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ED" w:rsidRPr="006958ED" w:rsidRDefault="007528F5" w:rsidP="006958ED">
      <w:pPr>
        <w:pStyle w:val="af5"/>
      </w:pPr>
      <w:r w:rsidRPr="006958ED">
        <w:t>Содержание</w:t>
      </w:r>
    </w:p>
    <w:p w:rsidR="007528F5" w:rsidRPr="006958ED" w:rsidRDefault="007528F5" w:rsidP="006958ED">
      <w:pPr>
        <w:tabs>
          <w:tab w:val="left" w:pos="726"/>
        </w:tabs>
      </w:pPr>
    </w:p>
    <w:p w:rsidR="0066684A" w:rsidRDefault="0066684A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8E414E">
        <w:rPr>
          <w:rStyle w:val="afe"/>
          <w:noProof/>
        </w:rPr>
        <w:t>Введение</w:t>
      </w:r>
    </w:p>
    <w:p w:rsidR="0066684A" w:rsidRDefault="00AF4D4D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061010" w:history="1">
        <w:r w:rsidR="0066684A" w:rsidRPr="00495084">
          <w:rPr>
            <w:rStyle w:val="afe"/>
            <w:noProof/>
          </w:rPr>
          <w:t>1. Теоретическая глава. Уставный капитал, имущество предприятия как основа его стабильной предпринимательской деятельности</w:t>
        </w:r>
      </w:hyperlink>
    </w:p>
    <w:p w:rsidR="0066684A" w:rsidRDefault="0066684A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8E414E">
        <w:rPr>
          <w:rStyle w:val="afe"/>
          <w:noProof/>
        </w:rPr>
        <w:t>1.1 Понятие и структура имущества предприятия</w:t>
      </w:r>
    </w:p>
    <w:p w:rsidR="0066684A" w:rsidRDefault="00AF4D4D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061012" w:history="1">
        <w:r w:rsidR="0066684A" w:rsidRPr="00495084">
          <w:rPr>
            <w:rStyle w:val="afe"/>
            <w:noProof/>
          </w:rPr>
          <w:t>1.2 Уставный капитал предприятия: механизм его формирования и учета</w:t>
        </w:r>
      </w:hyperlink>
    </w:p>
    <w:p w:rsidR="0066684A" w:rsidRDefault="0066684A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8E414E">
        <w:rPr>
          <w:rStyle w:val="afe"/>
          <w:noProof/>
        </w:rPr>
        <w:t>1.3 Характеристика методов оценки величины уставного капитала предприятия в рыночных условиях</w:t>
      </w:r>
    </w:p>
    <w:p w:rsidR="0066684A" w:rsidRDefault="00AF4D4D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061014" w:history="1">
        <w:r w:rsidR="0066684A" w:rsidRPr="00495084">
          <w:rPr>
            <w:rStyle w:val="afe"/>
            <w:noProof/>
          </w:rPr>
          <w:t>2. Практическая глава. Основные направления совершенствования использования имущества ЗАО фирма "Калория"</w:t>
        </w:r>
      </w:hyperlink>
    </w:p>
    <w:p w:rsidR="0066684A" w:rsidRDefault="0066684A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8E414E">
        <w:rPr>
          <w:rStyle w:val="afe"/>
          <w:noProof/>
        </w:rPr>
        <w:t>2.1 Технико-экономическая характеристика ЗАО фирма "Калория"</w:t>
      </w:r>
    </w:p>
    <w:p w:rsidR="0066684A" w:rsidRDefault="00AF4D4D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061016" w:history="1">
        <w:r w:rsidR="0066684A" w:rsidRPr="00495084">
          <w:rPr>
            <w:rStyle w:val="afe"/>
            <w:noProof/>
          </w:rPr>
          <w:t>2.2 Оценка эффективности использования имущества ЗАО фирма "Калория"</w:t>
        </w:r>
      </w:hyperlink>
    </w:p>
    <w:p w:rsidR="0066684A" w:rsidRDefault="0066684A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8E414E">
        <w:rPr>
          <w:rStyle w:val="afe"/>
          <w:noProof/>
        </w:rPr>
        <w:t>2.3 Основные направления совершенствования использования уставного капитала и имущества ЗАО фирма "Калория"</w:t>
      </w:r>
    </w:p>
    <w:p w:rsidR="0066684A" w:rsidRDefault="00AF4D4D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061018" w:history="1">
        <w:r w:rsidR="0066684A" w:rsidRPr="00495084">
          <w:rPr>
            <w:rStyle w:val="afe"/>
            <w:noProof/>
          </w:rPr>
          <w:t>Заключение</w:t>
        </w:r>
      </w:hyperlink>
    </w:p>
    <w:p w:rsidR="0066684A" w:rsidRDefault="0066684A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8E414E">
        <w:rPr>
          <w:rStyle w:val="afe"/>
          <w:noProof/>
        </w:rPr>
        <w:t>Глоссарий</w:t>
      </w:r>
    </w:p>
    <w:p w:rsidR="0066684A" w:rsidRDefault="00AF4D4D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061020" w:history="1">
        <w:r w:rsidR="0066684A" w:rsidRPr="00495084">
          <w:rPr>
            <w:rStyle w:val="afe"/>
            <w:noProof/>
          </w:rPr>
          <w:t>Список использованных источников нормативные правовые акты</w:t>
        </w:r>
      </w:hyperlink>
    </w:p>
    <w:p w:rsidR="0066684A" w:rsidRDefault="0066684A" w:rsidP="0066684A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8E414E">
        <w:rPr>
          <w:rStyle w:val="afe"/>
          <w:noProof/>
        </w:rPr>
        <w:t>Список сокращений</w:t>
      </w:r>
    </w:p>
    <w:p w:rsidR="006958ED" w:rsidRDefault="0066684A" w:rsidP="006958ED">
      <w:pPr>
        <w:pStyle w:val="1"/>
      </w:pPr>
      <w:r>
        <w:fldChar w:fldCharType="end"/>
      </w:r>
      <w:r w:rsidR="00A43F42" w:rsidRPr="006958ED">
        <w:br w:type="page"/>
      </w:r>
      <w:bookmarkStart w:id="0" w:name="_Toc296061009"/>
      <w:r w:rsidR="007A36C4" w:rsidRPr="006958ED">
        <w:lastRenderedPageBreak/>
        <w:t>Введение</w:t>
      </w:r>
      <w:bookmarkEnd w:id="0"/>
    </w:p>
    <w:p w:rsidR="006958ED" w:rsidRPr="006958ED" w:rsidRDefault="006958ED" w:rsidP="006958ED">
      <w:pPr>
        <w:rPr>
          <w:lang w:eastAsia="en-US"/>
        </w:rPr>
      </w:pPr>
    </w:p>
    <w:p w:rsidR="006958ED" w:rsidRPr="006958ED" w:rsidRDefault="00CA1F92" w:rsidP="006958ED">
      <w:pPr>
        <w:tabs>
          <w:tab w:val="left" w:pos="726"/>
        </w:tabs>
      </w:pPr>
      <w:r w:rsidRPr="006958ED">
        <w:t>На</w:t>
      </w:r>
      <w:r w:rsidR="006958ED" w:rsidRPr="006958ED">
        <w:t xml:space="preserve"> </w:t>
      </w:r>
      <w:r w:rsidRPr="006958ED">
        <w:t>современном</w:t>
      </w:r>
      <w:r w:rsidR="006958ED" w:rsidRPr="006958ED">
        <w:t xml:space="preserve"> </w:t>
      </w:r>
      <w:r w:rsidRPr="006958ED">
        <w:t>этапе</w:t>
      </w:r>
      <w:r w:rsidR="006958ED" w:rsidRPr="006958ED">
        <w:t xml:space="preserve"> </w:t>
      </w:r>
      <w:r w:rsidRPr="006958ED">
        <w:t>развития</w:t>
      </w:r>
      <w:r w:rsidR="006958ED" w:rsidRPr="006958ED">
        <w:t xml:space="preserve"> </w:t>
      </w:r>
      <w:r w:rsidRPr="006958ED">
        <w:t>народного</w:t>
      </w:r>
      <w:r w:rsidR="006958ED" w:rsidRPr="006958ED">
        <w:t xml:space="preserve"> </w:t>
      </w:r>
      <w:r w:rsidRPr="006958ED">
        <w:t>хозяйства</w:t>
      </w:r>
      <w:r w:rsidR="006958ED" w:rsidRPr="006958ED">
        <w:t xml:space="preserve"> </w:t>
      </w:r>
      <w:r w:rsidRPr="006958ED">
        <w:t>технические,</w:t>
      </w:r>
      <w:r w:rsidR="006958ED" w:rsidRPr="006958ED">
        <w:t xml:space="preserve"> </w:t>
      </w:r>
      <w:r w:rsidRPr="006958ED">
        <w:t>экономические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социальные</w:t>
      </w:r>
      <w:r w:rsidR="006958ED" w:rsidRPr="006958ED">
        <w:t xml:space="preserve"> </w:t>
      </w:r>
      <w:r w:rsidRPr="006958ED">
        <w:t>процессы</w:t>
      </w:r>
      <w:r w:rsidR="006958ED" w:rsidRPr="006958ED">
        <w:t xml:space="preserve"> </w:t>
      </w:r>
      <w:r w:rsidRPr="006958ED">
        <w:t>тесно</w:t>
      </w:r>
      <w:r w:rsidR="006958ED" w:rsidRPr="006958ED">
        <w:t xml:space="preserve"> </w:t>
      </w:r>
      <w:r w:rsidRPr="006958ED">
        <w:t>взаимосвязаны,</w:t>
      </w:r>
      <w:r w:rsidR="006958ED" w:rsidRPr="006958ED">
        <w:t xml:space="preserve"> </w:t>
      </w:r>
      <w:r w:rsidRPr="006958ED">
        <w:t>взаимозависимы</w:t>
      </w:r>
      <w:r w:rsidR="006958ED" w:rsidRPr="006958ED">
        <w:t xml:space="preserve">. </w:t>
      </w:r>
      <w:r w:rsidRPr="006958ED">
        <w:t>Причинная</w:t>
      </w:r>
      <w:r w:rsidR="006958ED" w:rsidRPr="006958ED">
        <w:t xml:space="preserve"> </w:t>
      </w:r>
      <w:r w:rsidRPr="006958ED">
        <w:t>связь</w:t>
      </w:r>
      <w:r w:rsidR="006958ED" w:rsidRPr="006958ED">
        <w:t xml:space="preserve"> </w:t>
      </w:r>
      <w:r w:rsidR="006762EA" w:rsidRPr="006958ED">
        <w:t>между</w:t>
      </w:r>
      <w:r w:rsidR="006958ED" w:rsidRPr="006958ED">
        <w:t xml:space="preserve"> </w:t>
      </w:r>
      <w:r w:rsidR="006762EA" w:rsidRPr="006958ED">
        <w:t>ними</w:t>
      </w:r>
      <w:r w:rsidR="006958ED" w:rsidRPr="006958ED">
        <w:t xml:space="preserve"> </w:t>
      </w:r>
      <w:r w:rsidRPr="006958ED">
        <w:t>опосредует</w:t>
      </w:r>
      <w:r w:rsidR="006958ED" w:rsidRPr="006958ED">
        <w:t xml:space="preserve"> </w:t>
      </w:r>
      <w:r w:rsidRPr="006958ED">
        <w:t>все</w:t>
      </w:r>
      <w:r w:rsidR="006958ED" w:rsidRPr="006958ED">
        <w:t xml:space="preserve"> </w:t>
      </w:r>
      <w:r w:rsidRPr="006958ED">
        <w:t>хозяйственные</w:t>
      </w:r>
      <w:r w:rsidR="006958ED" w:rsidRPr="006958ED">
        <w:t xml:space="preserve"> </w:t>
      </w:r>
      <w:r w:rsidRPr="006958ED">
        <w:t>факты,</w:t>
      </w:r>
      <w:r w:rsidR="006958ED" w:rsidRPr="006958ED">
        <w:t xml:space="preserve"> </w:t>
      </w:r>
      <w:r w:rsidRPr="006958ED">
        <w:t>явления,</w:t>
      </w:r>
      <w:r w:rsidR="006958ED" w:rsidRPr="006958ED">
        <w:t xml:space="preserve"> </w:t>
      </w:r>
      <w:r w:rsidRPr="006958ED">
        <w:t>ситуации,</w:t>
      </w:r>
      <w:r w:rsidR="006958ED" w:rsidRPr="006958ED">
        <w:t xml:space="preserve"> </w:t>
      </w:r>
      <w:r w:rsidRPr="006958ED">
        <w:t>процессы</w:t>
      </w:r>
      <w:r w:rsidR="006958ED" w:rsidRPr="006958ED">
        <w:t xml:space="preserve">. </w:t>
      </w:r>
      <w:r w:rsidRPr="006958ED">
        <w:t>Один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тот</w:t>
      </w:r>
      <w:r w:rsidR="006958ED" w:rsidRPr="006958ED">
        <w:t xml:space="preserve"> </w:t>
      </w:r>
      <w:r w:rsidRPr="006958ED">
        <w:t>же</w:t>
      </w:r>
      <w:r w:rsidR="006958ED" w:rsidRPr="006958ED">
        <w:t xml:space="preserve"> </w:t>
      </w:r>
      <w:r w:rsidRPr="006958ED">
        <w:t>фактор</w:t>
      </w:r>
      <w:r w:rsidR="006762EA" w:rsidRPr="006958ED">
        <w:t>,</w:t>
      </w:r>
      <w:r w:rsidR="006958ED" w:rsidRPr="006958ED">
        <w:t xml:space="preserve"> </w:t>
      </w:r>
      <w:r w:rsidRPr="006958ED">
        <w:t>будучи</w:t>
      </w:r>
      <w:r w:rsidR="006958ED" w:rsidRPr="006958ED">
        <w:t xml:space="preserve"> </w:t>
      </w:r>
      <w:r w:rsidRPr="006958ED">
        <w:t>причиной</w:t>
      </w:r>
      <w:r w:rsidR="006958ED" w:rsidRPr="006958ED">
        <w:t xml:space="preserve"> </w:t>
      </w:r>
      <w:r w:rsidRPr="006958ED">
        <w:t>одного</w:t>
      </w:r>
      <w:r w:rsidR="006958ED" w:rsidRPr="006958ED">
        <w:t xml:space="preserve"> </w:t>
      </w:r>
      <w:r w:rsidRPr="006958ED">
        <w:t>явления,</w:t>
      </w:r>
      <w:r w:rsidR="006958ED" w:rsidRPr="006958ED">
        <w:t xml:space="preserve"> </w:t>
      </w:r>
      <w:r w:rsidRPr="006958ED">
        <w:t>часто</w:t>
      </w:r>
      <w:r w:rsidR="006958ED" w:rsidRPr="006958ED">
        <w:t xml:space="preserve"> </w:t>
      </w:r>
      <w:r w:rsidRPr="006958ED">
        <w:t>выступает</w:t>
      </w:r>
      <w:r w:rsidR="006958ED" w:rsidRPr="006958ED">
        <w:t xml:space="preserve"> </w:t>
      </w:r>
      <w:r w:rsidRPr="006958ED">
        <w:t>следствием</w:t>
      </w:r>
      <w:r w:rsidR="006958ED" w:rsidRPr="006958ED">
        <w:t xml:space="preserve"> </w:t>
      </w:r>
      <w:r w:rsidRPr="006958ED">
        <w:t>другого</w:t>
      </w:r>
      <w:r w:rsidR="006958ED" w:rsidRPr="006958ED">
        <w:t>.</w:t>
      </w:r>
    </w:p>
    <w:p w:rsidR="006958ED" w:rsidRPr="006958ED" w:rsidRDefault="0098653B" w:rsidP="006958ED">
      <w:pPr>
        <w:tabs>
          <w:tab w:val="left" w:pos="726"/>
        </w:tabs>
      </w:pPr>
      <w:r w:rsidRPr="006958ED">
        <w:t>Прошедшая</w:t>
      </w:r>
      <w:r w:rsidR="006958ED" w:rsidRPr="006958ED">
        <w:t xml:space="preserve"> </w:t>
      </w:r>
      <w:r w:rsidRPr="006958ED">
        <w:t>приватизация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акционирование</w:t>
      </w:r>
      <w:r w:rsidR="006958ED" w:rsidRPr="006958ED">
        <w:t xml:space="preserve"> </w:t>
      </w:r>
      <w:r w:rsidRPr="006958ED">
        <w:t>государственной</w:t>
      </w:r>
      <w:r w:rsidR="006958ED" w:rsidRPr="006958ED">
        <w:t xml:space="preserve"> </w:t>
      </w:r>
      <w:r w:rsidRPr="006958ED">
        <w:t>собственности</w:t>
      </w:r>
      <w:r w:rsidR="006958ED" w:rsidRPr="006958ED">
        <w:t xml:space="preserve"> </w:t>
      </w:r>
      <w:r w:rsidRPr="006958ED">
        <w:t>явились</w:t>
      </w:r>
      <w:r w:rsidR="006958ED" w:rsidRPr="006958ED">
        <w:t xml:space="preserve"> </w:t>
      </w:r>
      <w:r w:rsidRPr="006958ED">
        <w:t>основой</w:t>
      </w:r>
      <w:r w:rsidR="006958ED" w:rsidRPr="006958ED">
        <w:t xml:space="preserve"> </w:t>
      </w:r>
      <w:r w:rsidRPr="006958ED">
        <w:t>создания</w:t>
      </w:r>
      <w:r w:rsidR="006958ED" w:rsidRPr="006958ED">
        <w:t xml:space="preserve"> </w:t>
      </w:r>
      <w:r w:rsidRPr="006958ED">
        <w:t>институтов</w:t>
      </w:r>
      <w:r w:rsidR="006958ED" w:rsidRPr="006958ED">
        <w:t xml:space="preserve"> </w:t>
      </w:r>
      <w:r w:rsidRPr="006958ED">
        <w:t>частной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корпоративной</w:t>
      </w:r>
      <w:r w:rsidR="006958ED" w:rsidRPr="006958ED">
        <w:t xml:space="preserve"> </w:t>
      </w:r>
      <w:r w:rsidRPr="006958ED">
        <w:t>собственности,</w:t>
      </w:r>
      <w:r w:rsidR="006958ED" w:rsidRPr="006958ED">
        <w:t xml:space="preserve"> </w:t>
      </w:r>
      <w:r w:rsidRPr="006958ED">
        <w:t>фондового</w:t>
      </w:r>
      <w:r w:rsidR="006958ED" w:rsidRPr="006958ED">
        <w:t xml:space="preserve"> </w:t>
      </w:r>
      <w:r w:rsidRPr="006958ED">
        <w:t>рынка,</w:t>
      </w:r>
      <w:r w:rsidR="006958ED" w:rsidRPr="006958ED">
        <w:t xml:space="preserve"> </w:t>
      </w:r>
      <w:r w:rsidRPr="006958ED">
        <w:t>коммерческих</w:t>
      </w:r>
      <w:r w:rsidR="006958ED" w:rsidRPr="006958ED">
        <w:t xml:space="preserve"> </w:t>
      </w:r>
      <w:r w:rsidRPr="006958ED">
        <w:t>банков,</w:t>
      </w:r>
      <w:r w:rsidR="006958ED" w:rsidRPr="006958ED">
        <w:t xml:space="preserve"> </w:t>
      </w:r>
      <w:r w:rsidRPr="006958ED">
        <w:t>залогового</w:t>
      </w:r>
      <w:r w:rsidR="006958ED" w:rsidRPr="006958ED">
        <w:t xml:space="preserve"> </w:t>
      </w:r>
      <w:r w:rsidRPr="006958ED">
        <w:t>кредита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других</w:t>
      </w:r>
      <w:r w:rsidR="006958ED" w:rsidRPr="006958ED">
        <w:t xml:space="preserve"> </w:t>
      </w:r>
      <w:r w:rsidRPr="006958ED">
        <w:t>атрибутов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экономики</w:t>
      </w:r>
      <w:r w:rsidR="006958ED" w:rsidRPr="006958ED">
        <w:t xml:space="preserve">. </w:t>
      </w:r>
      <w:r w:rsidRPr="006958ED">
        <w:t>Как</w:t>
      </w:r>
      <w:r w:rsidR="006958ED" w:rsidRPr="006958ED">
        <w:t xml:space="preserve"> </w:t>
      </w:r>
      <w:r w:rsidRPr="006958ED">
        <w:t>следствие</w:t>
      </w:r>
      <w:r w:rsidR="006958ED" w:rsidRPr="006958ED">
        <w:t xml:space="preserve"> </w:t>
      </w:r>
      <w:r w:rsidRPr="006958ED">
        <w:t>этих</w:t>
      </w:r>
      <w:r w:rsidR="006958ED" w:rsidRPr="006958ED">
        <w:t xml:space="preserve"> </w:t>
      </w:r>
      <w:r w:rsidRPr="006958ED">
        <w:t>процессов,</w:t>
      </w:r>
      <w:r w:rsidR="006958ED" w:rsidRPr="006958ED">
        <w:t xml:space="preserve"> </w:t>
      </w:r>
      <w:r w:rsidRPr="006958ED">
        <w:t>переход</w:t>
      </w:r>
      <w:r w:rsidR="006958ED" w:rsidRPr="006958ED">
        <w:t xml:space="preserve"> </w:t>
      </w:r>
      <w:r w:rsidRPr="006958ED">
        <w:t>собственности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рук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руки,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Pr="006958ED">
        <w:t>есть</w:t>
      </w:r>
      <w:r w:rsidR="006958ED" w:rsidRPr="006958ED">
        <w:t xml:space="preserve"> </w:t>
      </w:r>
      <w:r w:rsidRPr="006958ED">
        <w:t>купля-продажа</w:t>
      </w:r>
      <w:r w:rsidR="006958ED" w:rsidRPr="006958ED">
        <w:t xml:space="preserve"> </w:t>
      </w:r>
      <w:r w:rsidRPr="006958ED">
        <w:t>объектов</w:t>
      </w:r>
      <w:r w:rsidR="006958ED" w:rsidRPr="006958ED">
        <w:t xml:space="preserve"> </w:t>
      </w:r>
      <w:r w:rsidRPr="006958ED">
        <w:t>собственности</w:t>
      </w:r>
      <w:r w:rsidR="006958ED" w:rsidRPr="006958ED">
        <w:t xml:space="preserve"> </w:t>
      </w:r>
      <w:r w:rsidRPr="006958ED">
        <w:t>стала</w:t>
      </w:r>
      <w:r w:rsidR="006958ED" w:rsidRPr="006958ED">
        <w:t xml:space="preserve"> </w:t>
      </w:r>
      <w:r w:rsidRPr="006958ED">
        <w:t>обычным</w:t>
      </w:r>
      <w:r w:rsidR="006958ED" w:rsidRPr="006958ED">
        <w:t xml:space="preserve"> </w:t>
      </w:r>
      <w:r w:rsidRPr="006958ED">
        <w:t>явлением</w:t>
      </w:r>
      <w:r w:rsidR="006958ED" w:rsidRPr="006958ED">
        <w:t xml:space="preserve"> </w:t>
      </w:r>
      <w:r w:rsidRPr="006958ED">
        <w:t>экономической</w:t>
      </w:r>
      <w:r w:rsidR="006958ED" w:rsidRPr="006958ED">
        <w:t xml:space="preserve"> </w:t>
      </w:r>
      <w:r w:rsidRPr="006958ED">
        <w:t>жизни</w:t>
      </w:r>
      <w:r w:rsidR="006958ED" w:rsidRPr="006958ED">
        <w:t xml:space="preserve">. </w:t>
      </w:r>
      <w:r w:rsidRPr="006958ED">
        <w:t>Приобретение</w:t>
      </w:r>
      <w:r w:rsidR="006958ED" w:rsidRPr="006958ED">
        <w:t xml:space="preserve"> </w:t>
      </w:r>
      <w:r w:rsidRPr="006958ED">
        <w:t>реального</w:t>
      </w:r>
      <w:r w:rsidR="006958ED" w:rsidRPr="006958ED">
        <w:t xml:space="preserve"> </w:t>
      </w:r>
      <w:r w:rsidRPr="006958ED">
        <w:t>объекта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преследовать</w:t>
      </w:r>
      <w:r w:rsidR="006958ED" w:rsidRPr="006958ED">
        <w:t xml:space="preserve"> </w:t>
      </w:r>
      <w:r w:rsidRPr="006958ED">
        <w:t>двоякую</w:t>
      </w:r>
      <w:r w:rsidR="006958ED" w:rsidRPr="006958ED">
        <w:t xml:space="preserve"> </w:t>
      </w:r>
      <w:r w:rsidRPr="006958ED">
        <w:t>цель</w:t>
      </w:r>
      <w:r w:rsidR="006958ED" w:rsidRPr="006958ED">
        <w:t xml:space="preserve"> - </w:t>
      </w:r>
      <w:r w:rsidRPr="006958ED">
        <w:t>личное</w:t>
      </w:r>
      <w:r w:rsidR="006958ED" w:rsidRPr="006958ED">
        <w:t xml:space="preserve"> </w:t>
      </w:r>
      <w:r w:rsidRPr="006958ED">
        <w:t>потребление,</w:t>
      </w:r>
      <w:r w:rsidR="006958ED" w:rsidRPr="006958ED">
        <w:t xml:space="preserve"> </w:t>
      </w:r>
      <w:r w:rsidRPr="006958ED">
        <w:t>например,</w:t>
      </w:r>
      <w:r w:rsidR="006958ED" w:rsidRPr="006958ED">
        <w:t xml:space="preserve"> </w:t>
      </w:r>
      <w:r w:rsidRPr="006958ED">
        <w:t>покупка</w:t>
      </w:r>
      <w:r w:rsidR="006958ED" w:rsidRPr="006958ED">
        <w:t xml:space="preserve"> </w:t>
      </w:r>
      <w:r w:rsidRPr="006958ED">
        <w:t>дома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вложение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целью</w:t>
      </w:r>
      <w:r w:rsidR="006958ED" w:rsidRPr="006958ED">
        <w:t xml:space="preserve"> </w:t>
      </w:r>
      <w:r w:rsidRPr="006958ED">
        <w:t>извлечения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будущем</w:t>
      </w:r>
      <w:r w:rsidR="006958ED" w:rsidRPr="006958ED">
        <w:t xml:space="preserve"> </w:t>
      </w:r>
      <w:r w:rsidRPr="006958ED">
        <w:t>доходов</w:t>
      </w:r>
      <w:r w:rsidR="006958ED" w:rsidRPr="006958ED">
        <w:t xml:space="preserve">: </w:t>
      </w:r>
      <w:r w:rsidRPr="006958ED">
        <w:t>покупка</w:t>
      </w:r>
      <w:r w:rsidR="006958ED" w:rsidRPr="006958ED">
        <w:t xml:space="preserve"> </w:t>
      </w:r>
      <w:r w:rsidRPr="006958ED">
        <w:t>торговой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промышленной</w:t>
      </w:r>
      <w:r w:rsidR="006958ED" w:rsidRPr="006958ED">
        <w:t xml:space="preserve"> </w:t>
      </w:r>
      <w:r w:rsidRPr="006958ED">
        <w:t>фирмы,</w:t>
      </w:r>
      <w:r w:rsidR="006958ED" w:rsidRPr="006958ED">
        <w:t xml:space="preserve"> </w:t>
      </w:r>
      <w:r w:rsidRPr="006958ED">
        <w:t>оборудования,</w:t>
      </w:r>
      <w:r w:rsidR="006958ED" w:rsidRPr="006958ED">
        <w:t xml:space="preserve"> </w:t>
      </w:r>
      <w:r w:rsidRPr="006958ED">
        <w:t>транспортных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т.п.</w:t>
      </w:r>
      <w:r w:rsidR="006958ED" w:rsidRPr="006958ED">
        <w:t xml:space="preserve"> </w:t>
      </w:r>
      <w:r w:rsidRPr="006958ED">
        <w:t>Однако,</w:t>
      </w:r>
      <w:r w:rsidR="006958ED" w:rsidRPr="006958ED">
        <w:t xml:space="preserve"> </w:t>
      </w:r>
      <w:r w:rsidRPr="006958ED">
        <w:t>несмотря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различные</w:t>
      </w:r>
      <w:r w:rsidR="006958ED" w:rsidRPr="006958ED">
        <w:t xml:space="preserve"> </w:t>
      </w:r>
      <w:r w:rsidRPr="006958ED">
        <w:t>мотивы,</w:t>
      </w:r>
      <w:r w:rsidR="006958ED" w:rsidRPr="006958ED">
        <w:t xml:space="preserve"> </w:t>
      </w:r>
      <w:r w:rsidRPr="006958ED">
        <w:t>побудившие</w:t>
      </w:r>
      <w:r w:rsidR="006958ED" w:rsidRPr="006958ED">
        <w:t xml:space="preserve"> </w:t>
      </w:r>
      <w:r w:rsidRPr="006958ED">
        <w:t>участников</w:t>
      </w:r>
      <w:r w:rsidR="006958ED" w:rsidRPr="006958ED">
        <w:t xml:space="preserve"> </w:t>
      </w:r>
      <w:r w:rsidRPr="006958ED">
        <w:t>сделки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совершению,</w:t>
      </w:r>
      <w:r w:rsidR="006958ED" w:rsidRPr="006958ED">
        <w:t xml:space="preserve"> </w:t>
      </w:r>
      <w:r w:rsidRPr="006958ED">
        <w:t>важнейшим</w:t>
      </w:r>
      <w:r w:rsidR="006958ED" w:rsidRPr="006958ED">
        <w:t xml:space="preserve"> </w:t>
      </w:r>
      <w:r w:rsidRPr="006958ED">
        <w:t>этапом</w:t>
      </w:r>
      <w:r w:rsidR="006958ED" w:rsidRPr="006958ED">
        <w:t xml:space="preserve"> </w:t>
      </w:r>
      <w:r w:rsidRPr="006958ED">
        <w:t>сделки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купли-продажи</w:t>
      </w:r>
      <w:r w:rsidR="006958ED" w:rsidRPr="006958ED">
        <w:t xml:space="preserve">. </w:t>
      </w:r>
      <w:r w:rsidRPr="006958ED">
        <w:t>Наиболее</w:t>
      </w:r>
      <w:r w:rsidR="006958ED" w:rsidRPr="006958ED">
        <w:t xml:space="preserve"> </w:t>
      </w:r>
      <w:r w:rsidRPr="006958ED">
        <w:t>сложно</w:t>
      </w:r>
      <w:r w:rsidR="006958ED" w:rsidRPr="006958ED">
        <w:t xml:space="preserve"> </w:t>
      </w:r>
      <w:r w:rsidRPr="006958ED">
        <w:t>произвести</w:t>
      </w:r>
      <w:r w:rsidR="006958ED" w:rsidRPr="006958ED">
        <w:t xml:space="preserve"> </w:t>
      </w:r>
      <w:r w:rsidRPr="006958ED">
        <w:t>оценку</w:t>
      </w:r>
      <w:r w:rsidR="006958ED" w:rsidRPr="006958ED">
        <w:t xml:space="preserve"> </w:t>
      </w:r>
      <w:r w:rsidRPr="006958ED">
        <w:t>действующей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. </w:t>
      </w:r>
      <w:r w:rsidRPr="006958ED">
        <w:t>Фирмой</w:t>
      </w:r>
      <w:r w:rsidR="006958ED" w:rsidRPr="006958ED">
        <w:t xml:space="preserve"> </w:t>
      </w:r>
      <w:r w:rsidRPr="006958ED">
        <w:t>мы</w:t>
      </w:r>
      <w:r w:rsidR="006958ED" w:rsidRPr="006958ED">
        <w:t xml:space="preserve"> </w:t>
      </w:r>
      <w:r w:rsidRPr="006958ED">
        <w:t>называет</w:t>
      </w:r>
      <w:r w:rsidR="006958ED" w:rsidRPr="006958ED">
        <w:t xml:space="preserve"> </w:t>
      </w:r>
      <w:r w:rsidRPr="006958ED">
        <w:t>организацию,</w:t>
      </w:r>
      <w:r w:rsidR="006958ED" w:rsidRPr="006958ED">
        <w:t xml:space="preserve"> </w:t>
      </w:r>
      <w:r w:rsidRPr="006958ED">
        <w:t>осуществляющую</w:t>
      </w:r>
      <w:r w:rsidR="006958ED" w:rsidRPr="006958ED">
        <w:t xml:space="preserve"> </w:t>
      </w:r>
      <w:r w:rsidRPr="006958ED">
        <w:t>экономическую</w:t>
      </w:r>
      <w:r w:rsidR="006958ED" w:rsidRPr="006958ED">
        <w:t xml:space="preserve"> </w:t>
      </w:r>
      <w:r w:rsidRPr="006958ED">
        <w:t>деятельность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сфере</w:t>
      </w:r>
      <w:r w:rsidR="006958ED" w:rsidRPr="006958ED">
        <w:t xml:space="preserve"> </w:t>
      </w:r>
      <w:r w:rsidRPr="006958ED">
        <w:t>торговли,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товаров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услуг</w:t>
      </w:r>
      <w:r w:rsidR="006958ED" w:rsidRPr="006958ED">
        <w:t>.</w:t>
      </w:r>
    </w:p>
    <w:p w:rsidR="006958ED" w:rsidRPr="006958ED" w:rsidRDefault="0098653B" w:rsidP="006958ED">
      <w:pPr>
        <w:tabs>
          <w:tab w:val="left" w:pos="726"/>
        </w:tabs>
      </w:pPr>
      <w:r w:rsidRPr="006958ED">
        <w:t>Определение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ограничиваться</w:t>
      </w:r>
      <w:r w:rsidR="006958ED" w:rsidRPr="006958ED">
        <w:t xml:space="preserve"> </w:t>
      </w:r>
      <w:r w:rsidRPr="006958ED">
        <w:t>оценкой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недвижимости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других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подавляющем</w:t>
      </w:r>
      <w:r w:rsidR="006958ED" w:rsidRPr="006958ED">
        <w:t xml:space="preserve"> </w:t>
      </w:r>
      <w:r w:rsidRPr="006958ED">
        <w:t>большинстве</w:t>
      </w:r>
      <w:r w:rsidR="006958ED" w:rsidRPr="006958ED">
        <w:t xml:space="preserve"> </w:t>
      </w:r>
      <w:r w:rsidRPr="006958ED">
        <w:t>случаев</w:t>
      </w:r>
      <w:r w:rsidR="006958ED" w:rsidRPr="006958ED">
        <w:t xml:space="preserve"> </w:t>
      </w:r>
      <w:r w:rsidRPr="006958ED">
        <w:t>завод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фабрику</w:t>
      </w:r>
      <w:r w:rsidR="006958ED" w:rsidRPr="006958ED">
        <w:t xml:space="preserve"> </w:t>
      </w:r>
      <w:r w:rsidRPr="006958ED">
        <w:t>покупают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того,</w:t>
      </w:r>
      <w:r w:rsidR="006958ED" w:rsidRPr="006958ED">
        <w:t xml:space="preserve"> </w:t>
      </w:r>
      <w:r w:rsidRPr="006958ED">
        <w:t>чтобы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закрыть,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имущество</w:t>
      </w:r>
      <w:r w:rsidR="006958ED" w:rsidRPr="006958ED">
        <w:t xml:space="preserve"> </w:t>
      </w:r>
      <w:r w:rsidRPr="006958ED">
        <w:t>продать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частям,</w:t>
      </w:r>
      <w:r w:rsidR="006958ED" w:rsidRPr="006958ED">
        <w:t xml:space="preserve"> </w:t>
      </w:r>
      <w:r w:rsidRPr="006958ED">
        <w:t>хотя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такой</w:t>
      </w:r>
      <w:r w:rsidR="006958ED" w:rsidRPr="006958ED">
        <w:t xml:space="preserve"> </w:t>
      </w:r>
      <w:r w:rsidRPr="006958ED">
        <w:t>вариант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исключен</w:t>
      </w:r>
      <w:r w:rsidR="006958ED" w:rsidRPr="006958ED">
        <w:t xml:space="preserve">. </w:t>
      </w:r>
      <w:r w:rsidRPr="006958ED">
        <w:t>Скорее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подобная</w:t>
      </w:r>
      <w:r w:rsidR="006958ED" w:rsidRPr="006958ED">
        <w:t xml:space="preserve"> </w:t>
      </w:r>
      <w:r w:rsidRPr="006958ED">
        <w:t>покупка</w:t>
      </w:r>
      <w:r w:rsidR="006958ED" w:rsidRPr="006958ED">
        <w:t xml:space="preserve"> </w:t>
      </w:r>
      <w:r w:rsidRPr="006958ED">
        <w:t>обусловлена</w:t>
      </w:r>
      <w:r w:rsidR="006958ED" w:rsidRPr="006958ED">
        <w:t xml:space="preserve"> </w:t>
      </w:r>
      <w:r w:rsidRPr="006958ED">
        <w:t>намерением</w:t>
      </w:r>
      <w:r w:rsidR="006958ED" w:rsidRPr="006958ED">
        <w:t xml:space="preserve"> </w:t>
      </w:r>
      <w:r w:rsidRPr="006958ED">
        <w:t>выпускать</w:t>
      </w:r>
      <w:r w:rsidR="006958ED" w:rsidRPr="006958ED">
        <w:t xml:space="preserve"> </w:t>
      </w:r>
      <w:r w:rsidRPr="006958ED">
        <w:t>продукцию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прибыль</w:t>
      </w:r>
      <w:r w:rsidR="006958ED" w:rsidRPr="006958ED">
        <w:t xml:space="preserve">. </w:t>
      </w:r>
      <w:r w:rsidRPr="006958ED">
        <w:t>Поэтому</w:t>
      </w:r>
      <w:r w:rsidR="006958ED" w:rsidRPr="006958ED">
        <w:t xml:space="preserve"> </w:t>
      </w:r>
      <w:r w:rsidRPr="006958ED">
        <w:t>необходимо</w:t>
      </w:r>
      <w:r w:rsidR="006958ED" w:rsidRPr="006958ED">
        <w:t xml:space="preserve"> </w:t>
      </w:r>
      <w:r w:rsidRPr="006958ED">
        <w:t>комплексная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учетом</w:t>
      </w:r>
      <w:r w:rsidR="006958ED" w:rsidRPr="006958ED">
        <w:t xml:space="preserve"> </w:t>
      </w:r>
      <w:r w:rsidRPr="006958ED">
        <w:t>получения</w:t>
      </w:r>
      <w:r w:rsidR="006958ED" w:rsidRPr="006958ED">
        <w:t xml:space="preserve"> </w:t>
      </w:r>
      <w:r w:rsidRPr="006958ED">
        <w:t>будущей</w:t>
      </w:r>
      <w:r w:rsidR="006958ED" w:rsidRPr="006958ED">
        <w:t xml:space="preserve"> </w:t>
      </w:r>
      <w:r w:rsidRPr="006958ED">
        <w:t>прибыли,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ряда</w:t>
      </w:r>
      <w:r w:rsidR="006958ED" w:rsidRPr="006958ED">
        <w:t xml:space="preserve"> </w:t>
      </w:r>
      <w:r w:rsidRPr="006958ED">
        <w:t>факторов,</w:t>
      </w:r>
      <w:r w:rsidR="006958ED" w:rsidRPr="006958ED">
        <w:t xml:space="preserve"> </w:t>
      </w:r>
      <w:r w:rsidRPr="006958ED">
        <w:t>как</w:t>
      </w:r>
      <w:r w:rsidR="006958ED">
        <w:t xml:space="preserve"> "</w:t>
      </w:r>
      <w:r w:rsidRPr="006958ED">
        <w:t>доброе</w:t>
      </w:r>
      <w:r w:rsidR="006958ED" w:rsidRPr="006958ED">
        <w:t xml:space="preserve"> </w:t>
      </w:r>
      <w:r w:rsidRPr="006958ED">
        <w:t>имя</w:t>
      </w:r>
      <w:r w:rsidR="006958ED">
        <w:t xml:space="preserve">" </w:t>
      </w:r>
      <w:r w:rsidRPr="006958ED">
        <w:t>фирмы,</w:t>
      </w:r>
      <w:r w:rsidR="006958ED" w:rsidRPr="006958ED">
        <w:t xml:space="preserve"> </w:t>
      </w:r>
      <w:r w:rsidRPr="006958ED">
        <w:t>торговая</w:t>
      </w:r>
      <w:r w:rsidR="006958ED" w:rsidRPr="006958ED">
        <w:t xml:space="preserve"> </w:t>
      </w:r>
      <w:r w:rsidRPr="006958ED">
        <w:t>марка,</w:t>
      </w:r>
      <w:r w:rsidR="006958ED" w:rsidRPr="006958ED">
        <w:t xml:space="preserve"> </w:t>
      </w:r>
      <w:r w:rsidRPr="006958ED">
        <w:t>место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расположения,</w:t>
      </w:r>
      <w:r w:rsidR="006958ED" w:rsidRPr="006958ED">
        <w:t xml:space="preserve"> </w:t>
      </w:r>
      <w:r w:rsidRPr="006958ED">
        <w:t>владение</w:t>
      </w:r>
      <w:r w:rsidR="006958ED" w:rsidRPr="006958ED">
        <w:t xml:space="preserve"> </w:t>
      </w:r>
      <w:r w:rsidRPr="006958ED">
        <w:lastRenderedPageBreak/>
        <w:t>новыми</w:t>
      </w:r>
      <w:r w:rsidR="006958ED" w:rsidRPr="006958ED">
        <w:t xml:space="preserve"> </w:t>
      </w:r>
      <w:r w:rsidRPr="006958ED">
        <w:t>технологиями,</w:t>
      </w:r>
      <w:r w:rsidR="006958ED" w:rsidRPr="006958ED">
        <w:t xml:space="preserve"> </w:t>
      </w:r>
      <w:r w:rsidRPr="006958ED">
        <w:t>лицензиями,</w:t>
      </w:r>
      <w:r w:rsidR="006958ED" w:rsidRPr="006958ED">
        <w:t xml:space="preserve"> </w:t>
      </w:r>
      <w:r w:rsidRPr="006958ED">
        <w:t>наличие</w:t>
      </w:r>
      <w:r w:rsidR="006958ED" w:rsidRPr="006958ED">
        <w:t xml:space="preserve"> </w:t>
      </w:r>
      <w:r w:rsidRPr="006958ED">
        <w:t>квалификационных</w:t>
      </w:r>
      <w:r w:rsidR="006958ED" w:rsidRPr="006958ED">
        <w:t xml:space="preserve"> </w:t>
      </w:r>
      <w:r w:rsidRPr="006958ED">
        <w:t>кадров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т.п.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этих</w:t>
      </w:r>
      <w:r w:rsidR="006958ED" w:rsidRPr="006958ED">
        <w:t xml:space="preserve"> </w:t>
      </w:r>
      <w:r w:rsidRPr="006958ED">
        <w:t>элементов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экономических</w:t>
      </w:r>
      <w:r w:rsidR="006958ED" w:rsidRPr="006958ED">
        <w:t xml:space="preserve"> </w:t>
      </w:r>
      <w:r w:rsidRPr="006958ED">
        <w:t>терминах,</w:t>
      </w:r>
      <w:r w:rsidR="006958ED" w:rsidRPr="006958ED">
        <w:t xml:space="preserve"> </w:t>
      </w:r>
      <w:r w:rsidRPr="006958ED">
        <w:t>принятых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Западе,</w:t>
      </w:r>
      <w:r w:rsidR="006958ED" w:rsidRPr="006958ED">
        <w:t xml:space="preserve"> </w:t>
      </w:r>
      <w:r w:rsidRPr="006958ED">
        <w:t>называется</w:t>
      </w:r>
      <w:r w:rsidR="006958ED" w:rsidRPr="006958ED">
        <w:t xml:space="preserve"> </w:t>
      </w:r>
      <w:r w:rsidRPr="006958ED">
        <w:t>оценкой</w:t>
      </w:r>
      <w:r w:rsidR="006958ED" w:rsidRPr="006958ED">
        <w:t xml:space="preserve"> </w:t>
      </w:r>
      <w:r w:rsidRPr="006958ED">
        <w:t>бизнеса,</w:t>
      </w:r>
      <w:r w:rsidR="006958ED" w:rsidRPr="006958ED">
        <w:t xml:space="preserve"> </w:t>
      </w:r>
      <w:r w:rsidRPr="006958ED">
        <w:t>связанного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данной</w:t>
      </w:r>
      <w:r w:rsidR="006958ED" w:rsidRPr="006958ED">
        <w:t xml:space="preserve"> </w:t>
      </w:r>
      <w:r w:rsidRPr="006958ED">
        <w:t>фирмой</w:t>
      </w:r>
      <w:r w:rsidR="006958ED" w:rsidRPr="006958ED">
        <w:t>.</w:t>
      </w:r>
    </w:p>
    <w:p w:rsidR="006958ED" w:rsidRPr="006958ED" w:rsidRDefault="00CA1F92" w:rsidP="006958ED">
      <w:pPr>
        <w:tabs>
          <w:tab w:val="left" w:pos="726"/>
        </w:tabs>
      </w:pPr>
      <w:r w:rsidRPr="006958ED">
        <w:t>Деятельность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многогранна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характеризуется</w:t>
      </w:r>
      <w:r w:rsidR="006958ED" w:rsidRPr="006958ED">
        <w:t xml:space="preserve"> </w:t>
      </w:r>
      <w:r w:rsidRPr="006958ED">
        <w:t>различными</w:t>
      </w:r>
      <w:r w:rsidR="006958ED" w:rsidRPr="006958ED">
        <w:t xml:space="preserve"> </w:t>
      </w:r>
      <w:r w:rsidRPr="006958ED">
        <w:t>показателями</w:t>
      </w:r>
      <w:r w:rsidR="006958ED" w:rsidRPr="006958ED">
        <w:t xml:space="preserve">. </w:t>
      </w:r>
      <w:r w:rsidRPr="006958ED">
        <w:t>Результативность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оцениваться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помощью</w:t>
      </w:r>
      <w:r w:rsidR="006958ED" w:rsidRPr="006958ED">
        <w:t xml:space="preserve"> </w:t>
      </w:r>
      <w:r w:rsidRPr="006958ED">
        <w:t>абсолютных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относительных</w:t>
      </w:r>
      <w:r w:rsidR="006958ED" w:rsidRPr="006958ED">
        <w:t xml:space="preserve"> </w:t>
      </w:r>
      <w:r w:rsidRPr="006958ED">
        <w:t>показателей</w:t>
      </w:r>
      <w:r w:rsidR="006958ED" w:rsidRPr="006958ED">
        <w:t xml:space="preserve">. </w:t>
      </w:r>
      <w:r w:rsidRPr="006958ED">
        <w:t>Так,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помощью</w:t>
      </w:r>
      <w:r w:rsidR="006958ED" w:rsidRPr="006958ED">
        <w:t xml:space="preserve"> </w:t>
      </w:r>
      <w:r w:rsidRPr="006958ED">
        <w:t>показателей</w:t>
      </w:r>
      <w:r w:rsidR="006958ED" w:rsidRPr="006958ED">
        <w:t xml:space="preserve"> </w:t>
      </w:r>
      <w:r w:rsidRPr="006958ED">
        <w:t>первой</w:t>
      </w:r>
      <w:r w:rsidR="006958ED" w:rsidRPr="006958ED">
        <w:t xml:space="preserve"> </w:t>
      </w:r>
      <w:r w:rsidRPr="006958ED">
        <w:t>группы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проанализировать</w:t>
      </w:r>
      <w:r w:rsidR="006958ED" w:rsidRPr="006958ED">
        <w:t xml:space="preserve"> </w:t>
      </w:r>
      <w:r w:rsidRPr="006958ED">
        <w:t>динамику</w:t>
      </w:r>
      <w:r w:rsidR="006958ED" w:rsidRPr="006958ED">
        <w:t xml:space="preserve"> </w:t>
      </w:r>
      <w:r w:rsidRPr="006958ED">
        <w:t>показателей</w:t>
      </w:r>
      <w:r w:rsidR="006958ED" w:rsidRPr="006958ED">
        <w:t xml:space="preserve"> </w:t>
      </w:r>
      <w:r w:rsidRPr="006958ED">
        <w:t>прибыли</w:t>
      </w:r>
      <w:r w:rsidR="006958ED">
        <w:t xml:space="preserve"> (</w:t>
      </w:r>
      <w:r w:rsidRPr="006958ED">
        <w:t>балансовой,</w:t>
      </w:r>
      <w:r w:rsidR="006958ED" w:rsidRPr="006958ED">
        <w:t xml:space="preserve"> </w:t>
      </w:r>
      <w:r w:rsidRPr="006958ED">
        <w:t>чистой,</w:t>
      </w:r>
      <w:r w:rsidR="006958ED" w:rsidRPr="006958ED">
        <w:t xml:space="preserve"> </w:t>
      </w:r>
      <w:r w:rsidRPr="006958ED">
        <w:t>нераспределенной</w:t>
      </w:r>
      <w:r w:rsidR="006958ED" w:rsidRPr="006958ED">
        <w:t xml:space="preserve">) </w:t>
      </w:r>
      <w:r w:rsidRPr="006958ED">
        <w:t>за</w:t>
      </w:r>
      <w:r w:rsidR="006958ED" w:rsidRPr="006958ED">
        <w:t xml:space="preserve"> </w:t>
      </w:r>
      <w:r w:rsidRPr="006958ED">
        <w:t>ряд</w:t>
      </w:r>
      <w:r w:rsidR="006958ED" w:rsidRPr="006958ED">
        <w:t xml:space="preserve"> </w:t>
      </w:r>
      <w:r w:rsidRPr="006958ED">
        <w:t>лет</w:t>
      </w:r>
      <w:r w:rsidR="006958ED" w:rsidRPr="006958ED">
        <w:t xml:space="preserve">. </w:t>
      </w:r>
      <w:r w:rsidRPr="006958ED">
        <w:t>Вторая</w:t>
      </w:r>
      <w:r w:rsidR="006958ED" w:rsidRPr="006958ED">
        <w:t xml:space="preserve"> </w:t>
      </w:r>
      <w:r w:rsidRPr="006958ED">
        <w:t>группа</w:t>
      </w:r>
      <w:r w:rsidR="006958ED" w:rsidRPr="006958ED">
        <w:t xml:space="preserve"> </w:t>
      </w:r>
      <w:r w:rsidRPr="006958ED">
        <w:t>показателей</w:t>
      </w:r>
      <w:r w:rsidR="006958ED" w:rsidRPr="006958ED">
        <w:t xml:space="preserve"> </w:t>
      </w:r>
      <w:r w:rsidRPr="006958ED">
        <w:t>практически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подвержена</w:t>
      </w:r>
      <w:r w:rsidR="006958ED" w:rsidRPr="006958ED">
        <w:t xml:space="preserve"> </w:t>
      </w:r>
      <w:r w:rsidRPr="006958ED">
        <w:t>влиянию</w:t>
      </w:r>
      <w:r w:rsidR="006958ED" w:rsidRPr="006958ED">
        <w:t xml:space="preserve"> </w:t>
      </w:r>
      <w:r w:rsidRPr="006958ED">
        <w:t>инфляции</w:t>
      </w:r>
      <w:r w:rsidR="006958ED" w:rsidRPr="006958ED">
        <w:t xml:space="preserve"> </w:t>
      </w:r>
      <w:r w:rsidRPr="006958ED">
        <w:t>представляет</w:t>
      </w:r>
      <w:r w:rsidR="006958ED" w:rsidRPr="006958ED">
        <w:t xml:space="preserve"> </w:t>
      </w:r>
      <w:r w:rsidRPr="006958ED">
        <w:t>собой</w:t>
      </w:r>
      <w:r w:rsidR="006958ED" w:rsidRPr="006958ED">
        <w:t xml:space="preserve"> </w:t>
      </w:r>
      <w:r w:rsidRPr="006958ED">
        <w:t>различные</w:t>
      </w:r>
      <w:r w:rsidR="006958ED" w:rsidRPr="006958ED">
        <w:t xml:space="preserve"> </w:t>
      </w:r>
      <w:r w:rsidRPr="006958ED">
        <w:t>соотношения</w:t>
      </w:r>
      <w:r w:rsidR="006958ED" w:rsidRPr="006958ED">
        <w:t xml:space="preserve"> </w:t>
      </w:r>
      <w:r w:rsidRPr="006958ED">
        <w:t>прибыли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вложенного</w:t>
      </w:r>
      <w:r w:rsidR="006958ED" w:rsidRPr="006958ED">
        <w:t xml:space="preserve"> </w:t>
      </w:r>
      <w:r w:rsidRPr="006958ED">
        <w:t>капитала</w:t>
      </w:r>
      <w:r w:rsidR="006958ED">
        <w:t xml:space="preserve"> (</w:t>
      </w:r>
      <w:r w:rsidRPr="006958ED">
        <w:t>собственного,</w:t>
      </w:r>
      <w:r w:rsidR="006958ED" w:rsidRPr="006958ED">
        <w:t xml:space="preserve"> </w:t>
      </w:r>
      <w:r w:rsidRPr="006958ED">
        <w:t>заемного</w:t>
      </w:r>
      <w:r w:rsidR="006958ED" w:rsidRPr="006958ED">
        <w:t xml:space="preserve">). </w:t>
      </w:r>
      <w:r w:rsidRPr="006958ED">
        <w:t>Экономический</w:t>
      </w:r>
      <w:r w:rsidR="006958ED" w:rsidRPr="006958ED">
        <w:t xml:space="preserve"> </w:t>
      </w:r>
      <w:r w:rsidRPr="006958ED">
        <w:t>смысл</w:t>
      </w:r>
      <w:r w:rsidR="006958ED" w:rsidRPr="006958ED">
        <w:t xml:space="preserve"> </w:t>
      </w:r>
      <w:r w:rsidRPr="006958ED">
        <w:t>значений</w:t>
      </w:r>
      <w:r w:rsidR="006958ED" w:rsidRPr="006958ED">
        <w:t xml:space="preserve"> </w:t>
      </w:r>
      <w:r w:rsidRPr="006958ED">
        <w:t>указанных</w:t>
      </w:r>
      <w:r w:rsidR="006958ED" w:rsidRPr="006958ED">
        <w:t xml:space="preserve"> </w:t>
      </w:r>
      <w:r w:rsidRPr="006958ED">
        <w:t>показателей</w:t>
      </w:r>
      <w:r w:rsidR="006958ED">
        <w:t xml:space="preserve"> (</w:t>
      </w:r>
      <w:r w:rsidRPr="006958ED">
        <w:t>их</w:t>
      </w:r>
      <w:r w:rsidR="006958ED" w:rsidRPr="006958ED">
        <w:t xml:space="preserve"> </w:t>
      </w:r>
      <w:r w:rsidRPr="006958ED">
        <w:t>принято</w:t>
      </w:r>
      <w:r w:rsidR="006958ED" w:rsidRPr="006958ED">
        <w:t xml:space="preserve"> </w:t>
      </w:r>
      <w:r w:rsidRPr="006958ED">
        <w:t>называть</w:t>
      </w:r>
      <w:r w:rsidR="006958ED" w:rsidRPr="006958ED">
        <w:t xml:space="preserve"> </w:t>
      </w:r>
      <w:r w:rsidRPr="006958ED">
        <w:t>рентабельности</w:t>
      </w:r>
      <w:r w:rsidR="006958ED" w:rsidRPr="006958ED">
        <w:t xml:space="preserve">) </w:t>
      </w:r>
      <w:r w:rsidRPr="006958ED">
        <w:t>состоит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том,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они</w:t>
      </w:r>
      <w:r w:rsidR="006958ED" w:rsidRPr="006958ED">
        <w:t xml:space="preserve"> </w:t>
      </w:r>
      <w:r w:rsidRPr="006958ED">
        <w:t>характеризуют</w:t>
      </w:r>
      <w:r w:rsidR="006958ED" w:rsidRPr="006958ED">
        <w:t xml:space="preserve"> </w:t>
      </w:r>
      <w:r w:rsidRPr="006958ED">
        <w:t>прибыль,</w:t>
      </w:r>
      <w:r w:rsidR="006958ED" w:rsidRPr="006958ED">
        <w:t xml:space="preserve"> </w:t>
      </w:r>
      <w:r w:rsidRPr="006958ED">
        <w:t>полученную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каждого</w:t>
      </w:r>
      <w:r w:rsidR="006958ED" w:rsidRPr="006958ED">
        <w:t xml:space="preserve"> </w:t>
      </w:r>
      <w:r w:rsidRPr="006958ED">
        <w:t>рубля</w:t>
      </w:r>
      <w:r w:rsidR="006958ED" w:rsidRPr="006958ED">
        <w:t xml:space="preserve"> </w:t>
      </w:r>
      <w:r w:rsidRPr="006958ED">
        <w:t>средств,</w:t>
      </w:r>
      <w:r w:rsidR="006958ED" w:rsidRPr="006958ED">
        <w:t xml:space="preserve"> </w:t>
      </w:r>
      <w:r w:rsidRPr="006958ED">
        <w:t>вложенных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предприятие</w:t>
      </w:r>
      <w:r w:rsidR="006958ED" w:rsidRPr="006958ED">
        <w:t>.</w:t>
      </w:r>
    </w:p>
    <w:p w:rsidR="006958ED" w:rsidRPr="006958ED" w:rsidRDefault="00CA1F92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настоящее</w:t>
      </w:r>
      <w:r w:rsidR="006958ED" w:rsidRPr="006958ED">
        <w:t xml:space="preserve"> </w:t>
      </w:r>
      <w:r w:rsidRPr="006958ED">
        <w:t>время</w:t>
      </w:r>
      <w:r w:rsidR="006958ED" w:rsidRPr="006958ED">
        <w:t xml:space="preserve"> </w:t>
      </w:r>
      <w:r w:rsidRPr="006958ED">
        <w:t>возникла</w:t>
      </w:r>
      <w:r w:rsidR="006958ED" w:rsidRPr="006958ED">
        <w:t xml:space="preserve"> </w:t>
      </w:r>
      <w:r w:rsidRPr="006958ED">
        <w:t>необходимость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анализе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объектов</w:t>
      </w:r>
      <w:r w:rsidR="006958ED" w:rsidRPr="006958ED">
        <w:t xml:space="preserve"> </w:t>
      </w:r>
      <w:r w:rsidRPr="006958ED">
        <w:t>недвижимости</w:t>
      </w:r>
      <w:r w:rsidR="006958ED" w:rsidRPr="006958ED">
        <w:t xml:space="preserve">. </w:t>
      </w:r>
      <w:r w:rsidRPr="006958ED">
        <w:t>Оценка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предприятий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очень</w:t>
      </w:r>
      <w:r w:rsidR="006958ED" w:rsidRPr="006958ED">
        <w:t xml:space="preserve"> </w:t>
      </w:r>
      <w:r w:rsidRPr="006958ED">
        <w:t>широкую</w:t>
      </w:r>
      <w:r w:rsidR="006958ED" w:rsidRPr="006958ED">
        <w:t xml:space="preserve"> </w:t>
      </w:r>
      <w:r w:rsidRPr="006958ED">
        <w:t>область</w:t>
      </w:r>
      <w:r w:rsidR="006958ED" w:rsidRPr="006958ED">
        <w:t xml:space="preserve"> </w:t>
      </w:r>
      <w:r w:rsidRPr="006958ED">
        <w:t>применения</w:t>
      </w:r>
      <w:r w:rsidR="006958ED" w:rsidRPr="006958ED">
        <w:t xml:space="preserve">. </w:t>
      </w:r>
      <w:r w:rsidRPr="006958ED">
        <w:t>Это</w:t>
      </w:r>
      <w:r w:rsidR="006958ED" w:rsidRPr="006958ED">
        <w:t xml:space="preserve"> </w:t>
      </w:r>
      <w:r w:rsidR="00B23DB8" w:rsidRPr="006958ED">
        <w:t>работа</w:t>
      </w:r>
      <w:r w:rsidR="006958ED" w:rsidRPr="006958ED">
        <w:t xml:space="preserve"> </w:t>
      </w:r>
      <w:r w:rsidR="00B23DB8" w:rsidRPr="006958ED">
        <w:t>с</w:t>
      </w:r>
      <w:r w:rsidR="006958ED" w:rsidRPr="006958ED">
        <w:t xml:space="preserve"> </w:t>
      </w:r>
      <w:r w:rsidR="00B23DB8" w:rsidRPr="006958ED">
        <w:t>недвижимостью,</w:t>
      </w:r>
      <w:r w:rsidR="006958ED" w:rsidRPr="006958ED">
        <w:t xml:space="preserve"> </w:t>
      </w:r>
      <w:r w:rsidRPr="006958ED">
        <w:t>акционирование,</w:t>
      </w:r>
      <w:r w:rsidR="006958ED" w:rsidRPr="006958ED">
        <w:t xml:space="preserve"> </w:t>
      </w:r>
      <w:r w:rsidRPr="006958ED">
        <w:t>сдача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аренду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необходимость</w:t>
      </w:r>
      <w:r w:rsidR="006958ED" w:rsidRPr="006958ED">
        <w:t xml:space="preserve"> </w:t>
      </w:r>
      <w:r w:rsidRPr="006958ED">
        <w:t>обоснования</w:t>
      </w:r>
      <w:r w:rsidR="006958ED" w:rsidRPr="006958ED">
        <w:t xml:space="preserve"> </w:t>
      </w:r>
      <w:r w:rsidRPr="006958ED">
        <w:t>арендной</w:t>
      </w:r>
      <w:r w:rsidR="006958ED" w:rsidRPr="006958ED">
        <w:t xml:space="preserve"> </w:t>
      </w:r>
      <w:r w:rsidRPr="006958ED">
        <w:t>платы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лизинговых</w:t>
      </w:r>
      <w:r w:rsidR="006958ED" w:rsidRPr="006958ED">
        <w:t xml:space="preserve"> </w:t>
      </w:r>
      <w:r w:rsidRPr="006958ED">
        <w:t>операциях,</w:t>
      </w:r>
      <w:r w:rsidR="006958ED" w:rsidRPr="006958ED">
        <w:t xml:space="preserve"> </w:t>
      </w:r>
      <w:r w:rsidRPr="006958ED">
        <w:t>продажа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форм</w:t>
      </w:r>
      <w:r w:rsidR="006958ED" w:rsidRPr="006958ED">
        <w:t xml:space="preserve"> </w:t>
      </w:r>
      <w:r w:rsidRPr="006958ED">
        <w:t>собственности</w:t>
      </w:r>
      <w:r w:rsidR="006958ED" w:rsidRPr="006958ED">
        <w:t xml:space="preserve"> </w:t>
      </w:r>
      <w:r w:rsidRPr="006958ED">
        <w:t>юридическим,</w:t>
      </w:r>
      <w:r w:rsidR="006958ED" w:rsidRPr="006958ED">
        <w:t xml:space="preserve"> </w:t>
      </w:r>
      <w:r w:rsidRPr="006958ED">
        <w:t>российским,</w:t>
      </w:r>
      <w:r w:rsidR="006958ED" w:rsidRPr="006958ED">
        <w:t xml:space="preserve"> </w:t>
      </w:r>
      <w:r w:rsidRPr="006958ED">
        <w:t>иностранным</w:t>
      </w:r>
      <w:r w:rsidR="006958ED" w:rsidRPr="006958ED">
        <w:t xml:space="preserve"> </w:t>
      </w:r>
      <w:r w:rsidRPr="006958ED">
        <w:t>лицам,</w:t>
      </w:r>
      <w:r w:rsidR="006958ED" w:rsidRPr="006958ED">
        <w:t xml:space="preserve"> </w:t>
      </w:r>
      <w:r w:rsidRPr="006958ED">
        <w:t>определения</w:t>
      </w:r>
      <w:r w:rsidR="006958ED" w:rsidRPr="006958ED">
        <w:t xml:space="preserve"> </w:t>
      </w:r>
      <w:r w:rsidRPr="006958ED">
        <w:t>базы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налогообложения,</w:t>
      </w:r>
      <w:r w:rsidR="006958ED" w:rsidRPr="006958ED">
        <w:t xml:space="preserve"> </w:t>
      </w:r>
      <w:r w:rsidRPr="006958ED">
        <w:t>определения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фонда,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акционировании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создании</w:t>
      </w:r>
      <w:r w:rsidR="006958ED" w:rsidRPr="006958ED">
        <w:t xml:space="preserve"> </w:t>
      </w:r>
      <w:r w:rsidRPr="006958ED">
        <w:t>совместных</w:t>
      </w:r>
      <w:r w:rsidR="006958ED" w:rsidRPr="006958ED">
        <w:t xml:space="preserve"> </w:t>
      </w:r>
      <w:r w:rsidRPr="006958ED">
        <w:t>предприятий,</w:t>
      </w:r>
      <w:r w:rsidR="006958ED" w:rsidRPr="006958ED">
        <w:t xml:space="preserve"> </w:t>
      </w:r>
      <w:r w:rsidRPr="006958ED">
        <w:t>подготовка</w:t>
      </w:r>
      <w:r w:rsidR="006958ED" w:rsidRPr="006958ED">
        <w:t xml:space="preserve"> </w:t>
      </w:r>
      <w:r w:rsidRPr="006958ED">
        <w:t>бизнес-плана</w:t>
      </w:r>
      <w:r w:rsidR="006958ED" w:rsidRPr="006958ED">
        <w:t xml:space="preserve"> </w:t>
      </w:r>
      <w:r w:rsidRPr="006958ED">
        <w:t>развития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анализ</w:t>
      </w:r>
      <w:r w:rsidR="006958ED" w:rsidRPr="006958ED">
        <w:t xml:space="preserve"> </w:t>
      </w:r>
      <w:r w:rsidRPr="006958ED">
        <w:t>производственной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страхование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другие</w:t>
      </w:r>
      <w:r w:rsidR="006958ED" w:rsidRPr="006958ED">
        <w:t xml:space="preserve"> </w:t>
      </w:r>
      <w:r w:rsidRPr="006958ED">
        <w:t>операции</w:t>
      </w:r>
      <w:r w:rsidR="006958ED" w:rsidRPr="006958ED">
        <w:t xml:space="preserve">. </w:t>
      </w:r>
      <w:r w:rsidRPr="006958ED">
        <w:t>Во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перечисленных</w:t>
      </w:r>
      <w:r w:rsidR="006958ED" w:rsidRPr="006958ED">
        <w:t xml:space="preserve"> </w:t>
      </w:r>
      <w:r w:rsidRPr="006958ED">
        <w:t>операциях</w:t>
      </w:r>
      <w:r w:rsidR="006958ED" w:rsidRPr="006958ED">
        <w:t xml:space="preserve"> </w:t>
      </w:r>
      <w:r w:rsidRPr="006958ED">
        <w:t>фигурирует</w:t>
      </w:r>
      <w:r w:rsidR="006958ED" w:rsidRPr="006958ED">
        <w:t xml:space="preserve"> </w:t>
      </w:r>
      <w:r w:rsidRPr="006958ED">
        <w:t>понятие</w:t>
      </w:r>
      <w:r w:rsidR="006958ED" w:rsidRPr="006958ED">
        <w:t xml:space="preserve"> - </w:t>
      </w:r>
      <w:r w:rsidRPr="006958ED">
        <w:t>имущества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D529BE" w:rsidP="006958ED">
      <w:pPr>
        <w:tabs>
          <w:tab w:val="left" w:pos="726"/>
        </w:tabs>
      </w:pPr>
      <w:r w:rsidRPr="006958ED">
        <w:t>Все</w:t>
      </w:r>
      <w:r w:rsidR="006958ED" w:rsidRPr="006958ED">
        <w:t xml:space="preserve"> </w:t>
      </w:r>
      <w:r w:rsidRPr="006958ED">
        <w:t>это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определяет</w:t>
      </w:r>
      <w:r w:rsidR="006958ED" w:rsidRPr="006958ED">
        <w:t xml:space="preserve"> </w:t>
      </w:r>
      <w:r w:rsidRPr="006958ED">
        <w:rPr>
          <w:b/>
        </w:rPr>
        <w:t>актуальность</w:t>
      </w:r>
      <w:r w:rsidR="006958ED" w:rsidRPr="006958ED">
        <w:rPr>
          <w:b/>
        </w:rPr>
        <w:t xml:space="preserve"> </w:t>
      </w:r>
      <w:r w:rsidRPr="006958ED">
        <w:t>выбранной</w:t>
      </w:r>
      <w:r w:rsidR="006958ED" w:rsidRPr="006958ED">
        <w:t xml:space="preserve"> </w:t>
      </w:r>
      <w:r w:rsidRPr="006958ED">
        <w:t>темы</w:t>
      </w:r>
      <w:r w:rsidR="006958ED" w:rsidRPr="006958ED">
        <w:t xml:space="preserve"> </w:t>
      </w:r>
      <w:r w:rsidRPr="006958ED">
        <w:t>бакалаврской</w:t>
      </w:r>
      <w:r w:rsidR="006958ED" w:rsidRPr="006958ED">
        <w:t xml:space="preserve"> </w:t>
      </w:r>
      <w:r w:rsidRPr="006958ED">
        <w:t>работы</w:t>
      </w:r>
      <w:r w:rsidR="006958ED" w:rsidRPr="006958ED">
        <w:t>.</w:t>
      </w:r>
    </w:p>
    <w:p w:rsidR="006958ED" w:rsidRPr="006958ED" w:rsidRDefault="00D529BE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соответствии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выше</w:t>
      </w:r>
      <w:r w:rsidR="006958ED" w:rsidRPr="006958ED">
        <w:t xml:space="preserve"> </w:t>
      </w:r>
      <w:r w:rsidRPr="006958ED">
        <w:t>указанным</w:t>
      </w:r>
      <w:r w:rsidR="006958ED" w:rsidRPr="006958ED">
        <w:t xml:space="preserve"> </w:t>
      </w:r>
      <w:r w:rsidRPr="006958ED">
        <w:rPr>
          <w:b/>
        </w:rPr>
        <w:t>ц</w:t>
      </w:r>
      <w:r w:rsidR="00266FD5" w:rsidRPr="006958ED">
        <w:rPr>
          <w:b/>
        </w:rPr>
        <w:t>ель</w:t>
      </w:r>
      <w:r w:rsidR="006958ED" w:rsidRPr="006958ED">
        <w:rPr>
          <w:b/>
        </w:rPr>
        <w:t xml:space="preserve"> </w:t>
      </w:r>
      <w:r w:rsidR="00266FD5" w:rsidRPr="006958ED">
        <w:rPr>
          <w:b/>
        </w:rPr>
        <w:t>данной</w:t>
      </w:r>
      <w:r w:rsidR="006958ED" w:rsidRPr="006958ED">
        <w:rPr>
          <w:b/>
        </w:rPr>
        <w:t xml:space="preserve"> </w:t>
      </w:r>
      <w:r w:rsidR="00266FD5" w:rsidRPr="006958ED">
        <w:rPr>
          <w:b/>
        </w:rPr>
        <w:t>бакалаврской</w:t>
      </w:r>
      <w:r w:rsidR="006958ED" w:rsidRPr="006958ED">
        <w:rPr>
          <w:b/>
        </w:rPr>
        <w:t xml:space="preserve"> </w:t>
      </w:r>
      <w:r w:rsidR="00266FD5" w:rsidRPr="006958ED">
        <w:rPr>
          <w:b/>
        </w:rPr>
        <w:t>работы</w:t>
      </w:r>
      <w:r w:rsidR="006958ED" w:rsidRPr="006958ED">
        <w:rPr>
          <w:b/>
        </w:rPr>
        <w:t xml:space="preserve"> - </w:t>
      </w:r>
      <w:r w:rsidRPr="006958ED">
        <w:t>рассмотреть</w:t>
      </w:r>
      <w:r w:rsidR="006958ED" w:rsidRPr="006958ED">
        <w:t xml:space="preserve"> </w:t>
      </w:r>
      <w:r w:rsidRPr="006958ED">
        <w:t>механизмы</w:t>
      </w:r>
      <w:r w:rsidR="006958ED" w:rsidRPr="006958ED">
        <w:t xml:space="preserve"> </w:t>
      </w:r>
      <w:r w:rsidRPr="006958ED">
        <w:t>формирования,</w:t>
      </w:r>
      <w:r w:rsidR="006958ED" w:rsidRPr="006958ED">
        <w:t xml:space="preserve"> </w:t>
      </w:r>
      <w:r w:rsidRPr="006958ED">
        <w:t>экономической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193CA4" w:rsidRPr="006958ED">
        <w:t>анализа</w:t>
      </w:r>
      <w:r w:rsidR="006958ED" w:rsidRPr="006958ED">
        <w:t xml:space="preserve"> </w:t>
      </w:r>
      <w:r w:rsidRPr="006958ED">
        <w:lastRenderedPageBreak/>
        <w:t>эффективности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выраженного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величине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фирмы</w:t>
      </w:r>
      <w:r w:rsidR="006958ED">
        <w:t xml:space="preserve"> (</w:t>
      </w:r>
      <w:r w:rsidRPr="006958ED">
        <w:t>предприятия</w:t>
      </w:r>
      <w:r w:rsidR="006958ED" w:rsidRPr="006958ED">
        <w:t>).</w:t>
      </w:r>
    </w:p>
    <w:p w:rsidR="006958ED" w:rsidRPr="006958ED" w:rsidRDefault="00266FD5" w:rsidP="006958ED">
      <w:pPr>
        <w:tabs>
          <w:tab w:val="left" w:pos="726"/>
        </w:tabs>
        <w:rPr>
          <w:b/>
        </w:rPr>
      </w:pPr>
      <w:r w:rsidRPr="006958ED">
        <w:t>Поставленная</w:t>
      </w:r>
      <w:r w:rsidR="006958ED" w:rsidRPr="006958ED">
        <w:t xml:space="preserve"> </w:t>
      </w:r>
      <w:r w:rsidRPr="006958ED">
        <w:t>цель</w:t>
      </w:r>
      <w:r w:rsidR="006958ED" w:rsidRPr="006958ED">
        <w:t xml:space="preserve"> </w:t>
      </w:r>
      <w:r w:rsidRPr="006958ED">
        <w:t>предполагает</w:t>
      </w:r>
      <w:r w:rsidR="006958ED" w:rsidRPr="006958ED">
        <w:t xml:space="preserve"> </w:t>
      </w:r>
      <w:r w:rsidRPr="006958ED">
        <w:t>реализацию</w:t>
      </w:r>
      <w:r w:rsidR="006958ED" w:rsidRPr="006958ED">
        <w:t xml:space="preserve"> </w:t>
      </w:r>
      <w:r w:rsidRPr="006958ED">
        <w:t>ряда</w:t>
      </w:r>
      <w:r w:rsidR="006958ED" w:rsidRPr="006958ED">
        <w:t xml:space="preserve"> </w:t>
      </w:r>
      <w:r w:rsidRPr="006958ED">
        <w:rPr>
          <w:b/>
        </w:rPr>
        <w:t>задач</w:t>
      </w:r>
      <w:r w:rsidR="006958ED" w:rsidRPr="006958ED">
        <w:rPr>
          <w:b/>
        </w:rPr>
        <w:t>:</w:t>
      </w:r>
    </w:p>
    <w:p w:rsidR="006958ED" w:rsidRPr="006958ED" w:rsidRDefault="00D529BE" w:rsidP="006958ED">
      <w:pPr>
        <w:tabs>
          <w:tab w:val="left" w:pos="726"/>
        </w:tabs>
      </w:pPr>
      <w:r w:rsidRPr="006958ED">
        <w:t>рассмотреть</w:t>
      </w:r>
      <w:r w:rsidR="006958ED" w:rsidRPr="006958ED">
        <w:t xml:space="preserve"> </w:t>
      </w:r>
      <w:r w:rsidRPr="006958ED">
        <w:t>понятие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структуру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;</w:t>
      </w:r>
    </w:p>
    <w:p w:rsidR="006958ED" w:rsidRPr="006958ED" w:rsidRDefault="00D529BE" w:rsidP="006958ED">
      <w:pPr>
        <w:tabs>
          <w:tab w:val="left" w:pos="726"/>
        </w:tabs>
      </w:pPr>
      <w:r w:rsidRPr="006958ED">
        <w:t>изучить</w:t>
      </w:r>
      <w:r w:rsidR="006958ED" w:rsidRPr="006958ED">
        <w:t xml:space="preserve"> </w:t>
      </w:r>
      <w:r w:rsidRPr="006958ED">
        <w:t>особенности</w:t>
      </w:r>
      <w:r w:rsidR="006958ED" w:rsidRPr="006958ED">
        <w:t xml:space="preserve"> </w:t>
      </w:r>
      <w:r w:rsidRPr="006958ED">
        <w:t>формирования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учета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;</w:t>
      </w:r>
    </w:p>
    <w:p w:rsidR="006958ED" w:rsidRPr="006958ED" w:rsidRDefault="00D529BE" w:rsidP="006958ED">
      <w:pPr>
        <w:tabs>
          <w:tab w:val="left" w:pos="726"/>
        </w:tabs>
      </w:pPr>
      <w:r w:rsidRPr="006958ED">
        <w:t>охарактеризовать</w:t>
      </w:r>
      <w:r w:rsidR="006958ED" w:rsidRPr="006958ED">
        <w:t xml:space="preserve"> </w:t>
      </w:r>
      <w:r w:rsidRPr="006958ED">
        <w:t>методы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величины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рыночных</w:t>
      </w:r>
      <w:r w:rsidR="006958ED" w:rsidRPr="006958ED">
        <w:t xml:space="preserve"> </w:t>
      </w:r>
      <w:r w:rsidRPr="006958ED">
        <w:t>условиях</w:t>
      </w:r>
      <w:r w:rsidR="006958ED" w:rsidRPr="006958ED">
        <w:t>;</w:t>
      </w:r>
    </w:p>
    <w:p w:rsidR="006958ED" w:rsidRPr="006958ED" w:rsidRDefault="00D529BE" w:rsidP="006958ED">
      <w:pPr>
        <w:tabs>
          <w:tab w:val="left" w:pos="726"/>
        </w:tabs>
      </w:pPr>
      <w:r w:rsidRPr="006958ED">
        <w:t>провести</w:t>
      </w:r>
      <w:r w:rsidR="006958ED" w:rsidRPr="006958ED">
        <w:t xml:space="preserve"> </w:t>
      </w:r>
      <w:r w:rsidRPr="006958ED">
        <w:t>технико-экономический</w:t>
      </w:r>
      <w:r w:rsidR="006958ED" w:rsidRPr="006958ED">
        <w:t xml:space="preserve"> </w:t>
      </w:r>
      <w:r w:rsidRPr="006958ED">
        <w:t>анализ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фирма</w:t>
      </w:r>
      <w:r w:rsidR="006958ED">
        <w:t xml:space="preserve"> "</w:t>
      </w:r>
      <w:r w:rsidRPr="006958ED">
        <w:t>Калория</w:t>
      </w:r>
      <w:r w:rsidR="006958ED">
        <w:t>"</w:t>
      </w:r>
      <w:r w:rsidR="006958ED" w:rsidRPr="006958ED">
        <w:t>;</w:t>
      </w:r>
    </w:p>
    <w:p w:rsidR="006958ED" w:rsidRPr="006958ED" w:rsidRDefault="00D529BE" w:rsidP="006958ED">
      <w:pPr>
        <w:tabs>
          <w:tab w:val="left" w:pos="726"/>
        </w:tabs>
      </w:pPr>
      <w:r w:rsidRPr="006958ED">
        <w:t>оценить</w:t>
      </w:r>
      <w:r w:rsidR="006958ED" w:rsidRPr="006958ED">
        <w:t xml:space="preserve"> </w:t>
      </w:r>
      <w:r w:rsidRPr="006958ED">
        <w:t>эффективность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фирма</w:t>
      </w:r>
      <w:r w:rsidR="006958ED">
        <w:t xml:space="preserve"> "</w:t>
      </w:r>
      <w:r w:rsidRPr="006958ED">
        <w:t>Калория</w:t>
      </w:r>
      <w:r w:rsidR="006958ED">
        <w:t>"</w:t>
      </w:r>
      <w:r w:rsidR="006958ED" w:rsidRPr="006958ED">
        <w:t>;</w:t>
      </w:r>
    </w:p>
    <w:p w:rsidR="006958ED" w:rsidRPr="006958ED" w:rsidRDefault="00D529BE" w:rsidP="006958ED">
      <w:pPr>
        <w:tabs>
          <w:tab w:val="left" w:pos="726"/>
        </w:tabs>
      </w:pPr>
      <w:r w:rsidRPr="006958ED">
        <w:t>сформировать</w:t>
      </w:r>
      <w:r w:rsidR="006958ED" w:rsidRPr="006958ED">
        <w:t xml:space="preserve"> </w:t>
      </w:r>
      <w:r w:rsidRPr="006958ED">
        <w:t>основные</w:t>
      </w:r>
      <w:r w:rsidR="006958ED" w:rsidRPr="006958ED">
        <w:t xml:space="preserve"> </w:t>
      </w:r>
      <w:r w:rsidRPr="006958ED">
        <w:t>направления</w:t>
      </w:r>
      <w:r w:rsidR="006958ED" w:rsidRPr="006958ED">
        <w:t xml:space="preserve"> </w:t>
      </w:r>
      <w:r w:rsidRPr="006958ED">
        <w:t>совершенствования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фирма</w:t>
      </w:r>
      <w:r w:rsidR="006958ED">
        <w:t xml:space="preserve"> "</w:t>
      </w:r>
      <w:r w:rsidRPr="006958ED">
        <w:t>Калория</w:t>
      </w:r>
      <w:r w:rsidR="006958ED">
        <w:t>"</w:t>
      </w:r>
      <w:r w:rsidR="006958ED" w:rsidRPr="006958ED">
        <w:t>.</w:t>
      </w:r>
    </w:p>
    <w:p w:rsidR="006958ED" w:rsidRPr="006958ED" w:rsidRDefault="00266FD5" w:rsidP="006958ED">
      <w:pPr>
        <w:tabs>
          <w:tab w:val="left" w:pos="726"/>
        </w:tabs>
      </w:pPr>
      <w:r w:rsidRPr="006958ED">
        <w:rPr>
          <w:b/>
        </w:rPr>
        <w:t>Предмет</w:t>
      </w:r>
      <w:r w:rsidR="006958ED" w:rsidRPr="006958ED">
        <w:rPr>
          <w:b/>
        </w:rPr>
        <w:t xml:space="preserve"> </w:t>
      </w:r>
      <w:r w:rsidRPr="006958ED">
        <w:rPr>
          <w:b/>
        </w:rPr>
        <w:t>исследования</w:t>
      </w:r>
      <w:r w:rsidR="006958ED" w:rsidRPr="006958ED">
        <w:t xml:space="preserve"> </w:t>
      </w:r>
      <w:r w:rsidRPr="006958ED">
        <w:t>бакалаврской</w:t>
      </w:r>
      <w:r w:rsidR="006958ED" w:rsidRPr="006958ED">
        <w:t xml:space="preserve"> </w:t>
      </w:r>
      <w:r w:rsidRPr="006958ED">
        <w:t>работ</w:t>
      </w:r>
      <w:r w:rsidR="00EC23C9" w:rsidRPr="006958ED">
        <w:t>ы</w:t>
      </w:r>
      <w:r w:rsidR="006958ED" w:rsidRPr="006958ED">
        <w:t xml:space="preserve"> - </w:t>
      </w:r>
      <w:r w:rsidR="00D529BE" w:rsidRPr="006958ED">
        <w:t>механизмы</w:t>
      </w:r>
      <w:r w:rsidR="006958ED" w:rsidRPr="006958ED">
        <w:t xml:space="preserve"> </w:t>
      </w:r>
      <w:r w:rsidR="00D529BE" w:rsidRPr="006958ED">
        <w:t>формирования,</w:t>
      </w:r>
      <w:r w:rsidR="006958ED" w:rsidRPr="006958ED">
        <w:t xml:space="preserve"> </w:t>
      </w:r>
      <w:r w:rsidR="00D529BE" w:rsidRPr="006958ED">
        <w:t>экономической</w:t>
      </w:r>
      <w:r w:rsidR="006958ED" w:rsidRPr="006958ED">
        <w:t xml:space="preserve"> </w:t>
      </w:r>
      <w:r w:rsidR="00D529BE" w:rsidRPr="006958ED">
        <w:t>оценки</w:t>
      </w:r>
      <w:r w:rsidR="006958ED" w:rsidRPr="006958ED">
        <w:t xml:space="preserve"> </w:t>
      </w:r>
      <w:r w:rsidR="00D529BE" w:rsidRPr="006958ED">
        <w:t>и</w:t>
      </w:r>
      <w:r w:rsidR="006958ED" w:rsidRPr="006958ED">
        <w:t xml:space="preserve"> </w:t>
      </w:r>
      <w:r w:rsidR="00193CA4" w:rsidRPr="006958ED">
        <w:t>анализа</w:t>
      </w:r>
      <w:r w:rsidR="006958ED" w:rsidRPr="006958ED">
        <w:t xml:space="preserve"> </w:t>
      </w:r>
      <w:r w:rsidR="00D529BE" w:rsidRPr="006958ED">
        <w:t>эффективности</w:t>
      </w:r>
      <w:r w:rsidR="006958ED" w:rsidRPr="006958ED">
        <w:t xml:space="preserve"> </w:t>
      </w:r>
      <w:r w:rsidR="00D529BE" w:rsidRPr="006958ED">
        <w:t>использования</w:t>
      </w:r>
      <w:r w:rsidR="006958ED" w:rsidRPr="006958ED">
        <w:t xml:space="preserve"> </w:t>
      </w:r>
      <w:r w:rsidR="00D529BE" w:rsidRPr="006958ED">
        <w:t>имущества</w:t>
      </w:r>
      <w:r w:rsidR="006958ED" w:rsidRPr="006958ED">
        <w:t xml:space="preserve"> </w:t>
      </w:r>
      <w:r w:rsidR="00D529BE" w:rsidRPr="006958ED">
        <w:t>предприятия,</w:t>
      </w:r>
      <w:r w:rsidR="006958ED" w:rsidRPr="006958ED">
        <w:t xml:space="preserve"> </w:t>
      </w:r>
      <w:r w:rsidR="00D529BE" w:rsidRPr="006958ED">
        <w:t>выраженного</w:t>
      </w:r>
      <w:r w:rsidR="006958ED" w:rsidRPr="006958ED">
        <w:t xml:space="preserve"> </w:t>
      </w:r>
      <w:r w:rsidR="00D529BE" w:rsidRPr="006958ED">
        <w:t>в</w:t>
      </w:r>
      <w:r w:rsidR="006958ED" w:rsidRPr="006958ED">
        <w:t xml:space="preserve"> </w:t>
      </w:r>
      <w:r w:rsidR="00D529BE" w:rsidRPr="006958ED">
        <w:t>величине</w:t>
      </w:r>
      <w:r w:rsidR="006958ED" w:rsidRPr="006958ED">
        <w:t xml:space="preserve"> </w:t>
      </w:r>
      <w:r w:rsidR="00D529BE" w:rsidRPr="006958ED">
        <w:t>уставного</w:t>
      </w:r>
      <w:r w:rsidR="006958ED" w:rsidRPr="006958ED">
        <w:t xml:space="preserve"> </w:t>
      </w:r>
      <w:r w:rsidR="00D529BE" w:rsidRPr="006958ED">
        <w:t>капитала</w:t>
      </w:r>
      <w:r w:rsidR="006958ED" w:rsidRPr="006958ED">
        <w:t xml:space="preserve"> </w:t>
      </w:r>
      <w:r w:rsidR="00D529BE" w:rsidRPr="006958ED">
        <w:t>фирмы</w:t>
      </w:r>
      <w:r w:rsidR="006958ED">
        <w:t xml:space="preserve"> (</w:t>
      </w:r>
      <w:r w:rsidR="00D529BE" w:rsidRPr="006958ED">
        <w:t>предприятия</w:t>
      </w:r>
      <w:r w:rsidR="006958ED" w:rsidRPr="006958ED">
        <w:t>).</w:t>
      </w:r>
    </w:p>
    <w:p w:rsidR="006958ED" w:rsidRPr="006958ED" w:rsidRDefault="00266FD5" w:rsidP="006958ED">
      <w:pPr>
        <w:tabs>
          <w:tab w:val="left" w:pos="726"/>
        </w:tabs>
      </w:pPr>
      <w:r w:rsidRPr="006958ED">
        <w:rPr>
          <w:b/>
        </w:rPr>
        <w:t>Объект</w:t>
      </w:r>
      <w:r w:rsidR="006958ED" w:rsidRPr="006958ED">
        <w:rPr>
          <w:b/>
        </w:rPr>
        <w:t xml:space="preserve"> </w:t>
      </w:r>
      <w:r w:rsidRPr="006958ED">
        <w:rPr>
          <w:b/>
        </w:rPr>
        <w:t>исследования</w:t>
      </w:r>
      <w:r w:rsidR="006958ED" w:rsidRPr="006958ED">
        <w:t xml:space="preserve"> </w:t>
      </w:r>
      <w:r w:rsidR="00193CA4" w:rsidRPr="006958ED">
        <w:t>бакалаврской</w:t>
      </w:r>
      <w:r w:rsidR="006958ED" w:rsidRPr="006958ED">
        <w:t xml:space="preserve"> </w:t>
      </w:r>
      <w:r w:rsidR="00193CA4" w:rsidRPr="006958ED">
        <w:t>работы</w:t>
      </w:r>
      <w:r w:rsidR="006958ED" w:rsidRPr="006958ED">
        <w:t xml:space="preserve"> - </w:t>
      </w:r>
      <w:r w:rsidR="00226746" w:rsidRPr="006958ED">
        <w:t>имущество,</w:t>
      </w:r>
      <w:r w:rsidR="006958ED" w:rsidRPr="006958ED">
        <w:t xml:space="preserve"> </w:t>
      </w:r>
      <w:r w:rsidR="00226746" w:rsidRPr="006958ED">
        <w:t>уставный</w:t>
      </w:r>
      <w:r w:rsidR="006958ED" w:rsidRPr="006958ED">
        <w:t xml:space="preserve"> </w:t>
      </w:r>
      <w:r w:rsidR="00226746" w:rsidRPr="006958ED">
        <w:t>капитал</w:t>
      </w:r>
      <w:r w:rsidR="006958ED" w:rsidRPr="006958ED">
        <w:t xml:space="preserve"> </w:t>
      </w:r>
      <w:r w:rsidR="00226746" w:rsidRPr="006958ED">
        <w:t>и</w:t>
      </w:r>
      <w:r w:rsidR="006958ED" w:rsidRPr="006958ED">
        <w:t xml:space="preserve"> </w:t>
      </w:r>
      <w:r w:rsidR="00226746" w:rsidRPr="006958ED">
        <w:t>показатели</w:t>
      </w:r>
      <w:r w:rsidR="006958ED" w:rsidRPr="006958ED">
        <w:t xml:space="preserve"> </w:t>
      </w:r>
      <w:r w:rsidR="00226746" w:rsidRPr="006958ED">
        <w:t>оценки</w:t>
      </w:r>
      <w:r w:rsidR="006958ED" w:rsidRPr="006958ED">
        <w:t xml:space="preserve"> </w:t>
      </w:r>
      <w:r w:rsidR="00226746" w:rsidRPr="006958ED">
        <w:t>эффективности</w:t>
      </w:r>
      <w:r w:rsidR="006958ED" w:rsidRPr="006958ED">
        <w:t xml:space="preserve"> </w:t>
      </w:r>
      <w:r w:rsidR="00226746" w:rsidRPr="006958ED">
        <w:t>его</w:t>
      </w:r>
      <w:r w:rsidR="006958ED" w:rsidRPr="006958ED">
        <w:t xml:space="preserve"> </w:t>
      </w:r>
      <w:r w:rsidR="00226746" w:rsidRPr="006958ED">
        <w:t>использования</w:t>
      </w:r>
      <w:r w:rsidR="006958ED" w:rsidRPr="006958ED">
        <w:t xml:space="preserve"> </w:t>
      </w:r>
      <w:r w:rsidR="00226746" w:rsidRPr="006958ED">
        <w:t>в</w:t>
      </w:r>
      <w:r w:rsidR="006958ED" w:rsidRPr="006958ED">
        <w:t xml:space="preserve"> </w:t>
      </w:r>
      <w:r w:rsidR="00226746" w:rsidRPr="006958ED">
        <w:t>деятельности</w:t>
      </w:r>
      <w:r w:rsidR="006958ED" w:rsidRPr="006958ED">
        <w:t xml:space="preserve"> </w:t>
      </w:r>
      <w:r w:rsidR="00226746" w:rsidRPr="006958ED">
        <w:t>ЗАО</w:t>
      </w:r>
      <w:r w:rsidR="006958ED" w:rsidRPr="006958ED">
        <w:t xml:space="preserve"> </w:t>
      </w:r>
      <w:r w:rsidR="00226746" w:rsidRPr="006958ED">
        <w:t>фирма</w:t>
      </w:r>
      <w:r w:rsidR="006958ED">
        <w:t xml:space="preserve"> "</w:t>
      </w:r>
      <w:r w:rsidR="00226746" w:rsidRPr="006958ED">
        <w:t>Калория</w:t>
      </w:r>
      <w:r w:rsidR="006958ED">
        <w:t>"</w:t>
      </w:r>
      <w:r w:rsidR="006958ED" w:rsidRPr="006958ED">
        <w:t>.</w:t>
      </w:r>
    </w:p>
    <w:p w:rsidR="006958ED" w:rsidRPr="006958ED" w:rsidRDefault="00266FD5" w:rsidP="006958ED">
      <w:pPr>
        <w:tabs>
          <w:tab w:val="left" w:pos="726"/>
        </w:tabs>
      </w:pPr>
      <w:r w:rsidRPr="006958ED">
        <w:rPr>
          <w:b/>
        </w:rPr>
        <w:t>Методологическую</w:t>
      </w:r>
      <w:r w:rsidR="006958ED" w:rsidRPr="006958ED">
        <w:rPr>
          <w:b/>
        </w:rPr>
        <w:t xml:space="preserve"> </w:t>
      </w:r>
      <w:r w:rsidRPr="006958ED">
        <w:rPr>
          <w:b/>
        </w:rPr>
        <w:t>базу</w:t>
      </w:r>
      <w:r w:rsidR="006958ED" w:rsidRPr="006958ED">
        <w:t xml:space="preserve"> </w:t>
      </w:r>
      <w:r w:rsidRPr="006958ED">
        <w:t>проведенных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бакалаврской</w:t>
      </w:r>
      <w:r w:rsidR="006958ED" w:rsidRPr="006958ED">
        <w:t xml:space="preserve"> </w:t>
      </w:r>
      <w:r w:rsidRPr="006958ED">
        <w:t>работе</w:t>
      </w:r>
      <w:r w:rsidR="006958ED" w:rsidRPr="006958ED">
        <w:t xml:space="preserve"> </w:t>
      </w:r>
      <w:r w:rsidRPr="006958ED">
        <w:t>исследований</w:t>
      </w:r>
      <w:r w:rsidR="006958ED" w:rsidRPr="006958ED">
        <w:t xml:space="preserve"> </w:t>
      </w:r>
      <w:r w:rsidRPr="006958ED">
        <w:t>составляют</w:t>
      </w:r>
      <w:r w:rsidR="006958ED" w:rsidRPr="006958ED">
        <w:t xml:space="preserve"> </w:t>
      </w:r>
      <w:r w:rsidRPr="006958ED">
        <w:t>абстрактно-теоретический,</w:t>
      </w:r>
      <w:r w:rsidR="006958ED" w:rsidRPr="006958ED">
        <w:t xml:space="preserve"> </w:t>
      </w:r>
      <w:r w:rsidRPr="006958ED">
        <w:t>конкретно-исторический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социально-экономический</w:t>
      </w:r>
      <w:r w:rsidR="006958ED" w:rsidRPr="006958ED">
        <w:t xml:space="preserve"> </w:t>
      </w:r>
      <w:r w:rsidRPr="006958ED">
        <w:t>анализы</w:t>
      </w:r>
      <w:r w:rsidR="006958ED" w:rsidRPr="006958ED">
        <w:t xml:space="preserve">. </w:t>
      </w:r>
      <w:r w:rsidRPr="006958ED">
        <w:t>Степень</w:t>
      </w:r>
      <w:r w:rsidR="006958ED" w:rsidRPr="006958ED">
        <w:t xml:space="preserve"> </w:t>
      </w:r>
      <w:r w:rsidRPr="006958ED">
        <w:t>достоверности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обоснованности</w:t>
      </w:r>
      <w:r w:rsidR="006958ED" w:rsidRPr="006958ED">
        <w:t xml:space="preserve"> </w:t>
      </w:r>
      <w:r w:rsidRPr="006958ED">
        <w:t>результатов</w:t>
      </w:r>
      <w:r w:rsidR="006958ED" w:rsidRPr="006958ED">
        <w:t xml:space="preserve"> </w:t>
      </w:r>
      <w:r w:rsidRPr="006958ED">
        <w:t>определяется</w:t>
      </w:r>
      <w:r w:rsidR="006958ED" w:rsidRPr="006958ED">
        <w:t xml:space="preserve"> </w:t>
      </w:r>
      <w:r w:rsidRPr="006958ED">
        <w:t>степенью</w:t>
      </w:r>
      <w:r w:rsidR="006958ED" w:rsidRPr="006958ED">
        <w:t xml:space="preserve"> </w:t>
      </w:r>
      <w:r w:rsidRPr="006958ED">
        <w:t>достоверности</w:t>
      </w:r>
      <w:r w:rsidR="006958ED" w:rsidRPr="006958ED">
        <w:t xml:space="preserve"> </w:t>
      </w:r>
      <w:r w:rsidRPr="006958ED">
        <w:t>данных</w:t>
      </w:r>
      <w:r w:rsidR="006958ED" w:rsidRPr="006958ED">
        <w:t xml:space="preserve"> </w:t>
      </w:r>
      <w:r w:rsidRPr="006958ED">
        <w:t>официальной</w:t>
      </w:r>
      <w:r w:rsidR="006958ED" w:rsidRPr="006958ED">
        <w:t xml:space="preserve"> </w:t>
      </w:r>
      <w:r w:rsidRPr="006958ED">
        <w:t>статистики,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высокой</w:t>
      </w:r>
      <w:r w:rsidR="006958ED" w:rsidRPr="006958ED">
        <w:t xml:space="preserve"> </w:t>
      </w:r>
      <w:r w:rsidRPr="006958ED">
        <w:t>степенью</w:t>
      </w:r>
      <w:r w:rsidR="006958ED" w:rsidRPr="006958ED">
        <w:t xml:space="preserve"> </w:t>
      </w:r>
      <w:r w:rsidRPr="006958ED">
        <w:t>корреляции</w:t>
      </w:r>
      <w:r w:rsidR="006958ED" w:rsidRPr="006958ED">
        <w:t xml:space="preserve"> </w:t>
      </w:r>
      <w:r w:rsidRPr="006958ED">
        <w:t>полученных</w:t>
      </w:r>
      <w:r w:rsidR="006958ED" w:rsidRPr="006958ED">
        <w:t xml:space="preserve"> </w:t>
      </w:r>
      <w:r w:rsidRPr="006958ED">
        <w:t>результатов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объективными</w:t>
      </w:r>
      <w:r w:rsidR="006958ED" w:rsidRPr="006958ED">
        <w:t xml:space="preserve"> </w:t>
      </w:r>
      <w:r w:rsidRPr="006958ED">
        <w:t>условиями</w:t>
      </w:r>
      <w:r w:rsidR="006958ED" w:rsidRPr="006958ED">
        <w:t xml:space="preserve"> </w:t>
      </w:r>
      <w:r w:rsidRPr="006958ED">
        <w:t>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стране</w:t>
      </w:r>
      <w:r w:rsidR="006958ED" w:rsidRPr="006958ED">
        <w:t>.</w:t>
      </w:r>
    </w:p>
    <w:p w:rsidR="007A36C4" w:rsidRPr="006958ED" w:rsidRDefault="007A36C4" w:rsidP="006958ED">
      <w:pPr>
        <w:tabs>
          <w:tab w:val="left" w:pos="726"/>
        </w:tabs>
      </w:pPr>
      <w:r w:rsidRPr="006958ED">
        <w:rPr>
          <w:b/>
        </w:rPr>
        <w:t>Структура</w:t>
      </w:r>
      <w:r w:rsidR="006958ED" w:rsidRPr="006958ED">
        <w:rPr>
          <w:b/>
        </w:rPr>
        <w:t xml:space="preserve"> </w:t>
      </w:r>
      <w:r w:rsidRPr="006958ED">
        <w:rPr>
          <w:b/>
        </w:rPr>
        <w:t>бакалаврской</w:t>
      </w:r>
      <w:r w:rsidR="006958ED" w:rsidRPr="006958ED">
        <w:rPr>
          <w:b/>
        </w:rPr>
        <w:t xml:space="preserve"> </w:t>
      </w:r>
      <w:r w:rsidRPr="006958ED">
        <w:rPr>
          <w:b/>
        </w:rPr>
        <w:t>работы</w:t>
      </w:r>
      <w:r w:rsidR="006958ED" w:rsidRPr="006958ED">
        <w:t xml:space="preserve">. </w:t>
      </w:r>
      <w:r w:rsidRPr="006958ED">
        <w:t>Бакалаврская</w:t>
      </w:r>
      <w:r w:rsidR="006958ED" w:rsidRPr="006958ED">
        <w:t xml:space="preserve"> </w:t>
      </w:r>
      <w:r w:rsidRPr="006958ED">
        <w:t>работа</w:t>
      </w:r>
      <w:r w:rsidR="006958ED" w:rsidRPr="006958ED">
        <w:t xml:space="preserve"> </w:t>
      </w:r>
      <w:r w:rsidRPr="006958ED">
        <w:t>состоит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введения,</w:t>
      </w:r>
      <w:r w:rsidR="006958ED" w:rsidRPr="006958ED">
        <w:t xml:space="preserve"> </w:t>
      </w:r>
      <w:r w:rsidRPr="006958ED">
        <w:t>двух</w:t>
      </w:r>
      <w:r w:rsidR="006958ED" w:rsidRPr="006958ED">
        <w:t xml:space="preserve"> </w:t>
      </w:r>
      <w:r w:rsidRPr="006958ED">
        <w:t>глав</w:t>
      </w:r>
      <w:r w:rsidR="006958ED">
        <w:t xml:space="preserve"> (</w:t>
      </w:r>
      <w:r w:rsidRPr="006958ED">
        <w:t>каждая</w:t>
      </w:r>
      <w:r w:rsidR="006958ED" w:rsidRPr="006958ED">
        <w:t xml:space="preserve"> </w:t>
      </w:r>
      <w:r w:rsidRPr="006958ED">
        <w:t>включает</w:t>
      </w:r>
      <w:r w:rsidR="006958ED" w:rsidRPr="006958ED">
        <w:t xml:space="preserve"> </w:t>
      </w:r>
      <w:r w:rsidRPr="006958ED">
        <w:t>три</w:t>
      </w:r>
      <w:r w:rsidR="006958ED" w:rsidRPr="006958ED">
        <w:t xml:space="preserve"> </w:t>
      </w:r>
      <w:r w:rsidRPr="006958ED">
        <w:t>подраздела</w:t>
      </w:r>
      <w:r w:rsidR="006958ED" w:rsidRPr="006958ED">
        <w:t xml:space="preserve">), </w:t>
      </w:r>
      <w:r w:rsidRPr="006958ED">
        <w:t>заключения,</w:t>
      </w:r>
      <w:r w:rsidR="006958ED" w:rsidRPr="006958ED">
        <w:t xml:space="preserve"> </w:t>
      </w:r>
      <w:r w:rsidRPr="006958ED">
        <w:lastRenderedPageBreak/>
        <w:t>глоссария,</w:t>
      </w:r>
      <w:r w:rsidR="006958ED" w:rsidRPr="006958ED">
        <w:t xml:space="preserve"> </w:t>
      </w:r>
      <w:r w:rsidRPr="006958ED">
        <w:t>списка</w:t>
      </w:r>
      <w:r w:rsidR="006958ED" w:rsidRPr="006958ED">
        <w:t xml:space="preserve"> </w:t>
      </w:r>
      <w:r w:rsidRPr="006958ED">
        <w:t>использованных</w:t>
      </w:r>
      <w:r w:rsidR="006958ED" w:rsidRPr="006958ED">
        <w:t xml:space="preserve"> </w:t>
      </w:r>
      <w:r w:rsidRPr="006958ED">
        <w:t>источников,</w:t>
      </w:r>
      <w:r w:rsidR="006958ED" w:rsidRPr="006958ED">
        <w:t xml:space="preserve"> </w:t>
      </w:r>
      <w:r w:rsidRPr="006958ED">
        <w:t>списка</w:t>
      </w:r>
      <w:r w:rsidR="006958ED" w:rsidRPr="006958ED">
        <w:t xml:space="preserve"> </w:t>
      </w:r>
      <w:r w:rsidRPr="006958ED">
        <w:t>сокращений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приложени</w:t>
      </w:r>
      <w:r w:rsidR="00226746" w:rsidRPr="006958ED">
        <w:t>й</w:t>
      </w:r>
    </w:p>
    <w:p w:rsidR="006958ED" w:rsidRPr="006958ED" w:rsidRDefault="007A36C4" w:rsidP="006958ED">
      <w:pPr>
        <w:pStyle w:val="1"/>
      </w:pPr>
      <w:r w:rsidRPr="006958ED">
        <w:br w:type="page"/>
      </w:r>
      <w:bookmarkStart w:id="1" w:name="_Toc296061010"/>
      <w:r w:rsidR="008D187F" w:rsidRPr="006958ED">
        <w:lastRenderedPageBreak/>
        <w:t>1</w:t>
      </w:r>
      <w:r w:rsidR="006958ED">
        <w:t>.</w:t>
      </w:r>
      <w:r w:rsidR="006958ED" w:rsidRPr="006958ED">
        <w:t xml:space="preserve"> </w:t>
      </w:r>
      <w:r w:rsidR="008D187F" w:rsidRPr="006958ED">
        <w:t>Теоретическая</w:t>
      </w:r>
      <w:r w:rsidR="006958ED" w:rsidRPr="006958ED">
        <w:t xml:space="preserve"> </w:t>
      </w:r>
      <w:r w:rsidR="008D187F" w:rsidRPr="006958ED">
        <w:t>глава</w:t>
      </w:r>
      <w:r w:rsidR="006958ED" w:rsidRPr="006958ED">
        <w:t xml:space="preserve">. </w:t>
      </w:r>
      <w:r w:rsidR="00B23DB8" w:rsidRPr="006958ED">
        <w:t>Уставный</w:t>
      </w:r>
      <w:r w:rsidR="006958ED" w:rsidRPr="006958ED">
        <w:t xml:space="preserve"> </w:t>
      </w:r>
      <w:r w:rsidR="00B23DB8" w:rsidRPr="006958ED">
        <w:t>капитал,</w:t>
      </w:r>
      <w:r w:rsidR="006958ED" w:rsidRPr="006958ED">
        <w:t xml:space="preserve"> </w:t>
      </w:r>
      <w:r w:rsidR="00B23DB8" w:rsidRPr="006958ED">
        <w:t>имущество</w:t>
      </w:r>
      <w:r w:rsidR="006958ED" w:rsidRPr="006958ED">
        <w:t xml:space="preserve"> </w:t>
      </w:r>
      <w:r w:rsidR="00B23DB8" w:rsidRPr="006958ED">
        <w:t>предприятия</w:t>
      </w:r>
      <w:r w:rsidR="006958ED" w:rsidRPr="006958ED">
        <w:t xml:space="preserve"> </w:t>
      </w:r>
      <w:r w:rsidR="00B23DB8" w:rsidRPr="006958ED">
        <w:t>как</w:t>
      </w:r>
      <w:r w:rsidR="006958ED" w:rsidRPr="006958ED">
        <w:t xml:space="preserve"> </w:t>
      </w:r>
      <w:r w:rsidR="00B23DB8" w:rsidRPr="006958ED">
        <w:t>основа</w:t>
      </w:r>
      <w:r w:rsidR="006958ED" w:rsidRPr="006958ED">
        <w:t xml:space="preserve"> </w:t>
      </w:r>
      <w:r w:rsidR="00B23DB8" w:rsidRPr="006958ED">
        <w:t>его</w:t>
      </w:r>
      <w:r w:rsidR="006958ED" w:rsidRPr="006958ED">
        <w:t xml:space="preserve"> </w:t>
      </w:r>
      <w:r w:rsidR="00B23DB8" w:rsidRPr="006958ED">
        <w:t>стабильной</w:t>
      </w:r>
      <w:r w:rsidR="006958ED" w:rsidRPr="006958ED">
        <w:t xml:space="preserve"> </w:t>
      </w:r>
      <w:r w:rsidR="00B23DB8" w:rsidRPr="006958ED">
        <w:t>предпринимательской</w:t>
      </w:r>
      <w:r w:rsidR="006958ED" w:rsidRPr="006958ED">
        <w:t xml:space="preserve"> </w:t>
      </w:r>
      <w:r w:rsidR="00B23DB8" w:rsidRPr="006958ED">
        <w:t>деятельности</w:t>
      </w:r>
      <w:bookmarkEnd w:id="1"/>
    </w:p>
    <w:p w:rsidR="006958ED" w:rsidRDefault="006958ED" w:rsidP="006958ED">
      <w:pPr>
        <w:tabs>
          <w:tab w:val="left" w:pos="726"/>
        </w:tabs>
        <w:rPr>
          <w:b/>
        </w:rPr>
      </w:pPr>
    </w:p>
    <w:p w:rsidR="006958ED" w:rsidRDefault="00B23DB8" w:rsidP="006958ED">
      <w:pPr>
        <w:pStyle w:val="1"/>
      </w:pPr>
      <w:bookmarkStart w:id="2" w:name="_Toc296061011"/>
      <w:r w:rsidRPr="006958ED">
        <w:t>1</w:t>
      </w:r>
      <w:r w:rsidR="006958ED">
        <w:t>.1</w:t>
      </w:r>
      <w:r w:rsidR="006958ED" w:rsidRPr="006958ED">
        <w:t xml:space="preserve"> </w:t>
      </w:r>
      <w:r w:rsidRPr="006958ED">
        <w:t>Понятие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структура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предприятия</w:t>
      </w:r>
      <w:bookmarkEnd w:id="2"/>
    </w:p>
    <w:p w:rsidR="006958ED" w:rsidRPr="006958ED" w:rsidRDefault="006958ED" w:rsidP="006958ED">
      <w:pPr>
        <w:rPr>
          <w:lang w:eastAsia="en-US"/>
        </w:rPr>
      </w:pPr>
    </w:p>
    <w:p w:rsidR="006958ED" w:rsidRPr="006958ED" w:rsidRDefault="00B23DB8" w:rsidP="006958ED">
      <w:pPr>
        <w:tabs>
          <w:tab w:val="left" w:pos="726"/>
        </w:tabs>
      </w:pPr>
      <w:r w:rsidRPr="006958ED">
        <w:t>Имущество</w:t>
      </w:r>
      <w:r w:rsidR="006958ED" w:rsidRPr="006958ED">
        <w:t xml:space="preserve"> </w:t>
      </w:r>
      <w:r w:rsidRPr="006958ED">
        <w:t>предприятия</w:t>
      </w:r>
      <w:r w:rsidR="00463C81" w:rsidRPr="006958ED">
        <w:rPr>
          <w:rStyle w:val="af8"/>
          <w:color w:val="000000"/>
        </w:rPr>
        <w:footnoteReference w:id="1"/>
      </w:r>
      <w:r w:rsidR="006958ED" w:rsidRPr="006958ED">
        <w:t xml:space="preserve"> - </w:t>
      </w:r>
      <w:r w:rsidRPr="006958ED">
        <w:t>это</w:t>
      </w:r>
      <w:r w:rsidR="006958ED" w:rsidRPr="006958ED">
        <w:t xml:space="preserve"> </w:t>
      </w:r>
      <w:r w:rsidRPr="006958ED">
        <w:t>то,</w:t>
      </w:r>
      <w:r w:rsidR="006958ED" w:rsidRPr="006958ED">
        <w:t xml:space="preserve"> </w:t>
      </w:r>
      <w:r w:rsidRPr="006958ED">
        <w:t>чем</w:t>
      </w:r>
      <w:r w:rsidR="006958ED" w:rsidRPr="006958ED">
        <w:t xml:space="preserve"> </w:t>
      </w:r>
      <w:r w:rsidRPr="006958ED">
        <w:t>оно</w:t>
      </w:r>
      <w:r w:rsidR="006958ED" w:rsidRPr="006958ED">
        <w:t xml:space="preserve"> </w:t>
      </w:r>
      <w:r w:rsidRPr="006958ED">
        <w:t>владеет</w:t>
      </w:r>
      <w:r w:rsidR="006958ED" w:rsidRPr="006958ED">
        <w:t xml:space="preserve">: </w:t>
      </w:r>
      <w:r w:rsidRPr="006958ED">
        <w:t>основной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оборотный</w:t>
      </w:r>
      <w:r w:rsidR="006958ED" w:rsidRPr="006958ED">
        <w:t xml:space="preserve"> </w:t>
      </w:r>
      <w:r w:rsidRPr="006958ED">
        <w:t>капитал,</w:t>
      </w:r>
      <w:r w:rsidR="006958ED" w:rsidRPr="006958ED">
        <w:t xml:space="preserve"> </w:t>
      </w:r>
      <w:r w:rsidRPr="006958ED">
        <w:t>выраженное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денежной</w:t>
      </w:r>
      <w:r w:rsidR="006958ED" w:rsidRPr="006958ED">
        <w:t xml:space="preserve"> </w:t>
      </w:r>
      <w:r w:rsidRPr="006958ED">
        <w:t>форме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отраженное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самостоятельном</w:t>
      </w:r>
      <w:r w:rsidR="006958ED" w:rsidRPr="006958ED">
        <w:t xml:space="preserve"> </w:t>
      </w:r>
      <w:r w:rsidRPr="006958ED">
        <w:t>балансе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202FD2" w:rsidP="006958ED">
      <w:pPr>
        <w:tabs>
          <w:tab w:val="left" w:pos="726"/>
        </w:tabs>
      </w:pPr>
      <w:r w:rsidRPr="006958ED">
        <w:t>Имущество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первоначально</w:t>
      </w:r>
      <w:r w:rsidR="006958ED" w:rsidRPr="006958ED">
        <w:t xml:space="preserve"> </w:t>
      </w:r>
      <w:r w:rsidRPr="006958ED">
        <w:t>создается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имущества,</w:t>
      </w:r>
      <w:r w:rsidR="006958ED" w:rsidRPr="006958ED">
        <w:t xml:space="preserve"> </w:t>
      </w:r>
      <w:r w:rsidRPr="006958ED">
        <w:t>переданного</w:t>
      </w:r>
      <w:r w:rsidR="006958ED" w:rsidRPr="006958ED">
        <w:t xml:space="preserve"> </w:t>
      </w:r>
      <w:r w:rsidRPr="006958ED">
        <w:t>ему</w:t>
      </w:r>
      <w:r w:rsidR="006958ED" w:rsidRPr="006958ED">
        <w:t xml:space="preserve"> </w:t>
      </w:r>
      <w:r w:rsidRPr="006958ED">
        <w:t>учредителями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виде</w:t>
      </w:r>
      <w:r w:rsidR="006958ED" w:rsidRPr="006958ED">
        <w:t xml:space="preserve"> </w:t>
      </w:r>
      <w:r w:rsidRPr="006958ED">
        <w:t>вкладов</w:t>
      </w:r>
      <w:r w:rsidR="006958ED">
        <w:t xml:space="preserve"> (</w:t>
      </w:r>
      <w:r w:rsidRPr="006958ED">
        <w:t>взносов,</w:t>
      </w:r>
      <w:r w:rsidR="006958ED" w:rsidRPr="006958ED">
        <w:t xml:space="preserve"> </w:t>
      </w:r>
      <w:r w:rsidRPr="006958ED">
        <w:t>паев</w:t>
      </w:r>
      <w:r w:rsidR="006958ED" w:rsidRPr="006958ED">
        <w:t xml:space="preserve">). </w:t>
      </w:r>
      <w:r w:rsidRPr="006958ED">
        <w:t>Имущество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увеличивается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процессе</w:t>
      </w:r>
      <w:r w:rsidR="006958ED" w:rsidRPr="006958ED">
        <w:t xml:space="preserve"> </w:t>
      </w:r>
      <w:r w:rsidRPr="006958ED">
        <w:t>производственной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. </w:t>
      </w:r>
      <w:r w:rsidRPr="006958ED">
        <w:t>Оно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являться</w:t>
      </w:r>
      <w:r w:rsidR="006958ED" w:rsidRPr="006958ED">
        <w:t xml:space="preserve"> </w:t>
      </w:r>
      <w:r w:rsidRPr="006958ED">
        <w:t>объектом</w:t>
      </w:r>
      <w:r w:rsidR="006958ED" w:rsidRPr="006958ED">
        <w:t xml:space="preserve"> </w:t>
      </w:r>
      <w:r w:rsidRPr="006958ED">
        <w:t>сделок,</w:t>
      </w:r>
      <w:r w:rsidR="006958ED" w:rsidRPr="006958ED">
        <w:t xml:space="preserve"> </w:t>
      </w:r>
      <w:r w:rsidRPr="006958ED">
        <w:t>отчуждаться,</w:t>
      </w:r>
      <w:r w:rsidR="006958ED" w:rsidRPr="006958ED">
        <w:t xml:space="preserve"> </w:t>
      </w:r>
      <w:r w:rsidRPr="006958ED">
        <w:t>закладываться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т.п.</w:t>
      </w:r>
    </w:p>
    <w:p w:rsidR="006958ED" w:rsidRPr="006958ED" w:rsidRDefault="00202FD2" w:rsidP="006958ED">
      <w:pPr>
        <w:tabs>
          <w:tab w:val="left" w:pos="726"/>
        </w:tabs>
      </w:pPr>
      <w:r w:rsidRPr="006958ED">
        <w:t>Обычно</w:t>
      </w:r>
      <w:r w:rsidR="006958ED" w:rsidRPr="006958ED">
        <w:t xml:space="preserve"> </w:t>
      </w:r>
      <w:r w:rsidRPr="006958ED">
        <w:t>имущество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обособлено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учредителей,</w:t>
      </w:r>
      <w:r w:rsidR="006958ED" w:rsidRPr="006958ED">
        <w:t xml:space="preserve"> </w:t>
      </w:r>
      <w:r w:rsidRPr="006958ED">
        <w:t>участников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работников</w:t>
      </w:r>
      <w:r w:rsidR="006958ED" w:rsidRPr="006958ED">
        <w:t xml:space="preserve">. </w:t>
      </w:r>
      <w:r w:rsidRPr="006958ED">
        <w:t>Предприятие</w:t>
      </w:r>
      <w:r w:rsidR="006958ED" w:rsidRPr="006958ED">
        <w:t xml:space="preserve"> </w:t>
      </w:r>
      <w:r w:rsidRPr="006958ED">
        <w:t>отвечает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своим</w:t>
      </w:r>
      <w:r w:rsidR="006958ED" w:rsidRPr="006958ED">
        <w:t xml:space="preserve"> </w:t>
      </w:r>
      <w:r w:rsidRPr="006958ED">
        <w:t>долгам,</w:t>
      </w:r>
      <w:r w:rsidR="006958ED" w:rsidRPr="006958ED">
        <w:t xml:space="preserve"> </w:t>
      </w:r>
      <w:r w:rsidRPr="006958ED">
        <w:t>принадлежащим</w:t>
      </w:r>
      <w:r w:rsidR="006958ED" w:rsidRPr="006958ED">
        <w:t xml:space="preserve"> </w:t>
      </w:r>
      <w:r w:rsidRPr="006958ED">
        <w:t>ему</w:t>
      </w:r>
      <w:r w:rsidR="006958ED" w:rsidRPr="006958ED">
        <w:t xml:space="preserve"> </w:t>
      </w:r>
      <w:r w:rsidRPr="006958ED">
        <w:t>имуществом,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которое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обращены</w:t>
      </w:r>
      <w:r w:rsidR="006958ED" w:rsidRPr="006958ED">
        <w:t xml:space="preserve"> </w:t>
      </w:r>
      <w:r w:rsidRPr="006958ED">
        <w:t>иски</w:t>
      </w:r>
      <w:r w:rsidR="006958ED" w:rsidRPr="006958ED">
        <w:t xml:space="preserve"> </w:t>
      </w:r>
      <w:r w:rsidRPr="006958ED">
        <w:t>хозяйственных</w:t>
      </w:r>
      <w:r w:rsidR="006958ED" w:rsidRPr="006958ED">
        <w:t xml:space="preserve"> </w:t>
      </w:r>
      <w:r w:rsidRPr="006958ED">
        <w:t>партнеров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кредиторов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случае</w:t>
      </w:r>
      <w:r w:rsidR="006958ED" w:rsidRPr="006958ED">
        <w:t xml:space="preserve"> </w:t>
      </w:r>
      <w:r w:rsidRPr="006958ED">
        <w:t>невыполнения</w:t>
      </w:r>
      <w:r w:rsidR="006958ED" w:rsidRPr="006958ED">
        <w:t xml:space="preserve"> </w:t>
      </w:r>
      <w:r w:rsidRPr="006958ED">
        <w:t>предприятием</w:t>
      </w:r>
      <w:r w:rsidR="006958ED" w:rsidRPr="006958ED">
        <w:t xml:space="preserve"> </w:t>
      </w:r>
      <w:r w:rsidRPr="006958ED">
        <w:t>каких-либо</w:t>
      </w:r>
      <w:r w:rsidR="006958ED" w:rsidRPr="006958ED">
        <w:t xml:space="preserve"> </w:t>
      </w:r>
      <w:r w:rsidRPr="006958ED">
        <w:t>обязательств</w:t>
      </w:r>
      <w:r w:rsidR="006958ED" w:rsidRPr="006958ED">
        <w:t xml:space="preserve"> </w:t>
      </w:r>
      <w:r w:rsidRPr="006958ED">
        <w:t>перед</w:t>
      </w:r>
      <w:r w:rsidR="006958ED" w:rsidRPr="006958ED">
        <w:t xml:space="preserve"> </w:t>
      </w:r>
      <w:r w:rsidRPr="006958ED">
        <w:t>ними</w:t>
      </w:r>
      <w:r w:rsidR="006958ED" w:rsidRPr="006958ED">
        <w:t>.</w:t>
      </w:r>
    </w:p>
    <w:p w:rsidR="006958ED" w:rsidRPr="006958ED" w:rsidRDefault="00202FD2" w:rsidP="006958ED">
      <w:pPr>
        <w:tabs>
          <w:tab w:val="left" w:pos="726"/>
        </w:tabs>
      </w:pPr>
      <w:r w:rsidRPr="006958ED">
        <w:t>При</w:t>
      </w:r>
      <w:r w:rsidR="006958ED" w:rsidRPr="006958ED">
        <w:t xml:space="preserve"> </w:t>
      </w:r>
      <w:r w:rsidRPr="006958ED">
        <w:t>признании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несостоятельным</w:t>
      </w:r>
      <w:r w:rsidR="006958ED">
        <w:t xml:space="preserve"> (</w:t>
      </w:r>
      <w:r w:rsidRPr="006958ED">
        <w:t>банкротом</w:t>
      </w:r>
      <w:r w:rsidR="006958ED" w:rsidRPr="006958ED">
        <w:t xml:space="preserve">) </w:t>
      </w:r>
      <w:r w:rsidRPr="006958ED">
        <w:t>его</w:t>
      </w:r>
      <w:r w:rsidR="006958ED" w:rsidRPr="006958ED">
        <w:t xml:space="preserve"> </w:t>
      </w:r>
      <w:r w:rsidRPr="006958ED">
        <w:t>имущество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соответствии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установленными</w:t>
      </w:r>
      <w:r w:rsidR="006958ED" w:rsidRPr="006958ED">
        <w:t xml:space="preserve"> </w:t>
      </w:r>
      <w:r w:rsidRPr="006958ED">
        <w:t>законами</w:t>
      </w:r>
      <w:r w:rsidR="006958ED" w:rsidRPr="006958ED">
        <w:t xml:space="preserve"> </w:t>
      </w:r>
      <w:r w:rsidRPr="006958ED">
        <w:t>процедурами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использоваться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удовлетворения</w:t>
      </w:r>
      <w:r w:rsidR="006958ED" w:rsidRPr="006958ED">
        <w:t xml:space="preserve"> </w:t>
      </w:r>
      <w:r w:rsidRPr="006958ED">
        <w:t>требований</w:t>
      </w:r>
      <w:r w:rsidR="006958ED" w:rsidRPr="006958ED">
        <w:t xml:space="preserve"> </w:t>
      </w:r>
      <w:r w:rsidRPr="006958ED">
        <w:t>кредиторов</w:t>
      </w:r>
      <w:r w:rsidR="006958ED" w:rsidRPr="006958ED">
        <w:t xml:space="preserve">. </w:t>
      </w:r>
      <w:r w:rsidRPr="006958ED">
        <w:t>Оставшееся</w:t>
      </w:r>
      <w:r w:rsidR="006958ED" w:rsidRPr="006958ED">
        <w:t xml:space="preserve"> </w:t>
      </w:r>
      <w:r w:rsidRPr="006958ED">
        <w:t>после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имущество</w:t>
      </w:r>
      <w:r w:rsidR="006958ED" w:rsidRPr="006958ED">
        <w:t xml:space="preserve"> </w:t>
      </w:r>
      <w:r w:rsidRPr="006958ED">
        <w:t>ликвидируемого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передается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учредителям</w:t>
      </w:r>
      <w:r w:rsidR="006958ED">
        <w:t xml:space="preserve"> (</w:t>
      </w:r>
      <w:r w:rsidRPr="006958ED">
        <w:t>участникам</w:t>
      </w:r>
      <w:r w:rsidR="006958ED" w:rsidRPr="006958ED">
        <w:t xml:space="preserve">), </w:t>
      </w:r>
      <w:r w:rsidRPr="006958ED">
        <w:t>имеющим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это</w:t>
      </w:r>
      <w:r w:rsidR="006958ED" w:rsidRPr="006958ED">
        <w:t xml:space="preserve"> </w:t>
      </w:r>
      <w:r w:rsidRPr="006958ED">
        <w:t>имущество</w:t>
      </w:r>
      <w:r w:rsidR="006958ED" w:rsidRPr="006958ED">
        <w:t xml:space="preserve"> </w:t>
      </w:r>
      <w:r w:rsidRPr="006958ED">
        <w:t>вещные</w:t>
      </w:r>
      <w:r w:rsidR="006958ED" w:rsidRPr="006958ED">
        <w:t xml:space="preserve"> </w:t>
      </w:r>
      <w:r w:rsidRPr="006958ED">
        <w:t>права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обязательственные</w:t>
      </w:r>
      <w:r w:rsidR="006958ED" w:rsidRPr="006958ED">
        <w:t xml:space="preserve"> </w:t>
      </w:r>
      <w:r w:rsidRPr="006958ED">
        <w:t>права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отношении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По</w:t>
      </w:r>
      <w:r w:rsidR="006958ED" w:rsidRPr="006958ED">
        <w:t xml:space="preserve"> </w:t>
      </w:r>
      <w:r w:rsidRPr="006958ED">
        <w:t>российскому</w:t>
      </w:r>
      <w:r w:rsidR="006958ED" w:rsidRPr="006958ED">
        <w:t xml:space="preserve"> </w:t>
      </w:r>
      <w:r w:rsidRPr="006958ED">
        <w:t>законодательству</w:t>
      </w:r>
      <w:r w:rsidR="006958ED" w:rsidRPr="006958ED">
        <w:t xml:space="preserve"> </w:t>
      </w:r>
      <w:r w:rsidRPr="006958ED">
        <w:t>учредители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участники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имеют</w:t>
      </w:r>
      <w:r w:rsidR="006958ED" w:rsidRPr="006958ED">
        <w:t xml:space="preserve"> </w:t>
      </w:r>
      <w:r w:rsidRPr="006958ED">
        <w:t>обязательственные</w:t>
      </w:r>
      <w:r w:rsidR="006958ED" w:rsidRPr="006958ED">
        <w:t xml:space="preserve"> </w:t>
      </w:r>
      <w:r w:rsidRPr="006958ED">
        <w:t>права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отношении</w:t>
      </w:r>
      <w:r w:rsidR="006958ED" w:rsidRPr="006958ED">
        <w:t xml:space="preserve"> </w:t>
      </w:r>
      <w:r w:rsidRPr="006958ED">
        <w:t>хозяйственных</w:t>
      </w:r>
      <w:r w:rsidR="006958ED" w:rsidRPr="006958ED">
        <w:t xml:space="preserve"> </w:t>
      </w:r>
      <w:r w:rsidRPr="006958ED">
        <w:t>товариществ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обществ,</w:t>
      </w:r>
      <w:r w:rsidR="006958ED" w:rsidRPr="006958ED">
        <w:t xml:space="preserve"> </w:t>
      </w:r>
      <w:r w:rsidRPr="006958ED">
        <w:t>производственных</w:t>
      </w:r>
      <w:r w:rsidR="006958ED" w:rsidRPr="006958ED">
        <w:t xml:space="preserve"> </w:t>
      </w:r>
      <w:r w:rsidRPr="006958ED">
        <w:t>кооперативов</w:t>
      </w:r>
      <w:r w:rsidR="006958ED" w:rsidRPr="006958ED">
        <w:t xml:space="preserve">. </w:t>
      </w:r>
      <w:r w:rsidRPr="006958ED">
        <w:t>На</w:t>
      </w:r>
      <w:r w:rsidR="006958ED" w:rsidRPr="006958ED">
        <w:t xml:space="preserve"> </w:t>
      </w:r>
      <w:r w:rsidRPr="006958ED">
        <w:t>имущество</w:t>
      </w:r>
      <w:r w:rsidR="006958ED" w:rsidRPr="006958ED">
        <w:t xml:space="preserve"> </w:t>
      </w:r>
      <w:r w:rsidRPr="006958ED">
        <w:t>государственных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lastRenderedPageBreak/>
        <w:t>муниципальных</w:t>
      </w:r>
      <w:r w:rsidR="006958ED" w:rsidRPr="006958ED">
        <w:t xml:space="preserve"> </w:t>
      </w:r>
      <w:r w:rsidRPr="006958ED">
        <w:t>унитарных</w:t>
      </w:r>
      <w:r w:rsidR="006958ED" w:rsidRPr="006958ED">
        <w:t xml:space="preserve"> </w:t>
      </w:r>
      <w:r w:rsidRPr="006958ED">
        <w:t>предприятий,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дочерних</w:t>
      </w:r>
      <w:r w:rsidR="006958ED" w:rsidRPr="006958ED">
        <w:t xml:space="preserve"> </w:t>
      </w:r>
      <w:r w:rsidRPr="006958ED">
        <w:t>обществ</w:t>
      </w:r>
      <w:r w:rsidR="006958ED" w:rsidRPr="006958ED">
        <w:t xml:space="preserve"> </w:t>
      </w:r>
      <w:r w:rsidRPr="006958ED">
        <w:t>учредители</w:t>
      </w:r>
      <w:r w:rsidR="006958ED" w:rsidRPr="006958ED">
        <w:t xml:space="preserve"> </w:t>
      </w:r>
      <w:r w:rsidRPr="006958ED">
        <w:t>имеют</w:t>
      </w:r>
      <w:r w:rsidR="006958ED" w:rsidRPr="006958ED">
        <w:t xml:space="preserve"> </w:t>
      </w:r>
      <w:r w:rsidRPr="006958ED">
        <w:t>право</w:t>
      </w:r>
      <w:r w:rsidR="006958ED" w:rsidRPr="006958ED">
        <w:t xml:space="preserve"> </w:t>
      </w:r>
      <w:r w:rsidRPr="006958ED">
        <w:t>собственности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иные</w:t>
      </w:r>
      <w:r w:rsidR="006958ED" w:rsidRPr="006958ED">
        <w:t xml:space="preserve"> </w:t>
      </w:r>
      <w:r w:rsidRPr="006958ED">
        <w:t>вещные</w:t>
      </w:r>
      <w:r w:rsidR="006958ED" w:rsidRPr="006958ED">
        <w:t xml:space="preserve"> </w:t>
      </w:r>
      <w:r w:rsidRPr="006958ED">
        <w:t>права</w:t>
      </w:r>
      <w:r w:rsidR="006958ED" w:rsidRPr="006958ED">
        <w:t>.</w:t>
      </w:r>
    </w:p>
    <w:p w:rsidR="006958ED" w:rsidRPr="006958ED" w:rsidRDefault="00A5008D" w:rsidP="006958ED">
      <w:pPr>
        <w:tabs>
          <w:tab w:val="left" w:pos="726"/>
        </w:tabs>
      </w:pPr>
      <w:r w:rsidRPr="006958ED">
        <w:t>Имущество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включает</w:t>
      </w:r>
      <w:r w:rsidR="006958ED" w:rsidRPr="006958ED">
        <w:t xml:space="preserve"> </w:t>
      </w:r>
      <w:r w:rsidRPr="006958ED">
        <w:t>все</w:t>
      </w:r>
      <w:r w:rsidR="006958ED" w:rsidRPr="006958ED">
        <w:t xml:space="preserve"> </w:t>
      </w:r>
      <w:r w:rsidRPr="006958ED">
        <w:t>виды</w:t>
      </w:r>
      <w:r w:rsidR="006958ED" w:rsidRPr="006958ED">
        <w:t xml:space="preserve"> </w:t>
      </w:r>
      <w:r w:rsidRPr="006958ED">
        <w:t>имущества,</w:t>
      </w:r>
      <w:r w:rsidR="006958ED" w:rsidRPr="006958ED">
        <w:t xml:space="preserve"> </w:t>
      </w:r>
      <w:r w:rsidRPr="006958ED">
        <w:t>которые</w:t>
      </w:r>
      <w:r w:rsidR="006958ED" w:rsidRPr="006958ED">
        <w:t xml:space="preserve"> </w:t>
      </w:r>
      <w:r w:rsidRPr="006958ED">
        <w:t>необходимы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осуществления</w:t>
      </w:r>
      <w:r w:rsidR="006958ED" w:rsidRPr="006958ED">
        <w:t xml:space="preserve"> </w:t>
      </w:r>
      <w:r w:rsidRPr="006958ED">
        <w:t>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>.</w:t>
      </w:r>
    </w:p>
    <w:p w:rsidR="006958ED" w:rsidRPr="006958ED" w:rsidRDefault="00A5008D" w:rsidP="006958ED">
      <w:pPr>
        <w:tabs>
          <w:tab w:val="left" w:pos="726"/>
        </w:tabs>
      </w:pPr>
      <w:r w:rsidRPr="006958ED">
        <w:t>Обычно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составе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выделяют</w:t>
      </w:r>
      <w:r w:rsidR="006958ED" w:rsidRPr="006958ED">
        <w:t xml:space="preserve"> </w:t>
      </w:r>
      <w:r w:rsidRPr="006958ED">
        <w:t>материально-вещественные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нематериальные</w:t>
      </w:r>
      <w:r w:rsidR="006958ED" w:rsidRPr="006958ED">
        <w:t xml:space="preserve"> </w:t>
      </w:r>
      <w:r w:rsidRPr="006958ED">
        <w:t>элементы</w:t>
      </w:r>
      <w:r w:rsidR="00463C81" w:rsidRPr="006958ED">
        <w:rPr>
          <w:rStyle w:val="af8"/>
          <w:color w:val="000000"/>
        </w:rPr>
        <w:footnoteReference w:id="2"/>
      </w:r>
      <w:r w:rsidR="006958ED" w:rsidRPr="006958ED">
        <w:t>.</w:t>
      </w:r>
    </w:p>
    <w:p w:rsidR="006958ED" w:rsidRPr="006958ED" w:rsidRDefault="00A5008D" w:rsidP="006958ED">
      <w:pPr>
        <w:tabs>
          <w:tab w:val="left" w:pos="726"/>
        </w:tabs>
      </w:pPr>
      <w:r w:rsidRPr="006958ED">
        <w:t>К</w:t>
      </w:r>
      <w:r w:rsidR="006958ED" w:rsidRPr="006958ED">
        <w:t xml:space="preserve"> </w:t>
      </w:r>
      <w:r w:rsidRPr="006958ED">
        <w:t>числу</w:t>
      </w:r>
      <w:r w:rsidR="006958ED" w:rsidRPr="006958ED">
        <w:t xml:space="preserve"> </w:t>
      </w:r>
      <w:r w:rsidRPr="006958ED">
        <w:t>материально-вещественных</w:t>
      </w:r>
      <w:r w:rsidR="006958ED" w:rsidRPr="006958ED">
        <w:t xml:space="preserve"> </w:t>
      </w:r>
      <w:r w:rsidRPr="006958ED">
        <w:t>элементов</w:t>
      </w:r>
      <w:r w:rsidR="006958ED" w:rsidRPr="006958ED">
        <w:t xml:space="preserve"> </w:t>
      </w:r>
      <w:r w:rsidRPr="006958ED">
        <w:t>относятся</w:t>
      </w:r>
      <w:r w:rsidR="006958ED" w:rsidRPr="006958ED">
        <w:t xml:space="preserve"> </w:t>
      </w:r>
      <w:hyperlink r:id="rId7" w:tgtFrame="_blank" w:history="1">
        <w:r w:rsidRPr="006958ED">
          <w:t>земельные</w:t>
        </w:r>
        <w:r w:rsidR="006958ED" w:rsidRPr="006958ED">
          <w:t xml:space="preserve"> </w:t>
        </w:r>
        <w:r w:rsidRPr="006958ED">
          <w:t>участки</w:t>
        </w:r>
      </w:hyperlink>
      <w:r w:rsidRPr="006958ED">
        <w:t>,</w:t>
      </w:r>
      <w:r w:rsidR="006958ED" w:rsidRPr="006958ED">
        <w:t xml:space="preserve"> </w:t>
      </w:r>
      <w:r w:rsidRPr="006958ED">
        <w:t>здания,</w:t>
      </w:r>
      <w:r w:rsidR="006958ED" w:rsidRPr="006958ED">
        <w:t xml:space="preserve"> </w:t>
      </w:r>
      <w:r w:rsidRPr="006958ED">
        <w:t>сооружения,</w:t>
      </w:r>
      <w:r w:rsidR="006958ED" w:rsidRPr="006958ED">
        <w:t xml:space="preserve"> </w:t>
      </w:r>
      <w:r w:rsidRPr="006958ED">
        <w:t>машины,</w:t>
      </w:r>
      <w:r w:rsidR="006958ED" w:rsidRPr="006958ED">
        <w:t xml:space="preserve"> </w:t>
      </w:r>
      <w:r w:rsidRPr="006958ED">
        <w:t>оборудование,</w:t>
      </w:r>
      <w:r w:rsidR="006958ED" w:rsidRPr="006958ED">
        <w:t xml:space="preserve"> </w:t>
      </w:r>
      <w:r w:rsidRPr="006958ED">
        <w:t>сырье,</w:t>
      </w:r>
      <w:r w:rsidR="006958ED" w:rsidRPr="006958ED">
        <w:t xml:space="preserve"> </w:t>
      </w:r>
      <w:r w:rsidRPr="006958ED">
        <w:t>полуфабрикаты,</w:t>
      </w:r>
      <w:r w:rsidR="006958ED" w:rsidRPr="006958ED">
        <w:t xml:space="preserve"> </w:t>
      </w:r>
      <w:r w:rsidRPr="006958ED">
        <w:t>готовые</w:t>
      </w:r>
      <w:r w:rsidR="006958ED" w:rsidRPr="006958ED">
        <w:t xml:space="preserve"> </w:t>
      </w:r>
      <w:r w:rsidRPr="006958ED">
        <w:t>изделия,</w:t>
      </w:r>
      <w:r w:rsidR="006958ED" w:rsidRPr="006958ED">
        <w:t xml:space="preserve"> </w:t>
      </w:r>
      <w:r w:rsidRPr="006958ED">
        <w:t>денежные</w:t>
      </w:r>
      <w:r w:rsidR="006958ED" w:rsidRPr="006958ED">
        <w:t xml:space="preserve"> </w:t>
      </w:r>
      <w:r w:rsidRPr="006958ED">
        <w:t>средства</w:t>
      </w:r>
      <w:r w:rsidR="006958ED" w:rsidRPr="006958ED">
        <w:t>.</w:t>
      </w:r>
    </w:p>
    <w:p w:rsidR="006958ED" w:rsidRPr="006958ED" w:rsidRDefault="00A5008D" w:rsidP="006958ED">
      <w:pPr>
        <w:tabs>
          <w:tab w:val="left" w:pos="726"/>
        </w:tabs>
      </w:pPr>
      <w:r w:rsidRPr="006958ED">
        <w:t>Нематериальные</w:t>
      </w:r>
      <w:r w:rsidR="006958ED" w:rsidRPr="006958ED">
        <w:t xml:space="preserve"> </w:t>
      </w:r>
      <w:r w:rsidRPr="006958ED">
        <w:t>элементы</w:t>
      </w:r>
      <w:r w:rsidR="006958ED" w:rsidRPr="006958ED">
        <w:t xml:space="preserve"> </w:t>
      </w:r>
      <w:r w:rsidRPr="006958ED">
        <w:t>создаются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процессе</w:t>
      </w:r>
      <w:r w:rsidR="006958ED" w:rsidRPr="006958ED">
        <w:t xml:space="preserve"> </w:t>
      </w:r>
      <w:r w:rsidRPr="006958ED">
        <w:t>жизнедеятельности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К</w:t>
      </w:r>
      <w:r w:rsidR="006958ED" w:rsidRPr="006958ED">
        <w:t xml:space="preserve"> </w:t>
      </w:r>
      <w:r w:rsidRPr="006958ED">
        <w:t>ним</w:t>
      </w:r>
      <w:r w:rsidR="006958ED" w:rsidRPr="006958ED">
        <w:t xml:space="preserve"> </w:t>
      </w:r>
      <w:r w:rsidRPr="006958ED">
        <w:t>относятся</w:t>
      </w:r>
      <w:r w:rsidR="006958ED" w:rsidRPr="006958ED">
        <w:t xml:space="preserve">: </w:t>
      </w:r>
      <w:r w:rsidRPr="006958ED">
        <w:t>репутация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круг</w:t>
      </w:r>
      <w:r w:rsidR="006958ED" w:rsidRPr="006958ED">
        <w:t xml:space="preserve"> </w:t>
      </w:r>
      <w:r w:rsidRPr="006958ED">
        <w:t>постоянных</w:t>
      </w:r>
      <w:r w:rsidR="006958ED" w:rsidRPr="006958ED">
        <w:t xml:space="preserve"> </w:t>
      </w:r>
      <w:r w:rsidRPr="006958ED">
        <w:t>клиентов,</w:t>
      </w:r>
      <w:r w:rsidR="006958ED" w:rsidRPr="006958ED">
        <w:t xml:space="preserve"> </w:t>
      </w:r>
      <w:r w:rsidRPr="006958ED">
        <w:t>название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используемые</w:t>
      </w:r>
      <w:r w:rsidR="006958ED" w:rsidRPr="006958ED">
        <w:t xml:space="preserve"> </w:t>
      </w:r>
      <w:r w:rsidRPr="006958ED">
        <w:t>товарные</w:t>
      </w:r>
      <w:r w:rsidR="006958ED" w:rsidRPr="006958ED">
        <w:t xml:space="preserve"> </w:t>
      </w:r>
      <w:r w:rsidRPr="006958ED">
        <w:t>знаки,</w:t>
      </w:r>
      <w:r w:rsidR="006958ED" w:rsidRPr="006958ED">
        <w:t xml:space="preserve"> </w:t>
      </w:r>
      <w:r w:rsidRPr="006958ED">
        <w:t>навыки</w:t>
      </w:r>
      <w:r w:rsidR="006958ED" w:rsidRPr="006958ED">
        <w:t xml:space="preserve"> </w:t>
      </w:r>
      <w:r w:rsidRPr="006958ED">
        <w:t>руководства,</w:t>
      </w:r>
      <w:r w:rsidR="006958ED" w:rsidRPr="006958ED">
        <w:t xml:space="preserve"> </w:t>
      </w:r>
      <w:r w:rsidRPr="006958ED">
        <w:t>квалификация</w:t>
      </w:r>
      <w:r w:rsidR="006958ED" w:rsidRPr="006958ED">
        <w:t xml:space="preserve"> </w:t>
      </w:r>
      <w:r w:rsidRPr="006958ED">
        <w:t>персонала,</w:t>
      </w:r>
      <w:r w:rsidR="006958ED" w:rsidRPr="006958ED">
        <w:t xml:space="preserve"> </w:t>
      </w:r>
      <w:r w:rsidRPr="006958ED">
        <w:t>запатентованные</w:t>
      </w:r>
      <w:r w:rsidR="006958ED" w:rsidRPr="006958ED">
        <w:t xml:space="preserve"> </w:t>
      </w:r>
      <w:r w:rsidRPr="006958ED">
        <w:t>способы</w:t>
      </w:r>
      <w:r w:rsidR="006958ED" w:rsidRPr="006958ED">
        <w:t xml:space="preserve"> </w:t>
      </w:r>
      <w:r w:rsidRPr="006958ED">
        <w:t>производства,</w:t>
      </w:r>
      <w:r w:rsidR="006958ED" w:rsidRPr="006958ED">
        <w:t xml:space="preserve"> </w:t>
      </w:r>
      <w:r w:rsidRPr="006958ED">
        <w:t>ноу-хау,</w:t>
      </w:r>
      <w:r w:rsidR="006958ED" w:rsidRPr="006958ED">
        <w:t xml:space="preserve"> </w:t>
      </w:r>
      <w:r w:rsidRPr="006958ED">
        <w:t>авторские</w:t>
      </w:r>
      <w:r w:rsidR="006958ED" w:rsidRPr="006958ED">
        <w:t xml:space="preserve"> </w:t>
      </w:r>
      <w:r w:rsidRPr="006958ED">
        <w:t>права,</w:t>
      </w:r>
      <w:r w:rsidR="006958ED" w:rsidRPr="006958ED">
        <w:t xml:space="preserve"> </w:t>
      </w:r>
      <w:r w:rsidRPr="006958ED">
        <w:t>контракты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т.п.</w:t>
      </w:r>
      <w:r w:rsidR="006958ED" w:rsidRPr="006958ED">
        <w:t xml:space="preserve">, </w:t>
      </w:r>
      <w:r w:rsidRPr="006958ED">
        <w:t>которые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проданы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переданы</w:t>
      </w:r>
      <w:r w:rsidR="006958ED" w:rsidRPr="006958ED">
        <w:t>.</w:t>
      </w:r>
    </w:p>
    <w:p w:rsidR="006958ED" w:rsidRPr="006958ED" w:rsidRDefault="00A5008D" w:rsidP="006958ED">
      <w:pPr>
        <w:tabs>
          <w:tab w:val="left" w:pos="726"/>
        </w:tabs>
      </w:pPr>
      <w:r w:rsidRPr="006958ED">
        <w:t>Имущество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предметом</w:t>
      </w:r>
      <w:r w:rsidR="006958ED" w:rsidRPr="006958ED">
        <w:t xml:space="preserve"> </w:t>
      </w:r>
      <w:r w:rsidRPr="006958ED">
        <w:t>изучения</w:t>
      </w:r>
      <w:r w:rsidR="006958ED" w:rsidRPr="006958ED">
        <w:t xml:space="preserve"> </w:t>
      </w:r>
      <w:r w:rsidRPr="006958ED">
        <w:t>различных</w:t>
      </w:r>
      <w:r w:rsidR="006958ED" w:rsidRPr="006958ED">
        <w:t xml:space="preserve"> </w:t>
      </w:r>
      <w:r w:rsidRPr="006958ED">
        <w:t>дисциплин</w:t>
      </w:r>
      <w:r w:rsidR="006958ED" w:rsidRPr="006958ED">
        <w:t xml:space="preserve">: </w:t>
      </w:r>
      <w:r w:rsidRPr="006958ED">
        <w:t>право</w:t>
      </w:r>
      <w:r w:rsidR="006958ED" w:rsidRPr="006958ED">
        <w:t xml:space="preserve"> </w:t>
      </w:r>
      <w:r w:rsidRPr="006958ED">
        <w:t>исследует</w:t>
      </w:r>
      <w:r w:rsidR="006958ED" w:rsidRPr="006958ED">
        <w:t xml:space="preserve"> </w:t>
      </w:r>
      <w:r w:rsidRPr="006958ED">
        <w:t>правовые</w:t>
      </w:r>
      <w:r w:rsidR="006958ED" w:rsidRPr="006958ED">
        <w:t xml:space="preserve"> </w:t>
      </w:r>
      <w:r w:rsidRPr="006958ED">
        <w:t>аспекты</w:t>
      </w:r>
      <w:r w:rsidR="006958ED" w:rsidRPr="006958ED">
        <w:t xml:space="preserve"> </w:t>
      </w:r>
      <w:r w:rsidRPr="006958ED">
        <w:t>существования,</w:t>
      </w:r>
      <w:r w:rsidR="006958ED" w:rsidRPr="006958ED">
        <w:t xml:space="preserve"> </w:t>
      </w:r>
      <w:r w:rsidRPr="006958ED">
        <w:t>защиты,</w:t>
      </w:r>
      <w:r w:rsidR="006958ED" w:rsidRPr="006958ED">
        <w:t xml:space="preserve"> </w:t>
      </w:r>
      <w:r w:rsidRPr="006958ED">
        <w:t>перехода</w:t>
      </w:r>
      <w:r w:rsidR="006958ED" w:rsidRPr="006958ED">
        <w:t xml:space="preserve"> </w:t>
      </w:r>
      <w:r w:rsidRPr="006958ED">
        <w:t>прав</w:t>
      </w:r>
      <w:r w:rsidR="006958ED" w:rsidRPr="006958ED">
        <w:t xml:space="preserve"> </w:t>
      </w:r>
      <w:r w:rsidRPr="006958ED">
        <w:t>собственности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обязательств</w:t>
      </w:r>
      <w:r w:rsidR="006958ED" w:rsidRPr="006958ED">
        <w:t xml:space="preserve">; </w:t>
      </w:r>
      <w:r w:rsidRPr="006958ED">
        <w:t>в</w:t>
      </w:r>
      <w:r w:rsidR="006958ED" w:rsidRPr="006958ED">
        <w:t xml:space="preserve"> </w:t>
      </w:r>
      <w:r w:rsidRPr="006958ED">
        <w:t>анализе</w:t>
      </w:r>
      <w:r w:rsidR="006958ED" w:rsidRPr="006958ED">
        <w:t xml:space="preserve"> </w:t>
      </w:r>
      <w:r w:rsidRPr="006958ED">
        <w:t>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рассматривается</w:t>
      </w:r>
      <w:r w:rsidR="006958ED" w:rsidRPr="006958ED">
        <w:t xml:space="preserve"> </w:t>
      </w:r>
      <w:r w:rsidRPr="006958ED">
        <w:t>эффективность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различных</w:t>
      </w:r>
      <w:r w:rsidR="006958ED" w:rsidRPr="006958ED">
        <w:t xml:space="preserve"> </w:t>
      </w:r>
      <w:r w:rsidRPr="006958ED">
        <w:t>видов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; </w:t>
      </w:r>
      <w:r w:rsidRPr="006958ED">
        <w:t>в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учете</w:t>
      </w:r>
      <w:r w:rsidR="006958ED" w:rsidRPr="006958ED">
        <w:t xml:space="preserve"> </w:t>
      </w:r>
      <w:r w:rsidRPr="006958ED">
        <w:t>отражается</w:t>
      </w:r>
      <w:r w:rsidR="006958ED" w:rsidRPr="006958ED">
        <w:t xml:space="preserve"> </w:t>
      </w:r>
      <w:r w:rsidRPr="006958ED">
        <w:t>движение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основных</w:t>
      </w:r>
      <w:r w:rsidR="006958ED" w:rsidRPr="006958ED">
        <w:t xml:space="preserve"> </w:t>
      </w:r>
      <w:r w:rsidRPr="006958ED">
        <w:t>источников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формирования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курсе</w:t>
      </w:r>
      <w:r w:rsidR="006958ED" w:rsidRPr="006958ED">
        <w:t xml:space="preserve"> </w:t>
      </w:r>
      <w:r w:rsidRPr="006958ED">
        <w:t>экономики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имущество</w:t>
      </w:r>
      <w:r w:rsidR="006958ED" w:rsidRPr="006958ED">
        <w:t xml:space="preserve"> </w:t>
      </w:r>
      <w:r w:rsidRPr="006958ED">
        <w:t>рассматривается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хозяйственный,</w:t>
      </w:r>
      <w:r w:rsidR="006958ED" w:rsidRPr="006958ED">
        <w:t xml:space="preserve"> </w:t>
      </w:r>
      <w:r w:rsidRPr="006958ED">
        <w:t>экономический</w:t>
      </w:r>
      <w:r w:rsidR="006958ED" w:rsidRPr="006958ED">
        <w:t xml:space="preserve"> </w:t>
      </w:r>
      <w:r w:rsidRPr="006958ED">
        <w:t>ресурс,</w:t>
      </w:r>
      <w:r w:rsidR="006958ED" w:rsidRPr="006958ED">
        <w:t xml:space="preserve"> </w:t>
      </w:r>
      <w:r w:rsidRPr="006958ED">
        <w:t>использование</w:t>
      </w:r>
      <w:r w:rsidR="006958ED" w:rsidRPr="006958ED">
        <w:t xml:space="preserve"> </w:t>
      </w:r>
      <w:r w:rsidRPr="006958ED">
        <w:t>которого</w:t>
      </w:r>
      <w:r w:rsidR="006958ED" w:rsidRPr="006958ED">
        <w:t xml:space="preserve"> </w:t>
      </w:r>
      <w:r w:rsidRPr="006958ED">
        <w:t>обеспечивает</w:t>
      </w:r>
      <w:r w:rsidR="006958ED" w:rsidRPr="006958ED">
        <w:t xml:space="preserve"> </w:t>
      </w:r>
      <w:r w:rsidRPr="006958ED">
        <w:t>успешную</w:t>
      </w:r>
      <w:r w:rsidR="006958ED" w:rsidRPr="006958ED">
        <w:t xml:space="preserve"> </w:t>
      </w:r>
      <w:r w:rsidRPr="006958ED">
        <w:t>деятельность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D357B0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учете</w:t>
      </w:r>
      <w:r w:rsidR="006958ED" w:rsidRPr="006958ED">
        <w:t xml:space="preserve"> </w:t>
      </w:r>
      <w:r w:rsidRPr="006958ED">
        <w:t>имущество</w:t>
      </w:r>
      <w:r w:rsidR="006958ED" w:rsidRPr="006958ED">
        <w:t xml:space="preserve"> </w:t>
      </w:r>
      <w:r w:rsidRPr="006958ED">
        <w:t>предприятия</w:t>
      </w:r>
      <w:r w:rsidR="006958ED">
        <w:t xml:space="preserve"> (</w:t>
      </w:r>
      <w:r w:rsidRPr="006958ED">
        <w:t>фирмы</w:t>
      </w:r>
      <w:r w:rsidR="006958ED" w:rsidRPr="006958ED">
        <w:t xml:space="preserve">) </w:t>
      </w:r>
      <w:r w:rsidRPr="006958ED">
        <w:t>рассматривается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капитал,</w:t>
      </w:r>
      <w:r w:rsidR="006958ED" w:rsidRPr="006958ED">
        <w:t xml:space="preserve"> </w:t>
      </w:r>
      <w:r w:rsidRPr="006958ED">
        <w:t>гарант</w:t>
      </w:r>
      <w:r w:rsidR="006958ED" w:rsidRPr="006958ED">
        <w:t xml:space="preserve"> </w:t>
      </w:r>
      <w:r w:rsidRPr="006958ED">
        <w:t>надежной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эффективной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>.</w:t>
      </w:r>
    </w:p>
    <w:p w:rsidR="006958ED" w:rsidRPr="006958ED" w:rsidRDefault="00B23DB8" w:rsidP="006958ED">
      <w:pPr>
        <w:tabs>
          <w:tab w:val="left" w:pos="726"/>
        </w:tabs>
      </w:pPr>
      <w:r w:rsidRPr="006958ED">
        <w:lastRenderedPageBreak/>
        <w:t>В</w:t>
      </w:r>
      <w:r w:rsidR="006958ED" w:rsidRPr="006958ED">
        <w:t xml:space="preserve"> </w:t>
      </w:r>
      <w:r w:rsidRPr="006958ED">
        <w:t>процессе</w:t>
      </w:r>
      <w:r w:rsidR="006958ED" w:rsidRPr="006958ED">
        <w:t xml:space="preserve"> </w:t>
      </w:r>
      <w:r w:rsidRPr="006958ED">
        <w:t>анализа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использована</w:t>
      </w:r>
      <w:r w:rsidR="006958ED" w:rsidRPr="006958ED">
        <w:t xml:space="preserve"> </w:t>
      </w:r>
      <w:r w:rsidRPr="006958ED">
        <w:t>такая</w:t>
      </w:r>
      <w:r w:rsidR="006958ED" w:rsidRPr="006958ED">
        <w:t xml:space="preserve"> </w:t>
      </w:r>
      <w:r w:rsidRPr="006958ED">
        <w:t>классификация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категориям</w:t>
      </w:r>
      <w:r w:rsidR="006958ED" w:rsidRPr="006958ED">
        <w:t xml:space="preserve"> </w:t>
      </w:r>
      <w:r w:rsidRPr="006958ED">
        <w:t>риска</w:t>
      </w:r>
      <w:r w:rsidR="00DF59B6" w:rsidRPr="006958ED">
        <w:rPr>
          <w:rStyle w:val="af8"/>
          <w:color w:val="000000"/>
        </w:rPr>
        <w:footnoteReference w:id="3"/>
      </w:r>
      <w:r w:rsidR="006958ED" w:rsidRPr="006958ED">
        <w:t>:</w:t>
      </w:r>
    </w:p>
    <w:p w:rsidR="006958ED" w:rsidRPr="006958ED" w:rsidRDefault="00B23DB8" w:rsidP="006958ED">
      <w:pPr>
        <w:tabs>
          <w:tab w:val="left" w:pos="726"/>
        </w:tabs>
      </w:pPr>
      <w:r w:rsidRPr="006958ED">
        <w:t>минимальный</w:t>
      </w:r>
      <w:r w:rsidR="006958ED" w:rsidRPr="006958ED">
        <w:t xml:space="preserve"> </w:t>
      </w:r>
      <w:r w:rsidRPr="006958ED">
        <w:t>риск</w:t>
      </w:r>
      <w:r w:rsidR="006958ED" w:rsidRPr="006958ED">
        <w:t xml:space="preserve"> - </w:t>
      </w:r>
      <w:r w:rsidRPr="006958ED">
        <w:t>наличные</w:t>
      </w:r>
      <w:r w:rsidR="006958ED" w:rsidRPr="006958ED">
        <w:t xml:space="preserve"> </w:t>
      </w:r>
      <w:r w:rsidRPr="006958ED">
        <w:t>денежные</w:t>
      </w:r>
      <w:r w:rsidR="006958ED" w:rsidRPr="006958ED">
        <w:t xml:space="preserve"> </w:t>
      </w:r>
      <w:r w:rsidRPr="006958ED">
        <w:t>средства,</w:t>
      </w:r>
      <w:r w:rsidR="006958ED" w:rsidRPr="006958ED">
        <w:t xml:space="preserve"> </w:t>
      </w:r>
      <w:r w:rsidRPr="006958ED">
        <w:t>легко</w:t>
      </w:r>
      <w:r w:rsidR="006958ED" w:rsidRPr="006958ED">
        <w:t xml:space="preserve"> </w:t>
      </w:r>
      <w:r w:rsidRPr="006958ED">
        <w:t>реализуемые</w:t>
      </w:r>
      <w:r w:rsidR="006958ED" w:rsidRPr="006958ED">
        <w:t xml:space="preserve"> </w:t>
      </w:r>
      <w:r w:rsidRPr="006958ED">
        <w:t>краткосрочные</w:t>
      </w:r>
      <w:r w:rsidR="006958ED" w:rsidRPr="006958ED">
        <w:t xml:space="preserve"> </w:t>
      </w:r>
      <w:r w:rsidRPr="006958ED">
        <w:t>ценные</w:t>
      </w:r>
      <w:r w:rsidR="006958ED" w:rsidRPr="006958ED">
        <w:t xml:space="preserve"> </w:t>
      </w:r>
      <w:r w:rsidRPr="006958ED">
        <w:t>бумаги</w:t>
      </w:r>
      <w:r w:rsidR="006958ED" w:rsidRPr="006958ED">
        <w:t>;</w:t>
      </w:r>
    </w:p>
    <w:p w:rsidR="006958ED" w:rsidRPr="006958ED" w:rsidRDefault="00B23DB8" w:rsidP="006958ED">
      <w:pPr>
        <w:tabs>
          <w:tab w:val="left" w:pos="726"/>
        </w:tabs>
      </w:pPr>
      <w:r w:rsidRPr="006958ED">
        <w:t>малый</w:t>
      </w:r>
      <w:r w:rsidR="006958ED" w:rsidRPr="006958ED">
        <w:t xml:space="preserve"> </w:t>
      </w:r>
      <w:r w:rsidRPr="006958ED">
        <w:t>риск</w:t>
      </w:r>
      <w:r w:rsidR="006958ED" w:rsidRPr="006958ED">
        <w:t xml:space="preserve"> - </w:t>
      </w:r>
      <w:r w:rsidRPr="006958ED">
        <w:t>дебиторская</w:t>
      </w:r>
      <w:r w:rsidR="006958ED" w:rsidRPr="006958ED">
        <w:t xml:space="preserve"> </w:t>
      </w:r>
      <w:r w:rsidRPr="006958ED">
        <w:t>задолженность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устойчивым</w:t>
      </w:r>
      <w:r w:rsidR="006958ED" w:rsidRPr="006958ED">
        <w:t xml:space="preserve"> </w:t>
      </w:r>
      <w:r w:rsidRPr="006958ED">
        <w:t>финансовым</w:t>
      </w:r>
      <w:r w:rsidR="006958ED" w:rsidRPr="006958ED">
        <w:t xml:space="preserve"> </w:t>
      </w:r>
      <w:r w:rsidRPr="006958ED">
        <w:t>положением,</w:t>
      </w:r>
      <w:r w:rsidR="006958ED" w:rsidRPr="006958ED">
        <w:t xml:space="preserve"> </w:t>
      </w:r>
      <w:r w:rsidRPr="006958ED">
        <w:t>запасы</w:t>
      </w:r>
      <w:r w:rsidR="006958ED" w:rsidRPr="006958ED">
        <w:t xml:space="preserve"> </w:t>
      </w:r>
      <w:r w:rsidRPr="006958ED">
        <w:t>товаров</w:t>
      </w:r>
      <w:r w:rsidR="006958ED" w:rsidRPr="006958ED">
        <w:t xml:space="preserve"> </w:t>
      </w:r>
      <w:r w:rsidRPr="006958ED">
        <w:t>материальной</w:t>
      </w:r>
      <w:r w:rsidR="006958ED" w:rsidRPr="006958ED">
        <w:t xml:space="preserve"> </w:t>
      </w:r>
      <w:r w:rsidRPr="006958ED">
        <w:t>ценности,</w:t>
      </w:r>
      <w:r w:rsidR="006958ED" w:rsidRPr="006958ED">
        <w:t xml:space="preserve"> </w:t>
      </w:r>
      <w:r w:rsidRPr="006958ED">
        <w:t>готовая</w:t>
      </w:r>
      <w:r w:rsidR="006958ED" w:rsidRPr="006958ED">
        <w:t xml:space="preserve"> </w:t>
      </w:r>
      <w:r w:rsidRPr="006958ED">
        <w:t>продукция,</w:t>
      </w:r>
      <w:r w:rsidR="006958ED" w:rsidRPr="006958ED">
        <w:t xml:space="preserve"> </w:t>
      </w:r>
      <w:r w:rsidRPr="006958ED">
        <w:t>пользующаяся</w:t>
      </w:r>
      <w:r w:rsidR="006958ED" w:rsidRPr="006958ED">
        <w:t xml:space="preserve"> </w:t>
      </w:r>
      <w:r w:rsidRPr="006958ED">
        <w:t>спросом</w:t>
      </w:r>
      <w:r w:rsidR="006958ED" w:rsidRPr="006958ED">
        <w:t>;</w:t>
      </w:r>
    </w:p>
    <w:p w:rsidR="006958ED" w:rsidRPr="006958ED" w:rsidRDefault="00B23DB8" w:rsidP="006958ED">
      <w:pPr>
        <w:tabs>
          <w:tab w:val="left" w:pos="726"/>
        </w:tabs>
      </w:pPr>
      <w:r w:rsidRPr="006958ED">
        <w:t>средний</w:t>
      </w:r>
      <w:r w:rsidR="006958ED" w:rsidRPr="006958ED">
        <w:t xml:space="preserve"> </w:t>
      </w:r>
      <w:r w:rsidRPr="006958ED">
        <w:t>риск</w:t>
      </w:r>
      <w:r w:rsidR="006958ED" w:rsidRPr="006958ED">
        <w:t xml:space="preserve"> - </w:t>
      </w:r>
      <w:r w:rsidRPr="006958ED">
        <w:t>продукция</w:t>
      </w:r>
      <w:r w:rsidR="006958ED" w:rsidRPr="006958ED">
        <w:t xml:space="preserve"> </w:t>
      </w:r>
      <w:r w:rsidRPr="006958ED">
        <w:t>производственно</w:t>
      </w:r>
      <w:r w:rsidR="006958ED" w:rsidRPr="006958ED">
        <w:t xml:space="preserve"> - </w:t>
      </w:r>
      <w:r w:rsidRPr="006958ED">
        <w:t>технического</w:t>
      </w:r>
      <w:r w:rsidR="006958ED" w:rsidRPr="006958ED">
        <w:t xml:space="preserve"> </w:t>
      </w:r>
      <w:r w:rsidRPr="006958ED">
        <w:t>назначения,</w:t>
      </w:r>
      <w:r w:rsidR="006958ED" w:rsidRPr="006958ED">
        <w:t xml:space="preserve"> </w:t>
      </w:r>
      <w:r w:rsidRPr="006958ED">
        <w:t>незавершенное</w:t>
      </w:r>
      <w:r w:rsidR="006958ED" w:rsidRPr="006958ED">
        <w:t xml:space="preserve"> </w:t>
      </w:r>
      <w:r w:rsidRPr="006958ED">
        <w:t>производство,</w:t>
      </w:r>
      <w:r w:rsidR="006958ED" w:rsidRPr="006958ED">
        <w:t xml:space="preserve"> </w:t>
      </w:r>
      <w:r w:rsidRPr="006958ED">
        <w:t>расходы</w:t>
      </w:r>
      <w:r w:rsidR="006958ED" w:rsidRPr="006958ED">
        <w:t xml:space="preserve"> </w:t>
      </w:r>
      <w:r w:rsidRPr="006958ED">
        <w:t>будущих</w:t>
      </w:r>
      <w:r w:rsidR="006958ED" w:rsidRPr="006958ED">
        <w:t xml:space="preserve"> </w:t>
      </w:r>
      <w:r w:rsidRPr="006958ED">
        <w:t>периодов</w:t>
      </w:r>
      <w:r w:rsidR="006958ED" w:rsidRPr="006958ED">
        <w:t>;</w:t>
      </w:r>
    </w:p>
    <w:p w:rsidR="006958ED" w:rsidRPr="006958ED" w:rsidRDefault="00B23DB8" w:rsidP="006958ED">
      <w:pPr>
        <w:tabs>
          <w:tab w:val="left" w:pos="726"/>
        </w:tabs>
      </w:pPr>
      <w:r w:rsidRPr="006958ED">
        <w:t>высокий</w:t>
      </w:r>
      <w:r w:rsidR="006958ED" w:rsidRPr="006958ED">
        <w:t xml:space="preserve"> </w:t>
      </w:r>
      <w:r w:rsidRPr="006958ED">
        <w:t>риск</w:t>
      </w:r>
      <w:r w:rsidR="006958ED" w:rsidRPr="006958ED">
        <w:t xml:space="preserve"> - </w:t>
      </w:r>
      <w:r w:rsidRPr="006958ED">
        <w:t>дебиторские</w:t>
      </w:r>
      <w:r w:rsidR="006958ED" w:rsidRPr="006958ED">
        <w:t xml:space="preserve"> </w:t>
      </w:r>
      <w:r w:rsidRPr="006958ED">
        <w:t>задолженности</w:t>
      </w:r>
      <w:r w:rsidR="006958ED" w:rsidRPr="006958ED">
        <w:t xml:space="preserve"> </w:t>
      </w:r>
      <w:r w:rsidRPr="006958ED">
        <w:t>предприятий,</w:t>
      </w:r>
      <w:r w:rsidR="006958ED" w:rsidRPr="006958ED">
        <w:t xml:space="preserve"> </w:t>
      </w:r>
      <w:r w:rsidRPr="006958ED">
        <w:t>находящихся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тяжелом</w:t>
      </w:r>
      <w:r w:rsidR="006958ED" w:rsidRPr="006958ED">
        <w:t xml:space="preserve"> </w:t>
      </w:r>
      <w:r w:rsidRPr="006958ED">
        <w:t>финансовом</w:t>
      </w:r>
      <w:r w:rsidR="006958ED" w:rsidRPr="006958ED">
        <w:t xml:space="preserve"> </w:t>
      </w:r>
      <w:r w:rsidRPr="006958ED">
        <w:t>положении,</w:t>
      </w:r>
      <w:r w:rsidR="006958ED" w:rsidRPr="006958ED">
        <w:t xml:space="preserve"> </w:t>
      </w:r>
      <w:r w:rsidRPr="006958ED">
        <w:t>запасы</w:t>
      </w:r>
      <w:r w:rsidR="006958ED" w:rsidRPr="006958ED">
        <w:t xml:space="preserve"> </w:t>
      </w:r>
      <w:r w:rsidRPr="006958ED">
        <w:t>готовой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вышедшей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употребления,</w:t>
      </w:r>
      <w:r w:rsidR="006958ED" w:rsidRPr="006958ED">
        <w:t xml:space="preserve"> </w:t>
      </w:r>
      <w:r w:rsidRPr="006958ED">
        <w:t>неликвиды</w:t>
      </w:r>
      <w:r w:rsidR="006958ED" w:rsidRPr="006958ED">
        <w:t>.</w:t>
      </w:r>
    </w:p>
    <w:p w:rsidR="006958ED" w:rsidRPr="006958ED" w:rsidRDefault="00B23DB8" w:rsidP="006958ED">
      <w:pPr>
        <w:tabs>
          <w:tab w:val="left" w:pos="726"/>
        </w:tabs>
      </w:pPr>
      <w:r w:rsidRPr="006958ED">
        <w:t>Наиболее</w:t>
      </w:r>
      <w:r w:rsidR="006958ED" w:rsidRPr="006958ED">
        <w:t xml:space="preserve"> </w:t>
      </w:r>
      <w:r w:rsidRPr="006958ED">
        <w:t>простая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доступная</w:t>
      </w:r>
      <w:r w:rsidR="006958ED" w:rsidRPr="006958ED">
        <w:t xml:space="preserve"> </w:t>
      </w:r>
      <w:r w:rsidRPr="006958ED">
        <w:t>следующая</w:t>
      </w:r>
      <w:r w:rsidR="006958ED" w:rsidRPr="006958ED">
        <w:t xml:space="preserve"> </w:t>
      </w:r>
      <w:r w:rsidRPr="006958ED">
        <w:t>классификация</w:t>
      </w:r>
      <w:r w:rsidR="006958ED" w:rsidRPr="006958ED">
        <w:t xml:space="preserve"> </w:t>
      </w:r>
      <w:r w:rsidRPr="006958ED">
        <w:t>имущества</w:t>
      </w:r>
      <w:r w:rsidR="006958ED">
        <w:t xml:space="preserve"> (</w:t>
      </w:r>
      <w:r w:rsidRPr="006958ED">
        <w:t>активов</w:t>
      </w:r>
      <w:r w:rsidR="006958ED" w:rsidRPr="006958ED">
        <w:t xml:space="preserve">) </w:t>
      </w:r>
      <w:r w:rsidR="00C61A45" w:rsidRPr="006958ED">
        <w:rPr>
          <w:rStyle w:val="af8"/>
          <w:color w:val="000000"/>
        </w:rPr>
        <w:footnoteReference w:id="4"/>
      </w:r>
      <w:r w:rsidR="006958ED" w:rsidRPr="006958ED">
        <w:t>:</w:t>
      </w:r>
    </w:p>
    <w:p w:rsidR="006958ED" w:rsidRPr="006958ED" w:rsidRDefault="00116432" w:rsidP="006958ED">
      <w:pPr>
        <w:tabs>
          <w:tab w:val="left" w:pos="726"/>
        </w:tabs>
      </w:pPr>
      <w:r w:rsidRPr="006958ED">
        <w:t>─</w:t>
      </w:r>
      <w:r w:rsidR="006958ED" w:rsidRPr="006958ED">
        <w:t xml:space="preserve"> </w:t>
      </w:r>
      <w:r w:rsidR="00B23DB8" w:rsidRPr="006958ED">
        <w:t>текущие</w:t>
      </w:r>
      <w:r w:rsidR="006958ED" w:rsidRPr="006958ED">
        <w:t xml:space="preserve"> </w:t>
      </w:r>
      <w:r w:rsidR="00B23DB8" w:rsidRPr="006958ED">
        <w:t>оборотные</w:t>
      </w:r>
      <w:r w:rsidR="006958ED" w:rsidRPr="006958ED">
        <w:t xml:space="preserve"> </w:t>
      </w:r>
      <w:r w:rsidR="00B23DB8" w:rsidRPr="006958ED">
        <w:t>мобильные</w:t>
      </w:r>
      <w:r w:rsidR="006958ED" w:rsidRPr="006958ED">
        <w:t xml:space="preserve">: </w:t>
      </w:r>
      <w:r w:rsidR="00B23DB8" w:rsidRPr="006958ED">
        <w:t>оборотные</w:t>
      </w:r>
      <w:r w:rsidR="006958ED" w:rsidRPr="006958ED">
        <w:t xml:space="preserve"> </w:t>
      </w:r>
      <w:r w:rsidR="00B23DB8" w:rsidRPr="006958ED">
        <w:t>средства</w:t>
      </w:r>
      <w:r w:rsidR="006958ED" w:rsidRPr="006958ED">
        <w:t xml:space="preserve">; </w:t>
      </w:r>
      <w:r w:rsidR="00B23DB8" w:rsidRPr="006958ED">
        <w:t>затраты</w:t>
      </w:r>
      <w:r w:rsidR="006958ED" w:rsidRPr="006958ED">
        <w:t xml:space="preserve">; </w:t>
      </w:r>
      <w:r w:rsidR="00B23DB8" w:rsidRPr="006958ED">
        <w:t>запасы</w:t>
      </w:r>
      <w:r w:rsidR="006958ED" w:rsidRPr="006958ED">
        <w:t xml:space="preserve">; </w:t>
      </w:r>
      <w:r w:rsidR="00B23DB8" w:rsidRPr="006958ED">
        <w:t>денежные</w:t>
      </w:r>
      <w:r w:rsidR="006958ED" w:rsidRPr="006958ED">
        <w:t xml:space="preserve"> </w:t>
      </w:r>
      <w:r w:rsidR="00B23DB8" w:rsidRPr="006958ED">
        <w:t>средства</w:t>
      </w:r>
      <w:r w:rsidR="006958ED" w:rsidRPr="006958ED">
        <w:t xml:space="preserve">; </w:t>
      </w:r>
      <w:r w:rsidR="00B23DB8" w:rsidRPr="006958ED">
        <w:t>готовая</w:t>
      </w:r>
      <w:r w:rsidR="006958ED" w:rsidRPr="006958ED">
        <w:t xml:space="preserve"> </w:t>
      </w:r>
      <w:r w:rsidR="00B23DB8" w:rsidRPr="006958ED">
        <w:t>продукция</w:t>
      </w:r>
      <w:r w:rsidR="006958ED" w:rsidRPr="006958ED">
        <w:t xml:space="preserve">; </w:t>
      </w:r>
      <w:r w:rsidR="00B23DB8" w:rsidRPr="006958ED">
        <w:t>дебиторская</w:t>
      </w:r>
      <w:r w:rsidR="006958ED" w:rsidRPr="006958ED">
        <w:t xml:space="preserve"> </w:t>
      </w:r>
      <w:r w:rsidR="00B23DB8" w:rsidRPr="006958ED">
        <w:t>задолженность</w:t>
      </w:r>
      <w:r w:rsidR="006958ED" w:rsidRPr="006958ED">
        <w:t xml:space="preserve">; </w:t>
      </w:r>
      <w:r w:rsidR="00B23DB8" w:rsidRPr="006958ED">
        <w:t>расходы</w:t>
      </w:r>
      <w:r w:rsidR="006958ED" w:rsidRPr="006958ED">
        <w:t xml:space="preserve"> </w:t>
      </w:r>
      <w:r w:rsidR="00B23DB8" w:rsidRPr="006958ED">
        <w:t>будущих</w:t>
      </w:r>
      <w:r w:rsidR="006958ED" w:rsidRPr="006958ED">
        <w:t xml:space="preserve"> </w:t>
      </w:r>
      <w:r w:rsidR="00B23DB8" w:rsidRPr="006958ED">
        <w:t>периодов</w:t>
      </w:r>
      <w:r w:rsidR="006958ED" w:rsidRPr="006958ED">
        <w:t>;</w:t>
      </w:r>
    </w:p>
    <w:p w:rsidR="006958ED" w:rsidRPr="006958ED" w:rsidRDefault="00116432" w:rsidP="006958ED">
      <w:pPr>
        <w:tabs>
          <w:tab w:val="left" w:pos="726"/>
        </w:tabs>
      </w:pPr>
      <w:r w:rsidRPr="006958ED">
        <w:t>─</w:t>
      </w:r>
      <w:r w:rsidR="006958ED" w:rsidRPr="006958ED">
        <w:t xml:space="preserve"> </w:t>
      </w:r>
      <w:r w:rsidR="00B23DB8" w:rsidRPr="006958ED">
        <w:t>иммобилизованные</w:t>
      </w:r>
      <w:r w:rsidR="006958ED" w:rsidRPr="006958ED">
        <w:t xml:space="preserve"> </w:t>
      </w:r>
      <w:r w:rsidR="00B23DB8" w:rsidRPr="006958ED">
        <w:t>внеоборотные</w:t>
      </w:r>
      <w:r w:rsidR="006958ED" w:rsidRPr="006958ED">
        <w:t xml:space="preserve"> </w:t>
      </w:r>
      <w:r w:rsidR="00B23DB8" w:rsidRPr="006958ED">
        <w:t>активы</w:t>
      </w:r>
      <w:r w:rsidR="006958ED" w:rsidRPr="006958ED">
        <w:t xml:space="preserve">: </w:t>
      </w:r>
      <w:r w:rsidR="00B23DB8" w:rsidRPr="006958ED">
        <w:t>основные</w:t>
      </w:r>
      <w:r w:rsidR="006958ED" w:rsidRPr="006958ED">
        <w:t xml:space="preserve"> </w:t>
      </w:r>
      <w:r w:rsidR="00B23DB8" w:rsidRPr="006958ED">
        <w:t>фонды</w:t>
      </w:r>
      <w:r w:rsidR="006958ED" w:rsidRPr="006958ED">
        <w:t xml:space="preserve">; </w:t>
      </w:r>
      <w:r w:rsidR="00B23DB8" w:rsidRPr="006958ED">
        <w:t>нематериальные</w:t>
      </w:r>
      <w:r w:rsidR="006958ED" w:rsidRPr="006958ED">
        <w:t xml:space="preserve"> </w:t>
      </w:r>
      <w:r w:rsidR="00B23DB8" w:rsidRPr="006958ED">
        <w:t>активы</w:t>
      </w:r>
      <w:r w:rsidR="006958ED" w:rsidRPr="006958ED">
        <w:t xml:space="preserve">; </w:t>
      </w:r>
      <w:r w:rsidR="00B23DB8" w:rsidRPr="006958ED">
        <w:t>краткосрочные</w:t>
      </w:r>
      <w:r w:rsidR="006958ED" w:rsidRPr="006958ED">
        <w:t xml:space="preserve"> </w:t>
      </w:r>
      <w:r w:rsidR="00B23DB8" w:rsidRPr="006958ED">
        <w:t>вложения</w:t>
      </w:r>
      <w:r w:rsidR="006958ED" w:rsidRPr="006958ED">
        <w:t>.</w:t>
      </w:r>
    </w:p>
    <w:p w:rsidR="006958ED" w:rsidRPr="006958ED" w:rsidRDefault="00D357B0" w:rsidP="006958ED">
      <w:pPr>
        <w:tabs>
          <w:tab w:val="left" w:pos="726"/>
        </w:tabs>
      </w:pPr>
      <w:r w:rsidRPr="006958ED">
        <w:t>Все</w:t>
      </w:r>
      <w:r w:rsidR="006958ED" w:rsidRPr="006958ED">
        <w:t xml:space="preserve"> </w:t>
      </w:r>
      <w:r w:rsidRPr="006958ED">
        <w:t>имущество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представлено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форме</w:t>
      </w:r>
      <w:r w:rsidR="006958ED" w:rsidRPr="006958ED">
        <w:t xml:space="preserve"> </w:t>
      </w:r>
      <w:r w:rsidRPr="006958ED">
        <w:t>капитал</w:t>
      </w:r>
      <w:r w:rsidR="00C61A45" w:rsidRPr="006958ED">
        <w:rPr>
          <w:rStyle w:val="af8"/>
          <w:color w:val="000000"/>
        </w:rPr>
        <w:footnoteReference w:id="5"/>
      </w:r>
      <w:r w:rsidR="006958ED" w:rsidRPr="006958ED">
        <w:t>.</w:t>
      </w:r>
    </w:p>
    <w:p w:rsidR="006958ED" w:rsidRPr="006958ED" w:rsidRDefault="00D357B0" w:rsidP="006958ED">
      <w:pPr>
        <w:tabs>
          <w:tab w:val="left" w:pos="726"/>
        </w:tabs>
      </w:pPr>
      <w:r w:rsidRPr="006958ED">
        <w:t>Капитал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рассматривать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нескольких</w:t>
      </w:r>
      <w:r w:rsidR="006958ED" w:rsidRPr="006958ED">
        <w:t xml:space="preserve"> </w:t>
      </w:r>
      <w:r w:rsidRPr="006958ED">
        <w:t>точек</w:t>
      </w:r>
      <w:r w:rsidR="006958ED" w:rsidRPr="006958ED">
        <w:t xml:space="preserve"> </w:t>
      </w:r>
      <w:r w:rsidRPr="006958ED">
        <w:t>зрения</w:t>
      </w:r>
      <w:r w:rsidR="00224806" w:rsidRPr="006958ED">
        <w:rPr>
          <w:rStyle w:val="af8"/>
          <w:color w:val="000000"/>
        </w:rPr>
        <w:footnoteReference w:id="6"/>
      </w:r>
      <w:r w:rsidR="006958ED" w:rsidRPr="006958ED">
        <w:t xml:space="preserve">. </w:t>
      </w:r>
      <w:r w:rsidRPr="006958ED">
        <w:t>Прежде</w:t>
      </w:r>
      <w:r w:rsidR="006958ED" w:rsidRPr="006958ED">
        <w:t xml:space="preserve"> </w:t>
      </w:r>
      <w:r w:rsidRPr="006958ED">
        <w:t>всего,</w:t>
      </w:r>
      <w:r w:rsidR="006958ED" w:rsidRPr="006958ED">
        <w:t xml:space="preserve"> </w:t>
      </w:r>
      <w:r w:rsidRPr="006958ED">
        <w:t>целесообразно</w:t>
      </w:r>
      <w:r w:rsidR="006958ED" w:rsidRPr="006958ED">
        <w:t xml:space="preserve"> </w:t>
      </w:r>
      <w:r w:rsidRPr="006958ED">
        <w:t>различать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rPr>
          <w:i/>
        </w:rPr>
        <w:t>реальный</w:t>
      </w:r>
      <w:r w:rsidRPr="006958ED">
        <w:t>,</w:t>
      </w:r>
      <w:r w:rsidR="006958ED" w:rsidRPr="006958ED">
        <w:t xml:space="preserve"> </w:t>
      </w:r>
      <w:r w:rsidR="006958ED">
        <w:t>т.е.</w:t>
      </w:r>
      <w:r w:rsidR="006958ED" w:rsidRPr="006958ED">
        <w:t xml:space="preserve"> </w:t>
      </w:r>
      <w:r w:rsidRPr="006958ED">
        <w:t>существующий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форме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производства,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rPr>
          <w:i/>
        </w:rPr>
        <w:t>денежный,</w:t>
      </w:r>
      <w:r w:rsidR="006958ED" w:rsidRPr="006958ED">
        <w:t xml:space="preserve"> </w:t>
      </w:r>
      <w:r w:rsidR="006958ED">
        <w:t>т.е.</w:t>
      </w:r>
      <w:r w:rsidR="006958ED" w:rsidRPr="006958ED">
        <w:t xml:space="preserve"> </w:t>
      </w:r>
      <w:r w:rsidRPr="006958ED">
        <w:t>существующий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форме</w:t>
      </w:r>
      <w:r w:rsidR="006958ED" w:rsidRPr="006958ED">
        <w:t xml:space="preserve"> </w:t>
      </w:r>
      <w:r w:rsidRPr="006958ED">
        <w:t>денег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используемый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приобретения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lastRenderedPageBreak/>
        <w:t>производства,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совокупность</w:t>
      </w:r>
      <w:r w:rsidR="006958ED" w:rsidRPr="006958ED">
        <w:t xml:space="preserve"> </w:t>
      </w:r>
      <w:r w:rsidRPr="006958ED">
        <w:t>источников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обеспечения</w:t>
      </w:r>
      <w:r w:rsidR="006958ED" w:rsidRPr="006958ED">
        <w:t xml:space="preserve"> </w:t>
      </w:r>
      <w:r w:rsidRPr="006958ED">
        <w:t>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Рассмотрим</w:t>
      </w:r>
      <w:r w:rsidR="006958ED" w:rsidRPr="006958ED">
        <w:t xml:space="preserve"> </w:t>
      </w:r>
      <w:r w:rsidRPr="006958ED">
        <w:t>сначала</w:t>
      </w:r>
      <w:r w:rsidR="006958ED" w:rsidRPr="006958ED">
        <w:t xml:space="preserve"> </w:t>
      </w:r>
      <w:r w:rsidRPr="006958ED">
        <w:t>денежный</w:t>
      </w:r>
      <w:r w:rsidR="006958ED" w:rsidRPr="006958ED">
        <w:t xml:space="preserve"> </w:t>
      </w:r>
      <w:r w:rsidRPr="006958ED">
        <w:t>капитал</w:t>
      </w:r>
      <w:r w:rsidR="006958ED" w:rsidRPr="006958ED">
        <w:t>.</w:t>
      </w:r>
    </w:p>
    <w:p w:rsidR="006958ED" w:rsidRPr="006958ED" w:rsidRDefault="00D357B0" w:rsidP="006958ED">
      <w:pPr>
        <w:tabs>
          <w:tab w:val="left" w:pos="726"/>
        </w:tabs>
      </w:pPr>
      <w:r w:rsidRPr="006958ED">
        <w:t>Средства,</w:t>
      </w:r>
      <w:r w:rsidR="006958ED" w:rsidRPr="006958ED">
        <w:t xml:space="preserve"> </w:t>
      </w:r>
      <w:r w:rsidRPr="006958ED">
        <w:t>обеспечивающие</w:t>
      </w:r>
      <w:r w:rsidR="006958ED" w:rsidRPr="006958ED">
        <w:t xml:space="preserve"> </w:t>
      </w:r>
      <w:r w:rsidRPr="006958ED">
        <w:t>деятельность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обычно</w:t>
      </w:r>
      <w:r w:rsidR="006958ED" w:rsidRPr="006958ED">
        <w:t xml:space="preserve"> </w:t>
      </w:r>
      <w:r w:rsidRPr="006958ED">
        <w:t>делятся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собственные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заемные</w:t>
      </w:r>
      <w:r w:rsidR="006958ED" w:rsidRPr="006958ED">
        <w:t>.</w:t>
      </w:r>
    </w:p>
    <w:p w:rsidR="006958ED" w:rsidRPr="006958ED" w:rsidRDefault="00D357B0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учете</w:t>
      </w:r>
      <w:r w:rsidR="006958ED" w:rsidRPr="006958ED">
        <w:t xml:space="preserve"> </w:t>
      </w:r>
      <w:r w:rsidRPr="006958ED">
        <w:t>величина</w:t>
      </w:r>
      <w:r w:rsidR="006958ED" w:rsidRPr="006958ED">
        <w:t xml:space="preserve"> </w:t>
      </w:r>
      <w:r w:rsidRPr="006958ED">
        <w:t>собственного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исчисляется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разность</w:t>
      </w:r>
      <w:r w:rsidR="006958ED" w:rsidRPr="006958ED">
        <w:t xml:space="preserve"> </w:t>
      </w:r>
      <w:r w:rsidRPr="006958ED">
        <w:t>между</w:t>
      </w:r>
      <w:r w:rsidR="006958ED" w:rsidRPr="006958ED">
        <w:t xml:space="preserve"> </w:t>
      </w:r>
      <w:r w:rsidRPr="006958ED">
        <w:t>стоимостью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балансу,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активами,</w:t>
      </w:r>
      <w:r w:rsidR="006958ED" w:rsidRPr="006958ED">
        <w:t xml:space="preserve"> </w:t>
      </w:r>
      <w:r w:rsidRPr="006958ED">
        <w:t>включая</w:t>
      </w:r>
      <w:r w:rsidR="006958ED" w:rsidRPr="006958ED">
        <w:t xml:space="preserve"> </w:t>
      </w:r>
      <w:r w:rsidRPr="006958ED">
        <w:t>суммы,</w:t>
      </w:r>
      <w:r w:rsidR="006958ED" w:rsidRPr="006958ED">
        <w:t xml:space="preserve"> </w:t>
      </w:r>
      <w:r w:rsidRPr="006958ED">
        <w:t>невостребованные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различных</w:t>
      </w:r>
      <w:r w:rsidR="006958ED" w:rsidRPr="006958ED">
        <w:t xml:space="preserve"> </w:t>
      </w:r>
      <w:r w:rsidRPr="006958ED">
        <w:t>должников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всеми</w:t>
      </w:r>
      <w:r w:rsidR="006958ED" w:rsidRPr="006958ED">
        <w:t xml:space="preserve"> </w:t>
      </w:r>
      <w:r w:rsidRPr="006958ED">
        <w:t>обязательствами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данный</w:t>
      </w:r>
      <w:r w:rsidR="006958ED" w:rsidRPr="006958ED">
        <w:t xml:space="preserve"> </w:t>
      </w:r>
      <w:r w:rsidRPr="006958ED">
        <w:t>момент</w:t>
      </w:r>
      <w:r w:rsidR="006958ED" w:rsidRPr="006958ED">
        <w:t xml:space="preserve"> </w:t>
      </w:r>
      <w:r w:rsidRPr="006958ED">
        <w:t>времени</w:t>
      </w:r>
      <w:r w:rsidR="006958ED" w:rsidRPr="006958ED">
        <w:t>.</w:t>
      </w:r>
    </w:p>
    <w:p w:rsidR="006958ED" w:rsidRPr="006958ED" w:rsidRDefault="00D357B0" w:rsidP="006958ED">
      <w:pPr>
        <w:tabs>
          <w:tab w:val="left" w:pos="726"/>
        </w:tabs>
      </w:pPr>
      <w:r w:rsidRPr="006958ED">
        <w:t>Собственный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складывается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различных</w:t>
      </w:r>
      <w:r w:rsidR="006958ED" w:rsidRPr="006958ED">
        <w:t xml:space="preserve"> </w:t>
      </w:r>
      <w:r w:rsidRPr="006958ED">
        <w:t>источников</w:t>
      </w:r>
      <w:r w:rsidR="006958ED" w:rsidRPr="006958ED">
        <w:t xml:space="preserve">: </w:t>
      </w:r>
      <w:r w:rsidRPr="006958ED">
        <w:t>уставного,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складочного,</w:t>
      </w:r>
      <w:r w:rsidR="006958ED" w:rsidRPr="006958ED">
        <w:t xml:space="preserve"> </w:t>
      </w:r>
      <w:r w:rsidRPr="006958ED">
        <w:t>капитала,</w:t>
      </w:r>
      <w:r w:rsidR="006958ED" w:rsidRPr="006958ED">
        <w:t xml:space="preserve"> </w:t>
      </w:r>
      <w:r w:rsidRPr="006958ED">
        <w:t>различных</w:t>
      </w:r>
      <w:r w:rsidR="006958ED" w:rsidRPr="006958ED">
        <w:t xml:space="preserve"> </w:t>
      </w:r>
      <w:r w:rsidRPr="006958ED">
        <w:t>взносов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пожертвований,</w:t>
      </w:r>
      <w:r w:rsidR="006958ED" w:rsidRPr="006958ED">
        <w:t xml:space="preserve"> </w:t>
      </w:r>
      <w:r w:rsidRPr="006958ED">
        <w:t>прибыли,</w:t>
      </w:r>
      <w:r w:rsidR="006958ED" w:rsidRPr="006958ED">
        <w:t xml:space="preserve"> </w:t>
      </w:r>
      <w:r w:rsidRPr="006958ED">
        <w:t>непосредственно</w:t>
      </w:r>
      <w:r w:rsidR="006958ED" w:rsidRPr="006958ED">
        <w:t xml:space="preserve"> </w:t>
      </w:r>
      <w:r w:rsidRPr="006958ED">
        <w:t>зависящей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результатов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Особая</w:t>
      </w:r>
      <w:r w:rsidR="006958ED" w:rsidRPr="006958ED">
        <w:t xml:space="preserve"> </w:t>
      </w:r>
      <w:r w:rsidRPr="006958ED">
        <w:t>роль</w:t>
      </w:r>
      <w:r w:rsidR="006958ED" w:rsidRPr="006958ED">
        <w:t xml:space="preserve"> </w:t>
      </w:r>
      <w:r w:rsidRPr="006958ED">
        <w:t>принадлежит</w:t>
      </w:r>
      <w:r w:rsidR="006958ED" w:rsidRPr="006958ED">
        <w:t xml:space="preserve"> </w:t>
      </w:r>
      <w:r w:rsidRPr="006958ED">
        <w:t>уставному</w:t>
      </w:r>
      <w:r w:rsidR="006958ED" w:rsidRPr="006958ED">
        <w:t xml:space="preserve"> </w:t>
      </w:r>
      <w:r w:rsidRPr="006958ED">
        <w:t>капиталу,</w:t>
      </w:r>
      <w:r w:rsidR="006958ED" w:rsidRPr="006958ED">
        <w:t xml:space="preserve"> </w:t>
      </w:r>
      <w:r w:rsidRPr="006958ED">
        <w:t>который</w:t>
      </w:r>
      <w:r w:rsidR="006958ED" w:rsidRPr="006958ED">
        <w:t xml:space="preserve"> </w:t>
      </w:r>
      <w:r w:rsidRPr="006958ED">
        <w:t>будет</w:t>
      </w:r>
      <w:r w:rsidR="006958ED" w:rsidRPr="006958ED">
        <w:t xml:space="preserve"> </w:t>
      </w:r>
      <w:r w:rsidRPr="006958ED">
        <w:t>ниже</w:t>
      </w:r>
      <w:r w:rsidR="006958ED" w:rsidRPr="006958ED">
        <w:t xml:space="preserve"> </w:t>
      </w:r>
      <w:r w:rsidRPr="006958ED">
        <w:t>рассмотрен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подробно</w:t>
      </w:r>
      <w:r w:rsidR="006958ED" w:rsidRPr="006958ED">
        <w:t>.</w:t>
      </w:r>
    </w:p>
    <w:p w:rsidR="006958ED" w:rsidRPr="006958ED" w:rsidRDefault="00D357B0" w:rsidP="006958ED">
      <w:pPr>
        <w:tabs>
          <w:tab w:val="left" w:pos="726"/>
        </w:tabs>
      </w:pP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первоначальным,</w:t>
      </w:r>
      <w:r w:rsidR="006958ED" w:rsidRPr="006958ED">
        <w:t xml:space="preserve"> </w:t>
      </w:r>
      <w:r w:rsidRPr="006958ED">
        <w:t>исходным</w:t>
      </w:r>
      <w:r w:rsidR="006958ED" w:rsidRPr="006958ED">
        <w:t xml:space="preserve"> </w:t>
      </w:r>
      <w:r w:rsidRPr="006958ED">
        <w:t>капиталом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Его</w:t>
      </w:r>
      <w:r w:rsidR="006958ED" w:rsidRPr="006958ED">
        <w:t xml:space="preserve"> </w:t>
      </w:r>
      <w:r w:rsidRPr="006958ED">
        <w:t>величина</w:t>
      </w:r>
      <w:r w:rsidR="006958ED" w:rsidRPr="006958ED">
        <w:t xml:space="preserve"> </w:t>
      </w:r>
      <w:r w:rsidRPr="006958ED">
        <w:t>определяется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учетом</w:t>
      </w:r>
      <w:r w:rsidR="006958ED" w:rsidRPr="006958ED">
        <w:t xml:space="preserve"> </w:t>
      </w:r>
      <w:r w:rsidRPr="006958ED">
        <w:t>предполагаемой</w:t>
      </w:r>
      <w:r w:rsidR="006958ED" w:rsidRPr="006958ED">
        <w:t xml:space="preserve"> </w:t>
      </w:r>
      <w:r w:rsidRPr="006958ED">
        <w:t>хозяйственной</w:t>
      </w:r>
      <w:r w:rsidR="006958ED">
        <w:t xml:space="preserve"> (</w:t>
      </w:r>
      <w:r w:rsidRPr="006958ED">
        <w:t>производственной</w:t>
      </w:r>
      <w:r w:rsidR="006958ED" w:rsidRPr="006958ED">
        <w:t xml:space="preserve">) </w:t>
      </w:r>
      <w:r w:rsidRPr="006958ED">
        <w:t>деятельности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фиксируется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момент</w:t>
      </w:r>
      <w:r w:rsidR="006958ED" w:rsidRPr="006958ED">
        <w:t xml:space="preserve"> </w:t>
      </w:r>
      <w:r w:rsidRPr="006958ED">
        <w:t>государственной</w:t>
      </w:r>
      <w:r w:rsidR="006958ED" w:rsidRPr="006958ED">
        <w:t xml:space="preserve"> </w:t>
      </w:r>
      <w:hyperlink r:id="rId8" w:tgtFrame="_blank" w:history="1">
        <w:r w:rsidRPr="006958ED">
          <w:t>регистрации</w:t>
        </w:r>
        <w:r w:rsidR="006958ED" w:rsidRPr="006958ED">
          <w:t xml:space="preserve"> </w:t>
        </w:r>
        <w:r w:rsidRPr="006958ED">
          <w:t>предприятия</w:t>
        </w:r>
      </w:hyperlink>
      <w:r w:rsidR="006958ED" w:rsidRPr="006958ED">
        <w:t>.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Определенные</w:t>
      </w:r>
      <w:r w:rsidR="006958ED" w:rsidRPr="006958ED">
        <w:t xml:space="preserve"> </w:t>
      </w:r>
      <w:r w:rsidRPr="006958ED">
        <w:t>особенности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процесс</w:t>
      </w:r>
      <w:r w:rsidR="006958ED" w:rsidRPr="006958ED">
        <w:t xml:space="preserve"> </w:t>
      </w:r>
      <w:r w:rsidRPr="006958ED">
        <w:t>формирования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акционерных</w:t>
      </w:r>
      <w:r w:rsidR="006958ED" w:rsidRPr="006958ED">
        <w:t xml:space="preserve"> </w:t>
      </w:r>
      <w:r w:rsidRPr="006958ED">
        <w:t>обществ</w:t>
      </w:r>
      <w:r w:rsidR="006958ED">
        <w:t xml:space="preserve"> (</w:t>
      </w:r>
      <w:r w:rsidRPr="006958ED">
        <w:t>АО</w:t>
      </w:r>
      <w:r w:rsidR="006958ED" w:rsidRPr="006958ED">
        <w:t>).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АО</w:t>
      </w:r>
      <w:r w:rsidR="006958ED" w:rsidRPr="006958ED">
        <w:t xml:space="preserve"> </w:t>
      </w:r>
      <w:r w:rsidRPr="006958ED">
        <w:t>представляет,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одной</w:t>
      </w:r>
      <w:r w:rsidR="006958ED" w:rsidRPr="006958ED">
        <w:t xml:space="preserve"> </w:t>
      </w:r>
      <w:r w:rsidRPr="006958ED">
        <w:t>стороны,</w:t>
      </w:r>
      <w:r w:rsidR="006958ED" w:rsidRPr="006958ED">
        <w:t xml:space="preserve"> </w:t>
      </w:r>
      <w:r w:rsidRPr="006958ED">
        <w:t>собственные</w:t>
      </w:r>
      <w:r w:rsidR="006958ED" w:rsidRPr="006958ED">
        <w:t xml:space="preserve"> </w:t>
      </w:r>
      <w:r w:rsidRPr="006958ED">
        <w:t>средства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юридического</w:t>
      </w:r>
      <w:r w:rsidR="006958ED" w:rsidRPr="006958ED">
        <w:t xml:space="preserve"> </w:t>
      </w:r>
      <w:r w:rsidRPr="006958ED">
        <w:t>лица,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другой</w:t>
      </w:r>
      <w:r w:rsidR="006958ED" w:rsidRPr="006958ED">
        <w:t xml:space="preserve"> - </w:t>
      </w:r>
      <w:r w:rsidRPr="006958ED">
        <w:t>сумму</w:t>
      </w:r>
      <w:r w:rsidR="006958ED" w:rsidRPr="006958ED">
        <w:t xml:space="preserve"> </w:t>
      </w:r>
      <w:r w:rsidRPr="006958ED">
        <w:t>вкладов</w:t>
      </w:r>
      <w:r w:rsidR="006958ED" w:rsidRPr="006958ED">
        <w:t xml:space="preserve"> </w:t>
      </w:r>
      <w:r w:rsidRPr="006958ED">
        <w:t>акционеров</w:t>
      </w:r>
      <w:r w:rsidR="006958ED" w:rsidRPr="006958ED">
        <w:t>.</w:t>
      </w:r>
    </w:p>
    <w:p w:rsidR="006958ED" w:rsidRDefault="00A65D4B" w:rsidP="006958ED">
      <w:pPr>
        <w:tabs>
          <w:tab w:val="left" w:pos="726"/>
        </w:tabs>
      </w:pP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должен</w:t>
      </w:r>
      <w:r w:rsidR="006958ED" w:rsidRPr="006958ED">
        <w:t xml:space="preserve"> </w:t>
      </w:r>
      <w:r w:rsidRPr="006958ED">
        <w:t>состоять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установленного</w:t>
      </w:r>
      <w:r w:rsidR="006958ED" w:rsidRPr="006958ED">
        <w:t xml:space="preserve"> </w:t>
      </w:r>
      <w:r w:rsidRPr="006958ED">
        <w:t>числа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разного</w:t>
      </w:r>
      <w:r w:rsidR="006958ED" w:rsidRPr="006958ED">
        <w:t xml:space="preserve"> </w:t>
      </w:r>
      <w:r w:rsidRPr="006958ED">
        <w:t>вида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определенным</w:t>
      </w:r>
      <w:r w:rsidR="006958ED" w:rsidRPr="006958ED">
        <w:t xml:space="preserve"> </w:t>
      </w:r>
      <w:r w:rsidRPr="006958ED">
        <w:t>номиналом</w:t>
      </w:r>
      <w:r w:rsidR="006958ED" w:rsidRPr="006958ED">
        <w:t xml:space="preserve">. </w:t>
      </w:r>
      <w:r w:rsidRPr="006958ED">
        <w:t>При</w:t>
      </w:r>
      <w:r w:rsidR="006958ED" w:rsidRPr="006958ED">
        <w:t xml:space="preserve"> </w:t>
      </w:r>
      <w:r w:rsidRPr="006958ED">
        <w:t>выпуске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каждой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них</w:t>
      </w:r>
      <w:r w:rsidR="006958ED" w:rsidRPr="006958ED">
        <w:t xml:space="preserve"> </w:t>
      </w:r>
      <w:r w:rsidRPr="006958ED">
        <w:t>приписывается</w:t>
      </w:r>
      <w:r w:rsidR="006958ED" w:rsidRPr="006958ED">
        <w:t xml:space="preserve"> </w:t>
      </w:r>
      <w:r w:rsidRPr="006958ED">
        <w:t>некоторая</w:t>
      </w:r>
      <w:r w:rsidR="006958ED" w:rsidRPr="006958ED">
        <w:t xml:space="preserve"> </w:t>
      </w:r>
      <w:r w:rsidRPr="006958ED">
        <w:t>денежная</w:t>
      </w:r>
      <w:r w:rsidR="006958ED" w:rsidRPr="006958ED">
        <w:t xml:space="preserve"> </w:t>
      </w:r>
      <w:r w:rsidRPr="006958ED">
        <w:t>стоимость,</w:t>
      </w:r>
      <w:r w:rsidR="006958ED" w:rsidRPr="006958ED">
        <w:t xml:space="preserve"> </w:t>
      </w:r>
      <w:r w:rsidRPr="006958ED">
        <w:t>называемая</w:t>
      </w:r>
      <w:r w:rsidR="006958ED" w:rsidRPr="006958ED">
        <w:t xml:space="preserve"> </w:t>
      </w:r>
      <w:r w:rsidRPr="006958ED">
        <w:rPr>
          <w:i/>
        </w:rPr>
        <w:t>паритетом,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rPr>
          <w:i/>
        </w:rPr>
        <w:t>номинальной</w:t>
      </w:r>
      <w:r w:rsidR="006958ED" w:rsidRPr="006958ED">
        <w:rPr>
          <w:i/>
        </w:rPr>
        <w:t xml:space="preserve"> </w:t>
      </w:r>
      <w:r w:rsidRPr="006958ED">
        <w:rPr>
          <w:i/>
        </w:rPr>
        <w:t>стоимостью</w:t>
      </w:r>
      <w:r w:rsidR="006958ED" w:rsidRPr="006958ED">
        <w:rPr>
          <w:i/>
        </w:rPr>
        <w:t xml:space="preserve">. </w:t>
      </w:r>
      <w:r w:rsidRPr="006958ED">
        <w:t>Эта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показывает,</w:t>
      </w:r>
      <w:r w:rsidR="006958ED" w:rsidRPr="006958ED">
        <w:t xml:space="preserve"> </w:t>
      </w:r>
      <w:r w:rsidRPr="006958ED">
        <w:t>какая</w:t>
      </w:r>
      <w:r w:rsidR="006958ED" w:rsidRPr="006958ED">
        <w:t xml:space="preserve"> </w:t>
      </w:r>
      <w:r w:rsidRPr="006958ED">
        <w:t>часть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приходится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1</w:t>
      </w:r>
      <w:r w:rsidR="006958ED" w:rsidRPr="006958ED">
        <w:t xml:space="preserve"> </w:t>
      </w:r>
      <w:r w:rsidRPr="006958ED">
        <w:t>акцию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момент</w:t>
      </w:r>
      <w:r w:rsidR="006958ED" w:rsidRPr="006958ED">
        <w:t xml:space="preserve"> </w:t>
      </w:r>
      <w:r w:rsidRPr="006958ED">
        <w:t>оформления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</w:t>
      </w:r>
      <w:r w:rsidR="006958ED" w:rsidRPr="006958ED">
        <w:t>.</w:t>
      </w:r>
    </w:p>
    <w:p w:rsidR="00207EC7" w:rsidRPr="00207EC7" w:rsidRDefault="00207EC7" w:rsidP="00207EC7">
      <w:pPr>
        <w:pStyle w:val="af4"/>
      </w:pPr>
      <w:r w:rsidRPr="00207EC7">
        <w:t>имущество эффективное использование капитал</w:t>
      </w:r>
    </w:p>
    <w:p w:rsidR="006958ED" w:rsidRPr="006958ED" w:rsidRDefault="00A65D4B" w:rsidP="006958ED">
      <w:pPr>
        <w:tabs>
          <w:tab w:val="left" w:pos="726"/>
        </w:tabs>
      </w:pPr>
      <w:r w:rsidRPr="006958ED">
        <w:lastRenderedPageBreak/>
        <w:t>Обычно</w:t>
      </w:r>
      <w:r w:rsidR="006958ED" w:rsidRPr="006958ED">
        <w:t xml:space="preserve"> </w:t>
      </w:r>
      <w:r w:rsidRPr="006958ED">
        <w:t>выпускается</w:t>
      </w:r>
      <w:r w:rsidR="006958ED" w:rsidRPr="006958ED">
        <w:t xml:space="preserve"> </w:t>
      </w:r>
      <w:r w:rsidRPr="006958ED">
        <w:t>два</w:t>
      </w:r>
      <w:r w:rsidR="006958ED" w:rsidRPr="006958ED">
        <w:t xml:space="preserve"> </w:t>
      </w:r>
      <w:r w:rsidRPr="006958ED">
        <w:t>вида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: </w:t>
      </w:r>
      <w:r w:rsidRPr="006958ED">
        <w:t>обыкновенные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привилегированные</w:t>
      </w:r>
      <w:r w:rsidR="006958ED" w:rsidRPr="006958ED">
        <w:t xml:space="preserve">. </w:t>
      </w:r>
      <w:r w:rsidRPr="006958ED">
        <w:rPr>
          <w:i/>
        </w:rPr>
        <w:t>Обыкновенные</w:t>
      </w:r>
      <w:r w:rsidR="006958ED" w:rsidRPr="006958ED">
        <w:rPr>
          <w:i/>
        </w:rPr>
        <w:t xml:space="preserve"> </w:t>
      </w:r>
      <w:r w:rsidRPr="006958ED">
        <w:rPr>
          <w:i/>
        </w:rPr>
        <w:t>акции</w:t>
      </w:r>
      <w:r w:rsidR="006958ED" w:rsidRPr="006958ED">
        <w:rPr>
          <w:i/>
        </w:rPr>
        <w:t xml:space="preserve"> </w:t>
      </w:r>
      <w:r w:rsidRPr="006958ED">
        <w:t>дают</w:t>
      </w:r>
      <w:r w:rsidR="006958ED" w:rsidRPr="006958ED">
        <w:t xml:space="preserve"> </w:t>
      </w:r>
      <w:r w:rsidRPr="006958ED">
        <w:t>держателю</w:t>
      </w:r>
      <w:r w:rsidR="006958ED" w:rsidRPr="006958ED">
        <w:t xml:space="preserve"> </w:t>
      </w:r>
      <w:r w:rsidRPr="006958ED">
        <w:t>право</w:t>
      </w:r>
      <w:r w:rsidR="006958ED" w:rsidRPr="006958ED">
        <w:t xml:space="preserve"> </w:t>
      </w:r>
      <w:r w:rsidRPr="006958ED">
        <w:t>голоса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общем</w:t>
      </w:r>
      <w:r w:rsidR="006958ED" w:rsidRPr="006958ED">
        <w:t xml:space="preserve"> </w:t>
      </w:r>
      <w:r w:rsidRPr="006958ED">
        <w:t>собрании</w:t>
      </w:r>
      <w:r w:rsidR="006958ED" w:rsidRPr="006958ED">
        <w:t xml:space="preserve"> </w:t>
      </w:r>
      <w:r w:rsidRPr="006958ED">
        <w:t>акционеров</w:t>
      </w:r>
      <w:r w:rsidRPr="006958ED">
        <w:rPr>
          <w:i/>
        </w:rPr>
        <w:t>,</w:t>
      </w:r>
      <w:r w:rsidR="006958ED" w:rsidRPr="006958ED">
        <w:t xml:space="preserve"> </w:t>
      </w:r>
      <w:r w:rsidRPr="006958ED">
        <w:t>право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получение</w:t>
      </w:r>
      <w:r w:rsidR="006958ED" w:rsidRPr="006958ED">
        <w:t xml:space="preserve"> </w:t>
      </w:r>
      <w:r w:rsidRPr="006958ED">
        <w:t>дивидендов,</w:t>
      </w:r>
      <w:r w:rsidR="006958ED" w:rsidRPr="006958ED">
        <w:t xml:space="preserve"> </w:t>
      </w:r>
      <w:r w:rsidRPr="006958ED">
        <w:t>право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участие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разделе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АО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случае</w:t>
      </w:r>
      <w:r w:rsidR="006958ED" w:rsidRPr="006958ED">
        <w:t xml:space="preserve"> </w:t>
      </w:r>
      <w:r w:rsidRPr="006958ED">
        <w:t>ликвидации</w:t>
      </w:r>
      <w:r w:rsidR="006958ED" w:rsidRPr="006958ED">
        <w:t xml:space="preserve">. </w:t>
      </w:r>
      <w:r w:rsidRPr="006958ED">
        <w:t>Величина</w:t>
      </w:r>
      <w:r w:rsidR="006958ED" w:rsidRPr="006958ED">
        <w:t xml:space="preserve"> </w:t>
      </w:r>
      <w:r w:rsidRPr="006958ED">
        <w:t>дивидендов,</w:t>
      </w:r>
      <w:r w:rsidR="006958ED" w:rsidRPr="006958ED">
        <w:t xml:space="preserve"> </w:t>
      </w:r>
      <w:r w:rsidRPr="006958ED">
        <w:t>получаемых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обыкновенным</w:t>
      </w:r>
      <w:r w:rsidR="006958ED" w:rsidRPr="006958ED">
        <w:t xml:space="preserve"> </w:t>
      </w:r>
      <w:r w:rsidRPr="006958ED">
        <w:t>акциям,</w:t>
      </w:r>
      <w:r w:rsidR="006958ED" w:rsidRPr="006958ED">
        <w:t xml:space="preserve"> </w:t>
      </w:r>
      <w:r w:rsidRPr="006958ED">
        <w:t>зависит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конечных</w:t>
      </w:r>
      <w:r w:rsidR="006958ED" w:rsidRPr="006958ED">
        <w:t xml:space="preserve"> </w:t>
      </w:r>
      <w:r w:rsidRPr="006958ED">
        <w:t>результатов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A65D4B" w:rsidP="006958ED">
      <w:pPr>
        <w:tabs>
          <w:tab w:val="left" w:pos="726"/>
        </w:tabs>
      </w:pPr>
      <w:r w:rsidRPr="006958ED">
        <w:rPr>
          <w:i/>
        </w:rPr>
        <w:t>Привилегированные</w:t>
      </w:r>
      <w:r w:rsidR="006958ED" w:rsidRPr="006958ED">
        <w:rPr>
          <w:i/>
        </w:rPr>
        <w:t xml:space="preserve"> </w:t>
      </w:r>
      <w:r w:rsidRPr="006958ED">
        <w:rPr>
          <w:i/>
        </w:rPr>
        <w:t>акции</w:t>
      </w:r>
      <w:r w:rsidR="006958ED" w:rsidRPr="006958ED">
        <w:rPr>
          <w:i/>
        </w:rPr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дают</w:t>
      </w:r>
      <w:r w:rsidR="006958ED" w:rsidRPr="006958ED">
        <w:t xml:space="preserve"> </w:t>
      </w:r>
      <w:r w:rsidRPr="006958ED">
        <w:t>право</w:t>
      </w:r>
      <w:r w:rsidR="006958ED" w:rsidRPr="006958ED">
        <w:t xml:space="preserve"> </w:t>
      </w:r>
      <w:r w:rsidRPr="006958ED">
        <w:t>голоса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владельцам,</w:t>
      </w:r>
      <w:r w:rsidR="006958ED" w:rsidRPr="006958ED">
        <w:t xml:space="preserve"> </w:t>
      </w:r>
      <w:r w:rsidRPr="006958ED">
        <w:t>однако</w:t>
      </w:r>
      <w:r w:rsidR="006958ED" w:rsidRPr="006958ED">
        <w:t xml:space="preserve"> </w:t>
      </w:r>
      <w:r w:rsidRPr="006958ED">
        <w:t>предоставляют</w:t>
      </w:r>
      <w:r w:rsidR="006958ED" w:rsidRPr="006958ED">
        <w:t xml:space="preserve"> </w:t>
      </w:r>
      <w:r w:rsidRPr="006958ED">
        <w:t>им</w:t>
      </w:r>
      <w:r w:rsidR="006958ED" w:rsidRPr="006958ED">
        <w:t xml:space="preserve"> </w:t>
      </w:r>
      <w:r w:rsidRPr="006958ED">
        <w:t>определенные</w:t>
      </w:r>
      <w:r w:rsidR="006958ED" w:rsidRPr="006958ED">
        <w:t xml:space="preserve"> </w:t>
      </w:r>
      <w:r w:rsidR="00522AEC" w:rsidRPr="006958ED">
        <w:t>гарантированные</w:t>
      </w:r>
      <w:r w:rsidR="006958ED" w:rsidRPr="006958ED">
        <w:t xml:space="preserve"> </w:t>
      </w:r>
      <w:r w:rsidR="00522AEC" w:rsidRPr="006958ED">
        <w:t>права,</w:t>
      </w:r>
      <w:r w:rsidR="006958ED" w:rsidRPr="006958ED">
        <w:t xml:space="preserve"> </w:t>
      </w:r>
      <w:r w:rsidR="00522AEC" w:rsidRPr="006958ED">
        <w:t>а</w:t>
      </w:r>
      <w:r w:rsidR="006958ED" w:rsidRPr="006958ED">
        <w:t xml:space="preserve"> </w:t>
      </w:r>
      <w:r w:rsidR="00522AEC" w:rsidRPr="006958ED">
        <w:t>именно</w:t>
      </w:r>
      <w:r w:rsidR="006958ED" w:rsidRPr="006958ED">
        <w:t>: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фиксированный</w:t>
      </w:r>
      <w:r w:rsidR="006958ED" w:rsidRPr="006958ED">
        <w:t xml:space="preserve"> </w:t>
      </w:r>
      <w:r w:rsidRPr="006958ED">
        <w:t>процентный</w:t>
      </w:r>
      <w:r w:rsidR="006958ED" w:rsidRPr="006958ED">
        <w:t xml:space="preserve"> </w:t>
      </w:r>
      <w:r w:rsidRPr="006958ED">
        <w:t>доход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виде</w:t>
      </w:r>
      <w:r w:rsidR="006958ED" w:rsidRPr="006958ED">
        <w:t xml:space="preserve"> </w:t>
      </w:r>
      <w:r w:rsidRPr="006958ED">
        <w:t>дивидендов</w:t>
      </w:r>
      <w:r w:rsidR="006958ED" w:rsidRPr="006958ED">
        <w:t>;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получение</w:t>
      </w:r>
      <w:r w:rsidR="006958ED" w:rsidRPr="006958ED">
        <w:t xml:space="preserve"> </w:t>
      </w:r>
      <w:r w:rsidRPr="006958ED">
        <w:t>дивидендов</w:t>
      </w:r>
      <w:r w:rsidR="006958ED" w:rsidRPr="006958ED">
        <w:t xml:space="preserve"> </w:t>
      </w:r>
      <w:r w:rsidRPr="006958ED">
        <w:t>до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распределения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другие</w:t>
      </w:r>
      <w:r w:rsidR="006958ED" w:rsidRPr="006958ED">
        <w:t xml:space="preserve"> </w:t>
      </w:r>
      <w:r w:rsidRPr="006958ED">
        <w:t>виды</w:t>
      </w:r>
      <w:r w:rsidR="006958ED" w:rsidRPr="006958ED">
        <w:t xml:space="preserve"> </w:t>
      </w:r>
      <w:r w:rsidRPr="006958ED">
        <w:t>акций</w:t>
      </w:r>
      <w:r w:rsidR="006958ED" w:rsidRPr="006958ED">
        <w:t>;</w:t>
      </w:r>
    </w:p>
    <w:p w:rsidR="006958ED" w:rsidRPr="006958ED" w:rsidRDefault="00522AEC" w:rsidP="006958ED">
      <w:pPr>
        <w:tabs>
          <w:tab w:val="left" w:pos="726"/>
        </w:tabs>
      </w:pPr>
      <w:r w:rsidRPr="006958ED">
        <w:t>п</w:t>
      </w:r>
      <w:r w:rsidR="00A65D4B" w:rsidRPr="006958ED">
        <w:t>редпочтительное</w:t>
      </w:r>
      <w:r w:rsidR="006958ED" w:rsidRPr="006958ED">
        <w:t xml:space="preserve"> </w:t>
      </w:r>
      <w:r w:rsidR="00A65D4B" w:rsidRPr="006958ED">
        <w:t>право</w:t>
      </w:r>
      <w:r w:rsidR="006958ED" w:rsidRPr="006958ED">
        <w:t xml:space="preserve"> </w:t>
      </w:r>
      <w:r w:rsidR="00A65D4B" w:rsidRPr="006958ED">
        <w:t>на</w:t>
      </w:r>
      <w:r w:rsidR="006958ED" w:rsidRPr="006958ED">
        <w:t xml:space="preserve"> </w:t>
      </w:r>
      <w:r w:rsidR="00A65D4B" w:rsidRPr="006958ED">
        <w:t>получение</w:t>
      </w:r>
      <w:r w:rsidR="006958ED" w:rsidRPr="006958ED">
        <w:t xml:space="preserve"> </w:t>
      </w:r>
      <w:r w:rsidR="00A65D4B" w:rsidRPr="006958ED">
        <w:t>своей</w:t>
      </w:r>
      <w:r w:rsidR="006958ED" w:rsidRPr="006958ED">
        <w:t xml:space="preserve"> </w:t>
      </w:r>
      <w:r w:rsidR="00A65D4B" w:rsidRPr="006958ED">
        <w:t>доли</w:t>
      </w:r>
      <w:r w:rsidR="006958ED" w:rsidRPr="006958ED">
        <w:t xml:space="preserve"> </w:t>
      </w:r>
      <w:r w:rsidR="00A65D4B" w:rsidRPr="006958ED">
        <w:t>средств</w:t>
      </w:r>
      <w:r w:rsidR="006958ED" w:rsidRPr="006958ED">
        <w:t xml:space="preserve"> </w:t>
      </w:r>
      <w:r w:rsidR="00A65D4B" w:rsidRPr="006958ED">
        <w:t>в</w:t>
      </w:r>
      <w:r w:rsidR="006958ED" w:rsidRPr="006958ED">
        <w:t xml:space="preserve"> </w:t>
      </w:r>
      <w:r w:rsidR="00A65D4B" w:rsidRPr="006958ED">
        <w:t>имуществе</w:t>
      </w:r>
      <w:r w:rsidR="006958ED" w:rsidRPr="006958ED">
        <w:t xml:space="preserve"> </w:t>
      </w:r>
      <w:r w:rsidR="00A65D4B" w:rsidRPr="006958ED">
        <w:t>АО</w:t>
      </w:r>
      <w:r w:rsidR="006958ED" w:rsidRPr="006958ED">
        <w:t xml:space="preserve"> </w:t>
      </w:r>
      <w:r w:rsidR="00A65D4B" w:rsidRPr="006958ED">
        <w:t>в</w:t>
      </w:r>
      <w:r w:rsidR="006958ED" w:rsidRPr="006958ED">
        <w:t xml:space="preserve"> </w:t>
      </w:r>
      <w:r w:rsidR="00A65D4B" w:rsidRPr="006958ED">
        <w:t>случае</w:t>
      </w:r>
      <w:r w:rsidR="006958ED" w:rsidRPr="006958ED">
        <w:t xml:space="preserve"> </w:t>
      </w:r>
      <w:r w:rsidR="00A65D4B" w:rsidRPr="006958ED">
        <w:t>ликвидации</w:t>
      </w:r>
      <w:r w:rsidR="006958ED" w:rsidRPr="006958ED">
        <w:t xml:space="preserve"> </w:t>
      </w:r>
      <w:r w:rsidR="00A65D4B" w:rsidRPr="006958ED">
        <w:t>предприятия</w:t>
      </w:r>
      <w:r w:rsidR="006958ED" w:rsidRPr="006958ED">
        <w:t>.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Акционерное</w:t>
      </w:r>
      <w:r w:rsidR="006958ED" w:rsidRPr="006958ED">
        <w:t xml:space="preserve"> </w:t>
      </w:r>
      <w:r w:rsidRPr="006958ED">
        <w:t>общество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вправе</w:t>
      </w:r>
      <w:r w:rsidR="006958ED" w:rsidRPr="006958ED">
        <w:t xml:space="preserve"> </w:t>
      </w:r>
      <w:r w:rsidRPr="006958ED">
        <w:t>выплачивать</w:t>
      </w:r>
      <w:r w:rsidR="006958ED" w:rsidRPr="006958ED">
        <w:t xml:space="preserve"> </w:t>
      </w:r>
      <w:r w:rsidRPr="006958ED">
        <w:t>дивиденды</w:t>
      </w:r>
      <w:r w:rsidR="006958ED" w:rsidRPr="006958ED">
        <w:t xml:space="preserve"> </w:t>
      </w:r>
      <w:r w:rsidRPr="006958ED">
        <w:t>до</w:t>
      </w:r>
      <w:r w:rsidR="006958ED" w:rsidRPr="006958ED">
        <w:t xml:space="preserve"> </w:t>
      </w:r>
      <w:r w:rsidRPr="006958ED">
        <w:t>полной</w:t>
      </w:r>
      <w:r w:rsidR="006958ED" w:rsidRPr="006958ED">
        <w:t xml:space="preserve"> </w:t>
      </w:r>
      <w:r w:rsidRPr="006958ED">
        <w:t>оплаты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также,</w:t>
      </w:r>
      <w:r w:rsidR="006958ED" w:rsidRPr="006958ED">
        <w:t xml:space="preserve"> </w:t>
      </w:r>
      <w:r w:rsidRPr="006958ED">
        <w:t>если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имущества,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чистых</w:t>
      </w:r>
      <w:r w:rsidR="006958ED" w:rsidRPr="006958ED">
        <w:t xml:space="preserve"> </w:t>
      </w:r>
      <w:r w:rsidRPr="006958ED">
        <w:t>активов,</w:t>
      </w:r>
      <w:r w:rsidR="006958ED" w:rsidRPr="006958ED">
        <w:t xml:space="preserve"> </w:t>
      </w:r>
      <w:r w:rsidRPr="006958ED">
        <w:t>меньше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.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отражается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двух</w:t>
      </w:r>
      <w:r w:rsidR="006958ED" w:rsidRPr="006958ED">
        <w:t xml:space="preserve"> </w:t>
      </w:r>
      <w:r w:rsidRPr="006958ED">
        <w:t>основных</w:t>
      </w:r>
      <w:r w:rsidR="006958ED" w:rsidRPr="006958ED">
        <w:t xml:space="preserve"> </w:t>
      </w:r>
      <w:r w:rsidRPr="006958ED">
        <w:t>документах</w:t>
      </w:r>
      <w:r w:rsidR="006958ED" w:rsidRPr="006958ED">
        <w:t xml:space="preserve"> </w:t>
      </w:r>
      <w:r w:rsidRPr="006958ED">
        <w:t>АО</w:t>
      </w:r>
      <w:r w:rsidR="006958ED" w:rsidRPr="006958ED">
        <w:t xml:space="preserve">: </w:t>
      </w:r>
      <w:r w:rsidRPr="006958ED">
        <w:t>уставе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балансе</w:t>
      </w:r>
      <w:r w:rsidR="006958ED" w:rsidRPr="006958ED">
        <w:t>.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оплату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поступать</w:t>
      </w:r>
      <w:r w:rsidR="006958ED" w:rsidRPr="006958ED">
        <w:t xml:space="preserve"> </w:t>
      </w:r>
      <w:r w:rsidRPr="006958ED">
        <w:t>денежные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имущественные</w:t>
      </w:r>
      <w:r w:rsidR="006958ED" w:rsidRPr="006958ED">
        <w:t xml:space="preserve"> </w:t>
      </w:r>
      <w:r w:rsidRPr="006958ED">
        <w:t>взносы</w:t>
      </w:r>
      <w:r w:rsidR="006958ED" w:rsidRPr="006958ED">
        <w:t xml:space="preserve">. </w:t>
      </w:r>
      <w:r w:rsidRPr="006958ED">
        <w:t>К</w:t>
      </w:r>
      <w:r w:rsidR="006958ED" w:rsidRPr="006958ED">
        <w:t xml:space="preserve"> </w:t>
      </w:r>
      <w:r w:rsidRPr="006958ED">
        <w:t>имущественным</w:t>
      </w:r>
      <w:r w:rsidR="006958ED" w:rsidRPr="006958ED">
        <w:t xml:space="preserve"> </w:t>
      </w:r>
      <w:r w:rsidRPr="006958ED">
        <w:t>взносам</w:t>
      </w:r>
      <w:r w:rsidR="006958ED" w:rsidRPr="006958ED">
        <w:t xml:space="preserve"> </w:t>
      </w:r>
      <w:r w:rsidRPr="006958ED">
        <w:t>относятся</w:t>
      </w:r>
      <w:r w:rsidR="006958ED" w:rsidRPr="006958ED">
        <w:t>: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здания,</w:t>
      </w:r>
      <w:r w:rsidR="006958ED" w:rsidRPr="006958ED">
        <w:t xml:space="preserve"> </w:t>
      </w:r>
      <w:r w:rsidRPr="006958ED">
        <w:t>сооружения,</w:t>
      </w:r>
      <w:r w:rsidR="006958ED" w:rsidRPr="006958ED">
        <w:t xml:space="preserve"> </w:t>
      </w:r>
      <w:r w:rsidRPr="006958ED">
        <w:t>оборудование,</w:t>
      </w:r>
      <w:r w:rsidR="006958ED" w:rsidRPr="006958ED">
        <w:t xml:space="preserve"> </w:t>
      </w:r>
      <w:r w:rsidRPr="006958ED">
        <w:t>материальные</w:t>
      </w:r>
      <w:r w:rsidR="006958ED" w:rsidRPr="006958ED">
        <w:t xml:space="preserve"> </w:t>
      </w:r>
      <w:r w:rsidRPr="006958ED">
        <w:t>ресурсы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другие</w:t>
      </w:r>
      <w:r w:rsidR="006958ED" w:rsidRPr="006958ED">
        <w:t xml:space="preserve"> </w:t>
      </w:r>
      <w:r w:rsidRPr="006958ED">
        <w:t>материальные</w:t>
      </w:r>
      <w:r w:rsidR="006958ED" w:rsidRPr="006958ED">
        <w:t xml:space="preserve"> </w:t>
      </w:r>
      <w:r w:rsidRPr="006958ED">
        <w:t>ценности</w:t>
      </w:r>
      <w:r w:rsidR="006958ED" w:rsidRPr="006958ED">
        <w:t>;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имущественные</w:t>
      </w:r>
      <w:r w:rsidR="006958ED" w:rsidRPr="006958ED">
        <w:t xml:space="preserve"> </w:t>
      </w:r>
      <w:r w:rsidRPr="006958ED">
        <w:t>права</w:t>
      </w:r>
      <w:r w:rsidR="006958ED">
        <w:t xml:space="preserve"> (</w:t>
      </w:r>
      <w:r w:rsidRPr="006958ED">
        <w:t>права</w:t>
      </w:r>
      <w:r w:rsidR="006958ED" w:rsidRPr="006958ED">
        <w:t xml:space="preserve"> </w:t>
      </w:r>
      <w:r w:rsidRPr="006958ED">
        <w:t>пользования</w:t>
      </w:r>
      <w:r w:rsidR="006958ED" w:rsidRPr="006958ED">
        <w:t xml:space="preserve"> </w:t>
      </w:r>
      <w:r w:rsidRPr="006958ED">
        <w:t>водой,</w:t>
      </w:r>
      <w:r w:rsidR="006958ED" w:rsidRPr="006958ED">
        <w:t xml:space="preserve"> </w:t>
      </w:r>
      <w:r w:rsidRPr="006958ED">
        <w:t>землей,</w:t>
      </w:r>
      <w:r w:rsidR="006958ED" w:rsidRPr="006958ED">
        <w:t xml:space="preserve"> </w:t>
      </w:r>
      <w:r w:rsidRPr="006958ED">
        <w:t>зданиями,</w:t>
      </w:r>
      <w:r w:rsidR="006958ED" w:rsidRPr="006958ED">
        <w:t xml:space="preserve"> </w:t>
      </w:r>
      <w:r w:rsidRPr="006958ED">
        <w:t>сооружениями,</w:t>
      </w:r>
      <w:r w:rsidR="006958ED" w:rsidRPr="006958ED">
        <w:t xml:space="preserve"> </w:t>
      </w:r>
      <w:r w:rsidRPr="006958ED">
        <w:t>оборудованием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т.д.</w:t>
      </w:r>
      <w:r w:rsidR="006958ED" w:rsidRPr="006958ED">
        <w:t>);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интеллектуальная</w:t>
      </w:r>
      <w:r w:rsidR="006958ED" w:rsidRPr="006958ED">
        <w:t xml:space="preserve"> </w:t>
      </w:r>
      <w:r w:rsidRPr="006958ED">
        <w:t>собственность</w:t>
      </w:r>
      <w:r w:rsidR="006958ED" w:rsidRPr="006958ED">
        <w:t>;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ценные</w:t>
      </w:r>
      <w:r w:rsidR="006958ED" w:rsidRPr="006958ED">
        <w:t xml:space="preserve"> </w:t>
      </w:r>
      <w:r w:rsidRPr="006958ED">
        <w:t>бумаги</w:t>
      </w:r>
      <w:r w:rsidR="006958ED" w:rsidRPr="006958ED">
        <w:t>;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средства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иностранной</w:t>
      </w:r>
      <w:r w:rsidR="006958ED" w:rsidRPr="006958ED">
        <w:t xml:space="preserve"> </w:t>
      </w:r>
      <w:r w:rsidRPr="006958ED">
        <w:t>валюте</w:t>
      </w:r>
      <w:r w:rsidR="006958ED">
        <w:t xml:space="preserve"> (</w:t>
      </w:r>
      <w:r w:rsidRPr="006958ED">
        <w:t>для</w:t>
      </w:r>
      <w:r w:rsidR="006958ED" w:rsidRPr="006958ED">
        <w:t xml:space="preserve"> </w:t>
      </w:r>
      <w:r w:rsidRPr="006958ED">
        <w:t>акционерных</w:t>
      </w:r>
      <w:r w:rsidR="006958ED" w:rsidRPr="006958ED">
        <w:t xml:space="preserve"> </w:t>
      </w:r>
      <w:r w:rsidRPr="006958ED">
        <w:t>обществ,</w:t>
      </w:r>
      <w:r w:rsidR="006958ED" w:rsidRPr="006958ED">
        <w:t xml:space="preserve"> </w:t>
      </w:r>
      <w:r w:rsidRPr="006958ED">
        <w:t>создаваемых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участием</w:t>
      </w:r>
      <w:r w:rsidR="006958ED" w:rsidRPr="006958ED">
        <w:t xml:space="preserve"> </w:t>
      </w:r>
      <w:r w:rsidRPr="006958ED">
        <w:t>иностранного</w:t>
      </w:r>
      <w:r w:rsidR="006958ED" w:rsidRPr="006958ED">
        <w:t xml:space="preserve"> </w:t>
      </w:r>
      <w:r w:rsidRPr="006958ED">
        <w:t>лица</w:t>
      </w:r>
      <w:r w:rsidR="006958ED" w:rsidRPr="006958ED">
        <w:t>).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Величина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отражается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IV</w:t>
      </w:r>
      <w:r w:rsidR="006958ED" w:rsidRPr="006958ED">
        <w:t xml:space="preserve"> </w:t>
      </w:r>
      <w:r w:rsidRPr="006958ED">
        <w:t>разделе</w:t>
      </w:r>
      <w:r w:rsidR="006958ED" w:rsidRPr="006958ED">
        <w:t xml:space="preserve"> </w:t>
      </w:r>
      <w:r w:rsidRPr="006958ED">
        <w:t>баланса</w:t>
      </w:r>
      <w:r w:rsidR="006958ED" w:rsidRPr="006958ED">
        <w:t xml:space="preserve"> </w:t>
      </w:r>
      <w:r w:rsidRPr="006958ED">
        <w:t>предприятия</w:t>
      </w:r>
      <w:r w:rsidR="006958ED">
        <w:t xml:space="preserve"> "</w:t>
      </w:r>
      <w:r w:rsidRPr="006958ED">
        <w:t>Капитал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резервы</w:t>
      </w:r>
      <w:r w:rsidR="006958ED">
        <w:t xml:space="preserve">" </w:t>
      </w:r>
      <w:r w:rsidRPr="006958ED">
        <w:t>и</w:t>
      </w:r>
      <w:r w:rsidR="006958ED" w:rsidRPr="006958ED">
        <w:t xml:space="preserve"> </w:t>
      </w:r>
      <w:r w:rsidRPr="006958ED">
        <w:t>учитывается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счете</w:t>
      </w:r>
      <w:r w:rsidR="006958ED">
        <w:t xml:space="preserve"> "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>
        <w:t>"</w:t>
      </w:r>
      <w:r w:rsidR="006958ED" w:rsidRPr="006958ED">
        <w:t xml:space="preserve">. </w:t>
      </w:r>
      <w:r w:rsidRPr="006958ED">
        <w:t>Вклады,</w:t>
      </w:r>
      <w:r w:rsidR="006958ED" w:rsidRPr="006958ED">
        <w:t xml:space="preserve"> </w:t>
      </w:r>
      <w:r w:rsidRPr="006958ED">
        <w:t>вносимые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оплату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зависимости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lastRenderedPageBreak/>
        <w:t>их</w:t>
      </w:r>
      <w:r w:rsidR="006958ED" w:rsidRPr="006958ED">
        <w:t xml:space="preserve"> </w:t>
      </w:r>
      <w:r w:rsidRPr="006958ED">
        <w:t>вида</w:t>
      </w:r>
      <w:r w:rsidR="006958ED" w:rsidRPr="006958ED">
        <w:t xml:space="preserve"> </w:t>
      </w:r>
      <w:r w:rsidRPr="006958ED">
        <w:t>отражаются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соответствующих</w:t>
      </w:r>
      <w:r w:rsidR="006958ED" w:rsidRPr="006958ED">
        <w:t xml:space="preserve"> </w:t>
      </w:r>
      <w:r w:rsidRPr="006958ED">
        <w:t>счетах</w:t>
      </w:r>
      <w:r w:rsidR="006958ED" w:rsidRPr="006958ED">
        <w:t xml:space="preserve">: </w:t>
      </w:r>
      <w:r w:rsidRPr="006958ED">
        <w:t>денежные</w:t>
      </w:r>
      <w:r w:rsidR="006958ED" w:rsidRPr="006958ED">
        <w:t xml:space="preserve"> </w:t>
      </w:r>
      <w:r w:rsidRPr="006958ED">
        <w:t>средства</w:t>
      </w:r>
      <w:r w:rsidR="006958ED" w:rsidRPr="006958ED">
        <w:t xml:space="preserve"> - </w:t>
      </w:r>
      <w:r w:rsidRPr="006958ED">
        <w:t>на</w:t>
      </w:r>
      <w:r w:rsidR="006958ED">
        <w:t xml:space="preserve"> "</w:t>
      </w:r>
      <w:r w:rsidRPr="006958ED">
        <w:t>Расчетном</w:t>
      </w:r>
      <w:r w:rsidR="006958ED" w:rsidRPr="006958ED">
        <w:t xml:space="preserve"> </w:t>
      </w:r>
      <w:r w:rsidRPr="006958ED">
        <w:t>счете</w:t>
      </w:r>
      <w:r w:rsidR="006958ED">
        <w:t>"</w:t>
      </w:r>
      <w:r w:rsidRPr="006958ED">
        <w:t>,</w:t>
      </w:r>
      <w:r w:rsidR="006958ED" w:rsidRPr="006958ED">
        <w:t xml:space="preserve"> </w:t>
      </w:r>
      <w:r w:rsidRPr="006958ED">
        <w:t>имущественные</w:t>
      </w:r>
      <w:r w:rsidR="006958ED" w:rsidRPr="006958ED">
        <w:t xml:space="preserve"> </w:t>
      </w:r>
      <w:r w:rsidRPr="006958ED">
        <w:t>взносы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t>счете</w:t>
      </w:r>
      <w:r w:rsidR="006958ED">
        <w:t xml:space="preserve"> "</w:t>
      </w:r>
      <w:r w:rsidRPr="006958ED">
        <w:t>Основные</w:t>
      </w:r>
      <w:r w:rsidR="006958ED" w:rsidRPr="006958ED">
        <w:t xml:space="preserve"> </w:t>
      </w:r>
      <w:r w:rsidRPr="006958ED">
        <w:t>средства</w:t>
      </w:r>
      <w:r w:rsidR="006958ED">
        <w:t>"</w:t>
      </w:r>
      <w:r w:rsidRPr="006958ED">
        <w:t>,</w:t>
      </w:r>
      <w:r w:rsidR="006958ED" w:rsidRPr="006958ED">
        <w:t xml:space="preserve"> </w:t>
      </w:r>
      <w:r w:rsidRPr="006958ED">
        <w:t>права</w:t>
      </w:r>
      <w:r w:rsidR="006958ED" w:rsidRPr="006958ED">
        <w:t xml:space="preserve"> </w:t>
      </w:r>
      <w:r w:rsidRPr="006958ED">
        <w:t>пользования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t>счете</w:t>
      </w:r>
      <w:r w:rsidR="006958ED">
        <w:t xml:space="preserve"> "</w:t>
      </w:r>
      <w:r w:rsidRPr="006958ED">
        <w:t>Нематериальные</w:t>
      </w:r>
      <w:r w:rsidR="006958ED" w:rsidRPr="006958ED">
        <w:t xml:space="preserve"> </w:t>
      </w:r>
      <w:r w:rsidRPr="006958ED">
        <w:t>активы</w:t>
      </w:r>
      <w:r w:rsidR="006958ED">
        <w:t>"</w:t>
      </w:r>
      <w:r w:rsidRPr="006958ED">
        <w:t>,</w:t>
      </w:r>
      <w:r w:rsidR="006958ED" w:rsidRPr="006958ED">
        <w:t xml:space="preserve"> </w:t>
      </w:r>
      <w:r w:rsidRPr="006958ED">
        <w:t>ценные</w:t>
      </w:r>
      <w:r w:rsidR="006958ED" w:rsidRPr="006958ED">
        <w:t xml:space="preserve"> </w:t>
      </w:r>
      <w:r w:rsidRPr="006958ED">
        <w:t>бумаги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t>счете</w:t>
      </w:r>
      <w:r w:rsidR="006958ED">
        <w:t xml:space="preserve"> "</w:t>
      </w:r>
      <w:r w:rsidRPr="006958ED">
        <w:t>Долгосрочные</w:t>
      </w:r>
      <w:r w:rsidR="006958ED" w:rsidRPr="006958ED">
        <w:t xml:space="preserve"> </w:t>
      </w:r>
      <w:r w:rsidRPr="006958ED">
        <w:t>финансовые</w:t>
      </w:r>
      <w:r w:rsidR="006958ED" w:rsidRPr="006958ED">
        <w:t xml:space="preserve"> </w:t>
      </w:r>
      <w:r w:rsidRPr="006958ED">
        <w:t>вложения</w:t>
      </w:r>
      <w:r w:rsidR="006958ED">
        <w:t>"</w:t>
      </w:r>
      <w:r w:rsidR="006958ED" w:rsidRPr="006958ED">
        <w:t>.</w:t>
      </w:r>
    </w:p>
    <w:p w:rsidR="006958ED" w:rsidRPr="006958ED" w:rsidRDefault="00A65D4B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уставном</w:t>
      </w:r>
      <w:r w:rsidR="006958ED" w:rsidRPr="006958ED">
        <w:t xml:space="preserve"> </w:t>
      </w:r>
      <w:r w:rsidRPr="006958ED">
        <w:t>капитале</w:t>
      </w:r>
      <w:r w:rsidR="006958ED" w:rsidRPr="006958ED">
        <w:t xml:space="preserve"> </w:t>
      </w:r>
      <w:r w:rsidRPr="006958ED">
        <w:t>сочетаются</w:t>
      </w:r>
      <w:r w:rsidR="006958ED" w:rsidRPr="006958ED">
        <w:t xml:space="preserve"> </w:t>
      </w:r>
      <w:r w:rsidRPr="006958ED">
        <w:t>право</w:t>
      </w:r>
      <w:r w:rsidR="006958ED" w:rsidRPr="006958ED">
        <w:t xml:space="preserve"> </w:t>
      </w:r>
      <w:r w:rsidRPr="006958ED">
        <w:t>владения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право</w:t>
      </w:r>
      <w:r w:rsidR="006958ED" w:rsidRPr="006958ED">
        <w:t xml:space="preserve"> </w:t>
      </w:r>
      <w:r w:rsidRPr="006958ED">
        <w:t>распоряжения</w:t>
      </w:r>
      <w:r w:rsidR="006958ED" w:rsidRPr="006958ED">
        <w:t xml:space="preserve"> </w:t>
      </w:r>
      <w:r w:rsidRPr="006958ED">
        <w:t>собственностью</w:t>
      </w:r>
      <w:r w:rsidR="006958ED" w:rsidRPr="006958ED">
        <w:t xml:space="preserve"> </w:t>
      </w:r>
      <w:r w:rsidRPr="006958ED">
        <w:t>АО,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функции</w:t>
      </w:r>
      <w:r w:rsidR="006958ED" w:rsidRPr="006958ED">
        <w:t xml:space="preserve"> </w:t>
      </w:r>
      <w:r w:rsidRPr="006958ED">
        <w:t>гарантии</w:t>
      </w:r>
      <w:r w:rsidR="006958ED" w:rsidRPr="006958ED">
        <w:t xml:space="preserve"> </w:t>
      </w:r>
      <w:r w:rsidRPr="006958ED">
        <w:t>имущественных</w:t>
      </w:r>
      <w:r w:rsidR="006958ED" w:rsidRPr="006958ED">
        <w:t xml:space="preserve"> </w:t>
      </w:r>
      <w:r w:rsidRPr="006958ED">
        <w:t>прав</w:t>
      </w:r>
      <w:r w:rsidR="006958ED" w:rsidRPr="006958ED">
        <w:t xml:space="preserve"> </w:t>
      </w:r>
      <w:r w:rsidRPr="006958ED">
        <w:t>акционеров,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устойчивой</w:t>
      </w:r>
      <w:r w:rsidR="006958ED" w:rsidRPr="006958ED">
        <w:t xml:space="preserve"> </w:t>
      </w:r>
      <w:r w:rsidRPr="006958ED">
        <w:t>величиной</w:t>
      </w:r>
      <w:r w:rsidR="006958ED" w:rsidRPr="006958ED">
        <w:t xml:space="preserve">.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рассматривать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экономический</w:t>
      </w:r>
      <w:r w:rsidR="006958ED" w:rsidRPr="006958ED">
        <w:t xml:space="preserve"> </w:t>
      </w:r>
      <w:r w:rsidRPr="006958ED">
        <w:t>фундамент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.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денежном</w:t>
      </w:r>
      <w:r w:rsidR="006958ED" w:rsidRPr="006958ED">
        <w:t xml:space="preserve"> </w:t>
      </w:r>
      <w:r w:rsidRPr="006958ED">
        <w:t>выражении,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правило,</w:t>
      </w:r>
      <w:r w:rsidR="006958ED" w:rsidRPr="006958ED">
        <w:t xml:space="preserve"> </w:t>
      </w:r>
      <w:r w:rsidRPr="006958ED">
        <w:t>используется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приобретение</w:t>
      </w:r>
      <w:r w:rsidR="006958ED" w:rsidRPr="006958ED">
        <w:t xml:space="preserve"> </w:t>
      </w:r>
      <w:r w:rsidRPr="006958ED">
        <w:t>зданий,</w:t>
      </w:r>
      <w:r w:rsidR="006958ED" w:rsidRPr="006958ED">
        <w:t xml:space="preserve"> </w:t>
      </w:r>
      <w:r w:rsidRPr="006958ED">
        <w:t>сооружений,</w:t>
      </w:r>
      <w:r w:rsidR="006958ED" w:rsidRPr="006958ED">
        <w:t xml:space="preserve"> </w:t>
      </w:r>
      <w:r w:rsidRPr="006958ED">
        <w:t>оборудования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других</w:t>
      </w:r>
      <w:r w:rsidR="006958ED" w:rsidRPr="006958ED">
        <w:t xml:space="preserve"> </w:t>
      </w:r>
      <w:r w:rsidRPr="006958ED">
        <w:t>активов,</w:t>
      </w:r>
      <w:r w:rsidR="006958ED" w:rsidRPr="006958ED">
        <w:t xml:space="preserve"> </w:t>
      </w:r>
      <w:r w:rsidRPr="006958ED">
        <w:t>которые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предназначены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продажи</w:t>
      </w:r>
      <w:r w:rsidR="006958ED" w:rsidRPr="006958ED">
        <w:t>.</w:t>
      </w:r>
    </w:p>
    <w:p w:rsidR="006958ED" w:rsidRDefault="006958ED" w:rsidP="006958ED">
      <w:pPr>
        <w:tabs>
          <w:tab w:val="left" w:pos="726"/>
        </w:tabs>
        <w:rPr>
          <w:b/>
        </w:rPr>
      </w:pPr>
    </w:p>
    <w:p w:rsidR="006958ED" w:rsidRDefault="00B23DB8" w:rsidP="006958ED">
      <w:pPr>
        <w:pStyle w:val="1"/>
      </w:pPr>
      <w:bookmarkStart w:id="3" w:name="_Toc296061012"/>
      <w:r w:rsidRPr="006958ED">
        <w:t>1</w:t>
      </w:r>
      <w:r w:rsidR="006958ED">
        <w:t>.2</w:t>
      </w:r>
      <w:r w:rsidR="006958ED" w:rsidRPr="006958ED">
        <w:t xml:space="preserve">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: </w:t>
      </w:r>
      <w:r w:rsidRPr="006958ED">
        <w:t>механизм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формирования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учета</w:t>
      </w:r>
      <w:bookmarkEnd w:id="3"/>
    </w:p>
    <w:p w:rsidR="006958ED" w:rsidRPr="006958ED" w:rsidRDefault="006958ED" w:rsidP="006958ED">
      <w:pPr>
        <w:rPr>
          <w:lang w:eastAsia="en-US"/>
        </w:rPr>
      </w:pP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rPr>
          <w:szCs w:val="26"/>
        </w:rPr>
        <w:t>Порядок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формирования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уставного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капитала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регулируется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законодательством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и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учредительными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документами</w:t>
      </w:r>
      <w:r w:rsidR="00614E3A" w:rsidRPr="006958ED">
        <w:rPr>
          <w:rStyle w:val="af8"/>
          <w:color w:val="000000"/>
          <w:szCs w:val="26"/>
        </w:rPr>
        <w:footnoteReference w:id="7"/>
      </w:r>
      <w:r w:rsidR="006958ED" w:rsidRPr="006958ED">
        <w:rPr>
          <w:szCs w:val="26"/>
        </w:rPr>
        <w:t xml:space="preserve">. </w:t>
      </w:r>
      <w:r w:rsidRPr="006958ED">
        <w:rPr>
          <w:szCs w:val="26"/>
        </w:rPr>
        <w:t>Минимальный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уставный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капитал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открытого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акционерного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общества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должен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составлять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не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менее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1000-кратной,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а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закрытого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общества</w:t>
      </w:r>
      <w:r w:rsidR="006958ED" w:rsidRPr="006958ED">
        <w:rPr>
          <w:szCs w:val="26"/>
        </w:rPr>
        <w:t xml:space="preserve"> - </w:t>
      </w:r>
      <w:r w:rsidRPr="006958ED">
        <w:rPr>
          <w:szCs w:val="26"/>
        </w:rPr>
        <w:t>не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менее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100-кратной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базовой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суммы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на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дату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государственной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регистрации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общества</w:t>
      </w:r>
      <w:r w:rsidR="006958ED" w:rsidRPr="006958ED">
        <w:rPr>
          <w:szCs w:val="26"/>
        </w:rPr>
        <w:t xml:space="preserve">. </w:t>
      </w:r>
      <w:r w:rsidRPr="006958ED">
        <w:rPr>
          <w:szCs w:val="26"/>
        </w:rPr>
        <w:t>Размер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уставного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капитала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общества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с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ограниченной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ответственностью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должен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быть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не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менее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100-кратной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базовой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суммы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на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дату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представления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документов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для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государственной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регистрации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общества</w:t>
      </w:r>
      <w:r w:rsidR="006958ED" w:rsidRPr="006958ED">
        <w:rPr>
          <w:szCs w:val="26"/>
        </w:rPr>
        <w:t xml:space="preserve">. </w:t>
      </w:r>
      <w:r w:rsidRPr="006958ED">
        <w:rPr>
          <w:szCs w:val="26"/>
        </w:rPr>
        <w:t>С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момента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государственной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регистрации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обществ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их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уставный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капитал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должен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быть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в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течение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3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месяцев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оплачен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учредителями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не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менее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чем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наполовину,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а</w:t>
      </w:r>
      <w:r w:rsidR="006958ED" w:rsidRPr="006958ED">
        <w:rPr>
          <w:szCs w:val="26"/>
        </w:rPr>
        <w:t xml:space="preserve"> </w:t>
      </w:r>
      <w:r w:rsidRPr="006958ED">
        <w:rPr>
          <w:szCs w:val="26"/>
        </w:rPr>
        <w:t>оставшаяся</w:t>
      </w:r>
      <w:r w:rsidR="006958ED" w:rsidRPr="006958ED">
        <w:rPr>
          <w:szCs w:val="26"/>
        </w:rPr>
        <w:t xml:space="preserve"> </w:t>
      </w:r>
      <w:r w:rsidRPr="006958ED">
        <w:t>часть</w:t>
      </w:r>
      <w:r w:rsidR="006958ED" w:rsidRPr="006958ED">
        <w:t xml:space="preserve"> - </w:t>
      </w:r>
      <w:r w:rsidRPr="006958ED">
        <w:t>в</w:t>
      </w:r>
      <w:r w:rsidR="006958ED" w:rsidRPr="006958ED">
        <w:t xml:space="preserve"> </w:t>
      </w:r>
      <w:r w:rsidRPr="006958ED">
        <w:t>течение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момента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регистрации</w:t>
      </w:r>
      <w:r w:rsidR="006958ED" w:rsidRPr="006958ED">
        <w:t xml:space="preserve">. </w:t>
      </w:r>
      <w:r w:rsidRPr="006958ED">
        <w:t>До</w:t>
      </w:r>
      <w:r w:rsidR="006958ED" w:rsidRPr="006958ED">
        <w:t xml:space="preserve"> </w:t>
      </w:r>
      <w:r w:rsidRPr="006958ED">
        <w:t>оплаты</w:t>
      </w:r>
      <w:r w:rsidR="006958ED" w:rsidRPr="006958ED">
        <w:t xml:space="preserve"> </w:t>
      </w:r>
      <w:r w:rsidRPr="006958ED">
        <w:t>50%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lastRenderedPageBreak/>
        <w:t>общество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вправе</w:t>
      </w:r>
      <w:r w:rsidR="006958ED" w:rsidRPr="006958ED">
        <w:t xml:space="preserve"> </w:t>
      </w:r>
      <w:r w:rsidRPr="006958ED">
        <w:t>осуществлять</w:t>
      </w:r>
      <w:r w:rsidR="006958ED" w:rsidRPr="006958ED">
        <w:t xml:space="preserve"> </w:t>
      </w:r>
      <w:r w:rsidRPr="006958ED">
        <w:t>сделки,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связанные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учреждением</w:t>
      </w:r>
      <w:r w:rsidR="006958ED" w:rsidRPr="006958ED">
        <w:t xml:space="preserve"> </w:t>
      </w:r>
      <w:r w:rsidRPr="006958ED">
        <w:t>общества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Акционерные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формируют</w:t>
      </w:r>
      <w:r w:rsidR="006958ED" w:rsidRPr="006958ED">
        <w:t xml:space="preserve">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первичной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акций,</w:t>
      </w:r>
      <w:r w:rsidR="006958ED" w:rsidRPr="006958ED">
        <w:t xml:space="preserve"> </w:t>
      </w:r>
      <w:r w:rsidR="006958ED">
        <w:t>т.е.</w:t>
      </w:r>
      <w:r w:rsidR="006958ED" w:rsidRPr="006958ED">
        <w:t xml:space="preserve"> </w:t>
      </w:r>
      <w:r w:rsidRPr="006958ED">
        <w:t>продажи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первым</w:t>
      </w:r>
      <w:r w:rsidR="006958ED" w:rsidRPr="006958ED">
        <w:t xml:space="preserve"> </w:t>
      </w:r>
      <w:r w:rsidRPr="006958ED">
        <w:t>владельцам</w:t>
      </w:r>
      <w:r w:rsidR="006958ED">
        <w:t xml:space="preserve"> (</w:t>
      </w:r>
      <w:r w:rsidRPr="006958ED">
        <w:t>инвесторам</w:t>
      </w:r>
      <w:r w:rsidR="006958ED" w:rsidRPr="006958ED">
        <w:t>).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Первичная</w:t>
      </w:r>
      <w:r w:rsidR="006958ED" w:rsidRPr="006958ED">
        <w:t xml:space="preserve"> </w:t>
      </w:r>
      <w:r w:rsidRPr="006958ED">
        <w:t>эмиссия</w:t>
      </w:r>
      <w:r w:rsidR="006958ED" w:rsidRPr="006958ED">
        <w:t xml:space="preserve"> </w:t>
      </w:r>
      <w:r w:rsidRPr="006958ED">
        <w:t>осуществляется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следующих</w:t>
      </w:r>
      <w:r w:rsidR="006958ED" w:rsidRPr="006958ED">
        <w:t xml:space="preserve"> </w:t>
      </w:r>
      <w:r w:rsidRPr="006958ED">
        <w:t>случаях</w:t>
      </w:r>
      <w:r w:rsidR="00212A21" w:rsidRPr="006958ED">
        <w:rPr>
          <w:rStyle w:val="af8"/>
          <w:color w:val="000000"/>
        </w:rPr>
        <w:footnoteReference w:id="8"/>
      </w:r>
      <w:r w:rsidR="006958ED" w:rsidRPr="006958ED"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при</w:t>
      </w:r>
      <w:r w:rsidR="006958ED" w:rsidRPr="006958ED">
        <w:t xml:space="preserve"> </w:t>
      </w:r>
      <w:r w:rsidRPr="006958ED">
        <w:t>учреждении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размещении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среди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учредителей</w:t>
      </w:r>
      <w:r w:rsidR="006958ED" w:rsidRPr="006958ED">
        <w:t>:</w:t>
      </w:r>
      <w:r w:rsidR="006958ED">
        <w:t xml:space="preserve"> (</w:t>
      </w:r>
      <w:r w:rsidRPr="006958ED">
        <w:t>первый</w:t>
      </w:r>
      <w:r w:rsidR="006958ED" w:rsidRPr="006958ED">
        <w:t xml:space="preserve"> </w:t>
      </w:r>
      <w:r w:rsidRPr="006958ED">
        <w:t>выпуск</w:t>
      </w:r>
      <w:r w:rsidR="006958ED" w:rsidRPr="006958ED">
        <w:t xml:space="preserve"> </w:t>
      </w:r>
      <w:r w:rsidRPr="006958ED">
        <w:t>после</w:t>
      </w:r>
      <w:r w:rsidR="006958ED" w:rsidRPr="006958ED">
        <w:t xml:space="preserve"> </w:t>
      </w:r>
      <w:r w:rsidRPr="006958ED">
        <w:t>государственной</w:t>
      </w:r>
      <w:r w:rsidR="006958ED" w:rsidRPr="006958ED">
        <w:t xml:space="preserve"> </w:t>
      </w:r>
      <w:r w:rsidRPr="006958ED">
        <w:t>регистрации</w:t>
      </w:r>
      <w:r w:rsidR="006958ED" w:rsidRPr="006958ED">
        <w:t>);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при</w:t>
      </w:r>
      <w:r w:rsidR="006958ED" w:rsidRPr="006958ED">
        <w:t xml:space="preserve"> </w:t>
      </w:r>
      <w:r w:rsidRPr="006958ED">
        <w:t>увеличении</w:t>
      </w:r>
      <w:r w:rsidR="006958ED" w:rsidRPr="006958ED">
        <w:t xml:space="preserve"> </w:t>
      </w:r>
      <w:r w:rsidRPr="006958ED">
        <w:t>размеров</w:t>
      </w:r>
      <w:r w:rsidR="006958ED" w:rsidRPr="006958ED">
        <w:t xml:space="preserve"> </w:t>
      </w:r>
      <w:r w:rsidRPr="006958ED">
        <w:t>первоначального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выпуска</w:t>
      </w:r>
      <w:r w:rsidR="006958ED" w:rsidRPr="006958ED">
        <w:t xml:space="preserve"> </w:t>
      </w:r>
      <w:r w:rsidRPr="006958ED">
        <w:t>дополнительных</w:t>
      </w:r>
      <w:r w:rsidR="006958ED" w:rsidRPr="006958ED">
        <w:t xml:space="preserve"> </w:t>
      </w:r>
      <w:r w:rsidRPr="006958ED">
        <w:t>акций</w:t>
      </w:r>
      <w:r w:rsidR="006958ED">
        <w:t xml:space="preserve"> (</w:t>
      </w:r>
      <w:r w:rsidRPr="006958ED">
        <w:t>второй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последующие</w:t>
      </w:r>
      <w:r w:rsidR="006958ED" w:rsidRPr="006958ED">
        <w:t xml:space="preserve"> </w:t>
      </w:r>
      <w:r w:rsidRPr="006958ED">
        <w:t>выпуски</w:t>
      </w:r>
      <w:r w:rsidR="006958ED" w:rsidRPr="006958ED">
        <w:t xml:space="preserve"> </w:t>
      </w:r>
      <w:r w:rsidRPr="006958ED">
        <w:t>после</w:t>
      </w:r>
      <w:r w:rsidR="006958ED" w:rsidRPr="006958ED">
        <w:t xml:space="preserve"> </w:t>
      </w:r>
      <w:r w:rsidRPr="006958ED">
        <w:t>государственной</w:t>
      </w:r>
      <w:r w:rsidR="006958ED" w:rsidRPr="006958ED">
        <w:t xml:space="preserve"> </w:t>
      </w:r>
      <w:r w:rsidRPr="006958ED">
        <w:t>регистрации</w:t>
      </w:r>
      <w:r w:rsidR="006958ED" w:rsidRPr="006958ED">
        <w:t>).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Акционерные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выпускать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обыкновенные</w:t>
      </w:r>
      <w:r w:rsidR="006958ED" w:rsidRPr="006958ED">
        <w:t xml:space="preserve"> </w:t>
      </w:r>
      <w:r w:rsidRPr="006958ED">
        <w:t>акции,</w:t>
      </w:r>
      <w:r w:rsidR="006958ED" w:rsidRPr="006958ED">
        <w:t xml:space="preserve"> </w:t>
      </w:r>
      <w:r w:rsidRPr="006958ED">
        <w:t>номинальная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которых</w:t>
      </w:r>
      <w:r w:rsidR="006958ED" w:rsidRPr="006958ED">
        <w:t xml:space="preserve"> </w:t>
      </w:r>
      <w:r w:rsidRPr="006958ED">
        <w:t>одинакова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акций,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привилегированные</w:t>
      </w:r>
      <w:r w:rsidR="006958ED" w:rsidRPr="006958ED">
        <w:t xml:space="preserve"> </w:t>
      </w:r>
      <w:r w:rsidRPr="006958ED">
        <w:t>акции,</w:t>
      </w:r>
      <w:r w:rsidR="006958ED" w:rsidRPr="006958ED">
        <w:t xml:space="preserve"> </w:t>
      </w:r>
      <w:r w:rsidRPr="006958ED">
        <w:t>номинальная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которых</w:t>
      </w:r>
      <w:r w:rsidR="006958ED" w:rsidRPr="006958ED">
        <w:t xml:space="preserve"> </w:t>
      </w:r>
      <w:r w:rsidRPr="006958ED">
        <w:t>одинакова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одного</w:t>
      </w:r>
      <w:r w:rsidR="006958ED" w:rsidRPr="006958ED">
        <w:t xml:space="preserve"> </w:t>
      </w:r>
      <w:r w:rsidRPr="006958ED">
        <w:t>типа</w:t>
      </w:r>
      <w:r w:rsidR="006958ED" w:rsidRPr="006958ED">
        <w:t xml:space="preserve"> </w:t>
      </w:r>
      <w:r w:rsidRPr="006958ED">
        <w:t>акций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Уставом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должны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определены</w:t>
      </w:r>
      <w:r w:rsidR="006958ED" w:rsidRPr="006958ED">
        <w:t xml:space="preserve"> </w:t>
      </w:r>
      <w:r w:rsidRPr="006958ED">
        <w:t>количество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номинальная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акций,</w:t>
      </w:r>
      <w:r w:rsidR="006958ED" w:rsidRPr="006958ED">
        <w:t xml:space="preserve"> </w:t>
      </w:r>
      <w:r w:rsidRPr="006958ED">
        <w:t>приобретенных</w:t>
      </w:r>
      <w:r w:rsidR="006958ED" w:rsidRPr="006958ED">
        <w:t xml:space="preserve"> </w:t>
      </w:r>
      <w:r w:rsidRPr="006958ED">
        <w:t>акционерами</w:t>
      </w:r>
      <w:r w:rsidR="006958ED">
        <w:t xml:space="preserve"> (</w:t>
      </w:r>
      <w:r w:rsidRPr="006958ED">
        <w:t>размещенные</w:t>
      </w:r>
      <w:r w:rsidR="006958ED" w:rsidRPr="006958ED">
        <w:t xml:space="preserve"> </w:t>
      </w:r>
      <w:r w:rsidRPr="006958ED">
        <w:t>акции</w:t>
      </w:r>
      <w:r w:rsidR="006958ED" w:rsidRPr="006958ED">
        <w:t xml:space="preserve">), </w:t>
      </w:r>
      <w:r w:rsidRPr="006958ED">
        <w:t>и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определены</w:t>
      </w:r>
      <w:r w:rsidR="006958ED" w:rsidRPr="006958ED">
        <w:t xml:space="preserve"> </w:t>
      </w:r>
      <w:r w:rsidRPr="006958ED">
        <w:t>количество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номинальная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акций,</w:t>
      </w:r>
      <w:r w:rsidR="006958ED" w:rsidRPr="006958ED">
        <w:t xml:space="preserve"> </w:t>
      </w:r>
      <w:r w:rsidRPr="006958ED">
        <w:t>которые</w:t>
      </w:r>
      <w:r w:rsidR="006958ED" w:rsidRPr="006958ED">
        <w:t xml:space="preserve"> </w:t>
      </w:r>
      <w:r w:rsidRPr="006958ED">
        <w:t>общество</w:t>
      </w:r>
      <w:r w:rsidR="006958ED" w:rsidRPr="006958ED">
        <w:t xml:space="preserve"> </w:t>
      </w:r>
      <w:r w:rsidRPr="006958ED">
        <w:t>вправе</w:t>
      </w:r>
      <w:r w:rsidR="006958ED" w:rsidRPr="006958ED">
        <w:t xml:space="preserve"> </w:t>
      </w:r>
      <w:r w:rsidRPr="006958ED">
        <w:t>размещать</w:t>
      </w:r>
      <w:r w:rsidR="006958ED" w:rsidRPr="006958ED">
        <w:t xml:space="preserve"> </w:t>
      </w:r>
      <w:r w:rsidRPr="006958ED">
        <w:t>дополнительно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размещенным</w:t>
      </w:r>
      <w:r w:rsidR="006958ED" w:rsidRPr="006958ED">
        <w:t xml:space="preserve"> </w:t>
      </w:r>
      <w:r w:rsidRPr="006958ED">
        <w:t>акциям</w:t>
      </w:r>
      <w:r w:rsidR="006958ED">
        <w:t xml:space="preserve"> (</w:t>
      </w:r>
      <w:r w:rsidRPr="006958ED">
        <w:t>объявленные</w:t>
      </w:r>
      <w:r w:rsidR="006958ED" w:rsidRPr="006958ED">
        <w:t xml:space="preserve"> </w:t>
      </w:r>
      <w:r w:rsidRPr="006958ED">
        <w:t>акции</w:t>
      </w:r>
      <w:r w:rsidR="006958ED" w:rsidRPr="006958ED">
        <w:t>).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При</w:t>
      </w:r>
      <w:r w:rsidR="006958ED" w:rsidRPr="006958ED">
        <w:t xml:space="preserve"> </w:t>
      </w:r>
      <w:r w:rsidRPr="006958ED">
        <w:t>распределении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среди</w:t>
      </w:r>
      <w:r w:rsidR="006958ED" w:rsidRPr="006958ED">
        <w:t xml:space="preserve"> </w:t>
      </w:r>
      <w:r w:rsidRPr="006958ED">
        <w:t>учредителей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учреждении,</w:t>
      </w:r>
      <w:r w:rsidR="006958ED" w:rsidRPr="006958ED">
        <w:t xml:space="preserve"> </w:t>
      </w:r>
      <w:r w:rsidRPr="006958ED">
        <w:t>если</w:t>
      </w:r>
      <w:r w:rsidR="006958ED" w:rsidRPr="006958ED">
        <w:t xml:space="preserve"> </w:t>
      </w:r>
      <w:r w:rsidRPr="006958ED">
        <w:t>число</w:t>
      </w:r>
      <w:r w:rsidR="006958ED" w:rsidRPr="006958ED">
        <w:t xml:space="preserve"> </w:t>
      </w:r>
      <w:r w:rsidRPr="006958ED">
        <w:t>учредителей</w:t>
      </w:r>
      <w:r w:rsidR="006958ED" w:rsidRPr="006958ED">
        <w:t xml:space="preserve"> </w:t>
      </w:r>
      <w:r w:rsidRPr="006958ED">
        <w:t>превышает</w:t>
      </w:r>
      <w:r w:rsidR="006958ED" w:rsidRPr="006958ED">
        <w:t xml:space="preserve"> </w:t>
      </w:r>
      <w:r w:rsidRPr="006958ED">
        <w:t>500</w:t>
      </w:r>
      <w:r w:rsidR="006958ED" w:rsidRPr="006958ED">
        <w:t xml:space="preserve"> </w:t>
      </w:r>
      <w:r w:rsidRPr="006958ED">
        <w:t>и</w:t>
      </w:r>
      <w:r w:rsidR="006958ED">
        <w:t xml:space="preserve"> (</w:t>
      </w:r>
      <w:r w:rsidRPr="006958ED">
        <w:t>или</w:t>
      </w:r>
      <w:r w:rsidR="006958ED" w:rsidRPr="006958ED">
        <w:t xml:space="preserve">) </w:t>
      </w:r>
      <w:r w:rsidRPr="006958ED">
        <w:t>объем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превышает</w:t>
      </w:r>
      <w:r w:rsidR="006958ED" w:rsidRPr="006958ED">
        <w:t xml:space="preserve"> </w:t>
      </w:r>
      <w:r w:rsidRPr="006958ED">
        <w:t>50</w:t>
      </w:r>
      <w:r w:rsidR="006958ED" w:rsidRPr="006958ED">
        <w:t xml:space="preserve"> </w:t>
      </w:r>
      <w:r w:rsidRPr="006958ED">
        <w:t>000</w:t>
      </w:r>
      <w:r w:rsidR="006958ED" w:rsidRPr="006958ED">
        <w:t xml:space="preserve"> </w:t>
      </w:r>
      <w:r w:rsidRPr="006958ED">
        <w:t>базовых</w:t>
      </w:r>
      <w:r w:rsidR="006958ED" w:rsidRPr="006958ED">
        <w:t xml:space="preserve"> </w:t>
      </w:r>
      <w:r w:rsidRPr="006958ED">
        <w:t>сумм,</w:t>
      </w:r>
      <w:r w:rsidR="006958ED" w:rsidRPr="006958ED">
        <w:t xml:space="preserve"> </w:t>
      </w:r>
      <w:r w:rsidRPr="006958ED">
        <w:t>необходима</w:t>
      </w:r>
      <w:r w:rsidR="006958ED" w:rsidRPr="006958ED">
        <w:t xml:space="preserve"> </w:t>
      </w:r>
      <w:r w:rsidRPr="006958ED">
        <w:t>регистрация</w:t>
      </w:r>
      <w:r w:rsidR="006958ED" w:rsidRPr="006958ED">
        <w:t xml:space="preserve"> </w:t>
      </w:r>
      <w:r w:rsidRPr="006958ED">
        <w:t>проспекта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. </w:t>
      </w:r>
      <w:r w:rsidRPr="006958ED">
        <w:t>При</w:t>
      </w:r>
      <w:r w:rsidR="006958ED" w:rsidRPr="006958ED">
        <w:t xml:space="preserve"> </w:t>
      </w:r>
      <w:r w:rsidRPr="006958ED">
        <w:t>этом</w:t>
      </w:r>
      <w:r w:rsidR="006958ED" w:rsidRPr="006958ED">
        <w:t xml:space="preserve"> </w:t>
      </w:r>
      <w:r w:rsidRPr="006958ED">
        <w:t>налог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операции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ценными</w:t>
      </w:r>
      <w:r w:rsidR="006958ED" w:rsidRPr="006958ED">
        <w:t xml:space="preserve"> </w:t>
      </w:r>
      <w:r w:rsidRPr="006958ED">
        <w:t>бумагами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оплачивается,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осуществляется</w:t>
      </w:r>
      <w:r w:rsidR="006958ED" w:rsidRPr="006958ED">
        <w:t xml:space="preserve"> </w:t>
      </w:r>
      <w:r w:rsidRPr="006958ED">
        <w:t>первый</w:t>
      </w:r>
      <w:r w:rsidR="006958ED" w:rsidRPr="006958ED">
        <w:t xml:space="preserve"> </w:t>
      </w:r>
      <w:r w:rsidRPr="006958ED">
        <w:t>выпуск</w:t>
      </w:r>
      <w:r w:rsidR="006958ED" w:rsidRPr="006958ED">
        <w:t xml:space="preserve"> </w:t>
      </w:r>
      <w:r w:rsidRPr="006958ED">
        <w:t>ценных</w:t>
      </w:r>
      <w:r w:rsidR="006958ED" w:rsidRPr="006958ED">
        <w:t xml:space="preserve"> </w:t>
      </w:r>
      <w:r w:rsidRPr="006958ED">
        <w:t>бумаг</w:t>
      </w:r>
      <w:r w:rsidR="006958ED" w:rsidRPr="006958ED">
        <w:t xml:space="preserve"> </w:t>
      </w:r>
      <w:r w:rsidRPr="006958ED">
        <w:t>после</w:t>
      </w:r>
      <w:r w:rsidR="006958ED" w:rsidRPr="006958ED">
        <w:t xml:space="preserve"> </w:t>
      </w:r>
      <w:r w:rsidRPr="006958ED">
        <w:t>государственной</w:t>
      </w:r>
      <w:r w:rsidR="006958ED" w:rsidRPr="006958ED">
        <w:t xml:space="preserve"> </w:t>
      </w:r>
      <w:r w:rsidRPr="006958ED">
        <w:t>регистрации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lastRenderedPageBreak/>
        <w:t>Оплата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общества,</w:t>
      </w:r>
      <w:r w:rsidR="006958ED" w:rsidRPr="006958ED">
        <w:t xml:space="preserve"> </w:t>
      </w:r>
      <w:r w:rsidRPr="006958ED">
        <w:t>распределяемых</w:t>
      </w:r>
      <w:r w:rsidR="006958ED" w:rsidRPr="006958ED">
        <w:t xml:space="preserve"> </w:t>
      </w:r>
      <w:r w:rsidRPr="006958ED">
        <w:t>среди</w:t>
      </w:r>
      <w:r w:rsidR="006958ED" w:rsidRPr="006958ED">
        <w:t xml:space="preserve"> </w:t>
      </w:r>
      <w:r w:rsidRPr="006958ED">
        <w:t>учредителей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учреждении,</w:t>
      </w:r>
      <w:r w:rsidR="006958ED" w:rsidRPr="006958ED">
        <w:t xml:space="preserve"> </w:t>
      </w:r>
      <w:r w:rsidRPr="006958ED">
        <w:t>дополнительных</w:t>
      </w:r>
      <w:r w:rsidR="006958ED" w:rsidRPr="006958ED">
        <w:t xml:space="preserve"> </w:t>
      </w:r>
      <w:r w:rsidRPr="006958ED">
        <w:t>акций,</w:t>
      </w:r>
      <w:r w:rsidR="006958ED" w:rsidRPr="006958ED">
        <w:t xml:space="preserve"> </w:t>
      </w:r>
      <w:r w:rsidRPr="006958ED">
        <w:t>размещаемых</w:t>
      </w:r>
      <w:r w:rsidR="006958ED" w:rsidRPr="006958ED">
        <w:t xml:space="preserve"> </w:t>
      </w:r>
      <w:r w:rsidRPr="006958ED">
        <w:t>посредством</w:t>
      </w:r>
      <w:r w:rsidR="006958ED" w:rsidRPr="006958ED">
        <w:t xml:space="preserve"> </w:t>
      </w:r>
      <w:r w:rsidRPr="006958ED">
        <w:t>подписки,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осуществляться</w:t>
      </w:r>
      <w:r w:rsidR="006958ED" w:rsidRPr="006958ED">
        <w:t xml:space="preserve"> </w:t>
      </w:r>
      <w:r w:rsidRPr="006958ED">
        <w:t>деньгами,</w:t>
      </w:r>
      <w:r w:rsidR="006958ED" w:rsidRPr="006958ED">
        <w:t xml:space="preserve"> </w:t>
      </w:r>
      <w:r w:rsidRPr="006958ED">
        <w:t>ценными</w:t>
      </w:r>
      <w:r w:rsidR="006958ED" w:rsidRPr="006958ED">
        <w:t xml:space="preserve"> </w:t>
      </w:r>
      <w:r w:rsidRPr="006958ED">
        <w:t>бумагами,</w:t>
      </w:r>
      <w:r w:rsidR="006958ED" w:rsidRPr="006958ED">
        <w:t xml:space="preserve"> </w:t>
      </w:r>
      <w:r w:rsidRPr="006958ED">
        <w:t>другими</w:t>
      </w:r>
      <w:r w:rsidR="006958ED" w:rsidRPr="006958ED">
        <w:t xml:space="preserve"> </w:t>
      </w:r>
      <w:r w:rsidRPr="006958ED">
        <w:t>вещами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имущественными</w:t>
      </w:r>
      <w:r w:rsidR="006958ED" w:rsidRPr="006958ED">
        <w:t xml:space="preserve"> </w:t>
      </w:r>
      <w:r w:rsidRPr="006958ED">
        <w:t>правами,</w:t>
      </w:r>
      <w:r w:rsidR="006958ED" w:rsidRPr="006958ED">
        <w:t xml:space="preserve"> </w:t>
      </w:r>
      <w:r w:rsidRPr="006958ED">
        <w:t>имеющими</w:t>
      </w:r>
      <w:r w:rsidR="006958ED" w:rsidRPr="006958ED">
        <w:t xml:space="preserve"> </w:t>
      </w:r>
      <w:r w:rsidRPr="006958ED">
        <w:t>денежную</w:t>
      </w:r>
      <w:r w:rsidR="006958ED" w:rsidRPr="006958ED">
        <w:t xml:space="preserve"> </w:t>
      </w:r>
      <w:r w:rsidRPr="006958ED">
        <w:t>оценку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Форма</w:t>
      </w:r>
      <w:r w:rsidR="006958ED" w:rsidRPr="006958ED">
        <w:t xml:space="preserve"> </w:t>
      </w:r>
      <w:r w:rsidRPr="006958ED">
        <w:t>оплаты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учреждении</w:t>
      </w:r>
      <w:r w:rsidR="006958ED" w:rsidRPr="006958ED">
        <w:t xml:space="preserve"> </w:t>
      </w:r>
      <w:r w:rsidRPr="006958ED">
        <w:t>определяется</w:t>
      </w:r>
      <w:r w:rsidR="006958ED" w:rsidRPr="006958ED">
        <w:t xml:space="preserve"> </w:t>
      </w:r>
      <w:r w:rsidRPr="006958ED">
        <w:t>договором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создании</w:t>
      </w:r>
      <w:r w:rsidR="006958ED" w:rsidRPr="006958ED">
        <w:t xml:space="preserve"> </w:t>
      </w:r>
      <w:r w:rsidRPr="006958ED">
        <w:t>общества,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дополнительных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- </w:t>
      </w:r>
      <w:r w:rsidRPr="006958ED">
        <w:t>решением</w:t>
      </w:r>
      <w:r w:rsidR="006958ED" w:rsidRPr="006958ED">
        <w:t xml:space="preserve"> </w:t>
      </w:r>
      <w:r w:rsidRPr="006958ED">
        <w:t>об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размещении</w:t>
      </w:r>
      <w:r w:rsidR="006958ED" w:rsidRPr="006958ED">
        <w:t xml:space="preserve">. </w:t>
      </w:r>
      <w:r w:rsidRPr="006958ED">
        <w:t>Дополнительные</w:t>
      </w:r>
      <w:r w:rsidR="006958ED" w:rsidRPr="006958ED">
        <w:t xml:space="preserve"> </w:t>
      </w:r>
      <w:r w:rsidRPr="006958ED">
        <w:t>акции,</w:t>
      </w:r>
      <w:r w:rsidR="006958ED" w:rsidRPr="006958ED">
        <w:t xml:space="preserve"> </w:t>
      </w:r>
      <w:r w:rsidRPr="006958ED">
        <w:t>распространяемые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подписки,</w:t>
      </w:r>
      <w:r w:rsidR="006958ED" w:rsidRPr="006958ED">
        <w:t xml:space="preserve"> </w:t>
      </w:r>
      <w:r w:rsidRPr="006958ED">
        <w:t>размещаются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условии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полной</w:t>
      </w:r>
      <w:r w:rsidR="006958ED" w:rsidRPr="006958ED">
        <w:t xml:space="preserve"> </w:t>
      </w:r>
      <w:r w:rsidRPr="006958ED">
        <w:t>оплаты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Денежная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имущества</w:t>
      </w:r>
      <w:r w:rsidR="00913A4D" w:rsidRPr="006958ED">
        <w:rPr>
          <w:rStyle w:val="af8"/>
          <w:color w:val="000000"/>
        </w:rPr>
        <w:footnoteReference w:id="9"/>
      </w:r>
      <w:r w:rsidRPr="006958ED">
        <w:t>,</w:t>
      </w:r>
      <w:r w:rsidR="006958ED" w:rsidRPr="006958ED">
        <w:t xml:space="preserve"> </w:t>
      </w:r>
      <w:r w:rsidRPr="006958ED">
        <w:t>вносимого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оплату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учреждении</w:t>
      </w:r>
      <w:r w:rsidR="006958ED" w:rsidRPr="006958ED">
        <w:t xml:space="preserve"> </w:t>
      </w:r>
      <w:r w:rsidRPr="006958ED">
        <w:t>общества,</w:t>
      </w:r>
      <w:r w:rsidR="006958ED" w:rsidRPr="006958ED">
        <w:t xml:space="preserve"> </w:t>
      </w:r>
      <w:r w:rsidRPr="006958ED">
        <w:t>производится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соглашению</w:t>
      </w:r>
      <w:r w:rsidR="006958ED" w:rsidRPr="006958ED">
        <w:t xml:space="preserve"> </w:t>
      </w:r>
      <w:r w:rsidRPr="006958ED">
        <w:t>между</w:t>
      </w:r>
      <w:r w:rsidR="006958ED" w:rsidRPr="006958ED">
        <w:t xml:space="preserve"> </w:t>
      </w:r>
      <w:r w:rsidRPr="006958ED">
        <w:t>учредителями</w:t>
      </w:r>
      <w:r w:rsidR="006958ED" w:rsidRPr="006958ED">
        <w:t xml:space="preserve">. </w:t>
      </w:r>
      <w:r w:rsidRPr="006958ED">
        <w:t>При</w:t>
      </w:r>
      <w:r w:rsidR="006958ED" w:rsidRPr="006958ED">
        <w:t xml:space="preserve"> </w:t>
      </w:r>
      <w:r w:rsidRPr="006958ED">
        <w:t>оплате</w:t>
      </w:r>
      <w:r w:rsidR="006958ED" w:rsidRPr="006958ED">
        <w:t xml:space="preserve"> </w:t>
      </w:r>
      <w:r w:rsidRPr="006958ED">
        <w:t>дополнительных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неденежными</w:t>
      </w:r>
      <w:r w:rsidR="006958ED" w:rsidRPr="006958ED">
        <w:t xml:space="preserve"> </w:t>
      </w:r>
      <w:r w:rsidRPr="006958ED">
        <w:t>средствами</w:t>
      </w:r>
      <w:r w:rsidR="006958ED" w:rsidRPr="006958ED">
        <w:t xml:space="preserve"> </w:t>
      </w:r>
      <w:r w:rsidRPr="006958ED">
        <w:t>имущество,</w:t>
      </w:r>
      <w:r w:rsidR="006958ED" w:rsidRPr="006958ED">
        <w:t xml:space="preserve"> </w:t>
      </w:r>
      <w:r w:rsidRPr="006958ED">
        <w:t>вносимое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оплату</w:t>
      </w:r>
      <w:r w:rsidR="006958ED" w:rsidRPr="006958ED">
        <w:t xml:space="preserve"> </w:t>
      </w:r>
      <w:r w:rsidRPr="006958ED">
        <w:t>акций,</w:t>
      </w:r>
      <w:r w:rsidR="006958ED" w:rsidRPr="006958ED">
        <w:t xml:space="preserve"> </w:t>
      </w:r>
      <w:r w:rsidRPr="006958ED">
        <w:t>оценивается</w:t>
      </w:r>
      <w:r w:rsidR="006958ED" w:rsidRPr="006958ED">
        <w:t xml:space="preserve"> </w:t>
      </w:r>
      <w:r w:rsidRPr="006958ED">
        <w:t>советом</w:t>
      </w:r>
      <w:r w:rsidR="006958ED" w:rsidRPr="006958ED">
        <w:t xml:space="preserve"> </w:t>
      </w:r>
      <w:r w:rsidRPr="006958ED">
        <w:t>директоров</w:t>
      </w:r>
      <w:r w:rsidR="006958ED">
        <w:t xml:space="preserve"> (</w:t>
      </w:r>
      <w:r w:rsidRPr="006958ED">
        <w:t>наблюдательным</w:t>
      </w:r>
      <w:r w:rsidR="006958ED" w:rsidRPr="006958ED">
        <w:t xml:space="preserve"> </w:t>
      </w:r>
      <w:r w:rsidRPr="006958ED">
        <w:t>советом</w:t>
      </w:r>
      <w:r w:rsidR="006958ED" w:rsidRPr="006958ED">
        <w:t xml:space="preserve">) </w:t>
      </w:r>
      <w:r w:rsidRPr="006958ED">
        <w:t>общества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Для</w:t>
      </w:r>
      <w:r w:rsidR="006958ED" w:rsidRPr="006958ED">
        <w:t xml:space="preserve"> </w:t>
      </w:r>
      <w:r w:rsidRPr="006958ED">
        <w:t>определения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такого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должен</w:t>
      </w:r>
      <w:r w:rsidR="006958ED" w:rsidRPr="006958ED">
        <w:t xml:space="preserve"> </w:t>
      </w:r>
      <w:r w:rsidRPr="006958ED">
        <w:t>привлекаться</w:t>
      </w:r>
      <w:r w:rsidR="006958ED" w:rsidRPr="006958ED">
        <w:t xml:space="preserve"> </w:t>
      </w:r>
      <w:r w:rsidRPr="006958ED">
        <w:t>независимый</w:t>
      </w:r>
      <w:r w:rsidR="006958ED" w:rsidRPr="006958ED">
        <w:t xml:space="preserve"> </w:t>
      </w:r>
      <w:r w:rsidRPr="006958ED">
        <w:t>оценщик</w:t>
      </w:r>
      <w:r w:rsidR="006958ED" w:rsidRPr="006958ED">
        <w:t xml:space="preserve">. </w:t>
      </w:r>
      <w:r w:rsidRPr="006958ED">
        <w:t>Величина</w:t>
      </w:r>
      <w:r w:rsidR="006958ED" w:rsidRPr="006958ED">
        <w:t xml:space="preserve"> </w:t>
      </w:r>
      <w:r w:rsidRPr="006958ED">
        <w:t>денежной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имущества,</w:t>
      </w:r>
      <w:r w:rsidR="006958ED" w:rsidRPr="006958ED">
        <w:t xml:space="preserve"> </w:t>
      </w:r>
      <w:r w:rsidRPr="006958ED">
        <w:t>осуществленной</w:t>
      </w:r>
      <w:r w:rsidR="006958ED" w:rsidRPr="006958ED">
        <w:t xml:space="preserve"> </w:t>
      </w:r>
      <w:r w:rsidRPr="006958ED">
        <w:t>учредителями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советом</w:t>
      </w:r>
      <w:r w:rsidR="006958ED" w:rsidRPr="006958ED">
        <w:t xml:space="preserve"> </w:t>
      </w:r>
      <w:r w:rsidRPr="006958ED">
        <w:t>директоров</w:t>
      </w:r>
      <w:r w:rsidR="006958ED">
        <w:t xml:space="preserve"> (</w:t>
      </w:r>
      <w:r w:rsidRPr="006958ED">
        <w:t>наблюдательным</w:t>
      </w:r>
      <w:r w:rsidR="006958ED" w:rsidRPr="006958ED">
        <w:t xml:space="preserve"> </w:t>
      </w:r>
      <w:r w:rsidRPr="006958ED">
        <w:t>советом</w:t>
      </w:r>
      <w:r w:rsidR="006958ED" w:rsidRPr="006958ED">
        <w:t xml:space="preserve">) </w:t>
      </w:r>
      <w:r w:rsidRPr="006958ED">
        <w:t>общества,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выше</w:t>
      </w:r>
      <w:r w:rsidR="006958ED" w:rsidRPr="006958ED">
        <w:t xml:space="preserve"> </w:t>
      </w:r>
      <w:r w:rsidRPr="006958ED">
        <w:t>величины</w:t>
      </w:r>
      <w:r w:rsidR="006958ED" w:rsidRPr="006958ED">
        <w:t xml:space="preserve"> </w:t>
      </w:r>
      <w:r w:rsidRPr="006958ED">
        <w:t>оценки,</w:t>
      </w:r>
      <w:r w:rsidR="006958ED" w:rsidRPr="006958ED">
        <w:t xml:space="preserve"> </w:t>
      </w:r>
      <w:r w:rsidRPr="006958ED">
        <w:t>произведенной</w:t>
      </w:r>
      <w:r w:rsidR="006958ED" w:rsidRPr="006958ED">
        <w:t xml:space="preserve"> </w:t>
      </w:r>
      <w:r w:rsidRPr="006958ED">
        <w:t>независимым</w:t>
      </w:r>
      <w:r w:rsidR="006958ED" w:rsidRPr="006958ED">
        <w:t xml:space="preserve"> </w:t>
      </w:r>
      <w:r w:rsidRPr="006958ED">
        <w:t>оценщиком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Устав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содержать</w:t>
      </w:r>
      <w:r w:rsidR="006958ED" w:rsidRPr="006958ED">
        <w:t xml:space="preserve"> </w:t>
      </w:r>
      <w:r w:rsidRPr="006958ED">
        <w:t>ограничения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виды</w:t>
      </w:r>
      <w:r w:rsidR="006958ED" w:rsidRPr="006958ED">
        <w:t xml:space="preserve"> </w:t>
      </w:r>
      <w:r w:rsidRPr="006958ED">
        <w:t>имущества,</w:t>
      </w:r>
      <w:r w:rsidR="006958ED" w:rsidRPr="006958ED">
        <w:t xml:space="preserve"> </w:t>
      </w:r>
      <w:r w:rsidRPr="006958ED">
        <w:t>которым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оплачены</w:t>
      </w:r>
      <w:r w:rsidR="006958ED" w:rsidRPr="006958ED">
        <w:t xml:space="preserve"> </w:t>
      </w:r>
      <w:r w:rsidRPr="006958ED">
        <w:t>акции</w:t>
      </w:r>
      <w:r w:rsidR="006958ED" w:rsidRPr="006958ED">
        <w:t xml:space="preserve"> </w:t>
      </w:r>
      <w:r w:rsidRPr="006958ED">
        <w:t>общества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увеличен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повышения</w:t>
      </w:r>
      <w:r w:rsidR="006958ED" w:rsidRPr="006958ED">
        <w:t xml:space="preserve"> </w:t>
      </w:r>
      <w:r w:rsidRPr="006958ED">
        <w:t>номинальной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размещения</w:t>
      </w:r>
      <w:r w:rsidR="006958ED" w:rsidRPr="006958ED">
        <w:t xml:space="preserve"> </w:t>
      </w:r>
      <w:r w:rsidRPr="006958ED">
        <w:t>дополнительных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. </w:t>
      </w:r>
      <w:r w:rsidRPr="006958ED">
        <w:t>Дополнительные</w:t>
      </w:r>
      <w:r w:rsidR="006958ED" w:rsidRPr="006958ED">
        <w:t xml:space="preserve"> </w:t>
      </w:r>
      <w:r w:rsidRPr="006958ED">
        <w:t>акции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размещены</w:t>
      </w:r>
      <w:r w:rsidR="006958ED" w:rsidRPr="006958ED">
        <w:t xml:space="preserve"> </w:t>
      </w:r>
      <w:r w:rsidRPr="006958ED">
        <w:t>обществом</w:t>
      </w:r>
      <w:r w:rsidR="006958ED" w:rsidRPr="006958ED">
        <w:t xml:space="preserve"> </w:t>
      </w:r>
      <w:r w:rsidRPr="006958ED">
        <w:t>только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пределах</w:t>
      </w:r>
      <w:r w:rsidR="006958ED" w:rsidRPr="006958ED">
        <w:t xml:space="preserve"> </w:t>
      </w:r>
      <w:r w:rsidRPr="006958ED">
        <w:t>количества</w:t>
      </w:r>
      <w:r w:rsidR="006958ED" w:rsidRPr="006958ED">
        <w:t xml:space="preserve"> </w:t>
      </w:r>
      <w:r w:rsidRPr="006958ED">
        <w:t>объявленных</w:t>
      </w:r>
      <w:r w:rsidR="006958ED" w:rsidRPr="006958ED">
        <w:t xml:space="preserve"> </w:t>
      </w:r>
      <w:r w:rsidRPr="006958ED">
        <w:t>акций,</w:t>
      </w:r>
      <w:r w:rsidR="006958ED" w:rsidRPr="006958ED">
        <w:t xml:space="preserve"> </w:t>
      </w:r>
      <w:r w:rsidRPr="006958ED">
        <w:t>установленного</w:t>
      </w:r>
      <w:r w:rsidR="006958ED" w:rsidRPr="006958ED">
        <w:t xml:space="preserve"> </w:t>
      </w:r>
      <w:r w:rsidRPr="006958ED">
        <w:t>уставом</w:t>
      </w:r>
      <w:r w:rsidR="006958ED" w:rsidRPr="006958ED">
        <w:t xml:space="preserve"> </w:t>
      </w:r>
      <w:r w:rsidRPr="006958ED">
        <w:t>общества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При</w:t>
      </w:r>
      <w:r w:rsidR="006958ED" w:rsidRPr="006958ED">
        <w:t xml:space="preserve"> </w:t>
      </w:r>
      <w:r w:rsidRPr="006958ED">
        <w:t>принятии</w:t>
      </w:r>
      <w:r w:rsidR="006958ED" w:rsidRPr="006958ED">
        <w:t xml:space="preserve"> </w:t>
      </w:r>
      <w:r w:rsidRPr="006958ED">
        <w:t>решения</w:t>
      </w:r>
      <w:r w:rsidR="006958ED" w:rsidRPr="006958ED">
        <w:t xml:space="preserve"> </w:t>
      </w:r>
      <w:r w:rsidRPr="006958ED">
        <w:t>эмитентом</w:t>
      </w:r>
      <w:r w:rsidR="006958ED" w:rsidRPr="006958ED">
        <w:t xml:space="preserve"> </w:t>
      </w:r>
      <w:r w:rsidRPr="006958ED">
        <w:t>об</w:t>
      </w:r>
      <w:r w:rsidR="006958ED" w:rsidRPr="006958ED">
        <w:t xml:space="preserve"> </w:t>
      </w:r>
      <w:r w:rsidRPr="006958ED">
        <w:t>увеличении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выпуска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определяется</w:t>
      </w:r>
      <w:r w:rsidR="006958ED" w:rsidRPr="006958ED">
        <w:t xml:space="preserve"> </w:t>
      </w:r>
      <w:r w:rsidRPr="006958ED">
        <w:t>размер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форма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необходимых</w:t>
      </w:r>
      <w:r w:rsidR="006958ED" w:rsidRPr="006958ED">
        <w:t xml:space="preserve"> </w:t>
      </w:r>
      <w:r w:rsidRPr="006958ED">
        <w:t>случаях</w:t>
      </w:r>
      <w:r w:rsidR="006958ED" w:rsidRPr="006958ED">
        <w:t xml:space="preserve"> </w:t>
      </w:r>
      <w:r w:rsidRPr="006958ED">
        <w:t>разрабатывается</w:t>
      </w:r>
      <w:r w:rsidR="006958ED" w:rsidRPr="006958ED">
        <w:t xml:space="preserve"> </w:t>
      </w:r>
      <w:r w:rsidRPr="006958ED">
        <w:t>проспект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случаях,</w:t>
      </w:r>
      <w:r w:rsidR="006958ED" w:rsidRPr="006958ED">
        <w:t xml:space="preserve"> </w:t>
      </w:r>
      <w:r w:rsidRPr="006958ED">
        <w:t>когда</w:t>
      </w:r>
      <w:r w:rsidR="006958ED" w:rsidRPr="006958ED">
        <w:t xml:space="preserve"> </w:t>
      </w:r>
      <w:r w:rsidRPr="006958ED">
        <w:lastRenderedPageBreak/>
        <w:t>проспект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должен</w:t>
      </w:r>
      <w:r w:rsidR="006958ED" w:rsidRPr="006958ED">
        <w:t xml:space="preserve"> </w:t>
      </w:r>
      <w:r w:rsidRPr="006958ED">
        <w:t>разрабатываться,</w:t>
      </w:r>
      <w:r w:rsidR="006958ED" w:rsidRPr="006958ED">
        <w:t xml:space="preserve"> </w:t>
      </w:r>
      <w:r w:rsidRPr="006958ED">
        <w:t>составляется</w:t>
      </w:r>
      <w:r w:rsidR="006958ED" w:rsidRPr="006958ED">
        <w:t xml:space="preserve"> </w:t>
      </w:r>
      <w:r w:rsidRPr="006958ED">
        <w:t>документ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выпуске</w:t>
      </w:r>
      <w:r w:rsidR="006958ED" w:rsidRPr="006958ED">
        <w:t xml:space="preserve"> </w:t>
      </w:r>
      <w:r w:rsidRPr="006958ED">
        <w:t>ценных</w:t>
      </w:r>
      <w:r w:rsidR="006958ED" w:rsidRPr="006958ED">
        <w:t xml:space="preserve"> </w:t>
      </w:r>
      <w:r w:rsidRPr="006958ED">
        <w:t>бумаг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указанием</w:t>
      </w:r>
      <w:r w:rsidR="006958ED" w:rsidRPr="006958ED">
        <w:t xml:space="preserve"> </w:t>
      </w:r>
      <w:r w:rsidRPr="006958ED">
        <w:t>условий</w:t>
      </w:r>
      <w:r w:rsidR="006958ED" w:rsidRPr="006958ED">
        <w:t xml:space="preserve"> </w:t>
      </w:r>
      <w:r w:rsidRPr="006958ED">
        <w:t>выпуска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конкретного</w:t>
      </w:r>
      <w:r w:rsidR="006958ED" w:rsidRPr="006958ED">
        <w:t xml:space="preserve"> </w:t>
      </w:r>
      <w:r w:rsidRPr="006958ED">
        <w:t>направления</w:t>
      </w:r>
      <w:r w:rsidR="006958ED" w:rsidRPr="006958ED">
        <w:t xml:space="preserve"> </w:t>
      </w:r>
      <w:r w:rsidRPr="006958ED">
        <w:t>средств,</w:t>
      </w:r>
      <w:r w:rsidR="006958ED" w:rsidRPr="006958ED">
        <w:t xml:space="preserve"> </w:t>
      </w:r>
      <w:r w:rsidRPr="006958ED">
        <w:t>мобилизуемых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результате</w:t>
      </w:r>
      <w:r w:rsidR="006958ED" w:rsidRPr="006958ED">
        <w:t xml:space="preserve"> </w:t>
      </w:r>
      <w:r w:rsidRPr="006958ED">
        <w:t>эмиссии,</w:t>
      </w:r>
      <w:r w:rsidR="006958ED" w:rsidRPr="006958ED">
        <w:t xml:space="preserve"> </w:t>
      </w:r>
      <w:r w:rsidRPr="006958ED">
        <w:t>перечня</w:t>
      </w:r>
      <w:r w:rsidR="006958ED" w:rsidRPr="006958ED">
        <w:t xml:space="preserve"> </w:t>
      </w:r>
      <w:r w:rsidRPr="006958ED">
        <w:t>инвесторов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указанием</w:t>
      </w:r>
      <w:r w:rsidR="006958ED" w:rsidRPr="006958ED">
        <w:t xml:space="preserve"> </w:t>
      </w:r>
      <w:r w:rsidRPr="006958ED">
        <w:t>количества</w:t>
      </w:r>
      <w:r w:rsidR="006958ED" w:rsidRPr="006958ED">
        <w:t xml:space="preserve"> </w:t>
      </w:r>
      <w:r w:rsidRPr="006958ED">
        <w:t>приобретаемых</w:t>
      </w:r>
      <w:r w:rsidR="006958ED" w:rsidRPr="006958ED">
        <w:t xml:space="preserve"> </w:t>
      </w:r>
      <w:r w:rsidRPr="006958ED">
        <w:t>ими</w:t>
      </w:r>
      <w:r w:rsidR="006958ED" w:rsidRPr="006958ED">
        <w:t xml:space="preserve"> </w:t>
      </w:r>
      <w:r w:rsidRPr="006958ED">
        <w:t>ценных</w:t>
      </w:r>
      <w:r w:rsidR="006958ED" w:rsidRPr="006958ED">
        <w:t xml:space="preserve"> </w:t>
      </w:r>
      <w:r w:rsidRPr="006958ED">
        <w:t>бумаг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отражением</w:t>
      </w:r>
      <w:r w:rsidR="006958ED" w:rsidRPr="006958ED">
        <w:t xml:space="preserve"> </w:t>
      </w:r>
      <w:r w:rsidRPr="006958ED">
        <w:t>того</w:t>
      </w:r>
      <w:r w:rsidR="006958ED" w:rsidRPr="006958ED">
        <w:t xml:space="preserve"> </w:t>
      </w:r>
      <w:r w:rsidRPr="006958ED">
        <w:t>факта,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инвесторы</w:t>
      </w:r>
      <w:r w:rsidR="006958ED" w:rsidRPr="006958ED">
        <w:t xml:space="preserve"> </w:t>
      </w:r>
      <w:r w:rsidRPr="006958ED">
        <w:t>знакомы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условиями</w:t>
      </w:r>
      <w:r w:rsidR="006958ED" w:rsidRPr="006958ED">
        <w:t xml:space="preserve"> </w:t>
      </w:r>
      <w:r w:rsidRPr="006958ED">
        <w:t>обращения</w:t>
      </w:r>
      <w:r w:rsidR="006958ED" w:rsidRPr="006958ED">
        <w:t xml:space="preserve"> </w:t>
      </w:r>
      <w:r w:rsidRPr="006958ED">
        <w:t>ценных</w:t>
      </w:r>
      <w:r w:rsidR="006958ED" w:rsidRPr="006958ED">
        <w:t xml:space="preserve"> </w:t>
      </w:r>
      <w:r w:rsidRPr="006958ED">
        <w:t>бумаг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целями</w:t>
      </w:r>
      <w:r w:rsidR="006958ED" w:rsidRPr="006958ED">
        <w:t xml:space="preserve"> </w:t>
      </w:r>
      <w:r w:rsidRPr="006958ED">
        <w:t>инвестирования</w:t>
      </w:r>
      <w:r w:rsidR="006958ED" w:rsidRPr="006958ED">
        <w:t xml:space="preserve">. </w:t>
      </w:r>
      <w:r w:rsidRPr="006958ED">
        <w:t>Проспект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регистрируется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соответствующих</w:t>
      </w:r>
      <w:r w:rsidR="006958ED" w:rsidRPr="006958ED">
        <w:t xml:space="preserve"> </w:t>
      </w:r>
      <w:r w:rsidRPr="006958ED">
        <w:t>органах</w:t>
      </w:r>
      <w:r w:rsidR="006958ED" w:rsidRPr="006958ED">
        <w:t xml:space="preserve">. </w:t>
      </w:r>
      <w:r w:rsidRPr="006958ED">
        <w:t>При</w:t>
      </w:r>
      <w:r w:rsidR="006958ED" w:rsidRPr="006958ED">
        <w:t xml:space="preserve"> </w:t>
      </w:r>
      <w:r w:rsidRPr="006958ED">
        <w:t>регистрации</w:t>
      </w:r>
      <w:r w:rsidR="006958ED" w:rsidRPr="006958ED">
        <w:t xml:space="preserve"> </w:t>
      </w:r>
      <w:r w:rsidRPr="006958ED">
        <w:t>проспекта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уплачивается</w:t>
      </w:r>
      <w:r w:rsidR="006958ED" w:rsidRPr="006958ED">
        <w:t xml:space="preserve"> </w:t>
      </w:r>
      <w:r w:rsidRPr="006958ED">
        <w:t>налог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операции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ценными</w:t>
      </w:r>
      <w:r w:rsidR="006958ED" w:rsidRPr="006958ED">
        <w:t xml:space="preserve"> </w:t>
      </w:r>
      <w:r w:rsidRPr="006958ED">
        <w:t>бумагами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случае</w:t>
      </w:r>
      <w:r w:rsidR="006958ED" w:rsidRPr="006958ED">
        <w:t xml:space="preserve"> </w:t>
      </w:r>
      <w:r w:rsidRPr="006958ED">
        <w:t>открытого</w:t>
      </w:r>
      <w:r w:rsidR="006958ED" w:rsidRPr="006958ED">
        <w:t xml:space="preserve"> </w:t>
      </w:r>
      <w:r w:rsidRPr="006958ED">
        <w:t>размещения</w:t>
      </w:r>
      <w:r w:rsidR="006958ED" w:rsidRPr="006958ED">
        <w:t xml:space="preserve"> </w:t>
      </w:r>
      <w:r w:rsidRPr="006958ED">
        <w:t>проспект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публикуется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количестве,</w:t>
      </w:r>
      <w:r w:rsidR="006958ED" w:rsidRPr="006958ED">
        <w:t xml:space="preserve"> </w:t>
      </w:r>
      <w:r w:rsidRPr="006958ED">
        <w:t>достаточном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информирования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потенциальных</w:t>
      </w:r>
      <w:r w:rsidR="006958ED" w:rsidRPr="006958ED">
        <w:t xml:space="preserve"> </w:t>
      </w:r>
      <w:r w:rsidRPr="006958ED">
        <w:t>покупателей</w:t>
      </w:r>
      <w:r w:rsidR="006958ED" w:rsidRPr="006958ED">
        <w:t xml:space="preserve"> </w:t>
      </w:r>
      <w:r w:rsidRPr="006958ED">
        <w:t>акций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При</w:t>
      </w:r>
      <w:r w:rsidR="006958ED" w:rsidRPr="006958ED">
        <w:t xml:space="preserve"> </w:t>
      </w:r>
      <w:r w:rsidRPr="006958ED">
        <w:t>размещении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эмитент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инвестиционные</w:t>
      </w:r>
      <w:r w:rsidR="006958ED" w:rsidRPr="006958ED">
        <w:t xml:space="preserve"> </w:t>
      </w:r>
      <w:r w:rsidRPr="006958ED">
        <w:t>институты,</w:t>
      </w:r>
      <w:r w:rsidR="006958ED" w:rsidRPr="006958ED">
        <w:t xml:space="preserve"> </w:t>
      </w:r>
      <w:r w:rsidRPr="006958ED">
        <w:t>производящие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соглашению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эмитентом</w:t>
      </w:r>
      <w:r w:rsidR="006958ED" w:rsidRPr="006958ED">
        <w:t xml:space="preserve"> </w:t>
      </w:r>
      <w:r w:rsidRPr="006958ED">
        <w:t>продажу</w:t>
      </w:r>
      <w:r w:rsidR="006958ED" w:rsidRPr="006958ED">
        <w:t xml:space="preserve"> </w:t>
      </w:r>
      <w:r w:rsidRPr="006958ED">
        <w:t>ценных</w:t>
      </w:r>
      <w:r w:rsidR="006958ED" w:rsidRPr="006958ED">
        <w:t xml:space="preserve"> </w:t>
      </w:r>
      <w:r w:rsidRPr="006958ED">
        <w:t>бумаг,</w:t>
      </w:r>
      <w:r w:rsidR="006958ED" w:rsidRPr="006958ED">
        <w:t xml:space="preserve"> </w:t>
      </w:r>
      <w:r w:rsidRPr="006958ED">
        <w:t>обязаны</w:t>
      </w:r>
      <w:r w:rsidR="006958ED" w:rsidRPr="006958ED">
        <w:t xml:space="preserve"> </w:t>
      </w:r>
      <w:r w:rsidRPr="006958ED">
        <w:t>обеспечить</w:t>
      </w:r>
      <w:r w:rsidR="006958ED" w:rsidRPr="006958ED">
        <w:t xml:space="preserve"> </w:t>
      </w:r>
      <w:r w:rsidRPr="006958ED">
        <w:t>каждому</w:t>
      </w:r>
      <w:r w:rsidR="006958ED" w:rsidRPr="006958ED">
        <w:t xml:space="preserve"> </w:t>
      </w:r>
      <w:r w:rsidRPr="006958ED">
        <w:t>покупателю</w:t>
      </w:r>
      <w:r w:rsidR="006958ED" w:rsidRPr="006958ED">
        <w:t xml:space="preserve"> </w:t>
      </w:r>
      <w:r w:rsidRPr="006958ED">
        <w:t>доступ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информации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продаваемых</w:t>
      </w:r>
      <w:r w:rsidR="006958ED" w:rsidRPr="006958ED">
        <w:t xml:space="preserve"> </w:t>
      </w:r>
      <w:r w:rsidRPr="006958ED">
        <w:t>ценных</w:t>
      </w:r>
      <w:r w:rsidR="006958ED" w:rsidRPr="006958ED">
        <w:t xml:space="preserve"> </w:t>
      </w:r>
      <w:r w:rsidRPr="006958ED">
        <w:t>бумагах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Размер</w:t>
      </w:r>
      <w:r w:rsidR="006958ED" w:rsidRPr="006958ED">
        <w:t xml:space="preserve"> </w:t>
      </w:r>
      <w:r w:rsidRPr="006958ED">
        <w:t>зарегистрированной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увеличения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объявленным</w:t>
      </w:r>
      <w:r w:rsidR="006958ED" w:rsidRPr="006958ED">
        <w:t xml:space="preserve"> </w:t>
      </w:r>
      <w:r w:rsidRPr="006958ED">
        <w:t>уставным</w:t>
      </w:r>
      <w:r w:rsidR="006958ED" w:rsidRPr="006958ED">
        <w:t xml:space="preserve"> </w:t>
      </w:r>
      <w:r w:rsidRPr="006958ED">
        <w:t>капиталом</w:t>
      </w:r>
      <w:r w:rsidR="006958ED" w:rsidRPr="006958ED">
        <w:t xml:space="preserve">.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формируется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пределах</w:t>
      </w:r>
      <w:r w:rsidR="006958ED" w:rsidRPr="006958ED">
        <w:t xml:space="preserve"> </w:t>
      </w:r>
      <w:r w:rsidRPr="006958ED">
        <w:t>объявленного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мере</w:t>
      </w:r>
      <w:r w:rsidR="006958ED" w:rsidRPr="006958ED">
        <w:t xml:space="preserve"> </w:t>
      </w:r>
      <w:r w:rsidRPr="006958ED">
        <w:t>поступления</w:t>
      </w:r>
      <w:r w:rsidR="006958ED" w:rsidRPr="006958ED">
        <w:t xml:space="preserve"> </w:t>
      </w:r>
      <w:r w:rsidRPr="006958ED">
        <w:t>денежных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иного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оплату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внесения</w:t>
      </w:r>
      <w:r w:rsidR="006958ED" w:rsidRPr="006958ED">
        <w:t xml:space="preserve"> </w:t>
      </w:r>
      <w:r w:rsidRPr="006958ED">
        <w:t>применений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устав</w:t>
      </w:r>
      <w:r w:rsidR="006958ED" w:rsidRPr="006958ED">
        <w:t xml:space="preserve"> </w:t>
      </w:r>
      <w:r w:rsidRPr="006958ED">
        <w:t>общества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Оплата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осуществляется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стоимости,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ниже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номинальной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Цена</w:t>
      </w:r>
      <w:r w:rsidR="006958ED" w:rsidRPr="006958ED">
        <w:t xml:space="preserve"> </w:t>
      </w:r>
      <w:r w:rsidRPr="006958ED">
        <w:t>размещения</w:t>
      </w:r>
      <w:r w:rsidR="006958ED" w:rsidRPr="006958ED">
        <w:t xml:space="preserve"> </w:t>
      </w:r>
      <w:r w:rsidRPr="006958ED">
        <w:t>дополнительных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акционерам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осуществлении</w:t>
      </w:r>
      <w:r w:rsidR="006958ED" w:rsidRPr="006958ED">
        <w:t xml:space="preserve"> </w:t>
      </w:r>
      <w:r w:rsidRPr="006958ED">
        <w:t>ими</w:t>
      </w:r>
      <w:r w:rsidR="006958ED" w:rsidRPr="006958ED">
        <w:t xml:space="preserve"> </w:t>
      </w:r>
      <w:r w:rsidRPr="006958ED">
        <w:t>преимущественного</w:t>
      </w:r>
      <w:r w:rsidR="006958ED" w:rsidRPr="006958ED">
        <w:t xml:space="preserve"> </w:t>
      </w:r>
      <w:r w:rsidRPr="006958ED">
        <w:t>права</w:t>
      </w:r>
      <w:r w:rsidR="006958ED" w:rsidRPr="006958ED">
        <w:t xml:space="preserve"> </w:t>
      </w:r>
      <w:r w:rsidRPr="006958ED">
        <w:t>приобретения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ниже</w:t>
      </w:r>
      <w:r w:rsidR="006958ED" w:rsidRPr="006958ED">
        <w:t xml:space="preserve"> </w:t>
      </w:r>
      <w:r w:rsidRPr="006958ED">
        <w:t>цены</w:t>
      </w:r>
      <w:r w:rsidR="006958ED" w:rsidRPr="006958ED">
        <w:t xml:space="preserve"> </w:t>
      </w:r>
      <w:r w:rsidRPr="006958ED">
        <w:t>размещения</w:t>
      </w:r>
      <w:r w:rsidR="006958ED" w:rsidRPr="006958ED">
        <w:t xml:space="preserve"> </w:t>
      </w:r>
      <w:r w:rsidRPr="006958ED">
        <w:t>иным</w:t>
      </w:r>
      <w:r w:rsidR="006958ED" w:rsidRPr="006958ED">
        <w:t xml:space="preserve"> </w:t>
      </w:r>
      <w:r w:rsidRPr="006958ED">
        <w:t>лицам,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чем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10%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Размер</w:t>
      </w:r>
      <w:r w:rsidR="006958ED" w:rsidRPr="006958ED">
        <w:t xml:space="preserve"> </w:t>
      </w:r>
      <w:r w:rsidRPr="006958ED">
        <w:t>вознаграждения</w:t>
      </w:r>
      <w:r w:rsidR="006958ED" w:rsidRPr="006958ED">
        <w:t xml:space="preserve"> </w:t>
      </w:r>
      <w:r w:rsidRPr="006958ED">
        <w:t>посредника,</w:t>
      </w:r>
      <w:r w:rsidR="006958ED" w:rsidRPr="006958ED">
        <w:t xml:space="preserve"> </w:t>
      </w:r>
      <w:r w:rsidRPr="006958ED">
        <w:t>участвующего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размещении</w:t>
      </w:r>
      <w:r w:rsidR="006958ED" w:rsidRPr="006958ED">
        <w:t xml:space="preserve"> </w:t>
      </w:r>
      <w:r w:rsidRPr="006958ED">
        <w:t>дополнительных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подписки,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должен</w:t>
      </w:r>
      <w:r w:rsidR="006958ED" w:rsidRPr="006958ED">
        <w:t xml:space="preserve"> </w:t>
      </w:r>
      <w:r w:rsidRPr="006958ED">
        <w:t>превышать</w:t>
      </w:r>
      <w:r w:rsidR="006958ED" w:rsidRPr="006958ED">
        <w:t xml:space="preserve"> </w:t>
      </w:r>
      <w:r w:rsidRPr="006958ED">
        <w:t>10%</w:t>
      </w:r>
      <w:r w:rsidR="006958ED" w:rsidRPr="006958ED">
        <w:t xml:space="preserve"> </w:t>
      </w:r>
      <w:r w:rsidRPr="006958ED">
        <w:t>цены</w:t>
      </w:r>
      <w:r w:rsidR="006958ED" w:rsidRPr="006958ED">
        <w:t xml:space="preserve"> </w:t>
      </w:r>
      <w:r w:rsidRPr="006958ED">
        <w:t>размещения</w:t>
      </w:r>
      <w:r w:rsidR="006958ED" w:rsidRPr="006958ED">
        <w:t xml:space="preserve"> </w:t>
      </w:r>
      <w:r w:rsidRPr="006958ED">
        <w:t>акций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случае,</w:t>
      </w:r>
      <w:r w:rsidR="006958ED" w:rsidRPr="006958ED">
        <w:t xml:space="preserve"> </w:t>
      </w:r>
      <w:r w:rsidRPr="006958ED">
        <w:t>если</w:t>
      </w:r>
      <w:r w:rsidR="006958ED" w:rsidRPr="006958ED">
        <w:t xml:space="preserve"> </w:t>
      </w:r>
      <w:r w:rsidRPr="006958ED">
        <w:t>акции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реализуются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цене,</w:t>
      </w:r>
      <w:r w:rsidR="006958ED" w:rsidRPr="006958ED">
        <w:t xml:space="preserve"> </w:t>
      </w:r>
      <w:r w:rsidRPr="006958ED">
        <w:t>превышающей</w:t>
      </w:r>
      <w:r w:rsidR="006958ED" w:rsidRPr="006958ED">
        <w:t xml:space="preserve"> </w:t>
      </w:r>
      <w:r w:rsidRPr="006958ED">
        <w:t>номинальную</w:t>
      </w:r>
      <w:r w:rsidR="006958ED" w:rsidRPr="006958ED">
        <w:t xml:space="preserve"> </w:t>
      </w:r>
      <w:r w:rsidRPr="006958ED">
        <w:t>стоимость,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Pr="006958ED">
        <w:t>разница</w:t>
      </w:r>
      <w:r w:rsidR="006958ED" w:rsidRPr="006958ED">
        <w:t xml:space="preserve"> </w:t>
      </w:r>
      <w:r w:rsidRPr="006958ED">
        <w:t>между</w:t>
      </w:r>
      <w:r w:rsidR="006958ED" w:rsidRPr="006958ED">
        <w:t xml:space="preserve"> </w:t>
      </w:r>
      <w:r w:rsidRPr="006958ED">
        <w:t>продажной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lastRenderedPageBreak/>
        <w:t>номинальной</w:t>
      </w:r>
      <w:r w:rsidR="006958ED" w:rsidRPr="006958ED">
        <w:t xml:space="preserve"> </w:t>
      </w:r>
      <w:r w:rsidRPr="006958ED">
        <w:t>стоимостью</w:t>
      </w:r>
      <w:r w:rsidR="006958ED">
        <w:t xml:space="preserve"> (</w:t>
      </w:r>
      <w:r w:rsidRPr="006958ED">
        <w:t>эмиссионный</w:t>
      </w:r>
      <w:r w:rsidR="006958ED" w:rsidRPr="006958ED">
        <w:t xml:space="preserve"> </w:t>
      </w:r>
      <w:r w:rsidRPr="006958ED">
        <w:t>доход</w:t>
      </w:r>
      <w:r w:rsidR="006958ED" w:rsidRPr="006958ED">
        <w:t xml:space="preserve">) </w:t>
      </w:r>
      <w:r w:rsidRPr="006958ED">
        <w:t>рассматривается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добавочный</w:t>
      </w:r>
      <w:r w:rsidR="006958ED" w:rsidRPr="006958ED">
        <w:t xml:space="preserve"> </w:t>
      </w:r>
      <w:r w:rsidRPr="006958ED">
        <w:t>капитал,</w:t>
      </w:r>
      <w:r w:rsidR="006958ED" w:rsidRPr="006958ED">
        <w:t xml:space="preserve"> </w:t>
      </w:r>
      <w:r w:rsidRPr="006958ED">
        <w:t>учет</w:t>
      </w:r>
      <w:r w:rsidR="006958ED" w:rsidRPr="006958ED">
        <w:t xml:space="preserve"> </w:t>
      </w:r>
      <w:r w:rsidRPr="006958ED">
        <w:t>которого</w:t>
      </w:r>
      <w:r w:rsidR="006958ED" w:rsidRPr="006958ED">
        <w:t xml:space="preserve"> </w:t>
      </w:r>
      <w:r w:rsidRPr="006958ED">
        <w:t>ведется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счете</w:t>
      </w:r>
      <w:r w:rsidR="006958ED" w:rsidRPr="006958ED">
        <w:t xml:space="preserve"> </w:t>
      </w:r>
      <w:r w:rsidRPr="006958ED">
        <w:t>83</w:t>
      </w:r>
      <w:r w:rsidR="006958ED">
        <w:t xml:space="preserve"> "</w:t>
      </w:r>
      <w:r w:rsidRPr="006958ED">
        <w:t>Добавочный</w:t>
      </w:r>
      <w:r w:rsidR="006958ED" w:rsidRPr="006958ED">
        <w:t xml:space="preserve"> </w:t>
      </w:r>
      <w:r w:rsidRPr="006958ED">
        <w:t>капитал</w:t>
      </w:r>
      <w:r w:rsidR="006958ED">
        <w:t>"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уменьшен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снижения</w:t>
      </w:r>
      <w:r w:rsidR="006958ED" w:rsidRPr="006958ED">
        <w:t xml:space="preserve"> </w:t>
      </w:r>
      <w:r w:rsidRPr="006958ED">
        <w:t>номинальной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сокращения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общего</w:t>
      </w:r>
      <w:r w:rsidR="006958ED" w:rsidRPr="006958ED">
        <w:t xml:space="preserve"> </w:t>
      </w:r>
      <w:r w:rsidRPr="006958ED">
        <w:t>количества,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том</w:t>
      </w:r>
      <w:r w:rsidR="006958ED" w:rsidRPr="006958ED">
        <w:t xml:space="preserve"> </w:t>
      </w:r>
      <w:r w:rsidRPr="006958ED">
        <w:t>числе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выкупа</w:t>
      </w:r>
      <w:r w:rsidR="006958ED" w:rsidRPr="006958ED">
        <w:t xml:space="preserve"> </w:t>
      </w:r>
      <w:r w:rsidRPr="006958ED">
        <w:t>части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обществом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Общества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ограниченной</w:t>
      </w:r>
      <w:r w:rsidR="006958ED" w:rsidRPr="006958ED">
        <w:t xml:space="preserve"> </w:t>
      </w:r>
      <w:r w:rsidRPr="006958ED">
        <w:t>ответственностью</w:t>
      </w:r>
      <w:r w:rsidR="006958ED" w:rsidRPr="006958ED">
        <w:t xml:space="preserve"> </w:t>
      </w:r>
      <w:r w:rsidRPr="006958ED">
        <w:t>формируют</w:t>
      </w:r>
      <w:r w:rsidR="006958ED" w:rsidRPr="006958ED">
        <w:t xml:space="preserve">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номинальной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долей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участников</w:t>
      </w:r>
      <w:r w:rsidR="006958ED" w:rsidRPr="006958ED">
        <w:t xml:space="preserve">. </w:t>
      </w:r>
      <w:r w:rsidRPr="006958ED">
        <w:t>Размер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определяется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процентах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виде</w:t>
      </w:r>
      <w:r w:rsidR="006958ED" w:rsidRPr="006958ED">
        <w:t xml:space="preserve"> </w:t>
      </w:r>
      <w:r w:rsidRPr="006958ED">
        <w:t>дроби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должен</w:t>
      </w:r>
      <w:r w:rsidR="006958ED" w:rsidRPr="006958ED">
        <w:t xml:space="preserve"> </w:t>
      </w:r>
      <w:r w:rsidRPr="006958ED">
        <w:t>соответствовать</w:t>
      </w:r>
      <w:r w:rsidR="006958ED" w:rsidRPr="006958ED">
        <w:t xml:space="preserve"> </w:t>
      </w:r>
      <w:r w:rsidRPr="006958ED">
        <w:t>соотношению</w:t>
      </w:r>
      <w:r w:rsidR="006958ED" w:rsidRPr="006958ED">
        <w:t xml:space="preserve"> </w:t>
      </w:r>
      <w:r w:rsidRPr="006958ED">
        <w:t>номинальной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доли</w:t>
      </w:r>
      <w:r w:rsidR="006958ED" w:rsidRPr="006958ED">
        <w:t xml:space="preserve"> </w:t>
      </w:r>
      <w:r w:rsidRPr="006958ED">
        <w:t>участника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. </w:t>
      </w:r>
      <w:r w:rsidRPr="006958ED">
        <w:t>Действительная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доли</w:t>
      </w:r>
      <w:r w:rsidR="006958ED" w:rsidRPr="006958ED">
        <w:t xml:space="preserve"> </w:t>
      </w:r>
      <w:r w:rsidRPr="006958ED">
        <w:t>участника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соответствует</w:t>
      </w:r>
      <w:r w:rsidR="006958ED" w:rsidRPr="006958ED">
        <w:t xml:space="preserve"> </w:t>
      </w:r>
      <w:r w:rsidRPr="006958ED">
        <w:t>части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чистых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 </w:t>
      </w:r>
      <w:r w:rsidRPr="006958ED">
        <w:t>общества,</w:t>
      </w:r>
      <w:r w:rsidR="006958ED" w:rsidRPr="006958ED">
        <w:t xml:space="preserve"> </w:t>
      </w:r>
      <w:r w:rsidRPr="006958ED">
        <w:t>пропорциональной</w:t>
      </w:r>
      <w:r w:rsidR="006958ED" w:rsidRPr="006958ED">
        <w:t xml:space="preserve"> </w:t>
      </w:r>
      <w:r w:rsidRPr="006958ED">
        <w:t>размеру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доли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Вкладом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ограниченной</w:t>
      </w:r>
      <w:r w:rsidR="006958ED" w:rsidRPr="006958ED">
        <w:t xml:space="preserve"> </w:t>
      </w:r>
      <w:r w:rsidRPr="006958ED">
        <w:t>ответственностью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деньги,</w:t>
      </w:r>
      <w:r w:rsidR="006958ED" w:rsidRPr="006958ED">
        <w:t xml:space="preserve"> </w:t>
      </w:r>
      <w:r w:rsidRPr="006958ED">
        <w:t>ценные</w:t>
      </w:r>
      <w:r w:rsidR="006958ED" w:rsidRPr="006958ED">
        <w:t xml:space="preserve"> </w:t>
      </w:r>
      <w:r w:rsidRPr="006958ED">
        <w:t>бумаги,</w:t>
      </w:r>
      <w:r w:rsidR="006958ED" w:rsidRPr="006958ED">
        <w:t xml:space="preserve"> </w:t>
      </w:r>
      <w:r w:rsidRPr="006958ED">
        <w:t>другие</w:t>
      </w:r>
      <w:r w:rsidR="006958ED" w:rsidRPr="006958ED">
        <w:t xml:space="preserve"> </w:t>
      </w:r>
      <w:r w:rsidRPr="006958ED">
        <w:t>вещи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имущественные</w:t>
      </w:r>
      <w:r w:rsidR="006958ED" w:rsidRPr="006958ED">
        <w:t xml:space="preserve"> </w:t>
      </w:r>
      <w:r w:rsidRPr="006958ED">
        <w:t>права</w:t>
      </w:r>
      <w:r w:rsidR="006958ED" w:rsidRPr="006958ED">
        <w:t xml:space="preserve"> </w:t>
      </w:r>
      <w:r w:rsidRPr="006958ED">
        <w:t>либо</w:t>
      </w:r>
      <w:r w:rsidR="006958ED" w:rsidRPr="006958ED">
        <w:t xml:space="preserve"> </w:t>
      </w:r>
      <w:r w:rsidRPr="006958ED">
        <w:t>иные</w:t>
      </w:r>
      <w:r w:rsidR="006958ED" w:rsidRPr="006958ED">
        <w:t xml:space="preserve"> </w:t>
      </w:r>
      <w:r w:rsidRPr="006958ED">
        <w:t>права,</w:t>
      </w:r>
      <w:r w:rsidR="006958ED" w:rsidRPr="006958ED">
        <w:t xml:space="preserve"> </w:t>
      </w:r>
      <w:r w:rsidRPr="006958ED">
        <w:t>имеющие</w:t>
      </w:r>
      <w:r w:rsidR="006958ED" w:rsidRPr="006958ED">
        <w:t xml:space="preserve"> </w:t>
      </w:r>
      <w:r w:rsidRPr="006958ED">
        <w:t>денежную</w:t>
      </w:r>
      <w:r w:rsidR="006958ED" w:rsidRPr="006958ED">
        <w:t xml:space="preserve"> </w:t>
      </w:r>
      <w:r w:rsidRPr="006958ED">
        <w:t>оценку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Оценка</w:t>
      </w:r>
      <w:r w:rsidR="006958ED" w:rsidRPr="006958ED">
        <w:t xml:space="preserve"> </w:t>
      </w:r>
      <w:r w:rsidRPr="006958ED">
        <w:t>неденежных</w:t>
      </w:r>
      <w:r w:rsidR="006958ED" w:rsidRPr="006958ED">
        <w:t xml:space="preserve"> </w:t>
      </w:r>
      <w:r w:rsidRPr="006958ED">
        <w:t>вкладов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утверждается</w:t>
      </w:r>
      <w:r w:rsidR="006958ED" w:rsidRPr="006958ED">
        <w:t xml:space="preserve"> </w:t>
      </w:r>
      <w:r w:rsidRPr="006958ED">
        <w:t>решением</w:t>
      </w:r>
      <w:r w:rsidR="006958ED" w:rsidRPr="006958ED">
        <w:t xml:space="preserve"> </w:t>
      </w:r>
      <w:r w:rsidRPr="006958ED">
        <w:t>общего</w:t>
      </w:r>
      <w:r w:rsidR="006958ED" w:rsidRPr="006958ED">
        <w:t xml:space="preserve"> </w:t>
      </w:r>
      <w:r w:rsidRPr="006958ED">
        <w:t>собрания</w:t>
      </w:r>
      <w:r w:rsidR="006958ED" w:rsidRPr="006958ED">
        <w:t xml:space="preserve"> </w:t>
      </w:r>
      <w:r w:rsidRPr="006958ED">
        <w:t>участников</w:t>
      </w:r>
      <w:r w:rsidR="006958ED" w:rsidRPr="006958ED">
        <w:t xml:space="preserve"> </w:t>
      </w:r>
      <w:r w:rsidRPr="006958ED">
        <w:t>общества,</w:t>
      </w:r>
      <w:r w:rsidR="006958ED" w:rsidRPr="006958ED">
        <w:t xml:space="preserve"> </w:t>
      </w:r>
      <w:r w:rsidRPr="006958ED">
        <w:t>принимаемым</w:t>
      </w:r>
      <w:r w:rsidR="006958ED" w:rsidRPr="006958ED">
        <w:t xml:space="preserve"> </w:t>
      </w:r>
      <w:r w:rsidRPr="006958ED">
        <w:t>всеми</w:t>
      </w:r>
      <w:r w:rsidR="006958ED" w:rsidRPr="006958ED">
        <w:t xml:space="preserve"> </w:t>
      </w:r>
      <w:r w:rsidRPr="006958ED">
        <w:t>участниками</w:t>
      </w:r>
      <w:r w:rsidR="006958ED" w:rsidRPr="006958ED">
        <w:t xml:space="preserve"> </w:t>
      </w:r>
      <w:r w:rsidRPr="006958ED">
        <w:t>единогласно</w:t>
      </w:r>
      <w:r w:rsidR="006958ED" w:rsidRPr="006958ED">
        <w:t xml:space="preserve">. </w:t>
      </w:r>
      <w:r w:rsidRPr="006958ED">
        <w:t>Если</w:t>
      </w:r>
      <w:r w:rsidR="006958ED" w:rsidRPr="006958ED">
        <w:t xml:space="preserve"> </w:t>
      </w:r>
      <w:r w:rsidRPr="006958ED">
        <w:t>номинальная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доли</w:t>
      </w:r>
      <w:r w:rsidR="006958ED" w:rsidRPr="006958ED">
        <w:t xml:space="preserve"> </w:t>
      </w:r>
      <w:r w:rsidRPr="006958ED">
        <w:t>участника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уставном</w:t>
      </w:r>
      <w:r w:rsidR="006958ED" w:rsidRPr="006958ED">
        <w:t xml:space="preserve"> </w:t>
      </w:r>
      <w:r w:rsidRPr="006958ED">
        <w:t>капитале,</w:t>
      </w:r>
      <w:r w:rsidR="006958ED" w:rsidRPr="006958ED">
        <w:t xml:space="preserve"> </w:t>
      </w:r>
      <w:r w:rsidRPr="006958ED">
        <w:t>оплачиваемой</w:t>
      </w:r>
      <w:r w:rsidR="006958ED" w:rsidRPr="006958ED">
        <w:t xml:space="preserve"> </w:t>
      </w:r>
      <w:r w:rsidRPr="006958ED">
        <w:t>неденежным</w:t>
      </w:r>
      <w:r w:rsidR="006958ED" w:rsidRPr="006958ED">
        <w:t xml:space="preserve"> </w:t>
      </w:r>
      <w:r w:rsidRPr="006958ED">
        <w:t>вкладом,</w:t>
      </w:r>
      <w:r w:rsidR="006958ED" w:rsidRPr="006958ED">
        <w:t xml:space="preserve"> </w:t>
      </w:r>
      <w:r w:rsidRPr="006958ED">
        <w:t>составляет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200</w:t>
      </w:r>
      <w:r w:rsidR="006958ED" w:rsidRPr="006958ED">
        <w:t xml:space="preserve"> </w:t>
      </w:r>
      <w:r w:rsidRPr="006958ED">
        <w:t>базовых</w:t>
      </w:r>
      <w:r w:rsidR="006958ED" w:rsidRPr="006958ED">
        <w:t xml:space="preserve"> </w:t>
      </w:r>
      <w:r w:rsidRPr="006958ED">
        <w:t>сумм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дату</w:t>
      </w:r>
      <w:r w:rsidR="006958ED" w:rsidRPr="006958ED">
        <w:t xml:space="preserve"> </w:t>
      </w:r>
      <w:r w:rsidRPr="006958ED">
        <w:t>представления</w:t>
      </w:r>
      <w:r w:rsidR="006958ED" w:rsidRPr="006958ED">
        <w:t xml:space="preserve"> </w:t>
      </w:r>
      <w:r w:rsidRPr="006958ED">
        <w:t>документов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государственной</w:t>
      </w:r>
      <w:r w:rsidR="006958ED" w:rsidRPr="006958ED">
        <w:t xml:space="preserve"> </w:t>
      </w:r>
      <w:r w:rsidRPr="006958ED">
        <w:t>регистрации</w:t>
      </w:r>
      <w:r w:rsidR="006958ED" w:rsidRPr="006958ED">
        <w:t xml:space="preserve"> </w:t>
      </w:r>
      <w:r w:rsidRPr="006958ED">
        <w:t>общества,</w:t>
      </w:r>
      <w:r w:rsidR="006958ED" w:rsidRPr="006958ED">
        <w:t xml:space="preserve"> </w:t>
      </w:r>
      <w:r w:rsidRPr="006958ED">
        <w:t>такой</w:t>
      </w:r>
      <w:r w:rsidR="006958ED" w:rsidRPr="006958ED">
        <w:t xml:space="preserve"> </w:t>
      </w:r>
      <w:r w:rsidRPr="006958ED">
        <w:t>вклад</w:t>
      </w:r>
      <w:r w:rsidR="006958ED" w:rsidRPr="006958ED">
        <w:t xml:space="preserve"> </w:t>
      </w:r>
      <w:r w:rsidRPr="006958ED">
        <w:t>должен</w:t>
      </w:r>
      <w:r w:rsidR="006958ED" w:rsidRPr="006958ED">
        <w:t xml:space="preserve"> </w:t>
      </w:r>
      <w:r w:rsidRPr="006958ED">
        <w:t>оцениваться</w:t>
      </w:r>
      <w:r w:rsidR="006958ED" w:rsidRPr="006958ED">
        <w:t xml:space="preserve"> </w:t>
      </w:r>
      <w:r w:rsidRPr="006958ED">
        <w:t>независимым</w:t>
      </w:r>
      <w:r w:rsidR="006958ED" w:rsidRPr="006958ED">
        <w:t xml:space="preserve"> </w:t>
      </w:r>
      <w:r w:rsidRPr="006958ED">
        <w:t>оценщиком</w:t>
      </w:r>
      <w:r w:rsidR="006958ED" w:rsidRPr="006958ED">
        <w:t xml:space="preserve">. </w:t>
      </w:r>
      <w:r w:rsidRPr="006958ED">
        <w:t>Участники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независимый</w:t>
      </w:r>
      <w:r w:rsidR="006958ED" w:rsidRPr="006958ED">
        <w:t xml:space="preserve"> </w:t>
      </w:r>
      <w:r w:rsidRPr="006958ED">
        <w:t>оценщик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течение</w:t>
      </w:r>
      <w:r w:rsidR="006958ED" w:rsidRPr="006958ED">
        <w:t xml:space="preserve"> </w:t>
      </w:r>
      <w:r w:rsidRPr="006958ED">
        <w:t>трех</w:t>
      </w:r>
      <w:r w:rsidR="006958ED" w:rsidRPr="006958ED">
        <w:t xml:space="preserve"> </w:t>
      </w:r>
      <w:r w:rsidRPr="006958ED">
        <w:t>лет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момента</w:t>
      </w:r>
      <w:r w:rsidR="006958ED" w:rsidRPr="006958ED">
        <w:t xml:space="preserve"> </w:t>
      </w:r>
      <w:r w:rsidRPr="006958ED">
        <w:t>государственной</w:t>
      </w:r>
      <w:r w:rsidR="006958ED" w:rsidRPr="006958ED">
        <w:t xml:space="preserve"> </w:t>
      </w:r>
      <w:r w:rsidRPr="006958ED">
        <w:t>регистрации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солидарно</w:t>
      </w:r>
      <w:r w:rsidR="006958ED" w:rsidRPr="006958ED">
        <w:t xml:space="preserve"> </w:t>
      </w:r>
      <w:r w:rsidRPr="006958ED">
        <w:t>несут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недостаточности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субсидиарную</w:t>
      </w:r>
      <w:r w:rsidR="006958ED" w:rsidRPr="006958ED">
        <w:t xml:space="preserve"> </w:t>
      </w:r>
      <w:r w:rsidRPr="006958ED">
        <w:t>ответственность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обязательствам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размере</w:t>
      </w:r>
      <w:r w:rsidR="006958ED" w:rsidRPr="006958ED">
        <w:t xml:space="preserve"> </w:t>
      </w:r>
      <w:r w:rsidRPr="006958ED">
        <w:t>завышения</w:t>
      </w:r>
      <w:r w:rsidR="006958ED" w:rsidRPr="006958ED">
        <w:t xml:space="preserve"> </w:t>
      </w:r>
      <w:r w:rsidRPr="006958ED">
        <w:t>неденежных</w:t>
      </w:r>
      <w:r w:rsidR="006958ED" w:rsidRPr="006958ED">
        <w:t xml:space="preserve"> </w:t>
      </w:r>
      <w:r w:rsidRPr="006958ED">
        <w:t>вкладов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Увеличение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ограниченной</w:t>
      </w:r>
      <w:r w:rsidR="006958ED" w:rsidRPr="006958ED">
        <w:t xml:space="preserve"> </w:t>
      </w:r>
      <w:r w:rsidRPr="006958ED">
        <w:t>ответственностью</w:t>
      </w:r>
      <w:r w:rsidR="006958ED" w:rsidRPr="006958ED">
        <w:t xml:space="preserve"> </w:t>
      </w:r>
      <w:r w:rsidRPr="006958ED">
        <w:t>допускается</w:t>
      </w:r>
      <w:r w:rsidR="006958ED" w:rsidRPr="006958ED">
        <w:t xml:space="preserve"> </w:t>
      </w:r>
      <w:r w:rsidRPr="006958ED">
        <w:t>только</w:t>
      </w:r>
      <w:r w:rsidR="006958ED" w:rsidRPr="006958ED">
        <w:t xml:space="preserve"> </w:t>
      </w:r>
      <w:r w:rsidRPr="006958ED">
        <w:t>после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полной</w:t>
      </w:r>
      <w:r w:rsidR="006958ED" w:rsidRPr="006958ED">
        <w:t xml:space="preserve"> </w:t>
      </w:r>
      <w:r w:rsidRPr="006958ED">
        <w:t>оплаты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осуществляться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общества,</w:t>
      </w:r>
      <w:r w:rsidR="006958ED" w:rsidRPr="006958ED">
        <w:t xml:space="preserve"> </w:t>
      </w:r>
      <w:r w:rsidRPr="006958ED">
        <w:t>и</w:t>
      </w:r>
      <w:r w:rsidR="006958ED">
        <w:t xml:space="preserve"> (</w:t>
      </w:r>
      <w:r w:rsidRPr="006958ED">
        <w:t>или</w:t>
      </w:r>
      <w:r w:rsidR="006958ED" w:rsidRPr="006958ED">
        <w:t xml:space="preserve">)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дополнительных</w:t>
      </w:r>
      <w:r w:rsidR="006958ED" w:rsidRPr="006958ED">
        <w:t xml:space="preserve"> </w:t>
      </w:r>
      <w:r w:rsidRPr="006958ED">
        <w:lastRenderedPageBreak/>
        <w:t>вкладов</w:t>
      </w:r>
      <w:r w:rsidR="006958ED" w:rsidRPr="006958ED">
        <w:t xml:space="preserve"> </w:t>
      </w:r>
      <w:r w:rsidRPr="006958ED">
        <w:t>участников,</w:t>
      </w:r>
      <w:r w:rsidR="006958ED" w:rsidRPr="006958ED">
        <w:t xml:space="preserve"> </w:t>
      </w:r>
      <w:r w:rsidRPr="006958ED">
        <w:t>и</w:t>
      </w:r>
      <w:r w:rsidR="006958ED">
        <w:t xml:space="preserve"> (</w:t>
      </w:r>
      <w:r w:rsidRPr="006958ED">
        <w:t>или</w:t>
      </w:r>
      <w:r w:rsidR="006958ED" w:rsidRPr="006958ED">
        <w:t xml:space="preserve">)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вкладов</w:t>
      </w:r>
      <w:r w:rsidR="006958ED" w:rsidRPr="006958ED">
        <w:t xml:space="preserve"> </w:t>
      </w:r>
      <w:r w:rsidRPr="006958ED">
        <w:t>третьих</w:t>
      </w:r>
      <w:r w:rsidR="006958ED" w:rsidRPr="006958ED">
        <w:t xml:space="preserve"> </w:t>
      </w:r>
      <w:r w:rsidRPr="006958ED">
        <w:t>лиц,</w:t>
      </w:r>
      <w:r w:rsidR="006958ED" w:rsidRPr="006958ED">
        <w:t xml:space="preserve"> </w:t>
      </w:r>
      <w:r w:rsidRPr="006958ED">
        <w:t>принимаемых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общество,</w:t>
      </w:r>
      <w:r w:rsidR="006958ED" w:rsidRPr="006958ED">
        <w:t xml:space="preserve"> </w:t>
      </w:r>
      <w:r w:rsidRPr="006958ED">
        <w:t>если</w:t>
      </w:r>
      <w:r w:rsidR="006958ED" w:rsidRPr="006958ED">
        <w:t xml:space="preserve"> </w:t>
      </w:r>
      <w:r w:rsidRPr="006958ED">
        <w:t>это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запрещено</w:t>
      </w:r>
      <w:r w:rsidR="006958ED" w:rsidRPr="006958ED">
        <w:t xml:space="preserve"> </w:t>
      </w:r>
      <w:r w:rsidRPr="006958ED">
        <w:t>уставом</w:t>
      </w:r>
      <w:r w:rsidR="006958ED" w:rsidRPr="006958ED">
        <w:t xml:space="preserve"> </w:t>
      </w:r>
      <w:r w:rsidRPr="006958ED">
        <w:t>общества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Учет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изменений</w:t>
      </w:r>
      <w:r w:rsidR="006958ED" w:rsidRPr="006958ED">
        <w:t xml:space="preserve"> </w:t>
      </w:r>
      <w:r w:rsidRPr="006958ED">
        <w:t>ведется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пассивном</w:t>
      </w:r>
      <w:r w:rsidR="006958ED" w:rsidRPr="006958ED">
        <w:t xml:space="preserve"> </w:t>
      </w:r>
      <w:r w:rsidRPr="006958ED">
        <w:t>счете</w:t>
      </w:r>
      <w:r w:rsidR="006958ED" w:rsidRPr="006958ED">
        <w:t xml:space="preserve"> </w:t>
      </w:r>
      <w:r w:rsidRPr="006958ED">
        <w:t>80</w:t>
      </w:r>
      <w:r w:rsidR="006958ED">
        <w:t xml:space="preserve"> "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>
        <w:t>"</w:t>
      </w:r>
      <w:r w:rsidRPr="006958ED">
        <w:t>,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дебету</w:t>
      </w:r>
      <w:r w:rsidR="006958ED" w:rsidRPr="006958ED">
        <w:t xml:space="preserve"> </w:t>
      </w:r>
      <w:r w:rsidRPr="006958ED">
        <w:t>которого</w:t>
      </w:r>
      <w:r w:rsidR="006958ED" w:rsidRPr="006958ED">
        <w:t xml:space="preserve"> </w:t>
      </w:r>
      <w:r w:rsidRPr="006958ED">
        <w:t>отражается</w:t>
      </w:r>
      <w:r w:rsidR="006958ED" w:rsidRPr="006958ED">
        <w:t xml:space="preserve"> </w:t>
      </w:r>
      <w:r w:rsidRPr="006958ED">
        <w:t>уменьшение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кредиту</w:t>
      </w:r>
      <w:r w:rsidR="006958ED" w:rsidRPr="006958ED">
        <w:t xml:space="preserve"> - </w:t>
      </w:r>
      <w:r w:rsidRPr="006958ED">
        <w:t>увеличение</w:t>
      </w:r>
      <w:r w:rsidR="006958ED" w:rsidRPr="006958ED">
        <w:t xml:space="preserve">. </w:t>
      </w:r>
      <w:r w:rsidRPr="006958ED">
        <w:t>Аналитический</w:t>
      </w:r>
      <w:r w:rsidR="006958ED" w:rsidRPr="006958ED">
        <w:t xml:space="preserve"> </w:t>
      </w:r>
      <w:r w:rsidRPr="006958ED">
        <w:t>учет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счету</w:t>
      </w:r>
      <w:r w:rsidR="006958ED" w:rsidRPr="006958ED">
        <w:t xml:space="preserve"> </w:t>
      </w:r>
      <w:r w:rsidRPr="006958ED">
        <w:t>80</w:t>
      </w:r>
      <w:r w:rsidR="006958ED" w:rsidRPr="006958ED">
        <w:t xml:space="preserve"> </w:t>
      </w:r>
      <w:r w:rsidRPr="006958ED">
        <w:t>ведется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учредителям</w:t>
      </w:r>
      <w:r w:rsidR="006958ED" w:rsidRPr="006958ED">
        <w:t xml:space="preserve"> </w:t>
      </w:r>
      <w:r w:rsidRPr="006958ED">
        <w:t>организации,</w:t>
      </w:r>
      <w:r w:rsidR="006958ED" w:rsidRPr="006958ED">
        <w:t xml:space="preserve"> </w:t>
      </w:r>
      <w:r w:rsidRPr="006958ED">
        <w:t>стадиям</w:t>
      </w:r>
      <w:r w:rsidR="006958ED" w:rsidRPr="006958ED">
        <w:t xml:space="preserve"> </w:t>
      </w:r>
      <w:r w:rsidRPr="006958ED">
        <w:t>формирования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видам</w:t>
      </w:r>
      <w:r w:rsidR="006958ED" w:rsidRPr="006958ED">
        <w:t xml:space="preserve"> </w:t>
      </w:r>
      <w:r w:rsidRPr="006958ED">
        <w:t>акций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Рассмотрим</w:t>
      </w:r>
      <w:r w:rsidR="006958ED" w:rsidRPr="006958ED">
        <w:t xml:space="preserve"> </w:t>
      </w:r>
      <w:r w:rsidRPr="006958ED">
        <w:t>примеры,</w:t>
      </w:r>
      <w:r w:rsidR="006958ED" w:rsidRPr="006958ED">
        <w:t xml:space="preserve"> </w:t>
      </w:r>
      <w:r w:rsidRPr="006958ED">
        <w:t>связанные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образованием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движением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</w:t>
      </w:r>
      <w:r w:rsidR="00E82E2A" w:rsidRPr="006958ED">
        <w:rPr>
          <w:rStyle w:val="af8"/>
          <w:color w:val="000000"/>
        </w:rPr>
        <w:footnoteReference w:id="10"/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bCs/>
          <w:szCs w:val="22"/>
        </w:rPr>
        <w:t>Пример</w:t>
      </w:r>
      <w:r w:rsidR="006958ED" w:rsidRPr="006958ED">
        <w:rPr>
          <w:bCs/>
          <w:szCs w:val="22"/>
        </w:rPr>
        <w:t xml:space="preserve"> </w:t>
      </w:r>
      <w:r w:rsidRPr="006958ED">
        <w:rPr>
          <w:bCs/>
          <w:szCs w:val="22"/>
        </w:rPr>
        <w:t>1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Зарегистрировано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акционерное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общество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закрытого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типа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Весна</w:t>
      </w:r>
      <w:r w:rsidR="006958ED">
        <w:rPr>
          <w:szCs w:val="22"/>
        </w:rPr>
        <w:t>"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Величина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его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уставного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капитала</w:t>
      </w:r>
      <w:r w:rsidR="006958ED" w:rsidRPr="006958ED">
        <w:rPr>
          <w:szCs w:val="22"/>
        </w:rPr>
        <w:t xml:space="preserve"> - </w:t>
      </w:r>
      <w:r w:rsidRPr="006958ED">
        <w:rPr>
          <w:szCs w:val="22"/>
        </w:rPr>
        <w:t>250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Уставный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капитал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разделен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250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обыкновенных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номинальной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стоимостью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Учредителями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Весна</w:t>
      </w:r>
      <w:r w:rsidR="006958ED">
        <w:rPr>
          <w:szCs w:val="22"/>
        </w:rPr>
        <w:t xml:space="preserve">" </w:t>
      </w:r>
      <w:r w:rsidRPr="006958ED">
        <w:rPr>
          <w:szCs w:val="22"/>
        </w:rPr>
        <w:t>являются</w:t>
      </w:r>
      <w:r w:rsidR="006958ED" w:rsidRPr="006958ED">
        <w:rPr>
          <w:szCs w:val="22"/>
        </w:rPr>
        <w:t xml:space="preserve">: </w:t>
      </w:r>
      <w:r w:rsidRPr="006958ED">
        <w:rPr>
          <w:szCs w:val="22"/>
        </w:rPr>
        <w:t>ОАО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Октябрь</w:t>
      </w:r>
      <w:r w:rsidR="006958ED">
        <w:rPr>
          <w:szCs w:val="22"/>
        </w:rPr>
        <w:t xml:space="preserve">" </w:t>
      </w:r>
      <w:r w:rsidRPr="006958ED">
        <w:rPr>
          <w:szCs w:val="22"/>
        </w:rPr>
        <w:t>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Сибирь</w:t>
      </w:r>
      <w:r w:rsidR="006958ED">
        <w:rPr>
          <w:szCs w:val="22"/>
        </w:rPr>
        <w:t>"</w:t>
      </w:r>
      <w:r w:rsidRPr="006958ED">
        <w:rPr>
          <w:szCs w:val="22"/>
        </w:rPr>
        <w:t>,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которые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соответственно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подписались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обыкновенных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Величина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уставного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капитала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Весна</w:t>
      </w:r>
      <w:r w:rsidR="006958ED">
        <w:rPr>
          <w:szCs w:val="22"/>
        </w:rPr>
        <w:t xml:space="preserve">"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бухгалтерском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учете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отражается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записью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75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учредителями</w:t>
      </w:r>
      <w:r w:rsidR="006958ED">
        <w:rPr>
          <w:iCs/>
        </w:rPr>
        <w:t xml:space="preserve">" </w:t>
      </w:r>
      <w:r w:rsidRPr="006958ED">
        <w:rPr>
          <w:iCs/>
        </w:rPr>
        <w:t>250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 xml:space="preserve">.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80</w:t>
      </w:r>
      <w:r w:rsidR="006958ED">
        <w:rPr>
          <w:iCs/>
        </w:rPr>
        <w:t xml:space="preserve"> "</w:t>
      </w:r>
      <w:r w:rsidRPr="006958ED">
        <w:rPr>
          <w:iCs/>
        </w:rPr>
        <w:t>Уставный</w:t>
      </w:r>
      <w:r w:rsidR="006958ED" w:rsidRPr="006958ED">
        <w:rPr>
          <w:iCs/>
        </w:rPr>
        <w:t xml:space="preserve"> </w:t>
      </w:r>
      <w:r w:rsidRPr="006958ED">
        <w:rPr>
          <w:iCs/>
        </w:rPr>
        <w:t>капитал</w:t>
      </w:r>
      <w:r w:rsidR="006958ED">
        <w:rPr>
          <w:iCs/>
        </w:rPr>
        <w:t xml:space="preserve">" </w:t>
      </w:r>
      <w:r w:rsidRPr="006958ED">
        <w:rPr>
          <w:iCs/>
        </w:rPr>
        <w:t>150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 xml:space="preserve">. </w:t>
      </w:r>
      <w:r w:rsidRPr="006958ED">
        <w:rPr>
          <w:szCs w:val="22"/>
        </w:rPr>
        <w:t>ОАО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Октябрь</w:t>
      </w:r>
      <w:r w:rsidR="006958ED">
        <w:rPr>
          <w:szCs w:val="22"/>
        </w:rPr>
        <w:t xml:space="preserve">" </w:t>
      </w:r>
      <w:r w:rsidRPr="006958ED">
        <w:rPr>
          <w:szCs w:val="22"/>
        </w:rPr>
        <w:t>внесло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уставный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капитал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Весна</w:t>
      </w:r>
      <w:r w:rsidR="006958ED">
        <w:rPr>
          <w:szCs w:val="22"/>
        </w:rPr>
        <w:t xml:space="preserve">" </w:t>
      </w:r>
      <w:r w:rsidRPr="006958ED">
        <w:rPr>
          <w:szCs w:val="22"/>
        </w:rPr>
        <w:t>легковой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автомобиль,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оценочная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стоимость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которой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составляет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125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., </w:t>
      </w:r>
      <w:r w:rsidRPr="006958ED">
        <w:rPr>
          <w:szCs w:val="22"/>
        </w:rPr>
        <w:t>что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отражается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бухгалтерскими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записями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08</w:t>
      </w:r>
      <w:r w:rsidR="006958ED">
        <w:rPr>
          <w:iCs/>
        </w:rPr>
        <w:t xml:space="preserve"> "</w:t>
      </w:r>
      <w:r w:rsidRPr="006958ED">
        <w:rPr>
          <w:iCs/>
        </w:rPr>
        <w:t>Вложения</w:t>
      </w:r>
      <w:r w:rsidR="006958ED" w:rsidRPr="006958ED">
        <w:rPr>
          <w:iCs/>
        </w:rPr>
        <w:t xml:space="preserve"> </w:t>
      </w:r>
      <w:r w:rsidRPr="006958ED">
        <w:rPr>
          <w:iCs/>
        </w:rPr>
        <w:t>во</w:t>
      </w:r>
      <w:r w:rsidR="006958ED" w:rsidRPr="006958ED">
        <w:rPr>
          <w:iCs/>
        </w:rPr>
        <w:t xml:space="preserve"> </w:t>
      </w:r>
      <w:r w:rsidRPr="006958ED">
        <w:rPr>
          <w:iCs/>
        </w:rPr>
        <w:t>внеоборотные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активы</w:t>
      </w:r>
      <w:r w:rsidR="006958ED">
        <w:rPr>
          <w:iCs/>
        </w:rPr>
        <w:t xml:space="preserve">" </w:t>
      </w:r>
      <w:r w:rsidRPr="006958ED">
        <w:rPr>
          <w:iCs/>
        </w:rPr>
        <w:t>125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75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учредителями</w:t>
      </w:r>
      <w:r w:rsidR="006958ED">
        <w:rPr>
          <w:iCs/>
        </w:rPr>
        <w:t xml:space="preserve">" </w:t>
      </w:r>
      <w:r w:rsidRPr="006958ED">
        <w:rPr>
          <w:iCs/>
        </w:rPr>
        <w:t>125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.;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01</w:t>
      </w:r>
      <w:r w:rsidR="006958ED">
        <w:rPr>
          <w:iCs/>
        </w:rPr>
        <w:t xml:space="preserve"> "</w:t>
      </w:r>
      <w:r w:rsidRPr="006958ED">
        <w:rPr>
          <w:iCs/>
        </w:rPr>
        <w:t>Основные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средства</w:t>
      </w:r>
      <w:r w:rsidR="006958ED">
        <w:rPr>
          <w:iCs/>
        </w:rPr>
        <w:t>"</w:t>
      </w:r>
      <w:r w:rsidRPr="006958ED">
        <w:rPr>
          <w:iCs/>
        </w:rPr>
        <w:t>125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08</w:t>
      </w:r>
      <w:r w:rsidR="006958ED">
        <w:rPr>
          <w:iCs/>
        </w:rPr>
        <w:t xml:space="preserve"> "</w:t>
      </w:r>
      <w:r w:rsidRPr="006958ED">
        <w:rPr>
          <w:iCs/>
        </w:rPr>
        <w:t>Вложения</w:t>
      </w:r>
      <w:r w:rsidR="006958ED" w:rsidRPr="006958ED">
        <w:rPr>
          <w:iCs/>
        </w:rPr>
        <w:t xml:space="preserve"> </w:t>
      </w:r>
      <w:r w:rsidRPr="006958ED">
        <w:rPr>
          <w:iCs/>
        </w:rPr>
        <w:t>во</w:t>
      </w:r>
      <w:r w:rsidR="006958ED" w:rsidRPr="006958ED">
        <w:rPr>
          <w:iCs/>
        </w:rPr>
        <w:t xml:space="preserve"> </w:t>
      </w:r>
      <w:r w:rsidRPr="006958ED">
        <w:rPr>
          <w:iCs/>
        </w:rPr>
        <w:t>внеоборотные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активы</w:t>
      </w:r>
      <w:r w:rsidR="006958ED">
        <w:rPr>
          <w:iCs/>
        </w:rPr>
        <w:t xml:space="preserve">" </w:t>
      </w:r>
      <w:r w:rsidRPr="006958ED">
        <w:rPr>
          <w:iCs/>
        </w:rPr>
        <w:t>125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lastRenderedPageBreak/>
        <w:t>Остаток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своего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взноса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Октябрь</w:t>
      </w:r>
      <w:r w:rsidR="006958ED">
        <w:rPr>
          <w:szCs w:val="22"/>
        </w:rPr>
        <w:t xml:space="preserve">" </w:t>
      </w:r>
      <w:r w:rsidRPr="006958ED">
        <w:rPr>
          <w:szCs w:val="22"/>
        </w:rPr>
        <w:t>внесло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деньгами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расчетный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счет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Весна</w:t>
      </w:r>
      <w:r w:rsidR="006958ED">
        <w:rPr>
          <w:szCs w:val="22"/>
        </w:rPr>
        <w:t>"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данную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операцию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производится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следующая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бухгалтерская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запись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51</w:t>
      </w:r>
      <w:r w:rsidR="006958ED">
        <w:rPr>
          <w:iCs/>
        </w:rPr>
        <w:t xml:space="preserve"> "</w:t>
      </w:r>
      <w:r w:rsidRPr="006958ED">
        <w:rPr>
          <w:iCs/>
        </w:rPr>
        <w:t>Расчетные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>
        <w:rPr>
          <w:iCs/>
        </w:rPr>
        <w:t xml:space="preserve">" </w:t>
      </w:r>
      <w:r w:rsidRPr="006958ED">
        <w:rPr>
          <w:iCs/>
        </w:rPr>
        <w:t>25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75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учредителями</w:t>
      </w:r>
      <w:r w:rsidR="006958ED">
        <w:rPr>
          <w:iCs/>
        </w:rPr>
        <w:t xml:space="preserve">" </w:t>
      </w:r>
      <w:r w:rsidRPr="006958ED">
        <w:rPr>
          <w:iCs/>
        </w:rPr>
        <w:t>25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Сибирь</w:t>
      </w:r>
      <w:r w:rsidR="006958ED">
        <w:rPr>
          <w:szCs w:val="22"/>
        </w:rPr>
        <w:t xml:space="preserve">" </w:t>
      </w:r>
      <w:r w:rsidRPr="006958ED">
        <w:rPr>
          <w:szCs w:val="22"/>
        </w:rPr>
        <w:t>внесло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свой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взнос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деньгами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расчетный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счет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Весна</w:t>
      </w:r>
      <w:r w:rsidR="006958ED">
        <w:rPr>
          <w:szCs w:val="22"/>
        </w:rPr>
        <w:t>"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данную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операцию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производится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следующая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бухгалтерская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запись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51</w:t>
      </w:r>
      <w:r w:rsidR="006958ED">
        <w:rPr>
          <w:iCs/>
        </w:rPr>
        <w:t xml:space="preserve"> "</w:t>
      </w:r>
      <w:r w:rsidRPr="006958ED">
        <w:rPr>
          <w:iCs/>
        </w:rPr>
        <w:t>Расчетные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>
        <w:rPr>
          <w:iCs/>
        </w:rPr>
        <w:t xml:space="preserve">" </w:t>
      </w:r>
      <w:r w:rsidRPr="006958ED">
        <w:rPr>
          <w:iCs/>
        </w:rPr>
        <w:t>100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t>75</w:t>
      </w:r>
      <w:r w:rsidR="006958ED"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учредителями</w:t>
      </w:r>
      <w:r w:rsidR="006958ED">
        <w:rPr>
          <w:iCs/>
        </w:rPr>
        <w:t xml:space="preserve">" </w:t>
      </w:r>
      <w:r w:rsidRPr="006958ED">
        <w:rPr>
          <w:iCs/>
        </w:rPr>
        <w:t>100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bCs/>
          <w:szCs w:val="22"/>
        </w:rPr>
        <w:t>Пример</w:t>
      </w:r>
      <w:r w:rsidR="006958ED" w:rsidRPr="006958ED">
        <w:rPr>
          <w:bCs/>
          <w:szCs w:val="22"/>
        </w:rPr>
        <w:t xml:space="preserve"> </w:t>
      </w:r>
      <w:r w:rsidRPr="006958ED">
        <w:rPr>
          <w:bCs/>
          <w:szCs w:val="22"/>
        </w:rPr>
        <w:t>2</w:t>
      </w:r>
      <w:r w:rsidR="006958ED" w:rsidRPr="006958ED">
        <w:rPr>
          <w:bCs/>
          <w:szCs w:val="22"/>
        </w:rPr>
        <w:t xml:space="preserve">. </w:t>
      </w:r>
      <w:r w:rsidRPr="006958ED">
        <w:rPr>
          <w:szCs w:val="22"/>
        </w:rPr>
        <w:t>Перерегистрирован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устав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закрытого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акционерного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общества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Весна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Уставный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капитал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увеличен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250000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до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400000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Акции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количестве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штук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распределены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среди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физических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лиц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увеличение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размера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уставного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капитала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оформляется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следующая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бухгалтерская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запись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75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учредителями</w:t>
      </w:r>
      <w:r w:rsidR="006958ED">
        <w:rPr>
          <w:iCs/>
        </w:rPr>
        <w:t xml:space="preserve">" </w:t>
      </w:r>
      <w:r w:rsidRPr="006958ED">
        <w:rPr>
          <w:iCs/>
        </w:rPr>
        <w:t>150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80</w:t>
      </w:r>
      <w:r w:rsidR="006958ED">
        <w:rPr>
          <w:iCs/>
        </w:rPr>
        <w:t xml:space="preserve"> "</w:t>
      </w:r>
      <w:r w:rsidRPr="006958ED">
        <w:rPr>
          <w:iCs/>
        </w:rPr>
        <w:t>Уставный</w:t>
      </w:r>
      <w:r w:rsidR="006958ED" w:rsidRPr="006958ED">
        <w:rPr>
          <w:iCs/>
        </w:rPr>
        <w:t xml:space="preserve"> </w:t>
      </w:r>
      <w:r w:rsidRPr="006958ED">
        <w:rPr>
          <w:iCs/>
        </w:rPr>
        <w:t>капитал</w:t>
      </w:r>
      <w:r w:rsidR="006958ED">
        <w:rPr>
          <w:iCs/>
        </w:rPr>
        <w:t xml:space="preserve">" </w:t>
      </w:r>
      <w:r w:rsidRPr="006958ED">
        <w:rPr>
          <w:iCs/>
        </w:rPr>
        <w:t>150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Внесение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денежных</w:t>
      </w:r>
      <w:r w:rsidR="006958ED" w:rsidRPr="006958ED">
        <w:rPr>
          <w:szCs w:val="22"/>
        </w:rPr>
        <w:t xml:space="preserve"> </w:t>
      </w:r>
      <w:r w:rsidR="00360D0F" w:rsidRPr="006958ED">
        <w:rPr>
          <w:szCs w:val="22"/>
        </w:rPr>
        <w:t>взносов</w:t>
      </w:r>
      <w:r w:rsidR="006958ED" w:rsidRPr="006958ED">
        <w:rPr>
          <w:szCs w:val="22"/>
        </w:rPr>
        <w:t xml:space="preserve"> </w:t>
      </w:r>
      <w:r w:rsidR="00360D0F"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="00360D0F" w:rsidRPr="006958ED">
        <w:rPr>
          <w:szCs w:val="22"/>
        </w:rPr>
        <w:t>уставный</w:t>
      </w:r>
      <w:r w:rsidR="006958ED" w:rsidRPr="006958ED">
        <w:rPr>
          <w:szCs w:val="22"/>
        </w:rPr>
        <w:t xml:space="preserve"> </w:t>
      </w:r>
      <w:r w:rsidR="00360D0F" w:rsidRPr="006958ED">
        <w:rPr>
          <w:szCs w:val="22"/>
        </w:rPr>
        <w:t>капитал</w:t>
      </w:r>
      <w:r w:rsidR="006958ED" w:rsidRPr="006958ED">
        <w:rPr>
          <w:szCs w:val="22"/>
        </w:rPr>
        <w:t xml:space="preserve"> </w:t>
      </w:r>
      <w:r w:rsidR="00360D0F" w:rsidRPr="006958ED">
        <w:rPr>
          <w:szCs w:val="22"/>
        </w:rPr>
        <w:t>ЗАО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Весна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физическими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лицами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бухгалтерском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учете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отражается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записью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51</w:t>
      </w:r>
      <w:r w:rsidR="006958ED">
        <w:rPr>
          <w:iCs/>
        </w:rPr>
        <w:t xml:space="preserve"> "</w:t>
      </w:r>
      <w:r w:rsidRPr="006958ED">
        <w:rPr>
          <w:iCs/>
        </w:rPr>
        <w:t>Расчетные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>
        <w:rPr>
          <w:iCs/>
        </w:rPr>
        <w:t xml:space="preserve">" </w:t>
      </w:r>
      <w:r w:rsidRPr="006958ED">
        <w:rPr>
          <w:iCs/>
        </w:rPr>
        <w:t>150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75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учредителями</w:t>
      </w:r>
      <w:r w:rsidR="006958ED">
        <w:rPr>
          <w:iCs/>
        </w:rPr>
        <w:t xml:space="preserve">" </w:t>
      </w:r>
      <w:r w:rsidRPr="006958ED">
        <w:rPr>
          <w:iCs/>
        </w:rPr>
        <w:t>150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rPr>
          <w:iCs/>
        </w:rPr>
        <w:t>Пример</w:t>
      </w:r>
      <w:r w:rsidR="006958ED" w:rsidRPr="006958ED">
        <w:rPr>
          <w:iCs/>
        </w:rPr>
        <w:t xml:space="preserve"> </w:t>
      </w:r>
      <w:r w:rsidRPr="006958ED">
        <w:rPr>
          <w:iCs/>
        </w:rPr>
        <w:t>3</w:t>
      </w:r>
      <w:r w:rsidR="006958ED" w:rsidRPr="006958ED">
        <w:rPr>
          <w:iCs/>
        </w:rPr>
        <w:t xml:space="preserve">. </w:t>
      </w:r>
      <w:r w:rsidRPr="006958ED">
        <w:t>Открытое</w:t>
      </w:r>
      <w:r w:rsidR="006958ED" w:rsidRPr="006958ED">
        <w:t xml:space="preserve"> </w:t>
      </w:r>
      <w:r w:rsidRPr="006958ED">
        <w:t>акционерное</w:t>
      </w:r>
      <w:r w:rsidR="006958ED" w:rsidRPr="006958ED">
        <w:t xml:space="preserve"> </w:t>
      </w:r>
      <w:r w:rsidRPr="006958ED">
        <w:t>общество</w:t>
      </w:r>
      <w:r w:rsidR="006958ED" w:rsidRPr="006958ED">
        <w:t xml:space="preserve"> </w:t>
      </w:r>
      <w:r w:rsidRPr="006958ED">
        <w:t>Октябрь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первоначальный</w:t>
      </w:r>
      <w:r w:rsidR="006958ED" w:rsidRPr="006958ED">
        <w:t xml:space="preserve">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2</w:t>
      </w:r>
      <w:r w:rsidR="006958ED" w:rsidRPr="006958ED">
        <w:t xml:space="preserve"> </w:t>
      </w:r>
      <w:r w:rsidRPr="006958ED">
        <w:t>млн</w:t>
      </w:r>
      <w:r w:rsidR="006958ED" w:rsidRPr="006958ED">
        <w:t xml:space="preserve">. </w:t>
      </w:r>
      <w:r w:rsidRPr="006958ED">
        <w:t>руб</w:t>
      </w:r>
      <w:r w:rsidR="006958ED" w:rsidRPr="006958ED">
        <w:t>.</w:t>
      </w:r>
      <w:r w:rsidR="006958ED">
        <w:t xml:space="preserve"> (</w:t>
      </w:r>
      <w:r w:rsidRPr="006958ED">
        <w:t>2</w:t>
      </w:r>
      <w:r w:rsidR="006958ED" w:rsidRPr="006958ED">
        <w:t xml:space="preserve"> </w:t>
      </w:r>
      <w:r w:rsidRPr="006958ED">
        <w:t>000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номиналу</w:t>
      </w:r>
      <w:r w:rsidR="006958ED" w:rsidRPr="006958ED">
        <w:t xml:space="preserve"> </w:t>
      </w:r>
      <w:r w:rsidRPr="006958ED">
        <w:t>1000</w:t>
      </w:r>
      <w:r w:rsidR="006958ED" w:rsidRPr="006958ED">
        <w:t xml:space="preserve"> </w:t>
      </w:r>
      <w:r w:rsidRPr="006958ED">
        <w:t>руб</w:t>
      </w:r>
      <w:r w:rsidR="006958ED" w:rsidRPr="006958ED">
        <w:t xml:space="preserve">.). </w:t>
      </w:r>
      <w:r w:rsidRPr="006958ED">
        <w:t>Принято</w:t>
      </w:r>
      <w:r w:rsidR="006958ED" w:rsidRPr="006958ED">
        <w:t xml:space="preserve"> </w:t>
      </w:r>
      <w:r w:rsidRPr="006958ED">
        <w:t>решение</w:t>
      </w:r>
      <w:r w:rsidR="006958ED" w:rsidRPr="006958ED">
        <w:t xml:space="preserve"> </w:t>
      </w:r>
      <w:r w:rsidRPr="006958ED">
        <w:t>об</w:t>
      </w:r>
      <w:r w:rsidR="006958ED" w:rsidRPr="006958ED">
        <w:t xml:space="preserve"> </w:t>
      </w:r>
      <w:r w:rsidRPr="006958ED">
        <w:t>увеличении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выпуска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. </w:t>
      </w:r>
      <w:r w:rsidRPr="006958ED">
        <w:t>Зарегистрирован</w:t>
      </w:r>
      <w:r w:rsidR="006958ED" w:rsidRPr="006958ED">
        <w:t xml:space="preserve"> </w:t>
      </w:r>
      <w:r w:rsidRPr="006958ED">
        <w:t>выпуск</w:t>
      </w:r>
      <w:r w:rsidR="006958ED" w:rsidRPr="006958ED">
        <w:t xml:space="preserve"> </w:t>
      </w:r>
      <w:r w:rsidRPr="006958ED">
        <w:t>ценных</w:t>
      </w:r>
      <w:r w:rsidR="006958ED" w:rsidRPr="006958ED">
        <w:t xml:space="preserve"> </w:t>
      </w:r>
      <w:r w:rsidRPr="006958ED">
        <w:t>бумаг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проспект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800</w:t>
      </w:r>
      <w:r w:rsidR="006958ED" w:rsidRPr="006958ED">
        <w:t xml:space="preserve"> </w:t>
      </w:r>
      <w:r w:rsidRPr="006958ED">
        <w:t>обыкновенных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номинальной</w:t>
      </w:r>
      <w:r w:rsidR="006958ED" w:rsidRPr="006958ED">
        <w:t xml:space="preserve"> </w:t>
      </w:r>
      <w:r w:rsidRPr="006958ED">
        <w:t>стоимостью</w:t>
      </w:r>
      <w:r w:rsidR="006958ED" w:rsidRPr="006958ED">
        <w:t xml:space="preserve"> </w:t>
      </w:r>
      <w:r w:rsidRPr="006958ED">
        <w:t>1000</w:t>
      </w:r>
      <w:r w:rsidR="006958ED" w:rsidRPr="006958ED">
        <w:t xml:space="preserve"> </w:t>
      </w:r>
      <w:r w:rsidRPr="006958ED">
        <w:t>руб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При</w:t>
      </w:r>
      <w:r w:rsidR="006958ED" w:rsidRPr="006958ED">
        <w:t xml:space="preserve"> </w:t>
      </w:r>
      <w:r w:rsidRPr="006958ED">
        <w:t>регистрации</w:t>
      </w:r>
      <w:r w:rsidR="006958ED" w:rsidRPr="006958ED">
        <w:t xml:space="preserve"> </w:t>
      </w:r>
      <w:r w:rsidRPr="006958ED">
        <w:t>начислен</w:t>
      </w:r>
      <w:r w:rsidR="006958ED" w:rsidRPr="006958ED">
        <w:t xml:space="preserve"> </w:t>
      </w:r>
      <w:r w:rsidRPr="006958ED">
        <w:t>налог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операции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ценными</w:t>
      </w:r>
      <w:r w:rsidR="006958ED" w:rsidRPr="006958ED">
        <w:t xml:space="preserve"> </w:t>
      </w:r>
      <w:r w:rsidRPr="006958ED">
        <w:t>бумагами</w:t>
      </w:r>
      <w:r w:rsidR="006958ED">
        <w:t>.8</w:t>
      </w:r>
      <w:r w:rsidRPr="006958ED">
        <w:t>00</w:t>
      </w:r>
      <w:r w:rsidR="006958ED" w:rsidRPr="006958ED">
        <w:t xml:space="preserve"> </w:t>
      </w:r>
      <w:r w:rsidRPr="006958ED">
        <w:t>000</w:t>
      </w:r>
      <w:r w:rsidR="006958ED" w:rsidRPr="006958ED">
        <w:t xml:space="preserve"> </w:t>
      </w:r>
      <w:r w:rsidRPr="006958ED">
        <w:t>х</w:t>
      </w:r>
      <w:r w:rsidR="006958ED" w:rsidRPr="006958ED">
        <w:t xml:space="preserve"> </w:t>
      </w:r>
      <w:r w:rsidRPr="006958ED">
        <w:t>0,8/100</w:t>
      </w:r>
      <w:r w:rsidR="006958ED" w:rsidRPr="006958ED">
        <w:t xml:space="preserve"> </w:t>
      </w:r>
      <w:r w:rsidRPr="006958ED">
        <w:t>=</w:t>
      </w:r>
      <w:r w:rsidR="006958ED" w:rsidRPr="006958ED">
        <w:t xml:space="preserve"> </w:t>
      </w:r>
      <w:r w:rsidRPr="006958ED">
        <w:t>6400</w:t>
      </w:r>
      <w:r w:rsidR="006958ED" w:rsidRPr="006958ED">
        <w:t xml:space="preserve"> </w:t>
      </w:r>
      <w:r w:rsidRPr="006958ED">
        <w:t>руб</w:t>
      </w:r>
      <w:r w:rsidR="006958ED" w:rsidRPr="006958ED">
        <w:t xml:space="preserve">. </w:t>
      </w:r>
      <w:r w:rsidRPr="006958ED">
        <w:t>Данная</w:t>
      </w:r>
      <w:r w:rsidR="006958ED" w:rsidRPr="006958ED">
        <w:t xml:space="preserve"> </w:t>
      </w:r>
      <w:r w:rsidRPr="006958ED">
        <w:t>операция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учете</w:t>
      </w:r>
      <w:r w:rsidR="006958ED" w:rsidRPr="006958ED">
        <w:t xml:space="preserve"> </w:t>
      </w:r>
      <w:r w:rsidRPr="006958ED">
        <w:t>отражается</w:t>
      </w:r>
      <w:r w:rsidR="006958ED" w:rsidRPr="006958ED">
        <w:t xml:space="preserve"> </w:t>
      </w:r>
      <w:r w:rsidRPr="006958ED">
        <w:t>записью</w:t>
      </w:r>
      <w:r w:rsidR="006958ED" w:rsidRPr="006958ED"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lastRenderedPageBreak/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91</w:t>
      </w:r>
      <w:r w:rsidR="006958ED">
        <w:rPr>
          <w:iCs/>
        </w:rPr>
        <w:t xml:space="preserve"> "</w:t>
      </w:r>
      <w:r w:rsidRPr="006958ED">
        <w:rPr>
          <w:iCs/>
        </w:rPr>
        <w:t>Прочие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доходы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расходы</w:t>
      </w:r>
      <w:r w:rsidR="006958ED">
        <w:rPr>
          <w:iCs/>
        </w:rPr>
        <w:t xml:space="preserve">" </w:t>
      </w:r>
      <w:r w:rsidRPr="006958ED">
        <w:rPr>
          <w:iCs/>
        </w:rPr>
        <w:t>6400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Кредита</w:t>
      </w:r>
      <w:r w:rsidR="006958ED" w:rsidRPr="006958ED">
        <w:rPr>
          <w:iCs/>
        </w:rPr>
        <w:t xml:space="preserve"> </w:t>
      </w:r>
      <w:r w:rsidRPr="006958ED">
        <w:t>счета</w:t>
      </w:r>
      <w:r w:rsidR="006958ED" w:rsidRPr="006958ED">
        <w:t xml:space="preserve"> </w:t>
      </w:r>
      <w:r w:rsidRPr="006958ED">
        <w:rPr>
          <w:iCs/>
        </w:rPr>
        <w:t>68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по</w:t>
      </w:r>
      <w:r w:rsidR="006958ED" w:rsidRPr="006958ED">
        <w:rPr>
          <w:iCs/>
        </w:rPr>
        <w:t xml:space="preserve"> </w:t>
      </w:r>
      <w:r w:rsidRPr="006958ED">
        <w:rPr>
          <w:iCs/>
        </w:rPr>
        <w:t>налогам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сборам</w:t>
      </w:r>
      <w:r w:rsidR="006958ED">
        <w:rPr>
          <w:iCs/>
        </w:rPr>
        <w:t>" (</w:t>
      </w:r>
      <w:r w:rsidRPr="006958ED">
        <w:rPr>
          <w:iCs/>
        </w:rPr>
        <w:t>ЦБ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РФ</w:t>
      </w:r>
      <w:r w:rsidR="006958ED" w:rsidRPr="006958ED">
        <w:rPr>
          <w:iCs/>
        </w:rPr>
        <w:t xml:space="preserve">) </w:t>
      </w:r>
      <w:r w:rsidRPr="006958ED">
        <w:rPr>
          <w:iCs/>
        </w:rPr>
        <w:t>6400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Оплата</w:t>
      </w:r>
      <w:r w:rsidR="006958ED" w:rsidRPr="006958ED">
        <w:t xml:space="preserve"> </w:t>
      </w:r>
      <w:r w:rsidRPr="006958ED">
        <w:t>налога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операции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ценными</w:t>
      </w:r>
      <w:r w:rsidR="006958ED" w:rsidRPr="006958ED">
        <w:t xml:space="preserve"> </w:t>
      </w:r>
      <w:r w:rsidRPr="006958ED">
        <w:t>бумагами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учете</w:t>
      </w:r>
      <w:r w:rsidR="006958ED" w:rsidRPr="006958ED">
        <w:t xml:space="preserve"> </w:t>
      </w:r>
      <w:r w:rsidRPr="006958ED">
        <w:t>отражается</w:t>
      </w:r>
      <w:r w:rsidR="006958ED" w:rsidRPr="006958ED">
        <w:t xml:space="preserve"> </w:t>
      </w:r>
      <w:r w:rsidRPr="006958ED">
        <w:t>записью</w:t>
      </w:r>
      <w:r w:rsidR="006958ED" w:rsidRPr="006958ED"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68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по</w:t>
      </w:r>
      <w:r w:rsidR="006958ED" w:rsidRPr="006958ED">
        <w:rPr>
          <w:iCs/>
        </w:rPr>
        <w:t xml:space="preserve"> </w:t>
      </w:r>
      <w:r w:rsidRPr="006958ED">
        <w:rPr>
          <w:iCs/>
        </w:rPr>
        <w:t>налогам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сборам</w:t>
      </w:r>
      <w:r w:rsidR="006958ED">
        <w:rPr>
          <w:iCs/>
        </w:rPr>
        <w:t>" (</w:t>
      </w:r>
      <w:r w:rsidRPr="006958ED">
        <w:rPr>
          <w:iCs/>
        </w:rPr>
        <w:t>ЦБ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РФ</w:t>
      </w:r>
      <w:r w:rsidR="006958ED" w:rsidRPr="006958ED">
        <w:rPr>
          <w:iCs/>
        </w:rPr>
        <w:t xml:space="preserve">) </w:t>
      </w:r>
      <w:r w:rsidRPr="006958ED">
        <w:rPr>
          <w:iCs/>
        </w:rPr>
        <w:t>6400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51</w:t>
      </w:r>
      <w:r w:rsidR="006958ED">
        <w:rPr>
          <w:iCs/>
        </w:rPr>
        <w:t xml:space="preserve"> "</w:t>
      </w:r>
      <w:r w:rsidR="00360D0F" w:rsidRPr="006958ED">
        <w:rPr>
          <w:iCs/>
        </w:rPr>
        <w:t>Расчетные</w:t>
      </w:r>
      <w:r w:rsidR="006958ED" w:rsidRPr="006958ED">
        <w:rPr>
          <w:iCs/>
        </w:rPr>
        <w:t xml:space="preserve"> </w:t>
      </w:r>
      <w:r w:rsidR="00360D0F" w:rsidRPr="006958ED">
        <w:rPr>
          <w:iCs/>
        </w:rPr>
        <w:t>счета</w:t>
      </w:r>
      <w:r w:rsidR="006958ED">
        <w:rPr>
          <w:iCs/>
        </w:rPr>
        <w:t xml:space="preserve">" </w:t>
      </w:r>
      <w:r w:rsidRPr="006958ED">
        <w:rPr>
          <w:iCs/>
        </w:rPr>
        <w:t>6400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Сумма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размере</w:t>
      </w:r>
      <w:r w:rsidR="006958ED" w:rsidRPr="006958ED">
        <w:t xml:space="preserve"> </w:t>
      </w:r>
      <w:r w:rsidRPr="006958ED">
        <w:t>800</w:t>
      </w:r>
      <w:r w:rsidR="006958ED" w:rsidRPr="006958ED">
        <w:t xml:space="preserve"> </w:t>
      </w:r>
      <w:r w:rsidRPr="006958ED">
        <w:t>000</w:t>
      </w:r>
      <w:r w:rsidR="006958ED" w:rsidRPr="006958ED">
        <w:t xml:space="preserve"> </w:t>
      </w:r>
      <w:r w:rsidRPr="006958ED">
        <w:t>руб</w:t>
      </w:r>
      <w:r w:rsidR="006958ED" w:rsidRPr="006958ED">
        <w:t xml:space="preserve">. </w:t>
      </w:r>
      <w:r w:rsidRPr="006958ED">
        <w:t>является</w:t>
      </w:r>
      <w:r w:rsidR="006958ED" w:rsidRPr="006958ED">
        <w:t xml:space="preserve"> </w:t>
      </w:r>
      <w:r w:rsidRPr="006958ED">
        <w:t>объявленным</w:t>
      </w:r>
      <w:r w:rsidR="006958ED" w:rsidRPr="006958ED">
        <w:t xml:space="preserve"> </w:t>
      </w:r>
      <w:r w:rsidRPr="006958ED">
        <w:t>уставным</w:t>
      </w:r>
      <w:r w:rsidR="006958ED" w:rsidRPr="006958ED">
        <w:t xml:space="preserve"> </w:t>
      </w:r>
      <w:r w:rsidRPr="006958ED">
        <w:t>капиталом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За</w:t>
      </w:r>
      <w:r w:rsidR="006958ED" w:rsidRPr="006958ED">
        <w:t xml:space="preserve"> </w:t>
      </w:r>
      <w:r w:rsidRPr="006958ED">
        <w:t>публикацию</w:t>
      </w:r>
      <w:r w:rsidR="006958ED" w:rsidRPr="006958ED">
        <w:t xml:space="preserve"> </w:t>
      </w:r>
      <w:r w:rsidRPr="006958ED">
        <w:t>проспекта</w:t>
      </w:r>
      <w:r w:rsidR="006958ED" w:rsidRPr="006958ED">
        <w:t xml:space="preserve"> </w:t>
      </w:r>
      <w:r w:rsidRPr="006958ED">
        <w:t>эмиссии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газете</w:t>
      </w:r>
      <w:r w:rsidR="006958ED">
        <w:t xml:space="preserve"> "</w:t>
      </w:r>
      <w:r w:rsidRPr="006958ED">
        <w:t>Родники</w:t>
      </w:r>
      <w:r w:rsidR="006958ED">
        <w:t xml:space="preserve">" </w:t>
      </w:r>
      <w:r w:rsidRPr="006958ED">
        <w:t>оплачено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расчетного</w:t>
      </w:r>
      <w:r w:rsidR="006958ED" w:rsidRPr="006958ED">
        <w:t xml:space="preserve"> </w:t>
      </w:r>
      <w:r w:rsidRPr="006958ED">
        <w:t>счета</w:t>
      </w:r>
      <w:r w:rsidR="006958ED" w:rsidRPr="006958ED">
        <w:t xml:space="preserve"> </w:t>
      </w:r>
      <w:r w:rsidRPr="006958ED">
        <w:t>500</w:t>
      </w:r>
      <w:r w:rsidR="006958ED" w:rsidRPr="006958ED">
        <w:t xml:space="preserve"> </w:t>
      </w:r>
      <w:r w:rsidRPr="006958ED">
        <w:t>руб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Данная</w:t>
      </w:r>
      <w:r w:rsidR="006958ED" w:rsidRPr="006958ED">
        <w:t xml:space="preserve"> </w:t>
      </w:r>
      <w:r w:rsidRPr="006958ED">
        <w:t>операция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учете</w:t>
      </w:r>
      <w:r w:rsidR="006958ED" w:rsidRPr="006958ED">
        <w:t xml:space="preserve"> </w:t>
      </w:r>
      <w:r w:rsidRPr="006958ED">
        <w:t>отражается</w:t>
      </w:r>
      <w:r w:rsidR="006958ED" w:rsidRPr="006958ED">
        <w:t xml:space="preserve"> </w:t>
      </w:r>
      <w:r w:rsidRPr="006958ED">
        <w:t>записью</w:t>
      </w:r>
      <w:r w:rsidR="006958ED" w:rsidRPr="006958ED"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91</w:t>
      </w:r>
      <w:r w:rsidR="006958ED">
        <w:rPr>
          <w:iCs/>
        </w:rPr>
        <w:t xml:space="preserve"> "</w:t>
      </w:r>
      <w:r w:rsidRPr="006958ED">
        <w:rPr>
          <w:iCs/>
        </w:rPr>
        <w:t>Прочие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доходы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расходы</w:t>
      </w:r>
      <w:r w:rsidR="006958ED">
        <w:rPr>
          <w:iCs/>
        </w:rPr>
        <w:t xml:space="preserve">" </w:t>
      </w:r>
      <w:r w:rsidRPr="006958ED">
        <w:rPr>
          <w:iCs/>
        </w:rPr>
        <w:t>500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51</w:t>
      </w:r>
      <w:r w:rsidR="006958ED">
        <w:rPr>
          <w:iCs/>
        </w:rPr>
        <w:t xml:space="preserve"> "</w:t>
      </w:r>
      <w:r w:rsidRPr="006958ED">
        <w:rPr>
          <w:iCs/>
        </w:rPr>
        <w:t>Расчетные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>
        <w:rPr>
          <w:iCs/>
        </w:rPr>
        <w:t xml:space="preserve">" </w:t>
      </w:r>
      <w:r w:rsidRPr="006958ED">
        <w:rPr>
          <w:iCs/>
        </w:rPr>
        <w:t>500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Дана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реклама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каналу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телевидения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РТК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Оплачена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стоимость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рекламы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сумме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900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.,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том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числе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НДС</w:t>
      </w:r>
      <w:r w:rsidR="006958ED" w:rsidRPr="006958ED">
        <w:rPr>
          <w:szCs w:val="22"/>
        </w:rPr>
        <w:t xml:space="preserve"> - </w:t>
      </w:r>
      <w:r w:rsidRPr="006958ED">
        <w:rPr>
          <w:szCs w:val="22"/>
        </w:rPr>
        <w:t>900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Эту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операцию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бухгалтерском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учете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следует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отражать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записью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91</w:t>
      </w:r>
      <w:r w:rsidR="006958ED">
        <w:rPr>
          <w:iCs/>
        </w:rPr>
        <w:t xml:space="preserve"> "</w:t>
      </w:r>
      <w:r w:rsidRPr="006958ED">
        <w:rPr>
          <w:iCs/>
        </w:rPr>
        <w:t>Прочие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доходы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расходы</w:t>
      </w:r>
      <w:r w:rsidR="006958ED">
        <w:rPr>
          <w:iCs/>
        </w:rPr>
        <w:t xml:space="preserve">" </w:t>
      </w:r>
      <w:r w:rsidRPr="006958ED">
        <w:rPr>
          <w:iCs/>
        </w:rPr>
        <w:t>5000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 xml:space="preserve">. </w:t>
      </w: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19</w:t>
      </w:r>
      <w:r w:rsidR="006958ED">
        <w:rPr>
          <w:iCs/>
        </w:rPr>
        <w:t xml:space="preserve"> "</w:t>
      </w:r>
      <w:r w:rsidRPr="006958ED">
        <w:rPr>
          <w:iCs/>
        </w:rPr>
        <w:t>Налог</w:t>
      </w:r>
      <w:r w:rsidR="006958ED" w:rsidRPr="006958ED">
        <w:rPr>
          <w:iCs/>
        </w:rPr>
        <w:t xml:space="preserve"> </w:t>
      </w:r>
      <w:r w:rsidRPr="006958ED">
        <w:rPr>
          <w:iCs/>
        </w:rPr>
        <w:t>на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добавленную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стоимость</w:t>
      </w:r>
      <w:r w:rsidR="006958ED" w:rsidRPr="006958ED">
        <w:rPr>
          <w:iCs/>
        </w:rPr>
        <w:t xml:space="preserve"> </w:t>
      </w:r>
      <w:r w:rsidRPr="006958ED">
        <w:rPr>
          <w:iCs/>
        </w:rPr>
        <w:t>по</w:t>
      </w:r>
      <w:r w:rsidR="006958ED" w:rsidRPr="006958ED">
        <w:rPr>
          <w:iCs/>
        </w:rPr>
        <w:t xml:space="preserve"> </w:t>
      </w:r>
      <w:r w:rsidRPr="006958ED">
        <w:rPr>
          <w:iCs/>
        </w:rPr>
        <w:t>приобретенным</w:t>
      </w:r>
      <w:r w:rsidR="006958ED" w:rsidRPr="006958ED">
        <w:rPr>
          <w:iCs/>
        </w:rPr>
        <w:t xml:space="preserve"> </w:t>
      </w:r>
      <w:r w:rsidRPr="006958ED">
        <w:rPr>
          <w:iCs/>
        </w:rPr>
        <w:t>ценностям</w:t>
      </w:r>
      <w:r w:rsidR="006958ED">
        <w:rPr>
          <w:iCs/>
        </w:rPr>
        <w:t xml:space="preserve">" </w:t>
      </w:r>
      <w:r w:rsidRPr="006958ED">
        <w:rPr>
          <w:iCs/>
        </w:rPr>
        <w:t>900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76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разными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дебиторами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кредиторами</w:t>
      </w:r>
      <w:r w:rsidR="006958ED">
        <w:rPr>
          <w:iCs/>
        </w:rPr>
        <w:t>"</w:t>
      </w:r>
      <w:r w:rsidRPr="006958ED">
        <w:rPr>
          <w:iCs/>
        </w:rPr>
        <w:t>5900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76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разными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дебиторами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кредиторами</w:t>
      </w:r>
      <w:r w:rsidR="006958ED">
        <w:rPr>
          <w:iCs/>
        </w:rPr>
        <w:t xml:space="preserve">" </w:t>
      </w:r>
      <w:r w:rsidRPr="006958ED">
        <w:rPr>
          <w:iCs/>
        </w:rPr>
        <w:t>5900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51</w:t>
      </w:r>
      <w:r w:rsidR="006958ED">
        <w:rPr>
          <w:iCs/>
        </w:rPr>
        <w:t xml:space="preserve"> "</w:t>
      </w:r>
      <w:r w:rsidRPr="006958ED">
        <w:rPr>
          <w:iCs/>
        </w:rPr>
        <w:t>Расчетные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>
        <w:rPr>
          <w:iCs/>
        </w:rPr>
        <w:t xml:space="preserve">" </w:t>
      </w:r>
      <w:r w:rsidRPr="006958ED">
        <w:rPr>
          <w:iCs/>
        </w:rPr>
        <w:t>5900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Заключен</w:t>
      </w:r>
      <w:r w:rsidR="006958ED" w:rsidRPr="006958ED">
        <w:t xml:space="preserve"> </w:t>
      </w:r>
      <w:r w:rsidRPr="006958ED">
        <w:t>договор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брокерской</w:t>
      </w:r>
      <w:r w:rsidR="006958ED" w:rsidRPr="006958ED">
        <w:t xml:space="preserve"> </w:t>
      </w:r>
      <w:r w:rsidRPr="006958ED">
        <w:t>фирмой</w:t>
      </w:r>
      <w:r w:rsidR="006958ED" w:rsidRPr="006958ED">
        <w:t xml:space="preserve"> </w:t>
      </w:r>
      <w:r w:rsidRPr="006958ED">
        <w:t>Сухов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К°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распространение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ОАО</w:t>
      </w:r>
      <w:r w:rsidR="006958ED" w:rsidRPr="006958ED">
        <w:t xml:space="preserve"> </w:t>
      </w:r>
      <w:r w:rsidRPr="006958ED">
        <w:t>Октябрь</w:t>
      </w:r>
      <w:r w:rsidR="006958ED" w:rsidRPr="006958ED">
        <w:t xml:space="preserve">. </w:t>
      </w:r>
      <w:r w:rsidRPr="006958ED">
        <w:t>Сумма</w:t>
      </w:r>
      <w:r w:rsidR="006958ED" w:rsidRPr="006958ED">
        <w:t xml:space="preserve"> </w:t>
      </w:r>
      <w:r w:rsidRPr="006958ED">
        <w:t>комиссионного</w:t>
      </w:r>
      <w:r w:rsidR="006958ED" w:rsidRPr="006958ED">
        <w:t xml:space="preserve"> </w:t>
      </w:r>
      <w:r w:rsidRPr="006958ED">
        <w:t>вознаграждения</w:t>
      </w:r>
      <w:r w:rsidR="006958ED" w:rsidRPr="006958ED">
        <w:t xml:space="preserve"> </w:t>
      </w:r>
      <w:r w:rsidRPr="006958ED">
        <w:t>составляет</w:t>
      </w:r>
      <w:r w:rsidR="006958ED" w:rsidRPr="006958ED">
        <w:t xml:space="preserve"> </w:t>
      </w:r>
      <w:r w:rsidRPr="006958ED">
        <w:t>0,1%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суммы</w:t>
      </w:r>
      <w:r w:rsidR="006958ED" w:rsidRPr="006958ED">
        <w:t xml:space="preserve"> </w:t>
      </w:r>
      <w:r w:rsidRPr="006958ED">
        <w:t>сделок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Брокерская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Сухов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К°</w:t>
      </w:r>
      <w:r w:rsidR="006958ED" w:rsidRPr="006958ED">
        <w:t xml:space="preserve"> </w:t>
      </w:r>
      <w:r w:rsidRPr="006958ED">
        <w:t>распространила</w:t>
      </w:r>
      <w:r w:rsidR="006958ED" w:rsidRPr="006958ED">
        <w:t xml:space="preserve"> </w:t>
      </w:r>
      <w:r w:rsidRPr="006958ED">
        <w:t>500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ОАО</w:t>
      </w:r>
      <w:r w:rsidR="006958ED" w:rsidRPr="006958ED">
        <w:t xml:space="preserve"> </w:t>
      </w:r>
      <w:r w:rsidRPr="006958ED">
        <w:t>Октябрь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сумму</w:t>
      </w:r>
      <w:r w:rsidR="006958ED" w:rsidRPr="006958ED">
        <w:t xml:space="preserve"> </w:t>
      </w:r>
      <w:r w:rsidRPr="006958ED">
        <w:t>600</w:t>
      </w:r>
      <w:r w:rsidR="006958ED" w:rsidRPr="006958ED">
        <w:t xml:space="preserve"> </w:t>
      </w:r>
      <w:r w:rsidRPr="006958ED">
        <w:t>000</w:t>
      </w:r>
      <w:r w:rsidR="006958ED" w:rsidRPr="006958ED">
        <w:t xml:space="preserve"> </w:t>
      </w:r>
      <w:r w:rsidRPr="006958ED">
        <w:t>руб</w:t>
      </w:r>
      <w:r w:rsidR="006958ED" w:rsidRPr="006958ED">
        <w:t xml:space="preserve">. </w:t>
      </w:r>
      <w:r w:rsidRPr="006958ED">
        <w:t>Комиссионное</w:t>
      </w:r>
      <w:r w:rsidR="006958ED" w:rsidRPr="006958ED">
        <w:t xml:space="preserve"> </w:t>
      </w:r>
      <w:r w:rsidRPr="006958ED">
        <w:t>вознаграждение</w:t>
      </w:r>
      <w:r w:rsidR="006958ED" w:rsidRPr="006958ED">
        <w:t xml:space="preserve"> </w:t>
      </w:r>
      <w:r w:rsidRPr="006958ED">
        <w:t>составляет</w:t>
      </w:r>
      <w:r w:rsidR="006958ED" w:rsidRPr="006958ED">
        <w:t xml:space="preserve">: </w:t>
      </w:r>
      <w:r w:rsidRPr="006958ED">
        <w:t>600</w:t>
      </w:r>
      <w:r w:rsidR="006958ED" w:rsidRPr="006958ED">
        <w:t xml:space="preserve"> </w:t>
      </w:r>
      <w:r w:rsidRPr="006958ED">
        <w:t>000</w:t>
      </w:r>
      <w:r w:rsidR="006958ED" w:rsidRPr="006958ED">
        <w:t xml:space="preserve"> </w:t>
      </w:r>
      <w:r w:rsidRPr="006958ED">
        <w:t>х</w:t>
      </w:r>
      <w:r w:rsidR="006958ED" w:rsidRPr="006958ED">
        <w:t xml:space="preserve"> </w:t>
      </w:r>
      <w:r w:rsidRPr="006958ED">
        <w:t>0,1/100</w:t>
      </w:r>
      <w:r w:rsidR="006958ED" w:rsidRPr="006958ED">
        <w:t xml:space="preserve"> </w:t>
      </w:r>
      <w:r w:rsidRPr="006958ED">
        <w:t>=</w:t>
      </w:r>
      <w:r w:rsidR="006958ED" w:rsidRPr="006958ED">
        <w:t xml:space="preserve"> </w:t>
      </w:r>
      <w:r w:rsidRPr="006958ED">
        <w:t>600</w:t>
      </w:r>
      <w:r w:rsidR="006958ED" w:rsidRPr="006958ED">
        <w:t xml:space="preserve"> </w:t>
      </w:r>
      <w:r w:rsidRPr="006958ED">
        <w:t>руб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Приведенные</w:t>
      </w:r>
      <w:r w:rsidR="006958ED" w:rsidRPr="006958ED">
        <w:t xml:space="preserve"> </w:t>
      </w:r>
      <w:r w:rsidRPr="006958ED">
        <w:t>операции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счетах</w:t>
      </w:r>
      <w:r w:rsidR="006958ED" w:rsidRPr="006958ED">
        <w:t xml:space="preserve"> </w:t>
      </w:r>
      <w:r w:rsidRPr="006958ED">
        <w:t>бухгалтерского</w:t>
      </w:r>
      <w:r w:rsidR="006958ED" w:rsidRPr="006958ED">
        <w:t xml:space="preserve"> </w:t>
      </w:r>
      <w:r w:rsidRPr="006958ED">
        <w:t>учета</w:t>
      </w:r>
      <w:r w:rsidR="006958ED" w:rsidRPr="006958ED">
        <w:t xml:space="preserve"> </w:t>
      </w:r>
      <w:r w:rsidRPr="006958ED">
        <w:t>отразим</w:t>
      </w:r>
      <w:r w:rsidR="006958ED" w:rsidRPr="006958ED">
        <w:t xml:space="preserve"> </w:t>
      </w:r>
      <w:r w:rsidRPr="006958ED">
        <w:t>следующим</w:t>
      </w:r>
      <w:r w:rsidR="006958ED" w:rsidRPr="006958ED">
        <w:t xml:space="preserve"> </w:t>
      </w:r>
      <w:r w:rsidRPr="006958ED">
        <w:t>образом</w:t>
      </w:r>
      <w:r w:rsidR="006958ED" w:rsidRPr="006958ED">
        <w:t>:</w:t>
      </w:r>
    </w:p>
    <w:p w:rsidR="006958ED" w:rsidRPr="006958ED" w:rsidRDefault="00360D0F" w:rsidP="006958ED">
      <w:pPr>
        <w:shd w:val="clear" w:color="auto" w:fill="FFFFFF"/>
        <w:tabs>
          <w:tab w:val="left" w:pos="726"/>
        </w:tabs>
      </w:pPr>
      <w:r w:rsidRPr="006958ED">
        <w:lastRenderedPageBreak/>
        <w:t>п</w:t>
      </w:r>
      <w:r w:rsidR="00754A87" w:rsidRPr="006958ED">
        <w:t>олучены</w:t>
      </w:r>
      <w:r w:rsidR="006958ED" w:rsidRPr="006958ED">
        <w:t xml:space="preserve"> </w:t>
      </w:r>
      <w:r w:rsidR="00754A87" w:rsidRPr="006958ED">
        <w:t>денежные</w:t>
      </w:r>
      <w:r w:rsidR="006958ED" w:rsidRPr="006958ED">
        <w:t xml:space="preserve"> </w:t>
      </w:r>
      <w:r w:rsidR="00754A87" w:rsidRPr="006958ED">
        <w:t>средства</w:t>
      </w:r>
      <w:r w:rsidR="006958ED" w:rsidRPr="006958ED">
        <w:t xml:space="preserve"> </w:t>
      </w:r>
      <w:r w:rsidR="00754A87" w:rsidRPr="006958ED">
        <w:t>от</w:t>
      </w:r>
      <w:r w:rsidR="006958ED" w:rsidRPr="006958ED">
        <w:t xml:space="preserve"> </w:t>
      </w:r>
      <w:r w:rsidR="00754A87" w:rsidRPr="006958ED">
        <w:t>брокерской</w:t>
      </w:r>
      <w:r w:rsidR="006958ED" w:rsidRPr="006958ED">
        <w:t xml:space="preserve"> </w:t>
      </w:r>
      <w:r w:rsidR="00754A87" w:rsidRPr="006958ED">
        <w:t>фирмы</w:t>
      </w:r>
      <w:r w:rsidR="006958ED" w:rsidRPr="006958ED">
        <w:t xml:space="preserve"> </w:t>
      </w:r>
      <w:r w:rsidR="00754A87" w:rsidRPr="006958ED">
        <w:t>за</w:t>
      </w:r>
      <w:r w:rsidR="006958ED" w:rsidRPr="006958ED">
        <w:t xml:space="preserve"> </w:t>
      </w:r>
      <w:r w:rsidR="00754A87" w:rsidRPr="006958ED">
        <w:t>проданные</w:t>
      </w:r>
      <w:r w:rsidR="006958ED" w:rsidRPr="006958ED">
        <w:t xml:space="preserve"> </w:t>
      </w:r>
      <w:r w:rsidR="00754A87" w:rsidRPr="006958ED">
        <w:t>акции</w:t>
      </w:r>
      <w:r w:rsidR="006958ED" w:rsidRPr="006958ED"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51</w:t>
      </w:r>
      <w:r w:rsidR="006958ED">
        <w:rPr>
          <w:iCs/>
        </w:rPr>
        <w:t xml:space="preserve"> "</w:t>
      </w:r>
      <w:r w:rsidRPr="006958ED">
        <w:rPr>
          <w:iCs/>
        </w:rPr>
        <w:t>Расчетный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</w:t>
      </w:r>
      <w:r w:rsidR="006958ED">
        <w:rPr>
          <w:iCs/>
        </w:rPr>
        <w:t xml:space="preserve">"" </w:t>
      </w:r>
      <w:r w:rsidRPr="006958ED">
        <w:rPr>
          <w:iCs/>
        </w:rPr>
        <w:t>600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76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разными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дебиторами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кредиторами</w:t>
      </w:r>
      <w:r w:rsidR="006958ED">
        <w:rPr>
          <w:iCs/>
        </w:rPr>
        <w:t xml:space="preserve">" </w:t>
      </w:r>
      <w:r w:rsidRPr="006958ED">
        <w:rPr>
          <w:iCs/>
        </w:rPr>
        <w:t>600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.;</w:t>
      </w:r>
    </w:p>
    <w:p w:rsidR="006958ED" w:rsidRPr="006958ED" w:rsidRDefault="00360D0F" w:rsidP="006958ED">
      <w:pPr>
        <w:shd w:val="clear" w:color="auto" w:fill="FFFFFF"/>
        <w:tabs>
          <w:tab w:val="left" w:pos="726"/>
        </w:tabs>
      </w:pPr>
      <w:r w:rsidRPr="006958ED">
        <w:rPr>
          <w:iCs/>
        </w:rPr>
        <w:t>н</w:t>
      </w:r>
      <w:r w:rsidR="00754A87" w:rsidRPr="006958ED">
        <w:t>ачислено</w:t>
      </w:r>
      <w:r w:rsidR="006958ED" w:rsidRPr="006958ED">
        <w:t xml:space="preserve"> </w:t>
      </w:r>
      <w:r w:rsidR="00754A87" w:rsidRPr="006958ED">
        <w:t>брокерской</w:t>
      </w:r>
      <w:r w:rsidR="006958ED" w:rsidRPr="006958ED">
        <w:t xml:space="preserve"> </w:t>
      </w:r>
      <w:r w:rsidR="00754A87" w:rsidRPr="006958ED">
        <w:t>конторе</w:t>
      </w:r>
      <w:r w:rsidR="006958ED" w:rsidRPr="006958ED">
        <w:t xml:space="preserve"> </w:t>
      </w:r>
      <w:r w:rsidR="00754A87" w:rsidRPr="006958ED">
        <w:t>вознаграждение</w:t>
      </w:r>
      <w:r w:rsidR="006958ED" w:rsidRPr="006958ED">
        <w:t xml:space="preserve"> </w:t>
      </w:r>
      <w:r w:rsidR="00754A87" w:rsidRPr="006958ED">
        <w:t>за</w:t>
      </w:r>
      <w:r w:rsidR="006958ED" w:rsidRPr="006958ED">
        <w:t xml:space="preserve"> </w:t>
      </w:r>
      <w:r w:rsidR="00754A87" w:rsidRPr="006958ED">
        <w:t>проданные</w:t>
      </w:r>
      <w:r w:rsidR="006958ED" w:rsidRPr="006958ED">
        <w:t xml:space="preserve"> </w:t>
      </w:r>
      <w:r w:rsidR="00754A87" w:rsidRPr="006958ED">
        <w:t>акции</w:t>
      </w:r>
      <w:r w:rsidR="006958ED" w:rsidRPr="006958ED"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91</w:t>
      </w:r>
      <w:r w:rsidR="006958ED">
        <w:rPr>
          <w:iCs/>
        </w:rPr>
        <w:t xml:space="preserve"> "</w:t>
      </w:r>
      <w:r w:rsidRPr="006958ED">
        <w:rPr>
          <w:iCs/>
        </w:rPr>
        <w:t>Прочие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доходы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расходы</w:t>
      </w:r>
      <w:r w:rsidR="006958ED">
        <w:rPr>
          <w:iCs/>
        </w:rPr>
        <w:t xml:space="preserve">" </w:t>
      </w:r>
      <w:r w:rsidRPr="006958ED">
        <w:rPr>
          <w:iCs/>
        </w:rPr>
        <w:t>600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76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t>с</w:t>
      </w:r>
      <w:r w:rsidR="006958ED" w:rsidRPr="006958ED">
        <w:t xml:space="preserve"> </w:t>
      </w:r>
      <w:r w:rsidRPr="006958ED">
        <w:rPr>
          <w:iCs/>
        </w:rPr>
        <w:t>разными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дебиторами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кредиторами</w:t>
      </w:r>
      <w:r w:rsidR="006958ED">
        <w:rPr>
          <w:iCs/>
        </w:rPr>
        <w:t xml:space="preserve"> (</w:t>
      </w:r>
      <w:r w:rsidRPr="006958ED">
        <w:t>Сухов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</w:t>
      </w:r>
      <w:r w:rsidR="006958ED">
        <w:t xml:space="preserve">)" </w:t>
      </w:r>
      <w:r w:rsidRPr="006958ED">
        <w:t>600</w:t>
      </w:r>
      <w:r w:rsidR="006958ED" w:rsidRPr="006958ED">
        <w:t xml:space="preserve"> </w:t>
      </w:r>
      <w:r w:rsidRPr="006958ED">
        <w:t>руб</w:t>
      </w:r>
      <w:r w:rsidR="006958ED" w:rsidRPr="006958ED">
        <w:t>.;</w:t>
      </w:r>
    </w:p>
    <w:p w:rsidR="006958ED" w:rsidRPr="006958ED" w:rsidRDefault="00360D0F" w:rsidP="006958ED">
      <w:pPr>
        <w:shd w:val="clear" w:color="auto" w:fill="FFFFFF"/>
        <w:tabs>
          <w:tab w:val="left" w:pos="726"/>
        </w:tabs>
      </w:pPr>
      <w:r w:rsidRPr="006958ED">
        <w:t>о</w:t>
      </w:r>
      <w:r w:rsidR="00754A87" w:rsidRPr="006958ED">
        <w:t>плачено</w:t>
      </w:r>
      <w:r w:rsidR="006958ED" w:rsidRPr="006958ED">
        <w:t xml:space="preserve"> </w:t>
      </w:r>
      <w:r w:rsidR="00754A87" w:rsidRPr="006958ED">
        <w:t>комиссионное</w:t>
      </w:r>
      <w:r w:rsidR="006958ED" w:rsidRPr="006958ED">
        <w:t xml:space="preserve"> </w:t>
      </w:r>
      <w:r w:rsidR="00754A87" w:rsidRPr="006958ED">
        <w:t>вознаграждение</w:t>
      </w:r>
      <w:r w:rsidR="006958ED" w:rsidRPr="006958ED">
        <w:t xml:space="preserve"> </w:t>
      </w:r>
      <w:r w:rsidR="00754A87" w:rsidRPr="006958ED">
        <w:t>брокерской</w:t>
      </w:r>
      <w:r w:rsidR="006958ED" w:rsidRPr="006958ED">
        <w:t xml:space="preserve"> </w:t>
      </w:r>
      <w:r w:rsidR="00754A87" w:rsidRPr="006958ED">
        <w:t>конторе</w:t>
      </w:r>
      <w:r w:rsidR="006958ED" w:rsidRPr="006958ED"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76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разными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дебиторами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кредиторами</w:t>
      </w:r>
      <w:r w:rsidR="006958ED">
        <w:rPr>
          <w:iCs/>
        </w:rPr>
        <w:t>" (</w:t>
      </w:r>
      <w:r w:rsidRPr="006958ED">
        <w:t>Сухов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К°</w:t>
      </w:r>
      <w:r w:rsidR="006958ED" w:rsidRPr="006958ED">
        <w:t>)</w:t>
      </w:r>
      <w:r w:rsidR="006958ED">
        <w:t>.6</w:t>
      </w:r>
      <w:r w:rsidRPr="006958ED">
        <w:t>00</w:t>
      </w:r>
      <w:r w:rsidR="006958ED" w:rsidRPr="006958ED">
        <w:t xml:space="preserve"> </w:t>
      </w:r>
      <w:r w:rsidRPr="006958ED">
        <w:t>руб</w:t>
      </w:r>
      <w:r w:rsidR="006958ED">
        <w:t xml:space="preserve">. - </w:t>
      </w:r>
      <w:r w:rsidRPr="006958ED">
        <w:rPr>
          <w:iCs/>
        </w:rPr>
        <w:t>Кредита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51</w:t>
      </w:r>
      <w:r w:rsidR="006958ED">
        <w:rPr>
          <w:iCs/>
        </w:rPr>
        <w:t xml:space="preserve"> "</w:t>
      </w:r>
      <w:r w:rsidRPr="006958ED">
        <w:rPr>
          <w:iCs/>
        </w:rPr>
        <w:t>Расчетные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>
        <w:rPr>
          <w:iCs/>
        </w:rPr>
        <w:t xml:space="preserve">" </w:t>
      </w:r>
      <w:r w:rsidRPr="006958ED">
        <w:rPr>
          <w:iCs/>
        </w:rPr>
        <w:t>600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Изменения,</w:t>
      </w:r>
      <w:r w:rsidR="006958ED" w:rsidRPr="006958ED">
        <w:t xml:space="preserve"> </w:t>
      </w:r>
      <w:r w:rsidRPr="006958ED">
        <w:t>связанные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увеличением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ОАО</w:t>
      </w:r>
      <w:r w:rsidR="006958ED" w:rsidRPr="006958ED">
        <w:t xml:space="preserve"> </w:t>
      </w:r>
      <w:r w:rsidRPr="006958ED">
        <w:t>Октябрь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учете</w:t>
      </w:r>
      <w:r w:rsidR="006958ED" w:rsidRPr="006958ED">
        <w:t xml:space="preserve"> </w:t>
      </w:r>
      <w:r w:rsidRPr="006958ED">
        <w:t>будут</w:t>
      </w:r>
      <w:r w:rsidR="006958ED" w:rsidRPr="006958ED">
        <w:t xml:space="preserve"> </w:t>
      </w:r>
      <w:r w:rsidRPr="006958ED">
        <w:t>отражаться</w:t>
      </w:r>
      <w:r w:rsidR="006958ED" w:rsidRPr="006958ED">
        <w:t xml:space="preserve"> </w:t>
      </w:r>
      <w:r w:rsidRPr="006958ED">
        <w:t>следующими</w:t>
      </w:r>
      <w:r w:rsidR="006958ED" w:rsidRPr="006958ED">
        <w:t xml:space="preserve"> </w:t>
      </w:r>
      <w:r w:rsidRPr="006958ED">
        <w:t>записями</w:t>
      </w:r>
      <w:r w:rsidR="006958ED" w:rsidRPr="006958ED"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76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разными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дебиторами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кредиторами</w:t>
      </w:r>
      <w:r w:rsidR="006958ED">
        <w:rPr>
          <w:iCs/>
        </w:rPr>
        <w:t xml:space="preserve">" </w:t>
      </w:r>
      <w:r w:rsidRPr="006958ED">
        <w:rPr>
          <w:iCs/>
        </w:rPr>
        <w:t>600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75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учредителями</w:t>
      </w:r>
      <w:r w:rsidR="006958ED">
        <w:rPr>
          <w:iCs/>
        </w:rPr>
        <w:t xml:space="preserve">" </w:t>
      </w:r>
      <w:r w:rsidRPr="006958ED">
        <w:rPr>
          <w:iCs/>
        </w:rPr>
        <w:t>600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.;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75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t>с</w:t>
      </w:r>
      <w:r w:rsidR="006958ED" w:rsidRPr="006958ED">
        <w:t xml:space="preserve"> </w:t>
      </w:r>
      <w:r w:rsidRPr="006958ED">
        <w:rPr>
          <w:iCs/>
        </w:rPr>
        <w:t>учредителями</w:t>
      </w:r>
      <w:r w:rsidR="006958ED">
        <w:rPr>
          <w:iCs/>
        </w:rPr>
        <w:t xml:space="preserve">" </w:t>
      </w:r>
      <w:r w:rsidRPr="006958ED">
        <w:rPr>
          <w:iCs/>
        </w:rPr>
        <w:t>500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80</w:t>
      </w:r>
      <w:r w:rsidR="006958ED">
        <w:rPr>
          <w:iCs/>
        </w:rPr>
        <w:t xml:space="preserve"> "</w:t>
      </w:r>
      <w:r w:rsidRPr="006958ED">
        <w:rPr>
          <w:iCs/>
        </w:rPr>
        <w:t>Уставный</w:t>
      </w:r>
      <w:r w:rsidR="006958ED" w:rsidRPr="006958ED">
        <w:rPr>
          <w:iCs/>
        </w:rPr>
        <w:t xml:space="preserve"> </w:t>
      </w:r>
      <w:r w:rsidRPr="006958ED">
        <w:rPr>
          <w:iCs/>
        </w:rPr>
        <w:t>капитал</w:t>
      </w:r>
      <w:r w:rsidR="006958ED">
        <w:rPr>
          <w:iCs/>
        </w:rPr>
        <w:t xml:space="preserve">" </w:t>
      </w:r>
      <w:r w:rsidRPr="006958ED">
        <w:rPr>
          <w:iCs/>
        </w:rPr>
        <w:t>500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.;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75</w:t>
      </w:r>
      <w:r w:rsidR="006958ED">
        <w:rPr>
          <w:iCs/>
        </w:rPr>
        <w:t xml:space="preserve"> "</w:t>
      </w:r>
      <w:r w:rsidRPr="006958ED">
        <w:rPr>
          <w:iCs/>
        </w:rPr>
        <w:t>Расчеты</w:t>
      </w:r>
      <w:r w:rsidR="006958ED" w:rsidRPr="006958ED">
        <w:rPr>
          <w:iCs/>
        </w:rPr>
        <w:t xml:space="preserve"> </w:t>
      </w:r>
      <w:r w:rsidRPr="006958ED">
        <w:rPr>
          <w:iCs/>
        </w:rPr>
        <w:t>с</w:t>
      </w:r>
      <w:r w:rsidR="006958ED" w:rsidRPr="006958ED">
        <w:rPr>
          <w:iCs/>
        </w:rPr>
        <w:t xml:space="preserve"> </w:t>
      </w:r>
      <w:r w:rsidRPr="006958ED">
        <w:rPr>
          <w:iCs/>
        </w:rPr>
        <w:t>учредителями</w:t>
      </w:r>
      <w:r w:rsidR="006958ED">
        <w:rPr>
          <w:iCs/>
        </w:rPr>
        <w:t xml:space="preserve">" </w:t>
      </w:r>
      <w:r w:rsidRPr="006958ED">
        <w:rPr>
          <w:iCs/>
        </w:rPr>
        <w:t>100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>
        <w:rPr>
          <w:iCs/>
        </w:rPr>
        <w:t xml:space="preserve">. 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83</w:t>
      </w:r>
      <w:r w:rsidR="006958ED">
        <w:rPr>
          <w:iCs/>
        </w:rPr>
        <w:t xml:space="preserve"> "</w:t>
      </w:r>
      <w:r w:rsidRPr="006958ED">
        <w:rPr>
          <w:iCs/>
        </w:rPr>
        <w:t>Добавочный</w:t>
      </w:r>
      <w:r w:rsidR="006958ED" w:rsidRPr="006958ED">
        <w:rPr>
          <w:iCs/>
        </w:rPr>
        <w:t xml:space="preserve"> </w:t>
      </w:r>
      <w:r w:rsidRPr="006958ED">
        <w:rPr>
          <w:iCs/>
        </w:rPr>
        <w:t>капитал</w:t>
      </w:r>
      <w:r w:rsidR="006958ED">
        <w:rPr>
          <w:iCs/>
        </w:rPr>
        <w:t xml:space="preserve">" </w:t>
      </w:r>
      <w:r w:rsidRPr="006958ED">
        <w:rPr>
          <w:iCs/>
        </w:rPr>
        <w:t>100</w:t>
      </w:r>
      <w:r w:rsidR="006958ED" w:rsidRPr="006958ED">
        <w:rPr>
          <w:iCs/>
        </w:rPr>
        <w:t xml:space="preserve"> </w:t>
      </w:r>
      <w:r w:rsidRPr="006958ED">
        <w:rPr>
          <w:iCs/>
        </w:rPr>
        <w:t>000</w:t>
      </w:r>
      <w:r w:rsidR="006958ED" w:rsidRPr="006958ED">
        <w:rPr>
          <w:iCs/>
        </w:rPr>
        <w:t xml:space="preserve"> </w:t>
      </w:r>
      <w:r w:rsidRPr="006958ED">
        <w:rPr>
          <w:iCs/>
        </w:rPr>
        <w:t>руб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Операции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выкупу</w:t>
      </w:r>
      <w:r w:rsidR="006958ED" w:rsidRPr="006958ED">
        <w:t xml:space="preserve"> </w:t>
      </w:r>
      <w:r w:rsidRPr="006958ED">
        <w:t>акционерным</w:t>
      </w:r>
      <w:r w:rsidR="006958ED" w:rsidRPr="006958ED">
        <w:t xml:space="preserve"> </w:t>
      </w:r>
      <w:r w:rsidRPr="006958ED">
        <w:t>обществом</w:t>
      </w:r>
      <w:r w:rsidR="006958ED" w:rsidRPr="006958ED">
        <w:t xml:space="preserve"> </w:t>
      </w:r>
      <w:r w:rsidRPr="006958ED">
        <w:t>собственных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у</w:t>
      </w:r>
      <w:r w:rsidR="006958ED" w:rsidRPr="006958ED">
        <w:t xml:space="preserve"> </w:t>
      </w:r>
      <w:r w:rsidRPr="006958ED">
        <w:t>своих</w:t>
      </w:r>
      <w:r w:rsidR="006958ED" w:rsidRPr="006958ED">
        <w:t xml:space="preserve"> </w:t>
      </w:r>
      <w:r w:rsidRPr="006958ED">
        <w:t>акционеров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учете</w:t>
      </w:r>
      <w:r w:rsidR="006958ED" w:rsidRPr="006958ED">
        <w:t xml:space="preserve"> </w:t>
      </w:r>
      <w:r w:rsidRPr="006958ED">
        <w:t>производятся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фактическим</w:t>
      </w:r>
      <w:r w:rsidR="006958ED" w:rsidRPr="006958ED">
        <w:t xml:space="preserve"> </w:t>
      </w:r>
      <w:r w:rsidRPr="006958ED">
        <w:t>затратам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отражаются</w:t>
      </w:r>
      <w:r w:rsidR="006958ED" w:rsidRPr="006958ED">
        <w:t xml:space="preserve"> </w:t>
      </w:r>
      <w:r w:rsidRPr="006958ED">
        <w:t>записью</w:t>
      </w:r>
      <w:r w:rsidR="006958ED" w:rsidRPr="006958ED"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81</w:t>
      </w:r>
      <w:r w:rsidR="006958ED">
        <w:rPr>
          <w:iCs/>
        </w:rPr>
        <w:t xml:space="preserve"> "</w:t>
      </w:r>
      <w:r w:rsidRPr="006958ED">
        <w:rPr>
          <w:iCs/>
        </w:rPr>
        <w:t>Собственные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акции</w:t>
      </w:r>
      <w:r w:rsidR="006958ED">
        <w:rPr>
          <w:iCs/>
        </w:rPr>
        <w:t xml:space="preserve"> (</w:t>
      </w:r>
      <w:r w:rsidRPr="006958ED">
        <w:rPr>
          <w:iCs/>
        </w:rPr>
        <w:t>доли</w:t>
      </w:r>
      <w:r w:rsidR="006958ED">
        <w:rPr>
          <w:iCs/>
        </w:rPr>
        <w:t xml:space="preserve">)" </w:t>
      </w:r>
      <w:r w:rsidR="006958ED" w:rsidRPr="006958ED">
        <w:rPr>
          <w:iCs/>
        </w:rPr>
        <w:t xml:space="preserve">- </w:t>
      </w:r>
      <w:r w:rsidRPr="006958ED">
        <w:rPr>
          <w:iCs/>
        </w:rPr>
        <w:t>Кредита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счетов</w:t>
      </w:r>
      <w:r w:rsidR="006958ED" w:rsidRPr="006958ED">
        <w:rPr>
          <w:iCs/>
        </w:rPr>
        <w:t xml:space="preserve"> </w:t>
      </w:r>
      <w:r w:rsidRPr="006958ED">
        <w:rPr>
          <w:iCs/>
        </w:rPr>
        <w:t>50</w:t>
      </w:r>
      <w:r w:rsidR="006958ED">
        <w:rPr>
          <w:iCs/>
        </w:rPr>
        <w:t xml:space="preserve"> "</w:t>
      </w:r>
      <w:r w:rsidRPr="006958ED">
        <w:rPr>
          <w:iCs/>
        </w:rPr>
        <w:t>Касса</w:t>
      </w:r>
      <w:r w:rsidR="006958ED">
        <w:rPr>
          <w:iCs/>
        </w:rPr>
        <w:t>"</w:t>
      </w:r>
      <w:r w:rsidRPr="006958ED">
        <w:rPr>
          <w:iCs/>
        </w:rPr>
        <w:t>,</w:t>
      </w:r>
      <w:r w:rsidR="006958ED" w:rsidRPr="006958ED">
        <w:rPr>
          <w:iCs/>
        </w:rPr>
        <w:t xml:space="preserve"> </w:t>
      </w:r>
      <w:r w:rsidRPr="006958ED">
        <w:rPr>
          <w:iCs/>
        </w:rPr>
        <w:t>51</w:t>
      </w:r>
      <w:r w:rsidR="006958ED">
        <w:rPr>
          <w:iCs/>
        </w:rPr>
        <w:t xml:space="preserve"> "</w:t>
      </w:r>
      <w:r w:rsidRPr="006958ED">
        <w:rPr>
          <w:iCs/>
        </w:rPr>
        <w:t>Расчетные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>
        <w:rPr>
          <w:iCs/>
        </w:rPr>
        <w:t>"</w:t>
      </w:r>
      <w:r w:rsidRPr="006958ED">
        <w:rPr>
          <w:iCs/>
        </w:rPr>
        <w:t>,</w:t>
      </w:r>
      <w:r w:rsidR="006958ED" w:rsidRPr="006958ED">
        <w:rPr>
          <w:iCs/>
        </w:rPr>
        <w:t xml:space="preserve"> </w:t>
      </w:r>
      <w:r w:rsidRPr="006958ED">
        <w:rPr>
          <w:iCs/>
        </w:rPr>
        <w:t>52</w:t>
      </w:r>
      <w:r w:rsidR="006958ED">
        <w:rPr>
          <w:iCs/>
        </w:rPr>
        <w:t xml:space="preserve"> "</w:t>
      </w:r>
      <w:r w:rsidRPr="006958ED">
        <w:rPr>
          <w:iCs/>
        </w:rPr>
        <w:t>Валютные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>
        <w:rPr>
          <w:iCs/>
        </w:rPr>
        <w:t>"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Выкупленные</w:t>
      </w:r>
      <w:r w:rsidR="006958ED" w:rsidRPr="006958ED">
        <w:t xml:space="preserve"> </w:t>
      </w:r>
      <w:r w:rsidRPr="006958ED">
        <w:t>у</w:t>
      </w:r>
      <w:r w:rsidR="006958ED" w:rsidRPr="006958ED">
        <w:t xml:space="preserve"> </w:t>
      </w:r>
      <w:r w:rsidRPr="006958ED">
        <w:t>акционеров</w:t>
      </w:r>
      <w:r w:rsidR="006958ED" w:rsidRPr="006958ED">
        <w:t xml:space="preserve"> </w:t>
      </w:r>
      <w:r w:rsidRPr="006958ED">
        <w:t>акции</w:t>
      </w:r>
      <w:r w:rsidR="006958ED" w:rsidRPr="006958ED">
        <w:t xml:space="preserve"> </w:t>
      </w:r>
      <w:r w:rsidRPr="006958ED">
        <w:t>должны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течение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 </w:t>
      </w:r>
      <w:r w:rsidRPr="006958ED">
        <w:t>проданы,</w:t>
      </w:r>
      <w:r w:rsidR="006958ED" w:rsidRPr="006958ED">
        <w:t xml:space="preserve"> </w:t>
      </w:r>
      <w:r w:rsidRPr="006958ED">
        <w:t>либо</w:t>
      </w:r>
      <w:r w:rsidR="006958ED" w:rsidRPr="006958ED">
        <w:t xml:space="preserve"> </w:t>
      </w:r>
      <w:r w:rsidRPr="006958ED">
        <w:t>погашены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случае</w:t>
      </w:r>
      <w:r w:rsidR="006958ED" w:rsidRPr="006958ED">
        <w:t xml:space="preserve"> </w:t>
      </w:r>
      <w:r w:rsidRPr="006958ED">
        <w:t>погашения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установленном</w:t>
      </w:r>
      <w:r w:rsidR="006958ED" w:rsidRPr="006958ED">
        <w:t xml:space="preserve"> </w:t>
      </w:r>
      <w:r w:rsidRPr="006958ED">
        <w:t>порядке</w:t>
      </w:r>
      <w:r w:rsidR="006958ED" w:rsidRPr="006958ED">
        <w:t xml:space="preserve"> </w:t>
      </w:r>
      <w:r w:rsidRPr="006958ED">
        <w:t>производится</w:t>
      </w:r>
      <w:r w:rsidR="006958ED" w:rsidRPr="006958ED">
        <w:t xml:space="preserve"> </w:t>
      </w:r>
      <w:r w:rsidRPr="006958ED">
        <w:t>уменьшение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перерегистрация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этом</w:t>
      </w:r>
      <w:r w:rsidR="006958ED" w:rsidRPr="006958ED">
        <w:t xml:space="preserve"> </w:t>
      </w:r>
      <w:r w:rsidRPr="006958ED">
        <w:t>случае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учете</w:t>
      </w:r>
      <w:r w:rsidR="006958ED" w:rsidRPr="006958ED">
        <w:t xml:space="preserve"> </w:t>
      </w:r>
      <w:r w:rsidRPr="006958ED">
        <w:t>дается</w:t>
      </w:r>
      <w:r w:rsidR="006958ED" w:rsidRPr="006958ED">
        <w:t xml:space="preserve"> </w:t>
      </w:r>
      <w:r w:rsidRPr="006958ED">
        <w:t>следующая</w:t>
      </w:r>
      <w:r w:rsidR="006958ED" w:rsidRPr="006958ED">
        <w:t xml:space="preserve"> </w:t>
      </w:r>
      <w:r w:rsidRPr="006958ED">
        <w:t>запись</w:t>
      </w:r>
      <w:r w:rsidR="006958ED" w:rsidRPr="006958ED"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</w:rPr>
      </w:pPr>
      <w:r w:rsidRPr="006958ED">
        <w:rPr>
          <w:iCs/>
        </w:rPr>
        <w:t>Дебет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80</w:t>
      </w:r>
      <w:r w:rsidR="006958ED">
        <w:rPr>
          <w:iCs/>
        </w:rPr>
        <w:t xml:space="preserve"> "</w:t>
      </w:r>
      <w:r w:rsidRPr="006958ED">
        <w:rPr>
          <w:iCs/>
        </w:rPr>
        <w:t>Уставный</w:t>
      </w:r>
      <w:r w:rsidR="006958ED" w:rsidRPr="006958ED">
        <w:rPr>
          <w:iCs/>
        </w:rPr>
        <w:t xml:space="preserve"> </w:t>
      </w:r>
      <w:r w:rsidRPr="006958ED">
        <w:rPr>
          <w:iCs/>
        </w:rPr>
        <w:t>капитал</w:t>
      </w:r>
      <w:r w:rsidR="006958ED">
        <w:rPr>
          <w:iCs/>
        </w:rPr>
        <w:t xml:space="preserve">" </w:t>
      </w:r>
      <w:r w:rsidR="006958ED" w:rsidRPr="006958ED">
        <w:rPr>
          <w:iCs/>
        </w:rPr>
        <w:t xml:space="preserve">- </w:t>
      </w:r>
      <w:r w:rsidRPr="006958ED">
        <w:rPr>
          <w:iCs/>
        </w:rPr>
        <w:t>Кредит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счета</w:t>
      </w:r>
      <w:r w:rsidR="006958ED" w:rsidRPr="006958ED">
        <w:rPr>
          <w:iCs/>
        </w:rPr>
        <w:t xml:space="preserve"> </w:t>
      </w:r>
      <w:r w:rsidRPr="006958ED">
        <w:rPr>
          <w:iCs/>
        </w:rPr>
        <w:t>81</w:t>
      </w:r>
      <w:r w:rsidR="006958ED">
        <w:rPr>
          <w:iCs/>
        </w:rPr>
        <w:t xml:space="preserve"> "</w:t>
      </w:r>
      <w:r w:rsidRPr="006958ED">
        <w:rPr>
          <w:iCs/>
        </w:rPr>
        <w:t>Собственные</w:t>
      </w:r>
      <w:r w:rsidR="006958ED" w:rsidRPr="006958ED">
        <w:rPr>
          <w:iCs/>
        </w:rPr>
        <w:t xml:space="preserve"> </w:t>
      </w:r>
      <w:r w:rsidRPr="006958ED">
        <w:rPr>
          <w:iCs/>
        </w:rPr>
        <w:t>акции</w:t>
      </w:r>
      <w:r w:rsidR="006958ED">
        <w:rPr>
          <w:iCs/>
        </w:rPr>
        <w:t xml:space="preserve"> (</w:t>
      </w:r>
      <w:r w:rsidRPr="006958ED">
        <w:rPr>
          <w:iCs/>
        </w:rPr>
        <w:t>доли</w:t>
      </w:r>
      <w:r w:rsidR="006958ED">
        <w:rPr>
          <w:iCs/>
        </w:rPr>
        <w:t>)"</w:t>
      </w:r>
      <w:r w:rsidR="006958ED" w:rsidRPr="006958ED">
        <w:rPr>
          <w:iCs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lastRenderedPageBreak/>
        <w:t>Возникающая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счете</w:t>
      </w:r>
      <w:r w:rsidR="006958ED" w:rsidRPr="006958ED">
        <w:t xml:space="preserve"> </w:t>
      </w:r>
      <w:r w:rsidRPr="006958ED">
        <w:t>81</w:t>
      </w:r>
      <w:r w:rsidR="006958ED">
        <w:t xml:space="preserve"> "</w:t>
      </w:r>
      <w:r w:rsidRPr="006958ED">
        <w:t>Собственные</w:t>
      </w:r>
      <w:r w:rsidR="006958ED" w:rsidRPr="006958ED">
        <w:t xml:space="preserve"> </w:t>
      </w:r>
      <w:r w:rsidRPr="006958ED">
        <w:t>акции</w:t>
      </w:r>
      <w:r w:rsidR="006958ED">
        <w:t xml:space="preserve"> (</w:t>
      </w:r>
      <w:r w:rsidRPr="006958ED">
        <w:t>доли</w:t>
      </w:r>
      <w:r w:rsidR="006958ED">
        <w:t xml:space="preserve">)" </w:t>
      </w:r>
      <w:r w:rsidRPr="006958ED">
        <w:t>разница</w:t>
      </w:r>
      <w:r w:rsidR="006958ED" w:rsidRPr="006958ED">
        <w:t xml:space="preserve"> </w:t>
      </w:r>
      <w:r w:rsidRPr="006958ED">
        <w:t>между</w:t>
      </w:r>
      <w:r w:rsidR="006958ED" w:rsidRPr="006958ED">
        <w:t xml:space="preserve"> </w:t>
      </w:r>
      <w:r w:rsidRPr="006958ED">
        <w:t>фактическими</w:t>
      </w:r>
      <w:r w:rsidR="006958ED" w:rsidRPr="006958ED">
        <w:t xml:space="preserve"> </w:t>
      </w:r>
      <w:r w:rsidRPr="006958ED">
        <w:t>затратами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выкуп</w:t>
      </w:r>
      <w:r w:rsidR="006958ED" w:rsidRPr="006958ED">
        <w:t xml:space="preserve"> </w:t>
      </w:r>
      <w:r w:rsidRPr="006958ED">
        <w:t>акций</w:t>
      </w:r>
      <w:r w:rsidR="006958ED">
        <w:t xml:space="preserve"> (</w:t>
      </w:r>
      <w:r w:rsidRPr="006958ED">
        <w:t>долей</w:t>
      </w:r>
      <w:r w:rsidR="006958ED" w:rsidRPr="006958ED">
        <w:t xml:space="preserve">) </w:t>
      </w:r>
      <w:r w:rsidRPr="006958ED">
        <w:t>и</w:t>
      </w:r>
      <w:r w:rsidR="006958ED" w:rsidRPr="006958ED">
        <w:t xml:space="preserve"> </w:t>
      </w:r>
      <w:r w:rsidRPr="006958ED">
        <w:t>номинальной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стоимостью</w:t>
      </w:r>
      <w:r w:rsidR="006958ED" w:rsidRPr="006958ED">
        <w:t xml:space="preserve"> </w:t>
      </w:r>
      <w:r w:rsidRPr="006958ED">
        <w:t>относится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91</w:t>
      </w:r>
      <w:r w:rsidR="006958ED">
        <w:t xml:space="preserve"> "</w:t>
      </w:r>
      <w:r w:rsidRPr="006958ED">
        <w:t>Прочие</w:t>
      </w:r>
      <w:r w:rsidR="006958ED" w:rsidRPr="006958ED">
        <w:t xml:space="preserve"> </w:t>
      </w:r>
      <w:r w:rsidRPr="006958ED">
        <w:t>доходы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расходы</w:t>
      </w:r>
      <w:r w:rsidR="006958ED">
        <w:t>"</w:t>
      </w:r>
      <w:r w:rsidR="006958ED" w:rsidRPr="006958ED"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t>Рассмотрим</w:t>
      </w:r>
      <w:r w:rsidR="006958ED" w:rsidRPr="006958ED">
        <w:t xml:space="preserve"> </w:t>
      </w:r>
      <w:r w:rsidRPr="006958ED">
        <w:t>примеры</w:t>
      </w:r>
      <w:r w:rsidR="006958ED" w:rsidRPr="006958ED">
        <w:t xml:space="preserve"> </w:t>
      </w:r>
      <w:r w:rsidRPr="006958ED">
        <w:t>выкупа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у</w:t>
      </w:r>
      <w:r w:rsidR="006958ED" w:rsidRPr="006958ED">
        <w:t xml:space="preserve"> </w:t>
      </w:r>
      <w:r w:rsidRPr="006958ED">
        <w:t>акционеров</w:t>
      </w:r>
      <w:r w:rsidR="006958ED" w:rsidRPr="006958ED">
        <w:t>.</w:t>
      </w:r>
    </w:p>
    <w:p w:rsid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bCs/>
          <w:iCs/>
          <w:szCs w:val="22"/>
        </w:rPr>
        <w:t>Пример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1</w:t>
      </w:r>
      <w:r w:rsidR="006958ED" w:rsidRPr="006958ED">
        <w:rPr>
          <w:iCs/>
          <w:szCs w:val="22"/>
        </w:rPr>
        <w:t xml:space="preserve">. </w:t>
      </w:r>
      <w:r w:rsidRPr="006958ED">
        <w:rPr>
          <w:szCs w:val="22"/>
        </w:rPr>
        <w:t>Выкуп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их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дальнейшая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продажа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осуществляются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номинальной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стоимости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Согласно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протоколу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собрания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акционеров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Весна</w:t>
      </w:r>
      <w:r w:rsidR="006958ED">
        <w:rPr>
          <w:szCs w:val="22"/>
        </w:rPr>
        <w:t xml:space="preserve">" </w:t>
      </w:r>
      <w:r w:rsidRPr="006958ED">
        <w:rPr>
          <w:szCs w:val="22"/>
        </w:rPr>
        <w:t>было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принято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решение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уменьшении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уставного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капитала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250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до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200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связи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выходом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из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акционерного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общества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одного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из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учредителей,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который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держал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сумму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количестве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шт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Было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принято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следующее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решение</w:t>
      </w:r>
      <w:r w:rsidR="006958ED">
        <w:rPr>
          <w:szCs w:val="22"/>
        </w:rPr>
        <w:t>:</w:t>
      </w:r>
    </w:p>
    <w:p w:rsidR="006958ED" w:rsidRDefault="006958ED" w:rsidP="006958ED">
      <w:pPr>
        <w:shd w:val="clear" w:color="auto" w:fill="FFFFFF"/>
        <w:tabs>
          <w:tab w:val="left" w:pos="726"/>
        </w:tabs>
        <w:rPr>
          <w:szCs w:val="22"/>
        </w:rPr>
      </w:pPr>
      <w:r>
        <w:rPr>
          <w:szCs w:val="22"/>
        </w:rPr>
        <w:t>1)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выкупить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у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него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акции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по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номинальной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стоимости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на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сумму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50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000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руб</w:t>
      </w:r>
      <w:r w:rsidRPr="006958ED">
        <w:rPr>
          <w:szCs w:val="22"/>
        </w:rPr>
        <w:t>.</w:t>
      </w:r>
      <w:r>
        <w:rPr>
          <w:szCs w:val="22"/>
        </w:rPr>
        <w:t>;</w:t>
      </w:r>
    </w:p>
    <w:p w:rsidR="006958ED" w:rsidRDefault="006958ED" w:rsidP="006958ED">
      <w:pPr>
        <w:shd w:val="clear" w:color="auto" w:fill="FFFFFF"/>
        <w:tabs>
          <w:tab w:val="left" w:pos="726"/>
        </w:tabs>
        <w:rPr>
          <w:szCs w:val="22"/>
        </w:rPr>
      </w:pPr>
      <w:r>
        <w:rPr>
          <w:szCs w:val="22"/>
        </w:rPr>
        <w:t>2)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выкупленные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акции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на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сумму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15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000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руб</w:t>
      </w:r>
      <w:r w:rsidRPr="006958ED">
        <w:rPr>
          <w:szCs w:val="22"/>
        </w:rPr>
        <w:t xml:space="preserve">. </w:t>
      </w:r>
      <w:r w:rsidR="00754A87" w:rsidRPr="006958ED">
        <w:rPr>
          <w:szCs w:val="22"/>
        </w:rPr>
        <w:t>аннулировать</w:t>
      </w:r>
      <w:r>
        <w:rPr>
          <w:szCs w:val="22"/>
        </w:rPr>
        <w:t>;</w:t>
      </w:r>
    </w:p>
    <w:p w:rsidR="006958ED" w:rsidRPr="006958ED" w:rsidRDefault="006958ED" w:rsidP="006958ED">
      <w:pPr>
        <w:shd w:val="clear" w:color="auto" w:fill="FFFFFF"/>
        <w:tabs>
          <w:tab w:val="left" w:pos="726"/>
        </w:tabs>
        <w:rPr>
          <w:szCs w:val="22"/>
        </w:rPr>
      </w:pPr>
      <w:r>
        <w:rPr>
          <w:szCs w:val="22"/>
        </w:rPr>
        <w:t>3)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акции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на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сумму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35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000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руб</w:t>
      </w:r>
      <w:r w:rsidRPr="006958ED">
        <w:rPr>
          <w:szCs w:val="22"/>
        </w:rPr>
        <w:t xml:space="preserve">. </w:t>
      </w:r>
      <w:r w:rsidR="00754A87" w:rsidRPr="006958ED">
        <w:rPr>
          <w:szCs w:val="22"/>
        </w:rPr>
        <w:t>продать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новому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члену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акционерного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общества</w:t>
      </w:r>
      <w:r w:rsidRPr="006958ED">
        <w:rPr>
          <w:szCs w:val="22"/>
        </w:rPr>
        <w:t xml:space="preserve">. </w:t>
      </w:r>
      <w:r w:rsidR="00754A87" w:rsidRPr="006958ED">
        <w:rPr>
          <w:szCs w:val="22"/>
        </w:rPr>
        <w:t>В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соответствии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с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протоколом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собрания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акционеров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было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получено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решение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администрации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района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о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перерегистрации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устава</w:t>
      </w:r>
      <w:r w:rsidRPr="006958ED">
        <w:rPr>
          <w:szCs w:val="22"/>
        </w:rPr>
        <w:t xml:space="preserve">. </w:t>
      </w:r>
      <w:r w:rsidR="00754A87" w:rsidRPr="006958ED">
        <w:rPr>
          <w:szCs w:val="22"/>
        </w:rPr>
        <w:t>Приведенную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хозяйственную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ситуацию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в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бухгалтерском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учете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отразим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следующими</w:t>
      </w:r>
      <w:r w:rsidRPr="006958ED">
        <w:rPr>
          <w:szCs w:val="22"/>
        </w:rPr>
        <w:t xml:space="preserve"> </w:t>
      </w:r>
      <w:r w:rsidR="00754A87" w:rsidRPr="006958ED">
        <w:rPr>
          <w:szCs w:val="22"/>
        </w:rPr>
        <w:t>записями</w:t>
      </w:r>
      <w:r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1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Принято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Весна</w:t>
      </w:r>
      <w:r w:rsidR="006958ED">
        <w:rPr>
          <w:szCs w:val="22"/>
        </w:rPr>
        <w:t xml:space="preserve">" </w:t>
      </w:r>
      <w:r w:rsidRPr="006958ED">
        <w:rPr>
          <w:szCs w:val="22"/>
        </w:rPr>
        <w:t>номиналом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bCs/>
          <w:iCs/>
          <w:szCs w:val="22"/>
        </w:rPr>
      </w:pPr>
      <w:r w:rsidRPr="006958ED">
        <w:rPr>
          <w:bCs/>
          <w:iCs/>
          <w:szCs w:val="22"/>
        </w:rPr>
        <w:t>Дебет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счета</w:t>
      </w:r>
      <w:r w:rsidR="006958ED">
        <w:rPr>
          <w:bCs/>
          <w:iCs/>
          <w:szCs w:val="22"/>
        </w:rPr>
        <w:t>.8</w:t>
      </w:r>
      <w:r w:rsidRPr="006958ED">
        <w:rPr>
          <w:bCs/>
          <w:iCs/>
          <w:szCs w:val="22"/>
        </w:rPr>
        <w:t>1</w:t>
      </w:r>
      <w:r w:rsidR="006958ED">
        <w:rPr>
          <w:bCs/>
          <w:iCs/>
          <w:szCs w:val="22"/>
        </w:rPr>
        <w:t xml:space="preserve"> "</w:t>
      </w:r>
      <w:r w:rsidRPr="006958ED">
        <w:rPr>
          <w:bCs/>
          <w:iCs/>
          <w:szCs w:val="22"/>
        </w:rPr>
        <w:t>Собственные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акции</w:t>
      </w:r>
      <w:r w:rsidR="006958ED">
        <w:rPr>
          <w:bCs/>
          <w:iCs/>
          <w:szCs w:val="22"/>
        </w:rPr>
        <w:t xml:space="preserve"> (</w:t>
      </w:r>
      <w:r w:rsidRPr="006958ED">
        <w:rPr>
          <w:bCs/>
          <w:iCs/>
          <w:szCs w:val="22"/>
        </w:rPr>
        <w:t>доли</w:t>
      </w:r>
      <w:r w:rsidR="006958ED">
        <w:rPr>
          <w:bCs/>
          <w:iCs/>
          <w:szCs w:val="22"/>
        </w:rPr>
        <w:t xml:space="preserve">)" </w:t>
      </w:r>
      <w:r w:rsidRPr="006958ED">
        <w:rPr>
          <w:bCs/>
          <w:szCs w:val="22"/>
        </w:rPr>
        <w:t>50</w:t>
      </w:r>
      <w:r w:rsidR="006958ED" w:rsidRPr="006958ED">
        <w:rPr>
          <w:bCs/>
          <w:szCs w:val="22"/>
        </w:rPr>
        <w:t xml:space="preserve"> </w:t>
      </w:r>
      <w:r w:rsidRPr="006958ED">
        <w:rPr>
          <w:bCs/>
          <w:iCs/>
          <w:szCs w:val="22"/>
        </w:rPr>
        <w:t>000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руб</w:t>
      </w:r>
      <w:r w:rsidR="006958ED" w:rsidRPr="006958ED">
        <w:rPr>
          <w:bCs/>
          <w:iCs/>
          <w:szCs w:val="22"/>
        </w:rPr>
        <w:t xml:space="preserve">. </w:t>
      </w:r>
      <w:r w:rsidRPr="006958ED">
        <w:rPr>
          <w:bCs/>
          <w:iCs/>
          <w:szCs w:val="22"/>
        </w:rPr>
        <w:t>Кредит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счета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szCs w:val="22"/>
        </w:rPr>
        <w:t>75</w:t>
      </w:r>
      <w:r w:rsidR="006958ED">
        <w:rPr>
          <w:bCs/>
          <w:szCs w:val="22"/>
        </w:rPr>
        <w:t xml:space="preserve"> "</w:t>
      </w:r>
      <w:r w:rsidRPr="006958ED">
        <w:rPr>
          <w:bCs/>
          <w:iCs/>
          <w:szCs w:val="22"/>
        </w:rPr>
        <w:t>Расчеты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szCs w:val="22"/>
        </w:rPr>
        <w:t>с</w:t>
      </w:r>
      <w:r w:rsidR="006958ED" w:rsidRPr="006958ED">
        <w:rPr>
          <w:bCs/>
          <w:szCs w:val="22"/>
        </w:rPr>
        <w:t xml:space="preserve"> </w:t>
      </w:r>
      <w:r w:rsidRPr="006958ED">
        <w:rPr>
          <w:bCs/>
          <w:iCs/>
          <w:szCs w:val="22"/>
        </w:rPr>
        <w:t>учредителями</w:t>
      </w:r>
      <w:r w:rsidR="006958ED">
        <w:rPr>
          <w:bCs/>
          <w:iCs/>
          <w:szCs w:val="22"/>
        </w:rPr>
        <w:t xml:space="preserve">" </w:t>
      </w:r>
      <w:r w:rsidRPr="006958ED">
        <w:rPr>
          <w:bCs/>
          <w:iCs/>
          <w:szCs w:val="22"/>
        </w:rPr>
        <w:t>50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000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руб</w:t>
      </w:r>
      <w:r w:rsidR="006958ED" w:rsidRPr="006958ED">
        <w:rPr>
          <w:bCs/>
          <w:iCs/>
          <w:szCs w:val="22"/>
        </w:rPr>
        <w:t>.</w:t>
      </w:r>
    </w:p>
    <w:p w:rsidR="00754A87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rPr>
          <w:szCs w:val="22"/>
        </w:rPr>
        <w:t>2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расходному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кассовому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ордеру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выдано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Весна</w:t>
      </w:r>
      <w:r w:rsidR="006958ED">
        <w:rPr>
          <w:szCs w:val="22"/>
        </w:rPr>
        <w:t>"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bCs/>
          <w:iCs/>
          <w:szCs w:val="22"/>
        </w:rPr>
      </w:pPr>
      <w:r w:rsidRPr="006958ED">
        <w:rPr>
          <w:bCs/>
          <w:iCs/>
          <w:szCs w:val="22"/>
        </w:rPr>
        <w:t>Дебет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счета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szCs w:val="22"/>
        </w:rPr>
        <w:t>75</w:t>
      </w:r>
      <w:r w:rsidR="006958ED">
        <w:rPr>
          <w:bCs/>
          <w:szCs w:val="22"/>
        </w:rPr>
        <w:t xml:space="preserve"> "</w:t>
      </w:r>
      <w:r w:rsidRPr="006958ED">
        <w:rPr>
          <w:bCs/>
          <w:iCs/>
          <w:szCs w:val="22"/>
        </w:rPr>
        <w:t>Расчеты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с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учредителями</w:t>
      </w:r>
      <w:r w:rsidR="006958ED">
        <w:rPr>
          <w:bCs/>
          <w:iCs/>
          <w:szCs w:val="22"/>
        </w:rPr>
        <w:t xml:space="preserve">" </w:t>
      </w:r>
      <w:r w:rsidRPr="006958ED">
        <w:rPr>
          <w:bCs/>
          <w:iCs/>
          <w:szCs w:val="22"/>
        </w:rPr>
        <w:t>50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000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руб</w:t>
      </w:r>
      <w:r w:rsidR="006958ED" w:rsidRPr="006958ED">
        <w:rPr>
          <w:bCs/>
          <w:iCs/>
          <w:szCs w:val="22"/>
        </w:rPr>
        <w:t xml:space="preserve">. </w:t>
      </w:r>
      <w:r w:rsidRPr="006958ED">
        <w:rPr>
          <w:bCs/>
          <w:iCs/>
          <w:szCs w:val="22"/>
        </w:rPr>
        <w:t>Кредит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счета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50</w:t>
      </w:r>
      <w:r w:rsidR="006958ED">
        <w:rPr>
          <w:bCs/>
          <w:iCs/>
          <w:szCs w:val="22"/>
        </w:rPr>
        <w:t xml:space="preserve"> "</w:t>
      </w:r>
      <w:r w:rsidRPr="006958ED">
        <w:rPr>
          <w:bCs/>
          <w:iCs/>
          <w:szCs w:val="22"/>
        </w:rPr>
        <w:t>Касса</w:t>
      </w:r>
      <w:r w:rsidR="006958ED">
        <w:rPr>
          <w:bCs/>
          <w:iCs/>
          <w:szCs w:val="22"/>
        </w:rPr>
        <w:t xml:space="preserve">" </w:t>
      </w:r>
      <w:r w:rsidRPr="006958ED">
        <w:rPr>
          <w:bCs/>
          <w:iCs/>
          <w:szCs w:val="22"/>
        </w:rPr>
        <w:t>50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000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руб</w:t>
      </w:r>
      <w:r w:rsidR="006958ED" w:rsidRPr="006958ED">
        <w:rPr>
          <w:bCs/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bCs/>
          <w:iCs/>
          <w:szCs w:val="22"/>
        </w:rPr>
      </w:pPr>
      <w:r w:rsidRPr="006958ED">
        <w:rPr>
          <w:szCs w:val="22"/>
        </w:rPr>
        <w:t>3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Аннулировано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bCs/>
          <w:iCs/>
          <w:szCs w:val="22"/>
        </w:rPr>
        <w:t>Дебет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счета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80</w:t>
      </w:r>
      <w:r w:rsidR="006958ED">
        <w:rPr>
          <w:bCs/>
          <w:iCs/>
          <w:szCs w:val="22"/>
        </w:rPr>
        <w:t xml:space="preserve"> "</w:t>
      </w:r>
      <w:r w:rsidRPr="006958ED">
        <w:rPr>
          <w:bCs/>
          <w:iCs/>
          <w:szCs w:val="22"/>
        </w:rPr>
        <w:t>Уставный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капитал</w:t>
      </w:r>
      <w:r w:rsidR="006958ED">
        <w:rPr>
          <w:bCs/>
          <w:iCs/>
          <w:szCs w:val="22"/>
        </w:rPr>
        <w:t xml:space="preserve">" </w:t>
      </w:r>
      <w:r w:rsidRPr="006958ED">
        <w:rPr>
          <w:bCs/>
          <w:iCs/>
          <w:szCs w:val="22"/>
        </w:rPr>
        <w:t>15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000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руб</w:t>
      </w:r>
      <w:r w:rsidR="006958ED" w:rsidRPr="006958ED">
        <w:rPr>
          <w:bCs/>
          <w:iCs/>
          <w:szCs w:val="22"/>
        </w:rPr>
        <w:t xml:space="preserve">. </w:t>
      </w:r>
      <w:r w:rsidRPr="006958ED">
        <w:rPr>
          <w:bCs/>
          <w:iCs/>
          <w:szCs w:val="22"/>
        </w:rPr>
        <w:t>Кредит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счета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81</w:t>
      </w:r>
      <w:r w:rsidR="006958ED">
        <w:rPr>
          <w:bCs/>
          <w:iCs/>
          <w:szCs w:val="22"/>
        </w:rPr>
        <w:t xml:space="preserve"> "</w:t>
      </w:r>
      <w:r w:rsidRPr="006958ED">
        <w:rPr>
          <w:bCs/>
          <w:iCs/>
          <w:szCs w:val="22"/>
        </w:rPr>
        <w:t>Собственные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акции</w:t>
      </w:r>
      <w:r w:rsidR="006958ED">
        <w:rPr>
          <w:bCs/>
          <w:iCs/>
          <w:szCs w:val="22"/>
        </w:rPr>
        <w:t xml:space="preserve"> (</w:t>
      </w:r>
      <w:r w:rsidRPr="006958ED">
        <w:rPr>
          <w:bCs/>
          <w:iCs/>
          <w:szCs w:val="22"/>
        </w:rPr>
        <w:t>доли</w:t>
      </w:r>
      <w:r w:rsidR="006958ED">
        <w:rPr>
          <w:bCs/>
          <w:iCs/>
          <w:szCs w:val="22"/>
        </w:rPr>
        <w:t xml:space="preserve">)" </w:t>
      </w:r>
      <w:r w:rsidRPr="006958ED">
        <w:rPr>
          <w:bCs/>
          <w:iCs/>
          <w:szCs w:val="22"/>
        </w:rPr>
        <w:t>15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000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руб</w:t>
      </w:r>
      <w:r w:rsidR="006958ED" w:rsidRPr="006958ED">
        <w:rPr>
          <w:bCs/>
          <w:iCs/>
          <w:szCs w:val="22"/>
        </w:rPr>
        <w:t>.</w:t>
      </w:r>
    </w:p>
    <w:p w:rsidR="00754A87" w:rsidRPr="006958ED" w:rsidRDefault="00754A87" w:rsidP="006958ED">
      <w:pPr>
        <w:shd w:val="clear" w:color="auto" w:fill="FFFFFF"/>
        <w:tabs>
          <w:tab w:val="left" w:pos="726"/>
        </w:tabs>
      </w:pPr>
      <w:r w:rsidRPr="006958ED">
        <w:rPr>
          <w:szCs w:val="22"/>
        </w:rPr>
        <w:t>4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приходному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кассовому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ордеру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принято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от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нового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учредителя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bCs/>
          <w:iCs/>
          <w:szCs w:val="22"/>
        </w:rPr>
      </w:pPr>
      <w:r w:rsidRPr="006958ED">
        <w:rPr>
          <w:bCs/>
          <w:iCs/>
          <w:szCs w:val="22"/>
        </w:rPr>
        <w:lastRenderedPageBreak/>
        <w:t>Дебет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счета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50</w:t>
      </w:r>
      <w:r w:rsidR="006958ED">
        <w:rPr>
          <w:bCs/>
          <w:iCs/>
          <w:szCs w:val="22"/>
        </w:rPr>
        <w:t xml:space="preserve"> "</w:t>
      </w:r>
      <w:r w:rsidRPr="006958ED">
        <w:rPr>
          <w:bCs/>
          <w:iCs/>
          <w:szCs w:val="22"/>
        </w:rPr>
        <w:t>Касса</w:t>
      </w:r>
      <w:r w:rsidR="006958ED">
        <w:rPr>
          <w:bCs/>
          <w:iCs/>
          <w:szCs w:val="22"/>
        </w:rPr>
        <w:t xml:space="preserve">" </w:t>
      </w:r>
      <w:r w:rsidRPr="006958ED">
        <w:rPr>
          <w:bCs/>
          <w:iCs/>
          <w:szCs w:val="22"/>
        </w:rPr>
        <w:t>35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000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руб</w:t>
      </w:r>
      <w:r w:rsidR="006958ED" w:rsidRPr="006958ED">
        <w:rPr>
          <w:bCs/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szCs w:val="22"/>
        </w:rPr>
        <w:t>75</w:t>
      </w:r>
      <w:r w:rsidR="006958ED">
        <w:rPr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35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>.5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акту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передачи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передано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75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35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 xml:space="preserve">.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Собственные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акции</w:t>
      </w:r>
      <w:r w:rsidR="006958ED">
        <w:rPr>
          <w:iCs/>
          <w:szCs w:val="22"/>
        </w:rPr>
        <w:t xml:space="preserve"> (</w:t>
      </w:r>
      <w:r w:rsidRPr="006958ED">
        <w:rPr>
          <w:iCs/>
          <w:szCs w:val="22"/>
        </w:rPr>
        <w:t>доли</w:t>
      </w:r>
      <w:r w:rsidR="006958ED">
        <w:rPr>
          <w:iCs/>
          <w:szCs w:val="22"/>
        </w:rPr>
        <w:t xml:space="preserve">)" </w:t>
      </w:r>
      <w:r w:rsidRPr="006958ED">
        <w:rPr>
          <w:iCs/>
          <w:szCs w:val="22"/>
        </w:rPr>
        <w:t>35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bCs/>
          <w:iCs/>
          <w:szCs w:val="22"/>
        </w:rPr>
        <w:t>Пример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bCs/>
          <w:iCs/>
          <w:szCs w:val="22"/>
        </w:rPr>
        <w:t>2</w:t>
      </w:r>
      <w:r w:rsidR="006958ED" w:rsidRPr="006958ED">
        <w:rPr>
          <w:bCs/>
          <w:iCs/>
          <w:szCs w:val="22"/>
        </w:rPr>
        <w:t xml:space="preserve">. </w:t>
      </w:r>
      <w:r w:rsidRPr="006958ED">
        <w:rPr>
          <w:szCs w:val="22"/>
        </w:rPr>
        <w:t>Выкуп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их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дальнейшая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продажа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осуществляются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цене,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превышающей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номинальную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стоимость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Согласно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протоколу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собрания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акционеров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>
        <w:rPr>
          <w:szCs w:val="22"/>
        </w:rPr>
        <w:t xml:space="preserve"> "</w:t>
      </w:r>
      <w:r w:rsidRPr="006958ED">
        <w:rPr>
          <w:szCs w:val="22"/>
        </w:rPr>
        <w:t>Весна</w:t>
      </w:r>
      <w:r w:rsidR="006958ED">
        <w:rPr>
          <w:szCs w:val="22"/>
        </w:rPr>
        <w:t xml:space="preserve">" </w:t>
      </w:r>
      <w:r w:rsidRPr="006958ED">
        <w:rPr>
          <w:szCs w:val="22"/>
        </w:rPr>
        <w:t>было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принято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решение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уменьшении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уставного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капитала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250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до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200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связи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выходом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из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акционерного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общества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одного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из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учредителей,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который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держал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сумму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количестве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шт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Было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решено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купить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него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его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1200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акцию,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аннулировать,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продать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новому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члену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акционерного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общества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акцию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соответствии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протоколом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собрания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было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получено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решение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администрации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района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перерегистрации</w:t>
      </w:r>
      <w:r w:rsidR="006958ED" w:rsidRPr="006958ED">
        <w:rPr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Приведенную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хозяйственную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ситуацию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бухгалтерском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учете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отразим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следующими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записями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Принято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Весна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1200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акцию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Собственные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акции</w:t>
      </w:r>
      <w:r w:rsidR="006958ED">
        <w:rPr>
          <w:iCs/>
          <w:szCs w:val="22"/>
        </w:rPr>
        <w:t xml:space="preserve"> (</w:t>
      </w:r>
      <w:r w:rsidRPr="006958ED">
        <w:rPr>
          <w:iCs/>
          <w:szCs w:val="22"/>
        </w:rPr>
        <w:t>доли</w:t>
      </w:r>
      <w:r w:rsidR="006958ED">
        <w:rPr>
          <w:iCs/>
          <w:szCs w:val="22"/>
        </w:rPr>
        <w:t xml:space="preserve">)" </w:t>
      </w:r>
      <w:r w:rsidRPr="006958ED">
        <w:rPr>
          <w:iCs/>
          <w:szCs w:val="22"/>
        </w:rPr>
        <w:t>60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75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60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расходному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кассовому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ордеру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выдано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Весна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75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60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Касса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60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Аннулировано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>.: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80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Уставный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капитал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15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Собственные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акции</w:t>
      </w:r>
      <w:r w:rsidR="006958ED">
        <w:rPr>
          <w:iCs/>
          <w:szCs w:val="22"/>
        </w:rPr>
        <w:t xml:space="preserve"> (</w:t>
      </w:r>
      <w:r w:rsidRPr="006958ED">
        <w:rPr>
          <w:iCs/>
          <w:szCs w:val="22"/>
        </w:rPr>
        <w:t>доли</w:t>
      </w:r>
      <w:r w:rsidR="006958ED">
        <w:rPr>
          <w:iCs/>
          <w:szCs w:val="22"/>
        </w:rPr>
        <w:t xml:space="preserve">)" </w:t>
      </w:r>
      <w:r w:rsidRPr="006958ED">
        <w:rPr>
          <w:iCs/>
          <w:szCs w:val="22"/>
        </w:rPr>
        <w:t>15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Списан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убыток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аннулирования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91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Прочие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доходы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и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расходы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3000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Собственные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акции</w:t>
      </w:r>
      <w:r w:rsidR="006958ED">
        <w:rPr>
          <w:iCs/>
          <w:szCs w:val="22"/>
        </w:rPr>
        <w:t xml:space="preserve"> (</w:t>
      </w:r>
      <w:r w:rsidRPr="006958ED">
        <w:rPr>
          <w:iCs/>
          <w:szCs w:val="22"/>
        </w:rPr>
        <w:t>доли</w:t>
      </w:r>
      <w:r w:rsidR="006958ED">
        <w:rPr>
          <w:iCs/>
          <w:szCs w:val="22"/>
        </w:rPr>
        <w:t xml:space="preserve">)" </w:t>
      </w:r>
      <w:r w:rsidRPr="006958ED">
        <w:rPr>
          <w:iCs/>
          <w:szCs w:val="22"/>
        </w:rPr>
        <w:t>3000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lastRenderedPageBreak/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приходному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кассовому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ордеру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принято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нового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акцию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Касса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52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szCs w:val="22"/>
        </w:rPr>
        <w:t>75</w:t>
      </w:r>
      <w:r w:rsidR="006958ED">
        <w:rPr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52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акту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передачи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передано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1200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>.: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szCs w:val="22"/>
        </w:rPr>
        <w:t>75</w:t>
      </w:r>
      <w:r w:rsidR="006958ED">
        <w:rPr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42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Собственные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акции</w:t>
      </w:r>
      <w:r w:rsidR="006958ED">
        <w:rPr>
          <w:iCs/>
          <w:szCs w:val="22"/>
        </w:rPr>
        <w:t xml:space="preserve"> (</w:t>
      </w:r>
      <w:r w:rsidRPr="006958ED">
        <w:rPr>
          <w:iCs/>
          <w:szCs w:val="22"/>
        </w:rPr>
        <w:t>доли</w:t>
      </w:r>
      <w:r w:rsidR="006958ED">
        <w:rPr>
          <w:iCs/>
          <w:szCs w:val="22"/>
        </w:rPr>
        <w:t xml:space="preserve">)" </w:t>
      </w:r>
      <w:r w:rsidRPr="006958ED">
        <w:rPr>
          <w:iCs/>
          <w:szCs w:val="22"/>
        </w:rPr>
        <w:t>42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Списана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прибыль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продажи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75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"" </w:t>
      </w:r>
      <w:r w:rsidRPr="006958ED">
        <w:rPr>
          <w:iCs/>
          <w:szCs w:val="22"/>
        </w:rPr>
        <w:t>10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="00BA3F5E" w:rsidRPr="006958ED">
        <w:rPr>
          <w:iCs/>
          <w:szCs w:val="22"/>
        </w:rPr>
        <w:t>Кр</w:t>
      </w:r>
      <w:r w:rsidRPr="006958ED">
        <w:rPr>
          <w:iCs/>
          <w:szCs w:val="22"/>
        </w:rPr>
        <w:t>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91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Прочие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доходы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и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расходы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10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bCs/>
          <w:iCs/>
          <w:szCs w:val="22"/>
        </w:rPr>
        <w:t>Пример</w:t>
      </w:r>
      <w:r w:rsidR="006958ED" w:rsidRPr="006958ED">
        <w:rPr>
          <w:bCs/>
          <w:iCs/>
          <w:szCs w:val="22"/>
        </w:rPr>
        <w:t xml:space="preserve"> </w:t>
      </w:r>
      <w:r w:rsidRPr="006958ED">
        <w:rPr>
          <w:iCs/>
          <w:szCs w:val="22"/>
        </w:rPr>
        <w:t>3</w:t>
      </w:r>
      <w:r w:rsidR="006958ED" w:rsidRPr="006958ED">
        <w:rPr>
          <w:iCs/>
          <w:szCs w:val="22"/>
        </w:rPr>
        <w:t xml:space="preserve">. </w:t>
      </w:r>
      <w:r w:rsidRPr="006958ED">
        <w:rPr>
          <w:szCs w:val="22"/>
        </w:rPr>
        <w:t>Выкуп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их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дальнейшая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продажа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осуществляются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ниже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номинальной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Согласно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протоколу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собрания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акционеров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Весна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было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принято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решение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умень</w:t>
      </w:r>
      <w:r w:rsidR="00AF4D4D">
        <w:rPr>
          <w:noProof/>
        </w:rPr>
        <w:pict>
          <v:line id="_x0000_s1026" style="position:absolute;left:0;text-align:left;z-index:251659264;mso-position-horizontal-relative:margin;mso-position-vertical-relative:text" from="336pt,32.65pt" to="336pt,42.25pt" o:allowincell="f" strokeweight=".25pt">
            <w10:wrap anchorx="margin"/>
          </v:line>
        </w:pict>
      </w:r>
      <w:r w:rsidRPr="006958ED">
        <w:rPr>
          <w:szCs w:val="22"/>
        </w:rPr>
        <w:t>шении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уставного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капитала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250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до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200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связи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выходом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из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акционерного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общества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одного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из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учредителей,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который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держал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сумму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количестве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шт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номиналу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1000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Было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решено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выкупить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него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акцию,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аннулировать,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продать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новому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члену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акционерного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общества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акцию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соответствии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протоколом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собрания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было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получено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решение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администрации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района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перерегистрации</w:t>
      </w:r>
      <w:r w:rsidR="006958ED" w:rsidRPr="006958ED">
        <w:rPr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Приведенную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хозяйственную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ситуацию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бухгалтерском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учете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отразим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следующими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записями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Принято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Весна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акцию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Собственные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акции</w:t>
      </w:r>
      <w:r w:rsidR="006958ED">
        <w:rPr>
          <w:iCs/>
          <w:szCs w:val="22"/>
        </w:rPr>
        <w:t xml:space="preserve"> (</w:t>
      </w:r>
      <w:r w:rsidRPr="006958ED">
        <w:rPr>
          <w:iCs/>
          <w:szCs w:val="22"/>
        </w:rPr>
        <w:t>доли</w:t>
      </w:r>
      <w:r w:rsidR="006958ED">
        <w:rPr>
          <w:iCs/>
          <w:szCs w:val="22"/>
        </w:rPr>
        <w:t xml:space="preserve">)" </w:t>
      </w:r>
      <w:r w:rsidRPr="006958ED">
        <w:rPr>
          <w:iCs/>
          <w:szCs w:val="22"/>
        </w:rPr>
        <w:t>25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75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25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расходному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кассовому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ордеру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выдано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учредителю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Весна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75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25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Касса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25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Аннулировано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акцию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lastRenderedPageBreak/>
        <w:t>Дебета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80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Уставный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капитал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7500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Собственные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акции</w:t>
      </w:r>
      <w:r w:rsidR="006958ED">
        <w:rPr>
          <w:iCs/>
          <w:szCs w:val="22"/>
        </w:rPr>
        <w:t xml:space="preserve"> (</w:t>
      </w:r>
      <w:r w:rsidRPr="006958ED">
        <w:rPr>
          <w:iCs/>
          <w:szCs w:val="22"/>
        </w:rPr>
        <w:t>доли}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7500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Списана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прибыль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аннулирования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15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80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Уставный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капитал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7500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91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Прочие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доходы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и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расходы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7500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приходному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кассовому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ордеру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принято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нового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учредителя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акцию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Касса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10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75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10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акту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передачи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передано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по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цене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500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руб</w:t>
      </w:r>
      <w:r w:rsidR="006958ED" w:rsidRPr="006958ED">
        <w:rPr>
          <w:szCs w:val="22"/>
        </w:rPr>
        <w:t xml:space="preserve">. </w:t>
      </w:r>
      <w:r w:rsidRPr="006958ED">
        <w:rPr>
          <w:szCs w:val="22"/>
        </w:rPr>
        <w:t>за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акцию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15</w:t>
      </w:r>
      <w:r w:rsidR="006958ED" w:rsidRPr="006958ED">
        <w:rPr>
          <w:iCs/>
          <w:szCs w:val="22"/>
        </w:rPr>
        <w:t xml:space="preserve"> </w:t>
      </w:r>
      <w:r w:rsidR="00BA3F5E" w:rsidRPr="006958ED">
        <w:rPr>
          <w:iCs/>
          <w:szCs w:val="22"/>
        </w:rPr>
        <w:t>”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szCs w:val="22"/>
        </w:rPr>
        <w:t>с</w:t>
      </w:r>
      <w:r w:rsidR="006958ED" w:rsidRPr="006958ED">
        <w:rPr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BA3F5E" w:rsidRPr="006958ED">
        <w:rPr>
          <w:iCs/>
          <w:szCs w:val="22"/>
        </w:rPr>
        <w:t>”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17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81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Собственные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акции</w:t>
      </w:r>
      <w:r w:rsidR="006958ED">
        <w:rPr>
          <w:iCs/>
          <w:szCs w:val="22"/>
        </w:rPr>
        <w:t xml:space="preserve"> (</w:t>
      </w:r>
      <w:r w:rsidRPr="006958ED">
        <w:rPr>
          <w:iCs/>
          <w:szCs w:val="22"/>
        </w:rPr>
        <w:t>доли</w:t>
      </w:r>
      <w:r w:rsidR="006958ED">
        <w:rPr>
          <w:iCs/>
          <w:szCs w:val="22"/>
        </w:rPr>
        <w:t xml:space="preserve">)" </w:t>
      </w:r>
      <w:r w:rsidRPr="006958ED">
        <w:rPr>
          <w:iCs/>
          <w:szCs w:val="22"/>
        </w:rPr>
        <w:t>17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500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szCs w:val="22"/>
        </w:rPr>
      </w:pPr>
      <w:r w:rsidRPr="006958ED">
        <w:rPr>
          <w:szCs w:val="22"/>
        </w:rPr>
        <w:t>Списан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убыток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от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продажи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35</w:t>
      </w:r>
      <w:r w:rsidR="006958ED" w:rsidRPr="006958ED">
        <w:rPr>
          <w:szCs w:val="22"/>
        </w:rPr>
        <w:t xml:space="preserve"> </w:t>
      </w:r>
      <w:r w:rsidRPr="006958ED">
        <w:rPr>
          <w:szCs w:val="22"/>
        </w:rPr>
        <w:t>акций</w:t>
      </w:r>
      <w:r w:rsidR="006958ED" w:rsidRPr="006958ED">
        <w:rPr>
          <w:szCs w:val="22"/>
        </w:rPr>
        <w:t>:</w:t>
      </w:r>
    </w:p>
    <w:p w:rsidR="006958ED" w:rsidRPr="006958ED" w:rsidRDefault="00754A87" w:rsidP="006958ED">
      <w:pPr>
        <w:shd w:val="clear" w:color="auto" w:fill="FFFFFF"/>
        <w:tabs>
          <w:tab w:val="left" w:pos="726"/>
        </w:tabs>
        <w:rPr>
          <w:iCs/>
          <w:szCs w:val="22"/>
        </w:rPr>
      </w:pPr>
      <w:r w:rsidRPr="006958ED">
        <w:rPr>
          <w:iCs/>
          <w:szCs w:val="22"/>
        </w:rPr>
        <w:t>Дебет,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91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Прочие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доходы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и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расходы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7000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>
        <w:rPr>
          <w:iCs/>
          <w:szCs w:val="22"/>
        </w:rPr>
        <w:t xml:space="preserve">. - </w:t>
      </w:r>
      <w:r w:rsidRPr="006958ED">
        <w:rPr>
          <w:iCs/>
          <w:szCs w:val="22"/>
        </w:rPr>
        <w:t>Кредит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счета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75</w:t>
      </w:r>
      <w:r w:rsidR="006958ED">
        <w:rPr>
          <w:iCs/>
          <w:szCs w:val="22"/>
        </w:rPr>
        <w:t xml:space="preserve"> "</w:t>
      </w:r>
      <w:r w:rsidRPr="006958ED">
        <w:rPr>
          <w:iCs/>
          <w:szCs w:val="22"/>
        </w:rPr>
        <w:t>Расчеты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с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учредителями</w:t>
      </w:r>
      <w:r w:rsidR="006958ED">
        <w:rPr>
          <w:iCs/>
          <w:szCs w:val="22"/>
        </w:rPr>
        <w:t xml:space="preserve">" </w:t>
      </w:r>
      <w:r w:rsidRPr="006958ED">
        <w:rPr>
          <w:iCs/>
          <w:szCs w:val="22"/>
        </w:rPr>
        <w:t>7000</w:t>
      </w:r>
      <w:r w:rsidR="006958ED" w:rsidRPr="006958ED">
        <w:rPr>
          <w:iCs/>
          <w:szCs w:val="22"/>
        </w:rPr>
        <w:t xml:space="preserve"> </w:t>
      </w:r>
      <w:r w:rsidRPr="006958ED">
        <w:rPr>
          <w:iCs/>
          <w:szCs w:val="22"/>
        </w:rPr>
        <w:t>руб</w:t>
      </w:r>
      <w:r w:rsidR="006958ED" w:rsidRPr="006958ED">
        <w:rPr>
          <w:iCs/>
          <w:szCs w:val="22"/>
        </w:rPr>
        <w:t>.</w:t>
      </w:r>
    </w:p>
    <w:p w:rsidR="006958ED" w:rsidRDefault="006958ED" w:rsidP="006958ED">
      <w:pPr>
        <w:tabs>
          <w:tab w:val="left" w:pos="726"/>
        </w:tabs>
        <w:rPr>
          <w:b/>
        </w:rPr>
      </w:pPr>
    </w:p>
    <w:p w:rsidR="006958ED" w:rsidRDefault="00B23DB8" w:rsidP="006958ED">
      <w:pPr>
        <w:pStyle w:val="1"/>
      </w:pPr>
      <w:bookmarkStart w:id="4" w:name="_Toc296061013"/>
      <w:r w:rsidRPr="006958ED">
        <w:t>1</w:t>
      </w:r>
      <w:r w:rsidR="006958ED">
        <w:t>.3</w:t>
      </w:r>
      <w:r w:rsidR="006958ED" w:rsidRPr="006958ED">
        <w:t xml:space="preserve"> </w:t>
      </w:r>
      <w:r w:rsidRPr="006958ED">
        <w:t>Характеристика</w:t>
      </w:r>
      <w:r w:rsidR="006958ED" w:rsidRPr="006958ED">
        <w:t xml:space="preserve"> </w:t>
      </w:r>
      <w:r w:rsidRPr="006958ED">
        <w:t>методов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величины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рыночных</w:t>
      </w:r>
      <w:r w:rsidR="006958ED" w:rsidRPr="006958ED">
        <w:t xml:space="preserve"> </w:t>
      </w:r>
      <w:r w:rsidRPr="006958ED">
        <w:t>условиях</w:t>
      </w:r>
      <w:bookmarkEnd w:id="4"/>
    </w:p>
    <w:p w:rsidR="006958ED" w:rsidRPr="006958ED" w:rsidRDefault="006958ED" w:rsidP="006958ED">
      <w:pPr>
        <w:rPr>
          <w:lang w:eastAsia="en-US"/>
        </w:rPr>
      </w:pPr>
    </w:p>
    <w:p w:rsidR="006958ED" w:rsidRPr="006958ED" w:rsidRDefault="008B68D2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случае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чаще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об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бизнес-линии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Бизнес-линию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широком</w:t>
      </w:r>
      <w:r w:rsidR="006958ED" w:rsidRPr="006958ED">
        <w:t xml:space="preserve"> </w:t>
      </w:r>
      <w:r w:rsidRPr="006958ED">
        <w:t>смысле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определить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совокупность</w:t>
      </w:r>
      <w:r w:rsidR="006958ED" w:rsidRPr="006958ED">
        <w:t xml:space="preserve"> </w:t>
      </w:r>
      <w:r w:rsidRPr="006958ED">
        <w:t>прав</w:t>
      </w:r>
      <w:r w:rsidR="006958ED" w:rsidRPr="006958ED">
        <w:t xml:space="preserve"> </w:t>
      </w:r>
      <w:r w:rsidRPr="006958ED">
        <w:t>собственности,</w:t>
      </w:r>
      <w:r w:rsidR="006958ED" w:rsidRPr="006958ED">
        <w:t xml:space="preserve"> </w:t>
      </w:r>
      <w:r w:rsidRPr="006958ED">
        <w:t>достаточно</w:t>
      </w:r>
      <w:r w:rsidR="006958ED" w:rsidRPr="006958ED">
        <w:t xml:space="preserve"> </w:t>
      </w:r>
      <w:r w:rsidRPr="006958ED">
        <w:t>долгосрочных</w:t>
      </w:r>
      <w:r w:rsidR="006958ED" w:rsidRPr="006958ED">
        <w:t xml:space="preserve"> </w:t>
      </w:r>
      <w:r w:rsidRPr="006958ED">
        <w:t>привилегий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конкурентных</w:t>
      </w:r>
      <w:r w:rsidR="006958ED" w:rsidRPr="006958ED">
        <w:t xml:space="preserve"> </w:t>
      </w:r>
      <w:r w:rsidRPr="006958ED">
        <w:t>преимуществ,</w:t>
      </w:r>
      <w:r w:rsidR="006958ED" w:rsidRPr="006958ED">
        <w:t xml:space="preserve"> </w:t>
      </w:r>
      <w:r w:rsidRPr="006958ED">
        <w:t>специального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универсального</w:t>
      </w:r>
      <w:r w:rsidR="006958ED" w:rsidRPr="006958ED">
        <w:t xml:space="preserve"> </w:t>
      </w:r>
      <w:r w:rsidRPr="006958ED">
        <w:t>имущества,</w:t>
      </w:r>
      <w:r w:rsidR="006958ED" w:rsidRPr="006958ED">
        <w:t xml:space="preserve"> </w:t>
      </w:r>
      <w:r w:rsidRPr="006958ED">
        <w:t>технологий,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контрактов,</w:t>
      </w:r>
      <w:r w:rsidR="006958ED" w:rsidRPr="006958ED">
        <w:t xml:space="preserve"> </w:t>
      </w:r>
      <w:r w:rsidRPr="006958ED">
        <w:t>которые</w:t>
      </w:r>
      <w:r w:rsidR="006958ED" w:rsidRPr="006958ED">
        <w:t xml:space="preserve"> </w:t>
      </w:r>
      <w:r w:rsidRPr="006958ED">
        <w:t>обеспечивают</w:t>
      </w:r>
      <w:r w:rsidR="006958ED" w:rsidRPr="006958ED">
        <w:t xml:space="preserve"> </w:t>
      </w:r>
      <w:r w:rsidRPr="006958ED">
        <w:t>возможность</w:t>
      </w:r>
      <w:r w:rsidR="006958ED" w:rsidRPr="006958ED">
        <w:t xml:space="preserve"> </w:t>
      </w:r>
      <w:r w:rsidRPr="006958ED">
        <w:t>получать</w:t>
      </w:r>
      <w:r w:rsidR="006958ED" w:rsidRPr="006958ED">
        <w:t xml:space="preserve"> </w:t>
      </w:r>
      <w:r w:rsidRPr="006958ED">
        <w:t>определенные</w:t>
      </w:r>
      <w:r w:rsidR="006958ED" w:rsidRPr="006958ED">
        <w:t xml:space="preserve"> </w:t>
      </w:r>
      <w:r w:rsidRPr="006958ED">
        <w:t>доходы</w:t>
      </w:r>
      <w:r w:rsidR="006958ED">
        <w:t xml:space="preserve"> (</w:t>
      </w:r>
      <w:r w:rsidRPr="006958ED">
        <w:t>поток</w:t>
      </w:r>
      <w:r w:rsidR="006958ED" w:rsidRPr="006958ED">
        <w:t xml:space="preserve"> </w:t>
      </w:r>
      <w:r w:rsidRPr="006958ED">
        <w:t>доходов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серию</w:t>
      </w:r>
      <w:r w:rsidR="006958ED" w:rsidRPr="006958ED">
        <w:t xml:space="preserve"> </w:t>
      </w:r>
      <w:r w:rsidRPr="006958ED">
        <w:t>денежных</w:t>
      </w:r>
      <w:r w:rsidR="006958ED" w:rsidRPr="006958ED">
        <w:t xml:space="preserve"> </w:t>
      </w:r>
      <w:r w:rsidRPr="006958ED">
        <w:t>потоков</w:t>
      </w:r>
      <w:r w:rsidR="006958ED" w:rsidRPr="006958ED">
        <w:t xml:space="preserve"> - </w:t>
      </w:r>
      <w:r w:rsidRPr="006958ED">
        <w:t>cash-stream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stream</w:t>
      </w:r>
      <w:r w:rsidR="006958ED" w:rsidRPr="006958ED">
        <w:t xml:space="preserve"> </w:t>
      </w:r>
      <w:r w:rsidRPr="006958ED">
        <w:t>оf</w:t>
      </w:r>
      <w:r w:rsidR="006958ED" w:rsidRPr="006958ED">
        <w:t xml:space="preserve"> </w:t>
      </w:r>
      <w:r w:rsidRPr="006958ED">
        <w:t>cash-flows</w:t>
      </w:r>
      <w:r w:rsidR="006958ED" w:rsidRPr="006958ED">
        <w:t>).</w:t>
      </w:r>
    </w:p>
    <w:p w:rsidR="006958ED" w:rsidRPr="006958ED" w:rsidRDefault="008B68D2" w:rsidP="006958ED">
      <w:pPr>
        <w:tabs>
          <w:tab w:val="left" w:pos="726"/>
        </w:tabs>
      </w:pPr>
      <w:r w:rsidRPr="006958ED">
        <w:lastRenderedPageBreak/>
        <w:t>В</w:t>
      </w:r>
      <w:r w:rsidR="006958ED" w:rsidRPr="006958ED">
        <w:t xml:space="preserve"> </w:t>
      </w:r>
      <w:r w:rsidRPr="006958ED">
        <w:t>таком</w:t>
      </w:r>
      <w:r w:rsidR="006958ED" w:rsidRPr="006958ED">
        <w:t xml:space="preserve"> </w:t>
      </w:r>
      <w:r w:rsidRPr="006958ED">
        <w:t>широком</w:t>
      </w:r>
      <w:r w:rsidR="006958ED" w:rsidRPr="006958ED">
        <w:t xml:space="preserve"> </w:t>
      </w:r>
      <w:r w:rsidRPr="006958ED">
        <w:t>смысле</w:t>
      </w:r>
      <w:r w:rsidR="006958ED" w:rsidRPr="006958ED">
        <w:t xml:space="preserve"> </w:t>
      </w:r>
      <w:r w:rsidRPr="006958ED">
        <w:t>бизнес-линию</w:t>
      </w:r>
      <w:r w:rsidR="006958ED" w:rsidRPr="006958ED">
        <w:t xml:space="preserve"> </w:t>
      </w:r>
      <w:r w:rsidRPr="006958ED">
        <w:t>могут</w:t>
      </w:r>
      <w:r w:rsidR="002159D1" w:rsidRPr="006958ED">
        <w:rPr>
          <w:rStyle w:val="af8"/>
          <w:color w:val="000000"/>
        </w:rPr>
        <w:footnoteReference w:id="11"/>
      </w:r>
      <w:r w:rsidR="006958ED" w:rsidRPr="006958ED">
        <w:t xml:space="preserve"> </w:t>
      </w:r>
      <w:r w:rsidRPr="006958ED">
        <w:t>еще</w:t>
      </w:r>
      <w:r w:rsidR="006958ED" w:rsidRPr="006958ED">
        <w:t xml:space="preserve"> </w:t>
      </w:r>
      <w:r w:rsidRPr="006958ED">
        <w:t>называть</w:t>
      </w:r>
      <w:r w:rsidR="006958ED" w:rsidRPr="006958ED">
        <w:t xml:space="preserve"> </w:t>
      </w:r>
      <w:r w:rsidRPr="006958ED">
        <w:t>продуктовой</w:t>
      </w:r>
      <w:r w:rsidR="006958ED" w:rsidRPr="006958ED">
        <w:t xml:space="preserve"> </w:t>
      </w:r>
      <w:r w:rsidRPr="006958ED">
        <w:t>линией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инвестиционном</w:t>
      </w:r>
      <w:r w:rsidR="006958ED" w:rsidRPr="006958ED">
        <w:t xml:space="preserve"> </w:t>
      </w:r>
      <w:r w:rsidRPr="006958ED">
        <w:t>анализе</w:t>
      </w:r>
      <w:r w:rsidR="006958ED" w:rsidRPr="006958ED">
        <w:t xml:space="preserve"> </w:t>
      </w:r>
      <w:r w:rsidRPr="006958ED">
        <w:t>бизнес-линию</w:t>
      </w:r>
      <w:r w:rsidR="006958ED" w:rsidRPr="006958ED">
        <w:t xml:space="preserve"> </w:t>
      </w:r>
      <w:r w:rsidRPr="006958ED">
        <w:t>именуют</w:t>
      </w:r>
      <w:r w:rsidR="006958ED" w:rsidRPr="006958ED">
        <w:t xml:space="preserve"> </w:t>
      </w:r>
      <w:r w:rsidRPr="006958ED">
        <w:t>инвестиционным</w:t>
      </w:r>
      <w:r w:rsidR="006958ED" w:rsidRPr="006958ED">
        <w:t xml:space="preserve"> </w:t>
      </w:r>
      <w:r w:rsidRPr="006958ED">
        <w:t>проектом,</w:t>
      </w:r>
      <w:r w:rsidR="006958ED" w:rsidRPr="006958ED">
        <w:t xml:space="preserve"> </w:t>
      </w:r>
      <w:r w:rsidRPr="006958ED">
        <w:t>который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находиться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разных</w:t>
      </w:r>
      <w:r w:rsidR="006958ED" w:rsidRPr="006958ED">
        <w:t xml:space="preserve"> </w:t>
      </w:r>
      <w:r w:rsidRPr="006958ED">
        <w:t>стадиях</w:t>
      </w:r>
      <w:r w:rsidR="006958ED" w:rsidRPr="006958ED">
        <w:t xml:space="preserve"> </w:t>
      </w:r>
      <w:r w:rsidRPr="006958ED">
        <w:t>своего</w:t>
      </w:r>
      <w:r w:rsidR="006958ED" w:rsidRPr="006958ED">
        <w:t xml:space="preserve"> </w:t>
      </w:r>
      <w:r w:rsidRPr="006958ED">
        <w:t>жизненного</w:t>
      </w:r>
      <w:r w:rsidR="006958ED" w:rsidRPr="006958ED">
        <w:t xml:space="preserve"> </w:t>
      </w:r>
      <w:r w:rsidRPr="006958ED">
        <w:t>цикла</w:t>
      </w:r>
      <w:r w:rsidR="006958ED">
        <w:t xml:space="preserve"> (</w:t>
      </w:r>
      <w:r w:rsidRPr="006958ED">
        <w:t>в</w:t>
      </w:r>
      <w:r w:rsidR="006958ED" w:rsidRPr="006958ED">
        <w:t xml:space="preserve"> </w:t>
      </w:r>
      <w:r w:rsidRPr="006958ED">
        <w:t>начале</w:t>
      </w:r>
      <w:r w:rsidR="006958ED" w:rsidRPr="006958ED">
        <w:t xml:space="preserve"> </w:t>
      </w:r>
      <w:r w:rsidRPr="006958ED">
        <w:t>процесса</w:t>
      </w:r>
      <w:r w:rsidR="006958ED" w:rsidRPr="006958ED">
        <w:t xml:space="preserve"> </w:t>
      </w:r>
      <w:r w:rsidRPr="006958ED">
        <w:t>инвестиций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компоненты</w:t>
      </w:r>
      <w:r w:rsidR="006958ED" w:rsidRPr="006958ED">
        <w:t xml:space="preserve"> </w:t>
      </w:r>
      <w:r w:rsidRPr="006958ED">
        <w:t>бизнес-линии,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середине</w:t>
      </w:r>
      <w:r w:rsidR="006958ED" w:rsidRPr="006958ED">
        <w:t xml:space="preserve"> </w:t>
      </w:r>
      <w:r w:rsidRPr="006958ED">
        <w:t>его,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завершению</w:t>
      </w:r>
      <w:r w:rsidR="006958ED" w:rsidRPr="006958ED">
        <w:t xml:space="preserve"> </w:t>
      </w:r>
      <w:r w:rsidRPr="006958ED">
        <w:t>инвестиционного</w:t>
      </w:r>
      <w:r w:rsidR="006958ED" w:rsidRPr="006958ED">
        <w:t xml:space="preserve"> </w:t>
      </w:r>
      <w:r w:rsidRPr="006958ED">
        <w:t>процесса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течение</w:t>
      </w:r>
      <w:r w:rsidR="006958ED" w:rsidRPr="006958ED">
        <w:t xml:space="preserve"> </w:t>
      </w:r>
      <w:r w:rsidRPr="006958ED">
        <w:t>периода</w:t>
      </w:r>
      <w:r w:rsidR="006958ED" w:rsidRPr="006958ED">
        <w:t xml:space="preserve"> </w:t>
      </w:r>
      <w:r w:rsidRPr="006958ED">
        <w:t>получения</w:t>
      </w:r>
      <w:r w:rsidR="006958ED" w:rsidRPr="006958ED">
        <w:t xml:space="preserve"> </w:t>
      </w:r>
      <w:r w:rsidRPr="006958ED">
        <w:t>отдачи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ранее</w:t>
      </w:r>
      <w:r w:rsidR="006958ED" w:rsidRPr="006958ED">
        <w:t xml:space="preserve"> </w:t>
      </w:r>
      <w:r w:rsidRPr="006958ED">
        <w:t>сделанных</w:t>
      </w:r>
      <w:r w:rsidR="006958ED" w:rsidRPr="006958ED">
        <w:t xml:space="preserve"> </w:t>
      </w:r>
      <w:r w:rsidRPr="006958ED">
        <w:t>инвестиций</w:t>
      </w:r>
      <w:r w:rsidR="006958ED" w:rsidRPr="006958ED">
        <w:t>).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Предметами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бизнес-линии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служить</w:t>
      </w:r>
      <w:r w:rsidR="006958ED" w:rsidRPr="006958ED">
        <w:t>:</w:t>
      </w:r>
    </w:p>
    <w:p w:rsidR="006958ED" w:rsidRPr="006958ED" w:rsidRDefault="008B68D2" w:rsidP="006958ED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958ED">
        <w:t>продуктовые</w:t>
      </w:r>
      <w:r w:rsidR="006958ED" w:rsidRPr="006958ED">
        <w:t xml:space="preserve"> </w:t>
      </w:r>
      <w:r w:rsidRPr="006958ED">
        <w:t>линии</w:t>
      </w:r>
      <w:r w:rsidR="006958ED" w:rsidRPr="006958ED">
        <w:t xml:space="preserve"> </w:t>
      </w:r>
      <w:r w:rsidRPr="006958ED">
        <w:t>либо</w:t>
      </w:r>
      <w:r w:rsidR="006958ED" w:rsidRPr="006958ED">
        <w:t xml:space="preserve"> </w:t>
      </w:r>
      <w:r w:rsidRPr="006958ED">
        <w:t>инвестиционные</w:t>
      </w:r>
      <w:r w:rsidR="006958ED" w:rsidRPr="006958ED">
        <w:t xml:space="preserve"> </w:t>
      </w:r>
      <w:r w:rsidRPr="006958ED">
        <w:t>проекты</w:t>
      </w:r>
      <w:r w:rsidR="006958ED" w:rsidRPr="006958ED">
        <w:t>;</w:t>
      </w:r>
    </w:p>
    <w:p w:rsidR="006958ED" w:rsidRPr="006958ED" w:rsidRDefault="008B68D2" w:rsidP="006958ED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958ED">
        <w:t>совокупность</w:t>
      </w:r>
      <w:r w:rsidR="006958ED" w:rsidRPr="006958ED">
        <w:t xml:space="preserve"> </w:t>
      </w:r>
      <w:r w:rsidRPr="006958ED">
        <w:t>контрактов,</w:t>
      </w:r>
      <w:r w:rsidR="006958ED" w:rsidRPr="006958ED">
        <w:t xml:space="preserve"> </w:t>
      </w:r>
      <w:r w:rsidRPr="006958ED">
        <w:t>обеспечивающих</w:t>
      </w:r>
      <w:r w:rsidR="006958ED" w:rsidRPr="006958ED">
        <w:t xml:space="preserve"> </w:t>
      </w:r>
      <w:r w:rsidRPr="006958ED">
        <w:t>закупочные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сбытовые</w:t>
      </w:r>
      <w:r w:rsidR="006958ED" w:rsidRPr="006958ED">
        <w:t xml:space="preserve"> </w:t>
      </w:r>
      <w:r w:rsidRPr="006958ED">
        <w:t>линии</w:t>
      </w:r>
      <w:r w:rsidR="006958ED" w:rsidRPr="006958ED">
        <w:t xml:space="preserve"> </w:t>
      </w:r>
      <w:r w:rsidRPr="006958ED">
        <w:t>бизнеса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Предметом</w:t>
      </w:r>
      <w:r w:rsidR="006958ED" w:rsidRPr="006958ED">
        <w:t xml:space="preserve"> </w:t>
      </w:r>
      <w:r w:rsidRPr="006958ED">
        <w:t>оценки</w:t>
      </w:r>
      <w:r w:rsidR="006B0422" w:rsidRPr="006958ED">
        <w:rPr>
          <w:rStyle w:val="af8"/>
          <w:color w:val="000000"/>
        </w:rPr>
        <w:footnoteReference w:id="12"/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последнем</w:t>
      </w:r>
      <w:r w:rsidR="006958ED" w:rsidRPr="006958ED">
        <w:t xml:space="preserve"> </w:t>
      </w:r>
      <w:r w:rsidRPr="006958ED">
        <w:t>случае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выступать</w:t>
      </w:r>
      <w:r w:rsidR="006958ED" w:rsidRPr="006958ED">
        <w:t xml:space="preserve"> </w:t>
      </w:r>
      <w:r w:rsidRPr="006958ED">
        <w:t>отдельный</w:t>
      </w:r>
      <w:r w:rsidR="006958ED" w:rsidRPr="006958ED">
        <w:t xml:space="preserve"> </w:t>
      </w:r>
      <w:r w:rsidRPr="006958ED">
        <w:t>долгосрочный</w:t>
      </w:r>
      <w:r w:rsidR="006958ED" w:rsidRPr="006958ED">
        <w:t xml:space="preserve"> </w:t>
      </w:r>
      <w:r w:rsidRPr="006958ED">
        <w:t>контракт,</w:t>
      </w:r>
      <w:r w:rsidR="006958ED" w:rsidRPr="006958ED">
        <w:t xml:space="preserve"> </w:t>
      </w:r>
      <w:r w:rsidRPr="006958ED">
        <w:t>позволяющий</w:t>
      </w:r>
      <w:r w:rsidR="006958ED" w:rsidRPr="006958ED">
        <w:t xml:space="preserve"> </w:t>
      </w:r>
      <w:r w:rsidRPr="006958ED">
        <w:t>регулярно</w:t>
      </w:r>
      <w:r w:rsidR="006958ED" w:rsidRPr="006958ED">
        <w:t xml:space="preserve"> </w:t>
      </w:r>
      <w:r w:rsidRPr="006958ED">
        <w:t>получать</w:t>
      </w:r>
      <w:r w:rsidR="006958ED" w:rsidRPr="006958ED">
        <w:t xml:space="preserve"> </w:t>
      </w:r>
      <w:r w:rsidRPr="006958ED">
        <w:t>определенные</w:t>
      </w:r>
      <w:r w:rsidR="006958ED" w:rsidRPr="006958ED">
        <w:t xml:space="preserve"> </w:t>
      </w:r>
      <w:r w:rsidRPr="006958ED">
        <w:t>дополнительные</w:t>
      </w:r>
      <w:r w:rsidR="006958ED" w:rsidRPr="006958ED">
        <w:t xml:space="preserve"> </w:t>
      </w:r>
      <w:r w:rsidRPr="006958ED">
        <w:t>доходы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регулярно</w:t>
      </w:r>
      <w:r w:rsidR="006958ED" w:rsidRPr="006958ED">
        <w:t xml:space="preserve"> </w:t>
      </w:r>
      <w:r w:rsidRPr="006958ED">
        <w:t>иметь</w:t>
      </w:r>
      <w:r w:rsidR="006958ED" w:rsidRPr="006958ED">
        <w:t xml:space="preserve"> </w:t>
      </w:r>
      <w:r w:rsidRPr="006958ED">
        <w:t>определенную</w:t>
      </w:r>
      <w:r w:rsidR="006958ED" w:rsidRPr="006958ED">
        <w:t xml:space="preserve"> </w:t>
      </w:r>
      <w:r w:rsidRPr="006958ED">
        <w:t>экономию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затратах</w:t>
      </w:r>
      <w:r w:rsidR="006958ED" w:rsidRPr="006958ED">
        <w:t xml:space="preserve">. </w:t>
      </w:r>
      <w:r w:rsidRPr="006958ED">
        <w:t>Примерами</w:t>
      </w:r>
      <w:r w:rsidR="006958ED" w:rsidRPr="006958ED">
        <w:t xml:space="preserve"> </w:t>
      </w:r>
      <w:r w:rsidRPr="006958ED">
        <w:t>здесь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служить</w:t>
      </w:r>
      <w:r w:rsidR="006958ED" w:rsidRPr="006958ED">
        <w:t xml:space="preserve"> </w:t>
      </w:r>
      <w:r w:rsidRPr="006958ED">
        <w:t>долгосрочные</w:t>
      </w:r>
      <w:r w:rsidR="006958ED" w:rsidRPr="006958ED">
        <w:t xml:space="preserve"> </w:t>
      </w:r>
      <w:r w:rsidRPr="006958ED">
        <w:t>льготные</w:t>
      </w:r>
      <w:r w:rsidR="006958ED">
        <w:t xml:space="preserve"> (</w:t>
      </w:r>
      <w:r w:rsidRPr="006958ED">
        <w:t>выгодные</w:t>
      </w:r>
      <w:r w:rsidR="006958ED" w:rsidRPr="006958ED">
        <w:t xml:space="preserve">) </w:t>
      </w:r>
      <w:r w:rsidRPr="006958ED">
        <w:t>договоры</w:t>
      </w:r>
      <w:r w:rsidR="006958ED" w:rsidRPr="006958ED">
        <w:t xml:space="preserve"> </w:t>
      </w:r>
      <w:r w:rsidRPr="006958ED">
        <w:t>поставки</w:t>
      </w:r>
      <w:r w:rsidR="006958ED" w:rsidRPr="006958ED">
        <w:t xml:space="preserve"> </w:t>
      </w:r>
      <w:r w:rsidRPr="006958ED">
        <w:t>товара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цене</w:t>
      </w:r>
      <w:r w:rsidR="006958ED" w:rsidRPr="006958ED">
        <w:t xml:space="preserve"> </w:t>
      </w:r>
      <w:r w:rsidRPr="006958ED">
        <w:t>выше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либо,</w:t>
      </w:r>
      <w:r w:rsidR="006958ED" w:rsidRPr="006958ED">
        <w:t xml:space="preserve"> </w:t>
      </w:r>
      <w:r w:rsidRPr="006958ED">
        <w:t>наоборот,</w:t>
      </w:r>
      <w:r w:rsidR="006958ED" w:rsidRPr="006958ED">
        <w:t xml:space="preserve"> </w:t>
      </w:r>
      <w:r w:rsidRPr="006958ED">
        <w:t>долгосрочные</w:t>
      </w:r>
      <w:r w:rsidR="006958ED" w:rsidRPr="006958ED">
        <w:t xml:space="preserve"> </w:t>
      </w:r>
      <w:r w:rsidRPr="006958ED">
        <w:t>льготные</w:t>
      </w:r>
      <w:r w:rsidR="006958ED" w:rsidRPr="006958ED">
        <w:t xml:space="preserve"> </w:t>
      </w:r>
      <w:r w:rsidRPr="006958ED">
        <w:t>договоры</w:t>
      </w:r>
      <w:r w:rsidR="006958ED" w:rsidRPr="006958ED">
        <w:t xml:space="preserve"> </w:t>
      </w:r>
      <w:r w:rsidRPr="006958ED">
        <w:t>закупки</w:t>
      </w:r>
      <w:r w:rsidR="006958ED" w:rsidRPr="006958ED">
        <w:t xml:space="preserve"> </w:t>
      </w:r>
      <w:r w:rsidRPr="006958ED">
        <w:t>ресурса</w:t>
      </w:r>
      <w:r w:rsidR="006958ED">
        <w:t xml:space="preserve"> (</w:t>
      </w:r>
      <w:r w:rsidRPr="006958ED">
        <w:t>товара,</w:t>
      </w:r>
      <w:r w:rsidR="006958ED" w:rsidRPr="006958ED">
        <w:t xml:space="preserve"> </w:t>
      </w:r>
      <w:r w:rsidRPr="006958ED">
        <w:t>сырья,</w:t>
      </w:r>
      <w:r w:rsidR="006958ED" w:rsidRPr="006958ED">
        <w:t xml:space="preserve"> </w:t>
      </w:r>
      <w:r w:rsidRPr="006958ED">
        <w:t>комплектующего</w:t>
      </w:r>
      <w:r w:rsidR="006958ED" w:rsidRPr="006958ED">
        <w:t xml:space="preserve"> </w:t>
      </w:r>
      <w:r w:rsidRPr="006958ED">
        <w:t>изделия,</w:t>
      </w:r>
      <w:r w:rsidR="006958ED" w:rsidRPr="006958ED">
        <w:t xml:space="preserve"> </w:t>
      </w:r>
      <w:r w:rsidRPr="006958ED">
        <w:t>найма</w:t>
      </w:r>
      <w:r w:rsidR="006958ED" w:rsidRPr="006958ED">
        <w:t xml:space="preserve"> </w:t>
      </w:r>
      <w:r w:rsidRPr="006958ED">
        <w:t>работника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</w:t>
      </w:r>
      <w:r w:rsidR="006958ED" w:rsidRPr="006958ED">
        <w:t xml:space="preserve">.) </w:t>
      </w:r>
      <w:r w:rsidRPr="006958ED">
        <w:t>по</w:t>
      </w:r>
      <w:r w:rsidR="006958ED" w:rsidRPr="006958ED">
        <w:t xml:space="preserve"> </w:t>
      </w:r>
      <w:r w:rsidRPr="006958ED">
        <w:t>цене</w:t>
      </w:r>
      <w:r w:rsidR="006958ED" w:rsidRPr="006958ED">
        <w:t xml:space="preserve"> </w:t>
      </w:r>
      <w:r w:rsidRPr="006958ED">
        <w:t>ниже</w:t>
      </w:r>
      <w:r w:rsidR="006958ED" w:rsidRPr="006958ED">
        <w:t xml:space="preserve"> </w:t>
      </w:r>
      <w:r w:rsidRPr="006958ED">
        <w:t>рыночной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Такой</w:t>
      </w:r>
      <w:r w:rsidR="006958ED" w:rsidRPr="006958ED">
        <w:t xml:space="preserve"> </w:t>
      </w:r>
      <w:r w:rsidRPr="006958ED">
        <w:t>же</w:t>
      </w:r>
      <w:r w:rsidR="006958ED" w:rsidRPr="006958ED">
        <w:t xml:space="preserve"> </w:t>
      </w:r>
      <w:r w:rsidRPr="006958ED">
        <w:t>смысл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долгосрочных</w:t>
      </w:r>
      <w:r w:rsidR="006958ED" w:rsidRPr="006958ED">
        <w:t xml:space="preserve"> </w:t>
      </w:r>
      <w:r w:rsidRPr="006958ED">
        <w:t>льготных</w:t>
      </w:r>
      <w:r w:rsidR="006958ED" w:rsidRPr="006958ED">
        <w:t xml:space="preserve"> </w:t>
      </w:r>
      <w:r w:rsidRPr="006958ED">
        <w:t>договоров</w:t>
      </w:r>
      <w:r w:rsidR="006958ED" w:rsidRPr="006958ED">
        <w:t xml:space="preserve"> </w:t>
      </w:r>
      <w:r w:rsidRPr="006958ED">
        <w:t>аренды</w:t>
      </w:r>
      <w:r w:rsidR="006958ED" w:rsidRPr="006958ED">
        <w:t xml:space="preserve"> </w:t>
      </w:r>
      <w:r w:rsidRPr="006958ED">
        <w:t>недвижимости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оборудования</w:t>
      </w:r>
      <w:r w:rsidR="006958ED">
        <w:t xml:space="preserve"> (</w:t>
      </w:r>
      <w:r w:rsidRPr="006958ED">
        <w:t>для</w:t>
      </w:r>
      <w:r w:rsidR="006958ED" w:rsidRPr="006958ED">
        <w:t xml:space="preserve"> </w:t>
      </w:r>
      <w:r w:rsidRPr="006958ED">
        <w:t>арендодателя</w:t>
      </w:r>
      <w:r w:rsidR="006958ED" w:rsidRPr="006958ED">
        <w:t xml:space="preserve"> - </w:t>
      </w:r>
      <w:r w:rsidRPr="006958ED">
        <w:t>по</w:t>
      </w:r>
      <w:r w:rsidR="006958ED" w:rsidRPr="006958ED">
        <w:t xml:space="preserve"> </w:t>
      </w:r>
      <w:r w:rsidRPr="006958ED">
        <w:t>цене</w:t>
      </w:r>
      <w:r w:rsidR="006958ED" w:rsidRPr="006958ED">
        <w:t xml:space="preserve"> </w:t>
      </w:r>
      <w:r w:rsidRPr="006958ED">
        <w:t>выше</w:t>
      </w:r>
      <w:r w:rsidR="006958ED" w:rsidRPr="006958ED">
        <w:t xml:space="preserve"> </w:t>
      </w:r>
      <w:r w:rsidRPr="006958ED">
        <w:t>рыночной,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арендатора</w:t>
      </w:r>
      <w:r w:rsidR="006958ED" w:rsidRPr="006958ED">
        <w:t xml:space="preserve"> - </w:t>
      </w:r>
      <w:r w:rsidRPr="006958ED">
        <w:t>по</w:t>
      </w:r>
      <w:r w:rsidR="006958ED" w:rsidRPr="006958ED">
        <w:t xml:space="preserve"> </w:t>
      </w:r>
      <w:r w:rsidRPr="006958ED">
        <w:t>цене</w:t>
      </w:r>
      <w:r w:rsidR="006958ED" w:rsidRPr="006958ED">
        <w:t xml:space="preserve"> </w:t>
      </w:r>
      <w:r w:rsidRPr="006958ED">
        <w:t>ниже</w:t>
      </w:r>
      <w:r w:rsidR="006958ED" w:rsidRPr="006958ED">
        <w:t xml:space="preserve"> </w:t>
      </w:r>
      <w:r w:rsidRPr="006958ED">
        <w:t>рыночной</w:t>
      </w:r>
      <w:r w:rsidR="006958ED" w:rsidRPr="006958ED">
        <w:t>).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Оценка</w:t>
      </w:r>
      <w:r w:rsidR="006958ED" w:rsidRPr="006958ED">
        <w:t xml:space="preserve"> </w:t>
      </w:r>
      <w:r w:rsidRPr="006958ED">
        <w:t>бизнес-линий</w:t>
      </w:r>
      <w:r w:rsidR="00404292" w:rsidRPr="006958ED">
        <w:rPr>
          <w:rStyle w:val="af8"/>
          <w:color w:val="000000"/>
        </w:rPr>
        <w:footnoteReference w:id="13"/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хозяйственной</w:t>
      </w:r>
      <w:r w:rsidR="006958ED" w:rsidRPr="006958ED">
        <w:t xml:space="preserve"> </w:t>
      </w:r>
      <w:r w:rsidRPr="006958ED">
        <w:t>практике</w:t>
      </w:r>
      <w:r w:rsidR="006958ED" w:rsidRPr="006958ED">
        <w:t xml:space="preserve"> </w:t>
      </w:r>
      <w:r w:rsidRPr="006958ED">
        <w:t>способна</w:t>
      </w:r>
      <w:r w:rsidR="006958ED" w:rsidRPr="006958ED">
        <w:t xml:space="preserve"> </w:t>
      </w:r>
      <w:r w:rsidRPr="006958ED">
        <w:t>иметь</w:t>
      </w:r>
      <w:r w:rsidR="006958ED" w:rsidRPr="006958ED">
        <w:t xml:space="preserve"> </w:t>
      </w:r>
      <w:r w:rsidRPr="006958ED">
        <w:t>пять</w:t>
      </w:r>
      <w:r w:rsidR="006958ED" w:rsidRPr="006958ED">
        <w:t xml:space="preserve"> </w:t>
      </w:r>
      <w:r w:rsidRPr="006958ED">
        <w:t>основных</w:t>
      </w:r>
      <w:r w:rsidR="006958ED" w:rsidRPr="006958ED">
        <w:t xml:space="preserve"> </w:t>
      </w:r>
      <w:r w:rsidRPr="006958ED">
        <w:t>целей</w:t>
      </w:r>
      <w:r w:rsidR="006958ED" w:rsidRPr="006958ED">
        <w:t>:</w:t>
      </w:r>
    </w:p>
    <w:p w:rsidR="006958ED" w:rsidRPr="006958ED" w:rsidRDefault="008B68D2" w:rsidP="006958ED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6958ED">
        <w:t>Оценить</w:t>
      </w:r>
      <w:r w:rsidR="006958ED" w:rsidRPr="006958ED">
        <w:t xml:space="preserve"> </w:t>
      </w:r>
      <w:r w:rsidRPr="006958ED">
        <w:t>все</w:t>
      </w:r>
      <w:r w:rsidR="006958ED" w:rsidRPr="006958ED">
        <w:t xml:space="preserve"> </w:t>
      </w:r>
      <w:r w:rsidRPr="006958ED">
        <w:t>бизнес-линии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того,</w:t>
      </w:r>
      <w:r w:rsidR="006958ED" w:rsidRPr="006958ED">
        <w:t xml:space="preserve"> </w:t>
      </w:r>
      <w:r w:rsidRPr="006958ED">
        <w:t>чтобы</w:t>
      </w:r>
      <w:r w:rsidR="006958ED" w:rsidRPr="006958ED">
        <w:t xml:space="preserve"> </w:t>
      </w:r>
      <w:r w:rsidRPr="006958ED">
        <w:t>суммой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характеризовать</w:t>
      </w:r>
      <w:r w:rsidR="006958ED" w:rsidRPr="006958ED">
        <w:t xml:space="preserve"> </w:t>
      </w:r>
      <w:r w:rsidRPr="006958ED">
        <w:t>подлинную</w:t>
      </w:r>
      <w:r w:rsidR="006958ED" w:rsidRPr="006958ED">
        <w:t xml:space="preserve"> </w:t>
      </w:r>
      <w:r w:rsidRPr="006958ED">
        <w:t>рыночную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данной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действующего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8B68D2" w:rsidP="006958ED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6958ED">
        <w:lastRenderedPageBreak/>
        <w:t>Определить</w:t>
      </w:r>
      <w:r w:rsidR="006958ED" w:rsidRPr="006958ED">
        <w:t xml:space="preserve"> </w:t>
      </w:r>
      <w:r w:rsidRPr="006958ED">
        <w:t>ориентировочную</w:t>
      </w:r>
      <w:r w:rsidR="006958ED" w:rsidRPr="006958ED">
        <w:t xml:space="preserve"> </w:t>
      </w:r>
      <w:r w:rsidRPr="006958ED">
        <w:t>обоснованную</w:t>
      </w:r>
      <w:r w:rsidR="006958ED" w:rsidRPr="006958ED">
        <w:t xml:space="preserve"> </w:t>
      </w:r>
      <w:r w:rsidRPr="006958ED">
        <w:t>максимальную</w:t>
      </w:r>
      <w:r w:rsidR="006958ED" w:rsidRPr="006958ED">
        <w:t xml:space="preserve"> </w:t>
      </w:r>
      <w:r w:rsidRPr="006958ED">
        <w:t>цену,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которой</w:t>
      </w:r>
      <w:r w:rsidR="006958ED" w:rsidRPr="006958ED">
        <w:t xml:space="preserve"> </w:t>
      </w:r>
      <w:r w:rsidRPr="006958ED">
        <w:t>держателю</w:t>
      </w:r>
      <w:r w:rsidR="006958ED" w:rsidRPr="006958ED">
        <w:t xml:space="preserve"> </w:t>
      </w:r>
      <w:r w:rsidRPr="006958ED">
        <w:t>составляющих</w:t>
      </w:r>
      <w:r w:rsidR="006958ED" w:rsidRPr="006958ED">
        <w:t xml:space="preserve"> </w:t>
      </w:r>
      <w:r w:rsidRPr="006958ED">
        <w:t>бизнес-линию</w:t>
      </w:r>
      <w:r w:rsidR="006958ED" w:rsidRPr="006958ED">
        <w:t xml:space="preserve"> </w:t>
      </w:r>
      <w:r w:rsidRPr="006958ED">
        <w:t>контрактов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продать</w:t>
      </w:r>
      <w:r w:rsidR="006958ED" w:rsidRPr="006958ED">
        <w:t xml:space="preserve"> </w:t>
      </w:r>
      <w:r w:rsidRPr="006958ED">
        <w:t>третьим</w:t>
      </w:r>
      <w:r w:rsidR="006958ED" w:rsidRPr="006958ED">
        <w:t xml:space="preserve"> </w:t>
      </w:r>
      <w:r w:rsidRPr="006958ED">
        <w:t>лицам</w:t>
      </w:r>
      <w:r w:rsidR="006958ED" w:rsidRPr="006958ED">
        <w:t xml:space="preserve"> </w:t>
      </w:r>
      <w:r w:rsidRPr="006958ED">
        <w:t>свою</w:t>
      </w:r>
      <w:r w:rsidR="006958ED" w:rsidRPr="006958ED">
        <w:t xml:space="preserve"> </w:t>
      </w:r>
      <w:r w:rsidRPr="006958ED">
        <w:t>контрактную</w:t>
      </w:r>
      <w:r w:rsidR="006958ED" w:rsidRPr="006958ED">
        <w:t xml:space="preserve"> </w:t>
      </w:r>
      <w:r w:rsidRPr="006958ED">
        <w:t>позицию</w:t>
      </w:r>
      <w:r w:rsidR="006958ED">
        <w:t xml:space="preserve"> (</w:t>
      </w:r>
      <w:r w:rsidRPr="006958ED">
        <w:t>права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контакту</w:t>
      </w:r>
      <w:r w:rsidR="006958ED" w:rsidRPr="006958ED">
        <w:t xml:space="preserve">) </w:t>
      </w:r>
      <w:r w:rsidRPr="006958ED">
        <w:t>в</w:t>
      </w:r>
      <w:r w:rsidR="006958ED" w:rsidRPr="006958ED">
        <w:t xml:space="preserve"> </w:t>
      </w:r>
      <w:r w:rsidRPr="006958ED">
        <w:t>виде</w:t>
      </w:r>
      <w:r w:rsidR="006958ED" w:rsidRPr="006958ED">
        <w:t xml:space="preserve"> </w:t>
      </w:r>
      <w:r w:rsidRPr="006958ED">
        <w:t>контрактной</w:t>
      </w:r>
      <w:r w:rsidR="006958ED" w:rsidRPr="006958ED">
        <w:t xml:space="preserve"> </w:t>
      </w:r>
      <w:r w:rsidRPr="006958ED">
        <w:t>цессии</w:t>
      </w:r>
      <w:r w:rsidR="006958ED" w:rsidRPr="006958ED">
        <w:t>.</w:t>
      </w:r>
    </w:p>
    <w:p w:rsidR="006958ED" w:rsidRPr="006958ED" w:rsidRDefault="008B68D2" w:rsidP="006958ED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6958ED">
        <w:t>Оценить</w:t>
      </w:r>
      <w:r w:rsidR="006958ED" w:rsidRPr="006958ED">
        <w:t xml:space="preserve"> </w:t>
      </w:r>
      <w:r w:rsidRPr="006958ED">
        <w:t>целиком</w:t>
      </w:r>
      <w:r w:rsidR="006958ED" w:rsidRPr="006958ED">
        <w:t xml:space="preserve"> </w:t>
      </w:r>
      <w:r w:rsidRPr="006958ED">
        <w:t>однопродуктовое</w:t>
      </w:r>
      <w:r w:rsidR="006958ED" w:rsidRPr="006958ED">
        <w:t xml:space="preserve"> </w:t>
      </w:r>
      <w:r w:rsidRPr="006958ED">
        <w:t>предприятие,</w:t>
      </w:r>
      <w:r w:rsidR="006958ED" w:rsidRPr="006958ED">
        <w:t xml:space="preserve"> </w:t>
      </w:r>
      <w:r w:rsidRPr="006958ED">
        <w:t>цена</w:t>
      </w:r>
      <w:r w:rsidR="006958ED" w:rsidRPr="006958ED">
        <w:t xml:space="preserve"> </w:t>
      </w:r>
      <w:r w:rsidRPr="006958ED">
        <w:t>которого</w:t>
      </w:r>
      <w:r w:rsidR="006958ED" w:rsidRPr="006958ED">
        <w:t xml:space="preserve"> </w:t>
      </w:r>
      <w:r w:rsidRPr="006958ED">
        <w:t>совпадает</w:t>
      </w:r>
      <w:r w:rsidR="006958ED">
        <w:t xml:space="preserve"> (</w:t>
      </w:r>
      <w:r w:rsidRPr="006958ED">
        <w:t>без</w:t>
      </w:r>
      <w:r w:rsidR="006958ED" w:rsidRPr="006958ED">
        <w:t xml:space="preserve"> </w:t>
      </w:r>
      <w:r w:rsidRPr="006958ED">
        <w:t>учета</w:t>
      </w:r>
      <w:r w:rsidR="006958ED" w:rsidRPr="006958ED">
        <w:t xml:space="preserve"> </w:t>
      </w:r>
      <w:r w:rsidRPr="006958ED">
        <w:t>нефункционирующих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) </w:t>
      </w:r>
      <w:r w:rsidRPr="006958ED">
        <w:t>с</w:t>
      </w:r>
      <w:r w:rsidR="006958ED" w:rsidRPr="006958ED">
        <w:t xml:space="preserve"> </w:t>
      </w:r>
      <w:r w:rsidRPr="006958ED">
        <w:t>оценкой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единственной</w:t>
      </w:r>
      <w:r w:rsidR="006958ED" w:rsidRPr="006958ED">
        <w:t xml:space="preserve"> </w:t>
      </w:r>
      <w:r w:rsidRPr="006958ED">
        <w:t>бизнес-линии</w:t>
      </w:r>
      <w:r w:rsidR="006958ED" w:rsidRPr="006958ED">
        <w:t>.</w:t>
      </w:r>
    </w:p>
    <w:p w:rsidR="006958ED" w:rsidRPr="006958ED" w:rsidRDefault="008B68D2" w:rsidP="006958ED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6958ED">
        <w:t>Оценить</w:t>
      </w:r>
      <w:r w:rsidR="006958ED" w:rsidRPr="006958ED">
        <w:t xml:space="preserve"> </w:t>
      </w:r>
      <w:r w:rsidRPr="006958ED">
        <w:t>рыночную</w:t>
      </w:r>
      <w:r w:rsidR="006958ED" w:rsidRPr="006958ED">
        <w:t xml:space="preserve"> </w:t>
      </w:r>
      <w:r w:rsidRPr="006958ED">
        <w:t>ценность</w:t>
      </w:r>
      <w:r w:rsidR="006958ED" w:rsidRPr="006958ED">
        <w:t xml:space="preserve"> </w:t>
      </w:r>
      <w:r w:rsidRPr="006958ED">
        <w:t>инвестиционного</w:t>
      </w:r>
      <w:r w:rsidR="006958ED" w:rsidRPr="006958ED">
        <w:t xml:space="preserve"> </w:t>
      </w:r>
      <w:r w:rsidRPr="006958ED">
        <w:t>проекта,</w:t>
      </w:r>
      <w:r w:rsidR="006958ED" w:rsidRPr="006958ED">
        <w:t xml:space="preserve"> </w:t>
      </w:r>
      <w:r w:rsidRPr="006958ED">
        <w:t>совпадающего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рассматриваемой</w:t>
      </w:r>
      <w:r w:rsidR="006958ED" w:rsidRPr="006958ED">
        <w:t xml:space="preserve"> </w:t>
      </w:r>
      <w:r w:rsidRPr="006958ED">
        <w:t>бизнес-линией</w:t>
      </w:r>
      <w:r w:rsidR="006958ED" w:rsidRPr="006958ED">
        <w:t xml:space="preserve">. </w:t>
      </w:r>
      <w:r w:rsidRPr="006958ED">
        <w:t>Это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свою</w:t>
      </w:r>
      <w:r w:rsidR="006958ED" w:rsidRPr="006958ED">
        <w:t xml:space="preserve"> </w:t>
      </w:r>
      <w:r w:rsidRPr="006958ED">
        <w:t>очередь,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использовано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целях</w:t>
      </w:r>
      <w:r w:rsidR="006958ED" w:rsidRPr="006958ED">
        <w:t xml:space="preserve"> </w:t>
      </w:r>
      <w:r w:rsidRPr="006958ED">
        <w:t>отбора</w:t>
      </w:r>
      <w:r w:rsidR="006958ED" w:rsidRPr="006958ED">
        <w:t xml:space="preserve"> </w:t>
      </w:r>
      <w:r w:rsidRPr="006958ED">
        <w:t>инвестиционных</w:t>
      </w:r>
      <w:r w:rsidR="006958ED" w:rsidRPr="006958ED">
        <w:t xml:space="preserve"> </w:t>
      </w:r>
      <w:r w:rsidRPr="006958ED">
        <w:t>проектов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финансирования</w:t>
      </w:r>
      <w:r w:rsidR="006958ED" w:rsidRPr="006958ED">
        <w:t>.</w:t>
      </w:r>
    </w:p>
    <w:p w:rsidR="006958ED" w:rsidRPr="006958ED" w:rsidRDefault="008B68D2" w:rsidP="006958ED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6958ED">
        <w:t>Установить</w:t>
      </w:r>
      <w:r w:rsidR="006958ED" w:rsidRPr="006958ED">
        <w:t xml:space="preserve"> </w:t>
      </w:r>
      <w:r w:rsidRPr="006958ED">
        <w:t>ориентировочную</w:t>
      </w:r>
      <w:r w:rsidR="006958ED" w:rsidRPr="006958ED">
        <w:t xml:space="preserve"> </w:t>
      </w:r>
      <w:r w:rsidRPr="006958ED">
        <w:t>обоснованную</w:t>
      </w:r>
      <w:r w:rsidR="006958ED" w:rsidRPr="006958ED">
        <w:t xml:space="preserve"> </w:t>
      </w:r>
      <w:r w:rsidRPr="006958ED">
        <w:t>рыночную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уставного</w:t>
      </w:r>
      <w:r w:rsidR="006958ED">
        <w:t xml:space="preserve"> (</w:t>
      </w:r>
      <w:r w:rsidRPr="006958ED">
        <w:t>собственного</w:t>
      </w:r>
      <w:r w:rsidR="006958ED" w:rsidRPr="006958ED">
        <w:t xml:space="preserve">) </w:t>
      </w:r>
      <w:r w:rsidRPr="006958ED">
        <w:t>капитала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учрежденного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планируемого</w:t>
      </w:r>
      <w:r w:rsidR="006958ED" w:rsidRPr="006958ED">
        <w:t xml:space="preserve"> </w:t>
      </w:r>
      <w:r w:rsidRPr="006958ED">
        <w:t>инвестиционного</w:t>
      </w:r>
      <w:r w:rsidR="006958ED" w:rsidRPr="006958ED">
        <w:t xml:space="preserve"> </w:t>
      </w:r>
      <w:r w:rsidRPr="006958ED">
        <w:t>проекта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имеющего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решающие</w:t>
      </w:r>
      <w:r w:rsidR="006958ED" w:rsidRPr="006958ED">
        <w:t xml:space="preserve"> </w:t>
      </w:r>
      <w:r w:rsidRPr="006958ED">
        <w:t>конкурентные</w:t>
      </w:r>
      <w:r w:rsidR="006958ED" w:rsidRPr="006958ED">
        <w:t xml:space="preserve"> </w:t>
      </w:r>
      <w:r w:rsidRPr="006958ED">
        <w:t>преимущества,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еще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приступившего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оцениваемого</w:t>
      </w:r>
      <w:r w:rsidR="006958ED" w:rsidRPr="006958ED">
        <w:t xml:space="preserve"> </w:t>
      </w:r>
      <w:r w:rsidRPr="006958ED">
        <w:t>проекта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Оценка</w:t>
      </w:r>
      <w:r w:rsidR="006958ED" w:rsidRPr="006958ED">
        <w:t xml:space="preserve"> </w:t>
      </w:r>
      <w:r w:rsidRPr="006958ED">
        <w:t>бизнес-линий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расчете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ожидаемые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ним</w:t>
      </w:r>
      <w:r w:rsidR="006958ED" w:rsidRPr="006958ED">
        <w:t xml:space="preserve"> </w:t>
      </w:r>
      <w:r w:rsidRPr="006958ED">
        <w:t>доходы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смысл</w:t>
      </w:r>
      <w:r w:rsidR="006958ED" w:rsidRPr="006958ED">
        <w:t xml:space="preserve"> </w:t>
      </w:r>
      <w:r w:rsidRPr="006958ED">
        <w:t>лишь</w:t>
      </w:r>
      <w:r w:rsidR="006958ED" w:rsidRPr="006958ED">
        <w:t xml:space="preserve"> </w:t>
      </w:r>
      <w:r w:rsidRPr="006958ED">
        <w:t>тогда,</w:t>
      </w:r>
      <w:r w:rsidR="006958ED" w:rsidRPr="006958ED">
        <w:t xml:space="preserve"> </w:t>
      </w:r>
      <w:r w:rsidRPr="006958ED">
        <w:t>когда</w:t>
      </w:r>
      <w:r w:rsidR="006958ED" w:rsidRPr="006958ED">
        <w:t xml:space="preserve"> </w:t>
      </w:r>
      <w:r w:rsidRPr="006958ED">
        <w:t>предполагается</w:t>
      </w:r>
      <w:r w:rsidR="006958ED" w:rsidRPr="006958ED">
        <w:t xml:space="preserve"> </w:t>
      </w:r>
      <w:r w:rsidRPr="006958ED">
        <w:t>ведение</w:t>
      </w:r>
      <w:r w:rsidR="006958ED" w:rsidRPr="006958ED">
        <w:t xml:space="preserve"> </w:t>
      </w:r>
      <w:r w:rsidRPr="006958ED">
        <w:t>этих</w:t>
      </w:r>
      <w:r w:rsidR="006958ED" w:rsidRPr="006958ED">
        <w:t xml:space="preserve"> </w:t>
      </w:r>
      <w:r w:rsidRPr="006958ED">
        <w:t>бизнес-линий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течение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того</w:t>
      </w:r>
      <w:r w:rsidR="006958ED" w:rsidRPr="006958ED">
        <w:t xml:space="preserve"> </w:t>
      </w:r>
      <w:r w:rsidRPr="006958ED">
        <w:t>периода,</w:t>
      </w:r>
      <w:r w:rsidR="006958ED" w:rsidRPr="006958ED">
        <w:t xml:space="preserve"> </w:t>
      </w:r>
      <w:r w:rsidRPr="006958ED">
        <w:t>ожидаемые</w:t>
      </w:r>
      <w:r w:rsidR="006958ED" w:rsidRPr="006958ED">
        <w:t xml:space="preserve"> </w:t>
      </w:r>
      <w:r w:rsidRPr="006958ED">
        <w:t>доходы,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который</w:t>
      </w:r>
      <w:r w:rsidR="006958ED" w:rsidRPr="006958ED">
        <w:t xml:space="preserve"> </w:t>
      </w:r>
      <w:r w:rsidRPr="006958ED">
        <w:t>включают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данную</w:t>
      </w:r>
      <w:r w:rsidR="006958ED" w:rsidRPr="006958ED">
        <w:t xml:space="preserve"> </w:t>
      </w:r>
      <w:r w:rsidRPr="006958ED">
        <w:t>оценку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Если</w:t>
      </w:r>
      <w:r w:rsidR="006958ED" w:rsidRPr="006958ED">
        <w:t xml:space="preserve"> </w:t>
      </w:r>
      <w:r w:rsidRPr="006958ED">
        <w:t>длительность</w:t>
      </w:r>
      <w:r w:rsidR="006958ED" w:rsidRPr="006958ED">
        <w:t xml:space="preserve"> </w:t>
      </w:r>
      <w:r w:rsidRPr="006958ED">
        <w:t>периода,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течение</w:t>
      </w:r>
      <w:r w:rsidR="006958ED" w:rsidRPr="006958ED">
        <w:t xml:space="preserve"> </w:t>
      </w:r>
      <w:r w:rsidRPr="006958ED">
        <w:t>которого</w:t>
      </w:r>
      <w:r w:rsidR="006958ED" w:rsidRPr="006958ED">
        <w:t xml:space="preserve"> </w:t>
      </w:r>
      <w:r w:rsidRPr="006958ED">
        <w:t>планируется</w:t>
      </w:r>
      <w:r w:rsidR="006958ED" w:rsidRPr="006958ED">
        <w:t xml:space="preserve"> </w:t>
      </w:r>
      <w:r w:rsidRPr="006958ED">
        <w:t>осуществлять</w:t>
      </w:r>
      <w:r w:rsidR="006958ED" w:rsidRPr="006958ED">
        <w:t xml:space="preserve"> </w:t>
      </w:r>
      <w:r w:rsidRPr="006958ED">
        <w:t>приносящие</w:t>
      </w:r>
      <w:r w:rsidR="006958ED" w:rsidRPr="006958ED">
        <w:t xml:space="preserve"> </w:t>
      </w:r>
      <w:r w:rsidRPr="006958ED">
        <w:t>доходы</w:t>
      </w:r>
      <w:r w:rsidR="006958ED" w:rsidRPr="006958ED">
        <w:t xml:space="preserve"> </w:t>
      </w:r>
      <w:r w:rsidRPr="006958ED">
        <w:t>операции,</w:t>
      </w:r>
      <w:r w:rsidR="006958ED" w:rsidRPr="006958ED">
        <w:t xml:space="preserve"> </w:t>
      </w:r>
      <w:r w:rsidRPr="006958ED">
        <w:t>окажется</w:t>
      </w:r>
      <w:r w:rsidR="006958ED" w:rsidRPr="006958ED">
        <w:t xml:space="preserve"> </w:t>
      </w:r>
      <w:r w:rsidRPr="006958ED">
        <w:t>короче</w:t>
      </w:r>
      <w:r w:rsidR="006958ED" w:rsidRPr="006958ED">
        <w:t xml:space="preserve"> </w:t>
      </w:r>
      <w:r w:rsidRPr="006958ED">
        <w:t>периода</w:t>
      </w:r>
      <w:r w:rsidR="006958ED" w:rsidRPr="006958ED">
        <w:t xml:space="preserve"> </w:t>
      </w:r>
      <w:r w:rsidRPr="006958ED">
        <w:t>учета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бизнеса</w:t>
      </w:r>
      <w:r w:rsidR="006958ED" w:rsidRPr="006958ED">
        <w:t xml:space="preserve"> </w:t>
      </w:r>
      <w:r w:rsidRPr="006958ED">
        <w:t>потенциально</w:t>
      </w:r>
      <w:r w:rsidR="006958ED" w:rsidRPr="006958ED">
        <w:t xml:space="preserve"> </w:t>
      </w:r>
      <w:r w:rsidRPr="006958ED">
        <w:t>возможных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него</w:t>
      </w:r>
      <w:r w:rsidR="006958ED" w:rsidRPr="006958ED">
        <w:t xml:space="preserve"> </w:t>
      </w:r>
      <w:r w:rsidRPr="006958ED">
        <w:t>доходов,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бизнеса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таком</w:t>
      </w:r>
      <w:r w:rsidR="006958ED" w:rsidRPr="006958ED">
        <w:t xml:space="preserve"> </w:t>
      </w:r>
      <w:r w:rsidRPr="006958ED">
        <w:t>подходе</w:t>
      </w:r>
      <w:r w:rsidR="006958ED" w:rsidRPr="006958ED">
        <w:t xml:space="preserve"> </w:t>
      </w:r>
      <w:r w:rsidRPr="006958ED">
        <w:t>будет</w:t>
      </w:r>
      <w:r w:rsidR="006958ED" w:rsidRPr="006958ED">
        <w:t xml:space="preserve"> </w:t>
      </w:r>
      <w:r w:rsidRPr="006958ED">
        <w:t>завышена</w:t>
      </w:r>
      <w:r w:rsidR="006958ED" w:rsidRPr="006958ED">
        <w:t xml:space="preserve">. </w:t>
      </w:r>
      <w:r w:rsidRPr="006958ED">
        <w:t>И</w:t>
      </w:r>
      <w:r w:rsidR="006958ED" w:rsidRPr="006958ED">
        <w:t xml:space="preserve"> </w:t>
      </w:r>
      <w:r w:rsidRPr="006958ED">
        <w:t>наоборот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Оценка</w:t>
      </w:r>
      <w:r w:rsidR="006958ED" w:rsidRPr="006958ED">
        <w:t xml:space="preserve"> </w:t>
      </w:r>
      <w:r w:rsidRPr="006958ED">
        <w:t>ценности</w:t>
      </w:r>
      <w:r w:rsidR="006958ED">
        <w:t xml:space="preserve"> (</w:t>
      </w:r>
      <w:r w:rsidRPr="006958ED">
        <w:t>цены</w:t>
      </w:r>
      <w:r w:rsidR="006958ED" w:rsidRPr="006958ED">
        <w:t xml:space="preserve">) </w:t>
      </w:r>
      <w:r w:rsidRPr="006958ED">
        <w:t>бизнес-линии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применении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инвестиционных</w:t>
      </w:r>
      <w:r w:rsidR="006958ED" w:rsidRPr="006958ED">
        <w:t xml:space="preserve"> </w:t>
      </w:r>
      <w:r w:rsidRPr="006958ED">
        <w:t>проектов</w:t>
      </w:r>
      <w:r w:rsidR="006958ED" w:rsidRPr="006958ED">
        <w:t xml:space="preserve"> </w:t>
      </w:r>
      <w:r w:rsidRPr="006958ED">
        <w:t>чаще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используется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вновь</w:t>
      </w:r>
      <w:r w:rsidR="006958ED" w:rsidRPr="006958ED">
        <w:t xml:space="preserve"> </w:t>
      </w:r>
      <w:r w:rsidRPr="006958ED">
        <w:t>начинаемых</w:t>
      </w:r>
      <w:r w:rsidR="006958ED" w:rsidRPr="006958ED">
        <w:t xml:space="preserve"> </w:t>
      </w:r>
      <w:r w:rsidRPr="006958ED">
        <w:t>инвестиционных</w:t>
      </w:r>
      <w:r w:rsidR="006958ED" w:rsidRPr="006958ED">
        <w:t xml:space="preserve"> </w:t>
      </w:r>
      <w:r w:rsidRPr="006958ED">
        <w:t>проектов,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которым,</w:t>
      </w:r>
      <w:r w:rsidR="006958ED" w:rsidRPr="006958ED">
        <w:t xml:space="preserve"> </w:t>
      </w:r>
      <w:r w:rsidRPr="006958ED">
        <w:t>однако,</w:t>
      </w:r>
      <w:r w:rsidR="006958ED" w:rsidRPr="006958ED">
        <w:t xml:space="preserve"> </w:t>
      </w:r>
      <w:r w:rsidRPr="006958ED">
        <w:t>критично</w:t>
      </w:r>
      <w:r w:rsidR="006958ED" w:rsidRPr="006958ED">
        <w:t xml:space="preserve"> </w:t>
      </w:r>
      <w:r w:rsidRPr="006958ED">
        <w:t>необходимые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права</w:t>
      </w:r>
      <w:r w:rsidR="006958ED" w:rsidRPr="006958ED">
        <w:t xml:space="preserve"> </w:t>
      </w:r>
      <w:r w:rsidRPr="006958ED">
        <w:t>собственности,</w:t>
      </w:r>
      <w:r w:rsidR="006958ED" w:rsidRPr="006958ED">
        <w:t xml:space="preserve"> </w:t>
      </w:r>
      <w:r w:rsidRPr="006958ED">
        <w:t>контрактные</w:t>
      </w:r>
      <w:r w:rsidR="006958ED" w:rsidRPr="006958ED">
        <w:t xml:space="preserve"> </w:t>
      </w:r>
      <w:r w:rsidRPr="006958ED">
        <w:t>права,</w:t>
      </w:r>
      <w:r w:rsidR="006958ED" w:rsidRPr="006958ED">
        <w:t xml:space="preserve"> </w:t>
      </w:r>
      <w:r w:rsidRPr="006958ED">
        <w:t>материальные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другие</w:t>
      </w:r>
      <w:r w:rsidR="006958ED" w:rsidRPr="006958ED">
        <w:t xml:space="preserve"> </w:t>
      </w:r>
      <w:r w:rsidRPr="006958ED">
        <w:t>нематериальные</w:t>
      </w:r>
      <w:r w:rsidR="006958ED" w:rsidRPr="006958ED">
        <w:t xml:space="preserve"> </w:t>
      </w:r>
      <w:r w:rsidRPr="006958ED">
        <w:t>активы</w:t>
      </w:r>
      <w:r w:rsidR="006958ED" w:rsidRPr="006958ED">
        <w:t xml:space="preserve"> </w:t>
      </w:r>
      <w:r w:rsidRPr="006958ED">
        <w:t>имеются</w:t>
      </w:r>
      <w:r w:rsidR="006958ED" w:rsidRPr="006958ED">
        <w:t xml:space="preserve"> </w:t>
      </w:r>
      <w:r w:rsidRPr="006958ED">
        <w:t>именно</w:t>
      </w:r>
      <w:r w:rsidR="006958ED" w:rsidRPr="006958ED">
        <w:t xml:space="preserve"> </w:t>
      </w:r>
      <w:r w:rsidRPr="006958ED">
        <w:t>у</w:t>
      </w:r>
      <w:r w:rsidR="006958ED" w:rsidRPr="006958ED">
        <w:t xml:space="preserve"> </w:t>
      </w:r>
      <w:r w:rsidRPr="006958ED">
        <w:t>того,</w:t>
      </w:r>
      <w:r w:rsidR="006958ED" w:rsidRPr="006958ED">
        <w:t xml:space="preserve"> </w:t>
      </w:r>
      <w:r w:rsidRPr="006958ED">
        <w:t>кто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основе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данного</w:t>
      </w:r>
      <w:r w:rsidR="006958ED" w:rsidRPr="006958ED">
        <w:t xml:space="preserve"> </w:t>
      </w:r>
      <w:r w:rsidRPr="006958ED">
        <w:t>проекта</w:t>
      </w:r>
      <w:r w:rsidR="006958ED" w:rsidRPr="006958ED">
        <w:t xml:space="preserve"> </w:t>
      </w:r>
      <w:r w:rsidRPr="006958ED">
        <w:t>принимает</w:t>
      </w:r>
      <w:r w:rsidR="006958ED" w:rsidRPr="006958ED">
        <w:t xml:space="preserve"> </w:t>
      </w:r>
      <w:r w:rsidRPr="006958ED">
        <w:t>решение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том</w:t>
      </w:r>
      <w:r w:rsidR="006958ED" w:rsidRPr="006958ED">
        <w:t xml:space="preserve"> </w:t>
      </w:r>
      <w:r w:rsidRPr="006958ED">
        <w:t>финансировать</w:t>
      </w:r>
      <w:r w:rsidR="006958ED" w:rsidRPr="006958ED">
        <w:t xml:space="preserve"> </w:t>
      </w:r>
      <w:r w:rsidRPr="006958ED">
        <w:lastRenderedPageBreak/>
        <w:t>или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финансировать</w:t>
      </w:r>
      <w:r w:rsidR="006958ED" w:rsidRPr="006958ED">
        <w:t xml:space="preserve"> </w:t>
      </w:r>
      <w:r w:rsidRPr="006958ED">
        <w:t>этот</w:t>
      </w:r>
      <w:r w:rsidR="006958ED" w:rsidRPr="006958ED">
        <w:t xml:space="preserve"> </w:t>
      </w:r>
      <w:r w:rsidRPr="006958ED">
        <w:t>проект</w:t>
      </w:r>
      <w:r w:rsidR="006958ED" w:rsidRPr="006958ED">
        <w:t xml:space="preserve">. </w:t>
      </w:r>
      <w:r w:rsidRPr="006958ED">
        <w:t>Содержание</w:t>
      </w:r>
      <w:r w:rsidR="006958ED" w:rsidRPr="006958ED">
        <w:t xml:space="preserve"> </w:t>
      </w:r>
      <w:r w:rsidRPr="006958ED">
        <w:t>принимаемого</w:t>
      </w:r>
      <w:r w:rsidR="006958ED" w:rsidRPr="006958ED">
        <w:t xml:space="preserve"> </w:t>
      </w:r>
      <w:r w:rsidRPr="006958ED">
        <w:t>решения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сводиться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тому,</w:t>
      </w:r>
      <w:r w:rsidR="006958ED" w:rsidRPr="006958ED">
        <w:t xml:space="preserve"> </w:t>
      </w:r>
      <w:r w:rsidRPr="006958ED">
        <w:t>изыскивать</w:t>
      </w:r>
      <w:r w:rsidR="006958ED" w:rsidRPr="006958ED">
        <w:t xml:space="preserve"> </w:t>
      </w:r>
      <w:r w:rsidRPr="006958ED">
        <w:t>дополнительное</w:t>
      </w:r>
      <w:r w:rsidR="006958ED" w:rsidRPr="006958ED">
        <w:t xml:space="preserve"> </w:t>
      </w:r>
      <w:r w:rsidRPr="006958ED">
        <w:t>финансирование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нет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Наконец,</w:t>
      </w:r>
      <w:r w:rsidR="006958ED" w:rsidRPr="006958ED">
        <w:t xml:space="preserve"> </w:t>
      </w:r>
      <w:r w:rsidRPr="006958ED">
        <w:t>тот,</w:t>
      </w:r>
      <w:r w:rsidR="006958ED" w:rsidRPr="006958ED">
        <w:t xml:space="preserve"> </w:t>
      </w:r>
      <w:r w:rsidRPr="006958ED">
        <w:t>кто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перечисленные</w:t>
      </w:r>
      <w:r w:rsidR="006958ED" w:rsidRPr="006958ED">
        <w:t xml:space="preserve"> </w:t>
      </w:r>
      <w:r w:rsidRPr="006958ED">
        <w:t>критичные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проекта</w:t>
      </w:r>
      <w:r w:rsidR="006958ED" w:rsidRPr="006958ED">
        <w:t xml:space="preserve"> </w:t>
      </w:r>
      <w:r w:rsidRPr="006958ED">
        <w:t>конкурентные</w:t>
      </w:r>
      <w:r w:rsidR="006958ED" w:rsidRPr="006958ED">
        <w:t xml:space="preserve"> </w:t>
      </w:r>
      <w:r w:rsidRPr="006958ED">
        <w:t>преимущества,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просто</w:t>
      </w:r>
      <w:r w:rsidR="006958ED" w:rsidRPr="006958ED">
        <w:t xml:space="preserve"> </w:t>
      </w:r>
      <w:r w:rsidRPr="006958ED">
        <w:t>принять</w:t>
      </w:r>
      <w:r w:rsidR="006958ED" w:rsidRPr="006958ED">
        <w:t xml:space="preserve"> </w:t>
      </w:r>
      <w:r w:rsidRPr="006958ED">
        <w:t>решение</w:t>
      </w:r>
      <w:r w:rsidR="006958ED" w:rsidRPr="006958ED">
        <w:t xml:space="preserve"> </w:t>
      </w:r>
      <w:r w:rsidRPr="006958ED">
        <w:t>продать</w:t>
      </w:r>
      <w:r w:rsidR="006958ED" w:rsidRPr="006958ED">
        <w:t xml:space="preserve"> </w:t>
      </w:r>
      <w:r w:rsidRPr="006958ED">
        <w:t>эти</w:t>
      </w:r>
      <w:r w:rsidR="006958ED" w:rsidRPr="006958ED">
        <w:t xml:space="preserve"> </w:t>
      </w:r>
      <w:r w:rsidRPr="006958ED">
        <w:t>конкурентные</w:t>
      </w:r>
      <w:r w:rsidR="006958ED" w:rsidRPr="006958ED">
        <w:t xml:space="preserve"> </w:t>
      </w:r>
      <w:r w:rsidRPr="006958ED">
        <w:t>преимущества</w:t>
      </w:r>
      <w:r w:rsidR="006958ED" w:rsidRPr="006958ED">
        <w:t xml:space="preserve"> </w:t>
      </w:r>
      <w:r w:rsidRPr="006958ED">
        <w:t>и,</w:t>
      </w:r>
      <w:r w:rsidR="006958ED" w:rsidRPr="006958ED">
        <w:t xml:space="preserve"> </w:t>
      </w:r>
      <w:r w:rsidRPr="006958ED">
        <w:t>таким</w:t>
      </w:r>
      <w:r w:rsidR="006958ED" w:rsidRPr="006958ED">
        <w:t xml:space="preserve"> </w:t>
      </w:r>
      <w:r w:rsidRPr="006958ED">
        <w:t>образом,</w:t>
      </w:r>
      <w:r w:rsidR="006958ED" w:rsidRPr="006958ED">
        <w:t xml:space="preserve"> </w:t>
      </w:r>
      <w:r w:rsidRPr="006958ED">
        <w:t>права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получение</w:t>
      </w:r>
      <w:r w:rsidR="006958ED" w:rsidRPr="006958ED">
        <w:t xml:space="preserve"> </w:t>
      </w:r>
      <w:r w:rsidRPr="006958ED">
        <w:t>ожидаемых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проекту</w:t>
      </w:r>
      <w:r w:rsidR="006958ED" w:rsidRPr="006958ED">
        <w:t xml:space="preserve"> </w:t>
      </w:r>
      <w:r w:rsidRPr="006958ED">
        <w:t>доходов</w:t>
      </w:r>
      <w:r w:rsidR="006958ED" w:rsidRPr="006958ED">
        <w:t xml:space="preserve">. </w:t>
      </w:r>
      <w:r w:rsidRPr="006958ED">
        <w:t>Максимальной</w:t>
      </w:r>
      <w:r w:rsidR="006958ED" w:rsidRPr="006958ED">
        <w:t xml:space="preserve"> </w:t>
      </w:r>
      <w:r w:rsidRPr="006958ED">
        <w:t>ценой,</w:t>
      </w:r>
      <w:r w:rsidR="006958ED" w:rsidRPr="006958ED">
        <w:t xml:space="preserve"> </w:t>
      </w:r>
      <w:r w:rsidRPr="006958ED">
        <w:t>которую</w:t>
      </w:r>
      <w:r w:rsidR="006958ED" w:rsidRPr="006958ED">
        <w:t xml:space="preserve"> </w:t>
      </w:r>
      <w:r w:rsidRPr="006958ED">
        <w:t>продавец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получить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этого,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явится</w:t>
      </w:r>
      <w:r w:rsidR="006958ED" w:rsidRPr="006958ED">
        <w:t xml:space="preserve"> </w:t>
      </w:r>
      <w:r w:rsidRPr="006958ED">
        <w:t>результат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подобного</w:t>
      </w:r>
      <w:r w:rsidR="006958ED" w:rsidRPr="006958ED">
        <w:t xml:space="preserve"> </w:t>
      </w:r>
      <w:r w:rsidRPr="006958ED">
        <w:t>ещё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начатого</w:t>
      </w:r>
      <w:r w:rsidR="006958ED" w:rsidRPr="006958ED">
        <w:t xml:space="preserve"> </w:t>
      </w:r>
      <w:r w:rsidRPr="006958ED">
        <w:t>бизнеса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Самой</w:t>
      </w:r>
      <w:r w:rsidR="006958ED" w:rsidRPr="006958ED">
        <w:t xml:space="preserve"> </w:t>
      </w:r>
      <w:r w:rsidRPr="006958ED">
        <w:t>распространенной</w:t>
      </w:r>
      <w:r w:rsidR="006958ED" w:rsidRPr="006958ED">
        <w:t xml:space="preserve"> </w:t>
      </w:r>
      <w:r w:rsidRPr="006958ED">
        <w:t>формой</w:t>
      </w:r>
      <w:r w:rsidR="006958ED" w:rsidRPr="006958ED">
        <w:t xml:space="preserve"> </w:t>
      </w:r>
      <w:r w:rsidRPr="006958ED">
        <w:t>запродажи</w:t>
      </w:r>
      <w:r w:rsidR="006958ED" w:rsidRPr="006958ED">
        <w:t xml:space="preserve"> </w:t>
      </w:r>
      <w:r w:rsidRPr="006958ED">
        <w:t>прав</w:t>
      </w:r>
      <w:r w:rsidR="006958ED">
        <w:t xml:space="preserve"> (</w:t>
      </w:r>
      <w:r w:rsidRPr="006958ED">
        <w:t>конкурентных</w:t>
      </w:r>
      <w:r w:rsidR="006958ED" w:rsidRPr="006958ED">
        <w:t xml:space="preserve"> </w:t>
      </w:r>
      <w:r w:rsidRPr="006958ED">
        <w:t>преимуществ</w:t>
      </w:r>
      <w:r w:rsidR="006958ED" w:rsidRPr="006958ED">
        <w:t xml:space="preserve">) </w:t>
      </w:r>
      <w:r w:rsidRPr="006958ED">
        <w:t>на</w:t>
      </w:r>
      <w:r w:rsidR="006958ED" w:rsidRPr="006958ED">
        <w:t xml:space="preserve"> </w:t>
      </w:r>
      <w:r w:rsidRPr="006958ED">
        <w:t>еще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начатый,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спланированный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реально</w:t>
      </w:r>
      <w:r w:rsidR="006958ED" w:rsidRPr="006958ED">
        <w:t xml:space="preserve"> </w:t>
      </w:r>
      <w:r w:rsidRPr="006958ED">
        <w:t>возможный</w:t>
      </w:r>
      <w:r w:rsidR="006958ED" w:rsidRPr="006958ED">
        <w:t xml:space="preserve"> </w:t>
      </w:r>
      <w:r w:rsidRPr="006958ED">
        <w:t>выгодный</w:t>
      </w:r>
      <w:r w:rsidR="006958ED" w:rsidRPr="006958ED">
        <w:t xml:space="preserve"> </w:t>
      </w:r>
      <w:r w:rsidRPr="006958ED">
        <w:t>бизнес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перепродажа</w:t>
      </w:r>
      <w:r w:rsidR="006958ED" w:rsidRPr="006958ED">
        <w:t xml:space="preserve"> </w:t>
      </w:r>
      <w:r w:rsidRPr="006958ED">
        <w:t>целиком</w:t>
      </w:r>
      <w:r w:rsidR="006958ED" w:rsidRPr="006958ED">
        <w:t xml:space="preserve"> </w:t>
      </w:r>
      <w:r w:rsidRPr="006958ED">
        <w:t>нового</w:t>
      </w:r>
      <w:r w:rsidR="006958ED" w:rsidRPr="006958ED">
        <w:t xml:space="preserve"> </w:t>
      </w:r>
      <w:r w:rsidRPr="006958ED">
        <w:t>однопродуктового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которое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инвестиционного</w:t>
      </w:r>
      <w:r w:rsidR="006958ED" w:rsidRPr="006958ED">
        <w:t xml:space="preserve"> </w:t>
      </w:r>
      <w:r w:rsidRPr="006958ED">
        <w:t>проекта</w:t>
      </w:r>
      <w:r w:rsidR="006958ED" w:rsidRPr="006958ED">
        <w:t xml:space="preserve"> </w:t>
      </w:r>
      <w:r w:rsidRPr="006958ED">
        <w:t>уже</w:t>
      </w:r>
      <w:r w:rsidR="006958ED" w:rsidRPr="006958ED">
        <w:t xml:space="preserve"> </w:t>
      </w:r>
      <w:r w:rsidRPr="006958ED">
        <w:t>учреждено,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которое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данному</w:t>
      </w:r>
      <w:r w:rsidR="006958ED" w:rsidRPr="006958ED">
        <w:t xml:space="preserve"> </w:t>
      </w:r>
      <w:r w:rsidRPr="006958ED">
        <w:t>проекту</w:t>
      </w:r>
      <w:r w:rsidR="006958ED" w:rsidRPr="006958ED">
        <w:t xml:space="preserve"> </w:t>
      </w:r>
      <w:r w:rsidRPr="006958ED">
        <w:t>еще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приступило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Оценка</w:t>
      </w:r>
      <w:r w:rsidR="006958ED" w:rsidRPr="006958ED">
        <w:t xml:space="preserve"> </w:t>
      </w:r>
      <w:r w:rsidRPr="006958ED">
        <w:t>фирм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долей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них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базироваться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бизнес-линий,</w:t>
      </w:r>
      <w:r w:rsidR="006958ED" w:rsidRPr="006958ED">
        <w:t xml:space="preserve"> </w:t>
      </w:r>
      <w:r w:rsidRPr="006958ED">
        <w:t>осуществляемых</w:t>
      </w:r>
      <w:r w:rsidR="006958ED" w:rsidRPr="006958ED">
        <w:t xml:space="preserve"> </w:t>
      </w:r>
      <w:r w:rsidRPr="006958ED">
        <w:t>фирмой</w:t>
      </w:r>
      <w:r w:rsidR="006958ED" w:rsidRPr="006958ED">
        <w:t xml:space="preserve">. </w:t>
      </w:r>
      <w:r w:rsidRPr="006958ED">
        <w:t>Однако</w:t>
      </w:r>
      <w:r w:rsidR="006958ED" w:rsidRPr="006958ED">
        <w:t xml:space="preserve"> </w:t>
      </w:r>
      <w:r w:rsidRPr="006958ED">
        <w:t>она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производиться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исходя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фирмы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Оба</w:t>
      </w:r>
      <w:r w:rsidR="006958ED" w:rsidRPr="006958ED">
        <w:t xml:space="preserve"> </w:t>
      </w:r>
      <w:r w:rsidRPr="006958ED">
        <w:t>эти</w:t>
      </w:r>
      <w:r w:rsidR="006958ED" w:rsidRPr="006958ED">
        <w:t xml:space="preserve"> </w:t>
      </w:r>
      <w:r w:rsidRPr="006958ED">
        <w:t>подхода</w:t>
      </w:r>
      <w:r w:rsidR="006958ED" w:rsidRPr="006958ED">
        <w:t xml:space="preserve"> </w:t>
      </w:r>
      <w:r w:rsidRPr="006958ED">
        <w:t>естественны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предмета</w:t>
      </w:r>
      <w:r w:rsidR="006958ED" w:rsidRPr="006958ED">
        <w:t xml:space="preserve"> </w:t>
      </w:r>
      <w:r w:rsidRPr="006958ED">
        <w:t>оценки,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- </w:t>
      </w:r>
      <w:r w:rsidRPr="006958ED">
        <w:t>юридическое</w:t>
      </w:r>
      <w:r w:rsidR="006958ED" w:rsidRPr="006958ED">
        <w:t xml:space="preserve"> </w:t>
      </w:r>
      <w:r w:rsidRPr="006958ED">
        <w:t>лицо</w:t>
      </w:r>
      <w:r w:rsidR="006958ED" w:rsidRPr="006958ED">
        <w:t xml:space="preserve"> - </w:t>
      </w:r>
      <w:r w:rsidRPr="006958ED">
        <w:t>имеет</w:t>
      </w:r>
      <w:r w:rsidR="006958ED" w:rsidRPr="006958ED">
        <w:t xml:space="preserve"> </w:t>
      </w:r>
      <w:r w:rsidRPr="006958ED">
        <w:t>собственное</w:t>
      </w:r>
      <w:r w:rsidR="006958ED" w:rsidRPr="006958ED">
        <w:t xml:space="preserve"> </w:t>
      </w:r>
      <w:r w:rsidRPr="006958ED">
        <w:t>имущество,</w:t>
      </w:r>
      <w:r w:rsidR="006958ED" w:rsidRPr="006958ED">
        <w:t xml:space="preserve"> </w:t>
      </w:r>
      <w:r w:rsidRPr="006958ED">
        <w:t>расчетный</w:t>
      </w:r>
      <w:r w:rsidR="006958ED" w:rsidRPr="006958ED">
        <w:t xml:space="preserve"> </w:t>
      </w:r>
      <w:r w:rsidRPr="006958ED">
        <w:t>счет,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который</w:t>
      </w:r>
      <w:r w:rsidR="006958ED" w:rsidRPr="006958ED">
        <w:t xml:space="preserve"> </w:t>
      </w:r>
      <w:r w:rsidRPr="006958ED">
        <w:t>поступают</w:t>
      </w:r>
      <w:r w:rsidR="006958ED" w:rsidRPr="006958ED">
        <w:t xml:space="preserve"> </w:t>
      </w:r>
      <w:r w:rsidRPr="006958ED">
        <w:t>доходы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Промежуточным</w:t>
      </w:r>
      <w:r w:rsidR="006958ED" w:rsidRPr="006958ED">
        <w:t xml:space="preserve"> </w:t>
      </w:r>
      <w:r w:rsidRPr="006958ED">
        <w:t>предметом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предприятие,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имеющее</w:t>
      </w:r>
      <w:r w:rsidR="006958ED" w:rsidRPr="006958ED">
        <w:t xml:space="preserve"> </w:t>
      </w:r>
      <w:r w:rsidRPr="006958ED">
        <w:t>статуса</w:t>
      </w:r>
      <w:r w:rsidR="006958ED" w:rsidRPr="006958ED">
        <w:t xml:space="preserve"> </w:t>
      </w:r>
      <w:r w:rsidRPr="006958ED">
        <w:t>юридического</w:t>
      </w:r>
      <w:r w:rsidR="006958ED" w:rsidRPr="006958ED">
        <w:t xml:space="preserve"> </w:t>
      </w:r>
      <w:r w:rsidRPr="006958ED">
        <w:t>лица</w:t>
      </w:r>
      <w:r w:rsidR="006958ED" w:rsidRPr="006958ED">
        <w:t xml:space="preserve">. </w:t>
      </w:r>
      <w:r w:rsidRPr="006958ED">
        <w:t>Таким</w:t>
      </w:r>
      <w:r w:rsidR="006958ED" w:rsidRPr="006958ED">
        <w:t xml:space="preserve"> </w:t>
      </w:r>
      <w:r w:rsidRPr="006958ED">
        <w:t>предприятием,</w:t>
      </w:r>
      <w:r w:rsidR="006958ED" w:rsidRPr="006958ED">
        <w:t xml:space="preserve"> </w:t>
      </w:r>
      <w:r w:rsidRPr="006958ED">
        <w:t>которое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совпадает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понятием</w:t>
      </w:r>
      <w:r w:rsidR="006958ED">
        <w:t xml:space="preserve"> "</w:t>
      </w:r>
      <w:r w:rsidRPr="006958ED">
        <w:t>бизнес-линия</w:t>
      </w:r>
      <w:r w:rsidR="006958ED">
        <w:t xml:space="preserve">" </w:t>
      </w:r>
      <w:r w:rsidRPr="006958ED">
        <w:t>уже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силу</w:t>
      </w:r>
      <w:r w:rsidR="006958ED" w:rsidRPr="006958ED">
        <w:t xml:space="preserve"> </w:t>
      </w:r>
      <w:r w:rsidRPr="006958ED">
        <w:t>того,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оно</w:t>
      </w:r>
      <w:r w:rsidR="006958ED" w:rsidRPr="006958ED">
        <w:t xml:space="preserve"> </w:t>
      </w:r>
      <w:r w:rsidRPr="006958ED">
        <w:t>способно</w:t>
      </w:r>
      <w:r w:rsidR="006958ED" w:rsidRPr="006958ED">
        <w:t xml:space="preserve"> </w:t>
      </w:r>
      <w:r w:rsidRPr="006958ED">
        <w:t>иметь</w:t>
      </w:r>
      <w:r w:rsidR="006958ED" w:rsidRPr="006958ED">
        <w:t xml:space="preserve"> </w:t>
      </w:r>
      <w:r w:rsidRPr="006958ED">
        <w:t>несколько</w:t>
      </w:r>
      <w:r w:rsidR="006958ED" w:rsidRPr="006958ED">
        <w:t xml:space="preserve"> </w:t>
      </w:r>
      <w:r w:rsidRPr="006958ED">
        <w:t>бизнес-линий,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состоянии</w:t>
      </w:r>
      <w:r w:rsidR="006958ED" w:rsidRPr="006958ED">
        <w:t xml:space="preserve"> </w:t>
      </w:r>
      <w:r w:rsidRPr="006958ED">
        <w:t>оказаться,</w:t>
      </w:r>
      <w:r w:rsidR="006958ED" w:rsidRPr="006958ED">
        <w:t xml:space="preserve"> </w:t>
      </w:r>
      <w:r w:rsidRPr="006958ED">
        <w:t>например,</w:t>
      </w:r>
      <w:r w:rsidR="006958ED" w:rsidRPr="006958ED">
        <w:t xml:space="preserve"> </w:t>
      </w:r>
      <w:r w:rsidRPr="006958ED">
        <w:t>товарищество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вере,</w:t>
      </w:r>
      <w:r w:rsidR="006958ED" w:rsidRPr="006958ED">
        <w:t xml:space="preserve"> </w:t>
      </w:r>
      <w:r w:rsidRPr="006958ED">
        <w:t>коммандитное</w:t>
      </w:r>
      <w:r w:rsidR="006958ED" w:rsidRPr="006958ED">
        <w:t xml:space="preserve"> </w:t>
      </w:r>
      <w:r w:rsidRPr="006958ED">
        <w:t>товарищество</w:t>
      </w:r>
      <w:r w:rsidR="006958ED" w:rsidRPr="006958ED">
        <w:t xml:space="preserve">. </w:t>
      </w:r>
      <w:r w:rsidRPr="006958ED">
        <w:t>Юридической</w:t>
      </w:r>
      <w:r w:rsidR="006958ED" w:rsidRPr="006958ED">
        <w:t xml:space="preserve"> </w:t>
      </w:r>
      <w:r w:rsidRPr="006958ED">
        <w:t>основой</w:t>
      </w:r>
      <w:r w:rsidR="006958ED" w:rsidRPr="006958ED">
        <w:t xml:space="preserve"> </w:t>
      </w:r>
      <w:r w:rsidRPr="006958ED">
        <w:t>подобных</w:t>
      </w:r>
      <w:r w:rsidR="006958ED" w:rsidRPr="006958ED">
        <w:t xml:space="preserve"> </w:t>
      </w:r>
      <w:r w:rsidRPr="006958ED">
        <w:t>предприятий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учредительный</w:t>
      </w:r>
      <w:r w:rsidR="006958ED" w:rsidRPr="006958ED">
        <w:t xml:space="preserve"> </w:t>
      </w:r>
      <w:r w:rsidRPr="006958ED">
        <w:t>договор,</w:t>
      </w:r>
      <w:r w:rsidR="006958ED" w:rsidRPr="006958ED">
        <w:t xml:space="preserve"> </w:t>
      </w:r>
      <w:r w:rsidRPr="006958ED">
        <w:t>которому</w:t>
      </w:r>
      <w:r w:rsidR="006958ED" w:rsidRPr="006958ED">
        <w:t xml:space="preserve"> </w:t>
      </w:r>
      <w:r w:rsidRPr="006958ED">
        <w:t>присущи</w:t>
      </w:r>
      <w:r w:rsidR="006958ED" w:rsidRPr="006958ED">
        <w:t xml:space="preserve"> </w:t>
      </w:r>
      <w:r w:rsidRPr="006958ED">
        <w:t>характерные</w:t>
      </w:r>
      <w:r w:rsidR="006958ED" w:rsidRPr="006958ED">
        <w:t xml:space="preserve"> </w:t>
      </w:r>
      <w:r w:rsidRPr="006958ED">
        <w:t>черты</w:t>
      </w:r>
      <w:r w:rsidR="006958ED" w:rsidRPr="006958ED">
        <w:t xml:space="preserve"> </w:t>
      </w:r>
      <w:r w:rsidRPr="006958ED">
        <w:t>договора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совместной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- </w:t>
      </w:r>
      <w:r w:rsidRPr="006958ED">
        <w:t>с</w:t>
      </w:r>
      <w:r w:rsidR="006958ED" w:rsidRPr="006958ED">
        <w:t xml:space="preserve"> </w:t>
      </w:r>
      <w:r w:rsidRPr="006958ED">
        <w:t>распределением</w:t>
      </w:r>
      <w:r w:rsidR="006958ED" w:rsidRPr="006958ED">
        <w:t xml:space="preserve"> </w:t>
      </w:r>
      <w:r w:rsidRPr="006958ED">
        <w:t>затрат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ответственности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обязательствам,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одной</w:t>
      </w:r>
      <w:r w:rsidR="006958ED" w:rsidRPr="006958ED">
        <w:t xml:space="preserve"> </w:t>
      </w:r>
      <w:r w:rsidRPr="006958ED">
        <w:t>стороны,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прав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получение</w:t>
      </w:r>
      <w:r w:rsidR="006958ED" w:rsidRPr="006958ED">
        <w:t xml:space="preserve"> </w:t>
      </w:r>
      <w:r w:rsidRPr="006958ED">
        <w:t>доходов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целевой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- </w:t>
      </w:r>
      <w:r w:rsidRPr="006958ED">
        <w:t>с</w:t>
      </w:r>
      <w:r w:rsidR="006958ED" w:rsidRPr="006958ED">
        <w:t xml:space="preserve"> </w:t>
      </w:r>
      <w:r w:rsidRPr="006958ED">
        <w:t>другой</w:t>
      </w:r>
      <w:r w:rsidR="006958ED" w:rsidRPr="006958ED">
        <w:t xml:space="preserve">. </w:t>
      </w:r>
      <w:r w:rsidRPr="006958ED">
        <w:t>Но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этом</w:t>
      </w:r>
      <w:r w:rsidR="006958ED" w:rsidRPr="006958ED">
        <w:t xml:space="preserve"> </w:t>
      </w:r>
      <w:r w:rsidRPr="006958ED">
        <w:lastRenderedPageBreak/>
        <w:t>промежуточном</w:t>
      </w:r>
      <w:r w:rsidR="006958ED" w:rsidRPr="006958ED">
        <w:t xml:space="preserve"> </w:t>
      </w:r>
      <w:r w:rsidRPr="006958ED">
        <w:t>случае</w:t>
      </w:r>
      <w:r w:rsidR="006958ED" w:rsidRPr="006958ED">
        <w:t xml:space="preserve"> </w:t>
      </w:r>
      <w:r w:rsidRPr="006958ED">
        <w:t>предметом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являются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рыночная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такого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долей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нем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Фирма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предмет</w:t>
      </w:r>
      <w:r w:rsidR="006958ED" w:rsidRPr="006958ED">
        <w:t xml:space="preserve"> </w:t>
      </w:r>
      <w:r w:rsidRPr="006958ED">
        <w:t>особой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смысл</w:t>
      </w:r>
      <w:r w:rsidR="006958ED" w:rsidRPr="006958ED">
        <w:t xml:space="preserve"> </w:t>
      </w:r>
      <w:r w:rsidRPr="006958ED">
        <w:t>тогда,</w:t>
      </w:r>
      <w:r w:rsidR="006958ED" w:rsidRPr="006958ED">
        <w:t xml:space="preserve"> </w:t>
      </w:r>
      <w:r w:rsidRPr="006958ED">
        <w:t>когда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рынок</w:t>
      </w:r>
      <w:r w:rsidR="006958ED" w:rsidRPr="006958ED">
        <w:t xml:space="preserve"> </w:t>
      </w:r>
      <w:r w:rsidRPr="006958ED">
        <w:t>объективно</w:t>
      </w:r>
      <w:r w:rsidR="006958ED" w:rsidRPr="006958ED">
        <w:t xml:space="preserve"> </w:t>
      </w:r>
      <w:r w:rsidRPr="006958ED">
        <w:t>оценить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состоянии</w:t>
      </w:r>
      <w:r w:rsidR="006958ED" w:rsidRPr="006958ED">
        <w:t xml:space="preserve">. </w:t>
      </w:r>
      <w:r w:rsidRPr="006958ED">
        <w:t>Это</w:t>
      </w:r>
      <w:r w:rsidR="006958ED" w:rsidRPr="006958ED">
        <w:t xml:space="preserve"> </w:t>
      </w:r>
      <w:r w:rsidRPr="006958ED">
        <w:t>происходит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следующих</w:t>
      </w:r>
      <w:r w:rsidR="006958ED" w:rsidRPr="006958ED">
        <w:t xml:space="preserve"> </w:t>
      </w:r>
      <w:r w:rsidRPr="006958ED">
        <w:t>ситуациях</w:t>
      </w:r>
      <w:r w:rsidR="00AE2EDF" w:rsidRPr="006958ED">
        <w:rPr>
          <w:rStyle w:val="af8"/>
          <w:color w:val="000000"/>
        </w:rPr>
        <w:footnoteReference w:id="14"/>
      </w:r>
      <w:r w:rsidR="006958ED" w:rsidRPr="006958ED">
        <w:t>:</w:t>
      </w:r>
    </w:p>
    <w:p w:rsidR="006958ED" w:rsidRPr="006958ED" w:rsidRDefault="008B68D2" w:rsidP="006958ED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6958ED">
        <w:t>оцениваемая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закрытой,</w:t>
      </w:r>
      <w:r w:rsidR="006958ED" w:rsidRPr="006958ED">
        <w:t xml:space="preserve"> </w:t>
      </w:r>
      <w:r w:rsidR="006958ED">
        <w:t>т.е.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определению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подвергается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фондовом</w:t>
      </w:r>
      <w:r w:rsidR="006958ED" w:rsidRPr="006958ED">
        <w:t xml:space="preserve"> </w:t>
      </w:r>
      <w:r w:rsidRPr="006958ED">
        <w:t>рынке</w:t>
      </w:r>
      <w:r w:rsidR="006958ED">
        <w:t xml:space="preserve"> (</w:t>
      </w:r>
      <w:r w:rsidRPr="006958ED">
        <w:t>общество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ограниченной</w:t>
      </w:r>
      <w:r w:rsidR="006958ED" w:rsidRPr="006958ED">
        <w:t xml:space="preserve"> </w:t>
      </w:r>
      <w:r w:rsidRPr="006958ED">
        <w:t>ответственностью,</w:t>
      </w:r>
      <w:r w:rsidR="006958ED" w:rsidRPr="006958ED">
        <w:t xml:space="preserve"> </w:t>
      </w:r>
      <w:r w:rsidRPr="006958ED">
        <w:t>закрытое</w:t>
      </w:r>
      <w:r w:rsidR="006958ED" w:rsidRPr="006958ED">
        <w:t xml:space="preserve"> </w:t>
      </w:r>
      <w:r w:rsidRPr="006958ED">
        <w:t>акционерное</w:t>
      </w:r>
      <w:r w:rsidR="006958ED" w:rsidRPr="006958ED">
        <w:t xml:space="preserve"> </w:t>
      </w:r>
      <w:r w:rsidRPr="006958ED">
        <w:t>общество,</w:t>
      </w:r>
      <w:r w:rsidR="006958ED" w:rsidRPr="006958ED">
        <w:t xml:space="preserve"> </w:t>
      </w:r>
      <w:r w:rsidRPr="006958ED">
        <w:t>товарищества</w:t>
      </w:r>
      <w:r w:rsidR="006958ED" w:rsidRPr="006958ED">
        <w:t>);</w:t>
      </w:r>
    </w:p>
    <w:p w:rsidR="006958ED" w:rsidRPr="006958ED" w:rsidRDefault="008B68D2" w:rsidP="006958ED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6958ED">
        <w:t>оцениваемая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формально</w:t>
      </w:r>
      <w:r w:rsidR="006958ED" w:rsidRPr="006958ED">
        <w:t xml:space="preserve"> </w:t>
      </w:r>
      <w:r w:rsidRPr="006958ED">
        <w:t>открытой,</w:t>
      </w:r>
      <w:r w:rsidR="006958ED" w:rsidRPr="006958ED">
        <w:t xml:space="preserve"> </w:t>
      </w:r>
      <w:r w:rsidRPr="006958ED">
        <w:t>однако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находится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листинге</w:t>
      </w:r>
      <w:r w:rsidR="006958ED" w:rsidRPr="006958ED">
        <w:t xml:space="preserve"> </w:t>
      </w:r>
      <w:r w:rsidRPr="006958ED">
        <w:t>фондовых</w:t>
      </w:r>
      <w:r w:rsidR="006958ED" w:rsidRPr="006958ED">
        <w:t xml:space="preserve"> </w:t>
      </w:r>
      <w:r w:rsidRPr="006958ED">
        <w:t>бирж</w:t>
      </w:r>
      <w:r w:rsidR="006958ED" w:rsidRPr="006958ED">
        <w:t xml:space="preserve"> </w:t>
      </w:r>
      <w:r w:rsidRPr="006958ED">
        <w:t>потому,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отвечает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требованиям</w:t>
      </w:r>
      <w:r w:rsidR="006958ED">
        <w:t xml:space="preserve"> (</w:t>
      </w:r>
      <w:r w:rsidRPr="006958ED">
        <w:t>по</w:t>
      </w:r>
      <w:r w:rsidR="006958ED" w:rsidRPr="006958ED">
        <w:t xml:space="preserve"> </w:t>
      </w:r>
      <w:r w:rsidRPr="006958ED">
        <w:t>размеру,</w:t>
      </w:r>
      <w:r w:rsidR="006958ED" w:rsidRPr="006958ED">
        <w:t xml:space="preserve"> </w:t>
      </w:r>
      <w:r w:rsidRPr="006958ED">
        <w:t>открытости</w:t>
      </w:r>
      <w:r w:rsidR="006958ED" w:rsidRPr="006958ED">
        <w:t xml:space="preserve"> </w:t>
      </w:r>
      <w:r w:rsidRPr="006958ED">
        <w:t>финансовой</w:t>
      </w:r>
      <w:r w:rsidR="006958ED" w:rsidRPr="006958ED">
        <w:t xml:space="preserve"> </w:t>
      </w:r>
      <w:r w:rsidRPr="006958ED">
        <w:t>отчетности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</w:t>
      </w:r>
      <w:r w:rsidR="006958ED" w:rsidRPr="006958ED">
        <w:t xml:space="preserve">.); </w:t>
      </w:r>
      <w:r w:rsidRPr="006958ED">
        <w:t>в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Pr="006958ED">
        <w:t>же</w:t>
      </w:r>
      <w:r w:rsidR="006958ED" w:rsidRPr="006958ED">
        <w:t xml:space="preserve"> </w:t>
      </w:r>
      <w:r w:rsidRPr="006958ED">
        <w:t>время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внебиржевом</w:t>
      </w:r>
      <w:r w:rsidR="006958ED" w:rsidRPr="006958ED">
        <w:t xml:space="preserve"> </w:t>
      </w:r>
      <w:r w:rsidRPr="006958ED">
        <w:t>рынке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постоянная</w:t>
      </w:r>
      <w:r w:rsidR="006958ED" w:rsidRPr="006958ED">
        <w:t xml:space="preserve"> </w:t>
      </w:r>
      <w:r w:rsidRPr="006958ED">
        <w:t>котировка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осуществляется</w:t>
      </w:r>
      <w:r w:rsidR="006958ED" w:rsidRPr="006958ED">
        <w:t>;</w:t>
      </w:r>
    </w:p>
    <w:p w:rsidR="006958ED" w:rsidRPr="006958ED" w:rsidRDefault="008B68D2" w:rsidP="006958ED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6958ED">
        <w:t>оцениваемое</w:t>
      </w:r>
      <w:r w:rsidR="006958ED" w:rsidRPr="006958ED">
        <w:t xml:space="preserve"> </w:t>
      </w:r>
      <w:r w:rsidRPr="006958ED">
        <w:t>предприятие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открытым</w:t>
      </w:r>
      <w:r w:rsidR="006958ED" w:rsidRPr="006958ED">
        <w:t xml:space="preserve"> </w:t>
      </w:r>
      <w:r w:rsidRPr="006958ED">
        <w:t>акционерным</w:t>
      </w:r>
      <w:r w:rsidR="006958ED" w:rsidRPr="006958ED">
        <w:t xml:space="preserve"> </w:t>
      </w:r>
      <w:r w:rsidRPr="006958ED">
        <w:t>обществом,</w:t>
      </w:r>
      <w:r w:rsidR="006958ED" w:rsidRPr="006958ED">
        <w:t xml:space="preserve"> </w:t>
      </w:r>
      <w:r w:rsidRPr="006958ED">
        <w:t>котируемым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фондовой</w:t>
      </w:r>
      <w:r w:rsidR="006958ED" w:rsidRPr="006958ED">
        <w:t xml:space="preserve"> </w:t>
      </w:r>
      <w:r w:rsidRPr="006958ED">
        <w:t>бирже,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акции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являются</w:t>
      </w:r>
      <w:r w:rsidR="006958ED" w:rsidRPr="006958ED">
        <w:t xml:space="preserve"> </w:t>
      </w:r>
      <w:r w:rsidRPr="006958ED">
        <w:t>недостаточно</w:t>
      </w:r>
      <w:r w:rsidR="006958ED" w:rsidRPr="006958ED">
        <w:t xml:space="preserve"> </w:t>
      </w:r>
      <w:r w:rsidRPr="006958ED">
        <w:t>ликвидными</w:t>
      </w:r>
      <w:r w:rsidR="006958ED">
        <w:t xml:space="preserve"> (</w:t>
      </w:r>
      <w:r w:rsidRPr="006958ED">
        <w:t>по</w:t>
      </w:r>
      <w:r w:rsidR="006958ED" w:rsidRPr="006958ED">
        <w:t xml:space="preserve"> </w:t>
      </w:r>
      <w:r w:rsidRPr="006958ED">
        <w:t>ним</w:t>
      </w:r>
      <w:r w:rsidR="006958ED" w:rsidRPr="006958ED">
        <w:t xml:space="preserve"> </w:t>
      </w:r>
      <w:r w:rsidRPr="006958ED">
        <w:t>мало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редко</w:t>
      </w:r>
      <w:r w:rsidR="006958ED" w:rsidRPr="006958ED">
        <w:t xml:space="preserve"> </w:t>
      </w:r>
      <w:r w:rsidRPr="006958ED">
        <w:t>осуществляется</w:t>
      </w:r>
      <w:r w:rsidR="006958ED" w:rsidRPr="006958ED">
        <w:t xml:space="preserve"> </w:t>
      </w:r>
      <w:r w:rsidRPr="006958ED">
        <w:t>сделок</w:t>
      </w:r>
      <w:r w:rsidR="006958ED" w:rsidRPr="006958ED">
        <w:t xml:space="preserve">) - </w:t>
      </w:r>
      <w:r w:rsidRPr="006958ED">
        <w:t>так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реально</w:t>
      </w:r>
      <w:r w:rsidR="006958ED" w:rsidRPr="006958ED">
        <w:t xml:space="preserve"> </w:t>
      </w:r>
      <w:r w:rsidRPr="006958ED">
        <w:t>наблюдаемой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этих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нельзя</w:t>
      </w:r>
      <w:r w:rsidR="006958ED" w:rsidRPr="006958ED">
        <w:t xml:space="preserve"> </w:t>
      </w:r>
      <w:r w:rsidRPr="006958ED">
        <w:t>доверять</w:t>
      </w:r>
      <w:r w:rsidR="006958ED" w:rsidRPr="006958ED">
        <w:t>;</w:t>
      </w:r>
    </w:p>
    <w:p w:rsidR="006958ED" w:rsidRPr="006958ED" w:rsidRDefault="008B68D2" w:rsidP="006958ED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6958ED">
        <w:t>весь</w:t>
      </w:r>
      <w:r w:rsidR="006958ED" w:rsidRPr="006958ED">
        <w:t xml:space="preserve"> </w:t>
      </w:r>
      <w:r w:rsidRPr="006958ED">
        <w:t>фондовой</w:t>
      </w:r>
      <w:r w:rsidR="006958ED" w:rsidRPr="006958ED">
        <w:t xml:space="preserve"> </w:t>
      </w:r>
      <w:r w:rsidRPr="006958ED">
        <w:t>рынок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стране</w:t>
      </w:r>
      <w:r w:rsidR="006958ED" w:rsidRPr="006958ED">
        <w:t xml:space="preserve"> </w:t>
      </w:r>
      <w:r w:rsidRPr="006958ED">
        <w:t>недостаточно</w:t>
      </w:r>
      <w:r w:rsidR="006958ED" w:rsidRPr="006958ED">
        <w:t xml:space="preserve"> </w:t>
      </w:r>
      <w:r w:rsidRPr="006958ED">
        <w:t>ликвиден,</w:t>
      </w:r>
      <w:r w:rsidR="006958ED" w:rsidRPr="006958ED">
        <w:t xml:space="preserve"> </w:t>
      </w:r>
      <w:r w:rsidRPr="006958ED">
        <w:t>либо</w:t>
      </w:r>
      <w:r w:rsidR="006958ED" w:rsidRPr="006958ED">
        <w:t xml:space="preserve"> </w:t>
      </w:r>
      <w:r w:rsidRPr="006958ED">
        <w:t>очень</w:t>
      </w:r>
      <w:r w:rsidR="006958ED" w:rsidRPr="006958ED">
        <w:t xml:space="preserve"> </w:t>
      </w:r>
      <w:r w:rsidRPr="006958ED">
        <w:t>сильно</w:t>
      </w:r>
      <w:r w:rsidR="006958ED" w:rsidRPr="006958ED">
        <w:t xml:space="preserve"> </w:t>
      </w:r>
      <w:r w:rsidRPr="006958ED">
        <w:t>зависит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краткосрочных</w:t>
      </w:r>
      <w:r w:rsidR="006958ED" w:rsidRPr="006958ED">
        <w:t xml:space="preserve"> </w:t>
      </w:r>
      <w:r w:rsidRPr="006958ED">
        <w:t>внеэкономических</w:t>
      </w:r>
      <w:r w:rsidR="006958ED" w:rsidRPr="006958ED">
        <w:t xml:space="preserve"> </w:t>
      </w:r>
      <w:r w:rsidRPr="006958ED">
        <w:t>факторов,</w:t>
      </w:r>
      <w:r w:rsidR="006958ED" w:rsidRPr="006958ED">
        <w:t xml:space="preserve"> </w:t>
      </w:r>
      <w:r w:rsidRPr="006958ED">
        <w:t>результат</w:t>
      </w:r>
      <w:r w:rsidR="006958ED" w:rsidRPr="006958ED">
        <w:t xml:space="preserve"> </w:t>
      </w:r>
      <w:r w:rsidRPr="006958ED">
        <w:t>чего</w:t>
      </w:r>
      <w:r w:rsidR="006958ED" w:rsidRPr="006958ED">
        <w:t xml:space="preserve"> </w:t>
      </w:r>
      <w:r w:rsidRPr="006958ED">
        <w:t>тождественен</w:t>
      </w:r>
      <w:r w:rsidR="006958ED" w:rsidRPr="006958ED">
        <w:t xml:space="preserve"> </w:t>
      </w:r>
      <w:r w:rsidRPr="006958ED">
        <w:t>предыдущему</w:t>
      </w:r>
      <w:r w:rsidR="006958ED" w:rsidRPr="006958ED">
        <w:t xml:space="preserve"> </w:t>
      </w:r>
      <w:r w:rsidRPr="006958ED">
        <w:t>случаю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Необходимо</w:t>
      </w:r>
      <w:r w:rsidR="006958ED" w:rsidRPr="006958ED">
        <w:t xml:space="preserve"> </w:t>
      </w:r>
      <w:r w:rsidRPr="006958ED">
        <w:t>заметить,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России</w:t>
      </w:r>
      <w:r w:rsidR="006958ED" w:rsidRPr="006958ED">
        <w:t xml:space="preserve"> </w:t>
      </w:r>
      <w:r w:rsidRPr="006958ED">
        <w:t>пока</w:t>
      </w:r>
      <w:r w:rsidR="006958ED" w:rsidRPr="006958ED">
        <w:t xml:space="preserve"> </w:t>
      </w:r>
      <w:r w:rsidRPr="006958ED">
        <w:t>особенно</w:t>
      </w:r>
      <w:r w:rsidR="006958ED" w:rsidRPr="006958ED">
        <w:t xml:space="preserve"> </w:t>
      </w:r>
      <w:r w:rsidRPr="006958ED">
        <w:t>характерны</w:t>
      </w:r>
      <w:r w:rsidR="006958ED" w:rsidRPr="006958ED">
        <w:t xml:space="preserve"> </w:t>
      </w:r>
      <w:r w:rsidRPr="006958ED">
        <w:t>две</w:t>
      </w:r>
      <w:r w:rsidR="006958ED" w:rsidRPr="006958ED">
        <w:t xml:space="preserve"> </w:t>
      </w:r>
      <w:r w:rsidRPr="006958ED">
        <w:t>последние</w:t>
      </w:r>
      <w:r w:rsidR="006958ED" w:rsidRPr="006958ED">
        <w:t xml:space="preserve"> </w:t>
      </w:r>
      <w:r w:rsidRPr="006958ED">
        <w:t>ситуации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Многие</w:t>
      </w:r>
      <w:r w:rsidR="006958ED" w:rsidRPr="006958ED">
        <w:t xml:space="preserve"> </w:t>
      </w:r>
      <w:r w:rsidRPr="006958ED">
        <w:t>стратегические</w:t>
      </w:r>
      <w:r w:rsidR="006958ED" w:rsidRPr="006958ED">
        <w:t xml:space="preserve"> </w:t>
      </w:r>
      <w:r w:rsidRPr="006958ED">
        <w:t>пакеты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приобретаются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финансовыми</w:t>
      </w:r>
      <w:r w:rsidR="006958ED" w:rsidRPr="006958ED">
        <w:t xml:space="preserve"> </w:t>
      </w:r>
      <w:r w:rsidRPr="006958ED">
        <w:t>институциональными</w:t>
      </w:r>
      <w:r w:rsidR="006958ED" w:rsidRPr="006958ED">
        <w:t xml:space="preserve"> </w:t>
      </w:r>
      <w:r w:rsidRPr="006958ED">
        <w:t>инвесторами,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другими</w:t>
      </w:r>
      <w:r w:rsidR="006958ED" w:rsidRPr="006958ED">
        <w:t xml:space="preserve"> </w:t>
      </w:r>
      <w:r w:rsidRPr="006958ED">
        <w:t>промышленными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сельскохозяйственными</w:t>
      </w:r>
      <w:r w:rsidR="006958ED" w:rsidRPr="006958ED">
        <w:t xml:space="preserve"> </w:t>
      </w:r>
      <w:r w:rsidRPr="006958ED">
        <w:t>компаниями-смежниками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целях</w:t>
      </w:r>
      <w:r w:rsidR="006958ED" w:rsidRPr="006958ED">
        <w:t xml:space="preserve"> </w:t>
      </w:r>
      <w:r w:rsidRPr="006958ED">
        <w:t>нормализации</w:t>
      </w:r>
      <w:r w:rsidR="006958ED" w:rsidRPr="006958ED">
        <w:t xml:space="preserve"> </w:t>
      </w:r>
      <w:r w:rsidRPr="006958ED">
        <w:t>снабжения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сбыта</w:t>
      </w:r>
      <w:r w:rsidR="006958ED" w:rsidRPr="006958ED">
        <w:t xml:space="preserve">. </w:t>
      </w:r>
      <w:r w:rsidRPr="006958ED">
        <w:t>Следовательно,</w:t>
      </w:r>
      <w:r w:rsidR="006958ED" w:rsidRPr="006958ED">
        <w:t xml:space="preserve"> </w:t>
      </w:r>
      <w:r w:rsidRPr="006958ED">
        <w:t>цена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таких</w:t>
      </w:r>
      <w:r w:rsidR="006958ED" w:rsidRPr="006958ED">
        <w:t xml:space="preserve"> </w:t>
      </w:r>
      <w:r w:rsidRPr="006958ED">
        <w:t>пакетах</w:t>
      </w:r>
      <w:r w:rsidR="006958ED" w:rsidRPr="006958ED">
        <w:t xml:space="preserve"> </w:t>
      </w:r>
      <w:r w:rsidRPr="006958ED">
        <w:t>соотносится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доходами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акциям,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доходами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сделок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товарных</w:t>
      </w:r>
      <w:r w:rsidR="006958ED" w:rsidRPr="006958ED">
        <w:t xml:space="preserve"> </w:t>
      </w:r>
      <w:r w:rsidRPr="006958ED">
        <w:t>рынках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lastRenderedPageBreak/>
        <w:t>Наконец,</w:t>
      </w:r>
      <w:r w:rsidR="006958ED" w:rsidRPr="006958ED">
        <w:t xml:space="preserve"> </w:t>
      </w:r>
      <w:r w:rsidRPr="006958ED">
        <w:t>после</w:t>
      </w:r>
      <w:r w:rsidR="006958ED" w:rsidRPr="006958ED">
        <w:t xml:space="preserve"> </w:t>
      </w:r>
      <w:r w:rsidRPr="006958ED">
        <w:t>серии</w:t>
      </w:r>
      <w:r w:rsidR="006958ED" w:rsidRPr="006958ED">
        <w:t xml:space="preserve"> </w:t>
      </w:r>
      <w:r w:rsidRPr="006958ED">
        <w:t>скандалов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только</w:t>
      </w:r>
      <w:r w:rsidR="006958ED" w:rsidRPr="006958ED">
        <w:t xml:space="preserve"> </w:t>
      </w:r>
      <w:r w:rsidRPr="006958ED">
        <w:t>еще</w:t>
      </w:r>
      <w:r w:rsidR="006958ED" w:rsidRPr="006958ED">
        <w:t xml:space="preserve"> </w:t>
      </w:r>
      <w:r w:rsidRPr="006958ED">
        <w:t>устанавливающемся</w:t>
      </w:r>
      <w:r w:rsidR="006958ED" w:rsidRPr="006958ED">
        <w:t xml:space="preserve"> </w:t>
      </w:r>
      <w:r w:rsidRPr="006958ED">
        <w:t>фондовом</w:t>
      </w:r>
      <w:r w:rsidR="006958ED" w:rsidRPr="006958ED">
        <w:t xml:space="preserve"> </w:t>
      </w:r>
      <w:r w:rsidRPr="006958ED">
        <w:t>рынке</w:t>
      </w:r>
      <w:r w:rsidR="006958ED">
        <w:t xml:space="preserve"> (</w:t>
      </w:r>
      <w:r w:rsidRPr="006958ED">
        <w:t>из-за</w:t>
      </w:r>
      <w:r w:rsidR="006958ED" w:rsidRPr="006958ED">
        <w:t xml:space="preserve"> </w:t>
      </w:r>
      <w:r w:rsidRPr="006958ED">
        <w:t>деятельности</w:t>
      </w:r>
      <w:r w:rsidR="006958ED">
        <w:t xml:space="preserve"> "</w:t>
      </w:r>
      <w:r w:rsidRPr="006958ED">
        <w:t>фирм-пирамид</w:t>
      </w:r>
      <w:r w:rsidR="006958ED">
        <w:t>"</w:t>
      </w:r>
      <w:r w:rsidR="006958ED" w:rsidRPr="006958ED">
        <w:t xml:space="preserve">) </w:t>
      </w:r>
      <w:r w:rsidRPr="006958ED">
        <w:t>подорвано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еще</w:t>
      </w:r>
      <w:r w:rsidR="006958ED" w:rsidRPr="006958ED">
        <w:t xml:space="preserve"> </w:t>
      </w:r>
      <w:r w:rsidRPr="006958ED">
        <w:t>долго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будет</w:t>
      </w:r>
      <w:r w:rsidR="006958ED" w:rsidRPr="006958ED">
        <w:t xml:space="preserve"> </w:t>
      </w:r>
      <w:r w:rsidRPr="006958ED">
        <w:t>восстановлено</w:t>
      </w:r>
      <w:r w:rsidR="006958ED" w:rsidRPr="006958ED">
        <w:t xml:space="preserve"> </w:t>
      </w:r>
      <w:r w:rsidRPr="006958ED">
        <w:t>общее</w:t>
      </w:r>
      <w:r w:rsidR="006958ED" w:rsidRPr="006958ED">
        <w:t xml:space="preserve"> </w:t>
      </w:r>
      <w:r w:rsidRPr="006958ED">
        <w:t>доверие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рынку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самому</w:t>
      </w:r>
      <w:r w:rsidR="006958ED" w:rsidRPr="006958ED">
        <w:t xml:space="preserve"> </w:t>
      </w:r>
      <w:r w:rsidRPr="006958ED">
        <w:t>рисковому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разных</w:t>
      </w:r>
      <w:r w:rsidR="006958ED" w:rsidRPr="006958ED">
        <w:t xml:space="preserve"> </w:t>
      </w:r>
      <w:r w:rsidRPr="006958ED">
        <w:t>фондовых</w:t>
      </w:r>
      <w:r w:rsidR="006958ED" w:rsidRPr="006958ED">
        <w:t xml:space="preserve"> </w:t>
      </w:r>
      <w:r w:rsidRPr="006958ED">
        <w:t>рынков</w:t>
      </w:r>
      <w:r w:rsidR="006958ED" w:rsidRPr="006958ED">
        <w:t xml:space="preserve">. </w:t>
      </w:r>
      <w:r w:rsidRPr="006958ED">
        <w:t>Это</w:t>
      </w:r>
      <w:r w:rsidR="006958ED" w:rsidRPr="006958ED">
        <w:t xml:space="preserve"> </w:t>
      </w:r>
      <w:r w:rsidRPr="006958ED">
        <w:t>ведет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общей</w:t>
      </w:r>
      <w:r w:rsidR="006958ED" w:rsidRPr="006958ED">
        <w:t xml:space="preserve"> </w:t>
      </w:r>
      <w:r w:rsidRPr="006958ED">
        <w:t>недооценке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рынке,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усугубляется</w:t>
      </w:r>
      <w:r w:rsidR="006958ED" w:rsidRPr="006958ED">
        <w:t xml:space="preserve"> </w:t>
      </w:r>
      <w:r w:rsidRPr="006958ED">
        <w:t>небольшим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размером</w:t>
      </w:r>
      <w:r w:rsidR="006958ED">
        <w:t xml:space="preserve"> (</w:t>
      </w:r>
      <w:r w:rsidRPr="006958ED">
        <w:t>оборотом</w:t>
      </w:r>
      <w:r w:rsidR="006958ED" w:rsidRPr="006958ED">
        <w:t xml:space="preserve">), </w:t>
      </w:r>
      <w:r w:rsidRPr="006958ED">
        <w:t>который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состоянии</w:t>
      </w:r>
      <w:r w:rsidR="006958ED" w:rsidRPr="006958ED">
        <w:t xml:space="preserve"> </w:t>
      </w:r>
      <w:r w:rsidRPr="006958ED">
        <w:t>нейтрализовать</w:t>
      </w:r>
      <w:r w:rsidR="006958ED" w:rsidRPr="006958ED">
        <w:t xml:space="preserve"> </w:t>
      </w:r>
      <w:r w:rsidRPr="006958ED">
        <w:t>слишком</w:t>
      </w:r>
      <w:r w:rsidR="006958ED" w:rsidRPr="006958ED">
        <w:t xml:space="preserve"> </w:t>
      </w:r>
      <w:r w:rsidRPr="006958ED">
        <w:t>сильное</w:t>
      </w:r>
      <w:r w:rsidR="006958ED" w:rsidRPr="006958ED">
        <w:t xml:space="preserve"> </w:t>
      </w:r>
      <w:r w:rsidRPr="006958ED">
        <w:t>влияние</w:t>
      </w:r>
      <w:r w:rsidR="006958ED" w:rsidRPr="006958ED">
        <w:t xml:space="preserve"> </w:t>
      </w:r>
      <w:r w:rsidRPr="006958ED">
        <w:t>случайных</w:t>
      </w:r>
      <w:r w:rsidR="006958ED">
        <w:t xml:space="preserve"> (</w:t>
      </w:r>
      <w:r w:rsidRPr="006958ED">
        <w:t>внеэкономических</w:t>
      </w:r>
      <w:r w:rsidR="006958ED" w:rsidRPr="006958ED">
        <w:t xml:space="preserve">) </w:t>
      </w:r>
      <w:r w:rsidRPr="006958ED">
        <w:t>факторов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колеблемость</w:t>
      </w:r>
      <w:r w:rsidR="006958ED" w:rsidRPr="006958ED">
        <w:t xml:space="preserve"> </w:t>
      </w:r>
      <w:r w:rsidRPr="006958ED">
        <w:t>фондового</w:t>
      </w:r>
      <w:r w:rsidR="006958ED" w:rsidRPr="006958ED">
        <w:t xml:space="preserve"> </w:t>
      </w:r>
      <w:r w:rsidRPr="006958ED">
        <w:t>рынка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стране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целом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Оценка</w:t>
      </w:r>
      <w:r w:rsidR="006958ED" w:rsidRPr="006958ED">
        <w:t xml:space="preserve"> </w:t>
      </w:r>
      <w:r w:rsidRPr="006958ED">
        <w:t>фирм</w:t>
      </w:r>
      <w:r w:rsidR="006958ED">
        <w:t xml:space="preserve"> (</w:t>
      </w:r>
      <w:r w:rsidRPr="006958ED">
        <w:t>предприятий</w:t>
      </w:r>
      <w:r w:rsidR="006958ED" w:rsidRPr="006958ED">
        <w:t xml:space="preserve">) </w:t>
      </w:r>
      <w:r w:rsidRPr="006958ED">
        <w:t>по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имуществу</w:t>
      </w:r>
      <w:r w:rsidR="006958ED" w:rsidRPr="006958ED">
        <w:t xml:space="preserve"> </w:t>
      </w:r>
      <w:r w:rsidRPr="006958ED">
        <w:t>предполагает</w:t>
      </w:r>
      <w:r w:rsidR="006958ED" w:rsidRPr="006958ED">
        <w:t xml:space="preserve"> </w:t>
      </w:r>
      <w:r w:rsidRPr="006958ED">
        <w:t>оценку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материальных,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нематериальных</w:t>
      </w:r>
      <w:r w:rsidR="006958ED" w:rsidRPr="006958ED">
        <w:t xml:space="preserve"> </w:t>
      </w:r>
      <w:r w:rsidRPr="006958ED">
        <w:t>активов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Если</w:t>
      </w:r>
      <w:r w:rsidR="006958ED" w:rsidRPr="006958ED">
        <w:t xml:space="preserve"> </w:t>
      </w:r>
      <w:r w:rsidRPr="006958ED">
        <w:t>материальные</w:t>
      </w:r>
      <w:r w:rsidR="006958ED" w:rsidRPr="006958ED">
        <w:t xml:space="preserve"> </w:t>
      </w:r>
      <w:r w:rsidRPr="006958ED">
        <w:t>активы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впрямую</w:t>
      </w:r>
      <w:r w:rsidR="006958ED" w:rsidRPr="006958ED">
        <w:t xml:space="preserve"> </w:t>
      </w:r>
      <w:r w:rsidRPr="006958ED">
        <w:t>переоценены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стоимости,</w:t>
      </w:r>
      <w:r w:rsidR="006958ED" w:rsidRPr="006958ED">
        <w:t xml:space="preserve"> </w:t>
      </w:r>
      <w:r w:rsidRPr="006958ED">
        <w:t>взятой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котировкам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аналогов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соответствующих</w:t>
      </w:r>
      <w:r w:rsidR="006958ED" w:rsidRPr="006958ED">
        <w:t xml:space="preserve"> </w:t>
      </w:r>
      <w:r w:rsidRPr="006958ED">
        <w:t>рынков,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Pr="006958ED">
        <w:t>нематериальные</w:t>
      </w:r>
      <w:r w:rsidR="006958ED" w:rsidRPr="006958ED">
        <w:t xml:space="preserve"> </w:t>
      </w:r>
      <w:r w:rsidRPr="006958ED">
        <w:t>активы,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которым</w:t>
      </w:r>
      <w:r w:rsidR="006958ED" w:rsidRPr="006958ED">
        <w:t xml:space="preserve"> </w:t>
      </w:r>
      <w:r w:rsidRPr="006958ED">
        <w:t>такие</w:t>
      </w:r>
      <w:r w:rsidR="006958ED" w:rsidRPr="006958ED">
        <w:t xml:space="preserve"> </w:t>
      </w:r>
      <w:r w:rsidRPr="006958ED">
        <w:t>рынки</w:t>
      </w:r>
      <w:r w:rsidR="006958ED" w:rsidRPr="006958ED">
        <w:t xml:space="preserve"> </w:t>
      </w:r>
      <w:r w:rsidRPr="006958ED">
        <w:t>чаще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отсутствуют,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оцениваться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принципу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тех</w:t>
      </w:r>
      <w:r w:rsidR="006958ED" w:rsidRPr="006958ED">
        <w:t xml:space="preserve"> </w:t>
      </w:r>
      <w:r w:rsidRPr="006958ED">
        <w:t>бизнес-линий,</w:t>
      </w:r>
      <w:r w:rsidR="006958ED" w:rsidRPr="006958ED">
        <w:t xml:space="preserve"> </w:t>
      </w:r>
      <w:r w:rsidRPr="006958ED">
        <w:t>которые</w:t>
      </w:r>
      <w:r w:rsidR="006958ED" w:rsidRPr="006958ED">
        <w:t xml:space="preserve"> </w:t>
      </w:r>
      <w:r w:rsidRPr="006958ED">
        <w:t>они</w:t>
      </w:r>
      <w:r w:rsidR="006958ED" w:rsidRPr="006958ED">
        <w:t xml:space="preserve"> </w:t>
      </w:r>
      <w:r w:rsidRPr="006958ED">
        <w:t>обеспечивают</w:t>
      </w:r>
      <w:r w:rsidR="006958ED">
        <w:t xml:space="preserve"> (</w:t>
      </w:r>
      <w:r w:rsidRPr="006958ED">
        <w:t>или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обеспечить</w:t>
      </w:r>
      <w:r w:rsidR="006958ED" w:rsidRPr="006958ED">
        <w:t xml:space="preserve">) </w:t>
      </w:r>
      <w:r w:rsidRPr="006958ED">
        <w:t>в</w:t>
      </w:r>
      <w:r w:rsidR="006958ED" w:rsidRPr="006958ED">
        <w:t xml:space="preserve"> </w:t>
      </w:r>
      <w:r w:rsidRPr="006958ED">
        <w:t>качестве</w:t>
      </w:r>
      <w:r w:rsidR="006958ED" w:rsidRPr="006958ED">
        <w:t xml:space="preserve"> </w:t>
      </w:r>
      <w:r w:rsidRPr="006958ED">
        <w:t>конкурентных</w:t>
      </w:r>
      <w:r w:rsidR="006958ED" w:rsidRPr="006958ED">
        <w:t xml:space="preserve"> </w:t>
      </w:r>
      <w:r w:rsidRPr="006958ED">
        <w:t>преимуществ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Оценка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свестись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бизнес-линий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финансовых</w:t>
      </w:r>
      <w:r w:rsidR="006958ED" w:rsidRPr="006958ED">
        <w:t xml:space="preserve"> </w:t>
      </w:r>
      <w:r w:rsidRPr="006958ED">
        <w:t>активов,</w:t>
      </w:r>
      <w:r w:rsidR="006958ED" w:rsidRPr="006958ED">
        <w:t xml:space="preserve"> </w:t>
      </w:r>
      <w:r w:rsidRPr="006958ED">
        <w:t>когда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отношении</w:t>
      </w:r>
      <w:r w:rsidR="006958ED" w:rsidRPr="006958ED">
        <w:t xml:space="preserve"> </w:t>
      </w:r>
      <w:r w:rsidRPr="006958ED">
        <w:t>некоторых</w:t>
      </w:r>
      <w:r w:rsidR="006958ED" w:rsidRPr="006958ED">
        <w:t xml:space="preserve"> </w:t>
      </w:r>
      <w:r w:rsidRPr="006958ED">
        <w:t>находящихся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инвестиционном</w:t>
      </w:r>
      <w:r w:rsidR="006958ED" w:rsidRPr="006958ED">
        <w:t xml:space="preserve"> </w:t>
      </w:r>
      <w:r w:rsidRPr="006958ED">
        <w:t>портфеле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неликвидных</w:t>
      </w:r>
      <w:r w:rsidR="006958ED" w:rsidRPr="006958ED">
        <w:t xml:space="preserve"> </w:t>
      </w:r>
      <w:r w:rsidRPr="006958ED">
        <w:t>акций</w:t>
      </w:r>
      <w:r w:rsidR="006958ED">
        <w:t xml:space="preserve"> (</w:t>
      </w:r>
      <w:r w:rsidRPr="006958ED">
        <w:t>паев</w:t>
      </w:r>
      <w:r w:rsidR="006958ED" w:rsidRPr="006958ED">
        <w:t xml:space="preserve">) </w:t>
      </w:r>
      <w:r w:rsidRPr="006958ED">
        <w:t>компании-эмитенты</w:t>
      </w:r>
      <w:r w:rsidR="006958ED" w:rsidRPr="006958ED">
        <w:t xml:space="preserve"> </w:t>
      </w:r>
      <w:r w:rsidRPr="006958ED">
        <w:t>этих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приходится</w:t>
      </w:r>
      <w:r w:rsidR="006958ED" w:rsidRPr="006958ED">
        <w:t xml:space="preserve"> </w:t>
      </w:r>
      <w:r w:rsidRPr="006958ED">
        <w:t>оценивать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отталкиваясь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бизнес-линий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Наиболее</w:t>
      </w:r>
      <w:r w:rsidR="006958ED" w:rsidRPr="006958ED">
        <w:t xml:space="preserve"> </w:t>
      </w:r>
      <w:r w:rsidRPr="006958ED">
        <w:t>распространенными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часто</w:t>
      </w:r>
      <w:r w:rsidR="006958ED" w:rsidRPr="006958ED">
        <w:t xml:space="preserve"> </w:t>
      </w:r>
      <w:r w:rsidRPr="006958ED">
        <w:t>встречающимися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мировой</w:t>
      </w:r>
      <w:r w:rsidR="006958ED" w:rsidRPr="006958ED">
        <w:t xml:space="preserve"> </w:t>
      </w:r>
      <w:r w:rsidRPr="006958ED">
        <w:t>практике</w:t>
      </w:r>
      <w:r w:rsidR="006958ED" w:rsidRPr="006958ED">
        <w:t xml:space="preserve"> </w:t>
      </w:r>
      <w:r w:rsidRPr="006958ED">
        <w:t>целями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фирм</w:t>
      </w:r>
      <w:r w:rsidR="006958ED" w:rsidRPr="006958ED">
        <w:t xml:space="preserve"> </w:t>
      </w:r>
      <w:r w:rsidRPr="006958ED">
        <w:t>являются</w:t>
      </w:r>
      <w:r w:rsidR="00AE2EDF" w:rsidRPr="006958ED">
        <w:rPr>
          <w:rStyle w:val="af8"/>
          <w:color w:val="000000"/>
        </w:rPr>
        <w:footnoteReference w:id="15"/>
      </w:r>
      <w:r w:rsidR="006958ED" w:rsidRPr="006958ED">
        <w:t>:</w:t>
      </w:r>
    </w:p>
    <w:p w:rsidR="006958ED" w:rsidRPr="006958ED" w:rsidRDefault="008B68D2" w:rsidP="006958ED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6958ED">
        <w:t>Проверить</w:t>
      </w:r>
      <w:r w:rsidR="006958ED" w:rsidRPr="006958ED">
        <w:t xml:space="preserve"> </w:t>
      </w:r>
      <w:r w:rsidRPr="006958ED">
        <w:t>объективность</w:t>
      </w:r>
      <w:r w:rsidR="006958ED" w:rsidRPr="006958ED">
        <w:t xml:space="preserve"> </w:t>
      </w:r>
      <w:r w:rsidRPr="006958ED">
        <w:t>текущей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котировки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той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иной</w:t>
      </w:r>
      <w:r w:rsidR="006958ED" w:rsidRPr="006958ED">
        <w:t xml:space="preserve"> </w:t>
      </w:r>
      <w:r w:rsidRPr="006958ED">
        <w:t>открытой</w:t>
      </w:r>
      <w:r w:rsidR="006958ED" w:rsidRPr="006958ED">
        <w:t xml:space="preserve"> </w:t>
      </w:r>
      <w:r w:rsidRPr="006958ED">
        <w:t>компании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достаточно</w:t>
      </w:r>
      <w:r w:rsidR="006958ED" w:rsidRPr="006958ED">
        <w:t xml:space="preserve"> </w:t>
      </w:r>
      <w:r w:rsidRPr="006958ED">
        <w:t>ликвидными</w:t>
      </w:r>
      <w:r w:rsidR="006958ED" w:rsidRPr="006958ED">
        <w:t xml:space="preserve"> </w:t>
      </w:r>
      <w:r w:rsidRPr="006958ED">
        <w:t>акциями,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текущий</w:t>
      </w:r>
      <w:r w:rsidR="006958ED" w:rsidRPr="006958ED">
        <w:t xml:space="preserve"> </w:t>
      </w:r>
      <w:r w:rsidRPr="006958ED">
        <w:t>наблюдаемый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рынке</w:t>
      </w:r>
      <w:r w:rsidR="006958ED" w:rsidRPr="006958ED">
        <w:t xml:space="preserve"> </w:t>
      </w:r>
      <w:r w:rsidRPr="006958ED">
        <w:t>тренд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изменении</w:t>
      </w:r>
      <w:r w:rsidR="006958ED" w:rsidRPr="006958ED">
        <w:t xml:space="preserve">: </w:t>
      </w:r>
      <w:r w:rsidRPr="006958ED">
        <w:t>мелким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портфельным</w:t>
      </w:r>
      <w:r w:rsidR="006958ED" w:rsidRPr="006958ED">
        <w:t xml:space="preserve"> </w:t>
      </w:r>
      <w:r w:rsidRPr="006958ED">
        <w:t>инвесторам</w:t>
      </w:r>
      <w:r w:rsidR="006958ED" w:rsidRPr="006958ED">
        <w:t xml:space="preserve"> </w:t>
      </w:r>
      <w:r w:rsidRPr="006958ED">
        <w:t>это</w:t>
      </w:r>
      <w:r w:rsidR="006958ED" w:rsidRPr="006958ED">
        <w:t xml:space="preserve"> </w:t>
      </w:r>
      <w:r w:rsidRPr="006958ED">
        <w:t>поможет</w:t>
      </w:r>
      <w:r w:rsidR="006958ED" w:rsidRPr="006958ED">
        <w:t xml:space="preserve"> </w:t>
      </w:r>
      <w:r w:rsidRPr="006958ED">
        <w:t>определиться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ожидаемом</w:t>
      </w:r>
      <w:r w:rsidR="006958ED" w:rsidRPr="006958ED">
        <w:t xml:space="preserve"> </w:t>
      </w:r>
      <w:r w:rsidRPr="006958ED">
        <w:lastRenderedPageBreak/>
        <w:t>продолжении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изменении</w:t>
      </w:r>
      <w:r w:rsidR="006958ED" w:rsidRPr="006958ED">
        <w:t xml:space="preserve"> </w:t>
      </w:r>
      <w:r w:rsidRPr="006958ED">
        <w:t>данного</w:t>
      </w:r>
      <w:r w:rsidR="006958ED" w:rsidRPr="006958ED">
        <w:t xml:space="preserve"> </w:t>
      </w:r>
      <w:r w:rsidRPr="006958ED">
        <w:t>тренда,</w:t>
      </w:r>
      <w:r w:rsidR="006958ED" w:rsidRPr="006958ED">
        <w:t xml:space="preserve"> </w:t>
      </w:r>
      <w:r w:rsidRPr="006958ED">
        <w:t>стратегическим</w:t>
      </w:r>
      <w:r w:rsidR="006958ED" w:rsidRPr="006958ED">
        <w:t xml:space="preserve"> </w:t>
      </w:r>
      <w:r w:rsidRPr="006958ED">
        <w:t>же</w:t>
      </w:r>
      <w:r w:rsidR="006958ED" w:rsidRPr="006958ED">
        <w:t xml:space="preserve"> </w:t>
      </w:r>
      <w:r w:rsidRPr="006958ED">
        <w:t>инвесторам</w:t>
      </w:r>
      <w:r w:rsidR="006958ED" w:rsidRPr="006958ED">
        <w:t xml:space="preserve"> - </w:t>
      </w:r>
      <w:r w:rsidRPr="006958ED">
        <w:t>принять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обоснованное</w:t>
      </w:r>
      <w:r w:rsidR="006958ED" w:rsidRPr="006958ED">
        <w:t xml:space="preserve"> </w:t>
      </w:r>
      <w:r w:rsidRPr="006958ED">
        <w:t>решение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приобретении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продаже</w:t>
      </w:r>
      <w:r w:rsidR="006958ED" w:rsidRPr="006958ED">
        <w:t xml:space="preserve"> </w:t>
      </w:r>
      <w:r w:rsidRPr="006958ED">
        <w:t>контрольных</w:t>
      </w:r>
      <w:r w:rsidR="006958ED" w:rsidRPr="006958ED">
        <w:t xml:space="preserve"> </w:t>
      </w:r>
      <w:r w:rsidRPr="006958ED">
        <w:t>пакетов</w:t>
      </w:r>
      <w:r w:rsidR="006958ED" w:rsidRPr="006958ED">
        <w:t xml:space="preserve"> </w:t>
      </w:r>
      <w:r w:rsidRPr="006958ED">
        <w:t>такой</w:t>
      </w:r>
      <w:r w:rsidR="006958ED" w:rsidRPr="006958ED">
        <w:t xml:space="preserve"> </w:t>
      </w:r>
      <w:r w:rsidRPr="006958ED">
        <w:t>компании,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опираясь</w:t>
      </w:r>
      <w:r w:rsidR="006958ED" w:rsidRPr="006958ED">
        <w:t xml:space="preserve"> </w:t>
      </w:r>
      <w:r w:rsidRPr="006958ED">
        <w:t>только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данные</w:t>
      </w:r>
      <w:r w:rsidR="006958ED" w:rsidRPr="006958ED">
        <w:t xml:space="preserve"> </w:t>
      </w:r>
      <w:r w:rsidRPr="006958ED">
        <w:t>фондового</w:t>
      </w:r>
      <w:r w:rsidR="006958ED" w:rsidRPr="006958ED">
        <w:t xml:space="preserve"> </w:t>
      </w:r>
      <w:r w:rsidRPr="006958ED">
        <w:t>рынка</w:t>
      </w:r>
      <w:r w:rsidR="006958ED" w:rsidRPr="006958ED">
        <w:t>.</w:t>
      </w:r>
    </w:p>
    <w:p w:rsidR="006958ED" w:rsidRPr="006958ED" w:rsidRDefault="008B68D2" w:rsidP="006958ED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6958ED">
        <w:t>Следить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стоимостью</w:t>
      </w:r>
      <w:r w:rsidR="006958ED" w:rsidRPr="006958ED">
        <w:t xml:space="preserve"> </w:t>
      </w:r>
      <w:r w:rsidRPr="006958ED">
        <w:t>закрытых</w:t>
      </w:r>
      <w:r w:rsidR="006958ED" w:rsidRPr="006958ED">
        <w:t xml:space="preserve"> </w:t>
      </w:r>
      <w:r w:rsidRPr="006958ED">
        <w:t>компаний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предприятий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недостаточно</w:t>
      </w:r>
      <w:r w:rsidR="006958ED" w:rsidRPr="006958ED">
        <w:t xml:space="preserve"> </w:t>
      </w:r>
      <w:r w:rsidRPr="006958ED">
        <w:t>ликвидными</w:t>
      </w:r>
      <w:r w:rsidR="006958ED" w:rsidRPr="006958ED">
        <w:t xml:space="preserve"> </w:t>
      </w:r>
      <w:r w:rsidRPr="006958ED">
        <w:t>акциями,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которым</w:t>
      </w:r>
      <w:r w:rsidR="006958ED" w:rsidRPr="006958ED">
        <w:t xml:space="preserve"> </w:t>
      </w:r>
      <w:r w:rsidRPr="006958ED">
        <w:t>иной</w:t>
      </w:r>
      <w:r w:rsidR="006958ED" w:rsidRPr="006958ED">
        <w:t xml:space="preserve"> </w:t>
      </w:r>
      <w:r w:rsidRPr="006958ED">
        <w:t>способ</w:t>
      </w:r>
      <w:r w:rsidR="006958ED" w:rsidRPr="006958ED">
        <w:t xml:space="preserve"> </w:t>
      </w:r>
      <w:r w:rsidRPr="006958ED">
        <w:t>получить</w:t>
      </w:r>
      <w:r w:rsidR="006958ED" w:rsidRPr="006958ED">
        <w:t xml:space="preserve"> </w:t>
      </w:r>
      <w:r w:rsidRPr="006958ED">
        <w:t>сколь</w:t>
      </w:r>
      <w:r w:rsidR="006958ED" w:rsidRPr="006958ED">
        <w:t xml:space="preserve"> </w:t>
      </w:r>
      <w:r w:rsidRPr="006958ED">
        <w:t>либо</w:t>
      </w:r>
      <w:r w:rsidR="006958ED" w:rsidRPr="006958ED">
        <w:t xml:space="preserve"> </w:t>
      </w:r>
      <w:r w:rsidRPr="006958ED">
        <w:t>надежную</w:t>
      </w:r>
      <w:r w:rsidR="006958ED" w:rsidRPr="006958ED">
        <w:t xml:space="preserve"> </w:t>
      </w:r>
      <w:r w:rsidRPr="006958ED">
        <w:t>информацию</w:t>
      </w:r>
      <w:r w:rsidR="006958ED" w:rsidRPr="006958ED">
        <w:t xml:space="preserve"> </w:t>
      </w:r>
      <w:r w:rsidRPr="006958ED">
        <w:t>об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принципе</w:t>
      </w:r>
      <w:r w:rsidR="006958ED" w:rsidRPr="006958ED">
        <w:t xml:space="preserve"> </w:t>
      </w:r>
      <w:r w:rsidRPr="006958ED">
        <w:t>недоступен</w:t>
      </w:r>
      <w:r w:rsidR="006958ED" w:rsidRPr="006958ED">
        <w:t>.</w:t>
      </w:r>
    </w:p>
    <w:p w:rsidR="006958ED" w:rsidRPr="006958ED" w:rsidRDefault="008B68D2" w:rsidP="006958ED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6958ED">
        <w:t>Подготавливать</w:t>
      </w:r>
      <w:r w:rsidR="006958ED" w:rsidRPr="006958ED">
        <w:t xml:space="preserve"> </w:t>
      </w:r>
      <w:r w:rsidRPr="006958ED">
        <w:t>предложения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цене</w:t>
      </w:r>
      <w:r w:rsidR="006958ED" w:rsidRPr="006958ED">
        <w:t xml:space="preserve"> </w:t>
      </w:r>
      <w:r w:rsidRPr="006958ED">
        <w:t>купли-продажи</w:t>
      </w:r>
      <w:r w:rsidR="006958ED" w:rsidRPr="006958ED">
        <w:t xml:space="preserve"> </w:t>
      </w:r>
      <w:r w:rsidRPr="006958ED">
        <w:t>закрытых</w:t>
      </w:r>
      <w:r w:rsidR="006958ED" w:rsidRPr="006958ED">
        <w:t xml:space="preserve"> </w:t>
      </w:r>
      <w:r w:rsidRPr="006958ED">
        <w:t>компаний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предприятий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недостаточно</w:t>
      </w:r>
      <w:r w:rsidR="006958ED" w:rsidRPr="006958ED">
        <w:t xml:space="preserve"> </w:t>
      </w:r>
      <w:r w:rsidRPr="006958ED">
        <w:t>ликвидными</w:t>
      </w:r>
      <w:r w:rsidR="006958ED" w:rsidRPr="006958ED">
        <w:t xml:space="preserve"> </w:t>
      </w:r>
      <w:r w:rsidRPr="006958ED">
        <w:t>акциями</w:t>
      </w:r>
      <w:r w:rsidR="006958ED" w:rsidRPr="006958ED">
        <w:t>.</w:t>
      </w:r>
    </w:p>
    <w:p w:rsidR="006958ED" w:rsidRPr="006958ED" w:rsidRDefault="008B68D2" w:rsidP="006958ED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6958ED">
        <w:t>Использовать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составлении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аудите</w:t>
      </w:r>
      <w:r w:rsidR="006958ED" w:rsidRPr="006958ED">
        <w:t xml:space="preserve"> </w:t>
      </w:r>
      <w:r w:rsidRPr="006958ED">
        <w:t>финансового</w:t>
      </w:r>
      <w:r w:rsidR="006958ED" w:rsidRPr="006958ED">
        <w:t xml:space="preserve"> </w:t>
      </w:r>
      <w:r w:rsidRPr="006958ED">
        <w:t>отчета</w:t>
      </w:r>
      <w:r w:rsidR="006958ED" w:rsidRPr="006958ED">
        <w:t xml:space="preserve"> </w:t>
      </w:r>
      <w:r w:rsidRPr="006958ED">
        <w:t>компаний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типов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предоставления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владельцам</w:t>
      </w:r>
      <w:r w:rsidR="006958ED">
        <w:t xml:space="preserve"> (</w:t>
      </w:r>
      <w:r w:rsidRPr="006958ED">
        <w:t>и</w:t>
      </w:r>
      <w:r w:rsidR="006958ED" w:rsidRPr="006958ED">
        <w:t xml:space="preserve"> </w:t>
      </w:r>
      <w:r w:rsidRPr="006958ED">
        <w:t>другим</w:t>
      </w:r>
      <w:r w:rsidR="006958ED" w:rsidRPr="006958ED">
        <w:t xml:space="preserve"> </w:t>
      </w:r>
      <w:r w:rsidRPr="006958ED">
        <w:t>внешним</w:t>
      </w:r>
      <w:r w:rsidR="006958ED" w:rsidRPr="006958ED">
        <w:t xml:space="preserve"> </w:t>
      </w:r>
      <w:r w:rsidRPr="006958ED">
        <w:t>пользователем</w:t>
      </w:r>
      <w:r w:rsidR="006958ED" w:rsidRPr="006958ED">
        <w:t xml:space="preserve">) </w:t>
      </w:r>
      <w:r w:rsidRPr="006958ED">
        <w:t>полной</w:t>
      </w:r>
      <w:r w:rsidR="006958ED" w:rsidRPr="006958ED">
        <w:t xml:space="preserve"> </w:t>
      </w:r>
      <w:r w:rsidRPr="006958ED">
        <w:t>информации</w:t>
      </w:r>
      <w:r w:rsidR="006958ED" w:rsidRPr="006958ED">
        <w:t xml:space="preserve"> </w:t>
      </w:r>
      <w:r w:rsidRPr="006958ED">
        <w:t>об</w:t>
      </w:r>
      <w:r w:rsidR="006958ED" w:rsidRPr="006958ED">
        <w:t xml:space="preserve"> </w:t>
      </w:r>
      <w:r w:rsidRPr="006958ED">
        <w:t>истинном</w:t>
      </w:r>
      <w:r w:rsidR="006958ED" w:rsidRPr="006958ED">
        <w:t xml:space="preserve"> </w:t>
      </w:r>
      <w:r w:rsidRPr="006958ED">
        <w:t>финансовом</w:t>
      </w:r>
      <w:r w:rsidR="006958ED" w:rsidRPr="006958ED">
        <w:t xml:space="preserve"> </w:t>
      </w:r>
      <w:r w:rsidRPr="006958ED">
        <w:t>положении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перспективах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Результатом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компании</w:t>
      </w:r>
      <w:r w:rsidR="006958ED" w:rsidRPr="006958ED">
        <w:t xml:space="preserve"> </w:t>
      </w:r>
      <w:r w:rsidRPr="006958ED">
        <w:t>общепринятыми</w:t>
      </w:r>
      <w:r w:rsidR="006958ED" w:rsidRPr="006958ED">
        <w:t xml:space="preserve"> </w:t>
      </w:r>
      <w:r w:rsidRPr="006958ED">
        <w:t>методами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бизнеса</w:t>
      </w:r>
      <w:r w:rsidR="006958ED" w:rsidRPr="006958ED">
        <w:t xml:space="preserve"> </w:t>
      </w:r>
      <w:r w:rsidRPr="006958ED">
        <w:t>всегда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получение</w:t>
      </w:r>
      <w:r w:rsidR="006958ED" w:rsidRPr="006958ED">
        <w:t xml:space="preserve"> </w:t>
      </w:r>
      <w:r w:rsidRPr="006958ED">
        <w:t>такой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собственного,</w:t>
      </w:r>
      <w:r w:rsidR="006958ED">
        <w:t xml:space="preserve"> (</w:t>
      </w:r>
      <w:r w:rsidRPr="006958ED">
        <w:t>уставного</w:t>
      </w:r>
      <w:r w:rsidR="006958ED" w:rsidRPr="006958ED">
        <w:t xml:space="preserve">) </w:t>
      </w:r>
      <w:r w:rsidRPr="006958ED">
        <w:t>капитала</w:t>
      </w:r>
      <w:r w:rsidR="006958ED" w:rsidRPr="006958ED">
        <w:t xml:space="preserve"> </w:t>
      </w:r>
      <w:r w:rsidRPr="006958ED">
        <w:t>компании,</w:t>
      </w:r>
      <w:r w:rsidR="006958ED" w:rsidRPr="006958ED">
        <w:t xml:space="preserve"> </w:t>
      </w:r>
      <w:r w:rsidRPr="006958ED">
        <w:t>которая</w:t>
      </w:r>
      <w:r w:rsidR="006958ED" w:rsidRPr="006958ED">
        <w:t xml:space="preserve"> </w:t>
      </w:r>
      <w:r w:rsidRPr="006958ED">
        <w:t>чаще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совпадает</w:t>
      </w:r>
      <w:r w:rsidR="006958ED" w:rsidRPr="006958ED">
        <w:t xml:space="preserve"> </w:t>
      </w:r>
      <w:r w:rsidRPr="006958ED">
        <w:t>со</w:t>
      </w:r>
      <w:r w:rsidR="006958ED" w:rsidRPr="006958ED">
        <w:t xml:space="preserve"> </w:t>
      </w:r>
      <w:r w:rsidRPr="006958ED">
        <w:t>стоимостью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собственного</w:t>
      </w:r>
      <w:r w:rsidR="006958ED">
        <w:t xml:space="preserve"> (</w:t>
      </w:r>
      <w:r w:rsidRPr="006958ED">
        <w:t>уставного</w:t>
      </w:r>
      <w:r w:rsidR="006958ED" w:rsidRPr="006958ED">
        <w:t xml:space="preserve">) </w:t>
      </w:r>
      <w:r w:rsidRPr="006958ED">
        <w:t>капитала,</w:t>
      </w:r>
      <w:r w:rsidR="006958ED" w:rsidRPr="006958ED">
        <w:t xml:space="preserve"> </w:t>
      </w:r>
      <w:r w:rsidRPr="006958ED">
        <w:t>указываемой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балансе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Ведь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последнюю</w:t>
      </w:r>
      <w:r w:rsidR="006958ED" w:rsidRPr="006958ED">
        <w:t xml:space="preserve"> </w:t>
      </w:r>
      <w:r w:rsidRPr="006958ED">
        <w:t>решающее</w:t>
      </w:r>
      <w:r w:rsidR="006958ED" w:rsidRPr="006958ED">
        <w:t xml:space="preserve"> </w:t>
      </w:r>
      <w:r w:rsidRPr="006958ED">
        <w:t>влияние</w:t>
      </w:r>
      <w:r w:rsidR="006958ED" w:rsidRPr="006958ED">
        <w:t xml:space="preserve"> </w:t>
      </w:r>
      <w:r w:rsidRPr="006958ED">
        <w:t>оказывают</w:t>
      </w:r>
      <w:r w:rsidR="006958ED" w:rsidRPr="006958ED">
        <w:t xml:space="preserve"> </w:t>
      </w:r>
      <w:r w:rsidRPr="006958ED">
        <w:t>такие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имеющие</w:t>
      </w:r>
      <w:r w:rsidR="006958ED" w:rsidRPr="006958ED">
        <w:t xml:space="preserve"> </w:t>
      </w:r>
      <w:r w:rsidRPr="006958ED">
        <w:t>прямого</w:t>
      </w:r>
      <w:r w:rsidR="006958ED" w:rsidRPr="006958ED">
        <w:t xml:space="preserve"> </w:t>
      </w:r>
      <w:r w:rsidRPr="006958ED">
        <w:t>отношения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истинной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собственного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обстоятельства,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существующие</w:t>
      </w:r>
      <w:r w:rsidR="006958ED" w:rsidRPr="006958ED">
        <w:t xml:space="preserve"> </w:t>
      </w:r>
      <w:r w:rsidRPr="006958ED">
        <w:t>нормы</w:t>
      </w:r>
      <w:r w:rsidR="006958ED" w:rsidRPr="006958ED">
        <w:t xml:space="preserve"> </w:t>
      </w:r>
      <w:r w:rsidRPr="006958ED">
        <w:t>амортизации,</w:t>
      </w:r>
      <w:r w:rsidR="006958ED" w:rsidRPr="006958ED">
        <w:t xml:space="preserve"> </w:t>
      </w:r>
      <w:r w:rsidRPr="006958ED">
        <w:t>время</w:t>
      </w:r>
      <w:r w:rsidR="006958ED" w:rsidRPr="006958ED">
        <w:t xml:space="preserve"> </w:t>
      </w:r>
      <w:r w:rsidRPr="006958ED">
        <w:t>постановки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баланс</w:t>
      </w:r>
      <w:r w:rsidR="006958ED" w:rsidRPr="006958ED">
        <w:t xml:space="preserve"> </w:t>
      </w:r>
      <w:r w:rsidRPr="006958ED">
        <w:t>амортизируемых</w:t>
      </w:r>
      <w:r w:rsidR="006958ED" w:rsidRPr="006958ED">
        <w:t xml:space="preserve"> </w:t>
      </w:r>
      <w:r w:rsidRPr="006958ED">
        <w:t>активов,</w:t>
      </w:r>
      <w:r w:rsidR="006958ED" w:rsidRPr="006958ED">
        <w:t xml:space="preserve"> </w:t>
      </w:r>
      <w:r w:rsidRPr="006958ED">
        <w:t>выбранные</w:t>
      </w:r>
      <w:r w:rsidR="006958ED" w:rsidRPr="006958ED">
        <w:t xml:space="preserve"> </w:t>
      </w:r>
      <w:r w:rsidRPr="006958ED">
        <w:t>методы</w:t>
      </w:r>
      <w:r w:rsidR="006958ED" w:rsidRPr="006958ED">
        <w:t xml:space="preserve"> </w:t>
      </w:r>
      <w:r w:rsidRPr="006958ED">
        <w:t>амортизации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Капитализированные</w:t>
      </w:r>
      <w:r w:rsidR="006958ED" w:rsidRPr="006958ED">
        <w:t xml:space="preserve"> </w:t>
      </w:r>
      <w:r w:rsidRPr="006958ED">
        <w:t>ранее</w:t>
      </w:r>
      <w:r w:rsidR="006958ED" w:rsidRPr="006958ED">
        <w:t xml:space="preserve"> </w:t>
      </w:r>
      <w:r w:rsidRPr="006958ED">
        <w:t>объявлявшиеся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текущие</w:t>
      </w:r>
      <w:r w:rsidR="006958ED" w:rsidRPr="006958ED">
        <w:t xml:space="preserve"> </w:t>
      </w:r>
      <w:r w:rsidRPr="006958ED">
        <w:t>прибыли</w:t>
      </w:r>
      <w:r w:rsidR="006958ED" w:rsidRPr="006958ED">
        <w:t xml:space="preserve"> </w:t>
      </w:r>
      <w:r w:rsidRPr="006958ED">
        <w:t>могли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завышены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занижены</w:t>
      </w:r>
      <w:r w:rsidR="006958ED" w:rsidRPr="006958ED">
        <w:t xml:space="preserve"> </w:t>
      </w:r>
      <w:r w:rsidRPr="006958ED">
        <w:t>вследствие</w:t>
      </w:r>
      <w:r w:rsidR="006958ED" w:rsidRPr="006958ED">
        <w:t xml:space="preserve"> </w:t>
      </w:r>
      <w:r w:rsidRPr="006958ED">
        <w:t>завышения</w:t>
      </w:r>
      <w:r w:rsidR="006958ED" w:rsidRPr="006958ED">
        <w:t xml:space="preserve"> </w:t>
      </w:r>
      <w:r w:rsidRPr="006958ED">
        <w:t>либо</w:t>
      </w:r>
      <w:r w:rsidR="006958ED" w:rsidRPr="006958ED">
        <w:t xml:space="preserve"> </w:t>
      </w:r>
      <w:r w:rsidRPr="006958ED">
        <w:t>занижения</w:t>
      </w:r>
      <w:r w:rsidR="006958ED" w:rsidRPr="006958ED">
        <w:t xml:space="preserve"> </w:t>
      </w:r>
      <w:r w:rsidRPr="006958ED">
        <w:t>самих</w:t>
      </w:r>
      <w:r w:rsidR="006958ED" w:rsidRPr="006958ED">
        <w:t xml:space="preserve"> </w:t>
      </w:r>
      <w:r w:rsidRPr="006958ED">
        <w:t>этих</w:t>
      </w:r>
      <w:r w:rsidR="006958ED" w:rsidRPr="006958ED">
        <w:t xml:space="preserve"> </w:t>
      </w:r>
      <w:r w:rsidRPr="006958ED">
        <w:t>прибылей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использовании</w:t>
      </w:r>
      <w:r w:rsidR="006958ED" w:rsidRPr="006958ED">
        <w:t xml:space="preserve"> </w:t>
      </w:r>
      <w:r w:rsidRPr="006958ED">
        <w:t>разных</w:t>
      </w:r>
      <w:r w:rsidR="006958ED" w:rsidRPr="006958ED">
        <w:t xml:space="preserve"> </w:t>
      </w:r>
      <w:r w:rsidRPr="006958ED">
        <w:t>методов</w:t>
      </w:r>
      <w:r w:rsidR="006958ED" w:rsidRPr="006958ED">
        <w:t xml:space="preserve"> </w:t>
      </w:r>
      <w:r w:rsidRPr="006958ED">
        <w:t>учета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покупных</w:t>
      </w:r>
      <w:r w:rsidR="006958ED" w:rsidRPr="006958ED">
        <w:t xml:space="preserve"> </w:t>
      </w:r>
      <w:r w:rsidRPr="006958ED">
        <w:t>ресурсов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себестоимости</w:t>
      </w:r>
      <w:r w:rsidR="006958ED" w:rsidRPr="006958ED">
        <w:t xml:space="preserve"> </w:t>
      </w:r>
      <w:r w:rsidRPr="006958ED">
        <w:t>проданной</w:t>
      </w:r>
      <w:r w:rsidR="006958ED" w:rsidRPr="006958ED">
        <w:t xml:space="preserve"> </w:t>
      </w:r>
      <w:r w:rsidRPr="006958ED">
        <w:t>продукции</w:t>
      </w:r>
      <w:r w:rsidR="006958ED">
        <w:t xml:space="preserve"> (</w:t>
      </w:r>
      <w:r w:rsidRPr="006958ED">
        <w:t>ЛИФО,</w:t>
      </w:r>
      <w:r w:rsidR="006958ED" w:rsidRPr="006958ED">
        <w:t xml:space="preserve"> </w:t>
      </w:r>
      <w:r w:rsidRPr="006958ED">
        <w:t>ФИФО,</w:t>
      </w:r>
      <w:r w:rsidR="006958ED" w:rsidRPr="006958ED">
        <w:t xml:space="preserve"> </w:t>
      </w:r>
      <w:r w:rsidRPr="006958ED">
        <w:t>метод</w:t>
      </w:r>
      <w:r w:rsidR="006958ED" w:rsidRPr="006958ED">
        <w:t xml:space="preserve"> </w:t>
      </w:r>
      <w:r w:rsidRPr="006958ED">
        <w:t>средней</w:t>
      </w:r>
      <w:r w:rsidR="006958ED" w:rsidRPr="006958ED">
        <w:t xml:space="preserve"> </w:t>
      </w:r>
      <w:r w:rsidRPr="006958ED">
        <w:t>цены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др</w:t>
      </w:r>
      <w:r w:rsidR="006958ED" w:rsidRPr="006958ED">
        <w:t xml:space="preserve">.). </w:t>
      </w:r>
      <w:r w:rsidRPr="006958ED">
        <w:t>Наконец,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повышенной</w:t>
      </w:r>
      <w:r w:rsidR="006958ED" w:rsidRPr="006958ED">
        <w:t xml:space="preserve"> </w:t>
      </w:r>
      <w:r w:rsidRPr="006958ED">
        <w:t>инфляции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величину</w:t>
      </w:r>
      <w:r w:rsidR="006958ED" w:rsidRPr="006958ED">
        <w:t xml:space="preserve"> </w:t>
      </w:r>
      <w:r w:rsidRPr="006958ED">
        <w:t>балансовой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собственного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способны</w:t>
      </w:r>
      <w:r w:rsidR="006958ED" w:rsidRPr="006958ED">
        <w:t xml:space="preserve"> </w:t>
      </w:r>
      <w:r w:rsidRPr="006958ED">
        <w:t>оказать</w:t>
      </w:r>
      <w:r w:rsidR="006958ED" w:rsidRPr="006958ED">
        <w:t xml:space="preserve"> </w:t>
      </w:r>
      <w:r w:rsidRPr="006958ED">
        <w:t>уровень</w:t>
      </w:r>
      <w:r w:rsidR="006958ED" w:rsidRPr="006958ED">
        <w:t xml:space="preserve"> </w:t>
      </w:r>
      <w:r w:rsidRPr="006958ED">
        <w:lastRenderedPageBreak/>
        <w:t>коэффициенты</w:t>
      </w:r>
      <w:r w:rsidR="006958ED" w:rsidRPr="006958ED">
        <w:t xml:space="preserve"> </w:t>
      </w:r>
      <w:r w:rsidRPr="006958ED">
        <w:t>переоценки</w:t>
      </w:r>
      <w:r w:rsidR="006958ED" w:rsidRPr="006958ED">
        <w:t xml:space="preserve"> </w:t>
      </w:r>
      <w:r w:rsidRPr="006958ED">
        <w:t>основных</w:t>
      </w:r>
      <w:r w:rsidR="006958ED" w:rsidRPr="006958ED">
        <w:t xml:space="preserve"> </w:t>
      </w:r>
      <w:r w:rsidRPr="006958ED">
        <w:t>фондов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учетом</w:t>
      </w:r>
      <w:r w:rsidR="006958ED" w:rsidRPr="006958ED">
        <w:t xml:space="preserve"> </w:t>
      </w:r>
      <w:r w:rsidRPr="006958ED">
        <w:t>уровня</w:t>
      </w:r>
      <w:r w:rsidR="006958ED" w:rsidRPr="006958ED">
        <w:t xml:space="preserve"> </w:t>
      </w:r>
      <w:r w:rsidRPr="006958ED">
        <w:t>инфляции,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периодичность</w:t>
      </w:r>
      <w:r w:rsidR="006958ED" w:rsidRPr="006958ED">
        <w:t xml:space="preserve"> </w:t>
      </w:r>
      <w:r w:rsidRPr="006958ED">
        <w:t>проведения</w:t>
      </w:r>
      <w:r w:rsidR="006958ED" w:rsidRPr="006958ED">
        <w:t xml:space="preserve"> </w:t>
      </w:r>
      <w:r w:rsidRPr="006958ED">
        <w:t>такой</w:t>
      </w:r>
      <w:r w:rsidR="006958ED" w:rsidRPr="006958ED">
        <w:t xml:space="preserve"> </w:t>
      </w:r>
      <w:r w:rsidRPr="006958ED">
        <w:t>переоценки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Недаром</w:t>
      </w:r>
      <w:r w:rsidR="006958ED" w:rsidRPr="006958ED">
        <w:t xml:space="preserve"> </w:t>
      </w:r>
      <w:r w:rsidRPr="006958ED">
        <w:t>получаемую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бизнеса</w:t>
      </w:r>
      <w:r w:rsidR="006958ED" w:rsidRPr="006958ED">
        <w:t xml:space="preserve"> </w:t>
      </w:r>
      <w:r w:rsidRPr="006958ED">
        <w:t>величину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собственного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подчеркивая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отличие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балансовой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собственного</w:t>
      </w:r>
      <w:r w:rsidR="006958ED">
        <w:t xml:space="preserve"> (</w:t>
      </w:r>
      <w:r w:rsidRPr="006958ED">
        <w:t>уставного</w:t>
      </w:r>
      <w:r w:rsidR="006958ED" w:rsidRPr="006958ED">
        <w:t xml:space="preserve">) </w:t>
      </w:r>
      <w:r w:rsidRPr="006958ED">
        <w:t>капитала,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англоязычном</w:t>
      </w:r>
      <w:r w:rsidR="006958ED" w:rsidRPr="006958ED">
        <w:t xml:space="preserve"> </w:t>
      </w:r>
      <w:r w:rsidRPr="006958ED">
        <w:t>обиходе</w:t>
      </w:r>
      <w:r w:rsidR="006958ED" w:rsidRPr="006958ED">
        <w:t xml:space="preserve"> </w:t>
      </w:r>
      <w:r w:rsidRPr="006958ED">
        <w:t>называют</w:t>
      </w:r>
      <w:r w:rsidR="006958ED">
        <w:t xml:space="preserve"> "</w:t>
      </w:r>
      <w:r w:rsidRPr="006958ED">
        <w:t>fail</w:t>
      </w:r>
      <w:r w:rsidR="006958ED" w:rsidRPr="006958ED">
        <w:t xml:space="preserve"> </w:t>
      </w:r>
      <w:r w:rsidRPr="006958ED">
        <w:t>value</w:t>
      </w:r>
      <w:r w:rsidR="006958ED">
        <w:t>"</w:t>
      </w:r>
      <w:r w:rsidRPr="006958ED">
        <w:t>,</w:t>
      </w:r>
      <w:r w:rsidR="006958ED" w:rsidRPr="006958ED">
        <w:t xml:space="preserve"> </w:t>
      </w:r>
      <w:r w:rsidR="006958ED">
        <w:t>т.е. "</w:t>
      </w:r>
      <w:r w:rsidRPr="006958ED">
        <w:t>истинной</w:t>
      </w:r>
      <w:r w:rsidR="006958ED">
        <w:t xml:space="preserve"> (</w:t>
      </w:r>
      <w:r w:rsidRPr="006958ED">
        <w:t>честной</w:t>
      </w:r>
      <w:r w:rsidR="006958ED" w:rsidRPr="006958ED">
        <w:t xml:space="preserve">) </w:t>
      </w:r>
      <w:r w:rsidRPr="006958ED">
        <w:t>стоимостью</w:t>
      </w:r>
      <w:r w:rsidR="006958ED">
        <w:t>"</w:t>
      </w:r>
      <w:r w:rsidR="006958ED" w:rsidRPr="006958ED">
        <w:t>.</w:t>
      </w:r>
    </w:p>
    <w:p w:rsidR="006958ED" w:rsidRPr="006958ED" w:rsidRDefault="008B68D2" w:rsidP="006958ED">
      <w:pPr>
        <w:tabs>
          <w:tab w:val="left" w:pos="726"/>
        </w:tabs>
      </w:pPr>
      <w:r w:rsidRPr="006958ED">
        <w:t>Владельцам</w:t>
      </w:r>
      <w:r w:rsidR="006958ED" w:rsidRPr="006958ED">
        <w:t xml:space="preserve"> </w:t>
      </w:r>
      <w:r w:rsidRPr="006958ED">
        <w:t>компании,</w:t>
      </w:r>
      <w:r w:rsidR="006958ED" w:rsidRPr="006958ED">
        <w:t xml:space="preserve"> </w:t>
      </w:r>
      <w:r w:rsidRPr="006958ED">
        <w:t>акционерам,</w:t>
      </w:r>
      <w:r w:rsidR="006958ED" w:rsidRPr="006958ED">
        <w:t xml:space="preserve"> </w:t>
      </w:r>
      <w:r w:rsidRPr="006958ED">
        <w:t>пайщикам,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тем,</w:t>
      </w:r>
      <w:r w:rsidR="006958ED" w:rsidRPr="006958ED">
        <w:t xml:space="preserve"> </w:t>
      </w:r>
      <w:r w:rsidRPr="006958ED">
        <w:t>кому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будущем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предложено</w:t>
      </w:r>
      <w:r w:rsidR="006958ED" w:rsidRPr="006958ED">
        <w:t xml:space="preserve"> </w:t>
      </w:r>
      <w:r w:rsidRPr="006958ED">
        <w:t>купить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доли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ней,</w:t>
      </w:r>
      <w:r w:rsidR="006958ED" w:rsidRPr="006958ED">
        <w:t xml:space="preserve"> </w:t>
      </w:r>
      <w:r w:rsidRPr="006958ED">
        <w:t>крайне</w:t>
      </w:r>
      <w:r w:rsidR="006958ED" w:rsidRPr="006958ED">
        <w:t xml:space="preserve"> </w:t>
      </w:r>
      <w:r w:rsidRPr="006958ED">
        <w:t>важно</w:t>
      </w:r>
      <w:r w:rsidR="006958ED" w:rsidRPr="006958ED">
        <w:t xml:space="preserve"> </w:t>
      </w:r>
      <w:r w:rsidRPr="006958ED">
        <w:t>знать,</w:t>
      </w:r>
      <w:r w:rsidR="006958ED" w:rsidRPr="006958ED">
        <w:t xml:space="preserve"> </w:t>
      </w:r>
      <w:r w:rsidRPr="006958ED">
        <w:t>насколько</w:t>
      </w:r>
      <w:r w:rsidR="006958ED" w:rsidRPr="006958ED">
        <w:t xml:space="preserve"> </w:t>
      </w:r>
      <w:r w:rsidRPr="006958ED">
        <w:t>балансовая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собственного</w:t>
      </w:r>
      <w:r w:rsidR="006958ED">
        <w:t xml:space="preserve"> (</w:t>
      </w:r>
      <w:r w:rsidRPr="006958ED">
        <w:t>уставного</w:t>
      </w:r>
      <w:r w:rsidR="006958ED" w:rsidRPr="006958ED">
        <w:t xml:space="preserve">) </w:t>
      </w:r>
      <w:r w:rsidRPr="006958ED">
        <w:t>капитала</w:t>
      </w:r>
      <w:r w:rsidR="006958ED" w:rsidRPr="006958ED">
        <w:t xml:space="preserve"> </w:t>
      </w:r>
      <w:r w:rsidRPr="006958ED">
        <w:t>расходится</w:t>
      </w:r>
      <w:r w:rsidR="006958ED" w:rsidRPr="006958ED">
        <w:t xml:space="preserve"> </w:t>
      </w:r>
      <w:r w:rsidRPr="006958ED">
        <w:t>либо</w:t>
      </w:r>
      <w:r w:rsidR="006958ED" w:rsidRPr="006958ED">
        <w:t xml:space="preserve"> </w:t>
      </w:r>
      <w:r w:rsidRPr="006958ED">
        <w:t>совпадает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оценкой</w:t>
      </w:r>
      <w:r w:rsidR="006958ED" w:rsidRPr="006958ED">
        <w:t xml:space="preserve"> </w:t>
      </w:r>
      <w:r w:rsidRPr="006958ED">
        <w:t>обоснованной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капитала</w:t>
      </w:r>
      <w:r w:rsidR="006958ED" w:rsidRPr="006958ED">
        <w:t>.</w:t>
      </w:r>
    </w:p>
    <w:p w:rsidR="006958ED" w:rsidRPr="006958ED" w:rsidRDefault="00337B06" w:rsidP="006958ED">
      <w:pPr>
        <w:tabs>
          <w:tab w:val="left" w:pos="726"/>
        </w:tabs>
      </w:pPr>
      <w:r w:rsidRPr="006958ED">
        <w:t>Практика</w:t>
      </w:r>
      <w:r w:rsidR="006958ED" w:rsidRPr="006958ED">
        <w:t xml:space="preserve"> </w:t>
      </w:r>
      <w:r w:rsidRPr="006958ED">
        <w:t>развитых</w:t>
      </w:r>
      <w:r w:rsidR="006958ED" w:rsidRPr="006958ED">
        <w:t xml:space="preserve"> </w:t>
      </w:r>
      <w:r w:rsidRPr="006958ED">
        <w:t>стран</w:t>
      </w:r>
      <w:r w:rsidR="006958ED" w:rsidRPr="006958ED">
        <w:t xml:space="preserve"> </w:t>
      </w:r>
      <w:r w:rsidRPr="006958ED">
        <w:t>выработала</w:t>
      </w:r>
      <w:r w:rsidR="006958ED" w:rsidRPr="006958ED">
        <w:t xml:space="preserve"> </w:t>
      </w:r>
      <w:r w:rsidRPr="006958ED">
        <w:t>несколько</w:t>
      </w:r>
      <w:r w:rsidR="006958ED" w:rsidRPr="006958ED">
        <w:t xml:space="preserve"> </w:t>
      </w:r>
      <w:r w:rsidRPr="006958ED">
        <w:t>подходов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бизнеса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целом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частности,</w:t>
      </w:r>
      <w:r w:rsidR="006958ED" w:rsidRPr="006958ED">
        <w:t xml:space="preserve"> </w:t>
      </w:r>
      <w:r w:rsidRPr="006958ED">
        <w:t>которые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разбить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две</w:t>
      </w:r>
      <w:r w:rsidR="006958ED" w:rsidRPr="006958ED">
        <w:t xml:space="preserve"> </w:t>
      </w:r>
      <w:r w:rsidRPr="006958ED">
        <w:t>группы</w:t>
      </w:r>
      <w:r w:rsidR="006958ED" w:rsidRPr="006958ED">
        <w:t xml:space="preserve"> - </w:t>
      </w:r>
      <w:r w:rsidRPr="006958ED">
        <w:t>рыночные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нерыночные</w:t>
      </w:r>
      <w:r w:rsidR="006958ED" w:rsidRPr="006958ED">
        <w:t>.</w:t>
      </w:r>
    </w:p>
    <w:p w:rsidR="006958ED" w:rsidRPr="006958ED" w:rsidRDefault="00337B06" w:rsidP="006958ED">
      <w:pPr>
        <w:tabs>
          <w:tab w:val="left" w:pos="726"/>
        </w:tabs>
      </w:pPr>
      <w:r w:rsidRPr="006958ED">
        <w:t>Рыночные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конечном</w:t>
      </w:r>
      <w:r w:rsidR="006958ED" w:rsidRPr="006958ED">
        <w:t xml:space="preserve"> </w:t>
      </w:r>
      <w:r w:rsidRPr="006958ED">
        <w:t>итоге</w:t>
      </w:r>
      <w:r w:rsidR="006958ED" w:rsidRPr="006958ED">
        <w:t xml:space="preserve"> </w:t>
      </w:r>
      <w:r w:rsidRPr="006958ED">
        <w:t>имеют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основе</w:t>
      </w:r>
      <w:r w:rsidR="006958ED" w:rsidRPr="006958ED">
        <w:t xml:space="preserve"> </w:t>
      </w:r>
      <w:r w:rsidRPr="006958ED">
        <w:t>прибыль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доходы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практически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учитывают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. </w:t>
      </w:r>
      <w:r w:rsidRPr="006958ED">
        <w:t>Они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большей</w:t>
      </w:r>
      <w:r w:rsidR="006958ED" w:rsidRPr="006958ED">
        <w:t xml:space="preserve"> </w:t>
      </w:r>
      <w:r w:rsidRPr="006958ED">
        <w:t>степени</w:t>
      </w:r>
      <w:r w:rsidR="006958ED" w:rsidRPr="006958ED">
        <w:t xml:space="preserve"> </w:t>
      </w:r>
      <w:r w:rsidRPr="006958ED">
        <w:t>подходят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коммерческих</w:t>
      </w:r>
      <w:r w:rsidR="006958ED" w:rsidRPr="006958ED">
        <w:t xml:space="preserve"> </w:t>
      </w:r>
      <w:r w:rsidRPr="006958ED">
        <w:t>фирм</w:t>
      </w:r>
      <w:r w:rsidR="006958ED" w:rsidRPr="006958ED">
        <w:t>.</w:t>
      </w:r>
    </w:p>
    <w:p w:rsidR="006958ED" w:rsidRPr="006958ED" w:rsidRDefault="00337B06" w:rsidP="006958ED">
      <w:pPr>
        <w:tabs>
          <w:tab w:val="left" w:pos="726"/>
        </w:tabs>
      </w:pPr>
      <w:r w:rsidRPr="006958ED">
        <w:t>Нерыночные,</w:t>
      </w:r>
      <w:r w:rsidR="006958ED" w:rsidRPr="006958ED">
        <w:t xml:space="preserve"> </w:t>
      </w:r>
      <w:r w:rsidRPr="006958ED">
        <w:t>наоборот,</w:t>
      </w:r>
      <w:r w:rsidR="006958ED" w:rsidRPr="006958ED">
        <w:t xml:space="preserve"> </w:t>
      </w:r>
      <w:r w:rsidRPr="006958ED">
        <w:t>отталкиваются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соответствии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данными</w:t>
      </w:r>
      <w:r w:rsidR="006958ED" w:rsidRPr="006958ED">
        <w:t xml:space="preserve"> </w:t>
      </w:r>
      <w:r w:rsidRPr="006958ED">
        <w:t>финансовой</w:t>
      </w:r>
      <w:r w:rsidR="006958ED" w:rsidRPr="006958ED">
        <w:t xml:space="preserve"> </w:t>
      </w:r>
      <w:r w:rsidRPr="006958ED">
        <w:t>отчетности,</w:t>
      </w:r>
      <w:r w:rsidR="006958ED" w:rsidRPr="006958ED">
        <w:t xml:space="preserve"> </w:t>
      </w:r>
      <w:r w:rsidRPr="006958ED">
        <w:t>прежде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бухгалтерского</w:t>
      </w:r>
      <w:r w:rsidR="006958ED" w:rsidRPr="006958ED">
        <w:t xml:space="preserve"> </w:t>
      </w:r>
      <w:r w:rsidRPr="006958ED">
        <w:t>баланса,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мало</w:t>
      </w:r>
      <w:r w:rsidR="006958ED" w:rsidRPr="006958ED">
        <w:t xml:space="preserve"> </w:t>
      </w:r>
      <w:r w:rsidRPr="006958ED">
        <w:t>обращают</w:t>
      </w:r>
      <w:r w:rsidR="006958ED" w:rsidRPr="006958ED">
        <w:t xml:space="preserve"> </w:t>
      </w:r>
      <w:r w:rsidRPr="006958ED">
        <w:t>внимание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величину</w:t>
      </w:r>
      <w:r w:rsidR="006958ED" w:rsidRPr="006958ED">
        <w:t xml:space="preserve"> </w:t>
      </w:r>
      <w:r w:rsidRPr="006958ED">
        <w:t>дохода</w:t>
      </w:r>
      <w:r w:rsidR="006958ED" w:rsidRPr="006958ED">
        <w:t xml:space="preserve">. </w:t>
      </w:r>
      <w:r w:rsidRPr="006958ED">
        <w:t>Эти</w:t>
      </w:r>
      <w:r w:rsidR="006958ED" w:rsidRPr="006958ED">
        <w:t xml:space="preserve"> </w:t>
      </w:r>
      <w:r w:rsidRPr="006958ED">
        <w:t>методы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пригодны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некоммерческих</w:t>
      </w:r>
      <w:r w:rsidR="006958ED" w:rsidRPr="006958ED">
        <w:t xml:space="preserve"> </w:t>
      </w:r>
      <w:r w:rsidRPr="006958ED">
        <w:t>организаций</w:t>
      </w:r>
      <w:r w:rsidR="006958ED" w:rsidRPr="006958ED">
        <w:t>.</w:t>
      </w:r>
    </w:p>
    <w:p w:rsidR="00337B06" w:rsidRPr="006958ED" w:rsidRDefault="00337B06" w:rsidP="006958ED">
      <w:pPr>
        <w:tabs>
          <w:tab w:val="left" w:pos="726"/>
        </w:tabs>
      </w:pPr>
      <w:r w:rsidRPr="006958ED">
        <w:t>Между</w:t>
      </w:r>
      <w:r w:rsidR="006958ED" w:rsidRPr="006958ED">
        <w:t xml:space="preserve"> </w:t>
      </w:r>
      <w:r w:rsidRPr="006958ED">
        <w:t>этими</w:t>
      </w:r>
      <w:r w:rsidR="006958ED" w:rsidRPr="006958ED">
        <w:t xml:space="preserve"> </w:t>
      </w:r>
      <w:r w:rsidRPr="006958ED">
        <w:t>подходами</w:t>
      </w:r>
      <w:r w:rsidR="006958ED" w:rsidRPr="006958ED">
        <w:t xml:space="preserve"> </w:t>
      </w:r>
      <w:r w:rsidRPr="006958ED">
        <w:t>существуют</w:t>
      </w:r>
      <w:r w:rsidR="006958ED" w:rsidRPr="006958ED">
        <w:t xml:space="preserve"> </w:t>
      </w:r>
      <w:r w:rsidRPr="006958ED">
        <w:t>определенные</w:t>
      </w:r>
      <w:r w:rsidR="006958ED" w:rsidRPr="006958ED">
        <w:t xml:space="preserve"> </w:t>
      </w:r>
      <w:r w:rsidRPr="006958ED">
        <w:t>противоречия,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сами</w:t>
      </w:r>
      <w:r w:rsidR="006958ED" w:rsidRPr="006958ED">
        <w:t xml:space="preserve"> </w:t>
      </w:r>
      <w:r w:rsidRPr="006958ED">
        <w:t>они</w:t>
      </w:r>
      <w:r w:rsidR="006958ED" w:rsidRPr="006958ED">
        <w:t xml:space="preserve"> </w:t>
      </w:r>
      <w:r w:rsidRPr="006958ED">
        <w:t>страдают</w:t>
      </w:r>
      <w:r w:rsidR="006958ED" w:rsidRPr="006958ED">
        <w:t xml:space="preserve"> </w:t>
      </w:r>
      <w:r w:rsidRPr="006958ED">
        <w:t>рядом</w:t>
      </w:r>
      <w:r w:rsidR="006958ED" w:rsidRPr="006958ED">
        <w:t xml:space="preserve"> </w:t>
      </w:r>
      <w:r w:rsidRPr="006958ED">
        <w:t>недостатков</w:t>
      </w:r>
    </w:p>
    <w:p w:rsidR="006958ED" w:rsidRPr="006958ED" w:rsidRDefault="00337B06" w:rsidP="006958ED">
      <w:pPr>
        <w:tabs>
          <w:tab w:val="left" w:pos="726"/>
        </w:tabs>
      </w:pPr>
      <w:r w:rsidRPr="006958ED">
        <w:t>Слабыми</w:t>
      </w:r>
      <w:r w:rsidR="006958ED" w:rsidRPr="006958ED">
        <w:t xml:space="preserve"> </w:t>
      </w:r>
      <w:r w:rsidRPr="006958ED">
        <w:t>сторонами</w:t>
      </w:r>
      <w:r w:rsidR="006958ED" w:rsidRPr="006958ED">
        <w:t xml:space="preserve"> </w:t>
      </w:r>
      <w:r w:rsidRPr="006958ED">
        <w:t>нерыночных</w:t>
      </w:r>
      <w:r w:rsidR="006958ED" w:rsidRPr="006958ED">
        <w:t xml:space="preserve"> </w:t>
      </w:r>
      <w:r w:rsidRPr="006958ED">
        <w:t>методов</w:t>
      </w:r>
      <w:r w:rsidR="006958ED" w:rsidRPr="006958ED">
        <w:t xml:space="preserve"> </w:t>
      </w:r>
      <w:r w:rsidRPr="006958ED">
        <w:t>являются</w:t>
      </w:r>
      <w:r w:rsidR="006958ED" w:rsidRPr="006958ED">
        <w:t>:</w:t>
      </w:r>
    </w:p>
    <w:p w:rsidR="006958ED" w:rsidRPr="006958ED" w:rsidRDefault="00337B06" w:rsidP="006958ED">
      <w:pPr>
        <w:tabs>
          <w:tab w:val="left" w:pos="726"/>
        </w:tabs>
      </w:pPr>
      <w:r w:rsidRPr="006958ED">
        <w:t>во-первых,</w:t>
      </w:r>
      <w:r w:rsidR="006958ED" w:rsidRPr="006958ED">
        <w:t xml:space="preserve"> </w:t>
      </w:r>
      <w:r w:rsidRPr="006958ED">
        <w:t>отсутствие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финансовой</w:t>
      </w:r>
      <w:r w:rsidR="006958ED" w:rsidRPr="006958ED">
        <w:t xml:space="preserve"> </w:t>
      </w:r>
      <w:r w:rsidRPr="006958ED">
        <w:t>отчетности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называемого</w:t>
      </w:r>
      <w:r w:rsidR="006958ED" w:rsidRPr="006958ED">
        <w:t xml:space="preserve"> </w:t>
      </w:r>
      <w:r w:rsidRPr="006958ED">
        <w:t>гудвилла</w:t>
      </w:r>
      <w:r w:rsidR="006958ED">
        <w:t xml:space="preserve"> (</w:t>
      </w:r>
      <w:r w:rsidRPr="006958ED">
        <w:t>например,</w:t>
      </w:r>
      <w:r w:rsidR="006958ED" w:rsidRPr="006958ED">
        <w:t xml:space="preserve"> </w:t>
      </w:r>
      <w:r w:rsidRPr="006958ED">
        <w:t>имиджа,</w:t>
      </w:r>
      <w:r w:rsidR="006958ED" w:rsidRPr="006958ED">
        <w:t xml:space="preserve"> </w:t>
      </w:r>
      <w:r w:rsidRPr="006958ED">
        <w:t>интеллектуальной</w:t>
      </w:r>
      <w:r w:rsidR="006958ED" w:rsidRPr="006958ED">
        <w:t xml:space="preserve"> </w:t>
      </w:r>
      <w:r w:rsidRPr="006958ED">
        <w:t>собственности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</w:t>
      </w:r>
      <w:r w:rsidR="006958ED" w:rsidRPr="006958ED">
        <w:t xml:space="preserve">.), </w:t>
      </w:r>
      <w:r w:rsidRPr="006958ED">
        <w:t>который</w:t>
      </w:r>
      <w:r w:rsidR="006958ED" w:rsidRPr="006958ED">
        <w:t xml:space="preserve"> </w:t>
      </w:r>
      <w:r w:rsidRPr="006958ED">
        <w:t>сегодня</w:t>
      </w:r>
      <w:r w:rsidR="006958ED" w:rsidRPr="006958ED">
        <w:t xml:space="preserve"> </w:t>
      </w:r>
      <w:r w:rsidRPr="006958ED">
        <w:t>приносит</w:t>
      </w:r>
      <w:r w:rsidR="006958ED" w:rsidRPr="006958ED">
        <w:t xml:space="preserve"> </w:t>
      </w:r>
      <w:r w:rsidRPr="006958ED">
        <w:t>ощутимую</w:t>
      </w:r>
      <w:r w:rsidR="006958ED" w:rsidRPr="006958ED">
        <w:t xml:space="preserve"> </w:t>
      </w:r>
      <w:r w:rsidRPr="006958ED">
        <w:t>дополнительную</w:t>
      </w:r>
      <w:r w:rsidR="006958ED" w:rsidRPr="006958ED">
        <w:t xml:space="preserve"> </w:t>
      </w:r>
      <w:r w:rsidRPr="006958ED">
        <w:t>прибыль</w:t>
      </w:r>
      <w:r w:rsidR="006958ED" w:rsidRPr="006958ED">
        <w:t>;</w:t>
      </w:r>
    </w:p>
    <w:p w:rsidR="006958ED" w:rsidRPr="006958ED" w:rsidRDefault="00337B06" w:rsidP="006958ED">
      <w:pPr>
        <w:tabs>
          <w:tab w:val="left" w:pos="726"/>
        </w:tabs>
      </w:pPr>
      <w:r w:rsidRPr="006958ED">
        <w:t>во-вторых,</w:t>
      </w:r>
      <w:r w:rsidR="006958ED" w:rsidRPr="006958ED">
        <w:t xml:space="preserve"> </w:t>
      </w:r>
      <w:r w:rsidRPr="006958ED">
        <w:t>существенное</w:t>
      </w:r>
      <w:r w:rsidR="006958ED" w:rsidRPr="006958ED">
        <w:t xml:space="preserve"> </w:t>
      </w:r>
      <w:r w:rsidRPr="006958ED">
        <w:t>расхождение</w:t>
      </w:r>
      <w:r w:rsidR="006958ED" w:rsidRPr="006958ED">
        <w:t xml:space="preserve"> </w:t>
      </w:r>
      <w:r w:rsidRPr="006958ED">
        <w:t>данных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соответствующими</w:t>
      </w:r>
      <w:r w:rsidR="006958ED" w:rsidRPr="006958ED">
        <w:t xml:space="preserve"> </w:t>
      </w:r>
      <w:r w:rsidRPr="006958ED">
        <w:t>рыночными</w:t>
      </w:r>
      <w:r w:rsidR="006958ED" w:rsidRPr="006958ED">
        <w:t xml:space="preserve"> </w:t>
      </w:r>
      <w:r w:rsidRPr="006958ED">
        <w:t>оценками</w:t>
      </w:r>
      <w:r w:rsidR="006958ED" w:rsidRPr="006958ED">
        <w:t xml:space="preserve">. </w:t>
      </w:r>
      <w:r w:rsidRPr="006958ED">
        <w:t>Причина</w:t>
      </w:r>
      <w:r w:rsidR="006958ED" w:rsidRPr="006958ED">
        <w:t xml:space="preserve"> </w:t>
      </w:r>
      <w:r w:rsidRPr="006958ED">
        <w:t>состоит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том,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эти</w:t>
      </w:r>
      <w:r w:rsidR="006958ED" w:rsidRPr="006958ED">
        <w:t xml:space="preserve"> </w:t>
      </w:r>
      <w:r w:rsidRPr="006958ED">
        <w:t>данные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отражают</w:t>
      </w:r>
      <w:r w:rsidR="006958ED" w:rsidRPr="006958ED">
        <w:t xml:space="preserve"> </w:t>
      </w:r>
      <w:r w:rsidRPr="006958ED">
        <w:t>современного</w:t>
      </w:r>
      <w:r w:rsidR="006958ED" w:rsidRPr="006958ED">
        <w:t xml:space="preserve"> </w:t>
      </w:r>
      <w:r w:rsidRPr="006958ED">
        <w:t>положения</w:t>
      </w:r>
      <w:r w:rsidR="006958ED" w:rsidRPr="006958ED">
        <w:t xml:space="preserve"> </w:t>
      </w:r>
      <w:r w:rsidRPr="006958ED">
        <w:t>дел,</w:t>
      </w:r>
      <w:r w:rsidR="006958ED" w:rsidRPr="006958ED">
        <w:t xml:space="preserve"> </w:t>
      </w:r>
      <w:r w:rsidRPr="006958ED">
        <w:t>инфляции,</w:t>
      </w:r>
      <w:r w:rsidR="006958ED" w:rsidRPr="006958ED">
        <w:t xml:space="preserve"> </w:t>
      </w:r>
      <w:r w:rsidRPr="006958ED">
        <w:t>рискованности</w:t>
      </w:r>
      <w:r w:rsidR="006958ED" w:rsidRPr="006958ED">
        <w:t xml:space="preserve"> </w:t>
      </w:r>
      <w:r w:rsidRPr="006958ED">
        <w:t>данного</w:t>
      </w:r>
      <w:r w:rsidR="006958ED" w:rsidRPr="006958ED">
        <w:t xml:space="preserve"> </w:t>
      </w:r>
      <w:r w:rsidRPr="006958ED">
        <w:t>вида</w:t>
      </w:r>
      <w:r w:rsidR="006958ED" w:rsidRPr="006958ED">
        <w:t xml:space="preserve"> </w:t>
      </w:r>
      <w:r w:rsidRPr="006958ED">
        <w:lastRenderedPageBreak/>
        <w:t>бизнеса,</w:t>
      </w:r>
      <w:r w:rsidR="006958ED" w:rsidRPr="006958ED">
        <w:t xml:space="preserve"> </w:t>
      </w:r>
      <w:r w:rsidRPr="006958ED">
        <w:t>авторских</w:t>
      </w:r>
      <w:r w:rsidR="006958ED" w:rsidRPr="006958ED">
        <w:t xml:space="preserve"> </w:t>
      </w:r>
      <w:r w:rsidRPr="006958ED">
        <w:t>прав,</w:t>
      </w:r>
      <w:r w:rsidR="006958ED" w:rsidRPr="006958ED">
        <w:t xml:space="preserve"> </w:t>
      </w:r>
      <w:r w:rsidRPr="006958ED">
        <w:t>принятого</w:t>
      </w:r>
      <w:r w:rsidR="006958ED" w:rsidRPr="006958ED">
        <w:t xml:space="preserve"> </w:t>
      </w:r>
      <w:r w:rsidRPr="006958ED">
        <w:t>способа</w:t>
      </w:r>
      <w:r w:rsidR="006958ED" w:rsidRPr="006958ED">
        <w:t xml:space="preserve"> </w:t>
      </w:r>
      <w:r w:rsidRPr="006958ED">
        <w:t>начисления</w:t>
      </w:r>
      <w:r w:rsidR="006958ED" w:rsidRPr="006958ED">
        <w:t xml:space="preserve"> </w:t>
      </w:r>
      <w:r w:rsidRPr="006958ED">
        <w:t>амортизации,</w:t>
      </w:r>
      <w:r w:rsidR="006958ED" w:rsidRPr="006958ED">
        <w:t xml:space="preserve"> </w:t>
      </w:r>
      <w:r w:rsidRPr="006958ED">
        <w:t>стратегических</w:t>
      </w:r>
      <w:r w:rsidR="006958ED" w:rsidRPr="006958ED">
        <w:t xml:space="preserve"> </w:t>
      </w:r>
      <w:r w:rsidRPr="006958ED">
        <w:t>факторов,</w:t>
      </w:r>
      <w:r w:rsidR="006958ED" w:rsidRPr="006958ED">
        <w:t xml:space="preserve"> </w:t>
      </w:r>
      <w:r w:rsidRPr="006958ED">
        <w:t>уже</w:t>
      </w:r>
      <w:r w:rsidR="006958ED" w:rsidRPr="006958ED">
        <w:t xml:space="preserve"> </w:t>
      </w:r>
      <w:r w:rsidRPr="006958ED">
        <w:t>заключенных</w:t>
      </w:r>
      <w:r w:rsidR="006958ED" w:rsidRPr="006958ED">
        <w:t xml:space="preserve"> </w:t>
      </w:r>
      <w:r w:rsidRPr="006958ED">
        <w:t>контрактов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</w:t>
      </w:r>
      <w:r w:rsidR="006958ED" w:rsidRPr="006958ED">
        <w:t>.</w:t>
      </w:r>
    </w:p>
    <w:p w:rsidR="006958ED" w:rsidRPr="006958ED" w:rsidRDefault="00337B06" w:rsidP="006958ED">
      <w:pPr>
        <w:tabs>
          <w:tab w:val="left" w:pos="726"/>
        </w:tabs>
      </w:pPr>
      <w:r w:rsidRPr="006958ED">
        <w:t>Недостатками</w:t>
      </w:r>
      <w:r w:rsidR="006958ED" w:rsidRPr="006958ED">
        <w:t xml:space="preserve"> </w:t>
      </w:r>
      <w:r w:rsidRPr="006958ED">
        <w:t>рыночных</w:t>
      </w:r>
      <w:r w:rsidR="006958ED" w:rsidRPr="006958ED">
        <w:t xml:space="preserve"> </w:t>
      </w:r>
      <w:r w:rsidRPr="006958ED">
        <w:t>методов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сильное</w:t>
      </w:r>
      <w:r w:rsidR="006958ED" w:rsidRPr="006958ED">
        <w:t xml:space="preserve"> </w:t>
      </w:r>
      <w:r w:rsidRPr="006958ED">
        <w:t>влияние</w:t>
      </w:r>
      <w:r w:rsidR="006958ED" w:rsidRPr="006958ED">
        <w:t xml:space="preserve"> </w:t>
      </w:r>
      <w:r w:rsidRPr="006958ED">
        <w:t>макроэкономической</w:t>
      </w:r>
      <w:r w:rsidR="006958ED" w:rsidRPr="006958ED">
        <w:t xml:space="preserve"> </w:t>
      </w:r>
      <w:r w:rsidRPr="006958ED">
        <w:t>ситуации</w:t>
      </w:r>
      <w:r w:rsidR="006958ED">
        <w:t xml:space="preserve"> (</w:t>
      </w:r>
      <w:r w:rsidRPr="006958ED">
        <w:t>при</w:t>
      </w:r>
      <w:r w:rsidR="006958ED" w:rsidRPr="006958ED">
        <w:t xml:space="preserve"> </w:t>
      </w:r>
      <w:r w:rsidRPr="006958ED">
        <w:t>подъеме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возрастает</w:t>
      </w:r>
      <w:r w:rsidR="006958ED" w:rsidRPr="006958ED">
        <w:t xml:space="preserve">; </w:t>
      </w:r>
      <w:r w:rsidRPr="006958ED">
        <w:t>при</w:t>
      </w:r>
      <w:r w:rsidR="006958ED" w:rsidRPr="006958ED">
        <w:t xml:space="preserve"> </w:t>
      </w:r>
      <w:r w:rsidRPr="006958ED">
        <w:t>спаде</w:t>
      </w:r>
      <w:r w:rsidR="006958ED" w:rsidRPr="006958ED">
        <w:t xml:space="preserve"> - </w:t>
      </w:r>
      <w:r w:rsidRPr="006958ED">
        <w:t>снижается</w:t>
      </w:r>
      <w:r w:rsidR="006958ED" w:rsidRPr="006958ED">
        <w:t xml:space="preserve">) </w:t>
      </w:r>
      <w:r w:rsidRPr="006958ED">
        <w:t>и</w:t>
      </w:r>
      <w:r w:rsidR="006958ED" w:rsidRPr="006958ED">
        <w:t xml:space="preserve"> </w:t>
      </w:r>
      <w:r w:rsidRPr="006958ED">
        <w:t>субъективизм,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результате</w:t>
      </w:r>
      <w:r w:rsidR="006958ED" w:rsidRPr="006958ED">
        <w:t xml:space="preserve"> </w:t>
      </w:r>
      <w:r w:rsidRPr="006958ED">
        <w:t>которого</w:t>
      </w:r>
      <w:r w:rsidR="006958ED" w:rsidRPr="006958ED">
        <w:t xml:space="preserve"> </w:t>
      </w:r>
      <w:r w:rsidRPr="006958ED">
        <w:t>погрешности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достигать</w:t>
      </w:r>
      <w:r w:rsidR="006958ED" w:rsidRPr="006958ED">
        <w:t xml:space="preserve"> </w:t>
      </w:r>
      <w:r w:rsidRPr="006958ED">
        <w:t>30%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ту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другую</w:t>
      </w:r>
      <w:r w:rsidR="006958ED" w:rsidRPr="006958ED">
        <w:t xml:space="preserve"> </w:t>
      </w:r>
      <w:r w:rsidRPr="006958ED">
        <w:t>сторону</w:t>
      </w:r>
      <w:r w:rsidR="006958ED" w:rsidRPr="006958ED">
        <w:t>.</w:t>
      </w:r>
    </w:p>
    <w:p w:rsidR="006958ED" w:rsidRPr="006958ED" w:rsidRDefault="00337B06" w:rsidP="006958ED">
      <w:pPr>
        <w:tabs>
          <w:tab w:val="left" w:pos="726"/>
        </w:tabs>
      </w:pPr>
      <w:r w:rsidRPr="006958ED">
        <w:t>После</w:t>
      </w:r>
      <w:r w:rsidR="006958ED" w:rsidRPr="006958ED">
        <w:t xml:space="preserve"> </w:t>
      </w:r>
      <w:r w:rsidRPr="006958ED">
        <w:t>этих</w:t>
      </w:r>
      <w:r w:rsidR="006958ED" w:rsidRPr="006958ED">
        <w:t xml:space="preserve"> </w:t>
      </w:r>
      <w:r w:rsidRPr="006958ED">
        <w:t>предварительных</w:t>
      </w:r>
      <w:r w:rsidR="006958ED" w:rsidRPr="006958ED">
        <w:t xml:space="preserve"> </w:t>
      </w:r>
      <w:r w:rsidRPr="006958ED">
        <w:t>замечаний</w:t>
      </w:r>
      <w:r w:rsidR="006958ED" w:rsidRPr="006958ED">
        <w:t xml:space="preserve"> </w:t>
      </w:r>
      <w:r w:rsidRPr="006958ED">
        <w:t>сделаем</w:t>
      </w:r>
      <w:r w:rsidR="006958ED" w:rsidRPr="006958ED">
        <w:t xml:space="preserve"> </w:t>
      </w:r>
      <w:r w:rsidRPr="006958ED">
        <w:t>беглый</w:t>
      </w:r>
      <w:r w:rsidR="006958ED" w:rsidRPr="006958ED">
        <w:t xml:space="preserve"> </w:t>
      </w:r>
      <w:r w:rsidRPr="006958ED">
        <w:t>обзор</w:t>
      </w:r>
      <w:r w:rsidR="006958ED" w:rsidRPr="006958ED">
        <w:t xml:space="preserve"> </w:t>
      </w:r>
      <w:r w:rsidRPr="006958ED">
        <w:t>способов</w:t>
      </w:r>
      <w:r w:rsidR="006958ED" w:rsidRPr="006958ED">
        <w:t xml:space="preserve"> </w:t>
      </w:r>
      <w:r w:rsidRPr="006958ED">
        <w:t>оценки,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которых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подробно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узнать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специальной</w:t>
      </w:r>
      <w:r w:rsidR="006958ED" w:rsidRPr="006958ED">
        <w:t xml:space="preserve"> </w:t>
      </w:r>
      <w:r w:rsidRPr="006958ED">
        <w:t>литературы</w:t>
      </w:r>
      <w:r w:rsidR="006958ED" w:rsidRPr="006958ED">
        <w:t>.</w:t>
      </w:r>
    </w:p>
    <w:p w:rsidR="006958ED" w:rsidRPr="006958ED" w:rsidRDefault="008F12E2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промышленно</w:t>
      </w:r>
      <w:r w:rsidR="006958ED" w:rsidRPr="006958ED">
        <w:t xml:space="preserve"> </w:t>
      </w:r>
      <w:r w:rsidRPr="006958ED">
        <w:t>развитых</w:t>
      </w:r>
      <w:r w:rsidR="006958ED" w:rsidRPr="006958ED">
        <w:t xml:space="preserve"> </w:t>
      </w:r>
      <w:r w:rsidRPr="006958ED">
        <w:t>странах</w:t>
      </w:r>
      <w:r w:rsidR="006958ED" w:rsidRPr="006958ED">
        <w:t xml:space="preserve"> </w:t>
      </w:r>
      <w:r w:rsidRPr="006958ED">
        <w:t>сложилось</w:t>
      </w:r>
      <w:r w:rsidR="006958ED" w:rsidRPr="006958ED">
        <w:t xml:space="preserve"> </w:t>
      </w:r>
      <w:r w:rsidRPr="006958ED">
        <w:t>несколько</w:t>
      </w:r>
      <w:r w:rsidR="006958ED" w:rsidRPr="006958ED">
        <w:t xml:space="preserve"> </w:t>
      </w:r>
      <w:r w:rsidRPr="006958ED">
        <w:t>подходов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предприятий</w:t>
      </w:r>
      <w:r w:rsidR="006958ED" w:rsidRPr="006958ED">
        <w:t>.</w:t>
      </w:r>
    </w:p>
    <w:p w:rsidR="006958ED" w:rsidRPr="006958ED" w:rsidRDefault="008F12E2" w:rsidP="006958ED">
      <w:pPr>
        <w:tabs>
          <w:tab w:val="left" w:pos="726"/>
        </w:tabs>
      </w:pPr>
      <w:r w:rsidRPr="006958ED">
        <w:t>Первый</w:t>
      </w:r>
      <w:r w:rsidR="006958ED" w:rsidRPr="006958ED">
        <w:t xml:space="preserve"> </w:t>
      </w:r>
      <w:r w:rsidRPr="006958ED">
        <w:t>подход</w:t>
      </w:r>
      <w:r w:rsidR="006958ED" w:rsidRPr="006958ED">
        <w:t xml:space="preserve"> - </w:t>
      </w:r>
      <w:r w:rsidRPr="006958ED">
        <w:t>имущественный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основе</w:t>
      </w:r>
      <w:r w:rsidR="006958ED" w:rsidRPr="006958ED">
        <w:t xml:space="preserve"> </w:t>
      </w:r>
      <w:r w:rsidRPr="006958ED">
        <w:t>лежит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составляющих</w:t>
      </w:r>
      <w:r w:rsidR="006958ED" w:rsidRPr="006958ED">
        <w:t xml:space="preserve"> </w:t>
      </w:r>
      <w:r w:rsidRPr="006958ED">
        <w:t>элементов</w:t>
      </w:r>
      <w:r w:rsidR="006958ED" w:rsidRPr="006958ED">
        <w:t xml:space="preserve"> </w:t>
      </w:r>
      <w:r w:rsidRPr="006958ED">
        <w:t>имущества</w:t>
      </w:r>
      <w:r w:rsidR="006958ED" w:rsidRPr="006958ED">
        <w:t>.</w:t>
      </w:r>
    </w:p>
    <w:p w:rsidR="006958ED" w:rsidRPr="006958ED" w:rsidRDefault="008F12E2" w:rsidP="006958ED">
      <w:pPr>
        <w:tabs>
          <w:tab w:val="left" w:pos="726"/>
        </w:tabs>
      </w:pPr>
      <w:r w:rsidRPr="006958ED">
        <w:t>Второй</w:t>
      </w:r>
      <w:r w:rsidR="006958ED" w:rsidRPr="006958ED">
        <w:t xml:space="preserve"> </w:t>
      </w:r>
      <w:r w:rsidRPr="006958ED">
        <w:t>подход</w:t>
      </w:r>
      <w:r w:rsidR="006958ED" w:rsidRPr="006958ED">
        <w:t xml:space="preserve"> </w:t>
      </w:r>
      <w:r w:rsidRPr="006958ED">
        <w:t>включает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себя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только</w:t>
      </w:r>
      <w:r w:rsidR="006958ED" w:rsidRPr="006958ED">
        <w:t xml:space="preserve"> </w:t>
      </w:r>
      <w:r w:rsidRPr="006958ED">
        <w:t>оценку</w:t>
      </w:r>
      <w:r w:rsidR="006958ED" w:rsidRPr="006958ED">
        <w:t xml:space="preserve"> </w:t>
      </w:r>
      <w:r w:rsidRPr="006958ED">
        <w:t>имущественных</w:t>
      </w:r>
      <w:r w:rsidR="006958ED" w:rsidRPr="006958ED">
        <w:t xml:space="preserve"> </w:t>
      </w:r>
      <w:r w:rsidRPr="006958ED">
        <w:t>элементов,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предприятие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целом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единого</w:t>
      </w:r>
      <w:r w:rsidR="006958ED" w:rsidRPr="006958ED">
        <w:t xml:space="preserve"> </w:t>
      </w:r>
      <w:r w:rsidRPr="006958ED">
        <w:t>функционирующего</w:t>
      </w:r>
      <w:r w:rsidR="006958ED" w:rsidRPr="006958ED">
        <w:t xml:space="preserve"> </w:t>
      </w:r>
      <w:r w:rsidRPr="006958ED">
        <w:t>комплекса</w:t>
      </w:r>
      <w:r w:rsidR="006958ED" w:rsidRPr="006958ED">
        <w:t xml:space="preserve">. </w:t>
      </w:r>
      <w:r w:rsidRPr="006958ED">
        <w:t>Наиболее</w:t>
      </w:r>
      <w:r w:rsidR="006958ED" w:rsidRPr="006958ED">
        <w:t xml:space="preserve"> </w:t>
      </w:r>
      <w:r w:rsidRPr="006958ED">
        <w:t>простым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доступным</w:t>
      </w:r>
      <w:r w:rsidR="006958ED" w:rsidRPr="006958ED">
        <w:t xml:space="preserve"> </w:t>
      </w:r>
      <w:r w:rsidRPr="006958ED">
        <w:t>методом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имущественный</w:t>
      </w:r>
      <w:r w:rsidR="006958ED" w:rsidRPr="006958ED">
        <w:t xml:space="preserve"> </w:t>
      </w:r>
      <w:r w:rsidRPr="006958ED">
        <w:t>подход</w:t>
      </w:r>
      <w:r w:rsidR="006958ED" w:rsidRPr="006958ED">
        <w:t xml:space="preserve">. </w:t>
      </w:r>
      <w:r w:rsidRPr="006958ED">
        <w:t>С</w:t>
      </w:r>
      <w:r w:rsidR="006958ED" w:rsidRPr="006958ED">
        <w:t xml:space="preserve"> </w:t>
      </w:r>
      <w:r w:rsidRPr="006958ED">
        <w:t>помощью</w:t>
      </w:r>
      <w:r w:rsidR="006958ED" w:rsidRPr="006958ED">
        <w:t xml:space="preserve"> </w:t>
      </w:r>
      <w:r w:rsidRPr="006958ED">
        <w:t>которого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определить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. </w:t>
      </w:r>
      <w:r w:rsidRPr="006958ED">
        <w:t>Более</w:t>
      </w:r>
      <w:r w:rsidR="006958ED" w:rsidRPr="006958ED">
        <w:t xml:space="preserve"> </w:t>
      </w:r>
      <w:r w:rsidRPr="006958ED">
        <w:t>точно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рассчитать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величине</w:t>
      </w:r>
      <w:r w:rsidR="006958ED" w:rsidRPr="006958ED">
        <w:t xml:space="preserve"> </w:t>
      </w:r>
      <w:r w:rsidRPr="006958ED">
        <w:t>нетто-активов,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применением</w:t>
      </w:r>
      <w:r w:rsidR="006958ED" w:rsidRPr="006958ED">
        <w:t xml:space="preserve"> </w:t>
      </w:r>
      <w:r w:rsidRPr="006958ED">
        <w:t>инфляционного</w:t>
      </w:r>
      <w:r w:rsidR="006958ED" w:rsidRPr="006958ED">
        <w:t xml:space="preserve"> </w:t>
      </w:r>
      <w:r w:rsidRPr="006958ED">
        <w:t>баланса</w:t>
      </w:r>
      <w:r w:rsidR="006958ED" w:rsidRPr="006958ED">
        <w:t xml:space="preserve">. </w:t>
      </w:r>
      <w:r w:rsidRPr="006958ED">
        <w:t>Инфляционный</w:t>
      </w:r>
      <w:r w:rsidR="006958ED" w:rsidRPr="006958ED">
        <w:t xml:space="preserve"> </w:t>
      </w:r>
      <w:r w:rsidRPr="006958ED">
        <w:t>баланс</w:t>
      </w:r>
      <w:r w:rsidR="006958ED" w:rsidRPr="006958ED">
        <w:t xml:space="preserve"> </w:t>
      </w:r>
      <w:r w:rsidRPr="006958ED">
        <w:t>составляется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данным</w:t>
      </w:r>
      <w:r w:rsidR="006958ED" w:rsidRPr="006958ED">
        <w:t xml:space="preserve"> </w:t>
      </w:r>
      <w:r w:rsidRPr="006958ED">
        <w:t>переоценки</w:t>
      </w:r>
      <w:r w:rsidR="006958ED" w:rsidRPr="006958ED">
        <w:t xml:space="preserve"> </w:t>
      </w:r>
      <w:r w:rsidRPr="006958ED">
        <w:t>материальных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Техника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метода</w:t>
      </w:r>
      <w:r w:rsidR="006958ED" w:rsidRPr="006958ED">
        <w:t xml:space="preserve"> </w:t>
      </w:r>
      <w:r w:rsidRPr="006958ED">
        <w:t>заключается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определении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суммы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основных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- </w:t>
      </w:r>
      <w:r w:rsidRPr="006958ED">
        <w:t>нетто</w:t>
      </w:r>
      <w:r w:rsidR="006958ED">
        <w:t xml:space="preserve"> (</w:t>
      </w:r>
      <w:r w:rsidRPr="006958ED">
        <w:t>Ан</w:t>
      </w:r>
      <w:r w:rsidR="006958ED" w:rsidRPr="006958ED">
        <w:t xml:space="preserve">) </w:t>
      </w:r>
      <w:r w:rsidRPr="006958ED">
        <w:t>и</w:t>
      </w:r>
      <w:r w:rsidR="006958ED" w:rsidRPr="006958ED">
        <w:t xml:space="preserve"> </w:t>
      </w:r>
      <w:r w:rsidRPr="006958ED">
        <w:t>оборотных</w:t>
      </w:r>
      <w:r w:rsidR="006958ED" w:rsidRPr="006958ED">
        <w:t xml:space="preserve"> </w:t>
      </w:r>
      <w:r w:rsidRPr="006958ED">
        <w:t>средств,</w:t>
      </w:r>
      <w:r w:rsidR="006958ED" w:rsidRPr="006958ED">
        <w:t xml:space="preserve"> </w:t>
      </w:r>
      <w:r w:rsidRPr="006958ED">
        <w:t>финансируемых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собственных</w:t>
      </w:r>
      <w:r w:rsidR="006958ED" w:rsidRPr="006958ED">
        <w:t xml:space="preserve"> </w:t>
      </w:r>
      <w:r w:rsidRPr="006958ED">
        <w:t>источников,</w:t>
      </w:r>
      <w:r w:rsidR="006958ED" w:rsidRPr="006958ED">
        <w:t xml:space="preserve"> </w:t>
      </w:r>
      <w:r w:rsidRPr="006958ED">
        <w:t>скорректированных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уровень</w:t>
      </w:r>
      <w:r w:rsidR="006958ED" w:rsidRPr="006958ED">
        <w:t xml:space="preserve"> </w:t>
      </w:r>
      <w:r w:rsidRPr="006958ED">
        <w:t>инфляции</w:t>
      </w:r>
      <w:r w:rsidR="006958ED">
        <w:t xml:space="preserve"> (</w:t>
      </w:r>
      <w:r w:rsidRPr="006958ED">
        <w:t>Аи</w:t>
      </w:r>
      <w:r w:rsidR="006958ED" w:rsidRPr="006958ED">
        <w:t>):</w:t>
      </w:r>
    </w:p>
    <w:p w:rsidR="006958ED" w:rsidRDefault="006958ED" w:rsidP="006958ED">
      <w:pPr>
        <w:tabs>
          <w:tab w:val="left" w:pos="726"/>
        </w:tabs>
      </w:pPr>
    </w:p>
    <w:p w:rsidR="006958ED" w:rsidRPr="006958ED" w:rsidRDefault="008F12E2" w:rsidP="006958ED">
      <w:pPr>
        <w:tabs>
          <w:tab w:val="left" w:pos="726"/>
        </w:tabs>
      </w:pPr>
      <w:r w:rsidRPr="006958ED">
        <w:t>С=Ан+Аи,</w:t>
      </w:r>
      <w:r w:rsidR="006958ED">
        <w:t xml:space="preserve"> (</w:t>
      </w:r>
      <w:r w:rsidRPr="006958ED">
        <w:t>1</w:t>
      </w:r>
      <w:r w:rsidR="006958ED" w:rsidRPr="006958ED">
        <w:t>)</w:t>
      </w:r>
    </w:p>
    <w:p w:rsidR="006958ED" w:rsidRDefault="006958ED" w:rsidP="006958ED">
      <w:pPr>
        <w:tabs>
          <w:tab w:val="left" w:pos="726"/>
        </w:tabs>
      </w:pPr>
    </w:p>
    <w:p w:rsidR="006958ED" w:rsidRPr="006958ED" w:rsidRDefault="008F12E2" w:rsidP="006958ED">
      <w:pPr>
        <w:tabs>
          <w:tab w:val="left" w:pos="726"/>
        </w:tabs>
      </w:pPr>
      <w:r w:rsidRPr="006958ED">
        <w:t>Этот</w:t>
      </w:r>
      <w:r w:rsidR="006958ED" w:rsidRPr="006958ED">
        <w:t xml:space="preserve"> </w:t>
      </w:r>
      <w:r w:rsidRPr="006958ED">
        <w:t>метод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основе</w:t>
      </w:r>
      <w:r w:rsidR="006958ED" w:rsidRPr="006958ED">
        <w:t xml:space="preserve"> </w:t>
      </w:r>
      <w:r w:rsidRPr="006958ED">
        <w:t>нетто-активов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наибольшей</w:t>
      </w:r>
      <w:r w:rsidR="006958ED" w:rsidRPr="006958ED">
        <w:t xml:space="preserve"> </w:t>
      </w:r>
      <w:r w:rsidRPr="006958ED">
        <w:t>мере</w:t>
      </w:r>
      <w:r w:rsidR="006958ED" w:rsidRPr="006958ED">
        <w:t xml:space="preserve"> </w:t>
      </w:r>
      <w:r w:rsidRPr="006958ED">
        <w:t>подвергается</w:t>
      </w:r>
      <w:r w:rsidR="006958ED" w:rsidRPr="006958ED">
        <w:t xml:space="preserve"> </w:t>
      </w:r>
      <w:r w:rsidRPr="006958ED">
        <w:t>критике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позиции</w:t>
      </w:r>
      <w:r w:rsidR="006958ED" w:rsidRPr="006958ED">
        <w:t xml:space="preserve"> </w:t>
      </w:r>
      <w:r w:rsidRPr="006958ED">
        <w:t>теории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связи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lastRenderedPageBreak/>
        <w:t>обобщенностью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упрощенностью,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одновременно</w:t>
      </w:r>
      <w:r w:rsidR="006958ED" w:rsidRPr="006958ED">
        <w:t xml:space="preserve"> </w:t>
      </w:r>
      <w:r w:rsidRPr="006958ED">
        <w:t>чаще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применяется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практике</w:t>
      </w:r>
      <w:r w:rsidR="006958ED" w:rsidRPr="006958ED">
        <w:t>.</w:t>
      </w:r>
    </w:p>
    <w:p w:rsidR="006958ED" w:rsidRPr="006958ED" w:rsidRDefault="008F12E2" w:rsidP="006958ED">
      <w:pPr>
        <w:tabs>
          <w:tab w:val="left" w:pos="726"/>
        </w:tabs>
      </w:pPr>
      <w:r w:rsidRPr="006958ED">
        <w:t>Наиболее</w:t>
      </w:r>
      <w:r w:rsidR="006958ED" w:rsidRPr="006958ED">
        <w:t xml:space="preserve"> </w:t>
      </w:r>
      <w:r w:rsidRPr="006958ED">
        <w:t>точной,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мнению</w:t>
      </w:r>
      <w:r w:rsidR="006958ED" w:rsidRPr="006958ED">
        <w:t xml:space="preserve"> </w:t>
      </w:r>
      <w:r w:rsidRPr="006958ED">
        <w:t>практиков,</w:t>
      </w:r>
      <w:r w:rsidR="006958ED" w:rsidRPr="006958ED">
        <w:t xml:space="preserve"> </w:t>
      </w:r>
      <w:r w:rsidRPr="006958ED">
        <w:t>считается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предприятий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методу</w:t>
      </w:r>
      <w:r w:rsidR="006958ED" w:rsidRPr="006958ED">
        <w:t xml:space="preserve"> </w:t>
      </w:r>
      <w:r w:rsidRPr="006958ED">
        <w:t>внутренней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этом</w:t>
      </w:r>
      <w:r w:rsidR="006958ED" w:rsidRPr="006958ED">
        <w:t xml:space="preserve"> </w:t>
      </w:r>
      <w:r w:rsidRPr="006958ED">
        <w:t>случае</w:t>
      </w:r>
      <w:r w:rsidR="006958ED" w:rsidRPr="006958ED">
        <w:t xml:space="preserve"> </w:t>
      </w:r>
      <w:r w:rsidRPr="006958ED">
        <w:t>имущество</w:t>
      </w:r>
      <w:r w:rsidR="006958ED" w:rsidRPr="006958ED">
        <w:t xml:space="preserve"> </w:t>
      </w:r>
      <w:r w:rsidRPr="006958ED">
        <w:t>разделяется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группы</w:t>
      </w:r>
      <w:r w:rsidR="006958ED" w:rsidRPr="006958ED">
        <w:t xml:space="preserve"> - </w:t>
      </w:r>
      <w:r w:rsidRPr="006958ED">
        <w:t>основной</w:t>
      </w:r>
      <w:r w:rsidR="006958ED" w:rsidRPr="006958ED">
        <w:t xml:space="preserve"> </w:t>
      </w:r>
      <w:r w:rsidRPr="006958ED">
        <w:t>капитал,</w:t>
      </w:r>
      <w:r w:rsidR="006958ED" w:rsidRPr="006958ED">
        <w:t xml:space="preserve"> </w:t>
      </w:r>
      <w:r w:rsidRPr="006958ED">
        <w:t>запасы,</w:t>
      </w:r>
      <w:r w:rsidR="006958ED" w:rsidRPr="006958ED">
        <w:t xml:space="preserve"> </w:t>
      </w:r>
      <w:r w:rsidRPr="006958ED">
        <w:t>денежные</w:t>
      </w:r>
      <w:r w:rsidR="006958ED" w:rsidRPr="006958ED">
        <w:t xml:space="preserve"> </w:t>
      </w:r>
      <w:r w:rsidRPr="006958ED">
        <w:t>активы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пассивы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свою</w:t>
      </w:r>
      <w:r w:rsidR="006958ED" w:rsidRPr="006958ED">
        <w:t xml:space="preserve"> </w:t>
      </w:r>
      <w:r w:rsidRPr="006958ED">
        <w:t>очередь</w:t>
      </w:r>
      <w:r w:rsidR="006958ED" w:rsidRPr="006958ED">
        <w:t xml:space="preserve"> </w:t>
      </w:r>
      <w:r w:rsidRPr="006958ED">
        <w:t>группы</w:t>
      </w:r>
      <w:r w:rsidR="006958ED" w:rsidRPr="006958ED">
        <w:t xml:space="preserve"> </w:t>
      </w:r>
      <w:r w:rsidRPr="006958ED">
        <w:t>подразделяются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подгруппы</w:t>
      </w:r>
      <w:r w:rsidR="006958ED" w:rsidRPr="006958ED">
        <w:t xml:space="preserve"> - </w:t>
      </w:r>
      <w:r w:rsidRPr="006958ED">
        <w:t>оборудование,</w:t>
      </w:r>
      <w:r w:rsidR="006958ED" w:rsidRPr="006958ED">
        <w:t xml:space="preserve"> </w:t>
      </w:r>
      <w:r w:rsidRPr="006958ED">
        <w:t>векселя,</w:t>
      </w:r>
      <w:r w:rsidR="006958ED" w:rsidRPr="006958ED">
        <w:t xml:space="preserve"> </w:t>
      </w:r>
      <w:r w:rsidRPr="006958ED">
        <w:t>акции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т.д.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основании</w:t>
      </w:r>
      <w:r w:rsidR="006958ED" w:rsidRPr="006958ED">
        <w:t xml:space="preserve"> </w:t>
      </w:r>
      <w:r w:rsidRPr="006958ED">
        <w:t>полученных</w:t>
      </w:r>
      <w:r w:rsidR="006958ED" w:rsidRPr="006958ED">
        <w:t xml:space="preserve"> </w:t>
      </w:r>
      <w:r w:rsidRPr="006958ED">
        <w:t>оценок</w:t>
      </w:r>
      <w:r w:rsidR="006958ED" w:rsidRPr="006958ED">
        <w:t xml:space="preserve"> </w:t>
      </w:r>
      <w:r w:rsidRPr="006958ED">
        <w:t>проводится</w:t>
      </w:r>
      <w:r w:rsidR="006958ED" w:rsidRPr="006958ED">
        <w:t xml:space="preserve"> </w:t>
      </w:r>
      <w:r w:rsidRPr="006958ED">
        <w:t>экономический</w:t>
      </w:r>
      <w:r w:rsidR="006958ED" w:rsidRPr="006958ED">
        <w:t xml:space="preserve"> </w:t>
      </w:r>
      <w:r w:rsidRPr="006958ED">
        <w:t>анализ</w:t>
      </w:r>
      <w:r w:rsidR="006958ED" w:rsidRPr="006958ED">
        <w:t xml:space="preserve"> </w:t>
      </w:r>
      <w:r w:rsidRPr="006958ED">
        <w:t>эффективности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имущества,</w:t>
      </w:r>
      <w:r w:rsidR="006958ED" w:rsidRPr="006958ED">
        <w:t xml:space="preserve"> </w:t>
      </w:r>
      <w:r w:rsidRPr="006958ED">
        <w:t>главным</w:t>
      </w:r>
      <w:r w:rsidR="006958ED" w:rsidRPr="006958ED">
        <w:t xml:space="preserve"> </w:t>
      </w:r>
      <w:r w:rsidRPr="006958ED">
        <w:t>образом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рентабельности</w:t>
      </w:r>
      <w:r w:rsidR="006958ED" w:rsidRPr="006958ED">
        <w:t xml:space="preserve">. </w:t>
      </w:r>
      <w:r w:rsidRPr="006958ED">
        <w:t>Что</w:t>
      </w:r>
      <w:r w:rsidR="006958ED" w:rsidRPr="006958ED">
        <w:t xml:space="preserve"> </w:t>
      </w:r>
      <w:r w:rsidRPr="006958ED">
        <w:t>дает</w:t>
      </w:r>
      <w:r w:rsidR="006958ED" w:rsidRPr="006958ED">
        <w:t xml:space="preserve"> </w:t>
      </w:r>
      <w:r w:rsidRPr="006958ED">
        <w:t>ключ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определению</w:t>
      </w:r>
      <w:r w:rsidR="006958ED" w:rsidRPr="006958ED">
        <w:t xml:space="preserve"> </w:t>
      </w:r>
      <w:r w:rsidRPr="006958ED">
        <w:t>финансовых</w:t>
      </w:r>
      <w:r w:rsidR="006958ED" w:rsidRPr="006958ED">
        <w:t xml:space="preserve"> </w:t>
      </w:r>
      <w:r w:rsidRPr="006958ED">
        <w:t>возможностей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Одним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наиболее</w:t>
      </w:r>
      <w:r w:rsidR="006958ED" w:rsidRPr="006958ED">
        <w:t xml:space="preserve"> </w:t>
      </w:r>
      <w:r w:rsidRPr="006958ED">
        <w:t>распространенных</w:t>
      </w:r>
      <w:r w:rsidR="006958ED" w:rsidRPr="006958ED">
        <w:t xml:space="preserve"> </w:t>
      </w:r>
      <w:r w:rsidRPr="006958ED">
        <w:t>способов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помощью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называемой</w:t>
      </w:r>
      <w:r w:rsidR="006958ED" w:rsidRPr="006958ED">
        <w:t xml:space="preserve"> </w:t>
      </w:r>
      <w:r w:rsidRPr="006958ED">
        <w:t>обоснованной</w:t>
      </w:r>
      <w:r w:rsidR="006958ED" w:rsidRPr="006958ED">
        <w:t xml:space="preserve"> </w:t>
      </w:r>
      <w:r w:rsidRPr="006958ED">
        <w:t>рыночной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. </w:t>
      </w:r>
      <w:r w:rsidRPr="006958ED">
        <w:t>Последняя</w:t>
      </w:r>
      <w:r w:rsidR="006958ED" w:rsidRPr="006958ED">
        <w:t xml:space="preserve"> </w:t>
      </w:r>
      <w:r w:rsidRPr="006958ED">
        <w:t>базируется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взаимном</w:t>
      </w:r>
      <w:r w:rsidR="006958ED" w:rsidRPr="006958ED">
        <w:t xml:space="preserve"> </w:t>
      </w:r>
      <w:r w:rsidRPr="006958ED">
        <w:t>согласии</w:t>
      </w:r>
      <w:r w:rsidR="006958ED" w:rsidRPr="006958ED">
        <w:t xml:space="preserve"> </w:t>
      </w:r>
      <w:r w:rsidRPr="006958ED">
        <w:t>продавца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покупателя,</w:t>
      </w:r>
      <w:r w:rsidR="006958ED" w:rsidRPr="006958ED">
        <w:t xml:space="preserve"> </w:t>
      </w:r>
      <w:r w:rsidRPr="006958ED">
        <w:t>каждый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которых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примерное</w:t>
      </w:r>
      <w:r w:rsidR="006958ED" w:rsidRPr="006958ED">
        <w:t xml:space="preserve"> </w:t>
      </w:r>
      <w:r w:rsidRPr="006958ED">
        <w:t>представление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том,</w:t>
      </w:r>
      <w:r w:rsidR="006958ED" w:rsidRPr="006958ED">
        <w:t xml:space="preserve"> </w:t>
      </w:r>
      <w:r w:rsidRPr="006958ED">
        <w:t>сколько</w:t>
      </w:r>
      <w:r w:rsidR="006958ED" w:rsidRPr="006958ED">
        <w:t xml:space="preserve"> </w:t>
      </w:r>
      <w:r w:rsidRPr="006958ED">
        <w:t>стоит</w:t>
      </w:r>
      <w:r w:rsidR="006958ED" w:rsidRPr="006958ED">
        <w:t xml:space="preserve"> </w:t>
      </w:r>
      <w:r w:rsidRPr="006958ED">
        <w:t>аналогичный</w:t>
      </w:r>
      <w:r w:rsidR="006958ED" w:rsidRPr="006958ED">
        <w:t xml:space="preserve"> </w:t>
      </w:r>
      <w:r w:rsidRPr="006958ED">
        <w:t>объект</w:t>
      </w:r>
      <w:r w:rsidR="006958ED">
        <w:t xml:space="preserve"> (</w:t>
      </w:r>
      <w:r w:rsidRPr="006958ED">
        <w:t>именно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мы</w:t>
      </w:r>
      <w:r w:rsidR="006958ED" w:rsidRPr="006958ED">
        <w:t xml:space="preserve"> </w:t>
      </w:r>
      <w:r w:rsidRPr="006958ED">
        <w:t>покупаем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большинстве</w:t>
      </w:r>
      <w:r w:rsidR="006958ED" w:rsidRPr="006958ED">
        <w:t xml:space="preserve"> </w:t>
      </w:r>
      <w:r w:rsidRPr="006958ED">
        <w:t>случаев</w:t>
      </w:r>
      <w:r w:rsidR="006958ED" w:rsidRPr="006958ED">
        <w:t xml:space="preserve"> </w:t>
      </w:r>
      <w:r w:rsidRPr="006958ED">
        <w:t>квартиры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рынке</w:t>
      </w:r>
      <w:r w:rsidR="006958ED" w:rsidRPr="006958ED">
        <w:t xml:space="preserve"> </w:t>
      </w:r>
      <w:r w:rsidRPr="006958ED">
        <w:t>жилья</w:t>
      </w:r>
      <w:r w:rsidR="006958ED" w:rsidRPr="006958ED">
        <w:t>).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Слабость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метода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усредненности</w:t>
      </w:r>
      <w:r w:rsidR="006958ED" w:rsidRPr="006958ED">
        <w:t xml:space="preserve"> </w:t>
      </w:r>
      <w:r w:rsidRPr="006958ED">
        <w:t>подхода,</w:t>
      </w:r>
      <w:r w:rsidR="006958ED" w:rsidRPr="006958ED">
        <w:t xml:space="preserve"> </w:t>
      </w:r>
      <w:r w:rsidRPr="006958ED">
        <w:t>ибо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этом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поля</w:t>
      </w:r>
      <w:r w:rsidR="006958ED" w:rsidRPr="006958ED">
        <w:t xml:space="preserve"> </w:t>
      </w:r>
      <w:r w:rsidRPr="006958ED">
        <w:t>зрения</w:t>
      </w:r>
      <w:r w:rsidR="006958ED" w:rsidRPr="006958ED">
        <w:t xml:space="preserve"> </w:t>
      </w:r>
      <w:r w:rsidRPr="006958ED">
        <w:t>могут</w:t>
      </w:r>
      <w:r w:rsidR="006958ED" w:rsidRPr="006958ED">
        <w:t xml:space="preserve"> </w:t>
      </w:r>
      <w:r w:rsidRPr="006958ED">
        <w:t>выпасть</w:t>
      </w:r>
      <w:r w:rsidR="006958ED" w:rsidRPr="006958ED">
        <w:t xml:space="preserve"> </w:t>
      </w:r>
      <w:r w:rsidRPr="006958ED">
        <w:t>какие-то</w:t>
      </w:r>
      <w:r w:rsidR="006958ED" w:rsidRPr="006958ED">
        <w:t xml:space="preserve"> </w:t>
      </w:r>
      <w:r w:rsidRPr="006958ED">
        <w:t>особенности</w:t>
      </w:r>
      <w:r w:rsidR="006958ED" w:rsidRPr="006958ED">
        <w:t xml:space="preserve"> </w:t>
      </w:r>
      <w:r w:rsidRPr="006958ED">
        <w:t>объекта,</w:t>
      </w:r>
      <w:r w:rsidR="006958ED" w:rsidRPr="006958ED">
        <w:t xml:space="preserve"> </w:t>
      </w:r>
      <w:r w:rsidRPr="006958ED">
        <w:t>делающие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менее</w:t>
      </w:r>
      <w:r w:rsidR="006958ED" w:rsidRPr="006958ED">
        <w:t xml:space="preserve"> </w:t>
      </w:r>
      <w:r w:rsidRPr="006958ED">
        <w:t>привлекательным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конкретной</w:t>
      </w:r>
      <w:r w:rsidR="006958ED" w:rsidRPr="006958ED">
        <w:t xml:space="preserve"> </w:t>
      </w:r>
      <w:r w:rsidRPr="006958ED">
        <w:t>ситуации,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следовательно,</w:t>
      </w:r>
      <w:r w:rsidR="006958ED" w:rsidRPr="006958ED">
        <w:t xml:space="preserve"> </w:t>
      </w:r>
      <w:r w:rsidRPr="006958ED">
        <w:t>искажающие</w:t>
      </w:r>
      <w:r w:rsidR="006958ED" w:rsidRPr="006958ED">
        <w:t xml:space="preserve"> </w:t>
      </w:r>
      <w:r w:rsidRPr="006958ED">
        <w:t>реальную</w:t>
      </w:r>
      <w:r w:rsidR="006958ED" w:rsidRPr="006958ED">
        <w:t xml:space="preserve"> </w:t>
      </w:r>
      <w:r w:rsidRPr="006958ED">
        <w:t>оценку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Эта</w:t>
      </w:r>
      <w:r w:rsidR="006958ED" w:rsidRPr="006958ED">
        <w:t xml:space="preserve"> </w:t>
      </w:r>
      <w:r w:rsidRPr="006958ED">
        <w:t>проблема</w:t>
      </w:r>
      <w:r w:rsidR="006958ED" w:rsidRPr="006958ED">
        <w:t xml:space="preserve"> </w:t>
      </w:r>
      <w:r w:rsidRPr="006958ED">
        <w:t>отчасти</w:t>
      </w:r>
      <w:r w:rsidR="006958ED" w:rsidRPr="006958ED">
        <w:t xml:space="preserve"> </w:t>
      </w:r>
      <w:r w:rsidRPr="006958ED">
        <w:t>разрешается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использовании</w:t>
      </w:r>
      <w:r w:rsidR="006958ED" w:rsidRPr="006958ED">
        <w:t xml:space="preserve"> </w:t>
      </w:r>
      <w:r w:rsidRPr="006958ED">
        <w:t>метода</w:t>
      </w:r>
      <w:r w:rsidR="006958ED" w:rsidRPr="006958ED">
        <w:t xml:space="preserve"> </w:t>
      </w:r>
      <w:r w:rsidRPr="006958ED">
        <w:t>инвестиционной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конкретного</w:t>
      </w:r>
      <w:r w:rsidR="006958ED" w:rsidRPr="006958ED">
        <w:t xml:space="preserve"> </w:t>
      </w:r>
      <w:r w:rsidRPr="006958ED">
        <w:t>покупателя</w:t>
      </w:r>
      <w:r w:rsidR="006958ED">
        <w:t xml:space="preserve"> (</w:t>
      </w:r>
      <w:r w:rsidRPr="006958ED">
        <w:t>заказчика</w:t>
      </w:r>
      <w:r w:rsidR="006958ED" w:rsidRPr="006958ED">
        <w:t xml:space="preserve">), </w:t>
      </w:r>
      <w:r w:rsidRPr="006958ED">
        <w:t>которая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учитывать</w:t>
      </w:r>
      <w:r w:rsidR="006958ED" w:rsidRPr="006958ED">
        <w:t xml:space="preserve"> </w:t>
      </w:r>
      <w:r w:rsidRPr="006958ED">
        <w:t>возникающие</w:t>
      </w:r>
      <w:r w:rsidR="006958ED" w:rsidRPr="006958ED">
        <w:t xml:space="preserve"> </w:t>
      </w:r>
      <w:r w:rsidRPr="006958ED">
        <w:t>именно</w:t>
      </w:r>
      <w:r w:rsidR="006958ED" w:rsidRPr="006958ED">
        <w:t xml:space="preserve"> </w:t>
      </w:r>
      <w:r w:rsidRPr="006958ED">
        <w:t>у</w:t>
      </w:r>
      <w:r w:rsidR="006958ED" w:rsidRPr="006958ED">
        <w:t xml:space="preserve"> </w:t>
      </w:r>
      <w:r w:rsidRPr="006958ED">
        <w:t>него</w:t>
      </w:r>
      <w:r w:rsidR="006958ED" w:rsidRPr="006958ED">
        <w:t xml:space="preserve"> </w:t>
      </w:r>
      <w:r w:rsidRPr="006958ED">
        <w:t>дополнительные</w:t>
      </w:r>
      <w:r w:rsidR="006958ED" w:rsidRPr="006958ED">
        <w:t xml:space="preserve"> </w:t>
      </w:r>
      <w:r w:rsidRPr="006958ED">
        <w:t>выгоды</w:t>
      </w:r>
      <w:r w:rsidR="006958ED" w:rsidRPr="006958ED">
        <w:t xml:space="preserve">. </w:t>
      </w:r>
      <w:r w:rsidRPr="006958ED">
        <w:t>Мы,</w:t>
      </w:r>
      <w:r w:rsidR="006958ED" w:rsidRPr="006958ED">
        <w:t xml:space="preserve"> </w:t>
      </w:r>
      <w:r w:rsidRPr="006958ED">
        <w:t>например,</w:t>
      </w:r>
      <w:r w:rsidR="006958ED" w:rsidRPr="006958ED">
        <w:t xml:space="preserve"> </w:t>
      </w:r>
      <w:r w:rsidRPr="006958ED">
        <w:t>можем</w:t>
      </w:r>
      <w:r w:rsidR="006958ED" w:rsidRPr="006958ED">
        <w:t xml:space="preserve"> </w:t>
      </w:r>
      <w:r w:rsidRPr="006958ED">
        <w:t>заплатить</w:t>
      </w:r>
      <w:r w:rsidR="006958ED" w:rsidRPr="006958ED">
        <w:t xml:space="preserve"> </w:t>
      </w:r>
      <w:r w:rsidRPr="006958ED">
        <w:t>дороже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квартиру,</w:t>
      </w:r>
      <w:r w:rsidR="006958ED" w:rsidRPr="006958ED">
        <w:t xml:space="preserve"> </w:t>
      </w:r>
      <w:r w:rsidRPr="006958ED">
        <w:t>если</w:t>
      </w:r>
      <w:r w:rsidR="006958ED" w:rsidRPr="006958ED">
        <w:t xml:space="preserve"> </w:t>
      </w:r>
      <w:r w:rsidRPr="006958ED">
        <w:t>она</w:t>
      </w:r>
      <w:r w:rsidR="006958ED" w:rsidRPr="006958ED">
        <w:t xml:space="preserve"> </w:t>
      </w:r>
      <w:r w:rsidRPr="006958ED">
        <w:t>находится</w:t>
      </w:r>
      <w:r w:rsidR="006958ED" w:rsidRPr="006958ED">
        <w:t xml:space="preserve"> </w:t>
      </w:r>
      <w:r w:rsidRPr="006958ED">
        <w:t>рядом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работой,</w:t>
      </w:r>
      <w:r w:rsidR="006958ED" w:rsidRPr="006958ED">
        <w:t xml:space="preserve"> </w:t>
      </w:r>
      <w:r w:rsidRPr="006958ED">
        <w:t>ибо</w:t>
      </w:r>
      <w:r w:rsidR="006958ED" w:rsidRPr="006958ED">
        <w:t xml:space="preserve"> </w:t>
      </w:r>
      <w:r w:rsidRPr="006958ED">
        <w:t>экономим</w:t>
      </w:r>
      <w:r w:rsidR="006958ED" w:rsidRPr="006958ED">
        <w:t xml:space="preserve"> </w:t>
      </w:r>
      <w:r w:rsidRPr="006958ED">
        <w:t>деньги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время,</w:t>
      </w:r>
      <w:r w:rsidR="006958ED" w:rsidRPr="006958ED">
        <w:t xml:space="preserve"> </w:t>
      </w:r>
      <w:r w:rsidRPr="006958ED">
        <w:t>затрачиваемые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ежедневные</w:t>
      </w:r>
      <w:r w:rsidR="006958ED" w:rsidRPr="006958ED">
        <w:t xml:space="preserve"> </w:t>
      </w:r>
      <w:r w:rsidRPr="006958ED">
        <w:t>поездки</w:t>
      </w:r>
      <w:r w:rsidR="006958ED" w:rsidRPr="006958ED">
        <w:t xml:space="preserve">. </w:t>
      </w:r>
      <w:r w:rsidRPr="006958ED">
        <w:t>Но</w:t>
      </w:r>
      <w:r w:rsidR="006958ED" w:rsidRPr="006958ED">
        <w:t xml:space="preserve"> </w:t>
      </w:r>
      <w:r w:rsidRPr="006958ED">
        <w:t>зато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последующей</w:t>
      </w:r>
      <w:r w:rsidR="006958ED" w:rsidRPr="006958ED">
        <w:t xml:space="preserve"> </w:t>
      </w:r>
      <w:r w:rsidRPr="006958ED">
        <w:t>продаже,</w:t>
      </w:r>
      <w:r w:rsidR="006958ED" w:rsidRPr="006958ED">
        <w:t xml:space="preserve"> </w:t>
      </w:r>
      <w:r w:rsidRPr="006958ED">
        <w:t>если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удастся</w:t>
      </w:r>
      <w:r w:rsidR="006958ED" w:rsidRPr="006958ED">
        <w:t xml:space="preserve"> </w:t>
      </w:r>
      <w:r w:rsidRPr="006958ED">
        <w:t>найти</w:t>
      </w:r>
      <w:r w:rsidR="006958ED" w:rsidRPr="006958ED">
        <w:t xml:space="preserve"> </w:t>
      </w:r>
      <w:r w:rsidRPr="006958ED">
        <w:t>столь</w:t>
      </w:r>
      <w:r w:rsidR="006958ED" w:rsidRPr="006958ED">
        <w:t xml:space="preserve"> </w:t>
      </w:r>
      <w:r w:rsidRPr="006958ED">
        <w:t>же</w:t>
      </w:r>
      <w:r w:rsidR="006958ED" w:rsidRPr="006958ED">
        <w:t xml:space="preserve"> </w:t>
      </w:r>
      <w:r w:rsidRPr="006958ED">
        <w:t>заинтересованного</w:t>
      </w:r>
      <w:r w:rsidR="006958ED" w:rsidRPr="006958ED">
        <w:t xml:space="preserve"> </w:t>
      </w:r>
      <w:r w:rsidRPr="006958ED">
        <w:t>покупателя,</w:t>
      </w:r>
      <w:r w:rsidR="006958ED" w:rsidRPr="006958ED">
        <w:t xml:space="preserve"> </w:t>
      </w:r>
      <w:r w:rsidRPr="006958ED">
        <w:t>возникнут</w:t>
      </w:r>
      <w:r w:rsidR="006958ED" w:rsidRPr="006958ED">
        <w:t xml:space="preserve"> </w:t>
      </w:r>
      <w:r w:rsidRPr="006958ED">
        <w:t>неминуемые</w:t>
      </w:r>
      <w:r w:rsidR="006958ED" w:rsidRPr="006958ED">
        <w:t xml:space="preserve"> </w:t>
      </w:r>
      <w:r w:rsidRPr="006958ED">
        <w:t>потери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Проблема</w:t>
      </w:r>
      <w:r w:rsidR="006958ED" w:rsidRPr="006958ED">
        <w:t xml:space="preserve"> </w:t>
      </w:r>
      <w:r w:rsidRPr="006958ED">
        <w:t>точности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решена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использованием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называемой</w:t>
      </w:r>
      <w:r w:rsidR="006958ED" w:rsidRPr="006958ED">
        <w:t xml:space="preserve"> </w:t>
      </w:r>
      <w:r w:rsidRPr="006958ED">
        <w:t>внутренней</w:t>
      </w:r>
      <w:r w:rsidR="006958ED" w:rsidRPr="006958ED">
        <w:t xml:space="preserve"> </w:t>
      </w:r>
      <w:r w:rsidRPr="006958ED">
        <w:t>фундаментальной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. </w:t>
      </w:r>
      <w:r w:rsidRPr="006958ED">
        <w:t>Ее</w:t>
      </w:r>
      <w:r w:rsidR="006958ED" w:rsidRPr="006958ED">
        <w:t xml:space="preserve"> </w:t>
      </w:r>
      <w:r w:rsidRPr="006958ED">
        <w:t>определяют</w:t>
      </w:r>
      <w:r w:rsidR="006958ED" w:rsidRPr="006958ED">
        <w:t xml:space="preserve"> </w:t>
      </w:r>
      <w:r w:rsidRPr="006958ED">
        <w:t>уже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покупатели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продавцы,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специалисты,</w:t>
      </w:r>
      <w:r w:rsidR="006958ED" w:rsidRPr="006958ED">
        <w:t xml:space="preserve"> </w:t>
      </w:r>
      <w:r w:rsidRPr="006958ED">
        <w:t>учитывающие</w:t>
      </w:r>
      <w:r w:rsidR="006958ED" w:rsidRPr="006958ED">
        <w:t xml:space="preserve"> </w:t>
      </w:r>
      <w:r w:rsidRPr="006958ED">
        <w:t>будущее</w:t>
      </w:r>
      <w:r w:rsidR="006958ED" w:rsidRPr="006958ED">
        <w:t xml:space="preserve"> </w:t>
      </w:r>
      <w:r w:rsidRPr="006958ED">
        <w:t>развитие</w:t>
      </w:r>
      <w:r w:rsidR="006958ED" w:rsidRPr="006958ED">
        <w:t xml:space="preserve"> </w:t>
      </w:r>
      <w:r w:rsidRPr="006958ED">
        <w:t>событий</w:t>
      </w:r>
      <w:r w:rsidR="006958ED" w:rsidRPr="006958ED">
        <w:t xml:space="preserve"> - </w:t>
      </w:r>
      <w:r w:rsidRPr="006958ED">
        <w:t>рост</w:t>
      </w:r>
      <w:r w:rsidR="006958ED" w:rsidRPr="006958ED">
        <w:t xml:space="preserve"> </w:t>
      </w:r>
      <w:r w:rsidRPr="006958ED">
        <w:t>продаж,</w:t>
      </w:r>
      <w:r w:rsidR="006958ED" w:rsidRPr="006958ED">
        <w:t xml:space="preserve"> </w:t>
      </w:r>
      <w:r w:rsidRPr="006958ED">
        <w:t>ожидаемый</w:t>
      </w:r>
      <w:r w:rsidR="006958ED" w:rsidRPr="006958ED">
        <w:t xml:space="preserve"> </w:t>
      </w:r>
      <w:r w:rsidRPr="006958ED">
        <w:t>уровень</w:t>
      </w:r>
      <w:r w:rsidR="006958ED" w:rsidRPr="006958ED">
        <w:t xml:space="preserve"> </w:t>
      </w:r>
      <w:r w:rsidRPr="006958ED">
        <w:t>прибыльности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</w:t>
      </w:r>
      <w:r w:rsidR="006958ED" w:rsidRPr="006958ED">
        <w:t xml:space="preserve">. </w:t>
      </w:r>
      <w:r w:rsidRPr="006958ED">
        <w:lastRenderedPageBreak/>
        <w:t>Применительно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квартирам</w:t>
      </w:r>
      <w:r w:rsidR="006958ED" w:rsidRPr="006958ED">
        <w:t xml:space="preserve"> </w:t>
      </w:r>
      <w:r w:rsidRPr="006958ED">
        <w:t>речь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идти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перспективах</w:t>
      </w:r>
      <w:r w:rsidR="006958ED" w:rsidRPr="006958ED">
        <w:t xml:space="preserve"> </w:t>
      </w:r>
      <w:r w:rsidRPr="006958ED">
        <w:t>развития</w:t>
      </w:r>
      <w:r w:rsidR="006958ED" w:rsidRPr="006958ED">
        <w:t xml:space="preserve"> </w:t>
      </w:r>
      <w:r w:rsidRPr="006958ED">
        <w:t>района,</w:t>
      </w:r>
      <w:r w:rsidR="006958ED" w:rsidRPr="006958ED">
        <w:t xml:space="preserve"> </w:t>
      </w:r>
      <w:r w:rsidRPr="006958ED">
        <w:t>транспортного</w:t>
      </w:r>
      <w:r w:rsidR="006958ED" w:rsidRPr="006958ED">
        <w:t xml:space="preserve"> </w:t>
      </w:r>
      <w:r w:rsidRPr="006958ED">
        <w:t>обеспечения,</w:t>
      </w:r>
      <w:r w:rsidR="006958ED" w:rsidRPr="006958ED">
        <w:t xml:space="preserve"> </w:t>
      </w:r>
      <w:r w:rsidRPr="006958ED">
        <w:t>создания</w:t>
      </w:r>
      <w:r w:rsidR="006958ED" w:rsidRPr="006958ED">
        <w:t xml:space="preserve"> </w:t>
      </w:r>
      <w:r w:rsidRPr="006958ED">
        <w:t>зеленой</w:t>
      </w:r>
      <w:r w:rsidR="006958ED" w:rsidRPr="006958ED">
        <w:t xml:space="preserve"> </w:t>
      </w:r>
      <w:r w:rsidRPr="006958ED">
        <w:t>зоны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</w:t>
      </w:r>
      <w:r w:rsidR="006958ED" w:rsidRPr="006958ED">
        <w:t xml:space="preserve">., </w:t>
      </w:r>
      <w:r w:rsidRPr="006958ED">
        <w:t>о</w:t>
      </w:r>
      <w:r w:rsidR="006958ED" w:rsidRPr="006958ED">
        <w:t xml:space="preserve"> </w:t>
      </w:r>
      <w:r w:rsidRPr="006958ED">
        <w:t>чем</w:t>
      </w:r>
      <w:r w:rsidR="006958ED" w:rsidRPr="006958ED">
        <w:t xml:space="preserve"> </w:t>
      </w:r>
      <w:r w:rsidRPr="006958ED">
        <w:t>мы</w:t>
      </w:r>
      <w:r w:rsidR="006958ED" w:rsidRPr="006958ED">
        <w:t xml:space="preserve"> </w:t>
      </w:r>
      <w:r w:rsidRPr="006958ED">
        <w:t>можем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знать</w:t>
      </w:r>
      <w:r w:rsidR="006958ED" w:rsidRPr="006958ED">
        <w:t xml:space="preserve">. </w:t>
      </w:r>
      <w:r w:rsidRPr="006958ED">
        <w:t>Оценка</w:t>
      </w:r>
      <w:r w:rsidR="006958ED" w:rsidRPr="006958ED">
        <w:t xml:space="preserve"> </w:t>
      </w:r>
      <w:r w:rsidRPr="006958ED">
        <w:t>банкротящихся</w:t>
      </w:r>
      <w:r w:rsidR="006958ED" w:rsidRPr="006958ED">
        <w:t xml:space="preserve"> </w:t>
      </w:r>
      <w:r w:rsidRPr="006958ED">
        <w:t>фирм</w:t>
      </w:r>
      <w:r w:rsidR="006958ED" w:rsidRPr="006958ED">
        <w:t xml:space="preserve"> </w:t>
      </w:r>
      <w:r w:rsidRPr="006958ED">
        <w:t>происходит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помощью</w:t>
      </w:r>
      <w:r w:rsidR="006958ED" w:rsidRPr="006958ED">
        <w:t xml:space="preserve"> </w:t>
      </w:r>
      <w:r w:rsidRPr="006958ED">
        <w:t>ликвидационной</w:t>
      </w:r>
      <w:r w:rsidR="006958ED" w:rsidRPr="006958ED">
        <w:t xml:space="preserve"> </w:t>
      </w:r>
      <w:r w:rsidRPr="006958ED">
        <w:t>стоимости,</w:t>
      </w:r>
      <w:r w:rsidR="006958ED" w:rsidRPr="006958ED">
        <w:t xml:space="preserve"> </w:t>
      </w:r>
      <w:r w:rsidRPr="006958ED">
        <w:t>представляющей</w:t>
      </w:r>
      <w:r w:rsidR="006958ED" w:rsidRPr="006958ED">
        <w:t xml:space="preserve"> </w:t>
      </w:r>
      <w:r w:rsidRPr="006958ED">
        <w:t>собой</w:t>
      </w:r>
      <w:r w:rsidR="006958ED" w:rsidRPr="006958ED">
        <w:t xml:space="preserve"> </w:t>
      </w:r>
      <w:r w:rsidRPr="006958ED">
        <w:t>сумму</w:t>
      </w:r>
      <w:r w:rsidR="006958ED" w:rsidRPr="006958ED">
        <w:t xml:space="preserve"> </w:t>
      </w:r>
      <w:r w:rsidRPr="006958ED">
        <w:t>денег,</w:t>
      </w:r>
      <w:r w:rsidR="006958ED" w:rsidRPr="006958ED">
        <w:t xml:space="preserve"> </w:t>
      </w:r>
      <w:r w:rsidRPr="006958ED">
        <w:t>которую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получить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распродаже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активов</w:t>
      </w:r>
      <w:r w:rsidR="006958ED" w:rsidRPr="006958ED">
        <w:t>.</w:t>
      </w:r>
    </w:p>
    <w:p w:rsidR="006958ED" w:rsidRDefault="001C558F" w:rsidP="006958ED">
      <w:pPr>
        <w:tabs>
          <w:tab w:val="left" w:pos="726"/>
        </w:tabs>
      </w:pPr>
      <w:r w:rsidRPr="006958ED">
        <w:t>Если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этой</w:t>
      </w:r>
      <w:r w:rsidR="006958ED" w:rsidRPr="006958ED">
        <w:t xml:space="preserve"> </w:t>
      </w:r>
      <w:r w:rsidRPr="006958ED">
        <w:t>операции</w:t>
      </w:r>
      <w:r w:rsidR="006958ED" w:rsidRPr="006958ED">
        <w:t xml:space="preserve"> </w:t>
      </w:r>
      <w:r w:rsidRPr="006958ED">
        <w:t>есть</w:t>
      </w:r>
      <w:r w:rsidR="006958ED" w:rsidRPr="006958ED">
        <w:t xml:space="preserve"> </w:t>
      </w:r>
      <w:r w:rsidRPr="006958ED">
        <w:t>время,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Pr="006958ED">
        <w:t>активы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реализовать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достаточной</w:t>
      </w:r>
      <w:r w:rsidR="006958ED" w:rsidRPr="006958ED">
        <w:t xml:space="preserve"> </w:t>
      </w:r>
      <w:r w:rsidRPr="006958ED">
        <w:t>выгодой</w:t>
      </w:r>
      <w:r w:rsidR="006958ED" w:rsidRPr="006958ED">
        <w:t xml:space="preserve">. </w:t>
      </w:r>
      <w:r w:rsidRPr="006958ED">
        <w:t>Причем</w:t>
      </w:r>
      <w:r w:rsidR="006958ED" w:rsidRPr="006958ED">
        <w:t xml:space="preserve"> </w:t>
      </w:r>
      <w:r w:rsidRPr="006958ED">
        <w:t>лучше</w:t>
      </w:r>
      <w:r w:rsidR="006958ED" w:rsidRPr="006958ED">
        <w:t xml:space="preserve"> </w:t>
      </w:r>
      <w:r w:rsidRPr="006958ED">
        <w:t>продавать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частям,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целиком,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позволяет</w:t>
      </w:r>
      <w:r w:rsidR="006958ED" w:rsidRPr="006958ED">
        <w:t xml:space="preserve"> </w:t>
      </w:r>
      <w:r w:rsidRPr="006958ED">
        <w:t>запрашивать</w:t>
      </w:r>
      <w:r w:rsidR="006958ED" w:rsidRPr="006958ED">
        <w:t xml:space="preserve"> </w:t>
      </w:r>
      <w:r w:rsidRPr="006958ED">
        <w:t>относительно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высокие</w:t>
      </w:r>
      <w:r w:rsidR="006958ED" w:rsidRPr="006958ED">
        <w:t xml:space="preserve"> </w:t>
      </w:r>
      <w:r w:rsidRPr="006958ED">
        <w:t>цены</w:t>
      </w:r>
      <w:r w:rsid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Таким</w:t>
      </w:r>
      <w:r w:rsidR="006958ED" w:rsidRPr="006958ED">
        <w:t xml:space="preserve"> </w:t>
      </w:r>
      <w:r w:rsidRPr="006958ED">
        <w:t>образом,</w:t>
      </w:r>
      <w:r w:rsidR="006958ED" w:rsidRPr="006958ED">
        <w:t xml:space="preserve"> </w:t>
      </w:r>
      <w:r w:rsidRPr="006958ED">
        <w:t>ликвидационная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целого</w:t>
      </w:r>
      <w:r w:rsidR="006958ED" w:rsidRPr="006958ED">
        <w:t xml:space="preserve"> </w:t>
      </w:r>
      <w:r w:rsidRPr="006958ED">
        <w:t>меньше</w:t>
      </w:r>
      <w:r w:rsidR="006958ED" w:rsidRPr="006958ED">
        <w:t xml:space="preserve"> </w:t>
      </w:r>
      <w:r w:rsidRPr="006958ED">
        <w:t>совокупной</w:t>
      </w:r>
      <w:r w:rsidR="006958ED" w:rsidRPr="006958ED">
        <w:t xml:space="preserve"> </w:t>
      </w:r>
      <w:r w:rsidRPr="006958ED">
        <w:t>ликвидационной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отдельных</w:t>
      </w:r>
      <w:r w:rsidR="006958ED" w:rsidRPr="006958ED">
        <w:t xml:space="preserve"> </w:t>
      </w:r>
      <w:r w:rsidRPr="006958ED">
        <w:t>активов,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составляющих</w:t>
      </w:r>
      <w:r w:rsidR="006958ED" w:rsidRPr="006958ED">
        <w:t xml:space="preserve">. </w:t>
      </w:r>
      <w:r w:rsidRPr="006958ED">
        <w:t>Причина</w:t>
      </w:r>
      <w:r w:rsidR="006958ED" w:rsidRPr="006958ED">
        <w:t xml:space="preserve"> </w:t>
      </w:r>
      <w:r w:rsidRPr="006958ED">
        <w:t>состоит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том,</w:t>
      </w:r>
      <w:r w:rsidR="006958ED" w:rsidRPr="006958ED">
        <w:t xml:space="preserve"> </w:t>
      </w:r>
      <w:r w:rsidRPr="006958ED">
        <w:t>что,</w:t>
      </w:r>
      <w:r w:rsidR="006958ED" w:rsidRPr="006958ED">
        <w:t xml:space="preserve"> </w:t>
      </w:r>
      <w:r w:rsidRPr="006958ED">
        <w:t>чем</w:t>
      </w:r>
      <w:r w:rsidR="006958ED" w:rsidRPr="006958ED">
        <w:t xml:space="preserve"> </w:t>
      </w:r>
      <w:r w:rsidRPr="006958ED">
        <w:t>крупнее</w:t>
      </w:r>
      <w:r w:rsidR="006958ED" w:rsidRPr="006958ED">
        <w:t xml:space="preserve"> </w:t>
      </w:r>
      <w:r w:rsidRPr="006958ED">
        <w:t>запрашиваемая</w:t>
      </w:r>
      <w:r w:rsidR="006958ED" w:rsidRPr="006958ED">
        <w:t xml:space="preserve"> </w:t>
      </w:r>
      <w:r w:rsidRPr="006958ED">
        <w:t>сумма,</w:t>
      </w:r>
      <w:r w:rsidR="006958ED" w:rsidRPr="006958ED">
        <w:t xml:space="preserve"> </w:t>
      </w:r>
      <w:r w:rsidRPr="006958ED">
        <w:t>тем</w:t>
      </w:r>
      <w:r w:rsidR="006958ED" w:rsidRPr="006958ED">
        <w:t xml:space="preserve"> </w:t>
      </w:r>
      <w:r w:rsidRPr="006958ED">
        <w:t>труднее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короткий</w:t>
      </w:r>
      <w:r w:rsidR="006958ED" w:rsidRPr="006958ED">
        <w:t xml:space="preserve"> </w:t>
      </w:r>
      <w:r w:rsidRPr="006958ED">
        <w:t>срок</w:t>
      </w:r>
      <w:r w:rsidR="006958ED" w:rsidRPr="006958ED">
        <w:t xml:space="preserve"> </w:t>
      </w:r>
      <w:r w:rsidRPr="006958ED">
        <w:t>найти</w:t>
      </w:r>
      <w:r w:rsidR="006958ED" w:rsidRPr="006958ED">
        <w:t xml:space="preserve"> </w:t>
      </w:r>
      <w:r w:rsidRPr="006958ED">
        <w:t>покупателей,</w:t>
      </w:r>
      <w:r w:rsidR="006958ED" w:rsidRPr="006958ED">
        <w:t xml:space="preserve"> </w:t>
      </w:r>
      <w:r w:rsidRPr="006958ED">
        <w:t>готовых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выложить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требующих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этом</w:t>
      </w:r>
      <w:r w:rsidR="006958ED" w:rsidRPr="006958ED">
        <w:t xml:space="preserve"> </w:t>
      </w:r>
      <w:r w:rsidRPr="006958ED">
        <w:t>скидок</w:t>
      </w:r>
      <w:r w:rsidR="006958ED" w:rsidRPr="006958ED">
        <w:t xml:space="preserve">. </w:t>
      </w:r>
      <w:r w:rsidRPr="006958ED">
        <w:t>Принудительную</w:t>
      </w:r>
      <w:r w:rsidR="006958ED" w:rsidRPr="006958ED">
        <w:t xml:space="preserve"> </w:t>
      </w:r>
      <w:r w:rsidRPr="006958ED">
        <w:t>распродажу</w:t>
      </w:r>
      <w:r w:rsidR="006958ED" w:rsidRPr="006958ED">
        <w:t xml:space="preserve"> </w:t>
      </w:r>
      <w:r w:rsidRPr="006958ED">
        <w:t>приходится</w:t>
      </w:r>
      <w:r w:rsidR="006958ED" w:rsidRPr="006958ED">
        <w:t xml:space="preserve"> </w:t>
      </w:r>
      <w:r w:rsidRPr="006958ED">
        <w:t>осуществлять,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правило,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срочном</w:t>
      </w:r>
      <w:r w:rsidR="006958ED" w:rsidRPr="006958ED">
        <w:t xml:space="preserve"> </w:t>
      </w:r>
      <w:r w:rsidRPr="006958ED">
        <w:t>порядке,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приносит</w:t>
      </w:r>
      <w:r w:rsidR="006958ED" w:rsidRPr="006958ED">
        <w:t xml:space="preserve"> </w:t>
      </w:r>
      <w:r w:rsidRPr="006958ED">
        <w:t>минимальную</w:t>
      </w:r>
      <w:r w:rsidR="006958ED" w:rsidRPr="006958ED">
        <w:t xml:space="preserve"> </w:t>
      </w:r>
      <w:r w:rsidRPr="006958ED">
        <w:t>выгоду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любом</w:t>
      </w:r>
      <w:r w:rsidR="006958ED" w:rsidRPr="006958ED">
        <w:t xml:space="preserve"> </w:t>
      </w:r>
      <w:r w:rsidRPr="006958ED">
        <w:t>случае</w:t>
      </w:r>
      <w:r w:rsidR="006958ED" w:rsidRPr="006958ED">
        <w:t xml:space="preserve"> </w:t>
      </w:r>
      <w:r w:rsidRPr="006958ED">
        <w:t>ликвидационная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должна</w:t>
      </w:r>
      <w:r w:rsidR="006958ED" w:rsidRPr="006958ED">
        <w:t xml:space="preserve"> </w:t>
      </w:r>
      <w:r w:rsidRPr="006958ED">
        <w:t>учитывать</w:t>
      </w:r>
      <w:r w:rsidR="006958ED" w:rsidRPr="006958ED">
        <w:t xml:space="preserve"> </w:t>
      </w:r>
      <w:r w:rsidRPr="006958ED">
        <w:t>затраты,</w:t>
      </w:r>
      <w:r w:rsidR="006958ED" w:rsidRPr="006958ED">
        <w:t xml:space="preserve"> </w:t>
      </w:r>
      <w:r w:rsidRPr="006958ED">
        <w:t>связанные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оценкой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реализацией</w:t>
      </w:r>
      <w:r w:rsidR="006958ED" w:rsidRPr="006958ED">
        <w:t xml:space="preserve"> </w:t>
      </w:r>
      <w:r w:rsidRPr="006958ED">
        <w:t>имущества</w:t>
      </w:r>
      <w:r w:rsidR="006958ED">
        <w:t xml:space="preserve"> (</w:t>
      </w:r>
      <w:r w:rsidRPr="006958ED">
        <w:t>комиссионные,</w:t>
      </w:r>
      <w:r w:rsidR="006958ED" w:rsidRPr="006958ED">
        <w:t xml:space="preserve"> </w:t>
      </w:r>
      <w:r w:rsidRPr="006958ED">
        <w:t>налоги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</w:t>
      </w:r>
      <w:r w:rsidR="006958ED" w:rsidRPr="006958ED">
        <w:t>.).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Стоимость</w:t>
      </w:r>
      <w:r w:rsidR="006958ED" w:rsidRPr="006958ED">
        <w:t xml:space="preserve"> </w:t>
      </w:r>
      <w:r w:rsidRPr="006958ED">
        <w:t>накопленных</w:t>
      </w:r>
      <w:r w:rsidR="006958ED" w:rsidRPr="006958ED">
        <w:t xml:space="preserve"> </w:t>
      </w:r>
      <w:r w:rsidRPr="006958ED">
        <w:t>чистых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 </w:t>
      </w:r>
      <w:r w:rsidRPr="006958ED">
        <w:t>фирмы</w:t>
      </w:r>
      <w:r w:rsidR="006958ED">
        <w:t xml:space="preserve"> (</w:t>
      </w:r>
      <w:r w:rsidRPr="006958ED">
        <w:t>балансовая</w:t>
      </w:r>
      <w:r w:rsidR="006958ED" w:rsidRPr="006958ED">
        <w:t xml:space="preserve"> </w:t>
      </w:r>
      <w:r w:rsidRPr="006958ED">
        <w:t>величина</w:t>
      </w:r>
      <w:r w:rsidR="006958ED" w:rsidRPr="006958ED">
        <w:t xml:space="preserve"> </w:t>
      </w:r>
      <w:r w:rsidRPr="006958ED">
        <w:t>собственного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разность</w:t>
      </w:r>
      <w:r w:rsidR="006958ED" w:rsidRPr="006958ED">
        <w:t xml:space="preserve"> </w:t>
      </w:r>
      <w:r w:rsidRPr="006958ED">
        <w:t>между</w:t>
      </w:r>
      <w:r w:rsidR="006958ED" w:rsidRPr="006958ED">
        <w:t xml:space="preserve"> </w:t>
      </w:r>
      <w:r w:rsidRPr="006958ED">
        <w:t>активами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обязательствами</w:t>
      </w:r>
      <w:r w:rsidR="006958ED" w:rsidRPr="006958ED">
        <w:t xml:space="preserve">) </w:t>
      </w:r>
      <w:r w:rsidRPr="006958ED">
        <w:t>не</w:t>
      </w:r>
      <w:r w:rsidR="006958ED" w:rsidRPr="006958ED">
        <w:t xml:space="preserve"> </w:t>
      </w:r>
      <w:r w:rsidRPr="006958ED">
        <w:t>принимает</w:t>
      </w:r>
      <w:r w:rsidR="006958ED" w:rsidRPr="006958ED">
        <w:t xml:space="preserve"> </w:t>
      </w:r>
      <w:r w:rsidRPr="006958ED">
        <w:t>во</w:t>
      </w:r>
      <w:r w:rsidR="006958ED" w:rsidRPr="006958ED">
        <w:t xml:space="preserve"> </w:t>
      </w:r>
      <w:r w:rsidRPr="006958ED">
        <w:t>внимание</w:t>
      </w:r>
      <w:r w:rsidR="006958ED" w:rsidRPr="006958ED">
        <w:t xml:space="preserve"> </w:t>
      </w:r>
      <w:r w:rsidRPr="006958ED">
        <w:t>рыночную</w:t>
      </w:r>
      <w:r w:rsidR="006958ED" w:rsidRPr="006958ED">
        <w:t xml:space="preserve"> </w:t>
      </w:r>
      <w:r w:rsidRPr="006958ED">
        <w:t>конъюнктуру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возможную</w:t>
      </w:r>
      <w:r w:rsidR="006958ED" w:rsidRPr="006958ED">
        <w:t xml:space="preserve"> </w:t>
      </w:r>
      <w:r w:rsidRPr="006958ED">
        <w:t>динамику</w:t>
      </w:r>
      <w:r w:rsidR="006958ED" w:rsidRPr="006958ED">
        <w:t xml:space="preserve"> </w:t>
      </w:r>
      <w:r w:rsidRPr="006958ED">
        <w:t>будущих</w:t>
      </w:r>
      <w:r w:rsidR="006958ED" w:rsidRPr="006958ED">
        <w:t xml:space="preserve"> </w:t>
      </w:r>
      <w:r w:rsidRPr="006958ED">
        <w:t>прибылей,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поэтому</w:t>
      </w:r>
      <w:r w:rsidR="006958ED" w:rsidRPr="006958ED">
        <w:t xml:space="preserve"> </w:t>
      </w:r>
      <w:r w:rsidRPr="006958ED">
        <w:t>приблизительна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Эту</w:t>
      </w:r>
      <w:r w:rsidR="006958ED" w:rsidRPr="006958ED">
        <w:t xml:space="preserve"> </w:t>
      </w:r>
      <w:r w:rsidRPr="006958ED">
        <w:t>проблему</w:t>
      </w:r>
      <w:r w:rsidR="006958ED" w:rsidRPr="006958ED">
        <w:t xml:space="preserve"> </w:t>
      </w:r>
      <w:r w:rsidRPr="006958ED">
        <w:t>решает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текущей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будущих</w:t>
      </w:r>
      <w:r w:rsidR="006958ED" w:rsidRPr="006958ED">
        <w:t xml:space="preserve"> </w:t>
      </w:r>
      <w:r w:rsidRPr="006958ED">
        <w:t>доходов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собственный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совокупный</w:t>
      </w:r>
      <w:r w:rsidR="006958ED" w:rsidRPr="006958ED">
        <w:t xml:space="preserve"> </w:t>
      </w:r>
      <w:r w:rsidRPr="006958ED">
        <w:t>капитал,</w:t>
      </w:r>
      <w:r w:rsidR="006958ED" w:rsidRPr="006958ED">
        <w:t xml:space="preserve"> </w:t>
      </w:r>
      <w:r w:rsidRPr="006958ED">
        <w:t>приведенная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современным</w:t>
      </w:r>
      <w:r w:rsidR="006958ED" w:rsidRPr="006958ED">
        <w:t xml:space="preserve"> </w:t>
      </w:r>
      <w:r w:rsidRPr="006958ED">
        <w:t>условиям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дисконтирования</w:t>
      </w:r>
      <w:r w:rsidR="006958ED" w:rsidRPr="006958ED">
        <w:t>.</w:t>
      </w:r>
      <w:r w:rsid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выполнения</w:t>
      </w:r>
      <w:r w:rsidR="006958ED" w:rsidRPr="006958ED">
        <w:t xml:space="preserve"> </w:t>
      </w:r>
      <w:r w:rsidRPr="006958ED">
        <w:t>этой</w:t>
      </w:r>
      <w:r w:rsidR="006958ED" w:rsidRPr="006958ED">
        <w:t xml:space="preserve"> </w:t>
      </w:r>
      <w:r w:rsidRPr="006958ED">
        <w:t>операции</w:t>
      </w:r>
      <w:r w:rsidR="006958ED" w:rsidRPr="006958ED">
        <w:t xml:space="preserve"> </w:t>
      </w:r>
      <w:r w:rsidRPr="006958ED">
        <w:t>усредненные</w:t>
      </w:r>
      <w:r w:rsidR="006958ED" w:rsidRPr="006958ED">
        <w:t xml:space="preserve"> </w:t>
      </w:r>
      <w:r w:rsidRPr="006958ED">
        <w:t>годовые</w:t>
      </w:r>
      <w:r w:rsidR="006958ED" w:rsidRPr="006958ED">
        <w:t xml:space="preserve"> </w:t>
      </w:r>
      <w:r w:rsidRPr="006958ED">
        <w:t>доходы,</w:t>
      </w:r>
      <w:r w:rsidR="006958ED" w:rsidRPr="006958ED">
        <w:t xml:space="preserve"> </w:t>
      </w:r>
      <w:r w:rsidRPr="006958ED">
        <w:t>которые,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ожидается,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должна</w:t>
      </w:r>
      <w:r w:rsidR="006958ED" w:rsidRPr="006958ED">
        <w:t xml:space="preserve"> </w:t>
      </w:r>
      <w:r w:rsidRPr="006958ED">
        <w:t>приносить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будущем,</w:t>
      </w:r>
      <w:r w:rsidR="006958ED" w:rsidRPr="006958ED">
        <w:t xml:space="preserve"> </w:t>
      </w:r>
      <w:r w:rsidRPr="006958ED">
        <w:t>нужно</w:t>
      </w:r>
      <w:r w:rsidR="006958ED" w:rsidRPr="006958ED">
        <w:t xml:space="preserve"> </w:t>
      </w:r>
      <w:r w:rsidRPr="006958ED">
        <w:t>разделить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норму</w:t>
      </w:r>
      <w:r w:rsidR="006958ED" w:rsidRPr="006958ED">
        <w:t xml:space="preserve"> </w:t>
      </w:r>
      <w:r w:rsidRPr="006958ED">
        <w:t>дисконта</w:t>
      </w:r>
      <w:r w:rsidR="006958ED" w:rsidRPr="006958ED">
        <w:t xml:space="preserve">. </w:t>
      </w:r>
      <w:r w:rsidRPr="006958ED">
        <w:t>Ею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ставка</w:t>
      </w:r>
      <w:r w:rsidR="006958ED" w:rsidRPr="006958ED">
        <w:t xml:space="preserve"> </w:t>
      </w:r>
      <w:r w:rsidRPr="006958ED">
        <w:t>рефинансирования,</w:t>
      </w:r>
      <w:r w:rsidR="006958ED" w:rsidRPr="006958ED">
        <w:t xml:space="preserve"> </w:t>
      </w:r>
      <w:r w:rsidRPr="006958ED">
        <w:t>ставка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безрисковым</w:t>
      </w:r>
      <w:r w:rsidR="006958ED" w:rsidRPr="006958ED">
        <w:t xml:space="preserve"> </w:t>
      </w:r>
      <w:r w:rsidRPr="006958ED">
        <w:t>вложениям,</w:t>
      </w:r>
      <w:r w:rsidR="006958ED" w:rsidRPr="006958ED">
        <w:t xml:space="preserve"> </w:t>
      </w:r>
      <w:r w:rsidRPr="006958ED">
        <w:t>например,</w:t>
      </w:r>
      <w:r w:rsidR="006958ED" w:rsidRPr="006958ED">
        <w:t xml:space="preserve"> </w:t>
      </w:r>
      <w:r w:rsidRPr="006958ED">
        <w:t>государственным</w:t>
      </w:r>
      <w:r w:rsidR="006958ED" w:rsidRPr="006958ED">
        <w:t xml:space="preserve"> </w:t>
      </w:r>
      <w:r w:rsidRPr="006958ED">
        <w:t>обязательствам,</w:t>
      </w:r>
      <w:r w:rsidR="006958ED" w:rsidRPr="006958ED">
        <w:t xml:space="preserve"> </w:t>
      </w:r>
      <w:r w:rsidRPr="006958ED">
        <w:t>норма</w:t>
      </w:r>
      <w:r w:rsidR="006958ED" w:rsidRPr="006958ED">
        <w:t xml:space="preserve"> </w:t>
      </w:r>
      <w:r w:rsidRPr="006958ED">
        <w:t>рентабельности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Необходимые</w:t>
      </w:r>
      <w:r w:rsidR="006958ED" w:rsidRPr="006958ED">
        <w:t xml:space="preserve"> </w:t>
      </w:r>
      <w:r w:rsidRPr="006958ED">
        <w:t>расчеты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этом</w:t>
      </w:r>
      <w:r w:rsidR="006958ED" w:rsidRPr="006958ED">
        <w:t xml:space="preserve"> </w:t>
      </w:r>
      <w:r w:rsidRPr="006958ED">
        <w:t>делаются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формуле</w:t>
      </w:r>
      <w:r w:rsidR="006958ED" w:rsidRPr="006958ED">
        <w:t>:</w:t>
      </w:r>
    </w:p>
    <w:p w:rsidR="00337B06" w:rsidRPr="006958ED" w:rsidRDefault="00337B06" w:rsidP="006958ED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508"/>
        <w:gridCol w:w="3835"/>
        <w:gridCol w:w="1446"/>
      </w:tblGrid>
      <w:tr w:rsidR="00337B06" w:rsidRPr="006958ED" w:rsidTr="006958ED">
        <w:trPr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B06" w:rsidRPr="006958ED" w:rsidRDefault="00337B06" w:rsidP="006958ED">
            <w:pPr>
              <w:pStyle w:val="afa"/>
            </w:pPr>
            <w:r w:rsidRPr="006958ED">
              <w:lastRenderedPageBreak/>
              <w:t>Норма</w:t>
            </w:r>
            <w:r w:rsidR="006958ED" w:rsidRPr="006958ED">
              <w:t xml:space="preserve"> </w:t>
            </w:r>
            <w:r w:rsidRPr="006958ED">
              <w:t>дисконта</w:t>
            </w:r>
            <w:r w:rsidR="006958ED">
              <w:t xml:space="preserve"> (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долях</w:t>
            </w:r>
            <w:r w:rsidR="006958ED" w:rsidRPr="006958ED">
              <w:t xml:space="preserve"> </w:t>
            </w:r>
            <w:r w:rsidRPr="006958ED">
              <w:t>единицы</w:t>
            </w:r>
            <w:r w:rsidR="006958ED" w:rsidRPr="006958ED">
              <w:t xml:space="preserve">)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B06" w:rsidRPr="006958ED" w:rsidRDefault="00337B06" w:rsidP="006958ED">
            <w:pPr>
              <w:pStyle w:val="afa"/>
            </w:pPr>
            <w:r w:rsidRPr="006958ED">
              <w:t>=</w:t>
            </w:r>
          </w:p>
        </w:tc>
        <w:tc>
          <w:tcPr>
            <w:tcW w:w="4316" w:type="dxa"/>
            <w:tcBorders>
              <w:top w:val="nil"/>
              <w:left w:val="nil"/>
              <w:right w:val="nil"/>
            </w:tcBorders>
            <w:vAlign w:val="center"/>
          </w:tcPr>
          <w:p w:rsidR="00337B06" w:rsidRPr="006958ED" w:rsidRDefault="00337B06" w:rsidP="006958ED">
            <w:pPr>
              <w:pStyle w:val="afa"/>
            </w:pPr>
            <w:r w:rsidRPr="006958ED">
              <w:t>Доходы</w:t>
            </w:r>
            <w:r w:rsidR="006958ED">
              <w:t xml:space="preserve"> (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среднем</w:t>
            </w:r>
            <w:r w:rsidR="006958ED" w:rsidRPr="006958ED">
              <w:t xml:space="preserve"> </w:t>
            </w:r>
            <w:r w:rsidRPr="006958ED">
              <w:t>за</w:t>
            </w:r>
            <w:r w:rsidR="006958ED" w:rsidRPr="006958ED">
              <w:t xml:space="preserve"> </w:t>
            </w:r>
            <w:r w:rsidRPr="006958ED">
              <w:t>период</w:t>
            </w:r>
            <w:r w:rsidR="006958ED" w:rsidRPr="006958ED">
              <w:t xml:space="preserve">) 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B06" w:rsidRPr="006958ED" w:rsidRDefault="00337B06" w:rsidP="006958ED">
            <w:pPr>
              <w:pStyle w:val="afa"/>
            </w:pPr>
            <w:r w:rsidRPr="006958ED">
              <w:t>,</w:t>
            </w:r>
            <w:r w:rsidR="006958ED">
              <w:t xml:space="preserve"> (</w:t>
            </w:r>
            <w:r w:rsidRPr="006958ED">
              <w:t>2</w:t>
            </w:r>
            <w:r w:rsidR="006958ED" w:rsidRPr="006958ED">
              <w:t xml:space="preserve">) </w:t>
            </w:r>
          </w:p>
        </w:tc>
      </w:tr>
      <w:tr w:rsidR="00337B06" w:rsidRPr="006958ED" w:rsidTr="006958ED">
        <w:trPr>
          <w:jc w:val="center"/>
        </w:trPr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B06" w:rsidRPr="006958ED" w:rsidRDefault="00337B06" w:rsidP="006958ED">
            <w:pPr>
              <w:pStyle w:val="afa"/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B06" w:rsidRPr="006958ED" w:rsidRDefault="00337B06" w:rsidP="006958ED">
            <w:pPr>
              <w:pStyle w:val="afa"/>
            </w:pPr>
          </w:p>
        </w:tc>
        <w:tc>
          <w:tcPr>
            <w:tcW w:w="4316" w:type="dxa"/>
            <w:tcBorders>
              <w:left w:val="nil"/>
              <w:bottom w:val="nil"/>
              <w:right w:val="nil"/>
            </w:tcBorders>
            <w:vAlign w:val="center"/>
          </w:tcPr>
          <w:p w:rsidR="00337B06" w:rsidRPr="006958ED" w:rsidRDefault="00337B06" w:rsidP="006958ED">
            <w:pPr>
              <w:pStyle w:val="afa"/>
            </w:pPr>
            <w:r w:rsidRPr="006958ED">
              <w:t>Стоимость</w:t>
            </w:r>
            <w:r w:rsidR="006958ED" w:rsidRPr="006958ED">
              <w:t xml:space="preserve"> </w:t>
            </w:r>
            <w:r w:rsidRPr="006958ED">
              <w:t>фирмы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B06" w:rsidRPr="006958ED" w:rsidRDefault="00337B06" w:rsidP="006958ED">
            <w:pPr>
              <w:pStyle w:val="afa"/>
            </w:pPr>
          </w:p>
        </w:tc>
      </w:tr>
    </w:tbl>
    <w:p w:rsidR="00337B06" w:rsidRPr="006958ED" w:rsidRDefault="00337B06" w:rsidP="006958ED">
      <w:pPr>
        <w:tabs>
          <w:tab w:val="left" w:pos="726"/>
        </w:tabs>
      </w:pPr>
    </w:p>
    <w:p w:rsidR="006958ED" w:rsidRPr="006958ED" w:rsidRDefault="001C558F" w:rsidP="006958ED">
      <w:pPr>
        <w:tabs>
          <w:tab w:val="left" w:pos="726"/>
        </w:tabs>
      </w:pPr>
      <w:r w:rsidRPr="006958ED">
        <w:t>Например,</w:t>
      </w:r>
      <w:r w:rsidR="006958ED" w:rsidRPr="006958ED">
        <w:t xml:space="preserve"> </w:t>
      </w:r>
      <w:r w:rsidRPr="006958ED">
        <w:t>если</w:t>
      </w:r>
      <w:r w:rsidR="006958ED" w:rsidRPr="006958ED">
        <w:t xml:space="preserve"> </w:t>
      </w:r>
      <w:r w:rsidRPr="006958ED">
        <w:t>прибыль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год</w:t>
      </w:r>
      <w:r w:rsidR="006958ED" w:rsidRPr="006958ED">
        <w:t xml:space="preserve"> </w:t>
      </w:r>
      <w:r w:rsidRPr="006958ED">
        <w:t>составляет</w:t>
      </w:r>
      <w:r w:rsidR="006958ED" w:rsidRPr="006958ED">
        <w:t xml:space="preserve"> </w:t>
      </w:r>
      <w:r w:rsidRPr="006958ED">
        <w:t>100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руб</w:t>
      </w:r>
      <w:r w:rsidR="006958ED" w:rsidRPr="006958ED">
        <w:t xml:space="preserve">., </w:t>
      </w:r>
      <w:r w:rsidRPr="006958ED">
        <w:t>а</w:t>
      </w:r>
      <w:r w:rsidR="006958ED" w:rsidRPr="006958ED">
        <w:t xml:space="preserve"> </w:t>
      </w:r>
      <w:r w:rsidRPr="006958ED">
        <w:t>ставка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безрисковым</w:t>
      </w:r>
      <w:r w:rsidR="006958ED" w:rsidRPr="006958ED">
        <w:t xml:space="preserve"> </w:t>
      </w:r>
      <w:r w:rsidRPr="006958ED">
        <w:t>вложениям</w:t>
      </w:r>
      <w:r w:rsidR="006958ED" w:rsidRPr="006958ED">
        <w:t xml:space="preserve"> - </w:t>
      </w:r>
      <w:r w:rsidRPr="006958ED">
        <w:t>8%,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 </w:t>
      </w:r>
      <w:r w:rsidRPr="006958ED">
        <w:t>составит</w:t>
      </w:r>
      <w:r w:rsidR="006958ED" w:rsidRPr="006958ED">
        <w:t xml:space="preserve">: </w:t>
      </w:r>
      <w:r w:rsidRPr="006958ED">
        <w:t>100000</w:t>
      </w:r>
      <w:r w:rsidR="006958ED" w:rsidRPr="006958ED">
        <w:t xml:space="preserve"> </w:t>
      </w:r>
      <w:r w:rsidRPr="006958ED">
        <w:t>/</w:t>
      </w:r>
      <w:r w:rsidR="006958ED" w:rsidRPr="006958ED">
        <w:t xml:space="preserve"> </w:t>
      </w:r>
      <w:r w:rsidRPr="006958ED">
        <w:t>0,08</w:t>
      </w:r>
      <w:r w:rsidR="006958ED" w:rsidRPr="006958ED">
        <w:t xml:space="preserve"> </w:t>
      </w:r>
      <w:r w:rsidRPr="006958ED">
        <w:t>=</w:t>
      </w:r>
      <w:r w:rsidR="006958ED" w:rsidRPr="006958ED">
        <w:t xml:space="preserve"> </w:t>
      </w:r>
      <w:r w:rsidRPr="006958ED">
        <w:t>2,5</w:t>
      </w:r>
      <w:r w:rsidR="006958ED" w:rsidRPr="006958ED">
        <w:t xml:space="preserve"> </w:t>
      </w:r>
      <w:r w:rsidRPr="006958ED">
        <w:t>млн</w:t>
      </w:r>
      <w:r w:rsidR="006958ED" w:rsidRPr="006958ED">
        <w:t xml:space="preserve">. </w:t>
      </w:r>
      <w:r w:rsidRPr="006958ED">
        <w:t>руб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Но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условиях</w:t>
      </w:r>
      <w:r w:rsidR="006958ED" w:rsidRPr="006958ED">
        <w:t xml:space="preserve"> </w:t>
      </w:r>
      <w:r w:rsidRPr="006958ED">
        <w:t>финансовой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хозяйственной</w:t>
      </w:r>
      <w:r w:rsidR="006958ED" w:rsidRPr="006958ED">
        <w:t xml:space="preserve"> </w:t>
      </w:r>
      <w:r w:rsidRPr="006958ED">
        <w:t>нестабильности</w:t>
      </w:r>
      <w:r w:rsidR="006958ED" w:rsidRPr="006958ED">
        <w:t xml:space="preserve"> </w:t>
      </w:r>
      <w:r w:rsidRPr="006958ED">
        <w:t>сделать</w:t>
      </w:r>
      <w:r w:rsidR="006958ED" w:rsidRPr="006958ED">
        <w:t xml:space="preserve"> </w:t>
      </w:r>
      <w:r w:rsidRPr="006958ED">
        <w:t>правильный</w:t>
      </w:r>
      <w:r w:rsidR="006958ED" w:rsidRPr="006958ED">
        <w:t xml:space="preserve"> </w:t>
      </w:r>
      <w:r w:rsidRPr="006958ED">
        <w:t>выбор</w:t>
      </w:r>
      <w:r w:rsidR="006958ED" w:rsidRPr="006958ED">
        <w:t xml:space="preserve"> </w:t>
      </w:r>
      <w:r w:rsidRPr="006958ED">
        <w:t>показателя</w:t>
      </w:r>
      <w:r w:rsidR="006958ED" w:rsidRPr="006958ED">
        <w:t xml:space="preserve"> </w:t>
      </w:r>
      <w:r w:rsidRPr="006958ED">
        <w:t>дисконтирования</w:t>
      </w:r>
      <w:r w:rsidR="006958ED" w:rsidRPr="006958ED">
        <w:t xml:space="preserve"> </w:t>
      </w:r>
      <w:r w:rsidRPr="006958ED">
        <w:t>очень</w:t>
      </w:r>
      <w:r w:rsidR="006958ED" w:rsidRPr="006958ED">
        <w:t xml:space="preserve"> </w:t>
      </w:r>
      <w:r w:rsidRPr="006958ED">
        <w:t>трудно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На</w:t>
      </w:r>
      <w:r w:rsidR="006958ED" w:rsidRPr="006958ED">
        <w:t xml:space="preserve"> </w:t>
      </w:r>
      <w:r w:rsidRPr="006958ED">
        <w:t>аналогичном</w:t>
      </w:r>
      <w:r w:rsidR="006958ED" w:rsidRPr="006958ED">
        <w:t xml:space="preserve"> </w:t>
      </w:r>
      <w:r w:rsidRPr="006958ED">
        <w:t>принципе</w:t>
      </w:r>
      <w:r w:rsidR="006958ED" w:rsidRPr="006958ED">
        <w:t xml:space="preserve"> </w:t>
      </w:r>
      <w:r w:rsidRPr="006958ED">
        <w:t>основывается</w:t>
      </w:r>
      <w:r w:rsidR="006958ED" w:rsidRPr="006958ED">
        <w:t xml:space="preserve"> </w:t>
      </w:r>
      <w:r w:rsidRPr="006958ED">
        <w:t>метод</w:t>
      </w:r>
      <w:r w:rsidR="006958ED" w:rsidRPr="006958ED">
        <w:t xml:space="preserve"> </w:t>
      </w:r>
      <w:r w:rsidRPr="006958ED">
        <w:t>капитализации</w:t>
      </w:r>
      <w:r w:rsidR="006958ED" w:rsidRPr="006958ED">
        <w:t xml:space="preserve"> </w:t>
      </w:r>
      <w:r w:rsidRPr="006958ED">
        <w:t>прибыли</w:t>
      </w:r>
      <w:r w:rsidR="006958ED" w:rsidRPr="006958ED">
        <w:t xml:space="preserve">. </w:t>
      </w:r>
      <w:r w:rsidRPr="006958ED">
        <w:t>Однако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расчетов</w:t>
      </w:r>
      <w:r w:rsidR="006958ED" w:rsidRPr="006958ED">
        <w:t xml:space="preserve"> </w:t>
      </w:r>
      <w:r w:rsidRPr="006958ED">
        <w:t>используются</w:t>
      </w:r>
      <w:r w:rsidR="006958ED" w:rsidRPr="006958ED">
        <w:t xml:space="preserve"> </w:t>
      </w:r>
      <w:r w:rsidRPr="006958ED">
        <w:t>ретроспективные</w:t>
      </w:r>
      <w:r w:rsidR="006958ED" w:rsidRPr="006958ED">
        <w:t xml:space="preserve"> </w:t>
      </w:r>
      <w:r w:rsidRPr="006958ED">
        <w:t>данные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прошлых</w:t>
      </w:r>
      <w:r w:rsidR="006958ED" w:rsidRPr="006958ED">
        <w:t xml:space="preserve"> </w:t>
      </w:r>
      <w:r w:rsidRPr="006958ED">
        <w:t>доходах</w:t>
      </w:r>
      <w:r w:rsidR="006958ED">
        <w:t xml:space="preserve"> (</w:t>
      </w:r>
      <w:r w:rsidRPr="006958ED">
        <w:t>которые,</w:t>
      </w:r>
      <w:r w:rsidR="006958ED" w:rsidRPr="006958ED">
        <w:t xml:space="preserve"> </w:t>
      </w:r>
      <w:r w:rsidRPr="006958ED">
        <w:t>понятно,</w:t>
      </w:r>
      <w:r w:rsidR="006958ED" w:rsidRPr="006958ED">
        <w:t xml:space="preserve"> </w:t>
      </w:r>
      <w:r w:rsidRPr="006958ED">
        <w:t>получить</w:t>
      </w:r>
      <w:r w:rsidR="006958ED" w:rsidRPr="006958ED">
        <w:t xml:space="preserve"> </w:t>
      </w:r>
      <w:r w:rsidRPr="006958ED">
        <w:t>намного</w:t>
      </w:r>
      <w:r w:rsidR="006958ED" w:rsidRPr="006958ED">
        <w:t xml:space="preserve"> </w:t>
      </w:r>
      <w:r w:rsidRPr="006958ED">
        <w:t>легче</w:t>
      </w:r>
      <w:r w:rsidR="006958ED" w:rsidRPr="006958ED">
        <w:t xml:space="preserve">). </w:t>
      </w:r>
      <w:r w:rsidRPr="006958ED">
        <w:t>При</w:t>
      </w:r>
      <w:r w:rsidR="006958ED" w:rsidRPr="006958ED">
        <w:t xml:space="preserve"> </w:t>
      </w:r>
      <w:r w:rsidRPr="006958ED">
        <w:t>этом</w:t>
      </w:r>
      <w:r w:rsidR="006958ED" w:rsidRPr="006958ED">
        <w:t xml:space="preserve"> </w:t>
      </w:r>
      <w:r w:rsidRPr="006958ED">
        <w:t>предполагается,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поток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будущем</w:t>
      </w:r>
      <w:r w:rsidR="006958ED" w:rsidRPr="006958ED">
        <w:t xml:space="preserve"> </w:t>
      </w:r>
      <w:r w:rsidRPr="006958ED">
        <w:t>останется</w:t>
      </w:r>
      <w:r w:rsidR="006958ED" w:rsidRPr="006958ED">
        <w:t xml:space="preserve"> </w:t>
      </w:r>
      <w:r w:rsidRPr="006958ED">
        <w:t>стабильным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будет</w:t>
      </w:r>
      <w:r w:rsidR="006958ED" w:rsidRPr="006958ED">
        <w:t xml:space="preserve"> </w:t>
      </w:r>
      <w:r w:rsidRPr="006958ED">
        <w:t>расти</w:t>
      </w:r>
      <w:r w:rsidR="006958ED" w:rsidRPr="006958ED">
        <w:t xml:space="preserve"> </w:t>
      </w:r>
      <w:r w:rsidRPr="006958ED">
        <w:t>определенным</w:t>
      </w:r>
      <w:r w:rsidR="006958ED" w:rsidRPr="006958ED">
        <w:t xml:space="preserve"> </w:t>
      </w:r>
      <w:r w:rsidRPr="006958ED">
        <w:t>темпом</w:t>
      </w:r>
      <w:r w:rsidR="006958ED" w:rsidRPr="006958ED">
        <w:t xml:space="preserve">. </w:t>
      </w:r>
      <w:r w:rsidRPr="006958ED">
        <w:t>Величину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потока,</w:t>
      </w:r>
      <w:r w:rsidR="006958ED" w:rsidRPr="006958ED">
        <w:t xml:space="preserve"> </w:t>
      </w:r>
      <w:r w:rsidRPr="006958ED">
        <w:t>кроме</w:t>
      </w:r>
      <w:r w:rsidR="006958ED" w:rsidRPr="006958ED">
        <w:t xml:space="preserve"> </w:t>
      </w:r>
      <w:r w:rsidRPr="006958ED">
        <w:t>того,</w:t>
      </w:r>
      <w:r w:rsidR="006958ED" w:rsidRPr="006958ED">
        <w:t xml:space="preserve"> </w:t>
      </w:r>
      <w:r w:rsidRPr="006958ED">
        <w:t>сравнивают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ситуацией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других</w:t>
      </w:r>
      <w:r w:rsidR="006958ED" w:rsidRPr="006958ED">
        <w:t xml:space="preserve"> </w:t>
      </w:r>
      <w:r w:rsidRPr="006958ED">
        <w:t>фирмах,</w:t>
      </w:r>
      <w:r w:rsidR="006958ED" w:rsidRPr="006958ED">
        <w:t xml:space="preserve"> </w:t>
      </w:r>
      <w:r w:rsidRPr="006958ED">
        <w:t>функционирующих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условиях</w:t>
      </w:r>
      <w:r w:rsidR="006958ED" w:rsidRPr="006958ED">
        <w:t xml:space="preserve"> </w:t>
      </w:r>
      <w:r w:rsidRPr="006958ED">
        <w:t>сходного</w:t>
      </w:r>
      <w:r w:rsidR="006958ED" w:rsidRPr="006958ED">
        <w:t xml:space="preserve"> </w:t>
      </w:r>
      <w:r w:rsidRPr="006958ED">
        <w:t>финансового</w:t>
      </w:r>
      <w:r w:rsidR="006958ED" w:rsidRPr="006958ED">
        <w:t xml:space="preserve"> </w:t>
      </w:r>
      <w:r w:rsidRPr="006958ED">
        <w:t>риска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Слабость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метода</w:t>
      </w:r>
      <w:r w:rsidR="006958ED" w:rsidRPr="006958ED">
        <w:t xml:space="preserve"> </w:t>
      </w:r>
      <w:r w:rsidRPr="006958ED">
        <w:t>состоит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том,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он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использоваться</w:t>
      </w:r>
      <w:r w:rsidR="006958ED" w:rsidRPr="006958ED">
        <w:t xml:space="preserve"> </w:t>
      </w:r>
      <w:r w:rsidRPr="006958ED">
        <w:t>только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стабильной</w:t>
      </w:r>
      <w:r w:rsidR="006958ED" w:rsidRPr="006958ED">
        <w:t xml:space="preserve"> </w:t>
      </w:r>
      <w:r w:rsidRPr="006958ED">
        <w:t>экономической</w:t>
      </w:r>
      <w:r w:rsidR="006958ED" w:rsidRPr="006958ED">
        <w:t xml:space="preserve"> </w:t>
      </w:r>
      <w:r w:rsidRPr="006958ED">
        <w:t>ситуации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Метод</w:t>
      </w:r>
      <w:r w:rsidR="006958ED" w:rsidRPr="006958ED">
        <w:t xml:space="preserve"> </w:t>
      </w:r>
      <w:r w:rsidRPr="006958ED">
        <w:t>избыточного</w:t>
      </w:r>
      <w:r w:rsidR="006958ED" w:rsidRPr="006958ED">
        <w:t xml:space="preserve"> </w:t>
      </w:r>
      <w:r w:rsidRPr="006958ED">
        <w:t>риска</w:t>
      </w:r>
      <w:r w:rsidR="006958ED" w:rsidRPr="006958ED">
        <w:t xml:space="preserve"> </w:t>
      </w:r>
      <w:r w:rsidRPr="006958ED">
        <w:t>основывается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выявлении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оценке</w:t>
      </w:r>
      <w:r w:rsidR="006958ED" w:rsidRPr="006958ED">
        <w:t xml:space="preserve"> </w:t>
      </w:r>
      <w:r w:rsidRPr="006958ED">
        <w:t>гудвилла</w:t>
      </w:r>
      <w:r w:rsidR="006958ED">
        <w:t xml:space="preserve"> (</w:t>
      </w:r>
      <w:r w:rsidRPr="006958ED">
        <w:t>нематериальной</w:t>
      </w:r>
      <w:r w:rsidR="006958ED" w:rsidRPr="006958ED">
        <w:t xml:space="preserve"> </w:t>
      </w:r>
      <w:r w:rsidRPr="006958ED">
        <w:t>составляющей,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которой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отражается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балансе</w:t>
      </w:r>
      <w:r w:rsidR="006958ED" w:rsidRPr="006958ED">
        <w:t xml:space="preserve">), </w:t>
      </w:r>
      <w:r w:rsidRPr="006958ED">
        <w:t>по</w:t>
      </w:r>
      <w:r w:rsidR="006958ED" w:rsidRPr="006958ED">
        <w:t xml:space="preserve"> </w:t>
      </w:r>
      <w:r w:rsidRPr="006958ED">
        <w:t>величине</w:t>
      </w:r>
      <w:r w:rsidR="006958ED" w:rsidRPr="006958ED">
        <w:t xml:space="preserve"> </w:t>
      </w:r>
      <w:r w:rsidRPr="006958ED">
        <w:t>остаточной</w:t>
      </w:r>
      <w:r w:rsidR="006958ED" w:rsidRPr="006958ED">
        <w:t xml:space="preserve"> </w:t>
      </w:r>
      <w:r w:rsidRPr="006958ED">
        <w:t>прибыли</w:t>
      </w:r>
      <w:r w:rsidR="006958ED">
        <w:t xml:space="preserve"> (</w:t>
      </w:r>
      <w:r w:rsidRPr="006958ED">
        <w:t>превышающей</w:t>
      </w:r>
      <w:r w:rsidR="006958ED" w:rsidRPr="006958ED">
        <w:t xml:space="preserve"> </w:t>
      </w:r>
      <w:r w:rsidRPr="006958ED">
        <w:t>нормативный</w:t>
      </w:r>
      <w:r w:rsidR="006958ED" w:rsidRPr="006958ED">
        <w:t xml:space="preserve"> </w:t>
      </w:r>
      <w:r w:rsidRPr="006958ED">
        <w:t>уровень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материальных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). </w:t>
      </w:r>
      <w:r w:rsidRPr="006958ED">
        <w:t>Для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используется</w:t>
      </w:r>
      <w:r w:rsidR="006958ED" w:rsidRPr="006958ED">
        <w:t xml:space="preserve"> </w:t>
      </w:r>
      <w:r w:rsidRPr="006958ED">
        <w:t>следующая</w:t>
      </w:r>
      <w:r w:rsidR="006958ED" w:rsidRPr="006958ED">
        <w:t xml:space="preserve"> </w:t>
      </w:r>
      <w:r w:rsidRPr="006958ED">
        <w:t>формула</w:t>
      </w:r>
      <w:r w:rsidR="006958ED" w:rsidRPr="006958ED">
        <w:t xml:space="preserve">: </w:t>
      </w:r>
      <w:r w:rsidRPr="006958ED">
        <w:t>основной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+</w:t>
      </w:r>
      <w:r w:rsidR="006958ED" w:rsidRPr="006958ED">
        <w:t xml:space="preserve"> </w:t>
      </w:r>
      <w:r w:rsidRPr="006958ED">
        <w:t>оборотный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+</w:t>
      </w:r>
      <w:r w:rsidR="006958ED">
        <w:t xml:space="preserve"> (</w:t>
      </w:r>
      <w:r w:rsidRPr="006958ED">
        <w:t>остаточная</w:t>
      </w:r>
      <w:r w:rsidR="006958ED" w:rsidRPr="006958ED">
        <w:t xml:space="preserve"> </w:t>
      </w:r>
      <w:r w:rsidRPr="006958ED">
        <w:t>прибыль</w:t>
      </w:r>
      <w:r w:rsidR="006958ED" w:rsidRPr="006958ED">
        <w:t xml:space="preserve"> </w:t>
      </w:r>
      <w:r w:rsidRPr="006958ED">
        <w:t>/</w:t>
      </w:r>
      <w:r w:rsidR="006958ED" w:rsidRPr="006958ED">
        <w:t xml:space="preserve"> </w:t>
      </w:r>
      <w:r w:rsidRPr="006958ED">
        <w:t>норматив</w:t>
      </w:r>
      <w:r w:rsidR="006958ED" w:rsidRPr="006958ED">
        <w:t xml:space="preserve"> </w:t>
      </w:r>
      <w:r w:rsidRPr="006958ED">
        <w:t>рентабельности</w:t>
      </w:r>
      <w:r w:rsidR="006958ED" w:rsidRPr="006958ED">
        <w:t xml:space="preserve">) - </w:t>
      </w:r>
      <w:r w:rsidRPr="006958ED">
        <w:t>стоимость</w:t>
      </w:r>
      <w:r w:rsidR="006958ED" w:rsidRPr="006958ED">
        <w:t xml:space="preserve"> </w:t>
      </w:r>
      <w:r w:rsidRPr="006958ED">
        <w:t>обязательств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Таким</w:t>
      </w:r>
      <w:r w:rsidR="006958ED" w:rsidRPr="006958ED">
        <w:t xml:space="preserve"> </w:t>
      </w:r>
      <w:r w:rsidRPr="006958ED">
        <w:t>образом,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определяется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материальных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нематериальных</w:t>
      </w:r>
      <w:r w:rsidR="006958ED" w:rsidRPr="006958ED">
        <w:t xml:space="preserve"> </w:t>
      </w:r>
      <w:r w:rsidRPr="006958ED">
        <w:t>активов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Оценка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методу</w:t>
      </w:r>
      <w:r w:rsidR="006958ED" w:rsidRPr="006958ED">
        <w:t xml:space="preserve"> </w:t>
      </w:r>
      <w:r w:rsidRPr="006958ED">
        <w:t>экономического</w:t>
      </w:r>
      <w:r w:rsidR="006958ED" w:rsidRPr="006958ED">
        <w:t xml:space="preserve"> </w:t>
      </w:r>
      <w:r w:rsidRPr="006958ED">
        <w:t>баланса</w:t>
      </w:r>
      <w:r w:rsidR="006958ED" w:rsidRPr="006958ED">
        <w:t xml:space="preserve"> </w:t>
      </w:r>
      <w:r w:rsidRPr="006958ED">
        <w:t>отличается</w:t>
      </w:r>
      <w:r w:rsidR="006958ED" w:rsidRPr="006958ED">
        <w:t xml:space="preserve"> </w:t>
      </w:r>
      <w:r w:rsidRPr="006958ED">
        <w:t>тем,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использует</w:t>
      </w:r>
      <w:r w:rsidR="006958ED" w:rsidRPr="006958ED">
        <w:t xml:space="preserve"> </w:t>
      </w:r>
      <w:r w:rsidRPr="006958ED">
        <w:t>данные</w:t>
      </w:r>
      <w:r w:rsidR="006958ED" w:rsidRPr="006958ED">
        <w:t xml:space="preserve"> </w:t>
      </w:r>
      <w:r w:rsidRPr="006958ED">
        <w:t>скорректированного</w:t>
      </w:r>
      <w:r w:rsidR="006958ED" w:rsidRPr="006958ED">
        <w:t xml:space="preserve"> </w:t>
      </w:r>
      <w:r w:rsidRPr="006958ED">
        <w:t>бухгалтерского</w:t>
      </w:r>
      <w:r w:rsidR="006958ED" w:rsidRPr="006958ED">
        <w:t xml:space="preserve"> </w:t>
      </w:r>
      <w:r w:rsidRPr="006958ED">
        <w:t>баланса</w:t>
      </w:r>
      <w:r w:rsidR="006958ED" w:rsidRPr="006958ED">
        <w:t xml:space="preserve">. </w:t>
      </w:r>
      <w:r w:rsidRPr="006958ED">
        <w:t>Коррекция</w:t>
      </w:r>
      <w:r w:rsidR="006958ED" w:rsidRPr="006958ED">
        <w:t xml:space="preserve"> </w:t>
      </w:r>
      <w:r w:rsidRPr="006958ED">
        <w:t>происходит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следующим</w:t>
      </w:r>
      <w:r w:rsidR="006958ED" w:rsidRPr="006958ED">
        <w:t xml:space="preserve"> </w:t>
      </w:r>
      <w:r w:rsidRPr="006958ED">
        <w:t>направлениям</w:t>
      </w:r>
      <w:r w:rsidR="006958ED" w:rsidRPr="006958ED">
        <w:t>: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долгосрочные</w:t>
      </w:r>
      <w:r w:rsidR="006958ED" w:rsidRPr="006958ED">
        <w:t xml:space="preserve"> </w:t>
      </w:r>
      <w:r w:rsidRPr="006958ED">
        <w:t>финансовые</w:t>
      </w:r>
      <w:r w:rsidR="006958ED" w:rsidRPr="006958ED">
        <w:t xml:space="preserve"> </w:t>
      </w:r>
      <w:r w:rsidRPr="006958ED">
        <w:t>вложения</w:t>
      </w:r>
      <w:r w:rsidR="006958ED" w:rsidRPr="006958ED">
        <w:t xml:space="preserve"> </w:t>
      </w:r>
      <w:r w:rsidRPr="006958ED">
        <w:t>оцениваются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текущей</w:t>
      </w:r>
      <w:r w:rsidR="006958ED" w:rsidRPr="006958ED">
        <w:t xml:space="preserve"> </w:t>
      </w:r>
      <w:r w:rsidRPr="006958ED">
        <w:t>стоимости</w:t>
      </w:r>
      <w:r w:rsidR="006958ED" w:rsidRPr="006958ED">
        <w:t>;</w:t>
      </w:r>
    </w:p>
    <w:p w:rsidR="006958ED" w:rsidRPr="006958ED" w:rsidRDefault="001C558F" w:rsidP="006958ED">
      <w:pPr>
        <w:tabs>
          <w:tab w:val="left" w:pos="726"/>
        </w:tabs>
      </w:pPr>
      <w:r w:rsidRPr="006958ED">
        <w:lastRenderedPageBreak/>
        <w:t>списываются</w:t>
      </w:r>
      <w:r w:rsidR="006958ED" w:rsidRPr="006958ED">
        <w:t xml:space="preserve"> </w:t>
      </w:r>
      <w:r w:rsidRPr="006958ED">
        <w:t>безнадежные</w:t>
      </w:r>
      <w:r w:rsidR="006958ED" w:rsidRPr="006958ED">
        <w:t xml:space="preserve"> </w:t>
      </w:r>
      <w:r w:rsidRPr="006958ED">
        <w:t>долги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долги,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которым</w:t>
      </w:r>
      <w:r w:rsidR="006958ED" w:rsidRPr="006958ED">
        <w:t xml:space="preserve"> </w:t>
      </w:r>
      <w:r w:rsidRPr="006958ED">
        <w:t>истек</w:t>
      </w:r>
      <w:r w:rsidR="006958ED" w:rsidRPr="006958ED">
        <w:t xml:space="preserve"> </w:t>
      </w:r>
      <w:r w:rsidRPr="006958ED">
        <w:t>срок</w:t>
      </w:r>
      <w:r w:rsidR="006958ED" w:rsidRPr="006958ED">
        <w:t xml:space="preserve"> </w:t>
      </w:r>
      <w:r w:rsidRPr="006958ED">
        <w:t>давности</w:t>
      </w:r>
      <w:r w:rsidR="006958ED" w:rsidRPr="006958ED">
        <w:t>;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учитываются</w:t>
      </w:r>
      <w:r w:rsidR="006958ED" w:rsidRPr="006958ED">
        <w:t xml:space="preserve"> </w:t>
      </w:r>
      <w:r w:rsidRPr="006958ED">
        <w:t>инфляция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износ</w:t>
      </w:r>
      <w:r w:rsidR="006958ED" w:rsidRPr="006958ED">
        <w:t xml:space="preserve"> </w:t>
      </w:r>
      <w:r w:rsidRPr="006958ED">
        <w:t>имущества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Метод</w:t>
      </w:r>
      <w:r w:rsidR="006958ED" w:rsidRPr="006958ED">
        <w:t xml:space="preserve"> </w:t>
      </w:r>
      <w:r w:rsidRPr="006958ED">
        <w:t>рынка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представляет</w:t>
      </w:r>
      <w:r w:rsidR="006958ED" w:rsidRPr="006958ED">
        <w:t xml:space="preserve"> </w:t>
      </w:r>
      <w:r w:rsidRPr="006958ED">
        <w:t>собой</w:t>
      </w:r>
      <w:r w:rsidR="006958ED" w:rsidRPr="006958ED">
        <w:t xml:space="preserve"> </w:t>
      </w:r>
      <w:r w:rsidRPr="006958ED">
        <w:t>обоснованную</w:t>
      </w:r>
      <w:r w:rsidR="006958ED" w:rsidRPr="006958ED">
        <w:t xml:space="preserve"> </w:t>
      </w:r>
      <w:r w:rsidRPr="006958ED">
        <w:t>рыночную</w:t>
      </w:r>
      <w:r w:rsidR="006958ED" w:rsidRPr="006958ED">
        <w:t xml:space="preserve"> </w:t>
      </w:r>
      <w:r w:rsidRPr="006958ED">
        <w:t>стоимость,</w:t>
      </w:r>
      <w:r w:rsidR="006958ED" w:rsidRPr="006958ED">
        <w:t xml:space="preserve"> </w:t>
      </w:r>
      <w:r w:rsidRPr="006958ED">
        <w:t>модифицированную</w:t>
      </w:r>
      <w:r w:rsidR="006958ED" w:rsidRPr="006958ED">
        <w:t xml:space="preserve"> </w:t>
      </w:r>
      <w:r w:rsidRPr="006958ED">
        <w:t>применительно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открытым</w:t>
      </w:r>
      <w:r w:rsidR="006958ED" w:rsidRPr="006958ED">
        <w:t xml:space="preserve"> </w:t>
      </w:r>
      <w:r w:rsidRPr="006958ED">
        <w:t>акционерным</w:t>
      </w:r>
      <w:r w:rsidR="006958ED" w:rsidRPr="006958ED">
        <w:t xml:space="preserve"> </w:t>
      </w:r>
      <w:r w:rsidRPr="006958ED">
        <w:t>обществам</w:t>
      </w:r>
      <w:r w:rsidR="006958ED" w:rsidRPr="006958ED">
        <w:t xml:space="preserve">. </w:t>
      </w:r>
      <w:r w:rsidRPr="006958ED">
        <w:t>Их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определяется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капитализации</w:t>
      </w:r>
      <w:r w:rsidR="006958ED" w:rsidRPr="006958ED">
        <w:t xml:space="preserve"> </w:t>
      </w:r>
      <w:r w:rsidRPr="006958ED">
        <w:t>дивиденда,</w:t>
      </w:r>
      <w:r w:rsidR="006958ED" w:rsidRPr="006958ED">
        <w:t xml:space="preserve"> </w:t>
      </w:r>
      <w:r w:rsidRPr="006958ED">
        <w:t>приносимого</w:t>
      </w:r>
      <w:r w:rsidR="006958ED" w:rsidRPr="006958ED">
        <w:t xml:space="preserve"> </w:t>
      </w:r>
      <w:r w:rsidRPr="006958ED">
        <w:t>акционерным</w:t>
      </w:r>
      <w:r w:rsidR="006958ED" w:rsidRPr="006958ED">
        <w:t xml:space="preserve"> </w:t>
      </w:r>
      <w:r w:rsidRPr="006958ED">
        <w:t>капиталом,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формуле</w:t>
      </w:r>
      <w:r w:rsidR="006958ED" w:rsidRPr="006958ED">
        <w:t xml:space="preserve">: </w:t>
      </w:r>
      <w:r w:rsidRPr="006958ED">
        <w:t>сумма</w:t>
      </w:r>
      <w:r w:rsidR="006958ED" w:rsidRPr="006958ED">
        <w:t xml:space="preserve"> </w:t>
      </w:r>
      <w:r w:rsidRPr="006958ED">
        <w:t>дивидендов</w:t>
      </w:r>
      <w:r w:rsidR="006958ED" w:rsidRPr="006958ED">
        <w:t xml:space="preserve"> </w:t>
      </w:r>
      <w:r w:rsidRPr="006958ED">
        <w:t>/</w:t>
      </w:r>
      <w:r w:rsidR="006958ED" w:rsidRPr="006958ED">
        <w:t xml:space="preserve"> </w:t>
      </w:r>
      <w:r w:rsidRPr="006958ED">
        <w:t>ссудный</w:t>
      </w:r>
      <w:r w:rsidR="006958ED" w:rsidRPr="006958ED">
        <w:t xml:space="preserve"> </w:t>
      </w:r>
      <w:r w:rsidRPr="006958ED">
        <w:t>%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При</w:t>
      </w:r>
      <w:r w:rsidR="006958ED" w:rsidRPr="006958ED">
        <w:t xml:space="preserve"> </w:t>
      </w:r>
      <w:r w:rsidRPr="006958ED">
        <w:t>этом</w:t>
      </w:r>
      <w:r w:rsidR="006958ED" w:rsidRPr="006958ED">
        <w:t xml:space="preserve"> </w:t>
      </w:r>
      <w:r w:rsidRPr="006958ED">
        <w:t>предполагается,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инвестиции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акции</w:t>
      </w:r>
      <w:r w:rsidR="006958ED" w:rsidRPr="006958ED">
        <w:t xml:space="preserve"> </w:t>
      </w:r>
      <w:r w:rsidRPr="006958ED">
        <w:t>данной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аналогичных</w:t>
      </w:r>
      <w:r w:rsidR="006958ED" w:rsidRPr="006958ED">
        <w:t xml:space="preserve"> </w:t>
      </w:r>
      <w:r w:rsidRPr="006958ED">
        <w:t>фирм</w:t>
      </w:r>
      <w:r w:rsidR="006958ED">
        <w:t xml:space="preserve"> (</w:t>
      </w:r>
      <w:r w:rsidRPr="006958ED">
        <w:t>по</w:t>
      </w:r>
      <w:r w:rsidR="006958ED" w:rsidRPr="006958ED">
        <w:t xml:space="preserve"> </w:t>
      </w:r>
      <w:r w:rsidRPr="006958ED">
        <w:t>отраслевой</w:t>
      </w:r>
      <w:r w:rsidR="006958ED" w:rsidRPr="006958ED">
        <w:t xml:space="preserve"> </w:t>
      </w:r>
      <w:r w:rsidRPr="006958ED">
        <w:t>принадлежности,</w:t>
      </w:r>
      <w:r w:rsidR="006958ED" w:rsidRPr="006958ED">
        <w:t xml:space="preserve"> </w:t>
      </w:r>
      <w:r w:rsidRPr="006958ED">
        <w:t>сходству</w:t>
      </w:r>
      <w:r w:rsidR="006958ED" w:rsidRPr="006958ED">
        <w:t xml:space="preserve"> </w:t>
      </w:r>
      <w:r w:rsidRPr="006958ED">
        <w:t>продукта,</w:t>
      </w:r>
      <w:r w:rsidR="006958ED" w:rsidRPr="006958ED">
        <w:t xml:space="preserve"> </w:t>
      </w:r>
      <w:r w:rsidRPr="006958ED">
        <w:t>рыночным</w:t>
      </w:r>
      <w:r w:rsidR="006958ED" w:rsidRPr="006958ED">
        <w:t xml:space="preserve"> </w:t>
      </w:r>
      <w:r w:rsidRPr="006958ED">
        <w:t>условиям,</w:t>
      </w:r>
      <w:r w:rsidR="006958ED" w:rsidRPr="006958ED">
        <w:t xml:space="preserve"> </w:t>
      </w:r>
      <w:r w:rsidRPr="006958ED">
        <w:t>размерам</w:t>
      </w:r>
      <w:r w:rsidR="006958ED" w:rsidRPr="006958ED">
        <w:t xml:space="preserve">) </w:t>
      </w:r>
      <w:r w:rsidRPr="006958ED">
        <w:t>рискованны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равной</w:t>
      </w:r>
      <w:r w:rsidR="006958ED" w:rsidRPr="006958ED">
        <w:t xml:space="preserve"> </w:t>
      </w:r>
      <w:r w:rsidRPr="006958ED">
        <w:t>степени</w:t>
      </w:r>
      <w:r w:rsidR="006958ED" w:rsidRPr="006958ED">
        <w:t>.</w:t>
      </w:r>
    </w:p>
    <w:p w:rsidR="006958ED" w:rsidRPr="006958ED" w:rsidRDefault="001C558F" w:rsidP="006958ED">
      <w:pPr>
        <w:tabs>
          <w:tab w:val="left" w:pos="726"/>
        </w:tabs>
      </w:pPr>
      <w:r w:rsidRPr="006958ED">
        <w:t>Решение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том,</w:t>
      </w:r>
      <w:r w:rsidR="006958ED" w:rsidRPr="006958ED">
        <w:t xml:space="preserve"> </w:t>
      </w:r>
      <w:r w:rsidRPr="006958ED">
        <w:t>какой</w:t>
      </w:r>
      <w:r w:rsidR="006958ED" w:rsidRPr="006958ED">
        <w:t xml:space="preserve"> </w:t>
      </w:r>
      <w:r w:rsidRPr="006958ED">
        <w:t>метод</w:t>
      </w:r>
      <w:r w:rsidR="006958ED" w:rsidRPr="006958ED">
        <w:t xml:space="preserve"> </w:t>
      </w:r>
      <w:r w:rsidRPr="006958ED">
        <w:t>использовать,</w:t>
      </w:r>
      <w:r w:rsidR="006958ED" w:rsidRPr="006958ED">
        <w:t xml:space="preserve"> </w:t>
      </w:r>
      <w:r w:rsidRPr="006958ED">
        <w:t>принимается</w:t>
      </w:r>
      <w:r w:rsidR="006958ED" w:rsidRPr="006958ED">
        <w:t xml:space="preserve"> </w:t>
      </w:r>
      <w:r w:rsidRPr="006958ED">
        <w:t>исходя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конкретной</w:t>
      </w:r>
      <w:r w:rsidR="006958ED" w:rsidRPr="006958ED">
        <w:t xml:space="preserve"> </w:t>
      </w:r>
      <w:r w:rsidRPr="006958ED">
        <w:t>ситуации</w:t>
      </w:r>
      <w:r w:rsidR="006958ED" w:rsidRPr="006958ED">
        <w:t xml:space="preserve">. </w:t>
      </w:r>
      <w:r w:rsidRPr="006958ED">
        <w:t>Однако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этом</w:t>
      </w:r>
      <w:r w:rsidR="006958ED" w:rsidRPr="006958ED">
        <w:t xml:space="preserve"> </w:t>
      </w:r>
      <w:r w:rsidRPr="006958ED">
        <w:t>нужно</w:t>
      </w:r>
      <w:r w:rsidR="006958ED" w:rsidRPr="006958ED">
        <w:t xml:space="preserve"> </w:t>
      </w:r>
      <w:r w:rsidRPr="006958ED">
        <w:t>иметь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виду,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современных</w:t>
      </w:r>
      <w:r w:rsidR="006958ED" w:rsidRPr="006958ED">
        <w:t xml:space="preserve"> </w:t>
      </w:r>
      <w:r w:rsidRPr="006958ED">
        <w:t>российских</w:t>
      </w:r>
      <w:r w:rsidR="006958ED" w:rsidRPr="006958ED">
        <w:t xml:space="preserve"> </w:t>
      </w:r>
      <w:r w:rsidRPr="006958ED">
        <w:t>условиях</w:t>
      </w:r>
      <w:r w:rsidR="006958ED" w:rsidRPr="006958ED">
        <w:t xml:space="preserve"> </w:t>
      </w:r>
      <w:r w:rsidRPr="006958ED">
        <w:t>все</w:t>
      </w:r>
      <w:r w:rsidR="006958ED" w:rsidRPr="006958ED">
        <w:t xml:space="preserve"> </w:t>
      </w:r>
      <w:r w:rsidRPr="006958ED">
        <w:t>они</w:t>
      </w:r>
      <w:r w:rsidR="006958ED" w:rsidRPr="006958ED">
        <w:t xml:space="preserve"> </w:t>
      </w:r>
      <w:r w:rsidRPr="006958ED">
        <w:t>ненадежны</w:t>
      </w:r>
      <w:r w:rsidR="006958ED" w:rsidRPr="006958ED">
        <w:t xml:space="preserve">. </w:t>
      </w:r>
      <w:r w:rsidRPr="006958ED">
        <w:t>У</w:t>
      </w:r>
      <w:r w:rsidR="006958ED" w:rsidRPr="006958ED">
        <w:t xml:space="preserve"> </w:t>
      </w:r>
      <w:r w:rsidRPr="006958ED">
        <w:t>рыночных</w:t>
      </w:r>
      <w:r w:rsidR="006958ED" w:rsidRPr="006958ED">
        <w:t xml:space="preserve"> </w:t>
      </w:r>
      <w:r w:rsidRPr="006958ED">
        <w:t>методов</w:t>
      </w:r>
      <w:r w:rsidR="006958ED" w:rsidRPr="006958ED">
        <w:t xml:space="preserve"> </w:t>
      </w:r>
      <w:r w:rsidRPr="006958ED">
        <w:t>это</w:t>
      </w:r>
      <w:r w:rsidR="006958ED" w:rsidRPr="006958ED">
        <w:t xml:space="preserve"> </w:t>
      </w:r>
      <w:r w:rsidRPr="006958ED">
        <w:t>обусловлено</w:t>
      </w:r>
      <w:r w:rsidR="006958ED" w:rsidRPr="006958ED">
        <w:t xml:space="preserve"> </w:t>
      </w:r>
      <w:r w:rsidRPr="006958ED">
        <w:t>неразвитостью</w:t>
      </w:r>
      <w:r w:rsidR="006958ED" w:rsidRPr="006958ED">
        <w:t xml:space="preserve"> </w:t>
      </w:r>
      <w:r w:rsidRPr="006958ED">
        <w:t>самого</w:t>
      </w:r>
      <w:r w:rsidR="006958ED" w:rsidRPr="006958ED">
        <w:t xml:space="preserve"> </w:t>
      </w:r>
      <w:r w:rsidRPr="006958ED">
        <w:t>рынка</w:t>
      </w:r>
      <w:r w:rsidR="006958ED" w:rsidRPr="006958ED">
        <w:t xml:space="preserve">. </w:t>
      </w:r>
      <w:r w:rsidRPr="006958ED">
        <w:t>А</w:t>
      </w:r>
      <w:r w:rsidR="006958ED" w:rsidRPr="006958ED">
        <w:t xml:space="preserve"> </w:t>
      </w:r>
      <w:r w:rsidRPr="006958ED">
        <w:t>у</w:t>
      </w:r>
      <w:r w:rsidR="006958ED" w:rsidRPr="006958ED">
        <w:t xml:space="preserve"> </w:t>
      </w:r>
      <w:r w:rsidRPr="006958ED">
        <w:t>бухгалтерских</w:t>
      </w:r>
      <w:r w:rsidR="006958ED" w:rsidRPr="006958ED">
        <w:t xml:space="preserve"> </w:t>
      </w:r>
      <w:r w:rsidRPr="006958ED">
        <w:t>методов</w:t>
      </w:r>
      <w:r w:rsidR="006958ED" w:rsidRPr="006958ED">
        <w:t xml:space="preserve"> - </w:t>
      </w:r>
      <w:r w:rsidRPr="006958ED">
        <w:t>быстрым</w:t>
      </w:r>
      <w:r w:rsidR="006958ED" w:rsidRPr="006958ED">
        <w:t xml:space="preserve"> </w:t>
      </w:r>
      <w:r w:rsidRPr="006958ED">
        <w:t>моральным</w:t>
      </w:r>
      <w:r w:rsidR="006958ED" w:rsidRPr="006958ED">
        <w:t xml:space="preserve"> </w:t>
      </w:r>
      <w:r w:rsidRPr="006958ED">
        <w:t>старением</w:t>
      </w:r>
      <w:r w:rsidR="006958ED" w:rsidRPr="006958ED">
        <w:t xml:space="preserve"> </w:t>
      </w:r>
      <w:r w:rsidRPr="006958ED">
        <w:t>объектов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условиях</w:t>
      </w:r>
      <w:r w:rsidR="006958ED" w:rsidRPr="006958ED">
        <w:t xml:space="preserve"> </w:t>
      </w:r>
      <w:r w:rsidRPr="006958ED">
        <w:t>современного</w:t>
      </w:r>
      <w:r w:rsidR="006958ED" w:rsidRPr="006958ED">
        <w:t xml:space="preserve"> </w:t>
      </w:r>
      <w:r w:rsidRPr="006958ED">
        <w:t>этапа</w:t>
      </w:r>
      <w:r w:rsidR="006958ED" w:rsidRPr="006958ED">
        <w:t xml:space="preserve"> </w:t>
      </w:r>
      <w:r w:rsidRPr="006958ED">
        <w:t>научно</w:t>
      </w:r>
      <w:r w:rsidR="006958ED" w:rsidRPr="006958ED">
        <w:t xml:space="preserve"> - </w:t>
      </w:r>
      <w:r w:rsidRPr="006958ED">
        <w:t>технического</w:t>
      </w:r>
      <w:r w:rsidR="006958ED" w:rsidRPr="006958ED">
        <w:t xml:space="preserve"> </w:t>
      </w:r>
      <w:r w:rsidRPr="006958ED">
        <w:t>развития</w:t>
      </w:r>
      <w:r w:rsidR="006958ED" w:rsidRPr="006958ED">
        <w:t>.</w:t>
      </w:r>
    </w:p>
    <w:p w:rsidR="006958ED" w:rsidRPr="006958ED" w:rsidRDefault="00412869" w:rsidP="00412869">
      <w:pPr>
        <w:pStyle w:val="1"/>
      </w:pPr>
      <w:r>
        <w:br w:type="page"/>
      </w:r>
      <w:bookmarkStart w:id="5" w:name="_Toc296061014"/>
      <w:r w:rsidR="002E0511" w:rsidRPr="006958ED">
        <w:lastRenderedPageBreak/>
        <w:t>2</w:t>
      </w:r>
      <w:r>
        <w:t>.</w:t>
      </w:r>
      <w:r w:rsidR="006958ED" w:rsidRPr="006958ED">
        <w:t xml:space="preserve"> </w:t>
      </w:r>
      <w:r w:rsidR="002E0511" w:rsidRPr="006958ED">
        <w:t>Практическая</w:t>
      </w:r>
      <w:r w:rsidR="006958ED" w:rsidRPr="006958ED">
        <w:t xml:space="preserve"> </w:t>
      </w:r>
      <w:r w:rsidR="002E0511" w:rsidRPr="006958ED">
        <w:t>глава</w:t>
      </w:r>
      <w:r w:rsidR="006958ED" w:rsidRPr="006958ED">
        <w:t xml:space="preserve">. </w:t>
      </w:r>
      <w:r w:rsidR="001F28B1" w:rsidRPr="006958ED">
        <w:t>Основные</w:t>
      </w:r>
      <w:r w:rsidR="006958ED" w:rsidRPr="006958ED">
        <w:t xml:space="preserve"> </w:t>
      </w:r>
      <w:r w:rsidR="001F28B1" w:rsidRPr="006958ED">
        <w:t>направления</w:t>
      </w:r>
      <w:r w:rsidR="006958ED" w:rsidRPr="006958ED">
        <w:t xml:space="preserve"> </w:t>
      </w:r>
      <w:r w:rsidR="001F28B1" w:rsidRPr="006958ED">
        <w:t>совершенствования</w:t>
      </w:r>
      <w:r w:rsidR="006958ED" w:rsidRPr="006958ED">
        <w:t xml:space="preserve"> </w:t>
      </w:r>
      <w:r w:rsidR="001F28B1" w:rsidRPr="006958ED">
        <w:t>использования</w:t>
      </w:r>
      <w:r w:rsidR="006958ED" w:rsidRPr="006958ED">
        <w:t xml:space="preserve"> </w:t>
      </w:r>
      <w:r w:rsidR="001F28B1" w:rsidRPr="006958ED">
        <w:t>имущества</w:t>
      </w:r>
      <w:r w:rsidR="006958ED" w:rsidRPr="006958ED">
        <w:t xml:space="preserve"> </w:t>
      </w:r>
      <w:r w:rsidR="001F28B1" w:rsidRPr="006958ED">
        <w:t>ЗАО</w:t>
      </w:r>
      <w:r w:rsidR="006958ED" w:rsidRPr="006958ED">
        <w:t xml:space="preserve"> </w:t>
      </w:r>
      <w:r w:rsidR="001F28B1" w:rsidRPr="006958ED">
        <w:t>фирма</w:t>
      </w:r>
      <w:r w:rsidR="006958ED">
        <w:t xml:space="preserve"> "</w:t>
      </w:r>
      <w:r w:rsidR="001F28B1" w:rsidRPr="006958ED">
        <w:t>Калория</w:t>
      </w:r>
      <w:r w:rsidR="006958ED">
        <w:t>"</w:t>
      </w:r>
      <w:bookmarkEnd w:id="5"/>
    </w:p>
    <w:p w:rsidR="00412869" w:rsidRDefault="00412869" w:rsidP="006958ED">
      <w:pPr>
        <w:tabs>
          <w:tab w:val="left" w:pos="726"/>
        </w:tabs>
        <w:rPr>
          <w:b/>
        </w:rPr>
      </w:pPr>
    </w:p>
    <w:p w:rsidR="006958ED" w:rsidRPr="006958ED" w:rsidRDefault="001F28B1" w:rsidP="00412869">
      <w:pPr>
        <w:pStyle w:val="1"/>
      </w:pPr>
      <w:bookmarkStart w:id="6" w:name="_Toc296061015"/>
      <w:r w:rsidRPr="006958ED">
        <w:t>2</w:t>
      </w:r>
      <w:r w:rsidR="006958ED">
        <w:t>.1</w:t>
      </w:r>
      <w:r w:rsidR="006958ED" w:rsidRPr="006958ED">
        <w:t xml:space="preserve"> </w:t>
      </w:r>
      <w:r w:rsidR="00BF0894" w:rsidRPr="006958ED">
        <w:t>Технико-экономическая</w:t>
      </w:r>
      <w:r w:rsidR="006958ED" w:rsidRPr="006958ED">
        <w:t xml:space="preserve"> </w:t>
      </w:r>
      <w:r w:rsidR="00BF0894" w:rsidRPr="006958ED">
        <w:t>характеристика</w:t>
      </w:r>
      <w:r w:rsidR="006958ED" w:rsidRPr="006958ED">
        <w:t xml:space="preserve"> </w:t>
      </w:r>
      <w:r w:rsidR="00BF0894" w:rsidRPr="006958ED">
        <w:t>ЗАО</w:t>
      </w:r>
      <w:r w:rsidR="006958ED" w:rsidRPr="006958ED">
        <w:t xml:space="preserve"> </w:t>
      </w:r>
      <w:r w:rsidR="00BF0894" w:rsidRPr="006958ED">
        <w:t>фирма</w:t>
      </w:r>
      <w:r w:rsidR="006958ED">
        <w:t xml:space="preserve"> "</w:t>
      </w:r>
      <w:r w:rsidR="00BF0894" w:rsidRPr="006958ED">
        <w:t>Калория</w:t>
      </w:r>
      <w:r w:rsidR="006958ED">
        <w:t>"</w:t>
      </w:r>
      <w:bookmarkEnd w:id="6"/>
    </w:p>
    <w:p w:rsidR="00412869" w:rsidRDefault="00412869" w:rsidP="006958ED">
      <w:pPr>
        <w:tabs>
          <w:tab w:val="left" w:pos="726"/>
        </w:tabs>
      </w:pPr>
    </w:p>
    <w:p w:rsidR="006958ED" w:rsidRPr="006958ED" w:rsidRDefault="00BF0894" w:rsidP="006958ED">
      <w:pPr>
        <w:tabs>
          <w:tab w:val="left" w:pos="726"/>
        </w:tabs>
      </w:pPr>
      <w:r w:rsidRPr="006958ED">
        <w:t>Фирма</w:t>
      </w:r>
      <w:r w:rsidR="006958ED" w:rsidRPr="006958ED">
        <w:t xml:space="preserve"> </w:t>
      </w:r>
      <w:r w:rsidRPr="006958ED">
        <w:t>была</w:t>
      </w:r>
      <w:r w:rsidR="006958ED" w:rsidRPr="006958ED">
        <w:t xml:space="preserve"> </w:t>
      </w:r>
      <w:r w:rsidRPr="006958ED">
        <w:t>создана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базе</w:t>
      </w:r>
      <w:r w:rsidR="006958ED" w:rsidRPr="006958ED">
        <w:t xml:space="preserve"> </w:t>
      </w:r>
      <w:r w:rsidRPr="006958ED">
        <w:t>небольшого</w:t>
      </w:r>
      <w:r w:rsidR="006958ED" w:rsidRPr="006958ED">
        <w:t xml:space="preserve"> </w:t>
      </w:r>
      <w:r w:rsidRPr="006958ED">
        <w:t>маслосырзавода,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котором</w:t>
      </w:r>
      <w:r w:rsidR="006958ED" w:rsidRPr="006958ED">
        <w:t xml:space="preserve"> </w:t>
      </w:r>
      <w:r w:rsidRPr="006958ED">
        <w:t>перерабатывалось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40</w:t>
      </w:r>
      <w:r w:rsidR="006958ED" w:rsidRPr="006958ED">
        <w:t xml:space="preserve"> </w:t>
      </w:r>
      <w:r w:rsidRPr="006958ED">
        <w:t>тона</w:t>
      </w:r>
      <w:r w:rsidR="006958ED" w:rsidRPr="006958ED">
        <w:t xml:space="preserve"> </w:t>
      </w:r>
      <w:r w:rsidRPr="006958ED">
        <w:t>молока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сутки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трудилось</w:t>
      </w:r>
      <w:r w:rsidR="006958ED" w:rsidRPr="006958ED">
        <w:t xml:space="preserve"> </w:t>
      </w:r>
      <w:r w:rsidRPr="006958ED">
        <w:t>50</w:t>
      </w:r>
      <w:r w:rsidR="006958ED" w:rsidRPr="006958ED">
        <w:t xml:space="preserve"> </w:t>
      </w:r>
      <w:r w:rsidRPr="006958ED">
        <w:t>человек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1991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предприятие</w:t>
      </w:r>
      <w:r w:rsidR="006958ED" w:rsidRPr="006958ED">
        <w:t xml:space="preserve"> </w:t>
      </w:r>
      <w:r w:rsidRPr="006958ED">
        <w:t>было</w:t>
      </w:r>
      <w:r w:rsidR="006958ED" w:rsidRPr="006958ED">
        <w:t xml:space="preserve"> </w:t>
      </w:r>
      <w:r w:rsidRPr="006958ED">
        <w:t>реорганизовано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фирму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численностью</w:t>
      </w:r>
      <w:r w:rsidR="006958ED" w:rsidRPr="006958ED">
        <w:t xml:space="preserve"> </w:t>
      </w:r>
      <w:r w:rsidRPr="006958ED">
        <w:t>60</w:t>
      </w:r>
      <w:r w:rsidR="006958ED" w:rsidRPr="006958ED">
        <w:t xml:space="preserve"> </w:t>
      </w:r>
      <w:r w:rsidRPr="006958ED">
        <w:t>сотрудников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3</w:t>
      </w:r>
      <w:r w:rsidR="006958ED" w:rsidRPr="006958ED">
        <w:t xml:space="preserve"> </w:t>
      </w:r>
      <w:r w:rsidRPr="006958ED">
        <w:t>автомобильные</w:t>
      </w:r>
      <w:r w:rsidR="006958ED" w:rsidRPr="006958ED">
        <w:t xml:space="preserve"> </w:t>
      </w:r>
      <w:r w:rsidRPr="006958ED">
        <w:t>единицы</w:t>
      </w:r>
      <w:r w:rsidR="006958ED" w:rsidRPr="006958ED">
        <w:t xml:space="preserve">. </w:t>
      </w:r>
      <w:r w:rsidRPr="006958ED">
        <w:t>С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момента</w:t>
      </w:r>
      <w:r w:rsidR="006958ED" w:rsidRPr="006958ED">
        <w:t xml:space="preserve"> </w:t>
      </w:r>
      <w:r w:rsidRPr="006958ED">
        <w:t>открылась</w:t>
      </w:r>
      <w:r w:rsidR="006958ED" w:rsidRPr="006958ED">
        <w:t xml:space="preserve"> </w:t>
      </w:r>
      <w:r w:rsidRPr="006958ED">
        <w:rPr>
          <w:iCs/>
        </w:rPr>
        <w:t>новая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страница</w:t>
      </w:r>
      <w:r w:rsidR="006958ED" w:rsidRPr="006958ED">
        <w:rPr>
          <w:iCs/>
        </w:rPr>
        <w:t xml:space="preserve"> </w:t>
      </w:r>
      <w:r w:rsidRPr="006958ED">
        <w:rPr>
          <w:iCs/>
        </w:rPr>
        <w:t>биографии</w:t>
      </w:r>
      <w:r w:rsidR="006958ED" w:rsidRPr="006958ED">
        <w:rPr>
          <w:iCs/>
        </w:rPr>
        <w:t xml:space="preserve"> </w:t>
      </w:r>
      <w:r w:rsidRPr="006958ED">
        <w:rPr>
          <w:iCs/>
        </w:rPr>
        <w:t>завода</w:t>
      </w:r>
      <w:r w:rsidR="006958ED" w:rsidRPr="006958ED">
        <w:rPr>
          <w:iCs/>
        </w:rPr>
        <w:t xml:space="preserve">. </w:t>
      </w:r>
      <w:r w:rsidRPr="006958ED">
        <w:rPr>
          <w:iCs/>
        </w:rPr>
        <w:t>Началась</w:t>
      </w:r>
      <w:r w:rsidR="006958ED" w:rsidRPr="006958ED">
        <w:rPr>
          <w:iCs/>
        </w:rPr>
        <w:t xml:space="preserve"> </w:t>
      </w:r>
      <w:r w:rsidRPr="006958ED">
        <w:rPr>
          <w:iCs/>
        </w:rPr>
        <w:t>активная</w:t>
      </w:r>
      <w:r w:rsidR="006958ED" w:rsidRPr="006958ED">
        <w:rPr>
          <w:iCs/>
        </w:rPr>
        <w:t xml:space="preserve"> </w:t>
      </w:r>
      <w:r w:rsidRPr="006958ED">
        <w:t>реконструкция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техническое</w:t>
      </w:r>
      <w:r w:rsidR="006958ED" w:rsidRPr="006958ED">
        <w:t xml:space="preserve"> </w:t>
      </w:r>
      <w:r w:rsidRPr="006958ED">
        <w:t>перевооружение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расширению</w:t>
      </w:r>
      <w:r w:rsidR="006958ED" w:rsidRPr="006958ED">
        <w:t xml:space="preserve"> </w:t>
      </w:r>
      <w:r w:rsidRPr="006958ED">
        <w:t>мощностей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За</w:t>
      </w:r>
      <w:r w:rsidR="006958ED" w:rsidRPr="006958ED">
        <w:t xml:space="preserve"> </w:t>
      </w:r>
      <w:r w:rsidRPr="006958ED">
        <w:t>эти</w:t>
      </w:r>
      <w:r w:rsidR="006958ED" w:rsidRPr="006958ED">
        <w:t xml:space="preserve"> </w:t>
      </w:r>
      <w:r w:rsidRPr="006958ED">
        <w:t>годы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развитие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направлено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60</w:t>
      </w:r>
      <w:r w:rsidR="006958ED" w:rsidRPr="006958ED">
        <w:t xml:space="preserve"> </w:t>
      </w:r>
      <w:r w:rsidRPr="006958ED">
        <w:t>млн</w:t>
      </w:r>
      <w:r w:rsidR="006958ED" w:rsidRPr="006958ED">
        <w:t xml:space="preserve">. </w:t>
      </w:r>
      <w:r w:rsidRPr="006958ED">
        <w:t>рублей</w:t>
      </w:r>
      <w:r w:rsidR="006958ED" w:rsidRPr="006958ED">
        <w:t>.</w:t>
      </w:r>
    </w:p>
    <w:p w:rsidR="00412869" w:rsidRDefault="00412869" w:rsidP="006958ED">
      <w:pPr>
        <w:tabs>
          <w:tab w:val="left" w:pos="726"/>
        </w:tabs>
      </w:pPr>
    </w:p>
    <w:p w:rsidR="00BF0894" w:rsidRPr="006958ED" w:rsidRDefault="00BF0894" w:rsidP="006958ED">
      <w:pPr>
        <w:tabs>
          <w:tab w:val="left" w:pos="726"/>
        </w:tabs>
      </w:pPr>
      <w:r w:rsidRPr="006958ED">
        <w:t>Таблица</w:t>
      </w:r>
      <w:r w:rsidR="006958ED" w:rsidRPr="006958ED">
        <w:t xml:space="preserve"> </w:t>
      </w:r>
      <w:r w:rsidRPr="006958ED">
        <w:t>1</w:t>
      </w:r>
      <w:r w:rsidR="006958ED" w:rsidRPr="006958ED">
        <w:t xml:space="preserve"> </w:t>
      </w:r>
      <w:r w:rsidR="00646FE2" w:rsidRPr="006958ED">
        <w:t>─</w:t>
      </w:r>
      <w:r w:rsidR="006958ED" w:rsidRPr="006958ED">
        <w:t xml:space="preserve"> </w:t>
      </w:r>
      <w:r w:rsidRPr="006958ED">
        <w:t>Основные</w:t>
      </w:r>
      <w:r w:rsidR="006958ED" w:rsidRPr="006958ED">
        <w:t xml:space="preserve"> </w:t>
      </w:r>
      <w:r w:rsidRPr="006958ED">
        <w:t>показатели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районе,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1529"/>
        <w:gridCol w:w="1529"/>
        <w:gridCol w:w="1529"/>
        <w:gridCol w:w="1596"/>
      </w:tblGrid>
      <w:tr w:rsidR="00BF0894" w:rsidRPr="006958ED" w:rsidTr="000D7849">
        <w:trPr>
          <w:jc w:val="center"/>
        </w:trPr>
        <w:tc>
          <w:tcPr>
            <w:tcW w:w="310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Показатель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958ED">
                <w:t>2007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958ED">
                <w:t>2008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958ED">
                <w:t>2009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725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958ED">
                <w:t>2009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  <w:r w:rsidR="00BF0894" w:rsidRPr="006958ED">
              <w:t>в</w:t>
            </w:r>
            <w:r w:rsidR="006958ED" w:rsidRPr="006958ED">
              <w:t xml:space="preserve"> </w:t>
            </w:r>
            <w:r w:rsidR="00BF0894" w:rsidRPr="006958ED">
              <w:t>%</w:t>
            </w:r>
            <w:r w:rsidR="006958ED" w:rsidRPr="006958ED">
              <w:t xml:space="preserve"> </w:t>
            </w:r>
            <w:r w:rsidR="00BF0894" w:rsidRPr="006958ED">
              <w:t>к</w:t>
            </w:r>
            <w:r w:rsidR="006958ED" w:rsidRPr="006958ED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266C5B" w:rsidRPr="006958ED">
                <w:t>2007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</w:tr>
      <w:tr w:rsidR="00BF0894" w:rsidRPr="006958ED" w:rsidTr="000D7849">
        <w:trPr>
          <w:jc w:val="center"/>
        </w:trPr>
        <w:tc>
          <w:tcPr>
            <w:tcW w:w="310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Производство</w:t>
            </w:r>
            <w:r w:rsidR="006958ED" w:rsidRPr="006958ED">
              <w:t xml:space="preserve"> </w:t>
            </w:r>
            <w:r w:rsidRPr="006958ED">
              <w:t>важнейших</w:t>
            </w:r>
            <w:r w:rsidR="006958ED" w:rsidRPr="006958ED">
              <w:t xml:space="preserve"> </w:t>
            </w:r>
            <w:r w:rsidRPr="006958ED">
              <w:t>видов</w:t>
            </w:r>
            <w:r w:rsidR="006958ED" w:rsidRPr="006958ED">
              <w:t xml:space="preserve"> </w:t>
            </w:r>
            <w:r w:rsidRPr="006958ED">
              <w:t>продукции</w:t>
            </w:r>
            <w:r w:rsidR="006958ED" w:rsidRPr="006958ED">
              <w:t xml:space="preserve">: 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</w:p>
        </w:tc>
        <w:tc>
          <w:tcPr>
            <w:tcW w:w="17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</w:p>
        </w:tc>
      </w:tr>
      <w:tr w:rsidR="00BF0894" w:rsidRPr="006958ED" w:rsidTr="000D7849">
        <w:trPr>
          <w:jc w:val="center"/>
        </w:trPr>
        <w:tc>
          <w:tcPr>
            <w:tcW w:w="310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мясо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1279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1254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1360</w:t>
            </w:r>
          </w:p>
        </w:tc>
        <w:tc>
          <w:tcPr>
            <w:tcW w:w="17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106,33</w:t>
            </w:r>
          </w:p>
        </w:tc>
      </w:tr>
      <w:tr w:rsidR="00BF0894" w:rsidRPr="006958ED" w:rsidTr="000D7849">
        <w:trPr>
          <w:jc w:val="center"/>
        </w:trPr>
        <w:tc>
          <w:tcPr>
            <w:tcW w:w="310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сыры</w:t>
            </w:r>
            <w:r w:rsidR="006958ED" w:rsidRPr="006958ED">
              <w:t xml:space="preserve"> 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631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766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789</w:t>
            </w:r>
          </w:p>
        </w:tc>
        <w:tc>
          <w:tcPr>
            <w:tcW w:w="172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125,04</w:t>
            </w:r>
          </w:p>
        </w:tc>
      </w:tr>
      <w:tr w:rsidR="00BF0894" w:rsidRPr="006958ED" w:rsidTr="000D7849">
        <w:trPr>
          <w:jc w:val="center"/>
        </w:trPr>
        <w:tc>
          <w:tcPr>
            <w:tcW w:w="310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сахар</w:t>
            </w:r>
            <w:r w:rsidR="006958ED" w:rsidRPr="006958ED">
              <w:t xml:space="preserve"> 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4102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5294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6408</w:t>
            </w:r>
          </w:p>
        </w:tc>
        <w:tc>
          <w:tcPr>
            <w:tcW w:w="17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156,22</w:t>
            </w:r>
          </w:p>
        </w:tc>
      </w:tr>
      <w:tr w:rsidR="00BF0894" w:rsidRPr="006958ED" w:rsidTr="000D7849">
        <w:trPr>
          <w:jc w:val="center"/>
        </w:trPr>
        <w:tc>
          <w:tcPr>
            <w:tcW w:w="310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Валовой</w:t>
            </w:r>
            <w:r w:rsidR="006958ED" w:rsidRPr="006958ED">
              <w:t xml:space="preserve"> </w:t>
            </w:r>
            <w:r w:rsidRPr="006958ED">
              <w:t>надой</w:t>
            </w:r>
            <w:r w:rsidR="006958ED" w:rsidRPr="006958ED">
              <w:t xml:space="preserve"> </w:t>
            </w:r>
            <w:r w:rsidRPr="006958ED">
              <w:t>молока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районе</w:t>
            </w:r>
            <w:r w:rsidR="006958ED" w:rsidRPr="006958ED">
              <w:t xml:space="preserve"> 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66190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81150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87360</w:t>
            </w:r>
          </w:p>
        </w:tc>
        <w:tc>
          <w:tcPr>
            <w:tcW w:w="17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131,98</w:t>
            </w:r>
          </w:p>
        </w:tc>
      </w:tr>
      <w:tr w:rsidR="00BF0894" w:rsidRPr="006958ED" w:rsidTr="000D7849">
        <w:trPr>
          <w:jc w:val="center"/>
        </w:trPr>
        <w:tc>
          <w:tcPr>
            <w:tcW w:w="310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Закуплено</w:t>
            </w:r>
            <w:r w:rsidR="006958ED" w:rsidRPr="006958ED">
              <w:t xml:space="preserve"> </w:t>
            </w:r>
            <w:r w:rsidRPr="006958ED">
              <w:t>молока</w:t>
            </w:r>
            <w:r w:rsidR="006958ED" w:rsidRPr="006958ED">
              <w:t xml:space="preserve"> </w:t>
            </w:r>
            <w:r w:rsidRPr="006958ED">
              <w:t>фирмой</w:t>
            </w:r>
            <w:r w:rsidR="006958ED">
              <w:t xml:space="preserve"> "</w:t>
            </w:r>
            <w:r w:rsidRPr="006958ED">
              <w:t>Калория</w:t>
            </w:r>
            <w:r w:rsidR="006958ED">
              <w:t xml:space="preserve">" 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34729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38549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47179</w:t>
            </w:r>
          </w:p>
        </w:tc>
        <w:tc>
          <w:tcPr>
            <w:tcW w:w="17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135,85</w:t>
            </w:r>
          </w:p>
        </w:tc>
      </w:tr>
      <w:tr w:rsidR="00BF0894" w:rsidRPr="006958ED" w:rsidTr="000D7849">
        <w:trPr>
          <w:jc w:val="center"/>
        </w:trPr>
        <w:tc>
          <w:tcPr>
            <w:tcW w:w="310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Выпущено</w:t>
            </w:r>
            <w:r w:rsidR="006958ED" w:rsidRPr="006958ED">
              <w:t xml:space="preserve"> </w:t>
            </w:r>
            <w:r w:rsidRPr="006958ED">
              <w:t>цельномолочной</w:t>
            </w:r>
            <w:r w:rsidR="006958ED" w:rsidRPr="006958ED">
              <w:t xml:space="preserve"> </w:t>
            </w:r>
            <w:r w:rsidRPr="006958ED">
              <w:t>продукции</w:t>
            </w:r>
            <w:r w:rsidR="006958ED" w:rsidRPr="006958ED">
              <w:t xml:space="preserve"> 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15636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29850</w:t>
            </w:r>
          </w:p>
        </w:tc>
        <w:tc>
          <w:tcPr>
            <w:tcW w:w="165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36220</w:t>
            </w:r>
          </w:p>
        </w:tc>
        <w:tc>
          <w:tcPr>
            <w:tcW w:w="17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231,64</w:t>
            </w:r>
          </w:p>
        </w:tc>
      </w:tr>
    </w:tbl>
    <w:p w:rsidR="00BF0894" w:rsidRPr="006958ED" w:rsidRDefault="00BF0894" w:rsidP="006958ED">
      <w:pPr>
        <w:tabs>
          <w:tab w:val="left" w:pos="726"/>
        </w:tabs>
      </w:pPr>
    </w:p>
    <w:p w:rsidR="006958ED" w:rsidRPr="006958ED" w:rsidRDefault="00BF0894" w:rsidP="006958ED">
      <w:pPr>
        <w:tabs>
          <w:tab w:val="left" w:pos="726"/>
        </w:tabs>
      </w:pPr>
      <w:r w:rsidRPr="006958ED">
        <w:t>Данные</w:t>
      </w:r>
      <w:r w:rsidR="006958ED" w:rsidRPr="006958ED">
        <w:t xml:space="preserve"> </w:t>
      </w:r>
      <w:r w:rsidRPr="006958ED">
        <w:t>мероприятия</w:t>
      </w:r>
      <w:r w:rsidR="006958ED" w:rsidRPr="006958ED">
        <w:t xml:space="preserve"> </w:t>
      </w:r>
      <w:r w:rsidRPr="006958ED">
        <w:t>позволили</w:t>
      </w:r>
      <w:r w:rsidR="006958ED" w:rsidRPr="006958ED">
        <w:t xml:space="preserve"> </w:t>
      </w:r>
      <w:r w:rsidRPr="006958ED">
        <w:t>перерабатывающие</w:t>
      </w:r>
      <w:r w:rsidR="006958ED" w:rsidRPr="006958ED">
        <w:t xml:space="preserve"> </w:t>
      </w:r>
      <w:r w:rsidRPr="006958ED">
        <w:t>мощности</w:t>
      </w:r>
      <w:r w:rsidR="006958ED" w:rsidRPr="006958ED">
        <w:t xml:space="preserve"> </w:t>
      </w:r>
      <w:r w:rsidRPr="006958ED">
        <w:t>завода</w:t>
      </w:r>
      <w:r w:rsidR="006958ED" w:rsidRPr="006958ED">
        <w:t xml:space="preserve"> </w:t>
      </w:r>
      <w:r w:rsidRPr="006958ED">
        <w:t>увеличить</w:t>
      </w:r>
      <w:r w:rsidR="006958ED" w:rsidRPr="006958ED">
        <w:t xml:space="preserve"> </w:t>
      </w:r>
      <w:r w:rsidRPr="006958ED">
        <w:t>до</w:t>
      </w:r>
      <w:r w:rsidR="006958ED" w:rsidRPr="006958ED">
        <w:t xml:space="preserve"> </w:t>
      </w:r>
      <w:r w:rsidRPr="006958ED">
        <w:rPr>
          <w:iCs/>
        </w:rPr>
        <w:t>250</w:t>
      </w:r>
      <w:r w:rsidR="006958ED" w:rsidRPr="006958ED">
        <w:rPr>
          <w:iCs/>
        </w:rPr>
        <w:t xml:space="preserve"> </w:t>
      </w:r>
      <w:r w:rsidRPr="006958ED">
        <w:t>тонн</w:t>
      </w:r>
      <w:r w:rsidR="006958ED" w:rsidRPr="006958ED">
        <w:t xml:space="preserve"> </w:t>
      </w:r>
      <w:r w:rsidRPr="006958ED">
        <w:t>молока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сутки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расширить</w:t>
      </w:r>
      <w:r w:rsidR="006958ED" w:rsidRPr="006958ED">
        <w:t xml:space="preserve"> </w:t>
      </w:r>
      <w:r w:rsidRPr="006958ED">
        <w:t>ассортимент</w:t>
      </w:r>
      <w:r w:rsidR="006958ED" w:rsidRPr="006958ED">
        <w:t xml:space="preserve"> </w:t>
      </w:r>
      <w:r w:rsidRPr="006958ED">
        <w:t>выпускаемой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до</w:t>
      </w:r>
      <w:r w:rsidR="006958ED" w:rsidRPr="006958ED">
        <w:t xml:space="preserve"> </w:t>
      </w:r>
      <w:r w:rsidRPr="006958ED">
        <w:t>180</w:t>
      </w:r>
      <w:r w:rsidR="006958ED" w:rsidRPr="006958ED">
        <w:t xml:space="preserve"> </w:t>
      </w:r>
      <w:r w:rsidRPr="006958ED">
        <w:t>наименований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lastRenderedPageBreak/>
        <w:t>Понимая</w:t>
      </w:r>
      <w:r w:rsidR="006958ED" w:rsidRPr="006958ED">
        <w:t xml:space="preserve"> </w:t>
      </w:r>
      <w:r w:rsidRPr="006958ED">
        <w:t>особую</w:t>
      </w:r>
      <w:r w:rsidR="006958ED" w:rsidRPr="006958ED">
        <w:t xml:space="preserve"> </w:t>
      </w:r>
      <w:r w:rsidRPr="006958ED">
        <w:t>роль</w:t>
      </w:r>
      <w:r w:rsidR="006958ED" w:rsidRPr="006958ED">
        <w:t xml:space="preserve"> </w:t>
      </w:r>
      <w:r w:rsidRPr="006958ED">
        <w:t>упаковки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повышении</w:t>
      </w:r>
      <w:r w:rsidR="006958ED" w:rsidRPr="006958ED">
        <w:t xml:space="preserve"> </w:t>
      </w:r>
      <w:r w:rsidRPr="006958ED">
        <w:t>привлекательности</w:t>
      </w:r>
      <w:r w:rsidR="006958ED" w:rsidRPr="006958ED">
        <w:t xml:space="preserve"> </w:t>
      </w:r>
      <w:r w:rsidRPr="006958ED">
        <w:t>своей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первую</w:t>
      </w:r>
      <w:r w:rsidR="006958ED" w:rsidRPr="006958ED">
        <w:t xml:space="preserve"> </w:t>
      </w:r>
      <w:r w:rsidRPr="006958ED">
        <w:t>очередь</w:t>
      </w:r>
      <w:r w:rsidR="006958ED" w:rsidRPr="006958ED">
        <w:t xml:space="preserve"> </w:t>
      </w:r>
      <w:r w:rsidRPr="006958ED">
        <w:t>оснастила</w:t>
      </w:r>
      <w:r w:rsidR="006958ED" w:rsidRPr="006958ED">
        <w:t xml:space="preserve"> </w:t>
      </w:r>
      <w:r w:rsidRPr="006958ED">
        <w:t>производство</w:t>
      </w:r>
      <w:r w:rsidR="006958ED" w:rsidRPr="006958ED">
        <w:t xml:space="preserve"> </w:t>
      </w:r>
      <w:r w:rsidRPr="006958ED">
        <w:t>фасовочной</w:t>
      </w:r>
      <w:r w:rsidR="006958ED" w:rsidRPr="006958ED">
        <w:t xml:space="preserve"> </w:t>
      </w:r>
      <w:r w:rsidRPr="006958ED">
        <w:t>техникой,</w:t>
      </w:r>
      <w:r w:rsidR="006958ED" w:rsidRPr="006958ED">
        <w:t xml:space="preserve"> </w:t>
      </w:r>
      <w:r w:rsidRPr="006958ED">
        <w:t>производящей</w:t>
      </w:r>
      <w:r w:rsidR="006958ED" w:rsidRPr="006958ED">
        <w:t xml:space="preserve"> </w:t>
      </w:r>
      <w:r w:rsidRPr="006958ED">
        <w:t>пакеты</w:t>
      </w:r>
      <w:r w:rsidR="006958ED">
        <w:t xml:space="preserve"> "</w:t>
      </w:r>
      <w:r w:rsidRPr="006958ED">
        <w:t>Поли-пак</w:t>
      </w:r>
      <w:r w:rsidR="006958ED">
        <w:t>" (</w:t>
      </w:r>
      <w:r w:rsidRPr="006958ED">
        <w:t>полиэтиленовые</w:t>
      </w:r>
      <w:r w:rsidR="006958ED" w:rsidRPr="006958ED">
        <w:t>),</w:t>
      </w:r>
      <w:r w:rsidR="006958ED">
        <w:t xml:space="preserve"> "</w:t>
      </w:r>
      <w:r w:rsidRPr="006958ED">
        <w:t>Пюр-пак</w:t>
      </w:r>
      <w:r w:rsidR="006958ED">
        <w:t>" (</w:t>
      </w:r>
      <w:r w:rsidRPr="006958ED">
        <w:t>картонные</w:t>
      </w:r>
      <w:r w:rsidR="006958ED" w:rsidRPr="006958ED">
        <w:t xml:space="preserve">), </w:t>
      </w:r>
      <w:r w:rsidRPr="006958ED">
        <w:t>стаканчики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6958ED">
          <w:t>100</w:t>
        </w:r>
        <w:r w:rsidR="006958ED" w:rsidRPr="006958ED">
          <w:t xml:space="preserve"> </w:t>
        </w:r>
        <w:r w:rsidRPr="006958ED">
          <w:t>г</w:t>
        </w:r>
      </w:smartTag>
      <w:r w:rsidR="006958ED" w:rsidRPr="006958ED">
        <w:t xml:space="preserve"> </w:t>
      </w:r>
      <w:r w:rsidRPr="006958ED">
        <w:t>до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6958ED">
          <w:t>500</w:t>
        </w:r>
        <w:r w:rsidR="006958ED" w:rsidRPr="006958ED">
          <w:t xml:space="preserve"> </w:t>
        </w:r>
        <w:r w:rsidRPr="006958ED">
          <w:t>г</w:t>
        </w:r>
      </w:smartTag>
      <w:r w:rsidRPr="006958ED">
        <w:t>,</w:t>
      </w:r>
      <w:r w:rsidR="006958ED" w:rsidRPr="006958ED">
        <w:t xml:space="preserve"> </w:t>
      </w:r>
      <w:r w:rsidRPr="006958ED">
        <w:t>брикеты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фольги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пергамента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6958ED">
          <w:t>100</w:t>
        </w:r>
        <w:r w:rsidR="006958ED" w:rsidRPr="006958ED">
          <w:t xml:space="preserve"> </w:t>
        </w:r>
        <w:r w:rsidRPr="006958ED">
          <w:t>г</w:t>
        </w:r>
      </w:smartTag>
      <w:r w:rsidR="006958ED" w:rsidRPr="006958ED">
        <w:t xml:space="preserve"> </w:t>
      </w:r>
      <w:r w:rsidRPr="006958ED">
        <w:t>до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250 г"/>
        </w:smartTagPr>
        <w:r w:rsidRPr="006958ED">
          <w:rPr>
            <w:iCs/>
          </w:rPr>
          <w:t>250</w:t>
        </w:r>
        <w:r w:rsidR="006958ED" w:rsidRPr="006958ED">
          <w:rPr>
            <w:iCs/>
          </w:rPr>
          <w:t xml:space="preserve"> </w:t>
        </w:r>
        <w:r w:rsidRPr="006958ED">
          <w:t>г</w:t>
        </w:r>
      </w:smartTag>
      <w:r w:rsidR="006958ED" w:rsidRPr="006958ED">
        <w:t xml:space="preserve">., </w:t>
      </w:r>
      <w:r w:rsidRPr="006958ED">
        <w:t>полистирольные</w:t>
      </w:r>
      <w:r w:rsidR="006958ED" w:rsidRPr="006958ED">
        <w:t xml:space="preserve"> </w:t>
      </w:r>
      <w:r w:rsidRPr="006958ED">
        <w:t>коробочки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6958ED">
          <w:t>10</w:t>
        </w:r>
        <w:r w:rsidR="006958ED" w:rsidRPr="006958ED">
          <w:t xml:space="preserve"> </w:t>
        </w:r>
        <w:r w:rsidRPr="006958ED">
          <w:t>г</w:t>
        </w:r>
      </w:smartTag>
      <w:r w:rsidR="006958ED" w:rsidRPr="006958ED">
        <w:t xml:space="preserve"> </w:t>
      </w:r>
      <w:r w:rsidRPr="006958ED">
        <w:t>до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30 г"/>
        </w:smartTagPr>
        <w:r w:rsidRPr="006958ED">
          <w:t>30</w:t>
        </w:r>
        <w:r w:rsidR="006958ED" w:rsidRPr="006958ED">
          <w:t xml:space="preserve"> </w:t>
        </w:r>
        <w:r w:rsidRPr="006958ED">
          <w:t>г</w:t>
        </w:r>
      </w:smartTag>
      <w:r w:rsidRPr="006958ED">
        <w:t>,</w:t>
      </w:r>
      <w:r w:rsidR="006958ED" w:rsidRPr="006958ED">
        <w:t xml:space="preserve"> </w:t>
      </w:r>
      <w:r w:rsidRPr="006958ED">
        <w:t>колбаски</w:t>
      </w:r>
      <w:r w:rsidR="006958ED">
        <w:t xml:space="preserve"> "</w:t>
      </w:r>
      <w:r w:rsidRPr="006958ED">
        <w:t>амифлекс</w:t>
      </w:r>
      <w:r w:rsidR="006958ED">
        <w:t xml:space="preserve">" </w:t>
      </w:r>
      <w:r w:rsidRPr="006958ED">
        <w:t>от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6958ED">
          <w:rPr>
            <w:bCs/>
          </w:rPr>
          <w:t>100</w:t>
        </w:r>
        <w:r w:rsidR="006958ED" w:rsidRPr="006958ED">
          <w:rPr>
            <w:bCs/>
          </w:rPr>
          <w:t xml:space="preserve"> </w:t>
        </w:r>
        <w:r w:rsidRPr="006958ED">
          <w:t>г</w:t>
        </w:r>
      </w:smartTag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выше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автомате</w:t>
      </w:r>
      <w:r w:rsidR="006958ED">
        <w:t xml:space="preserve"> "</w:t>
      </w:r>
      <w:r w:rsidRPr="006958ED">
        <w:t>Чаб</w:t>
      </w:r>
      <w:r w:rsidR="006958ED">
        <w:t>"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Сегодня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фирме</w:t>
      </w:r>
      <w:r w:rsidR="006958ED" w:rsidRPr="006958ED">
        <w:t xml:space="preserve"> </w:t>
      </w:r>
      <w:r w:rsidRPr="006958ED">
        <w:t>трудятся</w:t>
      </w:r>
      <w:r w:rsidR="006958ED" w:rsidRPr="006958ED">
        <w:t xml:space="preserve"> </w:t>
      </w:r>
      <w:r w:rsidRPr="006958ED">
        <w:t>619</w:t>
      </w:r>
      <w:r w:rsidR="006958ED" w:rsidRPr="006958ED">
        <w:t xml:space="preserve"> </w:t>
      </w:r>
      <w:r w:rsidRPr="006958ED">
        <w:t>человек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последние</w:t>
      </w:r>
      <w:r w:rsidR="006958ED" w:rsidRPr="006958ED">
        <w:t xml:space="preserve"> </w:t>
      </w:r>
      <w:r w:rsidRPr="006958ED">
        <w:t>10</w:t>
      </w:r>
      <w:r w:rsidR="006958ED" w:rsidRPr="006958ED">
        <w:t xml:space="preserve"> </w:t>
      </w:r>
      <w:r w:rsidRPr="006958ED">
        <w:t>лет</w:t>
      </w:r>
      <w:r w:rsidR="006958ED" w:rsidRPr="006958ED">
        <w:t xml:space="preserve"> </w:t>
      </w:r>
      <w:r w:rsidRPr="006958ED">
        <w:t>создано</w:t>
      </w:r>
      <w:r w:rsidR="006958ED" w:rsidRPr="006958ED">
        <w:t xml:space="preserve"> </w:t>
      </w:r>
      <w:r w:rsidRPr="006958ED">
        <w:t>дополнительно</w:t>
      </w:r>
      <w:r w:rsidR="006958ED" w:rsidRPr="006958ED">
        <w:t xml:space="preserve"> </w:t>
      </w:r>
      <w:r w:rsidRPr="006958ED">
        <w:t>500</w:t>
      </w:r>
      <w:r w:rsidR="006958ED" w:rsidRPr="006958ED">
        <w:t xml:space="preserve"> </w:t>
      </w:r>
      <w:r w:rsidRPr="006958ED">
        <w:t>рабочих</w:t>
      </w:r>
      <w:r w:rsidR="006958ED" w:rsidRPr="006958ED">
        <w:t xml:space="preserve"> </w:t>
      </w:r>
      <w:r w:rsidRPr="006958ED">
        <w:t>мест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Объем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</w:t>
      </w:r>
      <w:r w:rsidR="006958ED" w:rsidRPr="006958ED">
        <w:t xml:space="preserve"> </w:t>
      </w:r>
      <w:r w:rsidRPr="006958ED">
        <w:t>составил</w:t>
      </w:r>
      <w:r w:rsidR="006958ED" w:rsidRPr="006958ED">
        <w:t xml:space="preserve"> </w:t>
      </w:r>
      <w:r w:rsidRPr="006958ED">
        <w:t>428</w:t>
      </w:r>
      <w:r w:rsidR="006958ED" w:rsidRPr="006958ED">
        <w:t xml:space="preserve"> </w:t>
      </w:r>
      <w:r w:rsidRPr="006958ED">
        <w:t>млн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., </w:t>
      </w:r>
      <w:r w:rsidRPr="006958ED">
        <w:t>а</w:t>
      </w:r>
      <w:r w:rsidR="006958ED" w:rsidRPr="006958ED">
        <w:t xml:space="preserve"> </w:t>
      </w:r>
      <w:r w:rsidRPr="006958ED">
        <w:t>ожидаемое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2005</w:t>
      </w:r>
      <w:r w:rsidR="006958ED" w:rsidRPr="006958ED">
        <w:t xml:space="preserve"> </w:t>
      </w:r>
      <w:r w:rsidRPr="006958ED">
        <w:t>год</w:t>
      </w:r>
      <w:r w:rsidR="006958ED" w:rsidRPr="006958ED">
        <w:t xml:space="preserve"> - </w:t>
      </w:r>
      <w:r w:rsidRPr="006958ED">
        <w:t>510</w:t>
      </w:r>
      <w:r w:rsidR="006958ED" w:rsidRPr="006958ED">
        <w:t xml:space="preserve"> </w:t>
      </w:r>
      <w:r w:rsidRPr="006958ED">
        <w:t>млн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 </w:t>
      </w:r>
      <w:r w:rsidRPr="006958ED">
        <w:t>За</w:t>
      </w:r>
      <w:r w:rsidR="006958ED" w:rsidRPr="006958ED">
        <w:t xml:space="preserve"> </w:t>
      </w:r>
      <w:r w:rsidRPr="006958ED">
        <w:t>последние</w:t>
      </w:r>
      <w:r w:rsidR="006958ED" w:rsidRPr="006958ED">
        <w:t xml:space="preserve"> </w:t>
      </w:r>
      <w:r w:rsidRPr="006958ED">
        <w:t>5</w:t>
      </w:r>
      <w:r w:rsidR="006958ED" w:rsidRPr="006958ED">
        <w:t xml:space="preserve"> </w:t>
      </w:r>
      <w:r w:rsidRPr="006958ED">
        <w:t>лет</w:t>
      </w:r>
      <w:r w:rsidR="006958ED" w:rsidRPr="006958ED">
        <w:t xml:space="preserve"> </w:t>
      </w:r>
      <w:r w:rsidRPr="006958ED">
        <w:t>объем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возрос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23</w:t>
      </w:r>
      <w:r w:rsidR="006958ED" w:rsidRPr="006958ED">
        <w:t xml:space="preserve"> </w:t>
      </w:r>
      <w:r w:rsidRPr="006958ED">
        <w:t>раза,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основном</w:t>
      </w:r>
      <w:r w:rsidR="006958ED" w:rsidRPr="006958ED">
        <w:t xml:space="preserve"> </w:t>
      </w:r>
      <w:r w:rsidRPr="006958ED">
        <w:t>он</w:t>
      </w:r>
      <w:r w:rsidR="006958ED" w:rsidRPr="006958ED">
        <w:t xml:space="preserve"> </w:t>
      </w:r>
      <w:r w:rsidRPr="006958ED">
        <w:t>достигнут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реконструкции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изменения</w:t>
      </w:r>
      <w:r w:rsidR="006958ED" w:rsidRPr="006958ED">
        <w:t xml:space="preserve"> </w:t>
      </w:r>
      <w:r w:rsidRPr="006958ED">
        <w:t>ассортимента</w:t>
      </w:r>
      <w:r w:rsidR="006958ED" w:rsidRPr="006958ED">
        <w:t xml:space="preserve"> </w:t>
      </w:r>
      <w:r w:rsidRPr="006958ED">
        <w:t>выпускаемой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. </w:t>
      </w:r>
      <w:r w:rsidRPr="006958ED">
        <w:t>Рост</w:t>
      </w:r>
      <w:r w:rsidR="006958ED" w:rsidRPr="006958ED">
        <w:t xml:space="preserve"> </w:t>
      </w:r>
      <w:r w:rsidRPr="006958ED">
        <w:t>объема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подтверждает</w:t>
      </w:r>
      <w:r w:rsidR="006958ED" w:rsidRPr="006958ED">
        <w:t xml:space="preserve"> </w:t>
      </w:r>
      <w:r w:rsidRPr="006958ED">
        <w:t>эффективность</w:t>
      </w:r>
      <w:r w:rsidR="006958ED" w:rsidRPr="006958ED">
        <w:t xml:space="preserve"> </w:t>
      </w:r>
      <w:r w:rsidRPr="006958ED">
        <w:t>произведенных</w:t>
      </w:r>
      <w:r w:rsidR="006958ED" w:rsidRPr="006958ED">
        <w:t xml:space="preserve"> </w:t>
      </w:r>
      <w:r w:rsidRPr="006958ED">
        <w:t>капитальных</w:t>
      </w:r>
      <w:r w:rsidR="006958ED" w:rsidRPr="006958ED">
        <w:t xml:space="preserve"> </w:t>
      </w:r>
      <w:r w:rsidRPr="006958ED">
        <w:t>вложений</w:t>
      </w:r>
      <w:r w:rsidR="006958ED" w:rsidRPr="006958ED">
        <w:t xml:space="preserve">. </w:t>
      </w:r>
      <w:r w:rsidRPr="006958ED">
        <w:t>За</w:t>
      </w:r>
      <w:r w:rsidR="006958ED" w:rsidRPr="006958ED">
        <w:t xml:space="preserve"> </w:t>
      </w:r>
      <w:r w:rsidR="00266C5B" w:rsidRPr="006958ED">
        <w:t>2008</w:t>
      </w:r>
      <w:r w:rsidR="006958ED" w:rsidRPr="006958ED">
        <w:t xml:space="preserve"> </w:t>
      </w:r>
      <w:r w:rsidRPr="006958ED">
        <w:t>год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развитие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было</w:t>
      </w:r>
      <w:r w:rsidR="006958ED" w:rsidRPr="006958ED">
        <w:t xml:space="preserve"> </w:t>
      </w:r>
      <w:r w:rsidRPr="006958ED">
        <w:t>вложено</w:t>
      </w:r>
      <w:r w:rsidR="006958ED" w:rsidRPr="006958ED">
        <w:t xml:space="preserve"> </w:t>
      </w:r>
      <w:r w:rsidRPr="006958ED">
        <w:t>9</w:t>
      </w:r>
      <w:r w:rsidR="006958ED" w:rsidRPr="006958ED">
        <w:t xml:space="preserve"> </w:t>
      </w:r>
      <w:r w:rsidRPr="006958ED">
        <w:t>млн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., </w:t>
      </w:r>
      <w:r w:rsidRPr="006958ED">
        <w:t>что</w:t>
      </w:r>
      <w:r w:rsidR="006958ED" w:rsidRPr="006958ED">
        <w:t xml:space="preserve"> </w:t>
      </w:r>
      <w:r w:rsidRPr="006958ED">
        <w:t>позволило</w:t>
      </w:r>
      <w:r w:rsidR="006958ED" w:rsidRPr="006958ED">
        <w:t xml:space="preserve"> </w:t>
      </w:r>
      <w:r w:rsidRPr="006958ED">
        <w:t>получить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каждый</w:t>
      </w:r>
      <w:r w:rsidR="006958ED" w:rsidRPr="006958ED">
        <w:t xml:space="preserve"> </w:t>
      </w:r>
      <w:r w:rsidRPr="006958ED">
        <w:t>рубль</w:t>
      </w:r>
      <w:r w:rsidR="006958ED" w:rsidRPr="006958ED">
        <w:t xml:space="preserve"> </w:t>
      </w:r>
      <w:r w:rsidRPr="006958ED">
        <w:t>капитальных</w:t>
      </w:r>
      <w:r w:rsidR="006958ED" w:rsidRPr="006958ED">
        <w:t xml:space="preserve"> </w:t>
      </w:r>
      <w:r w:rsidRPr="006958ED">
        <w:t>вложений</w:t>
      </w:r>
      <w:r w:rsidR="006958ED" w:rsidRPr="006958ED">
        <w:t xml:space="preserve"> </w:t>
      </w:r>
      <w:r w:rsidRPr="006958ED">
        <w:t>12,33</w:t>
      </w:r>
      <w:r w:rsidR="006958ED" w:rsidRPr="006958ED">
        <w:t xml:space="preserve"> </w:t>
      </w:r>
      <w:r w:rsidRPr="006958ED">
        <w:t>р</w:t>
      </w:r>
      <w:r w:rsidR="006958ED" w:rsidRPr="006958ED">
        <w:t xml:space="preserve">. </w:t>
      </w:r>
      <w:r w:rsidRPr="006958ED">
        <w:t>товарной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1,8</w:t>
      </w:r>
      <w:r w:rsidR="006958ED" w:rsidRPr="006958ED">
        <w:t xml:space="preserve"> </w:t>
      </w:r>
      <w:r w:rsidRPr="006958ED">
        <w:t>раза</w:t>
      </w:r>
      <w:r w:rsidR="006958ED" w:rsidRPr="006958ED">
        <w:t xml:space="preserve"> </w:t>
      </w:r>
      <w:r w:rsidRPr="006958ED">
        <w:t>выше</w:t>
      </w:r>
      <w:r w:rsidR="006958ED" w:rsidRPr="006958ED">
        <w:t xml:space="preserve"> </w:t>
      </w:r>
      <w:r w:rsidRPr="006958ED">
        <w:t>уровня</w:t>
      </w:r>
      <w:r w:rsidR="006958ED" w:rsidRPr="006958ED">
        <w:t xml:space="preserve"> </w:t>
      </w:r>
      <w:r w:rsidR="00266C5B" w:rsidRPr="006958ED">
        <w:t>2007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. </w:t>
      </w:r>
      <w:r w:rsidRPr="006958ED">
        <w:t>Наблюдается</w:t>
      </w:r>
      <w:r w:rsidR="006958ED" w:rsidRPr="006958ED">
        <w:t xml:space="preserve"> </w:t>
      </w:r>
      <w:r w:rsidRPr="006958ED">
        <w:t>ежегодный</w:t>
      </w:r>
      <w:r w:rsidR="006958ED" w:rsidRPr="006958ED">
        <w:t xml:space="preserve"> </w:t>
      </w:r>
      <w:r w:rsidRPr="006958ED">
        <w:t>рост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продукции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Еще</w:t>
      </w:r>
      <w:r w:rsidR="006958ED" w:rsidRPr="006958ED">
        <w:t xml:space="preserve"> </w:t>
      </w:r>
      <w:r w:rsidRPr="006958ED">
        <w:t>со</w:t>
      </w:r>
      <w:r w:rsidR="006958ED" w:rsidRPr="006958ED">
        <w:t xml:space="preserve"> </w:t>
      </w:r>
      <w:r w:rsidRPr="006958ED">
        <w:t>дня</w:t>
      </w:r>
      <w:r w:rsidR="006958ED" w:rsidRPr="006958ED">
        <w:t xml:space="preserve"> </w:t>
      </w:r>
      <w:r w:rsidRPr="006958ED">
        <w:t>образования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коллектив</w:t>
      </w:r>
      <w:r w:rsidR="006958ED" w:rsidRPr="006958ED">
        <w:t xml:space="preserve"> </w:t>
      </w:r>
      <w:r w:rsidRPr="006958ED">
        <w:t>взял</w:t>
      </w:r>
      <w:r w:rsidR="006958ED" w:rsidRPr="006958ED">
        <w:t xml:space="preserve"> </w:t>
      </w:r>
      <w:r w:rsidRPr="006958ED">
        <w:t>направление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производство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повышенного</w:t>
      </w:r>
      <w:r w:rsidR="006958ED" w:rsidRPr="006958ED">
        <w:t xml:space="preserve"> </w:t>
      </w:r>
      <w:r w:rsidRPr="006958ED">
        <w:t>качества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уклоном</w:t>
      </w:r>
      <w:r w:rsidR="006958ED" w:rsidRPr="006958ED">
        <w:t xml:space="preserve"> </w:t>
      </w:r>
      <w:r w:rsidRPr="006958ED">
        <w:t>детского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лечебно-профилактического</w:t>
      </w:r>
      <w:r w:rsidR="006958ED" w:rsidRPr="006958ED">
        <w:t xml:space="preserve"> </w:t>
      </w:r>
      <w:r w:rsidRPr="006958ED">
        <w:t>питания</w:t>
      </w:r>
      <w:r w:rsidR="006958ED" w:rsidRPr="006958ED">
        <w:t xml:space="preserve">. </w:t>
      </w:r>
      <w:r w:rsidRPr="006958ED">
        <w:t>Налажен</w:t>
      </w:r>
      <w:r w:rsidR="006958ED" w:rsidRPr="006958ED">
        <w:t xml:space="preserve"> </w:t>
      </w:r>
      <w:r w:rsidRPr="006958ED">
        <w:t>выпуск</w:t>
      </w:r>
      <w:r w:rsidR="006958ED" w:rsidRPr="006958ED">
        <w:t xml:space="preserve"> </w:t>
      </w:r>
      <w:r w:rsidRPr="006958ED">
        <w:t>кисломолочных</w:t>
      </w:r>
      <w:r w:rsidR="006958ED" w:rsidRPr="006958ED">
        <w:t xml:space="preserve"> </w:t>
      </w:r>
      <w:r w:rsidRPr="006958ED">
        <w:t>напитков,</w:t>
      </w:r>
      <w:r w:rsidR="006958ED" w:rsidRPr="006958ED">
        <w:t xml:space="preserve"> </w:t>
      </w:r>
      <w:r w:rsidRPr="006958ED">
        <w:t>таких</w:t>
      </w:r>
      <w:r w:rsidR="006958ED" w:rsidRPr="006958ED">
        <w:t xml:space="preserve"> </w:t>
      </w:r>
      <w:r w:rsidRPr="006958ED">
        <w:t>как</w:t>
      </w:r>
      <w:r w:rsidR="006958ED">
        <w:t xml:space="preserve"> "</w:t>
      </w:r>
      <w:r w:rsidRPr="006958ED">
        <w:t>Бальзам</w:t>
      </w:r>
      <w:r w:rsidR="006958ED">
        <w:t>"</w:t>
      </w:r>
      <w:r w:rsidRPr="006958ED">
        <w:t>,</w:t>
      </w:r>
      <w:r w:rsidR="006958ED">
        <w:t xml:space="preserve"> "</w:t>
      </w:r>
      <w:r w:rsidRPr="006958ED">
        <w:t>Бифидок</w:t>
      </w:r>
      <w:r w:rsidR="006958ED">
        <w:t>"</w:t>
      </w:r>
      <w:r w:rsidRPr="006958ED">
        <w:t>,</w:t>
      </w:r>
      <w:r w:rsidR="006958ED">
        <w:t xml:space="preserve"> "</w:t>
      </w:r>
      <w:r w:rsidRPr="006958ED">
        <w:t>Мечта</w:t>
      </w:r>
      <w:r w:rsidR="006958ED">
        <w:t xml:space="preserve">" </w:t>
      </w:r>
      <w:r w:rsidRPr="006958ED">
        <w:t>с</w:t>
      </w:r>
      <w:r w:rsidR="006958ED" w:rsidRPr="006958ED">
        <w:t xml:space="preserve"> </w:t>
      </w:r>
      <w:r w:rsidRPr="006958ED">
        <w:t>бифидобактериями,</w:t>
      </w:r>
      <w:r w:rsidR="006958ED" w:rsidRPr="006958ED">
        <w:t xml:space="preserve"> </w:t>
      </w:r>
      <w:r w:rsidRPr="006958ED">
        <w:t>творог</w:t>
      </w:r>
      <w:r w:rsidR="006958ED">
        <w:t xml:space="preserve"> "</w:t>
      </w:r>
      <w:r w:rsidRPr="006958ED">
        <w:t>Особый</w:t>
      </w:r>
      <w:r w:rsidR="006958ED">
        <w:t xml:space="preserve">" </w:t>
      </w:r>
      <w:r w:rsidR="006958ED" w:rsidRPr="006958ED">
        <w:t xml:space="preserve">- </w:t>
      </w:r>
      <w:r w:rsidRPr="006958ED">
        <w:t>детский,</w:t>
      </w:r>
      <w:r w:rsidR="006958ED" w:rsidRPr="006958ED">
        <w:t xml:space="preserve"> </w:t>
      </w:r>
      <w:r w:rsidRPr="006958ED">
        <w:t>сыр</w:t>
      </w:r>
      <w:r w:rsidR="006958ED">
        <w:t xml:space="preserve"> "</w:t>
      </w:r>
      <w:r w:rsidRPr="006958ED">
        <w:t>Малышок</w:t>
      </w:r>
      <w:r w:rsidR="006958ED">
        <w:t xml:space="preserve">" </w:t>
      </w:r>
      <w:r w:rsidRPr="006958ED">
        <w:t>единственный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России,</w:t>
      </w:r>
      <w:r w:rsidR="006958ED" w:rsidRPr="006958ED">
        <w:t xml:space="preserve"> </w:t>
      </w:r>
      <w:r w:rsidRPr="006958ED">
        <w:t>совершенно</w:t>
      </w:r>
      <w:r w:rsidR="006958ED" w:rsidRPr="006958ED">
        <w:t xml:space="preserve"> </w:t>
      </w:r>
      <w:r w:rsidRPr="006958ED">
        <w:t>новый</w:t>
      </w:r>
      <w:r w:rsidR="006958ED" w:rsidRPr="006958ED">
        <w:t xml:space="preserve"> </w:t>
      </w:r>
      <w:r w:rsidRPr="006958ED">
        <w:t>вид</w:t>
      </w:r>
      <w:r w:rsidR="006958ED" w:rsidRPr="006958ED">
        <w:t xml:space="preserve"> </w:t>
      </w:r>
      <w:r w:rsidRPr="006958ED">
        <w:t>сыра,</w:t>
      </w:r>
      <w:r w:rsidR="006958ED" w:rsidRPr="006958ED">
        <w:t xml:space="preserve"> </w:t>
      </w:r>
      <w:r w:rsidRPr="006958ED">
        <w:t>рекомендуемый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лечебного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профилактического</w:t>
      </w:r>
      <w:r w:rsidR="006958ED" w:rsidRPr="006958ED">
        <w:t xml:space="preserve"> </w:t>
      </w:r>
      <w:r w:rsidRPr="006958ED">
        <w:t>питания</w:t>
      </w:r>
      <w:r w:rsidR="006958ED" w:rsidRPr="006958ED">
        <w:t xml:space="preserve"> </w:t>
      </w:r>
      <w:r w:rsidRPr="006958ED">
        <w:t>детей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ослабленных</w:t>
      </w:r>
      <w:r w:rsidR="006958ED" w:rsidRPr="006958ED">
        <w:t xml:space="preserve"> </w:t>
      </w:r>
      <w:r w:rsidRPr="006958ED">
        <w:t>больных,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хронических</w:t>
      </w:r>
      <w:r w:rsidR="006958ED" w:rsidRPr="006958ED">
        <w:t xml:space="preserve"> </w:t>
      </w:r>
      <w:r w:rsidRPr="006958ED">
        <w:t>заболеваниях</w:t>
      </w:r>
      <w:r w:rsidR="006958ED" w:rsidRPr="006958ED">
        <w:t xml:space="preserve"> </w:t>
      </w:r>
      <w:r w:rsidRPr="006958ED">
        <w:t>желудочно-кишечного</w:t>
      </w:r>
      <w:r w:rsidR="006958ED" w:rsidRPr="006958ED">
        <w:t xml:space="preserve"> </w:t>
      </w:r>
      <w:r w:rsidRPr="006958ED">
        <w:t>тракта</w:t>
      </w:r>
      <w:r w:rsidR="006958ED" w:rsidRPr="006958ED">
        <w:t xml:space="preserve">. </w:t>
      </w:r>
      <w:r w:rsidRPr="006958ED">
        <w:t>Ряд</w:t>
      </w:r>
      <w:r w:rsidR="006958ED" w:rsidRPr="006958ED">
        <w:t xml:space="preserve"> </w:t>
      </w:r>
      <w:r w:rsidRPr="006958ED">
        <w:t>продуктов</w:t>
      </w:r>
      <w:r w:rsidR="006958ED" w:rsidRPr="006958ED">
        <w:t xml:space="preserve"> </w:t>
      </w:r>
      <w:r w:rsidRPr="006958ED">
        <w:t>награжден</w:t>
      </w:r>
      <w:r w:rsidR="006958ED" w:rsidRPr="006958ED">
        <w:t xml:space="preserve"> </w:t>
      </w:r>
      <w:r w:rsidRPr="006958ED">
        <w:t>золотыми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серебряными</w:t>
      </w:r>
      <w:r w:rsidR="006958ED" w:rsidRPr="006958ED">
        <w:t xml:space="preserve"> </w:t>
      </w:r>
      <w:r w:rsidRPr="006958ED">
        <w:t>медалями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отличное</w:t>
      </w:r>
      <w:r w:rsidR="006958ED" w:rsidRPr="006958ED">
        <w:t xml:space="preserve"> </w:t>
      </w:r>
      <w:r w:rsidRPr="006958ED">
        <w:t>качество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занесен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книгу</w:t>
      </w:r>
      <w:r w:rsidR="006958ED" w:rsidRPr="006958ED">
        <w:t xml:space="preserve"> </w:t>
      </w:r>
      <w:r w:rsidRPr="006958ED">
        <w:t>100</w:t>
      </w:r>
      <w:r w:rsidR="006958ED" w:rsidRPr="006958ED">
        <w:t xml:space="preserve"> </w:t>
      </w:r>
      <w:r w:rsidRPr="006958ED">
        <w:t>лучших</w:t>
      </w:r>
      <w:r w:rsidR="006958ED" w:rsidRPr="006958ED">
        <w:t xml:space="preserve"> </w:t>
      </w:r>
      <w:r w:rsidRPr="006958ED">
        <w:t>товаров</w:t>
      </w:r>
      <w:r w:rsidR="006958ED" w:rsidRPr="006958ED">
        <w:t xml:space="preserve"> </w:t>
      </w:r>
      <w:r w:rsidRPr="006958ED">
        <w:t>России</w:t>
      </w:r>
      <w:r w:rsidR="006958ED">
        <w:t>"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последние</w:t>
      </w:r>
      <w:r w:rsidR="006958ED" w:rsidRPr="006958ED">
        <w:t xml:space="preserve"> </w:t>
      </w:r>
      <w:r w:rsidRPr="006958ED">
        <w:t>годы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помощью</w:t>
      </w:r>
      <w:r w:rsidR="006958ED" w:rsidRPr="006958ED">
        <w:t xml:space="preserve"> </w:t>
      </w:r>
      <w:r w:rsidRPr="006958ED">
        <w:t>Правительства</w:t>
      </w:r>
      <w:r w:rsidR="006958ED" w:rsidRPr="006958ED">
        <w:t xml:space="preserve"> </w:t>
      </w:r>
      <w:r w:rsidRPr="006958ED">
        <w:t>края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района</w:t>
      </w:r>
      <w:r w:rsidR="006958ED" w:rsidRPr="006958ED">
        <w:t xml:space="preserve"> </w:t>
      </w:r>
      <w:r w:rsidRPr="006958ED">
        <w:t>предприятию</w:t>
      </w:r>
      <w:r w:rsidR="006958ED" w:rsidRPr="006958ED">
        <w:t xml:space="preserve"> </w:t>
      </w:r>
      <w:r w:rsidRPr="006958ED">
        <w:t>выделяются</w:t>
      </w:r>
      <w:r w:rsidR="006958ED" w:rsidRPr="006958ED">
        <w:t xml:space="preserve"> </w:t>
      </w:r>
      <w:r w:rsidRPr="006958ED">
        <w:t>льготные</w:t>
      </w:r>
      <w:r w:rsidR="006958ED" w:rsidRPr="006958ED">
        <w:t xml:space="preserve"> </w:t>
      </w:r>
      <w:r w:rsidRPr="006958ED">
        <w:t>кредиты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пополнения</w:t>
      </w:r>
      <w:r w:rsidR="006958ED" w:rsidRPr="006958ED">
        <w:t xml:space="preserve"> </w:t>
      </w:r>
      <w:r w:rsidRPr="006958ED">
        <w:t>оборотных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. </w:t>
      </w:r>
      <w:r w:rsidRPr="006958ED">
        <w:t>Это</w:t>
      </w:r>
      <w:r w:rsidR="006958ED" w:rsidRPr="006958ED">
        <w:t xml:space="preserve"> </w:t>
      </w:r>
      <w:r w:rsidRPr="006958ED">
        <w:t>позволило</w:t>
      </w:r>
      <w:r w:rsidR="006958ED" w:rsidRPr="006958ED">
        <w:t xml:space="preserve"> </w:t>
      </w:r>
      <w:r w:rsidRPr="006958ED">
        <w:t>высвободить</w:t>
      </w:r>
      <w:r w:rsidR="006958ED" w:rsidRPr="006958ED">
        <w:t xml:space="preserve"> </w:t>
      </w:r>
      <w:r w:rsidRPr="006958ED">
        <w:t>средства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разработку</w:t>
      </w:r>
      <w:r w:rsidR="006958ED" w:rsidRPr="006958ED">
        <w:t xml:space="preserve"> </w:t>
      </w:r>
      <w:r w:rsidRPr="006958ED">
        <w:t>новых</w:t>
      </w:r>
      <w:r w:rsidR="006958ED" w:rsidRPr="006958ED">
        <w:t xml:space="preserve"> </w:t>
      </w:r>
      <w:r w:rsidRPr="006958ED">
        <w:t>видов</w:t>
      </w:r>
      <w:r w:rsidR="006958ED" w:rsidRPr="006958ED">
        <w:t xml:space="preserve"> </w:t>
      </w:r>
      <w:r w:rsidRPr="006958ED">
        <w:lastRenderedPageBreak/>
        <w:t>продукции</w:t>
      </w:r>
      <w:r w:rsidR="006958ED" w:rsidRPr="006958ED">
        <w:t xml:space="preserve">. </w:t>
      </w:r>
      <w:r w:rsidRPr="006958ED">
        <w:t>За</w:t>
      </w:r>
      <w:r w:rsidR="006958ED" w:rsidRPr="006958ED">
        <w:t xml:space="preserve"> </w:t>
      </w:r>
      <w:r w:rsidRPr="006958ED">
        <w:rPr>
          <w:iCs/>
        </w:rPr>
        <w:t>5</w:t>
      </w:r>
      <w:r w:rsidR="006958ED" w:rsidRPr="006958ED">
        <w:rPr>
          <w:iCs/>
        </w:rPr>
        <w:t xml:space="preserve"> </w:t>
      </w:r>
      <w:r w:rsidRPr="006958ED">
        <w:t>лет</w:t>
      </w:r>
      <w:r w:rsidR="006958ED" w:rsidRPr="006958ED">
        <w:t xml:space="preserve"> </w:t>
      </w:r>
      <w:r w:rsidRPr="006958ED">
        <w:t>внедрено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выпущено</w:t>
      </w:r>
      <w:r w:rsidR="006958ED" w:rsidRPr="006958ED">
        <w:t xml:space="preserve"> </w:t>
      </w:r>
      <w:r w:rsidRPr="006958ED">
        <w:t>свыше</w:t>
      </w:r>
      <w:r w:rsidR="006958ED" w:rsidRPr="006958ED">
        <w:t xml:space="preserve"> </w:t>
      </w:r>
      <w:r w:rsidRPr="006958ED">
        <w:t>33</w:t>
      </w:r>
      <w:r w:rsidR="006958ED" w:rsidRPr="006958ED">
        <w:t xml:space="preserve"> </w:t>
      </w:r>
      <w:r w:rsidRPr="006958ED">
        <w:t>новых</w:t>
      </w:r>
      <w:r w:rsidR="006958ED" w:rsidRPr="006958ED">
        <w:t xml:space="preserve"> </w:t>
      </w:r>
      <w:r w:rsidRPr="006958ED">
        <w:t>видов</w:t>
      </w:r>
      <w:r w:rsidR="006958ED" w:rsidRPr="006958ED">
        <w:t xml:space="preserve"> </w:t>
      </w:r>
      <w:r w:rsidRPr="006958ED">
        <w:t>молочных</w:t>
      </w:r>
      <w:r w:rsidR="006958ED" w:rsidRPr="006958ED">
        <w:t xml:space="preserve"> </w:t>
      </w:r>
      <w:r w:rsidRPr="006958ED">
        <w:t>продуктов,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них</w:t>
      </w:r>
      <w:r w:rsidR="006958ED" w:rsidRPr="006958ED">
        <w:t xml:space="preserve"> </w:t>
      </w:r>
      <w:r w:rsidRPr="006958ED">
        <w:t>10</w:t>
      </w:r>
      <w:r w:rsidR="006958ED" w:rsidRPr="006958ED">
        <w:t xml:space="preserve"> </w:t>
      </w:r>
      <w:r w:rsidRPr="006958ED">
        <w:t>наименований</w:t>
      </w:r>
      <w:r w:rsidR="006958ED" w:rsidRPr="006958ED">
        <w:t xml:space="preserve"> </w:t>
      </w:r>
      <w:r w:rsidRPr="006958ED">
        <w:t>детских,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составляет</w:t>
      </w:r>
      <w:r w:rsidR="006958ED" w:rsidRPr="006958ED">
        <w:t xml:space="preserve"> </w:t>
      </w:r>
      <w:r w:rsidRPr="006958ED">
        <w:t>20%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общего</w:t>
      </w:r>
      <w:r w:rsidR="006958ED" w:rsidRPr="006958ED">
        <w:t xml:space="preserve"> </w:t>
      </w:r>
      <w:r w:rsidRPr="006958ED">
        <w:t>объема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Фактический</w:t>
      </w:r>
      <w:r w:rsidR="006958ED" w:rsidRPr="006958ED">
        <w:t xml:space="preserve"> </w:t>
      </w:r>
      <w:r w:rsidRPr="006958ED">
        <w:t>выпуск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характеризуется</w:t>
      </w:r>
      <w:r w:rsidR="006958ED" w:rsidRPr="006958ED">
        <w:t xml:space="preserve"> </w:t>
      </w:r>
      <w:r w:rsidRPr="006958ED">
        <w:t>показателями,</w:t>
      </w:r>
      <w:r w:rsidR="006958ED" w:rsidRPr="006958ED">
        <w:t xml:space="preserve"> </w:t>
      </w:r>
      <w:r w:rsidRPr="006958ED">
        <w:t>представленными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таблице</w:t>
      </w:r>
      <w:r w:rsidR="006958ED" w:rsidRPr="006958ED">
        <w:t xml:space="preserve"> </w:t>
      </w:r>
      <w:r w:rsidRPr="006958ED">
        <w:t>2</w:t>
      </w:r>
      <w:r w:rsidR="006958ED" w:rsidRPr="006958ED">
        <w:t>.</w:t>
      </w:r>
    </w:p>
    <w:p w:rsidR="00412869" w:rsidRDefault="00412869" w:rsidP="006958ED">
      <w:pPr>
        <w:tabs>
          <w:tab w:val="left" w:pos="726"/>
        </w:tabs>
      </w:pPr>
    </w:p>
    <w:p w:rsidR="00BF0894" w:rsidRPr="006958ED" w:rsidRDefault="00BF0894" w:rsidP="00412869">
      <w:pPr>
        <w:tabs>
          <w:tab w:val="left" w:pos="726"/>
        </w:tabs>
        <w:ind w:left="709" w:firstLine="0"/>
      </w:pPr>
      <w:r w:rsidRPr="006958ED">
        <w:t>Таблица</w:t>
      </w:r>
      <w:r w:rsidR="006958ED" w:rsidRPr="006958ED">
        <w:t xml:space="preserve"> </w:t>
      </w:r>
      <w:r w:rsidRPr="006958ED">
        <w:t>2</w:t>
      </w:r>
      <w:r w:rsidR="006958ED" w:rsidRPr="006958ED">
        <w:t xml:space="preserve"> </w:t>
      </w:r>
      <w:r w:rsidR="00646FE2" w:rsidRPr="006958ED">
        <w:t>─</w:t>
      </w:r>
      <w:r w:rsidR="006958ED" w:rsidRPr="006958ED">
        <w:t xml:space="preserve"> </w:t>
      </w:r>
      <w:r w:rsidRPr="006958ED">
        <w:t>Динамика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ассортименте,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пересчете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молоко,</w:t>
      </w:r>
      <w:r w:rsidR="006958ED" w:rsidRPr="006958ED">
        <w:t xml:space="preserve"> </w:t>
      </w:r>
      <w:r w:rsidRPr="006958ED">
        <w:t>тн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432"/>
        <w:gridCol w:w="1474"/>
        <w:gridCol w:w="1629"/>
        <w:gridCol w:w="1498"/>
      </w:tblGrid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Наименование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r w:rsidRPr="006958ED">
              <w:t>2007</w:t>
            </w:r>
            <w:r w:rsidR="00BF0894" w:rsidRPr="006958ED">
              <w:t>г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r w:rsidRPr="006958ED">
              <w:t>2008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958ED">
                <w:t>2009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958ED">
                <w:t>2009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  <w:r w:rsidR="00BF0894" w:rsidRPr="006958ED">
              <w:t>в</w:t>
            </w:r>
            <w:r w:rsidR="006958ED" w:rsidRPr="006958ED">
              <w:t xml:space="preserve"> </w:t>
            </w:r>
            <w:r w:rsidR="00BF0894" w:rsidRPr="006958ED">
              <w:t>%</w:t>
            </w:r>
            <w:r w:rsidR="006958ED" w:rsidRPr="006958ED">
              <w:t xml:space="preserve"> </w:t>
            </w:r>
            <w:r w:rsidR="00BF0894" w:rsidRPr="006958ED">
              <w:t>к</w:t>
            </w:r>
            <w:r w:rsidR="006958ED" w:rsidRPr="006958ED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266C5B" w:rsidRPr="006958ED">
                <w:t>2007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Молоко</w:t>
            </w:r>
            <w:r w:rsidR="006958ED">
              <w:t xml:space="preserve"> "</w:t>
            </w:r>
            <w:r w:rsidRPr="006958ED">
              <w:t>Краснодарское</w:t>
            </w:r>
            <w:r w:rsidR="006958ED">
              <w:t xml:space="preserve">"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2776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3062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5020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180,84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Сметана</w:t>
            </w:r>
            <w:r w:rsidR="006958ED" w:rsidRPr="006958ED"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10040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18975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21705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216</w:t>
            </w:r>
            <w:r w:rsidR="006958ED">
              <w:t>, 19</w:t>
            </w:r>
          </w:p>
        </w:tc>
      </w:tr>
      <w:tr w:rsidR="00BF0894" w:rsidRPr="006958ED" w:rsidTr="000D7849">
        <w:trPr>
          <w:trHeight w:val="320"/>
          <w:jc w:val="center"/>
        </w:trPr>
        <w:tc>
          <w:tcPr>
            <w:tcW w:w="343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Сыр</w:t>
            </w:r>
            <w:r w:rsidR="006958ED" w:rsidRPr="000D7849">
              <w:rPr>
                <w:iCs/>
              </w:rPr>
              <w:t xml:space="preserve"> "</w:t>
            </w:r>
            <w:r w:rsidRPr="000D7849">
              <w:rPr>
                <w:iCs/>
              </w:rPr>
              <w:t>Малышок</w:t>
            </w:r>
            <w:r w:rsidR="006958ED" w:rsidRPr="000D7849">
              <w:rPr>
                <w:iCs/>
              </w:rPr>
              <w:t>"</w:t>
            </w:r>
          </w:p>
        </w:tc>
        <w:tc>
          <w:tcPr>
            <w:tcW w:w="162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820</w:t>
            </w:r>
          </w:p>
        </w:tc>
        <w:tc>
          <w:tcPr>
            <w:tcW w:w="1670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600</w:t>
            </w:r>
          </w:p>
        </w:tc>
        <w:tc>
          <w:tcPr>
            <w:tcW w:w="183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750</w:t>
            </w:r>
          </w:p>
        </w:tc>
        <w:tc>
          <w:tcPr>
            <w:tcW w:w="16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91,46</w:t>
            </w:r>
          </w:p>
        </w:tc>
      </w:tr>
      <w:tr w:rsidR="00BF0894" w:rsidRPr="006958ED" w:rsidTr="000D7849">
        <w:trPr>
          <w:trHeight w:val="320"/>
          <w:jc w:val="center"/>
        </w:trPr>
        <w:tc>
          <w:tcPr>
            <w:tcW w:w="343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Сыр</w:t>
            </w:r>
            <w:r w:rsidR="006958ED" w:rsidRPr="000D7849">
              <w:rPr>
                <w:iCs/>
              </w:rPr>
              <w:t xml:space="preserve"> "</w:t>
            </w:r>
            <w:r w:rsidRPr="000D7849">
              <w:rPr>
                <w:iCs/>
              </w:rPr>
              <w:t>Калорийный</w:t>
            </w:r>
            <w:r w:rsidR="006958ED" w:rsidRPr="000D7849">
              <w:rPr>
                <w:iCs/>
              </w:rPr>
              <w:t>"</w:t>
            </w:r>
          </w:p>
        </w:tc>
        <w:tc>
          <w:tcPr>
            <w:tcW w:w="162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700</w:t>
            </w:r>
          </w:p>
        </w:tc>
        <w:tc>
          <w:tcPr>
            <w:tcW w:w="1670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1530</w:t>
            </w:r>
          </w:p>
        </w:tc>
        <w:tc>
          <w:tcPr>
            <w:tcW w:w="183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450</w:t>
            </w:r>
          </w:p>
        </w:tc>
        <w:tc>
          <w:tcPr>
            <w:tcW w:w="16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64,29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Сыр</w:t>
            </w:r>
            <w:r w:rsidR="006958ED">
              <w:t xml:space="preserve"> "</w:t>
            </w:r>
            <w:r w:rsidRPr="006958ED">
              <w:t>Костромской</w:t>
            </w:r>
            <w:r w:rsidR="006958ED" w:rsidRPr="006958ED"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1410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890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1090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77,3</w:t>
            </w:r>
          </w:p>
        </w:tc>
      </w:tr>
      <w:tr w:rsidR="00BF0894" w:rsidRPr="006958ED" w:rsidTr="000D7849">
        <w:trPr>
          <w:trHeight w:val="320"/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Сыр</w:t>
            </w:r>
            <w:r w:rsidR="006958ED">
              <w:t xml:space="preserve"> "</w:t>
            </w:r>
            <w:r w:rsidRPr="006958ED">
              <w:t>Славянский</w:t>
            </w:r>
            <w:r w:rsidR="006958ED">
              <w:t xml:space="preserve">"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2050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980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1200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58,54</w:t>
            </w:r>
          </w:p>
        </w:tc>
      </w:tr>
      <w:tr w:rsidR="00BF0894" w:rsidRPr="006958ED" w:rsidTr="000D7849">
        <w:trPr>
          <w:trHeight w:val="320"/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Творог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1300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2100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2500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192,31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Творожная</w:t>
            </w:r>
            <w:r w:rsidR="006958ED" w:rsidRPr="006958ED">
              <w:t xml:space="preserve"> </w:t>
            </w:r>
            <w:r w:rsidRPr="006958ED">
              <w:t>масса</w:t>
            </w:r>
            <w:r w:rsidR="006958ED" w:rsidRPr="006958ED"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220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250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300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136,36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Масло</w:t>
            </w:r>
            <w:r w:rsidR="006958ED">
              <w:t xml:space="preserve"> "</w:t>
            </w:r>
            <w:r w:rsidRPr="006958ED">
              <w:t>Крестьянское</w:t>
            </w:r>
            <w:r w:rsidR="006958ED">
              <w:t xml:space="preserve">"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4286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3971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2551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59,52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Напиток</w:t>
            </w:r>
            <w:r w:rsidR="006958ED">
              <w:t xml:space="preserve"> "</w:t>
            </w:r>
            <w:r w:rsidRPr="006958ED">
              <w:t>Бальзам</w:t>
            </w:r>
            <w:r w:rsidR="006958ED">
              <w:t xml:space="preserve">"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300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375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415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138,33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Напиток</w:t>
            </w:r>
            <w:r w:rsidR="006958ED">
              <w:t xml:space="preserve"> "</w:t>
            </w:r>
            <w:r w:rsidRPr="006958ED">
              <w:t>Калория</w:t>
            </w:r>
            <w:r w:rsidR="006958ED">
              <w:t xml:space="preserve">"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30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50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180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600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Кефир</w:t>
            </w:r>
            <w:r w:rsidR="006958ED" w:rsidRPr="006958ED"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2651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3015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4470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168,62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Напиток</w:t>
            </w:r>
            <w:r w:rsidR="006958ED">
              <w:t xml:space="preserve"> "</w:t>
            </w:r>
            <w:r w:rsidRPr="006958ED">
              <w:t>Мечта</w:t>
            </w:r>
            <w:r w:rsidR="006958ED">
              <w:t xml:space="preserve">"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48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50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62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129,17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Творожная</w:t>
            </w:r>
            <w:r w:rsidR="006958ED" w:rsidRPr="006958ED">
              <w:t xml:space="preserve"> </w:t>
            </w:r>
            <w:r w:rsidRPr="006958ED">
              <w:t>паста</w:t>
            </w:r>
            <w:r w:rsidR="006958ED" w:rsidRPr="006958ED"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6958ED">
              <w:t>400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0D7849">
              <w:rPr>
                <w:iCs/>
              </w:rPr>
              <w:t>704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740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185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Бифидок</w:t>
            </w:r>
            <w:r w:rsidR="006958ED" w:rsidRPr="006958ED"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40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300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296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740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Итого</w:t>
            </w:r>
            <w:r w:rsidR="006958ED" w:rsidRPr="006958ED"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26610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36182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38471,6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144,58</w:t>
            </w:r>
          </w:p>
        </w:tc>
      </w:tr>
      <w:tr w:rsidR="00BF0894" w:rsidRPr="006958ED" w:rsidTr="000D7849">
        <w:trPr>
          <w:jc w:val="center"/>
        </w:trPr>
        <w:tc>
          <w:tcPr>
            <w:tcW w:w="34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Удельный</w:t>
            </w:r>
            <w:r w:rsidR="006958ED" w:rsidRPr="006958ED">
              <w:t xml:space="preserve"> </w:t>
            </w:r>
            <w:r w:rsidRPr="006958ED">
              <w:t>вес</w:t>
            </w:r>
            <w:r w:rsidR="006958ED" w:rsidRPr="006958ED">
              <w:t xml:space="preserve"> </w:t>
            </w:r>
            <w:r w:rsidRPr="006958ED">
              <w:t>детских</w:t>
            </w:r>
            <w:r w:rsidR="006958ED" w:rsidRPr="006958ED">
              <w:t xml:space="preserve"> </w:t>
            </w:r>
            <w:r w:rsidRPr="006958ED">
              <w:t>продуктов,</w:t>
            </w:r>
            <w:r w:rsidR="006958ED" w:rsidRPr="006958ED">
              <w:t xml:space="preserve"> </w:t>
            </w:r>
            <w:r w:rsidRPr="006958ED">
              <w:t>%</w:t>
            </w:r>
            <w:r w:rsidR="006958ED" w:rsidRPr="006958ED"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11</w:t>
            </w:r>
          </w:p>
        </w:tc>
        <w:tc>
          <w:tcPr>
            <w:tcW w:w="167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15</w:t>
            </w:r>
          </w:p>
        </w:tc>
        <w:tc>
          <w:tcPr>
            <w:tcW w:w="183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20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*</w:t>
            </w:r>
          </w:p>
        </w:tc>
      </w:tr>
    </w:tbl>
    <w:p w:rsidR="00BF0894" w:rsidRPr="006958ED" w:rsidRDefault="00BF0894" w:rsidP="006958ED">
      <w:pPr>
        <w:tabs>
          <w:tab w:val="left" w:pos="726"/>
        </w:tabs>
      </w:pPr>
    </w:p>
    <w:p w:rsidR="006958ED" w:rsidRPr="006958ED" w:rsidRDefault="00BF0894" w:rsidP="006958ED">
      <w:pPr>
        <w:tabs>
          <w:tab w:val="left" w:pos="726"/>
        </w:tabs>
      </w:pPr>
      <w:r w:rsidRPr="006958ED">
        <w:t>По</w:t>
      </w:r>
      <w:r w:rsidR="006958ED" w:rsidRPr="006958ED">
        <w:t xml:space="preserve"> </w:t>
      </w:r>
      <w:r w:rsidRPr="006958ED">
        <w:t>данным</w:t>
      </w:r>
      <w:r w:rsidR="006958ED" w:rsidRPr="006958ED">
        <w:t xml:space="preserve"> </w:t>
      </w:r>
      <w:r w:rsidRPr="006958ED">
        <w:t>таблицы</w:t>
      </w:r>
      <w:r w:rsidR="006958ED" w:rsidRPr="006958ED">
        <w:t xml:space="preserve"> </w:t>
      </w:r>
      <w:r w:rsidRPr="006958ED">
        <w:t>видно,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период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="00266C5B" w:rsidRPr="006958ED">
        <w:t>2007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</w:t>
      </w:r>
      <w:r w:rsidR="006958ED" w:rsidRPr="006958ED">
        <w:t xml:space="preserve"> </w:t>
      </w:r>
      <w:r w:rsidRPr="006958ED">
        <w:t>произошло</w:t>
      </w:r>
      <w:r w:rsidR="006958ED" w:rsidRPr="006958ED">
        <w:t xml:space="preserve"> </w:t>
      </w:r>
      <w:r w:rsidRPr="006958ED">
        <w:t>значительное</w:t>
      </w:r>
      <w:r w:rsidR="006958ED" w:rsidRPr="006958ED">
        <w:t xml:space="preserve"> </w:t>
      </w:r>
      <w:r w:rsidRPr="006958ED">
        <w:t>увеличение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таких</w:t>
      </w:r>
      <w:r w:rsidR="006958ED" w:rsidRPr="006958ED">
        <w:t xml:space="preserve"> </w:t>
      </w:r>
      <w:r w:rsidRPr="006958ED">
        <w:t>видов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сметаны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t>116</w:t>
      </w:r>
      <w:r w:rsidR="006958ED">
        <w:t>, 19</w:t>
      </w:r>
      <w:r w:rsidRPr="006958ED">
        <w:t>%,</w:t>
      </w:r>
      <w:r w:rsidR="006958ED" w:rsidRPr="006958ED">
        <w:t xml:space="preserve"> </w:t>
      </w:r>
      <w:r w:rsidRPr="006958ED">
        <w:t>творога</w:t>
      </w:r>
      <w:r w:rsidR="006958ED" w:rsidRPr="006958ED">
        <w:t xml:space="preserve"> - </w:t>
      </w:r>
      <w:r w:rsidRPr="006958ED">
        <w:t>92,31%,</w:t>
      </w:r>
      <w:r w:rsidR="006958ED" w:rsidRPr="006958ED">
        <w:t xml:space="preserve"> </w:t>
      </w:r>
      <w:r w:rsidRPr="006958ED">
        <w:t>напитка</w:t>
      </w:r>
      <w:r w:rsidR="006958ED">
        <w:t xml:space="preserve"> "</w:t>
      </w:r>
      <w:r w:rsidRPr="006958ED">
        <w:t>Калория</w:t>
      </w:r>
      <w:r w:rsidR="006958ED">
        <w:t xml:space="preserve">" </w:t>
      </w:r>
      <w:r w:rsidR="006958ED" w:rsidRPr="006958ED">
        <w:t xml:space="preserve">- </w:t>
      </w:r>
      <w:r w:rsidRPr="006958ED">
        <w:t>в</w:t>
      </w:r>
      <w:r w:rsidR="006958ED" w:rsidRPr="006958ED">
        <w:t xml:space="preserve"> </w:t>
      </w:r>
      <w:r w:rsidRPr="006958ED">
        <w:rPr>
          <w:iCs/>
        </w:rPr>
        <w:t>5</w:t>
      </w:r>
      <w:r w:rsidR="006958ED" w:rsidRPr="006958ED">
        <w:rPr>
          <w:iCs/>
        </w:rPr>
        <w:t xml:space="preserve"> </w:t>
      </w:r>
      <w:r w:rsidRPr="006958ED">
        <w:t>раз,</w:t>
      </w:r>
      <w:r w:rsidR="006958ED">
        <w:t xml:space="preserve"> "</w:t>
      </w:r>
      <w:r w:rsidRPr="006958ED">
        <w:t>Бифидок</w:t>
      </w:r>
      <w:r w:rsidR="006958ED">
        <w:t xml:space="preserve">" </w:t>
      </w:r>
      <w:r w:rsidR="006958ED" w:rsidRPr="006958ED">
        <w:t xml:space="preserve">- </w:t>
      </w:r>
      <w:r w:rsidRPr="006958ED">
        <w:t>в</w:t>
      </w:r>
      <w:r w:rsidR="006958ED" w:rsidRPr="006958ED">
        <w:t xml:space="preserve"> </w:t>
      </w:r>
      <w:r w:rsidRPr="006958ED">
        <w:t>6,4</w:t>
      </w:r>
      <w:r w:rsidR="006958ED" w:rsidRPr="006958ED">
        <w:t xml:space="preserve"> </w:t>
      </w:r>
      <w:r w:rsidRPr="006958ED">
        <w:t>раза,</w:t>
      </w:r>
      <w:r w:rsidR="006958ED" w:rsidRPr="006958ED">
        <w:t xml:space="preserve"> </w:t>
      </w:r>
      <w:r w:rsidRPr="006958ED">
        <w:t>творожной</w:t>
      </w:r>
      <w:r w:rsidR="006958ED" w:rsidRPr="006958ED">
        <w:t xml:space="preserve"> </w:t>
      </w:r>
      <w:r w:rsidRPr="006958ED">
        <w:t>пасты</w:t>
      </w:r>
      <w:r w:rsidR="006958ED" w:rsidRPr="006958ED">
        <w:t xml:space="preserve"> - </w:t>
      </w:r>
      <w:r w:rsidRPr="006958ED">
        <w:rPr>
          <w:iCs/>
        </w:rPr>
        <w:t>85%</w:t>
      </w:r>
      <w:r w:rsidR="006958ED" w:rsidRPr="006958ED">
        <w:rPr>
          <w:iCs/>
        </w:rPr>
        <w:t xml:space="preserve">. </w:t>
      </w:r>
      <w:r w:rsidRPr="006958ED">
        <w:t>Увеличилось</w:t>
      </w:r>
      <w:r w:rsidR="006958ED" w:rsidRPr="006958ED">
        <w:t xml:space="preserve"> </w:t>
      </w:r>
      <w:r w:rsidRPr="006958ED">
        <w:t>производство</w:t>
      </w:r>
      <w:r w:rsidR="006958ED" w:rsidRPr="006958ED">
        <w:t xml:space="preserve"> </w:t>
      </w:r>
      <w:r w:rsidRPr="006958ED">
        <w:t>молока</w:t>
      </w:r>
      <w:r w:rsidR="006958ED">
        <w:t xml:space="preserve"> "</w:t>
      </w:r>
      <w:r w:rsidRPr="006958ED">
        <w:t>Краснодарского</w:t>
      </w:r>
      <w:r w:rsidR="006958ED">
        <w:t>"</w:t>
      </w:r>
      <w:r w:rsidRPr="006958ED">
        <w:t>,</w:t>
      </w:r>
      <w:r w:rsidR="006958ED" w:rsidRPr="006958ED">
        <w:t xml:space="preserve"> </w:t>
      </w:r>
      <w:r w:rsidRPr="006958ED">
        <w:t>творожной</w:t>
      </w:r>
      <w:r w:rsidR="006958ED" w:rsidRPr="006958ED">
        <w:t xml:space="preserve"> </w:t>
      </w:r>
      <w:r w:rsidRPr="006958ED">
        <w:t>массы,</w:t>
      </w:r>
      <w:r w:rsidR="006958ED" w:rsidRPr="006958ED">
        <w:t xml:space="preserve"> </w:t>
      </w:r>
      <w:r w:rsidRPr="006958ED">
        <w:t>напитка</w:t>
      </w:r>
      <w:r w:rsidR="006958ED">
        <w:t xml:space="preserve"> "</w:t>
      </w:r>
      <w:r w:rsidRPr="006958ED">
        <w:t>Бальзама</w:t>
      </w:r>
      <w:r w:rsidR="006958ED">
        <w:t>"</w:t>
      </w:r>
      <w:r w:rsidRPr="006958ED">
        <w:t>,</w:t>
      </w:r>
      <w:r w:rsidR="006958ED" w:rsidRPr="006958ED">
        <w:t xml:space="preserve"> </w:t>
      </w:r>
      <w:r w:rsidRPr="006958ED">
        <w:t>кефира,</w:t>
      </w:r>
      <w:r w:rsidR="006958ED" w:rsidRPr="006958ED">
        <w:t xml:space="preserve"> </w:t>
      </w:r>
      <w:r w:rsidRPr="006958ED">
        <w:t>напитка</w:t>
      </w:r>
      <w:r w:rsidR="006958ED">
        <w:t xml:space="preserve"> "</w:t>
      </w:r>
      <w:r w:rsidRPr="006958ED">
        <w:t>Мечты</w:t>
      </w:r>
      <w:r w:rsidR="006958ED">
        <w:t>"</w:t>
      </w:r>
      <w:r w:rsidR="006958ED" w:rsidRPr="006958ED">
        <w:t xml:space="preserve">. </w:t>
      </w:r>
      <w:r w:rsidRPr="006958ED">
        <w:t>Но</w:t>
      </w:r>
      <w:r w:rsidR="006958ED" w:rsidRPr="006958ED">
        <w:t xml:space="preserve"> </w:t>
      </w:r>
      <w:r w:rsidRPr="006958ED">
        <w:t>произошло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снижение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. </w:t>
      </w:r>
      <w:r w:rsidRPr="006958ED">
        <w:lastRenderedPageBreak/>
        <w:t>Значительно</w:t>
      </w:r>
      <w:r w:rsidR="006958ED" w:rsidRPr="006958ED">
        <w:t xml:space="preserve"> </w:t>
      </w:r>
      <w:r w:rsidRPr="006958ED">
        <w:t>уменьшилось</w:t>
      </w:r>
      <w:r w:rsidR="006958ED" w:rsidRPr="006958ED">
        <w:t xml:space="preserve"> </w:t>
      </w:r>
      <w:r w:rsidRPr="006958ED">
        <w:t>производство</w:t>
      </w:r>
      <w:r w:rsidR="006958ED" w:rsidRPr="006958ED">
        <w:t xml:space="preserve"> </w:t>
      </w:r>
      <w:r w:rsidRPr="006958ED">
        <w:t>сыра</w:t>
      </w:r>
      <w:r w:rsidR="006958ED">
        <w:t xml:space="preserve"> "</w:t>
      </w:r>
      <w:r w:rsidRPr="006958ED">
        <w:t>Славянского</w:t>
      </w:r>
      <w:r w:rsidR="006958ED">
        <w:t xml:space="preserve">" </w:t>
      </w:r>
      <w:r w:rsidR="006958ED" w:rsidRPr="006958ED">
        <w:t xml:space="preserve">- </w:t>
      </w:r>
      <w:r w:rsidRPr="006958ED">
        <w:t>на</w:t>
      </w:r>
      <w:r w:rsidR="006958ED" w:rsidRPr="006958ED">
        <w:t xml:space="preserve"> </w:t>
      </w:r>
      <w:r w:rsidRPr="006958ED">
        <w:t>41,46%,</w:t>
      </w:r>
      <w:r w:rsidR="006958ED" w:rsidRPr="006958ED">
        <w:t xml:space="preserve"> </w:t>
      </w:r>
      <w:r w:rsidRPr="006958ED">
        <w:t>масла</w:t>
      </w:r>
      <w:r w:rsidR="006958ED">
        <w:t xml:space="preserve"> "</w:t>
      </w:r>
      <w:r w:rsidRPr="006958ED">
        <w:t>Крестьянское</w:t>
      </w:r>
      <w:r w:rsidR="006958ED">
        <w:t xml:space="preserve">" </w:t>
      </w:r>
      <w:r w:rsidR="006958ED" w:rsidRPr="006958ED">
        <w:t xml:space="preserve">- </w:t>
      </w:r>
      <w:r w:rsidRPr="006958ED">
        <w:t>на</w:t>
      </w:r>
      <w:r w:rsidR="006958ED" w:rsidRPr="006958ED">
        <w:t xml:space="preserve"> </w:t>
      </w:r>
      <w:r w:rsidRPr="006958ED">
        <w:t>40,48%</w:t>
      </w:r>
      <w:r w:rsidR="006958ED" w:rsidRPr="006958ED">
        <w:t xml:space="preserve">. </w:t>
      </w:r>
      <w:r w:rsidRPr="006958ED">
        <w:t>Сократилось</w:t>
      </w:r>
      <w:r w:rsidR="006958ED" w:rsidRPr="006958ED">
        <w:t xml:space="preserve"> </w:t>
      </w:r>
      <w:r w:rsidRPr="006958ED">
        <w:t>производство</w:t>
      </w:r>
      <w:r w:rsidR="006958ED" w:rsidRPr="006958ED">
        <w:t xml:space="preserve"> </w:t>
      </w:r>
      <w:r w:rsidRPr="006958ED">
        <w:t>сыра</w:t>
      </w:r>
      <w:r w:rsidR="006958ED">
        <w:t xml:space="preserve"> "</w:t>
      </w:r>
      <w:r w:rsidRPr="006958ED">
        <w:t>Калорийного</w:t>
      </w:r>
      <w:r w:rsidR="006958ED">
        <w:t>"</w:t>
      </w:r>
      <w:r w:rsidRPr="006958ED">
        <w:t>,</w:t>
      </w:r>
      <w:r w:rsidR="006958ED" w:rsidRPr="006958ED">
        <w:t xml:space="preserve"> </w:t>
      </w:r>
      <w:r w:rsidRPr="006958ED">
        <w:t>сыра</w:t>
      </w:r>
      <w:r w:rsidR="006958ED">
        <w:t xml:space="preserve"> "</w:t>
      </w:r>
      <w:r w:rsidRPr="006958ED">
        <w:t>Костромского</w:t>
      </w:r>
      <w:r w:rsidR="006958ED">
        <w:t xml:space="preserve">" </w:t>
      </w:r>
      <w:r w:rsidRPr="006958ED">
        <w:t>и</w:t>
      </w:r>
      <w:r w:rsidR="006958ED" w:rsidRPr="006958ED">
        <w:t xml:space="preserve"> </w:t>
      </w:r>
      <w:r w:rsidRPr="006958ED">
        <w:t>сыра</w:t>
      </w:r>
      <w:r w:rsidR="006958ED">
        <w:t xml:space="preserve"> "</w:t>
      </w:r>
      <w:r w:rsidRPr="006958ED">
        <w:t>Малышок</w:t>
      </w:r>
      <w:r w:rsidR="006958ED">
        <w:t>"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Руководство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специалисты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 xml:space="preserve">" </w:t>
      </w:r>
      <w:r w:rsidRPr="006958ED">
        <w:t>не</w:t>
      </w:r>
      <w:r w:rsidR="006958ED" w:rsidRPr="006958ED">
        <w:t xml:space="preserve"> </w:t>
      </w:r>
      <w:r w:rsidRPr="006958ED">
        <w:t>останавливаются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достигнутом,</w:t>
      </w:r>
      <w:r w:rsidR="006958ED" w:rsidRPr="006958ED">
        <w:t xml:space="preserve"> </w:t>
      </w:r>
      <w:r w:rsidRPr="006958ED">
        <w:t>выполняя</w:t>
      </w:r>
      <w:r w:rsidR="006958ED" w:rsidRPr="006958ED">
        <w:t xml:space="preserve"> </w:t>
      </w:r>
      <w:r w:rsidRPr="006958ED">
        <w:t>программу</w:t>
      </w:r>
      <w:r w:rsidR="006958ED" w:rsidRPr="006958ED">
        <w:t xml:space="preserve"> </w:t>
      </w:r>
      <w:r w:rsidRPr="006958ED">
        <w:t>развития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2001</w:t>
      </w:r>
      <w:r w:rsidR="006958ED" w:rsidRPr="006958ED">
        <w:t xml:space="preserve"> - </w:t>
      </w:r>
      <w:r w:rsidRPr="006958ED">
        <w:t>2005</w:t>
      </w:r>
      <w:r w:rsidR="006958ED" w:rsidRPr="006958ED">
        <w:t xml:space="preserve"> </w:t>
      </w:r>
      <w:r w:rsidRPr="006958ED">
        <w:t>гг</w:t>
      </w:r>
      <w:r w:rsidR="006958ED" w:rsidRPr="006958ED">
        <w:t xml:space="preserve">., </w:t>
      </w:r>
      <w:r w:rsidRPr="006958ED">
        <w:t>они</w:t>
      </w:r>
      <w:r w:rsidR="006958ED" w:rsidRPr="006958ED">
        <w:t xml:space="preserve"> </w:t>
      </w:r>
      <w:r w:rsidRPr="006958ED">
        <w:t>разрабатывают</w:t>
      </w:r>
      <w:r w:rsidR="006958ED" w:rsidRPr="006958ED">
        <w:t xml:space="preserve"> </w:t>
      </w:r>
      <w:r w:rsidRPr="006958ED">
        <w:t>новые</w:t>
      </w:r>
      <w:r w:rsidR="006958ED" w:rsidRPr="006958ED">
        <w:t xml:space="preserve"> </w:t>
      </w:r>
      <w:r w:rsidRPr="006958ED">
        <w:t>продукты</w:t>
      </w:r>
      <w:r w:rsidR="006958ED" w:rsidRPr="006958ED">
        <w:t xml:space="preserve"> </w:t>
      </w:r>
      <w:r w:rsidRPr="006958ED">
        <w:t>детского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лечебно</w:t>
      </w:r>
      <w:r w:rsidR="006958ED" w:rsidRPr="006958ED">
        <w:t xml:space="preserve"> - </w:t>
      </w:r>
      <w:r w:rsidRPr="006958ED">
        <w:t>профилактического</w:t>
      </w:r>
      <w:r w:rsidR="006958ED" w:rsidRPr="006958ED">
        <w:t xml:space="preserve"> </w:t>
      </w:r>
      <w:r w:rsidRPr="006958ED">
        <w:t>питания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целью</w:t>
      </w:r>
      <w:r w:rsidR="006958ED" w:rsidRPr="006958ED">
        <w:t xml:space="preserve"> </w:t>
      </w:r>
      <w:r w:rsidRPr="006958ED">
        <w:t>расширения</w:t>
      </w:r>
      <w:r w:rsidR="006958ED" w:rsidRPr="006958ED">
        <w:t xml:space="preserve"> </w:t>
      </w:r>
      <w:r w:rsidRPr="006958ED">
        <w:t>ассортимента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Предлагаемые</w:t>
      </w:r>
      <w:r w:rsidR="006958ED" w:rsidRPr="006958ED">
        <w:t xml:space="preserve"> </w:t>
      </w:r>
      <w:r w:rsidRPr="006958ED">
        <w:t>молочные</w:t>
      </w:r>
      <w:r w:rsidR="006958ED" w:rsidRPr="006958ED">
        <w:t xml:space="preserve"> </w:t>
      </w:r>
      <w:r w:rsidRPr="006958ED">
        <w:t>продукты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детского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лечебно-профилактического</w:t>
      </w:r>
      <w:r w:rsidR="006958ED" w:rsidRPr="006958ED">
        <w:t xml:space="preserve"> </w:t>
      </w:r>
      <w:r w:rsidRPr="006958ED">
        <w:t>питания</w:t>
      </w:r>
      <w:r w:rsidR="006958ED" w:rsidRPr="006958ED">
        <w:t xml:space="preserve"> </w:t>
      </w:r>
      <w:r w:rsidRPr="006958ED">
        <w:t>биологически</w:t>
      </w:r>
      <w:r w:rsidR="006958ED" w:rsidRPr="006958ED">
        <w:t xml:space="preserve"> </w:t>
      </w:r>
      <w:r w:rsidRPr="006958ED">
        <w:t>ценны,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содержат</w:t>
      </w:r>
      <w:r w:rsidR="006958ED" w:rsidRPr="006958ED">
        <w:t xml:space="preserve"> </w:t>
      </w:r>
      <w:r w:rsidRPr="006958ED">
        <w:t>необходимые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нормального</w:t>
      </w:r>
      <w:r w:rsidR="006958ED" w:rsidRPr="006958ED">
        <w:t xml:space="preserve"> </w:t>
      </w:r>
      <w:r w:rsidRPr="006958ED">
        <w:t>роста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развития</w:t>
      </w:r>
      <w:r w:rsidR="006958ED" w:rsidRPr="006958ED">
        <w:t xml:space="preserve"> </w:t>
      </w:r>
      <w:r w:rsidRPr="006958ED">
        <w:t>детей</w:t>
      </w:r>
      <w:r w:rsidR="006958ED" w:rsidRPr="006958ED">
        <w:t xml:space="preserve"> </w:t>
      </w:r>
      <w:r w:rsidRPr="006958ED">
        <w:t>витамины</w:t>
      </w:r>
      <w:r w:rsidR="006958ED" w:rsidRPr="006958ED">
        <w:t xml:space="preserve">: </w:t>
      </w:r>
      <w:r w:rsidRPr="006958ED">
        <w:t>А</w:t>
      </w:r>
      <w:r w:rsidR="006958ED">
        <w:t xml:space="preserve"> (</w:t>
      </w:r>
      <w:r w:rsidRPr="006958ED">
        <w:t>ретин</w:t>
      </w:r>
      <w:r w:rsidR="006958ED" w:rsidRPr="006958ED">
        <w:t xml:space="preserve">), </w:t>
      </w:r>
      <w:r w:rsidRPr="006958ED">
        <w:rPr>
          <w:bCs/>
        </w:rPr>
        <w:t>Д</w:t>
      </w:r>
      <w:r w:rsidR="006958ED">
        <w:rPr>
          <w:bCs/>
        </w:rPr>
        <w:t xml:space="preserve"> (</w:t>
      </w:r>
      <w:r w:rsidRPr="006958ED">
        <w:t>кальциферол</w:t>
      </w:r>
      <w:r w:rsidR="006958ED" w:rsidRPr="006958ED">
        <w:rPr>
          <w:bCs/>
        </w:rPr>
        <w:t xml:space="preserve">), </w:t>
      </w:r>
      <w:r w:rsidRPr="006958ED">
        <w:t>Е</w:t>
      </w:r>
      <w:r w:rsidR="006958ED">
        <w:t xml:space="preserve"> (</w:t>
      </w:r>
      <w:r w:rsidRPr="006958ED">
        <w:t>токоферол</w:t>
      </w:r>
      <w:r w:rsidR="006958ED" w:rsidRPr="006958ED">
        <w:t xml:space="preserve">), </w:t>
      </w:r>
      <w:r w:rsidRPr="006958ED">
        <w:rPr>
          <w:bCs/>
        </w:rPr>
        <w:t>В-В1</w:t>
      </w:r>
      <w:r w:rsidR="006958ED">
        <w:rPr>
          <w:bCs/>
        </w:rPr>
        <w:t xml:space="preserve"> (</w:t>
      </w:r>
      <w:r w:rsidRPr="006958ED">
        <w:t>тиамин</w:t>
      </w:r>
      <w:r w:rsidR="006958ED" w:rsidRPr="006958ED">
        <w:t xml:space="preserve">), </w:t>
      </w:r>
      <w:r w:rsidRPr="006958ED">
        <w:t>В2</w:t>
      </w:r>
      <w:r w:rsidR="006958ED">
        <w:t xml:space="preserve"> (</w:t>
      </w:r>
      <w:r w:rsidRPr="006958ED">
        <w:t>рибофлавин</w:t>
      </w:r>
      <w:r w:rsidR="006958ED" w:rsidRPr="006958ED">
        <w:t xml:space="preserve">), </w:t>
      </w:r>
      <w:r w:rsidRPr="006958ED">
        <w:t>В3</w:t>
      </w:r>
      <w:r w:rsidR="006958ED">
        <w:t xml:space="preserve"> (</w:t>
      </w:r>
      <w:r w:rsidRPr="006958ED">
        <w:t>пантотеновая</w:t>
      </w:r>
      <w:r w:rsidR="006958ED" w:rsidRPr="006958ED">
        <w:t xml:space="preserve"> </w:t>
      </w:r>
      <w:r w:rsidRPr="006958ED">
        <w:t>кислота</w:t>
      </w:r>
      <w:r w:rsidR="006958ED" w:rsidRPr="006958ED">
        <w:t xml:space="preserve">), </w:t>
      </w:r>
      <w:r w:rsidRPr="006958ED">
        <w:t>В6</w:t>
      </w:r>
      <w:r w:rsidR="006958ED">
        <w:t xml:space="preserve"> (</w:t>
      </w:r>
      <w:r w:rsidRPr="006958ED">
        <w:t>пиридоксин</w:t>
      </w:r>
      <w:r w:rsidR="006958ED" w:rsidRPr="006958ED">
        <w:rPr>
          <w:bCs/>
        </w:rPr>
        <w:t xml:space="preserve">), </w:t>
      </w:r>
      <w:r w:rsidRPr="006958ED">
        <w:t>В12</w:t>
      </w:r>
      <w:r w:rsidR="006958ED">
        <w:t xml:space="preserve"> (</w:t>
      </w:r>
      <w:r w:rsidRPr="006958ED">
        <w:t>цианокобаламин</w:t>
      </w:r>
      <w:r w:rsidR="006958ED" w:rsidRPr="006958ED">
        <w:t xml:space="preserve">), </w:t>
      </w:r>
      <w:r w:rsidRPr="006958ED">
        <w:t>фолиевая</w:t>
      </w:r>
      <w:r w:rsidR="006958ED" w:rsidRPr="006958ED">
        <w:t xml:space="preserve"> </w:t>
      </w:r>
      <w:r w:rsidRPr="006958ED">
        <w:t>кислота,</w:t>
      </w:r>
      <w:r w:rsidR="006958ED" w:rsidRPr="006958ED">
        <w:t xml:space="preserve"> </w:t>
      </w:r>
      <w:r w:rsidRPr="006958ED">
        <w:t>РР</w:t>
      </w:r>
      <w:r w:rsidR="006958ED">
        <w:t xml:space="preserve"> (</w:t>
      </w:r>
      <w:r w:rsidRPr="006958ED">
        <w:rPr>
          <w:bCs/>
        </w:rPr>
        <w:t>никотиновая</w:t>
      </w:r>
      <w:r w:rsidR="006958ED" w:rsidRPr="006958ED">
        <w:t xml:space="preserve">), </w:t>
      </w:r>
      <w:r w:rsidRPr="006958ED">
        <w:t>С</w:t>
      </w:r>
      <w:r w:rsidR="006958ED">
        <w:t xml:space="preserve"> (</w:t>
      </w:r>
      <w:r w:rsidRPr="006958ED">
        <w:t>аскорбиновая</w:t>
      </w:r>
      <w:r w:rsidR="006958ED" w:rsidRPr="006958ED">
        <w:t>)</w:t>
      </w:r>
      <w:r w:rsidR="006958ED" w:rsidRPr="006958ED">
        <w:rPr>
          <w:bCs/>
        </w:rPr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др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rPr>
          <w:bCs/>
          <w:iCs/>
        </w:rPr>
        <w:t>Жировой</w:t>
      </w:r>
      <w:r w:rsidR="006958ED" w:rsidRPr="006958ED">
        <w:rPr>
          <w:bCs/>
          <w:iCs/>
        </w:rPr>
        <w:t xml:space="preserve"> </w:t>
      </w:r>
      <w:r w:rsidRPr="006958ED">
        <w:rPr>
          <w:iCs/>
        </w:rPr>
        <w:t>компонент</w:t>
      </w:r>
      <w:r w:rsidR="006958ED" w:rsidRPr="006958ED">
        <w:rPr>
          <w:iCs/>
        </w:rPr>
        <w:t xml:space="preserve"> </w:t>
      </w:r>
      <w:r w:rsidRPr="006958ED">
        <w:rPr>
          <w:iCs/>
        </w:rPr>
        <w:t>представлен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растительным</w:t>
      </w:r>
      <w:r w:rsidR="006958ED" w:rsidRPr="006958ED">
        <w:rPr>
          <w:iCs/>
        </w:rPr>
        <w:t xml:space="preserve"> </w:t>
      </w:r>
      <w:r w:rsidRPr="006958ED">
        <w:rPr>
          <w:iCs/>
        </w:rPr>
        <w:t>рафинированным</w:t>
      </w:r>
      <w:r w:rsidR="006958ED" w:rsidRPr="006958ED">
        <w:rPr>
          <w:iCs/>
        </w:rPr>
        <w:t xml:space="preserve"> </w:t>
      </w:r>
      <w:r w:rsidRPr="006958ED">
        <w:t>маслом,</w:t>
      </w:r>
      <w:r w:rsidR="006958ED" w:rsidRPr="006958ED">
        <w:t xml:space="preserve"> </w:t>
      </w:r>
      <w:r w:rsidRPr="006958ED">
        <w:t>углеводный</w:t>
      </w:r>
      <w:r w:rsidR="006958ED" w:rsidRPr="006958ED">
        <w:t xml:space="preserve"> - </w:t>
      </w:r>
      <w:r w:rsidRPr="006958ED">
        <w:t>сахарозой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лактозой</w:t>
      </w:r>
      <w:r w:rsidR="006958ED" w:rsidRPr="006958ED">
        <w:t xml:space="preserve">. </w:t>
      </w:r>
      <w:r w:rsidRPr="006958ED">
        <w:t>Содержание</w:t>
      </w:r>
      <w:r w:rsidR="006958ED" w:rsidRPr="006958ED">
        <w:t xml:space="preserve"> </w:t>
      </w:r>
      <w:r w:rsidRPr="006958ED">
        <w:t>углеводов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продуктах</w:t>
      </w:r>
      <w:r w:rsidR="006958ED" w:rsidRPr="006958ED">
        <w:t xml:space="preserve"> </w:t>
      </w:r>
      <w:r w:rsidRPr="006958ED">
        <w:t>приравнено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материнскому</w:t>
      </w:r>
      <w:r w:rsidR="006958ED" w:rsidRPr="006958ED">
        <w:t xml:space="preserve"> </w:t>
      </w:r>
      <w:r w:rsidRPr="006958ED">
        <w:t>молоку</w:t>
      </w:r>
      <w:r w:rsidR="006958ED" w:rsidRPr="006958ED">
        <w:t xml:space="preserve">. </w:t>
      </w:r>
      <w:r w:rsidRPr="006958ED">
        <w:t>Отличительной</w:t>
      </w:r>
      <w:r w:rsidR="006958ED" w:rsidRPr="006958ED">
        <w:t xml:space="preserve"> </w:t>
      </w:r>
      <w:r w:rsidRPr="006958ED">
        <w:rPr>
          <w:bCs/>
          <w:iCs/>
        </w:rPr>
        <w:t>особенностью</w:t>
      </w:r>
      <w:r w:rsidR="006958ED" w:rsidRPr="006958ED">
        <w:rPr>
          <w:bCs/>
          <w:iCs/>
        </w:rPr>
        <w:t xml:space="preserve"> </w:t>
      </w:r>
      <w:r w:rsidRPr="006958ED">
        <w:rPr>
          <w:bCs/>
          <w:iCs/>
        </w:rPr>
        <w:t>является</w:t>
      </w:r>
      <w:r w:rsidR="006958ED" w:rsidRPr="006958ED">
        <w:rPr>
          <w:bCs/>
          <w:iCs/>
        </w:rPr>
        <w:t xml:space="preserve"> </w:t>
      </w:r>
      <w:r w:rsidRPr="006958ED">
        <w:rPr>
          <w:iCs/>
        </w:rPr>
        <w:t>то,</w:t>
      </w:r>
      <w:r w:rsidR="006958ED" w:rsidRPr="006958ED">
        <w:rPr>
          <w:iCs/>
        </w:rPr>
        <w:t xml:space="preserve"> </w:t>
      </w:r>
      <w:r w:rsidRPr="006958ED">
        <w:rPr>
          <w:bCs/>
          <w:iCs/>
        </w:rPr>
        <w:t>что</w:t>
      </w:r>
      <w:r w:rsidR="006958ED" w:rsidRPr="006958ED">
        <w:rPr>
          <w:bCs/>
          <w:iCs/>
        </w:rPr>
        <w:t xml:space="preserve"> </w:t>
      </w:r>
      <w:r w:rsidRPr="006958ED">
        <w:rPr>
          <w:bCs/>
          <w:iCs/>
        </w:rPr>
        <w:t>белки</w:t>
      </w:r>
      <w:r w:rsidR="006958ED" w:rsidRPr="006958ED">
        <w:rPr>
          <w:bCs/>
          <w:iCs/>
        </w:rPr>
        <w:t xml:space="preserve"> </w:t>
      </w:r>
      <w:r w:rsidRPr="006958ED">
        <w:rPr>
          <w:iCs/>
        </w:rPr>
        <w:t>находятся</w:t>
      </w:r>
      <w:r w:rsidR="006958ED" w:rsidRPr="006958ED">
        <w:rPr>
          <w:iCs/>
        </w:rPr>
        <w:t xml:space="preserve"> </w:t>
      </w:r>
      <w:r w:rsidRPr="006958ED">
        <w:rPr>
          <w:bCs/>
          <w:iCs/>
        </w:rPr>
        <w:t>в</w:t>
      </w:r>
      <w:r w:rsidR="006958ED" w:rsidRPr="006958ED">
        <w:rPr>
          <w:bCs/>
          <w:iCs/>
        </w:rPr>
        <w:t xml:space="preserve"> </w:t>
      </w:r>
      <w:r w:rsidRPr="006958ED">
        <w:rPr>
          <w:bCs/>
          <w:iCs/>
        </w:rPr>
        <w:t>растворенном</w:t>
      </w:r>
      <w:r w:rsidR="006958ED" w:rsidRPr="006958ED">
        <w:rPr>
          <w:bCs/>
          <w:iCs/>
        </w:rPr>
        <w:t xml:space="preserve"> </w:t>
      </w:r>
      <w:r w:rsidRPr="006958ED">
        <w:rPr>
          <w:bCs/>
          <w:iCs/>
        </w:rPr>
        <w:t>коллоидном</w:t>
      </w:r>
      <w:r w:rsidR="006958ED" w:rsidRPr="006958ED">
        <w:rPr>
          <w:bCs/>
          <w:iCs/>
        </w:rPr>
        <w:t xml:space="preserve"> </w:t>
      </w:r>
      <w:r w:rsidRPr="006958ED">
        <w:t>состоянии,</w:t>
      </w:r>
      <w:r w:rsidR="006958ED" w:rsidRPr="006958ED">
        <w:t xml:space="preserve"> </w:t>
      </w:r>
      <w:r w:rsidRPr="006958ED">
        <w:t>поэтому</w:t>
      </w:r>
      <w:r w:rsidR="006958ED" w:rsidRPr="006958ED">
        <w:t xml:space="preserve"> </w:t>
      </w:r>
      <w:r w:rsidRPr="006958ED">
        <w:t>легко</w:t>
      </w:r>
      <w:r w:rsidR="006958ED" w:rsidRPr="006958ED">
        <w:t xml:space="preserve"> </w:t>
      </w:r>
      <w:r w:rsidRPr="006958ED">
        <w:t>атакуются</w:t>
      </w:r>
      <w:r w:rsidR="006958ED" w:rsidRPr="006958ED">
        <w:t xml:space="preserve"> </w:t>
      </w:r>
      <w:r w:rsidRPr="006958ED">
        <w:t>ферментами</w:t>
      </w:r>
      <w:r w:rsidR="006958ED" w:rsidRPr="006958ED">
        <w:t xml:space="preserve"> </w:t>
      </w:r>
      <w:r w:rsidRPr="006958ED">
        <w:t>пищеварительного</w:t>
      </w:r>
      <w:r w:rsidR="006958ED" w:rsidRPr="006958ED">
        <w:t xml:space="preserve"> </w:t>
      </w:r>
      <w:r w:rsidRPr="006958ED">
        <w:t>тракта,</w:t>
      </w:r>
      <w:r w:rsidR="006958ED" w:rsidRPr="006958ED">
        <w:t xml:space="preserve"> </w:t>
      </w:r>
      <w:r w:rsidRPr="006958ED">
        <w:t>легко</w:t>
      </w:r>
      <w:r w:rsidR="006958ED" w:rsidRPr="006958ED">
        <w:t xml:space="preserve"> </w:t>
      </w:r>
      <w:r w:rsidRPr="006958ED">
        <w:t>усваиваются</w:t>
      </w:r>
      <w:r w:rsidR="006958ED" w:rsidRPr="006958ED">
        <w:t xml:space="preserve"> </w:t>
      </w:r>
      <w:r w:rsidRPr="006958ED">
        <w:t>детским</w:t>
      </w:r>
      <w:r w:rsidR="006958ED" w:rsidRPr="006958ED">
        <w:t xml:space="preserve"> </w:t>
      </w:r>
      <w:r w:rsidRPr="006958ED">
        <w:t>организмом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зависимости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сезона,</w:t>
      </w:r>
      <w:r w:rsidR="006958ED" w:rsidRPr="006958ED">
        <w:t xml:space="preserve"> </w:t>
      </w:r>
      <w:r w:rsidRPr="006958ED">
        <w:t>породы</w:t>
      </w:r>
      <w:r w:rsidR="006958ED" w:rsidRPr="006958ED">
        <w:t xml:space="preserve"> </w:t>
      </w:r>
      <w:r w:rsidRPr="006958ED">
        <w:t>скота,</w:t>
      </w:r>
      <w:r w:rsidR="006958ED" w:rsidRPr="006958ED">
        <w:t xml:space="preserve"> </w:t>
      </w:r>
      <w:r w:rsidRPr="006958ED">
        <w:t>качества</w:t>
      </w:r>
      <w:r w:rsidR="006958ED" w:rsidRPr="006958ED">
        <w:t xml:space="preserve"> </w:t>
      </w:r>
      <w:r w:rsidRPr="006958ED">
        <w:t>кормов,</w:t>
      </w:r>
      <w:r w:rsidR="006958ED" w:rsidRPr="006958ED">
        <w:t xml:space="preserve"> </w:t>
      </w:r>
      <w:r w:rsidRPr="006958ED">
        <w:t>условий</w:t>
      </w:r>
      <w:r w:rsidR="006958ED" w:rsidRPr="006958ED">
        <w:t xml:space="preserve"> </w:t>
      </w:r>
      <w:r w:rsidRPr="006958ED">
        <w:t>хранения</w:t>
      </w:r>
      <w:r w:rsidR="006958ED" w:rsidRPr="006958ED">
        <w:t xml:space="preserve"> </w:t>
      </w:r>
      <w:r w:rsidRPr="006958ED">
        <w:t>молока</w:t>
      </w:r>
      <w:r w:rsidR="006958ED" w:rsidRPr="006958ED">
        <w:t xml:space="preserve"> </w:t>
      </w:r>
      <w:r w:rsidRPr="006958ED">
        <w:t>содержание</w:t>
      </w:r>
      <w:r w:rsidR="006958ED" w:rsidRPr="006958ED">
        <w:t xml:space="preserve"> </w:t>
      </w:r>
      <w:r w:rsidRPr="006958ED">
        <w:t>витаминов</w:t>
      </w:r>
      <w:r w:rsidR="006958ED" w:rsidRPr="006958ED">
        <w:t xml:space="preserve"> </w:t>
      </w:r>
      <w:r w:rsidRPr="006958ED">
        <w:t>может</w:t>
      </w:r>
      <w:r w:rsidR="006958ED" w:rsidRPr="006958ED">
        <w:t xml:space="preserve"> </w:t>
      </w:r>
      <w:r w:rsidRPr="006958ED">
        <w:t>меняться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ЗАО</w:t>
      </w:r>
      <w:r w:rsidR="006958ED" w:rsidRPr="006958ED">
        <w:t xml:space="preserve"> </w:t>
      </w:r>
      <w:r w:rsidRPr="006958ED">
        <w:t>фирма</w:t>
      </w:r>
      <w:r w:rsidR="006958ED">
        <w:t xml:space="preserve"> "</w:t>
      </w:r>
      <w:r w:rsidRPr="006958ED">
        <w:t>Калория</w:t>
      </w:r>
      <w:r w:rsidR="006958ED">
        <w:t>"</w:t>
      </w:r>
      <w:r w:rsidRPr="006958ED">
        <w:t>,</w:t>
      </w:r>
      <w:r w:rsidR="006958ED" w:rsidRPr="006958ED">
        <w:t xml:space="preserve"> </w:t>
      </w:r>
      <w:r w:rsidRPr="006958ED">
        <w:t>пережившая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1991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свое</w:t>
      </w:r>
      <w:r w:rsidR="006958ED" w:rsidRPr="006958ED">
        <w:t xml:space="preserve"> </w:t>
      </w:r>
      <w:r w:rsidRPr="006958ED">
        <w:t>второе</w:t>
      </w:r>
      <w:r w:rsidR="006958ED" w:rsidRPr="006958ED">
        <w:t xml:space="preserve"> </w:t>
      </w:r>
      <w:r w:rsidRPr="006958ED">
        <w:t>рождение,</w:t>
      </w:r>
      <w:r w:rsidR="006958ED" w:rsidRPr="006958ED">
        <w:t xml:space="preserve"> </w:t>
      </w:r>
      <w:r w:rsidRPr="006958ED">
        <w:t>завоевала</w:t>
      </w:r>
      <w:r w:rsidR="006958ED" w:rsidRPr="006958ED">
        <w:t xml:space="preserve"> </w:t>
      </w:r>
      <w:r w:rsidRPr="006958ED">
        <w:t>известность</w:t>
      </w:r>
      <w:r w:rsidR="006958ED" w:rsidRPr="006958ED">
        <w:t xml:space="preserve"> </w:t>
      </w:r>
      <w:r w:rsidRPr="006958ED">
        <w:t>благодаря</w:t>
      </w:r>
      <w:r w:rsidR="006958ED" w:rsidRPr="006958ED">
        <w:t xml:space="preserve"> </w:t>
      </w:r>
      <w:r w:rsidRPr="006958ED">
        <w:t>разнообразной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высоко</w:t>
      </w:r>
      <w:r w:rsidR="006958ED" w:rsidRPr="006958ED">
        <w:t xml:space="preserve"> </w:t>
      </w:r>
      <w:r w:rsidRPr="006958ED">
        <w:t>качественной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. </w:t>
      </w:r>
      <w:r w:rsidRPr="006958ED">
        <w:t>Фирма</w:t>
      </w:r>
      <w:r w:rsidR="006958ED" w:rsidRPr="006958ED">
        <w:t xml:space="preserve"> </w:t>
      </w:r>
      <w:r w:rsidRPr="006958ED">
        <w:t>использует</w:t>
      </w:r>
      <w:r w:rsidR="006958ED" w:rsidRPr="006958ED">
        <w:t xml:space="preserve"> </w:t>
      </w:r>
      <w:r w:rsidRPr="006958ED">
        <w:t>высококачественное</w:t>
      </w:r>
      <w:r w:rsidR="006958ED" w:rsidRPr="006958ED">
        <w:t xml:space="preserve"> </w:t>
      </w:r>
      <w:r w:rsidRPr="006958ED">
        <w:t>сырье</w:t>
      </w:r>
      <w:r w:rsidR="006958ED" w:rsidRPr="006958ED">
        <w:t xml:space="preserve"> - </w:t>
      </w:r>
      <w:r w:rsidRPr="006958ED">
        <w:t>молоко,</w:t>
      </w:r>
      <w:r w:rsidR="006958ED" w:rsidRPr="006958ED">
        <w:t xml:space="preserve"> </w:t>
      </w:r>
      <w:r w:rsidRPr="006958ED">
        <w:t>которое</w:t>
      </w:r>
      <w:r w:rsidR="006958ED" w:rsidRPr="006958ED">
        <w:t xml:space="preserve"> </w:t>
      </w:r>
      <w:r w:rsidRPr="006958ED">
        <w:t>закупается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хозяйствах</w:t>
      </w:r>
      <w:r w:rsidR="006958ED" w:rsidRPr="006958ED">
        <w:t xml:space="preserve"> </w:t>
      </w:r>
      <w:r w:rsidRPr="006958ED">
        <w:t>Каневского</w:t>
      </w:r>
      <w:r w:rsidR="006958ED" w:rsidRPr="006958ED">
        <w:t xml:space="preserve"> </w:t>
      </w:r>
      <w:r w:rsidRPr="006958ED">
        <w:t>района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Ассортимент</w:t>
      </w:r>
      <w:r w:rsidR="006958ED" w:rsidRPr="006958ED">
        <w:t xml:space="preserve"> </w:t>
      </w:r>
      <w:r w:rsidRPr="006958ED">
        <w:t>продуктов</w:t>
      </w:r>
      <w:r w:rsidR="006958ED" w:rsidRPr="006958ED">
        <w:t xml:space="preserve"> </w:t>
      </w:r>
      <w:r w:rsidRPr="006958ED">
        <w:t>питания</w:t>
      </w:r>
      <w:r w:rsidR="006958ED" w:rsidRPr="006958ED">
        <w:t xml:space="preserve"> </w:t>
      </w:r>
      <w:r w:rsidRPr="006958ED">
        <w:t>широк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насчитывает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200</w:t>
      </w:r>
      <w:r w:rsidR="006958ED" w:rsidRPr="006958ED">
        <w:t xml:space="preserve"> </w:t>
      </w:r>
      <w:r w:rsidRPr="006958ED">
        <w:t>наименований</w:t>
      </w:r>
      <w:r w:rsidR="006958ED" w:rsidRPr="006958ED">
        <w:t xml:space="preserve"> </w:t>
      </w:r>
      <w:r w:rsidRPr="006958ED">
        <w:t>молочной</w:t>
      </w:r>
      <w:r w:rsidR="006958ED" w:rsidRPr="006958ED">
        <w:t xml:space="preserve"> </w:t>
      </w:r>
      <w:r w:rsidRPr="006958ED">
        <w:t>продукция,</w:t>
      </w:r>
      <w:r w:rsidR="006958ED" w:rsidRPr="006958ED">
        <w:t xml:space="preserve"> </w:t>
      </w:r>
      <w:r w:rsidRPr="006958ED">
        <w:t>около</w:t>
      </w:r>
      <w:r w:rsidR="006958ED" w:rsidRPr="006958ED">
        <w:t xml:space="preserve"> </w:t>
      </w:r>
      <w:r w:rsidRPr="006958ED">
        <w:rPr>
          <w:iCs/>
        </w:rPr>
        <w:t>150</w:t>
      </w:r>
      <w:r w:rsidR="006958ED" w:rsidRPr="006958ED">
        <w:rPr>
          <w:iCs/>
        </w:rPr>
        <w:t xml:space="preserve"> </w:t>
      </w:r>
      <w:r w:rsidRPr="006958ED">
        <w:t>наименований</w:t>
      </w:r>
      <w:r w:rsidR="006958ED" w:rsidRPr="006958ED">
        <w:t xml:space="preserve"> </w:t>
      </w:r>
      <w:r w:rsidRPr="006958ED">
        <w:t>кондитерских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хлебобулочных</w:t>
      </w:r>
      <w:r w:rsidR="006958ED" w:rsidRPr="006958ED">
        <w:t xml:space="preserve"> </w:t>
      </w:r>
      <w:r w:rsidRPr="006958ED">
        <w:t>изделий</w:t>
      </w:r>
      <w:r w:rsidR="006958ED" w:rsidRPr="006958ED">
        <w:t xml:space="preserve">. </w:t>
      </w:r>
      <w:r w:rsidRPr="006958ED">
        <w:t>Оригинальные</w:t>
      </w:r>
      <w:r w:rsidR="006958ED" w:rsidRPr="006958ED">
        <w:t xml:space="preserve"> </w:t>
      </w:r>
      <w:r w:rsidRPr="006958ED">
        <w:t>продукты,</w:t>
      </w:r>
      <w:r w:rsidR="006958ED" w:rsidRPr="006958ED">
        <w:t xml:space="preserve"> </w:t>
      </w:r>
      <w:r w:rsidRPr="006958ED">
        <w:t>разработанные</w:t>
      </w:r>
      <w:r w:rsidR="006958ED" w:rsidRPr="006958ED">
        <w:t xml:space="preserve"> </w:t>
      </w:r>
      <w:r w:rsidRPr="006958ED">
        <w:t>специалистами</w:t>
      </w:r>
      <w:r w:rsidR="006958ED" w:rsidRPr="006958ED">
        <w:t xml:space="preserve"> </w:t>
      </w:r>
      <w:r w:rsidRPr="006958ED">
        <w:t>фирмы,</w:t>
      </w:r>
      <w:r w:rsidR="006958ED" w:rsidRPr="006958ED">
        <w:t xml:space="preserve"> </w:t>
      </w:r>
      <w:r w:rsidRPr="006958ED">
        <w:t>давно</w:t>
      </w:r>
      <w:r w:rsidR="006958ED" w:rsidRPr="006958ED">
        <w:t xml:space="preserve"> </w:t>
      </w:r>
      <w:r w:rsidRPr="006958ED">
        <w:t>стали</w:t>
      </w:r>
      <w:r w:rsidR="006958ED" w:rsidRPr="006958ED">
        <w:t xml:space="preserve"> </w:t>
      </w:r>
      <w:r w:rsidRPr="006958ED">
        <w:t>визитной</w:t>
      </w:r>
      <w:r w:rsidR="006958ED" w:rsidRPr="006958ED">
        <w:t xml:space="preserve"> </w:t>
      </w:r>
      <w:r w:rsidRPr="006958ED">
        <w:t>карточкой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Рассмотрим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таблице</w:t>
      </w:r>
      <w:r w:rsidR="006958ED" w:rsidRPr="006958ED">
        <w:t xml:space="preserve"> </w:t>
      </w:r>
      <w:r w:rsidRPr="006958ED">
        <w:t>3</w:t>
      </w:r>
      <w:r w:rsidR="006958ED" w:rsidRPr="006958ED">
        <w:t xml:space="preserve"> </w:t>
      </w:r>
      <w:r w:rsidRPr="006958ED">
        <w:t>структуру</w:t>
      </w:r>
      <w:r w:rsidR="006958ED" w:rsidRPr="006958ED">
        <w:t xml:space="preserve"> </w:t>
      </w:r>
      <w:r w:rsidRPr="006958ED">
        <w:t>товарной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детского</w:t>
      </w:r>
      <w:r w:rsidR="006958ED" w:rsidRPr="006958ED">
        <w:t xml:space="preserve"> </w:t>
      </w:r>
      <w:r w:rsidRPr="006958ED">
        <w:t>питания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lastRenderedPageBreak/>
        <w:t>За</w:t>
      </w:r>
      <w:r w:rsidR="006958ED" w:rsidRPr="006958ED">
        <w:t xml:space="preserve"> </w:t>
      </w:r>
      <w:r w:rsidRPr="006958ED">
        <w:t>исследуемый</w:t>
      </w:r>
      <w:r w:rsidR="006958ED" w:rsidRPr="006958ED">
        <w:t xml:space="preserve"> </w:t>
      </w:r>
      <w:r w:rsidRPr="006958ED">
        <w:t>период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структуре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детского</w:t>
      </w:r>
      <w:r w:rsidR="006958ED" w:rsidRPr="006958ED">
        <w:t xml:space="preserve"> </w:t>
      </w:r>
      <w:r w:rsidRPr="006958ED">
        <w:t>питания</w:t>
      </w:r>
      <w:r w:rsidR="006958ED" w:rsidRPr="006958ED">
        <w:t xml:space="preserve"> </w:t>
      </w:r>
      <w:r w:rsidRPr="006958ED">
        <w:t>наибольший</w:t>
      </w:r>
      <w:r w:rsidR="006958ED" w:rsidRPr="006958ED">
        <w:t xml:space="preserve"> </w:t>
      </w:r>
      <w:r w:rsidRPr="006958ED">
        <w:t>удельный</w:t>
      </w:r>
      <w:r w:rsidR="006958ED" w:rsidRPr="006958ED">
        <w:t xml:space="preserve"> </w:t>
      </w:r>
      <w:r w:rsidRPr="006958ED">
        <w:t>вес</w:t>
      </w:r>
      <w:r w:rsidR="006958ED" w:rsidRPr="006958ED">
        <w:t xml:space="preserve"> </w:t>
      </w:r>
      <w:r w:rsidRPr="006958ED">
        <w:t>занимают</w:t>
      </w:r>
      <w:r w:rsidR="006958ED" w:rsidRPr="006958ED">
        <w:t xml:space="preserve"> </w:t>
      </w:r>
      <w:r w:rsidRPr="006958ED">
        <w:t>творог</w:t>
      </w:r>
      <w:r w:rsidR="006958ED">
        <w:t xml:space="preserve"> "</w:t>
      </w:r>
      <w:r w:rsidRPr="006958ED">
        <w:t>Особый</w:t>
      </w:r>
      <w:r w:rsidR="006958ED">
        <w:t xml:space="preserve">" </w:t>
      </w:r>
      <w:r w:rsidRPr="006958ED">
        <w:t>9%</w:t>
      </w:r>
      <w:r w:rsidR="006958ED" w:rsidRPr="006958ED">
        <w:t xml:space="preserve"> </w:t>
      </w:r>
      <w:r w:rsidRPr="006958ED">
        <w:t>фасованный,</w:t>
      </w:r>
      <w:r w:rsidR="006958ED" w:rsidRPr="006958ED">
        <w:t xml:space="preserve"> </w:t>
      </w:r>
      <w:r w:rsidRPr="006958ED">
        <w:t>составивший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- </w:t>
      </w:r>
      <w:r w:rsidRPr="006958ED">
        <w:t>15,94%,</w:t>
      </w:r>
      <w:r w:rsidR="006958ED" w:rsidRPr="006958ED">
        <w:t xml:space="preserve"> </w:t>
      </w:r>
      <w:r w:rsidRPr="006958ED">
        <w:t>сыр</w:t>
      </w:r>
      <w:r w:rsidR="006958ED">
        <w:t xml:space="preserve"> "</w:t>
      </w:r>
      <w:r w:rsidRPr="006958ED">
        <w:t>Малышок</w:t>
      </w:r>
      <w:r w:rsidR="006958ED">
        <w:t xml:space="preserve">" </w:t>
      </w:r>
      <w:r w:rsidR="006958ED" w:rsidRPr="006958ED">
        <w:t xml:space="preserve">- </w:t>
      </w:r>
      <w:r w:rsidRPr="006958ED">
        <w:t>9,96%,</w:t>
      </w:r>
      <w:r w:rsidR="006958ED" w:rsidRPr="006958ED">
        <w:t xml:space="preserve"> </w:t>
      </w:r>
      <w:r w:rsidRPr="006958ED">
        <w:t>напиток</w:t>
      </w:r>
      <w:r w:rsidR="006958ED">
        <w:t xml:space="preserve"> "</w:t>
      </w:r>
      <w:r w:rsidRPr="006958ED">
        <w:t>Бифидок</w:t>
      </w:r>
      <w:r w:rsidR="006958ED">
        <w:t xml:space="preserve">" </w:t>
      </w:r>
      <w:r w:rsidR="006958ED" w:rsidRPr="006958ED">
        <w:t xml:space="preserve">- </w:t>
      </w:r>
      <w:r w:rsidRPr="006958ED">
        <w:t>9,65%</w:t>
      </w:r>
      <w:r w:rsidR="006958ED" w:rsidRPr="006958ED">
        <w:t xml:space="preserve">. </w:t>
      </w:r>
      <w:r w:rsidRPr="006958ED">
        <w:t>Больше</w:t>
      </w:r>
      <w:r w:rsidR="006958ED" w:rsidRPr="006958ED">
        <w:t xml:space="preserve"> </w:t>
      </w:r>
      <w:r w:rsidRPr="006958ED">
        <w:t>половины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структуре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занимает</w:t>
      </w:r>
      <w:r w:rsidR="006958ED" w:rsidRPr="006958ED">
        <w:t xml:space="preserve"> </w:t>
      </w:r>
      <w:r w:rsidRPr="006958ED">
        <w:t>молоко</w:t>
      </w:r>
      <w:r w:rsidR="006958ED" w:rsidRPr="006958ED">
        <w:t xml:space="preserve"> </w:t>
      </w:r>
      <w:r w:rsidRPr="006958ED">
        <w:t>фасованное</w:t>
      </w:r>
      <w:r w:rsidR="006958ED" w:rsidRPr="006958ED">
        <w:t xml:space="preserve"> - </w:t>
      </w:r>
      <w:r w:rsidRPr="006958ED">
        <w:t>51,94%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Благодаря</w:t>
      </w:r>
      <w:r w:rsidR="006958ED" w:rsidRPr="006958ED">
        <w:t xml:space="preserve"> </w:t>
      </w:r>
      <w:r w:rsidRPr="006958ED">
        <w:t>высокой</w:t>
      </w:r>
      <w:r w:rsidR="006958ED" w:rsidRPr="006958ED">
        <w:t xml:space="preserve"> </w:t>
      </w:r>
      <w:r w:rsidRPr="006958ED">
        <w:t>организации</w:t>
      </w:r>
      <w:r w:rsidR="006958ED" w:rsidRPr="006958ED">
        <w:t xml:space="preserve"> </w:t>
      </w:r>
      <w:r w:rsidRPr="006958ED">
        <w:t>труда,</w:t>
      </w:r>
      <w:r w:rsidR="006958ED" w:rsidRPr="006958ED">
        <w:t xml:space="preserve"> </w:t>
      </w:r>
      <w:r w:rsidRPr="006958ED">
        <w:t>высоко</w:t>
      </w:r>
      <w:r w:rsidR="006958ED" w:rsidRPr="006958ED">
        <w:t xml:space="preserve"> </w:t>
      </w:r>
      <w:r w:rsidRPr="006958ED">
        <w:t>производительному</w:t>
      </w:r>
      <w:r w:rsidR="006958ED" w:rsidRPr="006958ED">
        <w:t xml:space="preserve"> </w:t>
      </w:r>
      <w:r w:rsidRPr="006958ED">
        <w:t>оборудованию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предприятии</w:t>
      </w:r>
      <w:r w:rsidR="006958ED" w:rsidRPr="006958ED">
        <w:t xml:space="preserve"> </w:t>
      </w:r>
      <w:r w:rsidRPr="006958ED">
        <w:t>успешно</w:t>
      </w:r>
      <w:r w:rsidR="006958ED" w:rsidRPr="006958ED">
        <w:t xml:space="preserve"> </w:t>
      </w:r>
      <w:r w:rsidRPr="006958ED">
        <w:t>внедряются</w:t>
      </w:r>
      <w:r w:rsidR="006958ED" w:rsidRPr="006958ED">
        <w:t xml:space="preserve"> </w:t>
      </w:r>
      <w:r w:rsidRPr="006958ED">
        <w:t>новые</w:t>
      </w:r>
      <w:r w:rsidR="006958ED" w:rsidRPr="006958ED">
        <w:t xml:space="preserve"> </w:t>
      </w:r>
      <w:r w:rsidRPr="006958ED">
        <w:t>технологии,</w:t>
      </w:r>
      <w:r w:rsidR="006958ED" w:rsidRPr="006958ED">
        <w:t xml:space="preserve"> </w:t>
      </w:r>
      <w:r w:rsidRPr="006958ED">
        <w:t>позволяющие</w:t>
      </w:r>
      <w:r w:rsidR="006958ED" w:rsidRPr="006958ED">
        <w:t xml:space="preserve"> </w:t>
      </w:r>
      <w:r w:rsidRPr="006958ED">
        <w:t>разнообразить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повышать</w:t>
      </w:r>
      <w:r w:rsidR="006958ED" w:rsidRPr="006958ED">
        <w:t xml:space="preserve"> </w:t>
      </w:r>
      <w:r w:rsidRPr="006958ED">
        <w:t>качество</w:t>
      </w:r>
      <w:r w:rsidR="006958ED" w:rsidRPr="006958ED">
        <w:t xml:space="preserve"> </w:t>
      </w:r>
      <w:r w:rsidRPr="006958ED">
        <w:t>выпускаемой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. </w:t>
      </w:r>
      <w:r w:rsidRPr="006958ED">
        <w:t>Особое</w:t>
      </w:r>
      <w:r w:rsidR="006958ED" w:rsidRPr="006958ED">
        <w:t xml:space="preserve"> </w:t>
      </w:r>
      <w:r w:rsidRPr="006958ED">
        <w:t>внимание</w:t>
      </w:r>
      <w:r w:rsidR="006958ED" w:rsidRPr="006958ED">
        <w:t xml:space="preserve"> </w:t>
      </w:r>
      <w:r w:rsidRPr="006958ED">
        <w:t>уделяется</w:t>
      </w:r>
      <w:r w:rsidR="006958ED" w:rsidRPr="006958ED">
        <w:t xml:space="preserve"> </w:t>
      </w:r>
      <w:r w:rsidRPr="006958ED">
        <w:t>вопросам</w:t>
      </w:r>
      <w:r w:rsidR="006958ED" w:rsidRPr="006958ED">
        <w:t xml:space="preserve"> </w:t>
      </w:r>
      <w:r w:rsidRPr="006958ED">
        <w:t>мелкой</w:t>
      </w:r>
      <w:r w:rsidR="006958ED" w:rsidRPr="006958ED">
        <w:t xml:space="preserve"> </w:t>
      </w:r>
      <w:r w:rsidRPr="006958ED">
        <w:t>фасовки,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удобной</w:t>
      </w:r>
      <w:r w:rsidR="006958ED" w:rsidRPr="006958ED">
        <w:t xml:space="preserve"> </w:t>
      </w:r>
      <w:r w:rsidRPr="006958ED">
        <w:t>потребителю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Оценкой</w:t>
      </w:r>
      <w:r w:rsidR="006958ED" w:rsidRPr="006958ED">
        <w:t xml:space="preserve"> </w:t>
      </w:r>
      <w:r w:rsidRPr="006958ED">
        <w:t>успешного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 </w:t>
      </w:r>
      <w:r w:rsidRPr="006958ED">
        <w:t>коллектива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прошедшее</w:t>
      </w:r>
      <w:r w:rsidR="006958ED" w:rsidRPr="006958ED">
        <w:t xml:space="preserve"> </w:t>
      </w:r>
      <w:r w:rsidRPr="006958ED">
        <w:t>десятилетие</w:t>
      </w:r>
      <w:r w:rsidR="006958ED" w:rsidRPr="006958ED">
        <w:t xml:space="preserve"> </w:t>
      </w:r>
      <w:r w:rsidRPr="006958ED">
        <w:t>служит</w:t>
      </w:r>
      <w:r w:rsidR="006958ED" w:rsidRPr="006958ED">
        <w:t xml:space="preserve"> </w:t>
      </w:r>
      <w:r w:rsidRPr="006958ED">
        <w:t>почетная</w:t>
      </w:r>
      <w:r w:rsidR="006958ED" w:rsidRPr="006958ED">
        <w:t xml:space="preserve"> </w:t>
      </w:r>
      <w:r w:rsidRPr="006958ED">
        <w:t>награда</w:t>
      </w:r>
      <w:r w:rsidR="006958ED" w:rsidRPr="006958ED">
        <w:t xml:space="preserve"> </w:t>
      </w:r>
      <w:r w:rsidRPr="006958ED">
        <w:t>Америко-Российской</w:t>
      </w:r>
      <w:r w:rsidR="006958ED" w:rsidRPr="006958ED">
        <w:t xml:space="preserve"> </w:t>
      </w:r>
      <w:r w:rsidRPr="006958ED">
        <w:t>Торгово-промышленной</w:t>
      </w:r>
      <w:r w:rsidR="006958ED" w:rsidRPr="006958ED">
        <w:t xml:space="preserve"> </w:t>
      </w:r>
      <w:r w:rsidRPr="006958ED">
        <w:t>Палаты</w:t>
      </w:r>
      <w:r w:rsidR="006958ED">
        <w:t xml:space="preserve"> "</w:t>
      </w:r>
      <w:r w:rsidRPr="006958ED">
        <w:rPr>
          <w:lang w:val="en-US"/>
        </w:rPr>
        <w:t>Golden</w:t>
      </w:r>
      <w:r w:rsidR="006958ED" w:rsidRPr="006958ED">
        <w:t xml:space="preserve"> </w:t>
      </w:r>
      <w:r w:rsidRPr="006958ED">
        <w:rPr>
          <w:lang w:val="en-US"/>
        </w:rPr>
        <w:t>galaxy</w:t>
      </w:r>
      <w:r w:rsidR="006958ED">
        <w:t xml:space="preserve">" </w:t>
      </w:r>
      <w:r w:rsidRPr="006958ED">
        <w:t>II</w:t>
      </w:r>
      <w:r w:rsidR="006958ED" w:rsidRPr="006958ED">
        <w:t xml:space="preserve"> </w:t>
      </w:r>
      <w:r w:rsidRPr="006958ED">
        <w:t>степени,</w:t>
      </w:r>
      <w:r w:rsidR="006958ED" w:rsidRPr="006958ED">
        <w:t xml:space="preserve"> </w:t>
      </w:r>
      <w:r w:rsidRPr="006958ED">
        <w:t>присвоенная</w:t>
      </w:r>
      <w:r w:rsidR="006958ED" w:rsidRPr="006958ED">
        <w:t xml:space="preserve"> </w:t>
      </w:r>
      <w:r w:rsidRPr="006958ED">
        <w:t>предприятию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2000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экономические</w:t>
      </w:r>
      <w:r w:rsidR="006958ED" w:rsidRPr="006958ED">
        <w:t xml:space="preserve"> </w:t>
      </w:r>
      <w:r w:rsidRPr="006958ED">
        <w:t>показатели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развитие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>.</w:t>
      </w:r>
    </w:p>
    <w:p w:rsidR="00412869" w:rsidRDefault="00412869" w:rsidP="006958ED">
      <w:pPr>
        <w:tabs>
          <w:tab w:val="left" w:pos="726"/>
        </w:tabs>
      </w:pPr>
    </w:p>
    <w:p w:rsidR="00BF0894" w:rsidRPr="006958ED" w:rsidRDefault="00BF0894" w:rsidP="006958ED">
      <w:pPr>
        <w:tabs>
          <w:tab w:val="left" w:pos="726"/>
        </w:tabs>
      </w:pPr>
      <w:r w:rsidRPr="006958ED">
        <w:t>Таблица</w:t>
      </w:r>
      <w:r w:rsidR="006958ED" w:rsidRPr="006958ED">
        <w:t xml:space="preserve"> </w:t>
      </w:r>
      <w:r w:rsidRPr="006958ED">
        <w:t>3</w:t>
      </w:r>
      <w:r w:rsidR="006958ED" w:rsidRPr="006958ED">
        <w:t xml:space="preserve"> </w:t>
      </w:r>
      <w:r w:rsidR="00646FE2" w:rsidRPr="006958ED">
        <w:t>─</w:t>
      </w:r>
      <w:r w:rsidR="006958ED" w:rsidRPr="006958ED">
        <w:t xml:space="preserve"> </w:t>
      </w:r>
      <w:r w:rsidRPr="006958ED">
        <w:t>Структура</w:t>
      </w:r>
      <w:r w:rsidR="006958ED" w:rsidRPr="006958ED">
        <w:t xml:space="preserve"> </w:t>
      </w:r>
      <w:r w:rsidRPr="006958ED">
        <w:t>товарной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детского</w:t>
      </w:r>
      <w:r w:rsidR="006958ED" w:rsidRPr="006958ED">
        <w:t xml:space="preserve"> </w:t>
      </w:r>
      <w:r w:rsidRPr="006958ED">
        <w:t>питания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963"/>
        <w:gridCol w:w="652"/>
        <w:gridCol w:w="962"/>
        <w:gridCol w:w="652"/>
        <w:gridCol w:w="1117"/>
        <w:gridCol w:w="652"/>
        <w:gridCol w:w="807"/>
      </w:tblGrid>
      <w:tr w:rsidR="00BF0894" w:rsidRPr="006958ED" w:rsidTr="000D7849">
        <w:trPr>
          <w:jc w:val="center"/>
        </w:trPr>
        <w:tc>
          <w:tcPr>
            <w:tcW w:w="3780" w:type="dxa"/>
            <w:vMerge w:val="restart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Наименование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958ED">
                <w:t>2007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958ED">
                <w:t>2008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958ED">
                <w:t>2009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BF0894" w:rsidRPr="006958ED" w:rsidRDefault="00BF0894" w:rsidP="00412869">
            <w:pPr>
              <w:pStyle w:val="afa"/>
            </w:pPr>
            <w:r w:rsidRPr="006958ED">
              <w:t>Отклонение</w:t>
            </w:r>
            <w:r w:rsidR="006958ED" w:rsidRPr="006958ED">
              <w:t xml:space="preserve"> </w:t>
            </w:r>
            <w:r w:rsidR="000667ED" w:rsidRPr="006958ED">
              <w:t>2009</w:t>
            </w:r>
            <w:r w:rsidRPr="006958ED">
              <w:t>г</w:t>
            </w:r>
            <w:r w:rsidR="006958ED" w:rsidRPr="006958ED">
              <w:t xml:space="preserve">. </w:t>
            </w:r>
            <w:r w:rsidRPr="006958ED">
              <w:t>от</w:t>
            </w:r>
            <w:r w:rsidR="006958ED" w:rsidRPr="006958ED">
              <w:t xml:space="preserve"> </w:t>
            </w:r>
            <w:r w:rsidR="00266C5B" w:rsidRPr="006958ED">
              <w:t>2007</w:t>
            </w:r>
            <w:r w:rsidRPr="006958ED">
              <w:t>г</w:t>
            </w:r>
            <w:r w:rsidR="006958ED" w:rsidRPr="006958ED">
              <w:t xml:space="preserve">. </w:t>
            </w:r>
          </w:p>
        </w:tc>
      </w:tr>
      <w:tr w:rsidR="00BF0894" w:rsidRPr="006958ED" w:rsidTr="000D7849">
        <w:trPr>
          <w:trHeight w:val="1620"/>
          <w:jc w:val="center"/>
        </w:trPr>
        <w:tc>
          <w:tcPr>
            <w:tcW w:w="3780" w:type="dxa"/>
            <w:vMerge/>
            <w:shd w:val="clear" w:color="auto" w:fill="auto"/>
          </w:tcPr>
          <w:p w:rsidR="00BF0894" w:rsidRPr="006958ED" w:rsidRDefault="00BF0894" w:rsidP="00412869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руб</w:t>
            </w:r>
            <w:r w:rsidR="006958ED" w:rsidRPr="006958ED">
              <w:t xml:space="preserve">.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F0894" w:rsidRPr="006958ED" w:rsidRDefault="00BF0894" w:rsidP="00412869">
            <w:pPr>
              <w:pStyle w:val="afa"/>
            </w:pPr>
            <w:r w:rsidRPr="006958ED">
              <w:t>в</w:t>
            </w:r>
            <w:r w:rsidR="006958ED" w:rsidRPr="006958ED">
              <w:t xml:space="preserve"> </w:t>
            </w:r>
            <w:r w:rsidRPr="006958ED">
              <w:t>%</w:t>
            </w:r>
            <w:r w:rsidR="006958ED" w:rsidRPr="006958ED">
              <w:t xml:space="preserve"> </w:t>
            </w:r>
            <w:r w:rsidRPr="006958ED">
              <w:t>к</w:t>
            </w:r>
            <w:r w:rsidR="006958ED" w:rsidRPr="006958ED">
              <w:t xml:space="preserve"> </w:t>
            </w:r>
            <w:r w:rsidRPr="006958ED">
              <w:t>итогу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руб</w:t>
            </w:r>
            <w:r w:rsidR="006958ED" w:rsidRPr="006958ED">
              <w:t xml:space="preserve">.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F0894" w:rsidRPr="006958ED" w:rsidRDefault="00BF0894" w:rsidP="00412869">
            <w:pPr>
              <w:pStyle w:val="afa"/>
            </w:pPr>
            <w:r w:rsidRPr="006958ED">
              <w:t>в</w:t>
            </w:r>
            <w:r w:rsidR="006958ED" w:rsidRPr="006958ED">
              <w:t xml:space="preserve"> </w:t>
            </w:r>
            <w:r w:rsidRPr="006958ED">
              <w:t>%</w:t>
            </w:r>
            <w:r w:rsidR="006958ED" w:rsidRPr="006958ED">
              <w:t xml:space="preserve"> </w:t>
            </w:r>
            <w:r w:rsidRPr="006958ED">
              <w:t>к</w:t>
            </w:r>
            <w:r w:rsidR="006958ED" w:rsidRPr="006958ED">
              <w:t xml:space="preserve"> </w:t>
            </w:r>
            <w:r w:rsidRPr="006958ED">
              <w:t>итогу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руб</w:t>
            </w:r>
            <w:r w:rsidR="006958ED" w:rsidRPr="006958ED">
              <w:t xml:space="preserve">.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F0894" w:rsidRPr="006958ED" w:rsidRDefault="00BF0894" w:rsidP="00412869">
            <w:pPr>
              <w:pStyle w:val="afa"/>
            </w:pPr>
            <w:r w:rsidRPr="006958ED">
              <w:t>в</w:t>
            </w:r>
            <w:r w:rsidR="006958ED" w:rsidRPr="006958ED">
              <w:t xml:space="preserve"> </w:t>
            </w:r>
            <w:r w:rsidRPr="006958ED">
              <w:t>%</w:t>
            </w:r>
            <w:r w:rsidR="006958ED" w:rsidRPr="006958ED">
              <w:t xml:space="preserve"> </w:t>
            </w:r>
            <w:r w:rsidRPr="006958ED">
              <w:t>к</w:t>
            </w:r>
            <w:r w:rsidR="006958ED" w:rsidRPr="006958ED">
              <w:t xml:space="preserve"> </w:t>
            </w:r>
            <w:r w:rsidRPr="006958ED">
              <w:t>итогу</w:t>
            </w:r>
          </w:p>
        </w:tc>
        <w:tc>
          <w:tcPr>
            <w:tcW w:w="900" w:type="dxa"/>
            <w:vMerge/>
            <w:shd w:val="clear" w:color="auto" w:fill="auto"/>
          </w:tcPr>
          <w:p w:rsidR="00BF0894" w:rsidRPr="006958ED" w:rsidRDefault="00BF0894" w:rsidP="00412869">
            <w:pPr>
              <w:pStyle w:val="afa"/>
            </w:pP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Творог</w:t>
            </w:r>
            <w:r w:rsidR="006958ED">
              <w:t xml:space="preserve"> "</w:t>
            </w:r>
            <w:r w:rsidRPr="006958ED">
              <w:t>Особый</w:t>
            </w:r>
            <w:r w:rsidR="006958ED">
              <w:t xml:space="preserve">" </w:t>
            </w:r>
            <w:r w:rsidRPr="006958ED">
              <w:t>2%фл</w:t>
            </w:r>
            <w:r w:rsidR="006958ED" w:rsidRPr="006958ED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55405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0,98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63810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0,87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68235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0,9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-0,08</w:t>
            </w: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Творог</w:t>
            </w:r>
            <w:r w:rsidR="006958ED">
              <w:t xml:space="preserve"> "</w:t>
            </w:r>
            <w:r w:rsidRPr="006958ED">
              <w:t>Особый</w:t>
            </w:r>
            <w:r w:rsidR="006958ED">
              <w:t xml:space="preserve">" </w:t>
            </w:r>
            <w:r w:rsidRPr="006958ED">
              <w:t>2%фас</w:t>
            </w:r>
            <w:r w:rsidR="006958ED" w:rsidRPr="006958ED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132437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2,34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168570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2,3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153870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2,02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-0,32</w:t>
            </w: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Творог</w:t>
            </w:r>
            <w:r w:rsidR="006958ED">
              <w:t xml:space="preserve"> "</w:t>
            </w:r>
            <w:r w:rsidRPr="006958ED">
              <w:t>Особый</w:t>
            </w:r>
            <w:r w:rsidR="006958ED">
              <w:t xml:space="preserve">" </w:t>
            </w:r>
            <w:r w:rsidRPr="006958ED">
              <w:t>9</w:t>
            </w:r>
            <w:r w:rsidR="006958ED" w:rsidRPr="006958ED">
              <w:t xml:space="preserve"> </w:t>
            </w:r>
            <w:r w:rsidRPr="006958ED">
              <w:t>%</w:t>
            </w:r>
            <w:r w:rsidR="006958ED" w:rsidRPr="006958ED">
              <w:t xml:space="preserve"> </w:t>
            </w:r>
            <w:r w:rsidRPr="006958ED">
              <w:t>фл</w:t>
            </w:r>
            <w:r w:rsidR="006958ED" w:rsidRPr="006958ED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159993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2,83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199380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2,72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203475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2,67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-0,16</w:t>
            </w: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Творог</w:t>
            </w:r>
            <w:r w:rsidR="006958ED">
              <w:t xml:space="preserve"> "</w:t>
            </w:r>
            <w:r w:rsidRPr="006958ED">
              <w:t>Особый</w:t>
            </w:r>
            <w:r w:rsidR="006958ED">
              <w:t xml:space="preserve">" </w:t>
            </w:r>
            <w:r w:rsidRPr="006958ED">
              <w:t>9%фас</w:t>
            </w:r>
            <w:r w:rsidR="006958ED" w:rsidRPr="006958ED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796432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14,09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1053843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14,38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1213708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15,94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1,85</w:t>
            </w: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Сыр</w:t>
            </w:r>
            <w:r w:rsidR="006958ED">
              <w:t xml:space="preserve"> "</w:t>
            </w:r>
            <w:r w:rsidRPr="006958ED">
              <w:t>Малышок</w:t>
            </w:r>
            <w:r w:rsidR="006958ED">
              <w:t xml:space="preserve">"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411342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7,28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632541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8,63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758205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9,96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2,68</w:t>
            </w: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Напиток</w:t>
            </w:r>
            <w:r w:rsidR="006958ED">
              <w:t xml:space="preserve"> "</w:t>
            </w:r>
            <w:r w:rsidRPr="006958ED">
              <w:t>Бифидок</w:t>
            </w:r>
            <w:r w:rsidR="006958ED">
              <w:t xml:space="preserve">"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524321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9,28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538825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7,35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734768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9,65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0,37</w:t>
            </w: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Молоко</w:t>
            </w:r>
            <w:r w:rsidR="006958ED">
              <w:t xml:space="preserve"> "</w:t>
            </w:r>
            <w:r w:rsidRPr="006958ED">
              <w:t>Краснодарское</w:t>
            </w:r>
            <w:r w:rsidR="006958ED">
              <w:t xml:space="preserve">" </w:t>
            </w:r>
            <w:r w:rsidRPr="006958ED">
              <w:t>фляж</w:t>
            </w:r>
            <w:r w:rsidR="006958ED" w:rsidRPr="006958ED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218117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3,86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305780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4,17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353118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4,64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0,78</w:t>
            </w: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Молоко</w:t>
            </w:r>
            <w:r w:rsidR="006958ED">
              <w:t xml:space="preserve"> "</w:t>
            </w:r>
            <w:r w:rsidRPr="006958ED">
              <w:t>Краснодарское</w:t>
            </w:r>
            <w:r w:rsidR="006958ED">
              <w:t xml:space="preserve">" </w:t>
            </w:r>
            <w:r w:rsidRPr="006958ED">
              <w:t>фас</w:t>
            </w:r>
            <w:r w:rsidR="006958ED" w:rsidRPr="006958ED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3224191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57,06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4213228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57,49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3954197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51,94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-5,12</w:t>
            </w: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Молоко</w:t>
            </w:r>
            <w:r w:rsidR="006958ED">
              <w:t xml:space="preserve"> "</w:t>
            </w:r>
            <w:r w:rsidRPr="006958ED">
              <w:t>Краснодарское</w:t>
            </w:r>
            <w:r w:rsidR="006958ED">
              <w:t>" "</w:t>
            </w:r>
            <w:r w:rsidRPr="006958ED">
              <w:t>Пюр-Пак</w:t>
            </w:r>
            <w:r w:rsidR="006958ED">
              <w:t xml:space="preserve">"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102909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1,82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124540</w:t>
            </w:r>
          </w:p>
        </w:tc>
        <w:tc>
          <w:tcPr>
            <w:tcW w:w="720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1,71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139893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1,84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0,02</w:t>
            </w: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Бифидок</w:t>
            </w:r>
            <w:r w:rsidR="006958ED">
              <w:t xml:space="preserve"> "</w:t>
            </w:r>
            <w:r w:rsidRPr="006958ED">
              <w:t>Пюр-Пак</w:t>
            </w:r>
            <w:r w:rsidR="006958ED">
              <w:t xml:space="preserve">"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25462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0,46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27582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0,38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33421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0,44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-0,02</w:t>
            </w:r>
          </w:p>
        </w:tc>
      </w:tr>
      <w:tr w:rsidR="00BF0894" w:rsidRPr="006958ED" w:rsidTr="000D7849">
        <w:trPr>
          <w:jc w:val="center"/>
        </w:trPr>
        <w:tc>
          <w:tcPr>
            <w:tcW w:w="37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lastRenderedPageBreak/>
              <w:t>Итого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5650609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100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7328099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100</w:t>
            </w:r>
          </w:p>
        </w:tc>
        <w:tc>
          <w:tcPr>
            <w:tcW w:w="12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7612890</w:t>
            </w:r>
          </w:p>
        </w:tc>
        <w:tc>
          <w:tcPr>
            <w:tcW w:w="7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100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</w:p>
        </w:tc>
      </w:tr>
    </w:tbl>
    <w:p w:rsidR="00BF0894" w:rsidRPr="006958ED" w:rsidRDefault="00BF0894" w:rsidP="006958ED">
      <w:pPr>
        <w:tabs>
          <w:tab w:val="left" w:pos="726"/>
        </w:tabs>
      </w:pPr>
    </w:p>
    <w:p w:rsidR="006958ED" w:rsidRPr="006958ED" w:rsidRDefault="00BF0894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="00266C5B" w:rsidRPr="006958ED">
        <w:t>2007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вошла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1000</w:t>
      </w:r>
      <w:r w:rsidR="006958ED" w:rsidRPr="006958ED">
        <w:t xml:space="preserve"> </w:t>
      </w:r>
      <w:r w:rsidRPr="006958ED">
        <w:t>лучших</w:t>
      </w:r>
      <w:r w:rsidR="006958ED" w:rsidRPr="006958ED">
        <w:t xml:space="preserve"> </w:t>
      </w:r>
      <w:r w:rsidRPr="006958ED">
        <w:t>предприятий</w:t>
      </w:r>
      <w:r w:rsidR="006958ED" w:rsidRPr="006958ED">
        <w:t xml:space="preserve"> </w:t>
      </w:r>
      <w:r w:rsidRPr="006958ED">
        <w:t>России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ноябре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 </w:t>
      </w:r>
      <w:r w:rsidRPr="006958ED">
        <w:t>исполнится</w:t>
      </w:r>
      <w:r w:rsidR="006958ED" w:rsidRPr="006958ED">
        <w:t xml:space="preserve"> </w:t>
      </w:r>
      <w:r w:rsidRPr="006958ED">
        <w:t>2</w:t>
      </w:r>
      <w:r w:rsidR="006958ED" w:rsidRPr="006958ED">
        <w:t xml:space="preserve"> </w:t>
      </w:r>
      <w:r w:rsidRPr="006958ED">
        <w:t>года,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объединилась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АО</w:t>
      </w:r>
      <w:r w:rsidR="006958ED">
        <w:t xml:space="preserve"> "</w:t>
      </w:r>
      <w:r w:rsidRPr="006958ED">
        <w:t>Россия</w:t>
      </w:r>
      <w:r w:rsidR="006958ED">
        <w:t>"</w:t>
      </w:r>
      <w:r w:rsidR="006958ED" w:rsidRPr="006958ED">
        <w:t xml:space="preserve">. </w:t>
      </w:r>
      <w:r w:rsidRPr="006958ED">
        <w:t>Предприятие</w:t>
      </w:r>
      <w:r w:rsidR="006958ED" w:rsidRPr="006958ED">
        <w:t xml:space="preserve"> </w:t>
      </w:r>
      <w:r w:rsidRPr="006958ED">
        <w:t>стало</w:t>
      </w:r>
      <w:r w:rsidR="006958ED" w:rsidRPr="006958ED">
        <w:t xml:space="preserve"> </w:t>
      </w:r>
      <w:r w:rsidRPr="006958ED">
        <w:t>выпускать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150</w:t>
      </w:r>
      <w:r w:rsidR="006958ED" w:rsidRPr="006958ED">
        <w:t xml:space="preserve"> </w:t>
      </w:r>
      <w:r w:rsidRPr="006958ED">
        <w:t>наименований</w:t>
      </w:r>
      <w:r w:rsidR="006958ED" w:rsidRPr="006958ED">
        <w:t xml:space="preserve"> </w:t>
      </w:r>
      <w:r w:rsidRPr="006958ED">
        <w:t>новой</w:t>
      </w:r>
      <w:r w:rsidR="006958ED" w:rsidRPr="006958ED">
        <w:t xml:space="preserve"> </w:t>
      </w:r>
      <w:r w:rsidRPr="006958ED">
        <w:t>продукции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Рассмотрим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таблице</w:t>
      </w:r>
      <w:r w:rsidR="006958ED" w:rsidRPr="006958ED">
        <w:t xml:space="preserve"> </w:t>
      </w:r>
      <w:r w:rsidRPr="006958ED">
        <w:t>1</w:t>
      </w:r>
      <w:r w:rsidR="006958ED" w:rsidRPr="006958ED">
        <w:t xml:space="preserve"> </w:t>
      </w:r>
      <w:r w:rsidRPr="006958ED">
        <w:t>Приложения</w:t>
      </w:r>
      <w:r w:rsidR="006958ED" w:rsidRPr="006958ED">
        <w:t xml:space="preserve"> </w:t>
      </w:r>
      <w:r w:rsidRPr="006958ED">
        <w:t>2</w:t>
      </w:r>
      <w:r w:rsidR="006958ED" w:rsidRPr="006958ED">
        <w:t xml:space="preserve"> </w:t>
      </w:r>
      <w:r w:rsidRPr="006958ED">
        <w:t>основные</w:t>
      </w:r>
      <w:r w:rsidR="006958ED" w:rsidRPr="006958ED">
        <w:t xml:space="preserve"> </w:t>
      </w:r>
      <w:r w:rsidRPr="006958ED">
        <w:t>ресурсы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>"</w:t>
      </w:r>
      <w:r w:rsidR="006958ED" w:rsidRPr="006958ED">
        <w:t xml:space="preserve">. </w:t>
      </w:r>
      <w:r w:rsidRPr="006958ED">
        <w:t>Анализ</w:t>
      </w:r>
      <w:r w:rsidR="006958ED" w:rsidRPr="006958ED">
        <w:t xml:space="preserve"> </w:t>
      </w:r>
      <w:r w:rsidRPr="006958ED">
        <w:t>данных</w:t>
      </w:r>
      <w:r w:rsidR="006958ED" w:rsidRPr="006958ED">
        <w:t xml:space="preserve"> </w:t>
      </w:r>
      <w:r w:rsidRPr="006958ED">
        <w:t>таблицы</w:t>
      </w:r>
      <w:r w:rsidR="006958ED" w:rsidRPr="006958ED">
        <w:t xml:space="preserve"> </w:t>
      </w:r>
      <w:r w:rsidRPr="006958ED">
        <w:t>позволяет</w:t>
      </w:r>
      <w:r w:rsidR="006958ED" w:rsidRPr="006958ED">
        <w:t xml:space="preserve"> </w:t>
      </w:r>
      <w:r w:rsidRPr="006958ED">
        <w:t>сделать</w:t>
      </w:r>
      <w:r w:rsidR="006958ED" w:rsidRPr="006958ED">
        <w:t xml:space="preserve"> </w:t>
      </w:r>
      <w:r w:rsidRPr="006958ED">
        <w:t>вывод,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сравнению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="00266C5B" w:rsidRPr="006958ED">
        <w:t>2007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266C5B" w:rsidRPr="006958ED">
        <w:t>2008</w:t>
      </w:r>
      <w:r w:rsidR="006958ED" w:rsidRPr="006958ED">
        <w:t xml:space="preserve"> </w:t>
      </w:r>
      <w:r w:rsidRPr="006958ED">
        <w:t>гг</w:t>
      </w:r>
      <w:r w:rsidR="006958ED" w:rsidRPr="006958ED">
        <w:t xml:space="preserve">. </w:t>
      </w:r>
      <w:r w:rsidRPr="006958ED">
        <w:t>произошли</w:t>
      </w:r>
      <w:r w:rsidR="006958ED" w:rsidRPr="006958ED">
        <w:t xml:space="preserve"> </w:t>
      </w:r>
      <w:r w:rsidRPr="006958ED">
        <w:t>следующие</w:t>
      </w:r>
      <w:r w:rsidR="006958ED" w:rsidRPr="006958ED">
        <w:t xml:space="preserve"> </w:t>
      </w:r>
      <w:r w:rsidRPr="006958ED">
        <w:t>изменения</w:t>
      </w:r>
      <w:r w:rsidR="006958ED" w:rsidRPr="006958ED">
        <w:t>: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среднегодовая</w:t>
      </w:r>
      <w:r w:rsidR="006958ED" w:rsidRPr="006958ED">
        <w:t xml:space="preserve"> </w:t>
      </w:r>
      <w:r w:rsidRPr="006958ED">
        <w:t>численность</w:t>
      </w:r>
      <w:r w:rsidR="006958ED" w:rsidRPr="006958ED">
        <w:t xml:space="preserve"> </w:t>
      </w:r>
      <w:r w:rsidRPr="006958ED">
        <w:t>работников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отношению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="00266C5B" w:rsidRPr="006958ED">
        <w:t>2007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266C5B" w:rsidRPr="006958ED">
        <w:t>2008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16,79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1,98%</w:t>
      </w:r>
      <w:r w:rsidR="006958ED" w:rsidRPr="006958ED">
        <w:t xml:space="preserve"> </w:t>
      </w:r>
      <w:r w:rsidRPr="006958ED">
        <w:t>соответственно</w:t>
      </w:r>
      <w:r w:rsidR="006958ED" w:rsidRPr="006958ED">
        <w:t>;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отношению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="00266C5B" w:rsidRPr="006958ED">
        <w:t>2007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266C5B" w:rsidRPr="006958ED">
        <w:t>2008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количество</w:t>
      </w:r>
      <w:r w:rsidR="006958ED" w:rsidRPr="006958ED">
        <w:t xml:space="preserve"> </w:t>
      </w:r>
      <w:r w:rsidRPr="006958ED">
        <w:t>работников,</w:t>
      </w:r>
      <w:r w:rsidR="006958ED" w:rsidRPr="006958ED">
        <w:t xml:space="preserve"> </w:t>
      </w:r>
      <w:r w:rsidRPr="006958ED">
        <w:t>занятых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производстве,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увеличилось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14,91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1,55%</w:t>
      </w:r>
      <w:r w:rsidR="006958ED" w:rsidRPr="006958ED">
        <w:t xml:space="preserve"> </w:t>
      </w:r>
      <w:r w:rsidRPr="006958ED">
        <w:t>соответственно</w:t>
      </w:r>
      <w:r w:rsidR="006958ED" w:rsidRPr="006958ED">
        <w:t>;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среднегодовая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основных</w:t>
      </w:r>
      <w:r w:rsidR="006958ED" w:rsidRPr="006958ED">
        <w:t xml:space="preserve"> </w:t>
      </w:r>
      <w:r w:rsidRPr="006958ED">
        <w:t>производственных</w:t>
      </w:r>
      <w:r w:rsidR="006958ED" w:rsidRPr="006958ED">
        <w:t xml:space="preserve"> </w:t>
      </w:r>
      <w:r w:rsidRPr="006958ED">
        <w:t>фондов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сравнению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="00266C5B" w:rsidRPr="006958ED">
        <w:t>2007</w:t>
      </w:r>
      <w:r w:rsidR="006958ED" w:rsidRPr="006958ED">
        <w:t xml:space="preserve"> </w:t>
      </w:r>
      <w:r w:rsidRPr="006958ED">
        <w:t>годом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27,65%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7042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рублей</w:t>
      </w:r>
      <w:r w:rsidR="006958ED" w:rsidRPr="006958ED">
        <w:t>;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увеличились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затраты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производство</w:t>
      </w:r>
      <w:r w:rsidR="006958ED" w:rsidRPr="006958ED">
        <w:t xml:space="preserve"> </w:t>
      </w:r>
      <w:r w:rsidRPr="006958ED">
        <w:t>валовой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-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отношению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="00266C5B" w:rsidRPr="006958ED">
        <w:t>2007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t>107,43%,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="00266C5B" w:rsidRPr="006958ED">
        <w:t>2008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- </w:t>
      </w:r>
      <w:r w:rsidRPr="006958ED">
        <w:t>38,7</w:t>
      </w:r>
      <w:r w:rsidR="006958ED" w:rsidRPr="006958ED">
        <w:t xml:space="preserve"> </w:t>
      </w:r>
      <w:r w:rsidRPr="006958ED">
        <w:t>1%</w:t>
      </w:r>
      <w:r w:rsidR="006958ED" w:rsidRPr="006958ED">
        <w:t>;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увеличились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затраты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оплату</w:t>
      </w:r>
      <w:r w:rsidR="006958ED" w:rsidRPr="006958ED">
        <w:t xml:space="preserve"> </w:t>
      </w:r>
      <w:r w:rsidRPr="006958ED">
        <w:t>труда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Фирма</w:t>
      </w:r>
      <w:r w:rsidR="006958ED">
        <w:t xml:space="preserve"> "</w:t>
      </w:r>
      <w:r w:rsidRPr="006958ED">
        <w:t>Калория</w:t>
      </w:r>
      <w:r w:rsidR="006958ED">
        <w:t xml:space="preserve">" </w:t>
      </w:r>
      <w:r w:rsidRPr="006958ED">
        <w:t>существует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форме</w:t>
      </w:r>
      <w:r w:rsidR="006958ED" w:rsidRPr="006958ED">
        <w:t xml:space="preserve"> </w:t>
      </w:r>
      <w:r w:rsidRPr="006958ED">
        <w:t>закрытого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общества,</w:t>
      </w:r>
      <w:r w:rsidR="006958ED" w:rsidRPr="006958ED">
        <w:t xml:space="preserve"> </w:t>
      </w:r>
      <w:r w:rsidRPr="006958ED">
        <w:t>созданного</w:t>
      </w:r>
      <w:r w:rsidR="006958ED" w:rsidRPr="006958ED">
        <w:t xml:space="preserve"> </w:t>
      </w:r>
      <w:r w:rsidRPr="006958ED">
        <w:t>путем</w:t>
      </w:r>
      <w:r w:rsidR="006958ED" w:rsidRPr="006958ED">
        <w:t xml:space="preserve"> </w:t>
      </w:r>
      <w:r w:rsidRPr="006958ED">
        <w:t>выкупа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Стародеревянковского</w:t>
      </w:r>
      <w:r w:rsidR="006958ED" w:rsidRPr="006958ED">
        <w:t xml:space="preserve"> </w:t>
      </w:r>
      <w:r w:rsidRPr="006958ED">
        <w:t>молочного</w:t>
      </w:r>
      <w:r w:rsidR="006958ED" w:rsidRPr="006958ED">
        <w:t xml:space="preserve"> </w:t>
      </w:r>
      <w:r w:rsidRPr="006958ED">
        <w:t>завода</w:t>
      </w:r>
      <w:r w:rsidR="006958ED" w:rsidRPr="006958ED">
        <w:t xml:space="preserve">. </w:t>
      </w:r>
      <w:r w:rsidRPr="006958ED">
        <w:t>Учредителем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коллектив</w:t>
      </w:r>
      <w:r w:rsidR="006958ED" w:rsidRPr="006958ED">
        <w:t xml:space="preserve"> </w:t>
      </w:r>
      <w:r w:rsidRPr="006958ED">
        <w:t>работников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Коллектив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возражает</w:t>
      </w:r>
      <w:r w:rsidR="006958ED" w:rsidRPr="006958ED">
        <w:t xml:space="preserve"> </w:t>
      </w:r>
      <w:r w:rsidRPr="006958ED">
        <w:t>против</w:t>
      </w:r>
      <w:r w:rsidR="006958ED" w:rsidRPr="006958ED">
        <w:t xml:space="preserve"> </w:t>
      </w:r>
      <w:r w:rsidRPr="006958ED">
        <w:t>участия</w:t>
      </w:r>
      <w:r w:rsidR="006958ED" w:rsidRPr="006958ED">
        <w:t xml:space="preserve"> </w:t>
      </w:r>
      <w:r w:rsidRPr="006958ED">
        <w:t>государства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собственности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объеме</w:t>
      </w:r>
      <w:r w:rsidR="006958ED" w:rsidRPr="006958ED">
        <w:t xml:space="preserve"> </w:t>
      </w:r>
      <w:r w:rsidRPr="006958ED">
        <w:t>безвозмездно</w:t>
      </w:r>
      <w:r w:rsidR="006958ED" w:rsidRPr="006958ED">
        <w:t xml:space="preserve"> </w:t>
      </w:r>
      <w:r w:rsidRPr="006958ED">
        <w:t>выделенных</w:t>
      </w:r>
      <w:r w:rsidR="006958ED" w:rsidRPr="006958ED">
        <w:t xml:space="preserve"> </w:t>
      </w:r>
      <w:r w:rsidRPr="006958ED">
        <w:t>государственных</w:t>
      </w:r>
      <w:r w:rsidR="006958ED" w:rsidRPr="006958ED">
        <w:t xml:space="preserve"> </w:t>
      </w:r>
      <w:r w:rsidRPr="006958ED">
        <w:t>капитальных</w:t>
      </w:r>
      <w:r w:rsidR="006958ED" w:rsidRPr="006958ED">
        <w:t xml:space="preserve"> </w:t>
      </w:r>
      <w:r w:rsidRPr="006958ED">
        <w:t>вложений</w:t>
      </w:r>
      <w:r w:rsidR="006958ED" w:rsidRPr="006958ED">
        <w:t xml:space="preserve">. </w:t>
      </w:r>
      <w:r w:rsidRPr="006958ED">
        <w:t>Совет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состоит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учредителей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За</w:t>
      </w:r>
      <w:r w:rsidR="006958ED" w:rsidRPr="006958ED">
        <w:t xml:space="preserve"> </w:t>
      </w:r>
      <w:r w:rsidRPr="006958ED">
        <w:t>прошедшие</w:t>
      </w:r>
      <w:r w:rsidR="006958ED" w:rsidRPr="006958ED">
        <w:t xml:space="preserve"> </w:t>
      </w:r>
      <w:r w:rsidRPr="006958ED">
        <w:t>годы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приобрела</w:t>
      </w:r>
      <w:r w:rsidR="006958ED" w:rsidRPr="006958ED">
        <w:t xml:space="preserve"> </w:t>
      </w:r>
      <w:r w:rsidRPr="006958ED">
        <w:t>7</w:t>
      </w:r>
      <w:r w:rsidR="006958ED" w:rsidRPr="006958ED">
        <w:t xml:space="preserve"> </w:t>
      </w:r>
      <w:r w:rsidRPr="006958ED">
        <w:t>упаковочных</w:t>
      </w:r>
      <w:r w:rsidR="006958ED" w:rsidRPr="006958ED">
        <w:t xml:space="preserve"> </w:t>
      </w:r>
      <w:r w:rsidRPr="006958ED">
        <w:t>аппаратов,</w:t>
      </w:r>
      <w:r w:rsidR="006958ED" w:rsidRPr="006958ED">
        <w:t xml:space="preserve"> </w:t>
      </w:r>
      <w:r w:rsidRPr="006958ED">
        <w:t>надевающих</w:t>
      </w:r>
      <w:r w:rsidR="006958ED" w:rsidRPr="006958ED">
        <w:t xml:space="preserve"> </w:t>
      </w:r>
      <w:r w:rsidRPr="006958ED">
        <w:t>продукцию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различное</w:t>
      </w:r>
      <w:r w:rsidR="006958ED">
        <w:t xml:space="preserve"> "</w:t>
      </w:r>
      <w:r w:rsidRPr="006958ED">
        <w:t>платье</w:t>
      </w:r>
      <w:r w:rsidR="006958ED">
        <w:t>"</w:t>
      </w:r>
      <w:r w:rsidR="006958ED" w:rsidRPr="006958ED">
        <w:t xml:space="preserve">. </w:t>
      </w:r>
      <w:r w:rsidRPr="006958ED">
        <w:t>И</w:t>
      </w:r>
      <w:r w:rsidR="006958ED" w:rsidRPr="006958ED">
        <w:t xml:space="preserve"> </w:t>
      </w:r>
      <w:r w:rsidRPr="006958ED">
        <w:t>все-таки</w:t>
      </w:r>
      <w:r w:rsidR="006958ED" w:rsidRPr="006958ED">
        <w:t xml:space="preserve"> </w:t>
      </w:r>
      <w:r w:rsidRPr="006958ED">
        <w:t>упаковка</w:t>
      </w:r>
      <w:r w:rsidR="006958ED" w:rsidRPr="006958ED">
        <w:t xml:space="preserve"> </w:t>
      </w:r>
      <w:r w:rsidRPr="006958ED">
        <w:t>по-прежнему</w:t>
      </w:r>
      <w:r w:rsidR="006958ED" w:rsidRPr="006958ED">
        <w:t xml:space="preserve"> </w:t>
      </w:r>
      <w:r w:rsidRPr="006958ED">
        <w:t>остается</w:t>
      </w:r>
      <w:r w:rsidR="006958ED">
        <w:t xml:space="preserve"> "</w:t>
      </w:r>
      <w:r w:rsidRPr="006958ED">
        <w:t>узким</w:t>
      </w:r>
      <w:r w:rsidR="006958ED">
        <w:t xml:space="preserve">" </w:t>
      </w:r>
      <w:r w:rsidRPr="006958ED">
        <w:t>местом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. </w:t>
      </w:r>
      <w:r w:rsidRPr="006958ED">
        <w:t>Не</w:t>
      </w:r>
      <w:r w:rsidR="006958ED" w:rsidRPr="006958ED">
        <w:t xml:space="preserve"> </w:t>
      </w:r>
      <w:r w:rsidRPr="006958ED">
        <w:t>успевают</w:t>
      </w:r>
      <w:r w:rsidR="006958ED" w:rsidRPr="006958ED">
        <w:t xml:space="preserve"> </w:t>
      </w:r>
      <w:r w:rsidRPr="006958ED">
        <w:t>семь</w:t>
      </w:r>
      <w:r w:rsidR="006958ED" w:rsidRPr="006958ED">
        <w:t xml:space="preserve"> </w:t>
      </w:r>
      <w:r w:rsidRPr="006958ED">
        <w:t>аппаратов,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еще</w:t>
      </w:r>
      <w:r w:rsidR="006958ED" w:rsidRPr="006958ED">
        <w:t xml:space="preserve"> </w:t>
      </w:r>
      <w:r w:rsidRPr="006958ED">
        <w:t>большая</w:t>
      </w:r>
      <w:r w:rsidR="006958ED" w:rsidRPr="006958ED">
        <w:t xml:space="preserve"> </w:t>
      </w:r>
      <w:r w:rsidRPr="006958ED">
        <w:t>беда</w:t>
      </w:r>
      <w:r w:rsidR="006958ED" w:rsidRPr="006958ED">
        <w:t xml:space="preserve"> - </w:t>
      </w:r>
      <w:r w:rsidRPr="006958ED">
        <w:t>течи</w:t>
      </w:r>
      <w:r w:rsidR="006958ED" w:rsidRPr="006958ED">
        <w:t xml:space="preserve">. </w:t>
      </w:r>
      <w:r w:rsidRPr="006958ED">
        <w:t>Это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только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приятно,</w:t>
      </w:r>
      <w:r w:rsidR="006958ED" w:rsidRPr="006958ED">
        <w:t xml:space="preserve"> </w:t>
      </w:r>
      <w:r w:rsidRPr="006958ED">
        <w:t>это</w:t>
      </w:r>
      <w:r w:rsidR="006958ED" w:rsidRPr="006958ED">
        <w:t xml:space="preserve"> - </w:t>
      </w:r>
      <w:r w:rsidRPr="006958ED">
        <w:lastRenderedPageBreak/>
        <w:t>огромные</w:t>
      </w:r>
      <w:r w:rsidR="006958ED" w:rsidRPr="006958ED">
        <w:t xml:space="preserve"> </w:t>
      </w:r>
      <w:r w:rsidRPr="006958ED">
        <w:t>материальные</w:t>
      </w:r>
      <w:r w:rsidR="006958ED" w:rsidRPr="006958ED">
        <w:t xml:space="preserve"> </w:t>
      </w:r>
      <w:r w:rsidRPr="006958ED">
        <w:t>убытки</w:t>
      </w:r>
      <w:r w:rsidR="006958ED" w:rsidRPr="006958ED">
        <w:t>.</w:t>
      </w:r>
      <w:r w:rsidR="006958ED">
        <w:t xml:space="preserve"> "</w:t>
      </w:r>
      <w:r w:rsidRPr="006958ED">
        <w:t>Течи</w:t>
      </w:r>
      <w:r w:rsidR="006958ED">
        <w:t xml:space="preserve">" </w:t>
      </w:r>
      <w:r w:rsidR="006958ED" w:rsidRPr="006958ED">
        <w:t xml:space="preserve">- </w:t>
      </w:r>
      <w:r w:rsidRPr="006958ED">
        <w:t>головная</w:t>
      </w:r>
      <w:r w:rsidR="006958ED" w:rsidRPr="006958ED">
        <w:t xml:space="preserve"> </w:t>
      </w:r>
      <w:r w:rsidRPr="006958ED">
        <w:t>боль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специалистов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Устранить</w:t>
      </w:r>
      <w:r w:rsidR="006958ED" w:rsidRPr="006958ED">
        <w:t xml:space="preserve"> </w:t>
      </w:r>
      <w:r w:rsidRPr="006958ED">
        <w:t>наносимый</w:t>
      </w:r>
      <w:r w:rsidR="006958ED" w:rsidRPr="006958ED">
        <w:t xml:space="preserve"> </w:t>
      </w:r>
      <w:r w:rsidRPr="006958ED">
        <w:t>ущерб,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расширить</w:t>
      </w:r>
      <w:r w:rsidR="006958ED" w:rsidRPr="006958ED">
        <w:t xml:space="preserve"> </w:t>
      </w:r>
      <w:r w:rsidRPr="006958ED">
        <w:t>это</w:t>
      </w:r>
      <w:r w:rsidR="006958ED" w:rsidRPr="006958ED">
        <w:t xml:space="preserve"> </w:t>
      </w:r>
      <w:r w:rsidRPr="006958ED">
        <w:t>узкое</w:t>
      </w:r>
      <w:r w:rsidR="006958ED" w:rsidRPr="006958ED">
        <w:t xml:space="preserve"> </w:t>
      </w:r>
      <w:r w:rsidRPr="006958ED">
        <w:t>место</w:t>
      </w:r>
      <w:r w:rsidR="006958ED" w:rsidRPr="006958ED">
        <w:t xml:space="preserve"> </w:t>
      </w:r>
      <w:r w:rsidRPr="006958ED">
        <w:t>призвана</w:t>
      </w:r>
      <w:r w:rsidR="006958ED" w:rsidRPr="006958ED">
        <w:t xml:space="preserve"> </w:t>
      </w:r>
      <w:r w:rsidRPr="006958ED">
        <w:t>японская</w:t>
      </w:r>
      <w:r w:rsidR="006958ED" w:rsidRPr="006958ED">
        <w:t xml:space="preserve"> </w:t>
      </w:r>
      <w:r w:rsidRPr="006958ED">
        <w:t>упаковочная</w:t>
      </w:r>
      <w:r w:rsidR="006958ED" w:rsidRPr="006958ED">
        <w:t xml:space="preserve"> </w:t>
      </w:r>
      <w:r w:rsidRPr="006958ED">
        <w:t>машина</w:t>
      </w:r>
      <w:r w:rsidR="006958ED">
        <w:t xml:space="preserve"> "</w:t>
      </w:r>
      <w:r w:rsidRPr="006958ED">
        <w:t>Эллопах</w:t>
      </w:r>
      <w:r w:rsidR="006958ED">
        <w:t>"</w:t>
      </w:r>
      <w:r w:rsidRPr="006958ED">
        <w:t>,</w:t>
      </w:r>
      <w:r w:rsidR="006958ED" w:rsidRPr="006958ED">
        <w:t xml:space="preserve"> </w:t>
      </w:r>
      <w:r w:rsidRPr="006958ED">
        <w:t>обошедшаяся</w:t>
      </w:r>
      <w:r w:rsidR="006958ED" w:rsidRPr="006958ED">
        <w:t xml:space="preserve"> </w:t>
      </w:r>
      <w:r w:rsidRPr="006958ED">
        <w:t>фирме</w:t>
      </w:r>
      <w:r w:rsidR="006958ED" w:rsidRPr="006958ED">
        <w:t xml:space="preserve"> </w:t>
      </w:r>
      <w:r w:rsidRPr="006958ED">
        <w:t>очень</w:t>
      </w:r>
      <w:r w:rsidR="006958ED" w:rsidRPr="006958ED">
        <w:t xml:space="preserve"> </w:t>
      </w:r>
      <w:r w:rsidRPr="006958ED">
        <w:t>недешево,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тому</w:t>
      </w:r>
      <w:r w:rsidR="006958ED" w:rsidRPr="006958ED">
        <w:t xml:space="preserve"> </w:t>
      </w:r>
      <w:r w:rsidRPr="006958ED">
        <w:t>же</w:t>
      </w:r>
      <w:r w:rsidR="006958ED" w:rsidRPr="006958ED">
        <w:t xml:space="preserve"> </w:t>
      </w:r>
      <w:r w:rsidRPr="006958ED">
        <w:t>еще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наладчики</w:t>
      </w:r>
      <w:r w:rsidR="006958ED" w:rsidRPr="006958ED">
        <w:t xml:space="preserve"> </w:t>
      </w:r>
      <w:r w:rsidRPr="006958ED">
        <w:t>ее,</w:t>
      </w:r>
      <w:r w:rsidR="006958ED" w:rsidRPr="006958ED">
        <w:t xml:space="preserve"> </w:t>
      </w:r>
      <w:r w:rsidRPr="006958ED">
        <w:t>иностранные</w:t>
      </w:r>
      <w:r w:rsidR="006958ED" w:rsidRPr="006958ED">
        <w:t xml:space="preserve"> </w:t>
      </w:r>
      <w:r w:rsidRPr="006958ED">
        <w:t>специалисты,</w:t>
      </w:r>
      <w:r w:rsidR="006958ED">
        <w:t xml:space="preserve"> "</w:t>
      </w:r>
      <w:r w:rsidRPr="006958ED">
        <w:t>стоят</w:t>
      </w:r>
      <w:r w:rsidR="006958ED">
        <w:t xml:space="preserve">" </w:t>
      </w:r>
      <w:r w:rsidRPr="006958ED">
        <w:t>дорого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Но</w:t>
      </w:r>
      <w:r w:rsidR="006958ED" w:rsidRPr="006958ED">
        <w:t xml:space="preserve"> </w:t>
      </w:r>
      <w:r w:rsidRPr="006958ED">
        <w:t>предприятие</w:t>
      </w:r>
      <w:r w:rsidR="006958ED" w:rsidRPr="006958ED">
        <w:t xml:space="preserve"> </w:t>
      </w:r>
      <w:r w:rsidRPr="006958ED">
        <w:t>идет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эти</w:t>
      </w:r>
      <w:r w:rsidR="006958ED" w:rsidRPr="006958ED">
        <w:t xml:space="preserve"> </w:t>
      </w:r>
      <w:r w:rsidRPr="006958ED">
        <w:t>затраты,</w:t>
      </w:r>
      <w:r w:rsidR="006958ED" w:rsidRPr="006958ED">
        <w:t xml:space="preserve"> </w:t>
      </w:r>
      <w:r w:rsidRPr="006958ED">
        <w:t>которые</w:t>
      </w:r>
      <w:r w:rsidR="006958ED" w:rsidRPr="006958ED">
        <w:t xml:space="preserve"> </w:t>
      </w:r>
      <w:r w:rsidRPr="006958ED">
        <w:t>непременно</w:t>
      </w:r>
      <w:r w:rsidR="006958ED" w:rsidRPr="006958ED">
        <w:t xml:space="preserve"> </w:t>
      </w:r>
      <w:r w:rsidRPr="006958ED">
        <w:t>окупятся</w:t>
      </w:r>
      <w:r w:rsidR="006958ED" w:rsidRPr="006958ED">
        <w:t xml:space="preserve">. </w:t>
      </w:r>
      <w:r w:rsidRPr="006958ED">
        <w:t>Новая</w:t>
      </w:r>
      <w:r w:rsidR="006958ED" w:rsidRPr="006958ED">
        <w:t xml:space="preserve"> </w:t>
      </w:r>
      <w:r w:rsidRPr="006958ED">
        <w:t>машина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хорошую</w:t>
      </w:r>
      <w:r w:rsidR="006958ED" w:rsidRPr="006958ED">
        <w:t xml:space="preserve"> </w:t>
      </w:r>
      <w:r w:rsidRPr="006958ED">
        <w:t>производственную</w:t>
      </w:r>
      <w:r w:rsidR="006958ED" w:rsidRPr="006958ED">
        <w:t xml:space="preserve"> </w:t>
      </w:r>
      <w:r w:rsidRPr="006958ED">
        <w:t>мощность</w:t>
      </w:r>
      <w:r w:rsidR="006958ED" w:rsidRPr="006958ED">
        <w:t xml:space="preserve"> - </w:t>
      </w:r>
      <w:r w:rsidRPr="006958ED">
        <w:t>12</w:t>
      </w:r>
      <w:r w:rsidR="006958ED" w:rsidRPr="006958ED">
        <w:t xml:space="preserve"> </w:t>
      </w:r>
      <w:r w:rsidRPr="006958ED">
        <w:t>тонн</w:t>
      </w:r>
      <w:r w:rsidR="006958ED" w:rsidRPr="006958ED">
        <w:t xml:space="preserve"> </w:t>
      </w:r>
      <w:r w:rsidRPr="006958ED">
        <w:t>жидкостей</w:t>
      </w:r>
      <w:r w:rsidR="006958ED" w:rsidRPr="006958ED">
        <w:t xml:space="preserve"> </w:t>
      </w:r>
      <w:r w:rsidRPr="006958ED">
        <w:t>продукции</w:t>
      </w:r>
      <w:r w:rsidR="006958ED">
        <w:t xml:space="preserve"> (</w:t>
      </w:r>
      <w:r w:rsidRPr="006958ED">
        <w:t>молока,</w:t>
      </w:r>
      <w:r w:rsidR="006958ED" w:rsidRPr="006958ED">
        <w:t xml:space="preserve"> </w:t>
      </w:r>
      <w:r w:rsidRPr="006958ED">
        <w:t>кефира,</w:t>
      </w:r>
      <w:r w:rsidR="006958ED" w:rsidRPr="006958ED">
        <w:t xml:space="preserve"> </w:t>
      </w:r>
      <w:r w:rsidRPr="006958ED">
        <w:t>ряженки,</w:t>
      </w:r>
      <w:r w:rsidR="006958ED" w:rsidRPr="006958ED">
        <w:t xml:space="preserve"> </w:t>
      </w:r>
      <w:r w:rsidRPr="006958ED">
        <w:t>сметаны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др</w:t>
      </w:r>
      <w:r w:rsidR="006958ED" w:rsidRPr="006958ED">
        <w:t xml:space="preserve">.) </w:t>
      </w:r>
      <w:r w:rsidRPr="006958ED">
        <w:t>в</w:t>
      </w:r>
      <w:r w:rsidR="006958ED" w:rsidRPr="006958ED">
        <w:t xml:space="preserve"> </w:t>
      </w:r>
      <w:r w:rsidRPr="006958ED">
        <w:t>час</w:t>
      </w:r>
      <w:r w:rsidR="006958ED" w:rsidRPr="006958ED">
        <w:t xml:space="preserve"> </w:t>
      </w:r>
      <w:r w:rsidRPr="006958ED">
        <w:t>будут</w:t>
      </w:r>
      <w:r w:rsidR="006958ED" w:rsidRPr="006958ED">
        <w:t xml:space="preserve"> </w:t>
      </w:r>
      <w:r w:rsidRPr="006958ED">
        <w:t>упакованы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картонные</w:t>
      </w:r>
      <w:r w:rsidR="006958ED" w:rsidRPr="006958ED">
        <w:t xml:space="preserve"> </w:t>
      </w:r>
      <w:r w:rsidRPr="006958ED">
        <w:t>коробки</w:t>
      </w:r>
      <w:r w:rsidR="006958ED" w:rsidRPr="006958ED">
        <w:t xml:space="preserve"> </w:t>
      </w:r>
      <w:r w:rsidRPr="006958ED">
        <w:t>типа</w:t>
      </w:r>
      <w:r w:rsidR="006958ED">
        <w:t xml:space="preserve"> "</w:t>
      </w:r>
      <w:r w:rsidRPr="006958ED">
        <w:t>Тетрапакс</w:t>
      </w:r>
      <w:r w:rsidR="006958ED">
        <w:t>"</w:t>
      </w:r>
      <w:r w:rsidR="006958ED" w:rsidRPr="006958ED">
        <w:t xml:space="preserve">. </w:t>
      </w:r>
      <w:r w:rsidRPr="006958ED">
        <w:t>Одна</w:t>
      </w:r>
      <w:r w:rsidR="006958ED" w:rsidRPr="006958ED">
        <w:t xml:space="preserve"> </w:t>
      </w:r>
      <w:r w:rsidRPr="006958ED">
        <w:t>эта</w:t>
      </w:r>
      <w:r w:rsidR="006958ED" w:rsidRPr="006958ED">
        <w:t xml:space="preserve"> </w:t>
      </w:r>
      <w:r w:rsidRPr="006958ED">
        <w:t>машина</w:t>
      </w:r>
      <w:r w:rsidR="006958ED" w:rsidRPr="006958ED">
        <w:t xml:space="preserve"> </w:t>
      </w:r>
      <w:r w:rsidRPr="006958ED">
        <w:t>заменит</w:t>
      </w:r>
      <w:r w:rsidR="006958ED" w:rsidRPr="006958ED">
        <w:t xml:space="preserve"> </w:t>
      </w:r>
      <w:r w:rsidRPr="006958ED">
        <w:t>бывшие</w:t>
      </w:r>
      <w:r w:rsidR="006958ED" w:rsidRPr="006958ED">
        <w:t xml:space="preserve"> </w:t>
      </w:r>
      <w:r w:rsidRPr="006958ED">
        <w:t>семь</w:t>
      </w:r>
      <w:r w:rsidR="006958ED" w:rsidRPr="006958ED">
        <w:t xml:space="preserve"> </w:t>
      </w:r>
      <w:r w:rsidRPr="006958ED">
        <w:t>аппаратов,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смысл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приобретении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модернизации</w:t>
      </w:r>
      <w:r w:rsidR="006958ED" w:rsidRPr="006958ED">
        <w:t xml:space="preserve"> </w:t>
      </w:r>
      <w:r w:rsidRPr="006958ED">
        <w:t>процесса</w:t>
      </w:r>
      <w:r w:rsidR="006958ED" w:rsidRPr="006958ED">
        <w:t xml:space="preserve"> </w:t>
      </w:r>
      <w:r w:rsidRPr="006958ED">
        <w:t>упаковки</w:t>
      </w:r>
      <w:r w:rsidR="006958ED" w:rsidRPr="006958ED">
        <w:t xml:space="preserve"> </w:t>
      </w:r>
      <w:r w:rsidRPr="006958ED">
        <w:t>есть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немалый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Немаловажное</w:t>
      </w:r>
      <w:r w:rsidR="006958ED" w:rsidRPr="006958ED">
        <w:t xml:space="preserve"> </w:t>
      </w:r>
      <w:r w:rsidRPr="006958ED">
        <w:t>значение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автотранспорт</w:t>
      </w:r>
      <w:r w:rsidR="006958ED" w:rsidRPr="006958ED">
        <w:t xml:space="preserve">. </w:t>
      </w:r>
      <w:r w:rsidRPr="006958ED">
        <w:t>Автопарк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насчитывает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rPr>
          <w:iCs/>
        </w:rPr>
        <w:t>45</w:t>
      </w:r>
      <w:r w:rsidR="006958ED" w:rsidRPr="006958ED">
        <w:rPr>
          <w:iCs/>
        </w:rPr>
        <w:t xml:space="preserve"> </w:t>
      </w:r>
      <w:r w:rsidRPr="006958ED">
        <w:t>единиц</w:t>
      </w:r>
      <w:r w:rsidR="006958ED" w:rsidRPr="006958ED">
        <w:t xml:space="preserve"> </w:t>
      </w:r>
      <w:r w:rsidRPr="006958ED">
        <w:t>современных</w:t>
      </w:r>
      <w:r w:rsidR="006958ED" w:rsidRPr="006958ED">
        <w:t xml:space="preserve"> </w:t>
      </w:r>
      <w:r w:rsidRPr="006958ED">
        <w:t>автомобилей</w:t>
      </w:r>
      <w:r w:rsidR="006958ED" w:rsidRPr="006958ED">
        <w:t xml:space="preserve"> </w:t>
      </w:r>
      <w:r w:rsidRPr="006958ED">
        <w:t>различных</w:t>
      </w:r>
      <w:r w:rsidR="006958ED" w:rsidRPr="006958ED">
        <w:t xml:space="preserve"> </w:t>
      </w:r>
      <w:r w:rsidRPr="006958ED">
        <w:t>марок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грузоподъемности,</w:t>
      </w:r>
      <w:r w:rsidR="006958ED" w:rsidRPr="006958ED">
        <w:t xml:space="preserve"> </w:t>
      </w:r>
      <w:r w:rsidRPr="006958ED">
        <w:t>только</w:t>
      </w:r>
      <w:r w:rsidR="006958ED" w:rsidRPr="006958ED">
        <w:t xml:space="preserve"> </w:t>
      </w:r>
      <w:r w:rsidRPr="006958ED">
        <w:t>большегрузных</w:t>
      </w:r>
      <w:r w:rsidR="006958ED" w:rsidRPr="006958ED">
        <w:t xml:space="preserve"> </w:t>
      </w:r>
      <w:r w:rsidRPr="006958ED">
        <w:t>рефрижераторов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фирме</w:t>
      </w:r>
      <w:r w:rsidR="006958ED" w:rsidRPr="006958ED">
        <w:t xml:space="preserve"> </w:t>
      </w:r>
      <w:r w:rsidRPr="006958ED">
        <w:t>четыре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Все</w:t>
      </w:r>
      <w:r w:rsidR="006958ED" w:rsidRPr="006958ED">
        <w:t xml:space="preserve"> </w:t>
      </w:r>
      <w:r w:rsidRPr="006958ED">
        <w:t>сырье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90%</w:t>
      </w:r>
      <w:r w:rsidR="006958ED" w:rsidRPr="006958ED">
        <w:t xml:space="preserve"> </w:t>
      </w:r>
      <w:r w:rsidRPr="006958ED">
        <w:t>продукция</w:t>
      </w:r>
      <w:r w:rsidR="006958ED" w:rsidRPr="006958ED">
        <w:t xml:space="preserve"> </w:t>
      </w:r>
      <w:r w:rsidRPr="006958ED">
        <w:t>вывозится</w:t>
      </w:r>
      <w:r w:rsidR="006958ED" w:rsidRPr="006958ED">
        <w:t xml:space="preserve"> </w:t>
      </w:r>
      <w:r w:rsidRPr="006958ED">
        <w:t>собственным</w:t>
      </w:r>
      <w:r w:rsidR="006958ED" w:rsidRPr="006958ED">
        <w:t xml:space="preserve"> </w:t>
      </w:r>
      <w:r w:rsidRPr="006958ED">
        <w:t>транспортом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работе</w:t>
      </w:r>
      <w:r w:rsidR="006958ED" w:rsidRPr="006958ED">
        <w:t xml:space="preserve"> </w:t>
      </w:r>
      <w:r w:rsidRPr="006958ED">
        <w:t>автогаража,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во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цехах,</w:t>
      </w:r>
      <w:r w:rsidR="006958ED" w:rsidRPr="006958ED">
        <w:t xml:space="preserve"> </w:t>
      </w:r>
      <w:r w:rsidRPr="006958ED">
        <w:t>налицо</w:t>
      </w:r>
      <w:r w:rsidR="006958ED" w:rsidRPr="006958ED">
        <w:t xml:space="preserve"> </w:t>
      </w:r>
      <w:r w:rsidRPr="006958ED">
        <w:t>тенденция</w:t>
      </w:r>
      <w:r w:rsidR="006958ED" w:rsidRPr="006958ED">
        <w:t xml:space="preserve"> </w:t>
      </w:r>
      <w:r w:rsidRPr="006958ED">
        <w:t>роста</w:t>
      </w:r>
      <w:r w:rsidR="006958ED" w:rsidRPr="006958ED">
        <w:t xml:space="preserve">: </w:t>
      </w:r>
      <w:r w:rsidRPr="006958ED">
        <w:t>если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958ED">
          <w:t>2000</w:t>
        </w:r>
        <w:r w:rsidR="006958ED" w:rsidRPr="006958ED">
          <w:t xml:space="preserve"> </w:t>
        </w:r>
        <w:r w:rsidRPr="006958ED">
          <w:t>г</w:t>
        </w:r>
      </w:smartTag>
      <w:r w:rsidR="006958ED" w:rsidRPr="006958ED">
        <w:t xml:space="preserve">. </w:t>
      </w:r>
      <w:r w:rsidRPr="006958ED">
        <w:t>транспортники</w:t>
      </w:r>
      <w:r w:rsidR="006958ED" w:rsidRPr="006958ED">
        <w:t xml:space="preserve"> </w:t>
      </w:r>
      <w:r w:rsidRPr="006958ED">
        <w:t>перевезли</w:t>
      </w:r>
      <w:r w:rsidR="006958ED" w:rsidRPr="006958ED">
        <w:t xml:space="preserve"> </w:t>
      </w:r>
      <w:r w:rsidRPr="006958ED">
        <w:t>36</w:t>
      </w:r>
      <w:r w:rsidR="006958ED" w:rsidRPr="006958ED">
        <w:t xml:space="preserve"> </w:t>
      </w:r>
      <w:r w:rsidRPr="006958ED">
        <w:t>тысяч</w:t>
      </w:r>
      <w:r w:rsidR="006958ED" w:rsidRPr="006958ED">
        <w:t xml:space="preserve"> </w:t>
      </w:r>
      <w:r w:rsidRPr="006958ED">
        <w:t>тонн</w:t>
      </w:r>
      <w:r w:rsidR="006958ED" w:rsidRPr="006958ED">
        <w:t xml:space="preserve"> </w:t>
      </w:r>
      <w:r w:rsidRPr="006958ED">
        <w:t>грузов,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Pr="006958ED">
        <w:t>через</w:t>
      </w:r>
      <w:r w:rsidR="006958ED" w:rsidRPr="006958ED">
        <w:t xml:space="preserve"> </w:t>
      </w:r>
      <w:r w:rsidRPr="006958ED">
        <w:t>год,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0667ED" w:rsidRPr="006958ED">
          <w:t>2009</w:t>
        </w:r>
        <w:r w:rsidR="006958ED" w:rsidRPr="006958ED">
          <w:t xml:space="preserve"> </w:t>
        </w:r>
        <w:r w:rsidRPr="006958ED">
          <w:t>г</w:t>
        </w:r>
      </w:smartTag>
      <w:r w:rsidR="006958ED">
        <w:t xml:space="preserve">. - </w:t>
      </w:r>
      <w:r w:rsidRPr="006958ED">
        <w:t>уже</w:t>
      </w:r>
      <w:r w:rsidR="006958ED" w:rsidRPr="006958ED">
        <w:t xml:space="preserve"> </w:t>
      </w:r>
      <w:r w:rsidRPr="006958ED">
        <w:t>100</w:t>
      </w:r>
      <w:r w:rsidR="006958ED" w:rsidRPr="006958ED">
        <w:t xml:space="preserve"> </w:t>
      </w:r>
      <w:r w:rsidRPr="006958ED">
        <w:t>тысяч</w:t>
      </w:r>
      <w:r w:rsidR="006958ED" w:rsidRPr="006958ED">
        <w:t xml:space="preserve"> </w:t>
      </w:r>
      <w:r w:rsidRPr="006958ED">
        <w:t>тонн</w:t>
      </w:r>
      <w:r w:rsidR="006958ED" w:rsidRPr="006958ED">
        <w:t xml:space="preserve">. </w:t>
      </w:r>
      <w:r w:rsidRPr="006958ED">
        <w:t>И</w:t>
      </w:r>
      <w:r w:rsidR="006958ED" w:rsidRPr="006958ED">
        <w:t xml:space="preserve"> </w:t>
      </w:r>
      <w:r w:rsidRPr="006958ED">
        <w:t>здесь</w:t>
      </w:r>
      <w:r w:rsidR="006958ED" w:rsidRPr="006958ED">
        <w:t xml:space="preserve"> </w:t>
      </w:r>
      <w:r w:rsidRPr="006958ED">
        <w:t>тоже</w:t>
      </w:r>
      <w:r w:rsidR="006958ED" w:rsidRPr="006958ED">
        <w:t xml:space="preserve"> - </w:t>
      </w:r>
      <w:r w:rsidRPr="006958ED">
        <w:t>режим</w:t>
      </w:r>
      <w:r w:rsidR="006958ED" w:rsidRPr="006958ED">
        <w:t xml:space="preserve"> </w:t>
      </w:r>
      <w:r w:rsidRPr="006958ED">
        <w:t>экономии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любых</w:t>
      </w:r>
      <w:r w:rsidR="006958ED" w:rsidRPr="006958ED">
        <w:t xml:space="preserve"> </w:t>
      </w:r>
      <w:r w:rsidRPr="006958ED">
        <w:t>возможностей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пользы</w:t>
      </w:r>
      <w:r w:rsidR="006958ED" w:rsidRPr="006958ED">
        <w:t xml:space="preserve"> </w:t>
      </w:r>
      <w:r w:rsidRPr="006958ED">
        <w:t>дела</w:t>
      </w:r>
      <w:r w:rsidR="006958ED" w:rsidRPr="006958ED">
        <w:t xml:space="preserve">: </w:t>
      </w:r>
      <w:r w:rsidRPr="006958ED">
        <w:t>борются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холостыми</w:t>
      </w:r>
      <w:r w:rsidR="006958ED" w:rsidRPr="006958ED">
        <w:t xml:space="preserve"> </w:t>
      </w:r>
      <w:r w:rsidRPr="006958ED">
        <w:t>пробегами,</w:t>
      </w:r>
      <w:r w:rsidR="006958ED" w:rsidRPr="006958ED">
        <w:t xml:space="preserve"> </w:t>
      </w:r>
      <w:r w:rsidRPr="006958ED">
        <w:t>стараются</w:t>
      </w:r>
      <w:r w:rsidR="006958ED" w:rsidRPr="006958ED">
        <w:t xml:space="preserve"> </w:t>
      </w:r>
      <w:r w:rsidRPr="006958ED">
        <w:t>самостоятельно</w:t>
      </w:r>
      <w:r w:rsidR="006958ED" w:rsidRPr="006958ED">
        <w:t xml:space="preserve"> </w:t>
      </w:r>
      <w:r w:rsidRPr="006958ED">
        <w:t>продлевать</w:t>
      </w:r>
      <w:r w:rsidR="006958ED" w:rsidRPr="006958ED">
        <w:t xml:space="preserve"> </w:t>
      </w:r>
      <w:r w:rsidRPr="006958ED">
        <w:t>жизнь</w:t>
      </w:r>
      <w:r w:rsidR="006958ED" w:rsidRPr="006958ED">
        <w:t xml:space="preserve"> </w:t>
      </w:r>
      <w:r w:rsidRPr="006958ED">
        <w:t>своих</w:t>
      </w:r>
      <w:r w:rsidR="006958ED" w:rsidRPr="006958ED">
        <w:t xml:space="preserve"> </w:t>
      </w:r>
      <w:r w:rsidRPr="006958ED">
        <w:t>машин,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открыли</w:t>
      </w:r>
      <w:r w:rsidR="006958ED" w:rsidRPr="006958ED">
        <w:t xml:space="preserve"> </w:t>
      </w:r>
      <w:r w:rsidRPr="006958ED">
        <w:t>обмоточный</w:t>
      </w:r>
      <w:r w:rsidR="006958ED" w:rsidRPr="006958ED">
        <w:t xml:space="preserve"> </w:t>
      </w:r>
      <w:r w:rsidRPr="006958ED">
        <w:t>цех,</w:t>
      </w:r>
      <w:r w:rsidR="006958ED" w:rsidRPr="006958ED">
        <w:t xml:space="preserve"> </w:t>
      </w:r>
      <w:r w:rsidRPr="006958ED">
        <w:t>возвращающий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строй</w:t>
      </w:r>
      <w:r w:rsidR="006958ED" w:rsidRPr="006958ED">
        <w:t xml:space="preserve"> </w:t>
      </w:r>
      <w:r w:rsidRPr="006958ED">
        <w:t>двигатели</w:t>
      </w:r>
      <w:r w:rsidR="006958ED" w:rsidRPr="006958ED">
        <w:t>.</w:t>
      </w:r>
    </w:p>
    <w:p w:rsidR="00412869" w:rsidRDefault="00412869" w:rsidP="006958ED">
      <w:pPr>
        <w:tabs>
          <w:tab w:val="left" w:pos="726"/>
        </w:tabs>
        <w:rPr>
          <w:b/>
        </w:rPr>
      </w:pPr>
    </w:p>
    <w:p w:rsidR="006958ED" w:rsidRDefault="00F50C2E" w:rsidP="00412869">
      <w:pPr>
        <w:pStyle w:val="1"/>
      </w:pPr>
      <w:bookmarkStart w:id="7" w:name="_Toc296061016"/>
      <w:r w:rsidRPr="006958ED">
        <w:t>2</w:t>
      </w:r>
      <w:r w:rsidR="006958ED">
        <w:t>.2</w:t>
      </w:r>
      <w:r w:rsidR="006958ED" w:rsidRPr="006958ED">
        <w:t xml:space="preserve"> </w:t>
      </w:r>
      <w:r w:rsidRPr="006958ED">
        <w:t>Оценка</w:t>
      </w:r>
      <w:r w:rsidR="006958ED" w:rsidRPr="006958ED">
        <w:t xml:space="preserve"> </w:t>
      </w:r>
      <w:r w:rsidRPr="006958ED">
        <w:t>эффективности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фирма</w:t>
      </w:r>
      <w:r w:rsidR="006958ED">
        <w:t xml:space="preserve"> "</w:t>
      </w:r>
      <w:r w:rsidRPr="006958ED">
        <w:t>Калория</w:t>
      </w:r>
      <w:r w:rsidR="006958ED">
        <w:t>"</w:t>
      </w:r>
      <w:bookmarkEnd w:id="7"/>
    </w:p>
    <w:p w:rsidR="00412869" w:rsidRPr="00412869" w:rsidRDefault="00412869" w:rsidP="00412869">
      <w:pPr>
        <w:rPr>
          <w:lang w:eastAsia="en-US"/>
        </w:rPr>
      </w:pPr>
    </w:p>
    <w:p w:rsidR="006958ED" w:rsidRPr="006958ED" w:rsidRDefault="00BF0894" w:rsidP="006958ED">
      <w:pPr>
        <w:tabs>
          <w:tab w:val="left" w:pos="726"/>
        </w:tabs>
      </w:pPr>
      <w:r w:rsidRPr="006958ED">
        <w:t>Условием</w:t>
      </w:r>
      <w:r w:rsidR="006958ED" w:rsidRPr="006958ED">
        <w:t xml:space="preserve"> </w:t>
      </w:r>
      <w:r w:rsidRPr="006958ED">
        <w:t>любого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является</w:t>
      </w:r>
      <w:r w:rsidR="006958ED" w:rsidRPr="006958ED">
        <w:t xml:space="preserve"> </w:t>
      </w:r>
      <w:r w:rsidRPr="006958ED">
        <w:t>наличие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производства,</w:t>
      </w:r>
      <w:r w:rsidR="006958ED" w:rsidRPr="006958ED">
        <w:t xml:space="preserve"> </w:t>
      </w:r>
      <w:r w:rsidRPr="006958ED">
        <w:t>которые</w:t>
      </w:r>
      <w:r w:rsidR="006958ED" w:rsidRPr="006958ED">
        <w:t xml:space="preserve"> </w:t>
      </w:r>
      <w:r w:rsidRPr="006958ED">
        <w:t>состоят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предметов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. </w:t>
      </w:r>
      <w:r w:rsidRPr="006958ED">
        <w:t>Предмет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 - </w:t>
      </w:r>
      <w:r w:rsidRPr="006958ED">
        <w:t>все</w:t>
      </w:r>
      <w:r w:rsidR="006958ED" w:rsidRPr="006958ED">
        <w:t xml:space="preserve"> </w:t>
      </w:r>
      <w:r w:rsidRPr="006958ED">
        <w:t>то,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направлен</w:t>
      </w:r>
      <w:r w:rsidR="006958ED" w:rsidRPr="006958ED">
        <w:t xml:space="preserve"> </w:t>
      </w:r>
      <w:r w:rsidRPr="006958ED">
        <w:t>труд</w:t>
      </w:r>
      <w:r w:rsidR="006958ED" w:rsidRPr="006958ED">
        <w:t xml:space="preserve"> </w:t>
      </w:r>
      <w:r w:rsidRPr="006958ED">
        <w:t>человека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помощи</w:t>
      </w:r>
      <w:r w:rsidR="006958ED" w:rsidRPr="006958ED">
        <w:t xml:space="preserve"> </w:t>
      </w:r>
      <w:r w:rsidRPr="006958ED">
        <w:t>тех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иных</w:t>
      </w:r>
      <w:r w:rsidR="006958ED" w:rsidRPr="006958ED">
        <w:t xml:space="preserve"> </w:t>
      </w:r>
      <w:r w:rsidRPr="006958ED">
        <w:lastRenderedPageBreak/>
        <w:t>орудий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целью</w:t>
      </w:r>
      <w:r w:rsidR="006958ED" w:rsidRPr="006958ED">
        <w:t xml:space="preserve"> </w:t>
      </w:r>
      <w:r w:rsidRPr="006958ED">
        <w:t>получения</w:t>
      </w:r>
      <w:r w:rsidR="006958ED" w:rsidRPr="006958ED">
        <w:t xml:space="preserve"> </w:t>
      </w:r>
      <w:r w:rsidRPr="006958ED">
        <w:t>определенного</w:t>
      </w:r>
      <w:r w:rsidR="006958ED" w:rsidRPr="006958ED">
        <w:t xml:space="preserve"> </w:t>
      </w:r>
      <w:r w:rsidRPr="006958ED">
        <w:t>продукта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заданными</w:t>
      </w:r>
      <w:r w:rsidR="006958ED" w:rsidRPr="006958ED">
        <w:t xml:space="preserve"> </w:t>
      </w:r>
      <w:r w:rsidRPr="006958ED">
        <w:t>потребительскими</w:t>
      </w:r>
      <w:r w:rsidR="006958ED" w:rsidRPr="006958ED">
        <w:t xml:space="preserve"> </w:t>
      </w:r>
      <w:r w:rsidRPr="006958ED">
        <w:t>свойствами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К</w:t>
      </w:r>
      <w:r w:rsidR="006958ED" w:rsidRPr="006958ED">
        <w:t xml:space="preserve"> </w:t>
      </w:r>
      <w:r w:rsidRPr="006958ED">
        <w:t>средствам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предметам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 </w:t>
      </w:r>
      <w:r w:rsidRPr="006958ED">
        <w:t>относят</w:t>
      </w:r>
      <w:r w:rsidR="006958ED" w:rsidRPr="006958ED">
        <w:t xml:space="preserve"> </w:t>
      </w:r>
      <w:r w:rsidRPr="006958ED">
        <w:t>все</w:t>
      </w:r>
      <w:r w:rsidR="006958ED" w:rsidRPr="006958ED">
        <w:t xml:space="preserve"> </w:t>
      </w:r>
      <w:r w:rsidRPr="006958ED">
        <w:t>средства</w:t>
      </w:r>
      <w:r w:rsidR="006958ED" w:rsidRPr="006958ED">
        <w:t xml:space="preserve"> </w:t>
      </w:r>
      <w:r w:rsidRPr="006958ED">
        <w:t>производства,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созданные,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созданные</w:t>
      </w:r>
      <w:r w:rsidR="006958ED" w:rsidRPr="006958ED">
        <w:t xml:space="preserve"> </w:t>
      </w:r>
      <w:r w:rsidRPr="006958ED">
        <w:t>трудом</w:t>
      </w:r>
      <w:r w:rsidR="006958ED" w:rsidRPr="006958ED">
        <w:t xml:space="preserve"> </w:t>
      </w:r>
      <w:r w:rsidRPr="006958ED">
        <w:t>человека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условиях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продукция</w:t>
      </w:r>
      <w:r w:rsidR="006958ED" w:rsidRPr="006958ED">
        <w:t xml:space="preserve"> </w:t>
      </w:r>
      <w:r w:rsidRPr="006958ED">
        <w:t>средства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 </w:t>
      </w:r>
      <w:r w:rsidRPr="006958ED">
        <w:t>приобретают</w:t>
      </w:r>
      <w:r w:rsidR="006958ED" w:rsidRPr="006958ED">
        <w:t xml:space="preserve"> </w:t>
      </w:r>
      <w:r w:rsidRPr="006958ED">
        <w:t>экономическую</w:t>
      </w:r>
      <w:r w:rsidR="006958ED" w:rsidRPr="006958ED">
        <w:t xml:space="preserve"> </w:t>
      </w:r>
      <w:r w:rsidRPr="006958ED">
        <w:t>форму</w:t>
      </w:r>
      <w:r w:rsidR="006958ED" w:rsidRPr="006958ED">
        <w:t xml:space="preserve"> </w:t>
      </w:r>
      <w:r w:rsidRPr="006958ED">
        <w:t>основных</w:t>
      </w:r>
      <w:r w:rsidR="006958ED" w:rsidRPr="006958ED">
        <w:t xml:space="preserve"> </w:t>
      </w:r>
      <w:r w:rsidRPr="006958ED">
        <w:t>фондов,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предметы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 - </w:t>
      </w:r>
      <w:r w:rsidRPr="006958ED">
        <w:t>оборотных</w:t>
      </w:r>
      <w:r w:rsidR="006958ED" w:rsidRPr="006958ED">
        <w:t xml:space="preserve"> </w:t>
      </w:r>
      <w:r w:rsidRPr="006958ED">
        <w:t>фондов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Рассмотрим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таблице</w:t>
      </w:r>
      <w:r w:rsidR="006958ED" w:rsidRPr="006958ED">
        <w:t xml:space="preserve"> </w:t>
      </w:r>
      <w:r w:rsidRPr="006958ED">
        <w:t>4</w:t>
      </w:r>
      <w:r w:rsidR="006958ED" w:rsidRPr="006958ED">
        <w:rPr>
          <w:iCs/>
        </w:rPr>
        <w:t xml:space="preserve"> </w:t>
      </w:r>
      <w:r w:rsidRPr="006958ED">
        <w:t>состав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структуру</w:t>
      </w:r>
      <w:r w:rsidR="006958ED" w:rsidRPr="006958ED">
        <w:t xml:space="preserve"> </w:t>
      </w:r>
      <w:r w:rsidRPr="006958ED">
        <w:t>оборотных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>"</w:t>
      </w:r>
      <w:r w:rsidR="006958ED" w:rsidRPr="006958ED">
        <w:t>.</w:t>
      </w:r>
    </w:p>
    <w:p w:rsidR="006958ED" w:rsidRPr="006958ED" w:rsidRDefault="00E56AB4" w:rsidP="006958ED">
      <w:pPr>
        <w:tabs>
          <w:tab w:val="left" w:pos="726"/>
        </w:tabs>
      </w:pPr>
      <w:r w:rsidRPr="006958ED">
        <w:t>За</w:t>
      </w:r>
      <w:r w:rsidR="006958ED" w:rsidRPr="006958ED">
        <w:t xml:space="preserve"> </w:t>
      </w:r>
      <w:r w:rsidRPr="006958ED">
        <w:t>исследуемый</w:t>
      </w:r>
      <w:r w:rsidR="006958ED" w:rsidRPr="006958ED">
        <w:t xml:space="preserve"> </w:t>
      </w:r>
      <w:r w:rsidRPr="006958ED">
        <w:t>период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структуре</w:t>
      </w:r>
      <w:r w:rsidR="006958ED" w:rsidRPr="006958ED">
        <w:t xml:space="preserve"> </w:t>
      </w:r>
      <w:r w:rsidRPr="006958ED">
        <w:t>оборотных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наибольший</w:t>
      </w:r>
      <w:r w:rsidR="006958ED" w:rsidRPr="006958ED">
        <w:t xml:space="preserve"> </w:t>
      </w:r>
      <w:r w:rsidRPr="006958ED">
        <w:t>удельный</w:t>
      </w:r>
      <w:r w:rsidR="006958ED" w:rsidRPr="006958ED">
        <w:t xml:space="preserve"> </w:t>
      </w:r>
      <w:r w:rsidRPr="006958ED">
        <w:t>вес</w:t>
      </w:r>
      <w:r w:rsidR="006958ED" w:rsidRPr="006958ED">
        <w:t xml:space="preserve"> </w:t>
      </w:r>
      <w:r w:rsidRPr="006958ED">
        <w:t>имеют</w:t>
      </w:r>
      <w:r w:rsidR="006958ED" w:rsidRPr="006958ED">
        <w:t xml:space="preserve"> </w:t>
      </w:r>
      <w:r w:rsidRPr="006958ED">
        <w:t>запасы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они</w:t>
      </w:r>
      <w:r w:rsidR="006958ED" w:rsidRPr="006958ED">
        <w:t xml:space="preserve"> </w:t>
      </w:r>
      <w:r w:rsidRPr="006958ED">
        <w:t>увеличились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6,03%,</w:t>
      </w:r>
      <w:r w:rsidR="006958ED" w:rsidRPr="006958ED">
        <w:t xml:space="preserve"> </w:t>
      </w:r>
      <w:r w:rsidRPr="006958ED">
        <w:t>Дебиторская</w:t>
      </w:r>
      <w:r w:rsidR="006958ED" w:rsidRPr="006958ED">
        <w:t xml:space="preserve"> </w:t>
      </w:r>
      <w:r w:rsidRPr="006958ED">
        <w:t>задолженность,</w:t>
      </w:r>
      <w:r w:rsidR="006958ED" w:rsidRPr="006958ED">
        <w:t xml:space="preserve"> </w:t>
      </w:r>
      <w:r w:rsidRPr="006958ED">
        <w:t>которая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- </w:t>
      </w:r>
      <w:r w:rsidRPr="006958ED">
        <w:t>28,67%</w:t>
      </w:r>
      <w:r w:rsidR="006958ED" w:rsidRPr="006958ED">
        <w:t>.</w:t>
      </w:r>
    </w:p>
    <w:p w:rsidR="006958ED" w:rsidRPr="006958ED" w:rsidRDefault="00E56AB4" w:rsidP="006958ED">
      <w:pPr>
        <w:tabs>
          <w:tab w:val="left" w:pos="726"/>
        </w:tabs>
        <w:rPr>
          <w:iCs/>
        </w:rPr>
      </w:pPr>
      <w:r w:rsidRPr="006958ED">
        <w:t>Небольшой</w:t>
      </w:r>
      <w:r w:rsidR="006958ED" w:rsidRPr="006958ED">
        <w:t xml:space="preserve"> </w:t>
      </w:r>
      <w:r w:rsidRPr="006958ED">
        <w:t>удельный</w:t>
      </w:r>
      <w:r w:rsidR="006958ED" w:rsidRPr="006958ED">
        <w:t xml:space="preserve"> </w:t>
      </w:r>
      <w:r w:rsidRPr="006958ED">
        <w:t>вес</w:t>
      </w:r>
      <w:r w:rsidR="006958ED" w:rsidRPr="006958ED">
        <w:t xml:space="preserve"> </w:t>
      </w:r>
      <w:r w:rsidRPr="006958ED">
        <w:t>имеют</w:t>
      </w:r>
      <w:r w:rsidR="006958ED" w:rsidRPr="006958ED">
        <w:t xml:space="preserve"> </w:t>
      </w:r>
      <w:r w:rsidRPr="006958ED">
        <w:t>денежные</w:t>
      </w:r>
      <w:r w:rsidR="006958ED" w:rsidRPr="006958ED">
        <w:t xml:space="preserve"> </w:t>
      </w:r>
      <w:r w:rsidRPr="006958ED">
        <w:t>средства,</w:t>
      </w:r>
      <w:r w:rsidR="006958ED" w:rsidRPr="006958ED">
        <w:t xml:space="preserve"> </w:t>
      </w:r>
      <w:r w:rsidRPr="006958ED">
        <w:t>составившие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4,23%,</w:t>
      </w:r>
      <w:r w:rsidR="006958ED" w:rsidRPr="006958ED">
        <w:t xml:space="preserve"> </w:t>
      </w:r>
      <w:r w:rsidRPr="006958ED">
        <w:t>НДС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приобретенным</w:t>
      </w:r>
      <w:r w:rsidR="006958ED" w:rsidRPr="006958ED">
        <w:t xml:space="preserve"> </w:t>
      </w:r>
      <w:r w:rsidRPr="006958ED">
        <w:t>ценностям</w:t>
      </w:r>
      <w:r w:rsidR="006958ED" w:rsidRPr="006958ED">
        <w:t xml:space="preserve"> - </w:t>
      </w:r>
      <w:r w:rsidRPr="006958ED">
        <w:t>2,01%,</w:t>
      </w:r>
      <w:r w:rsidR="006958ED" w:rsidRPr="006958ED">
        <w:t xml:space="preserve"> </w:t>
      </w:r>
      <w:r w:rsidRPr="006958ED">
        <w:t>прочие</w:t>
      </w:r>
      <w:r w:rsidR="006958ED" w:rsidRPr="006958ED">
        <w:t xml:space="preserve"> </w:t>
      </w:r>
      <w:r w:rsidRPr="006958ED">
        <w:t>оборотные</w:t>
      </w:r>
      <w:r w:rsidR="006958ED" w:rsidRPr="006958ED">
        <w:t xml:space="preserve"> </w:t>
      </w:r>
      <w:r w:rsidRPr="006958ED">
        <w:t>активы</w:t>
      </w:r>
      <w:r w:rsidR="006958ED" w:rsidRPr="006958ED">
        <w:t xml:space="preserve"> - </w:t>
      </w:r>
      <w:r w:rsidRPr="006958ED">
        <w:rPr>
          <w:iCs/>
        </w:rPr>
        <w:t>0,25%</w:t>
      </w:r>
      <w:r w:rsidR="006958ED" w:rsidRPr="006958ED">
        <w:rPr>
          <w:iCs/>
        </w:rPr>
        <w:t>.</w:t>
      </w:r>
    </w:p>
    <w:p w:rsidR="00412869" w:rsidRDefault="00412869" w:rsidP="006958ED">
      <w:pPr>
        <w:tabs>
          <w:tab w:val="left" w:pos="726"/>
        </w:tabs>
      </w:pPr>
    </w:p>
    <w:p w:rsidR="00BF0894" w:rsidRPr="006958ED" w:rsidRDefault="00BF0894" w:rsidP="00412869">
      <w:pPr>
        <w:tabs>
          <w:tab w:val="left" w:pos="726"/>
        </w:tabs>
        <w:ind w:left="709" w:firstLine="0"/>
      </w:pPr>
      <w:r w:rsidRPr="006958ED">
        <w:t>Таблица</w:t>
      </w:r>
      <w:r w:rsidR="006958ED" w:rsidRPr="006958ED">
        <w:t xml:space="preserve"> </w:t>
      </w:r>
      <w:r w:rsidRPr="006958ED">
        <w:t>4</w:t>
      </w:r>
      <w:r w:rsidR="006958ED" w:rsidRPr="006958ED">
        <w:t xml:space="preserve"> </w:t>
      </w:r>
      <w:r w:rsidR="00E56AB4" w:rsidRPr="006958ED">
        <w:t>─</w:t>
      </w:r>
      <w:r w:rsidR="006958ED" w:rsidRPr="006958ED">
        <w:t xml:space="preserve"> </w:t>
      </w:r>
      <w:r w:rsidRPr="006958ED">
        <w:t>Состав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структура</w:t>
      </w:r>
      <w:r w:rsidR="006958ED" w:rsidRPr="006958ED">
        <w:t xml:space="preserve"> </w:t>
      </w:r>
      <w:r w:rsidRPr="006958ED">
        <w:t>оборотных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961"/>
        <w:gridCol w:w="858"/>
        <w:gridCol w:w="909"/>
        <w:gridCol w:w="806"/>
        <w:gridCol w:w="961"/>
        <w:gridCol w:w="760"/>
      </w:tblGrid>
      <w:tr w:rsidR="00BF0894" w:rsidRPr="006958ED" w:rsidTr="000D7849">
        <w:trPr>
          <w:jc w:val="center"/>
        </w:trPr>
        <w:tc>
          <w:tcPr>
            <w:tcW w:w="4428" w:type="dxa"/>
            <w:vMerge w:val="restart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Показатель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958ED">
                <w:t>2007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958ED">
                <w:t>2008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926" w:type="dxa"/>
            <w:gridSpan w:val="2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958ED">
                <w:t>2009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</w:tr>
      <w:tr w:rsidR="00BF0894" w:rsidRPr="006958ED" w:rsidTr="000D7849">
        <w:trPr>
          <w:jc w:val="center"/>
        </w:trPr>
        <w:tc>
          <w:tcPr>
            <w:tcW w:w="4428" w:type="dxa"/>
            <w:vMerge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тыс</w:t>
            </w:r>
            <w:r w:rsidR="006958ED" w:rsidRPr="000D7849">
              <w:rPr>
                <w:bCs/>
              </w:rPr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9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%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тыс</w:t>
            </w:r>
            <w:r w:rsidR="006958ED" w:rsidRPr="000D7849">
              <w:rPr>
                <w:bCs/>
              </w:rPr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%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тыс</w:t>
            </w:r>
            <w:r w:rsidR="006958ED" w:rsidRPr="000D7849">
              <w:rPr>
                <w:bCs/>
              </w:rPr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%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Запасы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18340</w:t>
            </w:r>
            <w:r w:rsidR="006958ED" w:rsidRPr="006958E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58,81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30218</w:t>
            </w:r>
            <w:r w:rsidR="006958ED" w:rsidRPr="006958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78,21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33861</w:t>
            </w:r>
            <w:r w:rsidR="006958ED" w:rsidRPr="006958ED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64,84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в</w:t>
            </w:r>
            <w:r w:rsidR="006958ED" w:rsidRPr="006958ED">
              <w:t xml:space="preserve"> </w:t>
            </w:r>
            <w:r w:rsidRPr="006958ED">
              <w:t>т</w:t>
            </w:r>
            <w:r w:rsidR="006958ED" w:rsidRPr="006958ED">
              <w:t xml:space="preserve">. </w:t>
            </w:r>
            <w:r w:rsidRPr="006958ED">
              <w:t>ч</w:t>
            </w:r>
            <w:r w:rsidR="006958ED" w:rsidRPr="006958ED">
              <w:t xml:space="preserve">.: </w:t>
            </w:r>
            <w:r w:rsidRPr="006958ED">
              <w:t>сырье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материалы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12413</w:t>
            </w:r>
            <w:r w:rsidR="006958ED" w:rsidRPr="006958E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39,80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18653</w:t>
            </w:r>
            <w:r w:rsidR="006958ED" w:rsidRPr="006958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48,28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20951</w:t>
            </w:r>
            <w:r w:rsidR="006958ED" w:rsidRPr="006958ED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40,12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готовая</w:t>
            </w:r>
            <w:r w:rsidR="006958ED" w:rsidRPr="006958ED">
              <w:t xml:space="preserve"> </w:t>
            </w:r>
            <w:r w:rsidRPr="006958ED">
              <w:t>продукция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5738</w:t>
            </w:r>
            <w:r w:rsidR="006958ED" w:rsidRPr="006958E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18,40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11417</w:t>
            </w:r>
            <w:r w:rsidR="006958ED" w:rsidRPr="006958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29,55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12684</w:t>
            </w:r>
            <w:r w:rsidR="006958ED" w:rsidRPr="006958ED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24,29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расходы</w:t>
            </w:r>
            <w:r w:rsidR="006958ED" w:rsidRPr="006958ED">
              <w:t xml:space="preserve"> </w:t>
            </w:r>
            <w:r w:rsidRPr="006958ED">
              <w:t>будущих</w:t>
            </w:r>
            <w:r w:rsidR="006958ED" w:rsidRPr="006958ED">
              <w:t xml:space="preserve"> </w:t>
            </w:r>
            <w:r w:rsidRPr="006958ED">
              <w:t>периодов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189</w:t>
            </w:r>
            <w:r w:rsidR="006958ED" w:rsidRPr="006958E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0,61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148</w:t>
            </w:r>
            <w:r w:rsidR="006958ED" w:rsidRPr="006958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0,38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226</w:t>
            </w:r>
            <w:r w:rsidR="006958ED" w:rsidRPr="006958ED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0,43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НДС</w:t>
            </w:r>
            <w:r w:rsidR="006958ED" w:rsidRPr="006958ED">
              <w:t xml:space="preserve"> </w:t>
            </w:r>
            <w:r w:rsidRPr="006958ED">
              <w:t>по</w:t>
            </w:r>
            <w:r w:rsidR="006958ED" w:rsidRPr="006958ED">
              <w:t xml:space="preserve"> </w:t>
            </w:r>
            <w:r w:rsidRPr="006958ED">
              <w:t>приобретенным</w:t>
            </w:r>
            <w:r w:rsidR="006958ED" w:rsidRPr="006958ED">
              <w:t xml:space="preserve"> </w:t>
            </w:r>
            <w:r w:rsidRPr="006958ED">
              <w:t>ценностям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256</w:t>
            </w:r>
            <w:r w:rsidR="006958ED" w:rsidRPr="006958E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0,82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196</w:t>
            </w:r>
            <w:r w:rsidR="006958ED" w:rsidRPr="006958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0,51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1048</w:t>
            </w:r>
            <w:r w:rsidR="006958ED" w:rsidRPr="006958ED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2,01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дебиторская</w:t>
            </w:r>
            <w:r w:rsidR="006958ED" w:rsidRPr="006958ED">
              <w:t xml:space="preserve"> </w:t>
            </w:r>
            <w:r w:rsidRPr="006958ED">
              <w:t>задолженность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9299</w:t>
            </w:r>
            <w:r w:rsidR="006958ED" w:rsidRPr="006958E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29,82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6907</w:t>
            </w:r>
            <w:r w:rsidR="006958ED" w:rsidRPr="006958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17,88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14974</w:t>
            </w:r>
            <w:r w:rsidR="006958ED" w:rsidRPr="006958ED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28,67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денежные</w:t>
            </w:r>
            <w:r w:rsidR="006958ED" w:rsidRPr="006958ED">
              <w:t xml:space="preserve"> </w:t>
            </w:r>
            <w:r w:rsidRPr="006958ED">
              <w:t>средства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2715</w:t>
            </w:r>
            <w:r w:rsidR="006958ED" w:rsidRPr="006958E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BF0894" w:rsidRPr="006958ED" w:rsidRDefault="006958ED" w:rsidP="00412869">
            <w:pPr>
              <w:pStyle w:val="afa"/>
            </w:pPr>
            <w:r w:rsidRPr="006958ED">
              <w:t xml:space="preserve"> - </w:t>
            </w:r>
            <w:r w:rsidR="00BF0894" w:rsidRPr="006958ED">
              <w:t>8,71</w:t>
            </w:r>
          </w:p>
        </w:tc>
        <w:tc>
          <w:tcPr>
            <w:tcW w:w="10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862</w:t>
            </w:r>
            <w:r w:rsidR="006958ED" w:rsidRPr="006958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2,23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2209</w:t>
            </w:r>
            <w:r w:rsidR="006958ED" w:rsidRPr="006958ED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4,23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Прочие</w:t>
            </w:r>
            <w:r w:rsidR="006958ED" w:rsidRPr="006958ED">
              <w:t xml:space="preserve"> </w:t>
            </w:r>
            <w:r w:rsidRPr="006958ED">
              <w:t>оборотные</w:t>
            </w:r>
            <w:r w:rsidR="006958ED" w:rsidRPr="006958ED">
              <w:t xml:space="preserve"> </w:t>
            </w:r>
            <w:r w:rsidRPr="006958ED">
              <w:t>активы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6958ED" w:rsidP="00412869">
            <w:pPr>
              <w:pStyle w:val="afa"/>
            </w:pPr>
            <w:r w:rsidRPr="006958ED">
              <w:t xml:space="preserve"> - </w:t>
            </w:r>
            <w:r w:rsidR="00BF0894" w:rsidRPr="006958ED">
              <w:t>576</w:t>
            </w:r>
            <w:r w:rsidRPr="006958E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1,85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454</w:t>
            </w:r>
            <w:r w:rsidR="006958ED" w:rsidRPr="006958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1,18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128</w:t>
            </w:r>
            <w:r w:rsidR="006958ED" w:rsidRPr="006958ED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0,25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Итого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31186</w:t>
            </w:r>
            <w:r w:rsidR="006958ED" w:rsidRPr="006958E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100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38637</w:t>
            </w:r>
            <w:r w:rsidR="006958ED" w:rsidRPr="006958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100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52220</w:t>
            </w:r>
            <w:r w:rsidR="006958ED" w:rsidRPr="006958ED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100</w:t>
            </w:r>
            <w:r w:rsidR="006958ED" w:rsidRPr="006958ED">
              <w:t xml:space="preserve"> </w:t>
            </w:r>
          </w:p>
        </w:tc>
      </w:tr>
    </w:tbl>
    <w:p w:rsidR="00BF0894" w:rsidRPr="006958ED" w:rsidRDefault="00BF0894" w:rsidP="006958ED">
      <w:pPr>
        <w:tabs>
          <w:tab w:val="left" w:pos="726"/>
        </w:tabs>
      </w:pPr>
    </w:p>
    <w:p w:rsidR="006958ED" w:rsidRPr="006958ED" w:rsidRDefault="00BF0894" w:rsidP="006958ED">
      <w:pPr>
        <w:tabs>
          <w:tab w:val="left" w:pos="726"/>
        </w:tabs>
      </w:pPr>
      <w:r w:rsidRPr="006958ED">
        <w:t>Из</w:t>
      </w:r>
      <w:r w:rsidR="006958ED" w:rsidRPr="006958ED">
        <w:t xml:space="preserve"> </w:t>
      </w:r>
      <w:r w:rsidRPr="006958ED">
        <w:t>анализа</w:t>
      </w:r>
      <w:r w:rsidR="006958ED" w:rsidRPr="006958ED">
        <w:t xml:space="preserve"> </w:t>
      </w:r>
      <w:r w:rsidRPr="006958ED">
        <w:t>таблицы</w:t>
      </w:r>
      <w:r w:rsidR="006958ED" w:rsidRPr="006958ED">
        <w:t xml:space="preserve"> </w:t>
      </w:r>
      <w:r w:rsidRPr="006958ED">
        <w:t>5</w:t>
      </w:r>
      <w:r w:rsidR="006958ED" w:rsidRPr="006958ED">
        <w:t xml:space="preserve"> </w:t>
      </w:r>
      <w:r w:rsidRPr="006958ED">
        <w:t>видно,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исследуемый</w:t>
      </w:r>
      <w:r w:rsidR="006958ED" w:rsidRPr="006958ED">
        <w:t xml:space="preserve"> </w:t>
      </w:r>
      <w:r w:rsidRPr="006958ED">
        <w:t>период</w:t>
      </w:r>
      <w:r w:rsidR="006958ED" w:rsidRPr="006958ED">
        <w:t xml:space="preserve"> </w:t>
      </w:r>
      <w:r w:rsidRPr="006958ED">
        <w:t>произошло</w:t>
      </w:r>
      <w:r w:rsidR="006958ED" w:rsidRPr="006958ED">
        <w:t xml:space="preserve"> </w:t>
      </w:r>
      <w:r w:rsidRPr="006958ED">
        <w:t>значительное</w:t>
      </w:r>
      <w:r w:rsidR="006958ED" w:rsidRPr="006958ED">
        <w:t xml:space="preserve"> </w:t>
      </w:r>
      <w:r w:rsidRPr="006958ED">
        <w:t>увеличение</w:t>
      </w:r>
      <w:r w:rsidR="006958ED" w:rsidRPr="006958ED">
        <w:t xml:space="preserve"> </w:t>
      </w:r>
      <w:r w:rsidRPr="006958ED">
        <w:t>среднегодовой</w:t>
      </w:r>
      <w:r w:rsidR="006958ED" w:rsidRPr="006958ED">
        <w:t xml:space="preserve"> </w:t>
      </w:r>
      <w:r w:rsidRPr="006958ED">
        <w:t>стоимости</w:t>
      </w:r>
      <w:r w:rsidR="006958ED" w:rsidRPr="006958ED">
        <w:t xml:space="preserve"> </w:t>
      </w:r>
      <w:r w:rsidRPr="006958ED">
        <w:t>оборотных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lastRenderedPageBreak/>
        <w:t>96,97%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составило</w:t>
      </w:r>
      <w:r w:rsidR="006958ED" w:rsidRPr="006958ED">
        <w:t xml:space="preserve"> </w:t>
      </w:r>
      <w:r w:rsidRPr="006958ED">
        <w:rPr>
          <w:iCs/>
        </w:rPr>
        <w:t>45428,5</w:t>
      </w:r>
      <w:r w:rsidR="006958ED" w:rsidRPr="006958ED">
        <w:rPr>
          <w:iCs/>
        </w:rPr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., </w:t>
      </w:r>
      <w:r w:rsidRPr="006958ED">
        <w:t>выручка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работ,</w:t>
      </w:r>
      <w:r w:rsidR="006958ED" w:rsidRPr="006958ED">
        <w:t xml:space="preserve"> </w:t>
      </w:r>
      <w:r w:rsidRPr="006958ED">
        <w:t>услуг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t>91,11%</w:t>
      </w:r>
      <w:r w:rsidR="006958ED" w:rsidRPr="006958ED">
        <w:t>.</w:t>
      </w:r>
    </w:p>
    <w:p w:rsidR="00412869" w:rsidRDefault="00412869" w:rsidP="006958ED">
      <w:pPr>
        <w:tabs>
          <w:tab w:val="left" w:pos="726"/>
        </w:tabs>
      </w:pPr>
    </w:p>
    <w:p w:rsidR="00BF0894" w:rsidRPr="006958ED" w:rsidRDefault="00BF0894" w:rsidP="00412869">
      <w:pPr>
        <w:tabs>
          <w:tab w:val="left" w:pos="726"/>
        </w:tabs>
        <w:ind w:left="709" w:firstLine="0"/>
        <w:rPr>
          <w:iCs/>
        </w:rPr>
      </w:pPr>
      <w:r w:rsidRPr="006958ED">
        <w:t>Таблица</w:t>
      </w:r>
      <w:r w:rsidR="006958ED" w:rsidRPr="006958ED">
        <w:t xml:space="preserve"> </w:t>
      </w:r>
      <w:r w:rsidRPr="006958ED">
        <w:t>5</w:t>
      </w:r>
      <w:r w:rsidR="006958ED" w:rsidRPr="006958ED">
        <w:t xml:space="preserve"> </w:t>
      </w:r>
      <w:r w:rsidR="000F28E0" w:rsidRPr="006958ED">
        <w:t>─</w:t>
      </w:r>
      <w:r w:rsidR="006958ED" w:rsidRPr="006958ED">
        <w:t xml:space="preserve"> </w:t>
      </w:r>
      <w:r w:rsidRPr="006958ED">
        <w:t>Экономическая</w:t>
      </w:r>
      <w:r w:rsidR="006958ED" w:rsidRPr="006958ED">
        <w:t xml:space="preserve"> </w:t>
      </w:r>
      <w:r w:rsidRPr="006958ED">
        <w:t>эффективность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оборотных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1188"/>
        <w:gridCol w:w="1294"/>
        <w:gridCol w:w="1294"/>
        <w:gridCol w:w="1294"/>
      </w:tblGrid>
      <w:tr w:rsidR="00BF0894" w:rsidRPr="006958ED" w:rsidTr="000D7849">
        <w:trPr>
          <w:jc w:val="center"/>
        </w:trPr>
        <w:tc>
          <w:tcPr>
            <w:tcW w:w="443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Показатели</w:t>
            </w:r>
          </w:p>
        </w:tc>
        <w:tc>
          <w:tcPr>
            <w:tcW w:w="1291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958ED">
                <w:t>2007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958ED">
                <w:t>2008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958ED">
                <w:t>2009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958ED">
                <w:t>2009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  <w:r w:rsidR="00BF0894" w:rsidRPr="006958ED">
              <w:t>в</w:t>
            </w:r>
            <w:r w:rsidR="006958ED" w:rsidRPr="006958ED">
              <w:t xml:space="preserve"> </w:t>
            </w:r>
            <w:r w:rsidR="00BF0894" w:rsidRPr="006958ED">
              <w:t>%</w:t>
            </w:r>
            <w:r w:rsidR="006958ED" w:rsidRPr="006958ED">
              <w:t xml:space="preserve"> </w:t>
            </w:r>
            <w:r w:rsidR="00BF0894" w:rsidRPr="006958ED">
              <w:t>к</w:t>
            </w:r>
            <w:r w:rsidR="006958ED" w:rsidRPr="006958ED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266C5B" w:rsidRPr="006958ED">
                <w:t>2007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</w:tr>
      <w:tr w:rsidR="00BF0894" w:rsidRPr="006958ED" w:rsidTr="000D7849">
        <w:trPr>
          <w:jc w:val="center"/>
        </w:trPr>
        <w:tc>
          <w:tcPr>
            <w:tcW w:w="443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Среднегодовая</w:t>
            </w:r>
            <w:r w:rsidR="006958ED" w:rsidRPr="006958ED">
              <w:t xml:space="preserve"> </w:t>
            </w:r>
            <w:r w:rsidRPr="006958ED">
              <w:t>стоимость</w:t>
            </w:r>
            <w:r w:rsidR="006958ED" w:rsidRPr="006958ED">
              <w:t xml:space="preserve"> </w:t>
            </w:r>
            <w:r w:rsidRPr="006958ED">
              <w:t>оборотных</w:t>
            </w:r>
            <w:r w:rsidR="006958ED" w:rsidRPr="006958ED">
              <w:t xml:space="preserve"> </w:t>
            </w:r>
            <w:r w:rsidRPr="006958ED">
              <w:t>средств,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29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23063,5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34911,5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45428,50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196,97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3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Выручка</w:t>
            </w:r>
            <w:r w:rsidR="006958ED" w:rsidRPr="006958ED">
              <w:t xml:space="preserve"> </w:t>
            </w:r>
            <w:r w:rsidRPr="006958ED">
              <w:t>от</w:t>
            </w:r>
            <w:r w:rsidR="006958ED" w:rsidRPr="006958ED">
              <w:t xml:space="preserve"> </w:t>
            </w:r>
            <w:r w:rsidRPr="006958ED">
              <w:t>реализации</w:t>
            </w:r>
            <w:r w:rsidR="006958ED" w:rsidRPr="006958ED">
              <w:t xml:space="preserve"> </w:t>
            </w:r>
            <w:r w:rsidRPr="006958ED">
              <w:t>продукции</w:t>
            </w:r>
            <w:r w:rsidR="006958ED">
              <w:t xml:space="preserve"> (</w:t>
            </w:r>
            <w:r w:rsidRPr="006958ED">
              <w:t>работ,</w:t>
            </w:r>
            <w:r w:rsidR="006958ED" w:rsidRPr="006958ED">
              <w:t xml:space="preserve"> </w:t>
            </w:r>
            <w:r w:rsidRPr="006958ED">
              <w:t>услуг</w:t>
            </w:r>
            <w:r w:rsidR="006958ED" w:rsidRPr="006958ED">
              <w:t xml:space="preserve">),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29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193275,0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274874,0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369372,00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191,11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3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Коэффициент</w:t>
            </w:r>
            <w:r w:rsidR="006958ED" w:rsidRPr="006958ED">
              <w:t xml:space="preserve"> </w:t>
            </w:r>
            <w:r w:rsidRPr="006958ED">
              <w:t>оборачиваемости</w:t>
            </w:r>
            <w:r w:rsidR="006958ED" w:rsidRPr="006958ED">
              <w:t xml:space="preserve"> </w:t>
            </w:r>
            <w:r w:rsidRPr="006958ED">
              <w:t>оборотных</w:t>
            </w:r>
            <w:r w:rsidR="006958ED" w:rsidRPr="006958ED">
              <w:t xml:space="preserve"> </w:t>
            </w:r>
            <w:r w:rsidRPr="006958ED">
              <w:t>средств</w:t>
            </w:r>
            <w:r w:rsidR="006958ED" w:rsidRPr="006958ED"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8,38</w:t>
            </w:r>
            <w:r w:rsidR="006958ED" w:rsidRPr="006958ED"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7,87</w:t>
            </w:r>
            <w:r w:rsidR="006958ED" w:rsidRPr="006958ED"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8,13</w:t>
            </w:r>
            <w:r w:rsidR="006958ED" w:rsidRPr="006958ED"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97,02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3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Продолжительность</w:t>
            </w:r>
            <w:r w:rsidR="006958ED" w:rsidRPr="006958ED">
              <w:t xml:space="preserve"> </w:t>
            </w:r>
            <w:r w:rsidRPr="006958ED">
              <w:t>оборота,</w:t>
            </w:r>
            <w:r w:rsidR="006958ED" w:rsidRPr="006958ED">
              <w:t xml:space="preserve"> </w:t>
            </w:r>
            <w:r w:rsidRPr="006958ED">
              <w:t>дней</w:t>
            </w:r>
            <w:r w:rsidR="006958ED" w:rsidRPr="006958ED"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42,96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45,7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44,28</w:t>
            </w:r>
            <w:r w:rsidR="006958ED" w:rsidRPr="006958ED"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103,07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3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Среднегодовая</w:t>
            </w:r>
            <w:r w:rsidR="006958ED" w:rsidRPr="006958ED">
              <w:t xml:space="preserve"> </w:t>
            </w:r>
            <w:r w:rsidRPr="006958ED">
              <w:t>величина</w:t>
            </w:r>
            <w:r w:rsidR="006958ED" w:rsidRPr="006958ED">
              <w:t xml:space="preserve"> </w:t>
            </w:r>
            <w:r w:rsidRPr="006958ED">
              <w:t>дебиторской</w:t>
            </w:r>
            <w:r w:rsidR="006958ED" w:rsidRPr="006958ED">
              <w:t xml:space="preserve"> </w:t>
            </w:r>
            <w:r w:rsidRPr="006958ED">
              <w:t>задолженности,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29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7512,0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8103,0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10940,50</w:t>
            </w:r>
            <w:r w:rsidR="006958ED" w:rsidRPr="006958ED"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145,64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3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Коэффициент</w:t>
            </w:r>
            <w:r w:rsidR="006958ED" w:rsidRPr="006958ED">
              <w:t xml:space="preserve"> </w:t>
            </w:r>
            <w:r w:rsidRPr="006958ED">
              <w:t>оборачиваемости</w:t>
            </w:r>
            <w:r w:rsidR="006958ED" w:rsidRPr="006958ED">
              <w:t xml:space="preserve"> </w:t>
            </w:r>
            <w:r w:rsidRPr="006958ED">
              <w:t>дебиторской</w:t>
            </w:r>
            <w:r w:rsidR="006958ED" w:rsidRPr="006958ED">
              <w:t xml:space="preserve"> </w:t>
            </w:r>
            <w:r w:rsidRPr="006958ED">
              <w:t>задолженности</w:t>
            </w:r>
            <w:r w:rsidR="006958ED" w:rsidRPr="006958ED"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25,7</w:t>
            </w:r>
            <w:r w:rsidR="006958ED" w:rsidRPr="006958ED"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33,9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33,76</w:t>
            </w:r>
            <w:r w:rsidR="006958ED" w:rsidRPr="006958ED"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131,21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4433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Период</w:t>
            </w:r>
            <w:r w:rsidR="006958ED" w:rsidRPr="006958ED">
              <w:t xml:space="preserve"> </w:t>
            </w:r>
            <w:r w:rsidRPr="006958ED">
              <w:t>погашения</w:t>
            </w:r>
            <w:r w:rsidR="006958ED" w:rsidRPr="006958ED">
              <w:t xml:space="preserve"> </w:t>
            </w:r>
            <w:r w:rsidRPr="006958ED">
              <w:t>дебиторской</w:t>
            </w:r>
            <w:r w:rsidR="006958ED" w:rsidRPr="006958ED">
              <w:t xml:space="preserve"> </w:t>
            </w:r>
            <w:r w:rsidRPr="006958ED">
              <w:t>задолженности,</w:t>
            </w:r>
            <w:r w:rsidR="006958ED" w:rsidRPr="006958ED">
              <w:t xml:space="preserve"> </w:t>
            </w:r>
            <w:r w:rsidRPr="006958ED">
              <w:t>дней</w:t>
            </w:r>
            <w:r w:rsidR="006958ED" w:rsidRPr="006958ED"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13,99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10,6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10,66</w:t>
            </w:r>
            <w:r w:rsidR="006958ED" w:rsidRPr="006958ED"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76</w:t>
            </w:r>
            <w:r w:rsidR="006958ED">
              <w:t xml:space="preserve">,20 </w:t>
            </w:r>
          </w:p>
        </w:tc>
      </w:tr>
    </w:tbl>
    <w:p w:rsidR="00BF0894" w:rsidRPr="006958ED" w:rsidRDefault="00BF0894" w:rsidP="006958ED">
      <w:pPr>
        <w:tabs>
          <w:tab w:val="left" w:pos="726"/>
        </w:tabs>
      </w:pPr>
    </w:p>
    <w:p w:rsidR="006958ED" w:rsidRPr="006958ED" w:rsidRDefault="00FF0ED0" w:rsidP="006958ED">
      <w:pPr>
        <w:tabs>
          <w:tab w:val="left" w:pos="726"/>
        </w:tabs>
      </w:pPr>
      <w:r w:rsidRPr="006958ED">
        <w:t>Данные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величине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представлены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таблицах</w:t>
      </w:r>
      <w:r w:rsidR="006958ED" w:rsidRPr="006958ED">
        <w:t xml:space="preserve"> </w:t>
      </w:r>
      <w:r w:rsidRPr="006958ED">
        <w:t>Приложения</w:t>
      </w:r>
      <w:r w:rsidR="006958ED" w:rsidRPr="006958ED">
        <w:t xml:space="preserve"> </w:t>
      </w:r>
      <w:r w:rsidRPr="006958ED">
        <w:t>А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Коэффициент</w:t>
      </w:r>
      <w:r w:rsidR="006958ED" w:rsidRPr="006958ED">
        <w:t xml:space="preserve"> </w:t>
      </w:r>
      <w:r w:rsidRPr="006958ED">
        <w:t>оборачиваемости</w:t>
      </w:r>
      <w:r w:rsidR="006958ED" w:rsidRPr="006958ED">
        <w:t xml:space="preserve"> </w:t>
      </w:r>
      <w:r w:rsidRPr="006958ED">
        <w:t>оборотных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уменьшился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2,98%,</w:t>
      </w:r>
      <w:r w:rsidR="006958ED" w:rsidRPr="006958ED">
        <w:t xml:space="preserve"> </w:t>
      </w:r>
      <w:r w:rsidRPr="006958ED">
        <w:t>зато</w:t>
      </w:r>
      <w:r w:rsidR="006958ED" w:rsidRPr="006958ED">
        <w:t xml:space="preserve"> </w:t>
      </w:r>
      <w:r w:rsidRPr="006958ED">
        <w:t>коэффициент</w:t>
      </w:r>
      <w:r w:rsidR="006958ED" w:rsidRPr="006958ED">
        <w:t xml:space="preserve"> </w:t>
      </w:r>
      <w:r w:rsidRPr="006958ED">
        <w:t>оборачиваемости</w:t>
      </w:r>
      <w:r w:rsidR="006958ED" w:rsidRPr="006958ED">
        <w:t xml:space="preserve"> </w:t>
      </w:r>
      <w:r w:rsidRPr="006958ED">
        <w:t>дебиторской</w:t>
      </w:r>
      <w:r w:rsidR="006958ED" w:rsidRPr="006958ED">
        <w:t xml:space="preserve"> </w:t>
      </w:r>
      <w:r w:rsidRPr="006958ED">
        <w:t>задолженности</w:t>
      </w:r>
      <w:r w:rsidR="006958ED" w:rsidRPr="006958ED">
        <w:t xml:space="preserve"> </w:t>
      </w:r>
      <w:r w:rsidRPr="006958ED">
        <w:t>увеличился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31,21%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Рассмотрим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таблице</w:t>
      </w:r>
      <w:r w:rsidR="006958ED" w:rsidRPr="006958ED">
        <w:t xml:space="preserve"> </w:t>
      </w:r>
      <w:r w:rsidRPr="006958ED">
        <w:t>6</w:t>
      </w:r>
      <w:r w:rsidR="006958ED" w:rsidRPr="006958ED">
        <w:t xml:space="preserve"> </w:t>
      </w:r>
      <w:r w:rsidRPr="006958ED">
        <w:t>показатели</w:t>
      </w:r>
      <w:r w:rsidR="006958ED" w:rsidRPr="006958ED">
        <w:t xml:space="preserve"> </w:t>
      </w:r>
      <w:r w:rsidRPr="006958ED">
        <w:t>обеспеченности</w:t>
      </w:r>
      <w:r w:rsidR="006958ED" w:rsidRPr="006958ED">
        <w:t xml:space="preserve"> </w:t>
      </w:r>
      <w:r w:rsidRPr="006958ED">
        <w:t>основными</w:t>
      </w:r>
      <w:r w:rsidR="006958ED" w:rsidRPr="006958ED">
        <w:t xml:space="preserve"> </w:t>
      </w:r>
      <w:r w:rsidRPr="006958ED">
        <w:t>средствами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эффективности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>.</w:t>
      </w:r>
    </w:p>
    <w:p w:rsidR="00412869" w:rsidRDefault="00412869" w:rsidP="006958ED">
      <w:pPr>
        <w:tabs>
          <w:tab w:val="left" w:pos="726"/>
        </w:tabs>
      </w:pPr>
    </w:p>
    <w:p w:rsidR="00BF0894" w:rsidRPr="006958ED" w:rsidRDefault="00BF0894" w:rsidP="00412869">
      <w:pPr>
        <w:tabs>
          <w:tab w:val="left" w:pos="726"/>
        </w:tabs>
        <w:ind w:left="709" w:firstLine="0"/>
      </w:pPr>
      <w:r w:rsidRPr="006958ED">
        <w:t>Таблица</w:t>
      </w:r>
      <w:r w:rsidR="006958ED" w:rsidRPr="006958ED">
        <w:t xml:space="preserve"> </w:t>
      </w:r>
      <w:r w:rsidRPr="006958ED">
        <w:t>6</w:t>
      </w:r>
      <w:r w:rsidR="006958ED" w:rsidRPr="006958ED">
        <w:t xml:space="preserve"> </w:t>
      </w:r>
      <w:r w:rsidR="00F17CD2" w:rsidRPr="006958ED">
        <w:t>─</w:t>
      </w:r>
      <w:r w:rsidR="006958ED" w:rsidRPr="006958ED">
        <w:t xml:space="preserve"> </w:t>
      </w:r>
      <w:r w:rsidRPr="006958ED">
        <w:t>Показатели</w:t>
      </w:r>
      <w:r w:rsidR="006958ED" w:rsidRPr="006958ED">
        <w:t xml:space="preserve"> </w:t>
      </w:r>
      <w:r w:rsidRPr="006958ED">
        <w:t>обеспеченности</w:t>
      </w:r>
      <w:r w:rsidR="006958ED" w:rsidRPr="006958ED">
        <w:t xml:space="preserve"> </w:t>
      </w:r>
      <w:r w:rsidRPr="006958ED">
        <w:t>основными</w:t>
      </w:r>
      <w:r w:rsidR="006958ED" w:rsidRPr="006958ED">
        <w:t xml:space="preserve"> </w:t>
      </w:r>
      <w:r w:rsidRPr="006958ED">
        <w:t>средствами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эффективности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фирме</w:t>
      </w:r>
      <w:r w:rsidR="006958ED">
        <w:t xml:space="preserve"> "</w:t>
      </w:r>
      <w:r w:rsidRPr="006958ED">
        <w:t>Калория</w:t>
      </w:r>
      <w:r w:rsidR="006958E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963"/>
        <w:gridCol w:w="963"/>
        <w:gridCol w:w="963"/>
        <w:gridCol w:w="1273"/>
      </w:tblGrid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Показатели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958ED">
                <w:t>2007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r w:rsidRPr="006958ED">
              <w:t>2008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r w:rsidRPr="006958ED">
              <w:t>2009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r w:rsidRPr="006958ED">
              <w:t>2009</w:t>
            </w:r>
            <w:r w:rsidR="00BF0894" w:rsidRPr="006958ED">
              <w:t>г</w:t>
            </w:r>
            <w:r w:rsidR="006958ED" w:rsidRPr="006958ED">
              <w:t xml:space="preserve">. </w:t>
            </w:r>
            <w:r w:rsidR="00BF0894" w:rsidRPr="006958ED">
              <w:t>в</w:t>
            </w:r>
            <w:r w:rsidR="006958ED" w:rsidRPr="006958ED">
              <w:t xml:space="preserve"> </w:t>
            </w:r>
            <w:r w:rsidR="00BF0894" w:rsidRPr="006958ED">
              <w:t>%</w:t>
            </w:r>
            <w:r w:rsidR="006958ED" w:rsidRPr="006958ED">
              <w:t xml:space="preserve"> </w:t>
            </w:r>
            <w:r w:rsidR="00BF0894" w:rsidRPr="006958ED">
              <w:t>к</w:t>
            </w:r>
            <w:r w:rsidR="006958ED" w:rsidRPr="006958ED">
              <w:t xml:space="preserve"> </w:t>
            </w:r>
            <w:r w:rsidR="00266C5B" w:rsidRPr="006958ED">
              <w:t>2007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Стоимость</w:t>
            </w:r>
            <w:r w:rsidR="006958ED" w:rsidRPr="006958ED">
              <w:t xml:space="preserve"> </w:t>
            </w:r>
            <w:r w:rsidRPr="006958ED">
              <w:t>основных</w:t>
            </w:r>
            <w:r w:rsidR="006958ED" w:rsidRPr="006958ED">
              <w:t xml:space="preserve"> </w:t>
            </w:r>
            <w:r w:rsidRPr="006958ED">
              <w:t>производственных</w:t>
            </w:r>
            <w:r w:rsidR="006958ED" w:rsidRPr="006958ED">
              <w:t xml:space="preserve"> </w:t>
            </w:r>
            <w:r w:rsidRPr="006958ED">
              <w:t>фондов,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25468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29982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32510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127,65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lastRenderedPageBreak/>
              <w:t>Среднегодовая</w:t>
            </w:r>
            <w:r w:rsidR="006958ED" w:rsidRPr="006958ED">
              <w:t xml:space="preserve"> </w:t>
            </w:r>
            <w:r w:rsidRPr="006958ED">
              <w:t>численность</w:t>
            </w:r>
            <w:r w:rsidR="006958ED" w:rsidRPr="006958ED">
              <w:t xml:space="preserve"> </w:t>
            </w:r>
            <w:r w:rsidRPr="006958ED">
              <w:t>работников,</w:t>
            </w:r>
            <w:r w:rsidR="006958ED" w:rsidRPr="006958ED">
              <w:t xml:space="preserve"> </w:t>
            </w:r>
            <w:r w:rsidRPr="006958ED">
              <w:t>чел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530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607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619</w:t>
            </w:r>
          </w:p>
        </w:tc>
        <w:tc>
          <w:tcPr>
            <w:tcW w:w="1409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116,79</w:t>
            </w:r>
            <w:r w:rsidR="006958ED" w:rsidRPr="000D7849">
              <w:rPr>
                <w:iCs/>
              </w:rPr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Фондовооруженность,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48,05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49,39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52,52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109,30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Стоимость</w:t>
            </w:r>
            <w:r w:rsidR="006958ED" w:rsidRPr="006958ED">
              <w:t xml:space="preserve"> </w:t>
            </w:r>
            <w:r w:rsidRPr="006958ED">
              <w:t>валовой</w:t>
            </w:r>
            <w:r w:rsidR="006958ED" w:rsidRPr="006958ED">
              <w:t xml:space="preserve"> </w:t>
            </w:r>
            <w:r w:rsidRPr="006958ED">
              <w:t>продукции,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215480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321249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413820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192,05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Фондоотдача,</w:t>
            </w:r>
            <w:r w:rsidR="006958ED" w:rsidRPr="006958ED">
              <w:t xml:space="preserve">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7,59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9,17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11,36</w:t>
            </w:r>
          </w:p>
        </w:tc>
        <w:tc>
          <w:tcPr>
            <w:tcW w:w="1409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149,67</w:t>
            </w:r>
            <w:r w:rsidR="006958ED" w:rsidRPr="000D7849">
              <w:rPr>
                <w:iCs/>
              </w:rPr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Фондоемкость,</w:t>
            </w:r>
            <w:r w:rsidR="006958ED" w:rsidRPr="006958ED">
              <w:t xml:space="preserve">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0,13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0D7849">
              <w:rPr>
                <w:iCs/>
              </w:rPr>
              <w:t>011</w:t>
            </w:r>
            <w:r w:rsidR="006958ED" w:rsidRPr="000D7849">
              <w:rPr>
                <w:iCs/>
              </w:rPr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0,09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69,23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Энергетические</w:t>
            </w:r>
            <w:r w:rsidR="006958ED" w:rsidRPr="006958ED">
              <w:t xml:space="preserve"> </w:t>
            </w:r>
            <w:r w:rsidRPr="006958ED">
              <w:t>мощности,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Квт-ч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3547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4329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5481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154,52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Энерговооруженность,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Квт-ч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6,69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7,13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8,85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132,29</w:t>
            </w:r>
            <w:r w:rsidR="006958ED" w:rsidRPr="006958ED">
              <w:t xml:space="preserve"> </w:t>
            </w:r>
          </w:p>
        </w:tc>
      </w:tr>
    </w:tbl>
    <w:p w:rsidR="00BF0894" w:rsidRPr="006958ED" w:rsidRDefault="00BF0894" w:rsidP="006958ED">
      <w:pPr>
        <w:tabs>
          <w:tab w:val="left" w:pos="726"/>
        </w:tabs>
      </w:pPr>
    </w:p>
    <w:p w:rsidR="006958ED" w:rsidRPr="006958ED" w:rsidRDefault="00BF0894" w:rsidP="006958ED">
      <w:pPr>
        <w:tabs>
          <w:tab w:val="left" w:pos="726"/>
        </w:tabs>
      </w:pPr>
      <w:r w:rsidRPr="006958ED">
        <w:t>За</w:t>
      </w:r>
      <w:r w:rsidR="006958ED" w:rsidRPr="006958ED">
        <w:t xml:space="preserve"> </w:t>
      </w:r>
      <w:r w:rsidRPr="006958ED">
        <w:t>исследуемый</w:t>
      </w:r>
      <w:r w:rsidR="006958ED" w:rsidRPr="006958ED">
        <w:t xml:space="preserve"> </w:t>
      </w:r>
      <w:r w:rsidRPr="006958ED">
        <w:t>период</w:t>
      </w:r>
      <w:r w:rsidR="006958ED" w:rsidRPr="006958ED">
        <w:t xml:space="preserve"> </w:t>
      </w:r>
      <w:r w:rsidRPr="006958ED">
        <w:t>фондовооруженность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9,3%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rPr>
          <w:iCs/>
        </w:rPr>
        <w:t>52,52</w:t>
      </w:r>
      <w:r w:rsidR="006958ED" w:rsidRPr="006958ED">
        <w:rPr>
          <w:iCs/>
        </w:rPr>
        <w:t xml:space="preserve"> </w:t>
      </w:r>
      <w:r w:rsidRPr="006958ED">
        <w:rPr>
          <w:iCs/>
        </w:rPr>
        <w:t>р</w:t>
      </w:r>
      <w:r w:rsidR="006958ED" w:rsidRPr="006958ED">
        <w:rPr>
          <w:iCs/>
        </w:rPr>
        <w:t xml:space="preserve">.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увеличения</w:t>
      </w:r>
      <w:r w:rsidR="006958ED" w:rsidRPr="006958ED">
        <w:t xml:space="preserve"> </w:t>
      </w:r>
      <w:r w:rsidRPr="006958ED">
        <w:t>работников,</w:t>
      </w:r>
      <w:r w:rsidR="006958ED" w:rsidRPr="006958ED">
        <w:t xml:space="preserve"> </w:t>
      </w:r>
      <w:r w:rsidRPr="006958ED">
        <w:t>фондоотдача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t>49,67%</w:t>
      </w:r>
      <w:r w:rsidR="006958ED" w:rsidRPr="006958ED">
        <w:t xml:space="preserve">. </w:t>
      </w:r>
      <w:r w:rsidRPr="006958ED">
        <w:t>Фондоемкость</w:t>
      </w:r>
      <w:r w:rsidR="006958ED" w:rsidRPr="006958ED">
        <w:t xml:space="preserve"> </w:t>
      </w:r>
      <w:r w:rsidRPr="006958ED">
        <w:t>снизилась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30,77%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0,09,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скажешь</w:t>
      </w:r>
      <w:r w:rsidR="006958ED" w:rsidRPr="006958ED">
        <w:t xml:space="preserve"> </w:t>
      </w:r>
      <w:r w:rsidRPr="006958ED">
        <w:t>об</w:t>
      </w:r>
      <w:r w:rsidR="006958ED" w:rsidRPr="006958ED">
        <w:t xml:space="preserve"> </w:t>
      </w:r>
      <w:r w:rsidRPr="006958ED">
        <w:t>энерговооруженности,</w:t>
      </w:r>
      <w:r w:rsidR="006958ED" w:rsidRPr="006958ED">
        <w:t xml:space="preserve"> </w:t>
      </w:r>
      <w:r w:rsidRPr="006958ED">
        <w:t>которая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32,29%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таблице</w:t>
      </w:r>
      <w:r w:rsidR="006958ED" w:rsidRPr="006958ED">
        <w:t xml:space="preserve"> </w:t>
      </w:r>
      <w:r w:rsidRPr="006958ED">
        <w:t>7</w:t>
      </w:r>
      <w:r w:rsidR="006958ED" w:rsidRPr="006958ED">
        <w:t xml:space="preserve"> </w:t>
      </w:r>
      <w:r w:rsidRPr="006958ED">
        <w:t>представлены</w:t>
      </w:r>
      <w:r w:rsidR="006958ED" w:rsidRPr="006958ED">
        <w:t xml:space="preserve"> </w:t>
      </w:r>
      <w:r w:rsidRPr="006958ED">
        <w:t>основные</w:t>
      </w:r>
      <w:r w:rsidR="006958ED" w:rsidRPr="006958ED">
        <w:t xml:space="preserve"> </w:t>
      </w:r>
      <w:r w:rsidRPr="006958ED">
        <w:t>показатели</w:t>
      </w:r>
      <w:r w:rsidR="006958ED" w:rsidRPr="006958ED">
        <w:t xml:space="preserve"> </w:t>
      </w:r>
      <w:r w:rsidRPr="006958ED">
        <w:t>финансово</w:t>
      </w:r>
      <w:r w:rsidR="006958ED" w:rsidRPr="006958ED">
        <w:t xml:space="preserve"> - </w:t>
      </w:r>
      <w:r w:rsidRPr="006958ED">
        <w:t>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Анализ</w:t>
      </w:r>
      <w:r w:rsidR="006958ED" w:rsidRPr="006958ED">
        <w:t xml:space="preserve"> </w:t>
      </w:r>
      <w:r w:rsidRPr="006958ED">
        <w:t>таблицы</w:t>
      </w:r>
      <w:r w:rsidR="006958ED" w:rsidRPr="006958ED">
        <w:t xml:space="preserve"> </w:t>
      </w:r>
      <w:r w:rsidRPr="006958ED">
        <w:t>7</w:t>
      </w:r>
      <w:r w:rsidR="006958ED" w:rsidRPr="006958ED">
        <w:t xml:space="preserve"> </w:t>
      </w:r>
      <w:r w:rsidRPr="006958ED">
        <w:t>позволяет</w:t>
      </w:r>
      <w:r w:rsidR="006958ED" w:rsidRPr="006958ED">
        <w:t xml:space="preserve"> </w:t>
      </w:r>
      <w:r w:rsidRPr="006958ED">
        <w:t>сделать</w:t>
      </w:r>
      <w:r w:rsidR="006958ED" w:rsidRPr="006958ED">
        <w:t xml:space="preserve"> </w:t>
      </w:r>
      <w:r w:rsidRPr="006958ED">
        <w:t>вывод,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исследуемый</w:t>
      </w:r>
      <w:r w:rsidR="006958ED" w:rsidRPr="006958ED">
        <w:t xml:space="preserve"> </w:t>
      </w:r>
      <w:r w:rsidRPr="006958ED">
        <w:t>период,</w:t>
      </w:r>
      <w:r w:rsidR="006958ED" w:rsidRPr="006958ED">
        <w:t xml:space="preserve"> </w:t>
      </w:r>
      <w:r w:rsidRPr="006958ED">
        <w:t>выручка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продаж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91,11%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369372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 </w:t>
      </w:r>
      <w:r w:rsidRPr="006958ED">
        <w:t>Но</w:t>
      </w:r>
      <w:r w:rsidR="006958ED" w:rsidRPr="006958ED">
        <w:t xml:space="preserve"> </w:t>
      </w:r>
      <w:r w:rsidRPr="006958ED">
        <w:t>значительно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себестоимость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результате</w:t>
      </w:r>
      <w:r w:rsidR="006958ED" w:rsidRPr="006958ED">
        <w:t xml:space="preserve"> </w:t>
      </w:r>
      <w:r w:rsidRPr="006958ED">
        <w:t>чего</w:t>
      </w:r>
      <w:r w:rsidR="006958ED" w:rsidRPr="006958ED">
        <w:t xml:space="preserve"> </w:t>
      </w:r>
      <w:r w:rsidRPr="006958ED">
        <w:t>валовая</w:t>
      </w:r>
      <w:r w:rsidR="006958ED" w:rsidRPr="006958ED">
        <w:t xml:space="preserve"> </w:t>
      </w:r>
      <w:r w:rsidRPr="006958ED">
        <w:t>прибыль</w:t>
      </w:r>
      <w:r w:rsidR="006958ED" w:rsidRPr="006958ED">
        <w:t xml:space="preserve"> </w:t>
      </w:r>
      <w:r w:rsidRPr="006958ED">
        <w:t>снизилась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47,02%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7368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основном</w:t>
      </w:r>
      <w:r w:rsidR="006958ED" w:rsidRPr="006958ED">
        <w:t xml:space="preserve"> </w:t>
      </w:r>
      <w:r w:rsidRPr="006958ED">
        <w:t>произошло</w:t>
      </w:r>
      <w:r w:rsidR="006958ED" w:rsidRPr="006958ED">
        <w:t xml:space="preserve"> </w:t>
      </w:r>
      <w:r w:rsidRPr="006958ED">
        <w:t>снижение</w:t>
      </w:r>
      <w:r w:rsidR="006958ED" w:rsidRPr="006958ED">
        <w:t xml:space="preserve"> </w:t>
      </w:r>
      <w:r w:rsidRPr="006958ED">
        <w:t>показателей</w:t>
      </w:r>
      <w:r w:rsidR="006958ED" w:rsidRPr="006958ED">
        <w:t xml:space="preserve"> </w:t>
      </w:r>
      <w:r w:rsidRPr="006958ED">
        <w:t>финансово-хозяйственной</w:t>
      </w:r>
      <w:r w:rsidR="006958ED" w:rsidRPr="006958ED">
        <w:t xml:space="preserve"> </w:t>
      </w:r>
      <w:r w:rsidRPr="006958ED">
        <w:t>деятельности,</w:t>
      </w:r>
      <w:r w:rsidR="006958ED" w:rsidRPr="006958ED">
        <w:t xml:space="preserve"> </w:t>
      </w:r>
      <w:r w:rsidRPr="006958ED">
        <w:t>кроме</w:t>
      </w:r>
      <w:r w:rsidR="006958ED" w:rsidRPr="006958ED">
        <w:t xml:space="preserve"> </w:t>
      </w:r>
      <w:r w:rsidRPr="006958ED">
        <w:t>операционных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внереализационных</w:t>
      </w:r>
      <w:r w:rsidR="006958ED" w:rsidRPr="006958ED">
        <w:t xml:space="preserve"> </w:t>
      </w:r>
      <w:r w:rsidRPr="006958ED">
        <w:t>доходов</w:t>
      </w:r>
      <w:r w:rsidR="006958ED" w:rsidRPr="006958ED">
        <w:t xml:space="preserve">. </w:t>
      </w:r>
      <w:r w:rsidRPr="006958ED">
        <w:t>Они</w:t>
      </w:r>
      <w:r w:rsidR="006958ED" w:rsidRPr="006958ED">
        <w:t xml:space="preserve"> </w:t>
      </w:r>
      <w:r w:rsidRPr="006958ED">
        <w:t>увеличились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104,03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198,74%</w:t>
      </w:r>
      <w:r w:rsidR="006958ED" w:rsidRPr="006958ED">
        <w:t xml:space="preserve"> </w:t>
      </w:r>
      <w:r w:rsidRPr="006958ED">
        <w:t>соответственно</w:t>
      </w:r>
      <w:r w:rsidR="006958ED" w:rsidRPr="006958ED">
        <w:t xml:space="preserve">. </w:t>
      </w:r>
      <w:r w:rsidRPr="006958ED">
        <w:t>Чистая</w:t>
      </w:r>
      <w:r w:rsidR="006958ED" w:rsidRPr="006958ED">
        <w:t xml:space="preserve"> </w:t>
      </w:r>
      <w:r w:rsidRPr="006958ED">
        <w:t>прибыль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6532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</w:t>
      </w:r>
      <w:r w:rsidR="006958ED" w:rsidRPr="006958ED">
        <w:t>.</w:t>
      </w:r>
    </w:p>
    <w:p w:rsidR="00412869" w:rsidRDefault="00412869" w:rsidP="006958ED">
      <w:pPr>
        <w:tabs>
          <w:tab w:val="left" w:pos="726"/>
        </w:tabs>
      </w:pPr>
    </w:p>
    <w:p w:rsidR="00BF0894" w:rsidRPr="006958ED" w:rsidRDefault="00BF0894" w:rsidP="00412869">
      <w:pPr>
        <w:tabs>
          <w:tab w:val="left" w:pos="726"/>
        </w:tabs>
        <w:ind w:left="709" w:firstLine="0"/>
      </w:pPr>
      <w:r w:rsidRPr="006958ED">
        <w:t>Таблица</w:t>
      </w:r>
      <w:r w:rsidR="006958ED" w:rsidRPr="006958ED">
        <w:t xml:space="preserve"> </w:t>
      </w:r>
      <w:r w:rsidRPr="006958ED">
        <w:t>7</w:t>
      </w:r>
      <w:r w:rsidR="006958ED" w:rsidRPr="006958ED">
        <w:t xml:space="preserve"> </w:t>
      </w:r>
      <w:r w:rsidR="00FC57D8" w:rsidRPr="006958ED">
        <w:t>─</w:t>
      </w:r>
      <w:r w:rsidR="006958ED" w:rsidRPr="006958ED">
        <w:t xml:space="preserve"> </w:t>
      </w:r>
      <w:r w:rsidRPr="006958ED">
        <w:t>Основные</w:t>
      </w:r>
      <w:r w:rsidR="006958ED" w:rsidRPr="006958ED">
        <w:t xml:space="preserve"> </w:t>
      </w:r>
      <w:r w:rsidRPr="006958ED">
        <w:t>показатели</w:t>
      </w:r>
      <w:r w:rsidR="006958ED" w:rsidRPr="006958ED">
        <w:t xml:space="preserve"> </w:t>
      </w:r>
      <w:r w:rsidRPr="006958ED">
        <w:t>финансово-хозяйственной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1536"/>
        <w:gridCol w:w="1536"/>
        <w:gridCol w:w="1536"/>
        <w:gridCol w:w="1471"/>
      </w:tblGrid>
      <w:tr w:rsidR="00BF0894" w:rsidRPr="006958ED" w:rsidTr="000D7849">
        <w:trPr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Показатель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r w:rsidRPr="006958ED">
              <w:t>2007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r w:rsidRPr="006958ED">
              <w:t>2008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r w:rsidRPr="006958ED">
              <w:t>2009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r w:rsidRPr="006958ED">
              <w:t>2009</w:t>
            </w:r>
            <w:r w:rsidR="00BF0894" w:rsidRPr="006958ED">
              <w:t>г</w:t>
            </w:r>
            <w:r w:rsidR="006958ED" w:rsidRPr="006958ED">
              <w:t xml:space="preserve">. </w:t>
            </w:r>
            <w:r w:rsidR="00BF0894" w:rsidRPr="006958ED">
              <w:t>в</w:t>
            </w:r>
            <w:r w:rsidR="006958ED" w:rsidRPr="006958ED">
              <w:t xml:space="preserve"> </w:t>
            </w:r>
            <w:r w:rsidR="00BF0894" w:rsidRPr="006958ED">
              <w:t>%</w:t>
            </w:r>
            <w:r w:rsidR="006958ED" w:rsidRPr="006958ED">
              <w:t xml:space="preserve"> </w:t>
            </w:r>
            <w:r w:rsidR="00BF0894" w:rsidRPr="006958ED">
              <w:t>к</w:t>
            </w:r>
            <w:r w:rsidR="006958ED" w:rsidRPr="006958ED">
              <w:t xml:space="preserve"> </w:t>
            </w:r>
            <w:r w:rsidR="00266C5B" w:rsidRPr="006958ED">
              <w:t>2007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</w:tr>
      <w:tr w:rsidR="00BF0894" w:rsidRPr="006958ED" w:rsidTr="000D7849">
        <w:trPr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Выручка</w:t>
            </w:r>
            <w:r w:rsidR="006958ED" w:rsidRPr="006958ED">
              <w:t xml:space="preserve"> </w:t>
            </w:r>
            <w:r w:rsidRPr="006958ED">
              <w:t>от</w:t>
            </w:r>
            <w:r w:rsidR="006958ED" w:rsidRPr="006958ED">
              <w:t xml:space="preserve"> </w:t>
            </w:r>
            <w:r w:rsidRPr="006958ED">
              <w:t>продаж,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193275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274874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369372</w:t>
            </w:r>
            <w:r w:rsidR="006958ED" w:rsidRPr="006958ED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191,11</w:t>
            </w:r>
            <w:r w:rsidR="006958ED" w:rsidRPr="000D7849">
              <w:rPr>
                <w:iCs/>
              </w:rPr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Себестоимость,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179368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260714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36</w:t>
            </w:r>
            <w:r w:rsidR="000667ED" w:rsidRPr="006958ED">
              <w:t>2004</w:t>
            </w:r>
            <w:r w:rsidR="006958ED" w:rsidRPr="006958ED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201,82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Прибыль</w:t>
            </w:r>
            <w:r w:rsidR="006958ED" w:rsidRPr="006958ED">
              <w:t xml:space="preserve"> </w:t>
            </w:r>
            <w:r w:rsidRPr="006958ED">
              <w:t>от</w:t>
            </w:r>
            <w:r w:rsidR="006958ED" w:rsidRPr="006958ED">
              <w:t xml:space="preserve"> </w:t>
            </w:r>
            <w:r w:rsidRPr="006958ED">
              <w:t>продаж,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13907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14160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7368</w:t>
            </w:r>
            <w:r w:rsidR="006958ED" w:rsidRPr="006958ED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52,98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Уровень</w:t>
            </w:r>
            <w:r w:rsidR="006958ED" w:rsidRPr="006958ED">
              <w:t xml:space="preserve"> </w:t>
            </w:r>
            <w:r w:rsidRPr="006958ED">
              <w:t>прибыли</w:t>
            </w:r>
            <w:r w:rsidR="006958ED" w:rsidRPr="006958ED">
              <w:t xml:space="preserve"> </w:t>
            </w:r>
            <w:r w:rsidRPr="006958ED">
              <w:t>от</w:t>
            </w:r>
            <w:r w:rsidR="006958ED" w:rsidRPr="006958ED">
              <w:t xml:space="preserve"> </w:t>
            </w:r>
            <w:r w:rsidRPr="006958ED">
              <w:t>продаж,</w:t>
            </w:r>
            <w:r w:rsidR="006958ED" w:rsidRPr="006958ED">
              <w:t xml:space="preserve"> </w:t>
            </w:r>
            <w:r w:rsidRPr="006958ED">
              <w:t>%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7,75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5,43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2,04</w:t>
            </w:r>
            <w:r w:rsidR="006958ED" w:rsidRPr="006958ED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*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Операционные</w:t>
            </w:r>
            <w:r w:rsidR="006958ED" w:rsidRPr="006958ED">
              <w:t xml:space="preserve"> </w:t>
            </w:r>
            <w:r w:rsidRPr="006958ED">
              <w:t>доходы,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347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153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708</w:t>
            </w:r>
            <w:r w:rsidR="006958ED" w:rsidRPr="006958ED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204,03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Операционные</w:t>
            </w:r>
            <w:r w:rsidR="006958ED" w:rsidRPr="006958ED">
              <w:t xml:space="preserve"> </w:t>
            </w:r>
            <w:r w:rsidRPr="006958ED">
              <w:t>расходы,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580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119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556</w:t>
            </w:r>
            <w:r w:rsidR="006958ED" w:rsidRPr="006958ED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95,86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trHeight w:val="157"/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lastRenderedPageBreak/>
              <w:t>Внереализационные</w:t>
            </w:r>
            <w:r w:rsidR="006958ED" w:rsidRPr="006958ED">
              <w:t xml:space="preserve"> </w:t>
            </w:r>
            <w:r w:rsidRPr="006958ED">
              <w:t>доходы,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159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268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475</w:t>
            </w:r>
            <w:r w:rsidR="006958ED" w:rsidRPr="006958ED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298,74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trHeight w:val="233"/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Внереализационные</w:t>
            </w:r>
            <w:r w:rsidR="006958ED" w:rsidRPr="006958ED">
              <w:t xml:space="preserve"> </w:t>
            </w:r>
            <w:r w:rsidRPr="006958ED">
              <w:t>расходы,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0D7849">
              <w:rPr>
                <w:bCs/>
              </w:rPr>
              <w:t>237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0D7849">
              <w:rPr>
                <w:bCs/>
              </w:rPr>
              <w:t>830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0D7849">
              <w:rPr>
                <w:bCs/>
              </w:rPr>
              <w:t>78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0D7849">
              <w:rPr>
                <w:bCs/>
              </w:rPr>
              <w:t>32,91</w:t>
            </w:r>
            <w:r w:rsidR="006958ED" w:rsidRPr="000D7849">
              <w:rPr>
                <w:bCs/>
              </w:rPr>
              <w:t xml:space="preserve"> </w:t>
            </w:r>
          </w:p>
        </w:tc>
      </w:tr>
      <w:tr w:rsidR="00BF0894" w:rsidRPr="006958ED" w:rsidTr="000D7849">
        <w:trPr>
          <w:trHeight w:val="132"/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Прибыль</w:t>
            </w:r>
            <w:r w:rsidR="006958ED" w:rsidRPr="006958ED">
              <w:t xml:space="preserve"> </w:t>
            </w:r>
            <w:r w:rsidRPr="006958ED">
              <w:t>до</w:t>
            </w:r>
            <w:r w:rsidR="006958ED" w:rsidRPr="006958ED">
              <w:t xml:space="preserve"> </w:t>
            </w:r>
            <w:r w:rsidRPr="006958ED">
              <w:t>налогообложения,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13596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12615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7917</w:t>
            </w:r>
            <w:r w:rsidR="006958ED" w:rsidRPr="006958ED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58,23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trHeight w:val="164"/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0D7849">
              <w:rPr>
                <w:bCs/>
              </w:rPr>
              <w:t>Уровень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прибыли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до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налогообложения,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%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0D7849">
              <w:rPr>
                <w:bCs/>
              </w:rPr>
              <w:t>7,58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4,84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0D7849">
              <w:rPr>
                <w:bCs/>
              </w:rPr>
              <w:t>2</w:t>
            </w:r>
            <w:r w:rsidR="006958ED" w:rsidRPr="000D7849">
              <w:rPr>
                <w:bCs/>
              </w:rPr>
              <w:t xml:space="preserve">,19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*</w:t>
            </w:r>
            <w:r w:rsidR="006958ED" w:rsidRPr="006958ED"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0D7849">
              <w:rPr>
                <w:bCs/>
              </w:rPr>
              <w:t>Налоги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и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платежи,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тыс</w:t>
            </w:r>
            <w:r w:rsidR="006958ED" w:rsidRPr="000D7849">
              <w:rPr>
                <w:bCs/>
              </w:rPr>
              <w:t xml:space="preserve">. </w:t>
            </w:r>
            <w:r w:rsidRPr="000D7849">
              <w:rPr>
                <w:bCs/>
              </w:rPr>
              <w:t>р</w:t>
            </w:r>
            <w:r w:rsidR="006958ED" w:rsidRPr="000D7849">
              <w:rPr>
                <w:bCs/>
              </w:rPr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2949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2464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1385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46,97</w:t>
            </w:r>
            <w:r w:rsidR="006958ED" w:rsidRPr="000D7849">
              <w:rPr>
                <w:bCs/>
              </w:rPr>
              <w:t xml:space="preserve"> </w:t>
            </w:r>
          </w:p>
        </w:tc>
      </w:tr>
      <w:tr w:rsidR="00BF0894" w:rsidRPr="006958ED" w:rsidTr="000D7849">
        <w:trPr>
          <w:trHeight w:val="116"/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Чистая</w:t>
            </w:r>
            <w:r w:rsidR="006958ED" w:rsidRPr="006958ED">
              <w:t xml:space="preserve"> </w:t>
            </w:r>
            <w:r w:rsidRPr="006958ED">
              <w:t>прибыль,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10647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10151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6532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61,35</w:t>
            </w:r>
            <w:r w:rsidR="006958ED" w:rsidRPr="000D7849">
              <w:rPr>
                <w:bCs/>
              </w:rPr>
              <w:t xml:space="preserve"> </w:t>
            </w:r>
          </w:p>
        </w:tc>
      </w:tr>
      <w:tr w:rsidR="00BF0894" w:rsidRPr="006958ED" w:rsidTr="000D7849">
        <w:trPr>
          <w:jc w:val="center"/>
        </w:trPr>
        <w:tc>
          <w:tcPr>
            <w:tcW w:w="3351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Уровень</w:t>
            </w:r>
            <w:r w:rsidR="006958ED" w:rsidRPr="006958ED">
              <w:t xml:space="preserve"> </w:t>
            </w:r>
            <w:r w:rsidRPr="006958ED">
              <w:t>чистой</w:t>
            </w:r>
            <w:r w:rsidR="006958ED" w:rsidRPr="006958ED">
              <w:t xml:space="preserve"> </w:t>
            </w:r>
            <w:r w:rsidRPr="006958ED">
              <w:t>прибыли,</w:t>
            </w:r>
            <w:r w:rsidR="006958ED" w:rsidRPr="006958ED">
              <w:t xml:space="preserve"> </w:t>
            </w:r>
            <w:r w:rsidRPr="006958ED">
              <w:t>%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5,94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3,89</w:t>
            </w:r>
            <w:r w:rsidR="006958ED" w:rsidRPr="006958ED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1,80</w:t>
            </w:r>
            <w:r w:rsidR="006958ED" w:rsidRPr="006958ED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*</w:t>
            </w:r>
            <w:r w:rsidR="006958ED" w:rsidRPr="006958ED">
              <w:t xml:space="preserve"> </w:t>
            </w:r>
          </w:p>
        </w:tc>
      </w:tr>
    </w:tbl>
    <w:p w:rsidR="00BF0894" w:rsidRPr="006958ED" w:rsidRDefault="00BF0894" w:rsidP="006958ED">
      <w:pPr>
        <w:tabs>
          <w:tab w:val="left" w:pos="726"/>
        </w:tabs>
      </w:pPr>
    </w:p>
    <w:p w:rsidR="006958ED" w:rsidRPr="006958ED" w:rsidRDefault="00BF0894" w:rsidP="006958ED">
      <w:pPr>
        <w:tabs>
          <w:tab w:val="left" w:pos="726"/>
        </w:tabs>
      </w:pPr>
      <w:r w:rsidRPr="006958ED">
        <w:t>Оценка</w:t>
      </w:r>
      <w:r w:rsidR="006958ED" w:rsidRPr="006958ED">
        <w:t xml:space="preserve"> </w:t>
      </w:r>
      <w:r w:rsidRPr="006958ED">
        <w:t>финансового</w:t>
      </w:r>
      <w:r w:rsidR="006958ED" w:rsidRPr="006958ED">
        <w:t xml:space="preserve"> </w:t>
      </w:r>
      <w:r w:rsidRPr="006958ED">
        <w:t>состояния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позволяет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обосновано</w:t>
      </w:r>
      <w:r w:rsidR="006958ED" w:rsidRPr="006958ED">
        <w:t xml:space="preserve"> </w:t>
      </w:r>
      <w:r w:rsidRPr="006958ED">
        <w:t>определить</w:t>
      </w:r>
      <w:r w:rsidR="006958ED" w:rsidRPr="006958ED">
        <w:t xml:space="preserve"> </w:t>
      </w:r>
      <w:r w:rsidRPr="006958ED">
        <w:t>стратегию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развития</w:t>
      </w:r>
      <w:r w:rsidR="006958ED" w:rsidRPr="006958ED">
        <w:t xml:space="preserve">. </w:t>
      </w:r>
      <w:r w:rsidRPr="006958ED">
        <w:t>Это</w:t>
      </w:r>
      <w:r w:rsidR="006958ED" w:rsidRPr="006958ED">
        <w:t xml:space="preserve"> </w:t>
      </w:r>
      <w:r w:rsidRPr="006958ED">
        <w:t>дает</w:t>
      </w:r>
      <w:r w:rsidR="006958ED" w:rsidRPr="006958ED">
        <w:t xml:space="preserve"> </w:t>
      </w:r>
      <w:r w:rsidRPr="006958ED">
        <w:t>возможность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будущем</w:t>
      </w:r>
      <w:r w:rsidR="006958ED" w:rsidRPr="006958ED">
        <w:t xml:space="preserve"> </w:t>
      </w:r>
      <w:r w:rsidRPr="006958ED">
        <w:t>найти</w:t>
      </w:r>
      <w:r w:rsidR="006958ED" w:rsidRPr="006958ED">
        <w:t xml:space="preserve"> </w:t>
      </w:r>
      <w:r w:rsidRPr="006958ED">
        <w:t>пути</w:t>
      </w:r>
      <w:r w:rsidR="006958ED" w:rsidRPr="006958ED">
        <w:t xml:space="preserve"> </w:t>
      </w:r>
      <w:r w:rsidRPr="006958ED">
        <w:t>предотвращения</w:t>
      </w:r>
      <w:r w:rsidR="006958ED" w:rsidRPr="006958ED">
        <w:t xml:space="preserve"> </w:t>
      </w:r>
      <w:r w:rsidRPr="006958ED">
        <w:t>неблагоприятных</w:t>
      </w:r>
      <w:r w:rsidR="006958ED" w:rsidRPr="006958ED">
        <w:t xml:space="preserve"> </w:t>
      </w:r>
      <w:r w:rsidRPr="006958ED">
        <w:t>факторов</w:t>
      </w:r>
      <w:r w:rsidR="006958ED" w:rsidRPr="006958ED">
        <w:t xml:space="preserve"> </w:t>
      </w:r>
      <w:r w:rsidRPr="006958ED">
        <w:t>развития</w:t>
      </w:r>
      <w:r w:rsidR="006958ED" w:rsidRPr="006958ED">
        <w:t xml:space="preserve"> </w:t>
      </w:r>
      <w:r w:rsidRPr="006958ED">
        <w:t>производства,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необходимости</w:t>
      </w:r>
      <w:r w:rsidR="006958ED" w:rsidRPr="006958ED">
        <w:t xml:space="preserve"> - </w:t>
      </w:r>
      <w:r w:rsidRPr="006958ED">
        <w:t>своевременно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объективно</w:t>
      </w:r>
      <w:r w:rsidR="006958ED" w:rsidRPr="006958ED">
        <w:t xml:space="preserve"> </w:t>
      </w:r>
      <w:r w:rsidRPr="006958ED">
        <w:t>корректировать</w:t>
      </w:r>
      <w:r w:rsidR="006958ED" w:rsidRPr="006958ED">
        <w:t xml:space="preserve"> </w:t>
      </w:r>
      <w:r w:rsidRPr="006958ED">
        <w:t>стратегию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тактику</w:t>
      </w:r>
      <w:r w:rsidR="006958ED" w:rsidRPr="006958ED">
        <w:t xml:space="preserve"> </w:t>
      </w:r>
      <w:r w:rsidRPr="006958ED">
        <w:t>управления</w:t>
      </w:r>
      <w:r w:rsidR="006958ED" w:rsidRPr="006958ED">
        <w:t xml:space="preserve"> </w:t>
      </w:r>
      <w:r w:rsidRPr="006958ED">
        <w:t>предприятием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Как</w:t>
      </w:r>
      <w:r w:rsidR="006958ED" w:rsidRPr="006958ED">
        <w:t xml:space="preserve"> </w:t>
      </w:r>
      <w:r w:rsidRPr="006958ED">
        <w:t>видно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таблицы</w:t>
      </w:r>
      <w:r w:rsidR="006958ED" w:rsidRPr="006958ED">
        <w:t xml:space="preserve"> </w:t>
      </w:r>
      <w:r w:rsidRPr="006958ED">
        <w:t>2</w:t>
      </w:r>
      <w:r w:rsidR="006958ED" w:rsidRPr="006958ED">
        <w:t xml:space="preserve"> </w:t>
      </w:r>
      <w:r w:rsidRPr="006958ED">
        <w:t>Приложения</w:t>
      </w:r>
      <w:r w:rsidR="006958ED" w:rsidRPr="006958ED">
        <w:t xml:space="preserve"> </w:t>
      </w:r>
      <w:r w:rsidRPr="006958ED">
        <w:t>2,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данным</w:t>
      </w:r>
      <w:r w:rsidR="006958ED" w:rsidRPr="006958ED">
        <w:t xml:space="preserve"> </w:t>
      </w:r>
      <w:r w:rsidRPr="006958ED">
        <w:t>анализируемого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отчетном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наблюдается</w:t>
      </w:r>
      <w:r w:rsidR="006958ED" w:rsidRPr="006958ED">
        <w:t xml:space="preserve"> </w:t>
      </w:r>
      <w:r w:rsidRPr="006958ED">
        <w:t>высокая</w:t>
      </w:r>
      <w:r w:rsidR="006958ED" w:rsidRPr="006958ED">
        <w:t xml:space="preserve"> </w:t>
      </w:r>
      <w:r w:rsidRPr="006958ED">
        <w:t>финансовая</w:t>
      </w:r>
      <w:r w:rsidR="006958ED" w:rsidRPr="006958ED">
        <w:t xml:space="preserve"> </w:t>
      </w:r>
      <w:r w:rsidRPr="006958ED">
        <w:t>независимость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Это</w:t>
      </w:r>
      <w:r w:rsidR="006958ED" w:rsidRPr="006958ED">
        <w:t xml:space="preserve"> </w:t>
      </w:r>
      <w:r w:rsidRPr="006958ED">
        <w:t>подтверждается</w:t>
      </w:r>
      <w:r w:rsidR="006958ED" w:rsidRPr="006958ED">
        <w:t xml:space="preserve"> </w:t>
      </w:r>
      <w:r w:rsidRPr="006958ED">
        <w:t>коэффициентом</w:t>
      </w:r>
      <w:r w:rsidR="006958ED" w:rsidRPr="006958ED">
        <w:t xml:space="preserve"> </w:t>
      </w:r>
      <w:r w:rsidRPr="006958ED">
        <w:t>финансирования</w:t>
      </w:r>
      <w:r w:rsidR="006958ED" w:rsidRPr="006958ED">
        <w:t xml:space="preserve">. </w:t>
      </w:r>
      <w:r w:rsidRPr="006958ED">
        <w:t>Коэффициент</w:t>
      </w:r>
      <w:r w:rsidR="006958ED" w:rsidRPr="006958ED">
        <w:t xml:space="preserve"> </w:t>
      </w:r>
      <w:r w:rsidRPr="006958ED">
        <w:t>маневренности</w:t>
      </w:r>
      <w:r w:rsidR="006958ED" w:rsidRPr="006958ED">
        <w:t xml:space="preserve"> </w:t>
      </w:r>
      <w:r w:rsidRPr="006958ED">
        <w:t>снизился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сравнению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началом</w:t>
      </w:r>
      <w:r w:rsidR="006958ED" w:rsidRPr="006958ED">
        <w:t xml:space="preserve"> </w:t>
      </w:r>
      <w:r w:rsidRPr="006958ED">
        <w:t>отчетного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0,03%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конец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 </w:t>
      </w:r>
      <w:r w:rsidRPr="006958ED">
        <w:t>0,14,</w:t>
      </w:r>
      <w:r w:rsidR="006958ED" w:rsidRPr="006958ED">
        <w:t xml:space="preserve"> </w:t>
      </w:r>
      <w:r w:rsidR="006958ED">
        <w:t>т.е.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формирование</w:t>
      </w:r>
      <w:r w:rsidR="006958ED" w:rsidRPr="006958ED">
        <w:t xml:space="preserve"> </w:t>
      </w:r>
      <w:r w:rsidRPr="006958ED">
        <w:t>текущих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 </w:t>
      </w:r>
      <w:r w:rsidRPr="006958ED">
        <w:t>было</w:t>
      </w:r>
      <w:r w:rsidR="006958ED" w:rsidRPr="006958ED">
        <w:t xml:space="preserve"> </w:t>
      </w:r>
      <w:r w:rsidRPr="006958ED">
        <w:t>направлено</w:t>
      </w:r>
      <w:r w:rsidR="006958ED" w:rsidRPr="006958ED">
        <w:t xml:space="preserve"> </w:t>
      </w:r>
      <w:r w:rsidRPr="006958ED">
        <w:t>около</w:t>
      </w:r>
      <w:r w:rsidR="006958ED" w:rsidRPr="006958ED">
        <w:t xml:space="preserve"> </w:t>
      </w:r>
      <w:r w:rsidRPr="006958ED">
        <w:t>17%</w:t>
      </w:r>
      <w:r w:rsidR="006958ED" w:rsidRPr="006958ED">
        <w:t xml:space="preserve"> </w:t>
      </w:r>
      <w:r w:rsidRPr="006958ED">
        <w:t>собственных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начале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лишь</w:t>
      </w:r>
      <w:r w:rsidR="006958ED" w:rsidRPr="006958ED">
        <w:t xml:space="preserve"> </w:t>
      </w:r>
      <w:r w:rsidRPr="006958ED">
        <w:rPr>
          <w:iCs/>
        </w:rPr>
        <w:t>14%</w:t>
      </w:r>
      <w:r w:rsidR="006958ED" w:rsidRPr="006958ED">
        <w:rPr>
          <w:iCs/>
        </w:rPr>
        <w:t xml:space="preserve"> </w:t>
      </w:r>
      <w:r w:rsidRPr="006958ED">
        <w:rPr>
          <w:iCs/>
        </w:rPr>
        <w:t>к</w:t>
      </w:r>
      <w:r w:rsidR="006958ED" w:rsidRPr="006958ED">
        <w:rPr>
          <w:iCs/>
        </w:rPr>
        <w:t xml:space="preserve"> </w:t>
      </w:r>
      <w:r w:rsidRPr="006958ED">
        <w:t>концу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. </w:t>
      </w:r>
      <w:r w:rsidRPr="006958ED">
        <w:t>По</w:t>
      </w:r>
      <w:r w:rsidR="006958ED" w:rsidRPr="006958ED">
        <w:t xml:space="preserve"> </w:t>
      </w:r>
      <w:r w:rsidRPr="006958ED">
        <w:t>данным</w:t>
      </w:r>
      <w:r w:rsidR="006958ED" w:rsidRPr="006958ED">
        <w:t xml:space="preserve"> </w:t>
      </w:r>
      <w:r w:rsidRPr="006958ED">
        <w:t>соотношение</w:t>
      </w:r>
      <w:r w:rsidR="006958ED" w:rsidRPr="006958ED">
        <w:t xml:space="preserve"> </w:t>
      </w:r>
      <w:r w:rsidRPr="006958ED">
        <w:rPr>
          <w:iCs/>
        </w:rPr>
        <w:t>денежных</w:t>
      </w:r>
      <w:r w:rsidR="006958ED" w:rsidRPr="006958ED">
        <w:rPr>
          <w:iCs/>
        </w:rPr>
        <w:t xml:space="preserve"> </w:t>
      </w:r>
      <w:r w:rsidRPr="006958ED">
        <w:rPr>
          <w:iCs/>
        </w:rPr>
        <w:t>средств</w:t>
      </w:r>
      <w:r w:rsidR="006958ED" w:rsidRPr="006958ED">
        <w:rPr>
          <w:iCs/>
        </w:rPr>
        <w:t xml:space="preserve"> </w:t>
      </w:r>
      <w:r w:rsidRPr="006958ED">
        <w:rPr>
          <w:iCs/>
        </w:rPr>
        <w:t>и</w:t>
      </w:r>
      <w:r w:rsidR="006958ED" w:rsidRPr="006958ED">
        <w:rPr>
          <w:iCs/>
        </w:rPr>
        <w:t xml:space="preserve"> </w:t>
      </w:r>
      <w:r w:rsidRPr="006958ED">
        <w:t>краткосрочных</w:t>
      </w:r>
      <w:r w:rsidR="006958ED" w:rsidRPr="006958ED">
        <w:t xml:space="preserve"> </w:t>
      </w:r>
      <w:r w:rsidRPr="006958ED">
        <w:t>обязательств</w:t>
      </w:r>
      <w:r w:rsidR="006958ED" w:rsidRPr="006958ED">
        <w:t xml:space="preserve"> </w:t>
      </w:r>
      <w:r w:rsidRPr="006958ED">
        <w:t>составляет</w:t>
      </w:r>
      <w:r w:rsidR="006958ED" w:rsidRPr="006958ED">
        <w:t xml:space="preserve"> </w:t>
      </w:r>
      <w:r w:rsidRPr="006958ED">
        <w:t>0,03</w:t>
      </w:r>
      <w:r w:rsidR="006958ED" w:rsidRPr="006958ED">
        <w:t xml:space="preserve">: </w:t>
      </w:r>
      <w:r w:rsidRPr="006958ED">
        <w:t>1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начало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0,05</w:t>
      </w:r>
      <w:r w:rsidR="006958ED" w:rsidRPr="006958ED">
        <w:t xml:space="preserve">: </w:t>
      </w:r>
      <w:r w:rsidRPr="006958ED">
        <w:t>1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конец</w:t>
      </w:r>
      <w:r w:rsidR="006958ED" w:rsidRPr="006958ED">
        <w:t xml:space="preserve">. </w:t>
      </w:r>
      <w:r w:rsidRPr="006958ED">
        <w:t>Это</w:t>
      </w:r>
      <w:r w:rsidR="006958ED" w:rsidRPr="006958ED">
        <w:t xml:space="preserve"> </w:t>
      </w:r>
      <w:r w:rsidRPr="006958ED">
        <w:t>говорит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том,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погасить</w:t>
      </w:r>
      <w:r w:rsidR="006958ED" w:rsidRPr="006958ED">
        <w:t xml:space="preserve"> </w:t>
      </w:r>
      <w:r w:rsidRPr="006958ED">
        <w:t>свои</w:t>
      </w:r>
      <w:r w:rsidR="006958ED" w:rsidRPr="006958ED">
        <w:t xml:space="preserve"> </w:t>
      </w:r>
      <w:r w:rsidRPr="006958ED">
        <w:t>обязательства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срочном</w:t>
      </w:r>
      <w:r w:rsidR="006958ED" w:rsidRPr="006958ED">
        <w:t xml:space="preserve"> </w:t>
      </w:r>
      <w:r w:rsidRPr="006958ED">
        <w:t>порядке</w:t>
      </w:r>
      <w:r w:rsidR="006958ED" w:rsidRPr="006958ED">
        <w:t xml:space="preserve"> </w:t>
      </w:r>
      <w:r w:rsidRPr="006958ED">
        <w:t>предприятие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смогло</w:t>
      </w:r>
      <w:r w:rsidR="006958ED" w:rsidRPr="006958ED">
        <w:t xml:space="preserve"> </w:t>
      </w:r>
      <w:r w:rsidRPr="006958ED">
        <w:t>бы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Однако,</w:t>
      </w:r>
      <w:r w:rsidR="006958ED" w:rsidRPr="006958ED">
        <w:t xml:space="preserve"> </w:t>
      </w:r>
      <w:r w:rsidRPr="006958ED">
        <w:t>учитывая</w:t>
      </w:r>
      <w:r w:rsidR="006958ED" w:rsidRPr="006958ED">
        <w:t xml:space="preserve"> </w:t>
      </w:r>
      <w:r w:rsidRPr="006958ED">
        <w:t>малую</w:t>
      </w:r>
      <w:r w:rsidR="006958ED" w:rsidRPr="006958ED">
        <w:t xml:space="preserve"> </w:t>
      </w:r>
      <w:r w:rsidRPr="006958ED">
        <w:t>вероятность</w:t>
      </w:r>
      <w:r w:rsidR="006958ED" w:rsidRPr="006958ED">
        <w:t xml:space="preserve"> </w:t>
      </w:r>
      <w:r w:rsidRPr="006958ED">
        <w:t>того,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все</w:t>
      </w:r>
      <w:r w:rsidR="006958ED" w:rsidRPr="006958ED">
        <w:t xml:space="preserve"> </w:t>
      </w:r>
      <w:r w:rsidRPr="006958ED">
        <w:t>кредиторы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одновременно</w:t>
      </w:r>
      <w:r w:rsidR="006958ED" w:rsidRPr="006958ED">
        <w:t xml:space="preserve"> </w:t>
      </w:r>
      <w:r w:rsidRPr="006958ED">
        <w:t>предъявят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нему</w:t>
      </w:r>
      <w:r w:rsidR="006958ED" w:rsidRPr="006958ED">
        <w:t xml:space="preserve"> </w:t>
      </w:r>
      <w:r w:rsidRPr="006958ED">
        <w:t>свои</w:t>
      </w:r>
      <w:r w:rsidR="006958ED" w:rsidRPr="006958ED">
        <w:t xml:space="preserve"> </w:t>
      </w:r>
      <w:r w:rsidRPr="006958ED">
        <w:t>долговые</w:t>
      </w:r>
      <w:r w:rsidR="006958ED" w:rsidRPr="006958ED">
        <w:t xml:space="preserve"> </w:t>
      </w:r>
      <w:r w:rsidRPr="006958ED">
        <w:t>требования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предварительно</w:t>
      </w:r>
      <w:r w:rsidR="006958ED" w:rsidRPr="006958ED">
        <w:t xml:space="preserve"> </w:t>
      </w:r>
      <w:r w:rsidRPr="006958ED">
        <w:t>предположить</w:t>
      </w:r>
      <w:r w:rsidR="006958ED" w:rsidRPr="006958ED">
        <w:t xml:space="preserve"> </w:t>
      </w:r>
      <w:r w:rsidRPr="006958ED">
        <w:t>допустимость</w:t>
      </w:r>
      <w:r w:rsidR="006958ED" w:rsidRPr="006958ED">
        <w:t xml:space="preserve"> </w:t>
      </w:r>
      <w:r w:rsidRPr="006958ED">
        <w:t>сложившихся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предприятии</w:t>
      </w:r>
      <w:r w:rsidR="006958ED" w:rsidRPr="006958ED">
        <w:t xml:space="preserve"> </w:t>
      </w:r>
      <w:r w:rsidRPr="006958ED">
        <w:t>соотношений</w:t>
      </w:r>
      <w:r w:rsidR="006958ED" w:rsidRPr="006958ED">
        <w:t xml:space="preserve"> </w:t>
      </w:r>
      <w:r w:rsidRPr="006958ED">
        <w:t>легко</w:t>
      </w:r>
      <w:r w:rsidR="006958ED" w:rsidRPr="006958ED">
        <w:t xml:space="preserve"> </w:t>
      </w:r>
      <w:r w:rsidRPr="006958ED">
        <w:t>реализуемых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краткосрочной</w:t>
      </w:r>
      <w:r w:rsidR="006958ED" w:rsidRPr="006958ED">
        <w:t xml:space="preserve"> </w:t>
      </w:r>
      <w:r w:rsidRPr="006958ED">
        <w:t>задолженности</w:t>
      </w:r>
      <w:r w:rsidR="006958ED" w:rsidRPr="006958ED">
        <w:t xml:space="preserve">. </w:t>
      </w:r>
      <w:r w:rsidRPr="006958ED">
        <w:t>Коэффициент</w:t>
      </w:r>
      <w:r w:rsidR="006958ED" w:rsidRPr="006958ED">
        <w:t xml:space="preserve"> </w:t>
      </w:r>
      <w:r w:rsidRPr="006958ED">
        <w:t>быстрой</w:t>
      </w:r>
      <w:r w:rsidR="006958ED" w:rsidRPr="006958ED">
        <w:t xml:space="preserve"> </w:t>
      </w:r>
      <w:r w:rsidRPr="006958ED">
        <w:t>ликвидности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отчетном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увеличился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0,14%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</w:t>
      </w:r>
      <w:r w:rsidR="006958ED" w:rsidRPr="006958ED">
        <w:t xml:space="preserve"> </w:t>
      </w:r>
      <w:r w:rsidRPr="006958ED">
        <w:t>0,4</w:t>
      </w:r>
      <w:r w:rsidR="006958ED" w:rsidRPr="006958ED">
        <w:t xml:space="preserve">. </w:t>
      </w:r>
      <w:r w:rsidRPr="006958ED">
        <w:t>Иначе</w:t>
      </w:r>
      <w:r w:rsidR="006958ED" w:rsidRPr="006958ED">
        <w:t xml:space="preserve"> </w:t>
      </w:r>
      <w:r w:rsidRPr="006958ED">
        <w:t>говоря,</w:t>
      </w:r>
      <w:r w:rsidR="006958ED" w:rsidRPr="006958ED">
        <w:t xml:space="preserve"> </w:t>
      </w:r>
      <w:r w:rsidRPr="006958ED">
        <w:t>40%</w:t>
      </w:r>
      <w:r w:rsidR="006958ED" w:rsidRPr="006958ED">
        <w:t xml:space="preserve"> </w:t>
      </w:r>
      <w:r w:rsidRPr="006958ED">
        <w:t>текущей</w:t>
      </w:r>
      <w:r w:rsidR="006958ED" w:rsidRPr="006958ED">
        <w:t xml:space="preserve"> </w:t>
      </w:r>
      <w:r w:rsidRPr="006958ED">
        <w:lastRenderedPageBreak/>
        <w:t>краткосрочной</w:t>
      </w:r>
      <w:r w:rsidR="006958ED" w:rsidRPr="006958ED">
        <w:t xml:space="preserve"> </w:t>
      </w:r>
      <w:r w:rsidRPr="006958ED">
        <w:t>задолженности</w:t>
      </w:r>
      <w:r w:rsidR="006958ED" w:rsidRPr="006958ED">
        <w:t xml:space="preserve"> </w:t>
      </w:r>
      <w:r w:rsidRPr="006958ED">
        <w:t>предприятием</w:t>
      </w:r>
      <w:r w:rsidR="006958ED" w:rsidRPr="006958ED">
        <w:t xml:space="preserve"> </w:t>
      </w:r>
      <w:r w:rsidRPr="006958ED">
        <w:t>должно</w:t>
      </w:r>
      <w:r w:rsidR="006958ED" w:rsidRPr="006958ED">
        <w:t xml:space="preserve"> </w:t>
      </w:r>
      <w:r w:rsidRPr="006958ED">
        <w:t>погашаться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только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наличности,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ожидаемых</w:t>
      </w:r>
      <w:r w:rsidR="006958ED" w:rsidRPr="006958ED">
        <w:t xml:space="preserve"> </w:t>
      </w:r>
      <w:r w:rsidRPr="006958ED">
        <w:t>поступлений</w:t>
      </w:r>
      <w:r w:rsidR="006958ED" w:rsidRPr="006958ED">
        <w:t xml:space="preserve"> </w:t>
      </w:r>
      <w:r w:rsidRPr="006958ED">
        <w:t>дебиторов</w:t>
      </w:r>
      <w:r w:rsidR="006958ED" w:rsidRPr="006958ED">
        <w:t xml:space="preserve">. </w:t>
      </w:r>
      <w:r w:rsidRPr="006958ED">
        <w:t>Рентабельность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активов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1,1%,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рентабельность</w:t>
      </w:r>
      <w:r w:rsidR="006958ED" w:rsidRPr="006958ED">
        <w:t xml:space="preserve"> </w:t>
      </w:r>
      <w:r w:rsidRPr="006958ED">
        <w:t>собственного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- </w:t>
      </w:r>
      <w:r w:rsidRPr="006958ED">
        <w:t>0,14%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Результатом</w:t>
      </w:r>
      <w:r w:rsidR="006958ED" w:rsidRPr="006958ED">
        <w:t xml:space="preserve"> </w:t>
      </w:r>
      <w:r w:rsidRPr="006958ED">
        <w:t>производственной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предприятий</w:t>
      </w:r>
      <w:r w:rsidR="006958ED" w:rsidRPr="006958ED">
        <w:t xml:space="preserve"> </w:t>
      </w:r>
      <w:r w:rsidRPr="006958ED">
        <w:t>выступает</w:t>
      </w:r>
      <w:r w:rsidR="006958ED" w:rsidRPr="006958ED">
        <w:t xml:space="preserve"> </w:t>
      </w:r>
      <w:r w:rsidRPr="006958ED">
        <w:t>валовая</w:t>
      </w:r>
      <w:r w:rsidR="006958ED" w:rsidRPr="006958ED">
        <w:t xml:space="preserve"> </w:t>
      </w:r>
      <w:r w:rsidRPr="006958ED">
        <w:t>продукция</w:t>
      </w:r>
      <w:r w:rsidR="006958ED" w:rsidRPr="006958ED">
        <w:t xml:space="preserve">. </w:t>
      </w:r>
      <w:r w:rsidRPr="006958ED">
        <w:t>Она</w:t>
      </w:r>
      <w:r w:rsidR="006958ED" w:rsidRPr="006958ED">
        <w:t xml:space="preserve"> </w:t>
      </w:r>
      <w:r w:rsidRPr="006958ED">
        <w:t>представляет</w:t>
      </w:r>
      <w:r w:rsidR="006958ED" w:rsidRPr="006958ED">
        <w:t xml:space="preserve"> </w:t>
      </w:r>
      <w:r w:rsidRPr="006958ED">
        <w:t>собой</w:t>
      </w:r>
      <w:r w:rsidR="006958ED" w:rsidRPr="006958ED">
        <w:t xml:space="preserve"> </w:t>
      </w:r>
      <w:r w:rsidRPr="006958ED">
        <w:t>количество</w:t>
      </w:r>
      <w:r w:rsidR="006958ED" w:rsidRPr="006958ED">
        <w:t xml:space="preserve"> </w:t>
      </w:r>
      <w:r w:rsidRPr="006958ED">
        <w:t>произведенной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определенный</w:t>
      </w:r>
      <w:r w:rsidR="006958ED" w:rsidRPr="006958ED">
        <w:t xml:space="preserve"> </w:t>
      </w:r>
      <w:r w:rsidRPr="006958ED">
        <w:t>срок</w:t>
      </w:r>
      <w:r w:rsidR="006958ED" w:rsidRPr="006958ED">
        <w:t xml:space="preserve">. </w:t>
      </w:r>
      <w:r w:rsidRPr="006958ED">
        <w:t>Рассмотрим</w:t>
      </w:r>
      <w:r w:rsidR="006958ED" w:rsidRPr="006958ED">
        <w:t xml:space="preserve"> </w:t>
      </w:r>
      <w:r w:rsidRPr="006958ED">
        <w:t>рентабельность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валовой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хозяйстве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таблице</w:t>
      </w:r>
      <w:r w:rsidR="006958ED" w:rsidRPr="006958ED">
        <w:t xml:space="preserve"> </w:t>
      </w:r>
      <w:r w:rsidRPr="006958ED">
        <w:t>8</w:t>
      </w:r>
      <w:r w:rsidR="006958ED" w:rsidRPr="006958ED">
        <w:t>.</w:t>
      </w:r>
    </w:p>
    <w:p w:rsidR="00412869" w:rsidRDefault="00412869" w:rsidP="006958ED">
      <w:pPr>
        <w:tabs>
          <w:tab w:val="left" w:pos="726"/>
        </w:tabs>
      </w:pPr>
    </w:p>
    <w:p w:rsidR="00BF0894" w:rsidRPr="006958ED" w:rsidRDefault="00BF0894" w:rsidP="00412869">
      <w:pPr>
        <w:tabs>
          <w:tab w:val="left" w:pos="726"/>
        </w:tabs>
        <w:ind w:left="709" w:firstLine="0"/>
      </w:pPr>
      <w:r w:rsidRPr="006958ED">
        <w:t>Таблица</w:t>
      </w:r>
      <w:r w:rsidR="006958ED" w:rsidRPr="006958ED">
        <w:t xml:space="preserve"> </w:t>
      </w:r>
      <w:r w:rsidRPr="006958ED">
        <w:t>8</w:t>
      </w:r>
      <w:r w:rsidR="006958ED" w:rsidRPr="006958ED">
        <w:t xml:space="preserve"> </w:t>
      </w:r>
      <w:r w:rsidR="005C37DD" w:rsidRPr="006958ED">
        <w:t>─</w:t>
      </w:r>
      <w:r w:rsidR="006958ED" w:rsidRPr="006958ED">
        <w:t xml:space="preserve"> </w:t>
      </w:r>
      <w:r w:rsidRPr="006958ED">
        <w:t>Рентабельность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валовой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фирме</w:t>
      </w:r>
      <w:r w:rsidR="006958ED">
        <w:t xml:space="preserve"> "</w:t>
      </w:r>
      <w:r w:rsidRPr="006958ED">
        <w:t>Калория</w:t>
      </w:r>
      <w:r w:rsidR="006958E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1564"/>
        <w:gridCol w:w="1564"/>
        <w:gridCol w:w="1564"/>
        <w:gridCol w:w="1499"/>
      </w:tblGrid>
      <w:tr w:rsidR="00BF0894" w:rsidRPr="006958ED" w:rsidTr="000D7849">
        <w:trPr>
          <w:jc w:val="center"/>
        </w:trPr>
        <w:tc>
          <w:tcPr>
            <w:tcW w:w="32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Показатель</w:t>
            </w:r>
          </w:p>
        </w:tc>
        <w:tc>
          <w:tcPr>
            <w:tcW w:w="1795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r w:rsidRPr="006958ED">
              <w:t>2007</w:t>
            </w:r>
            <w:r w:rsidR="00BF0894" w:rsidRPr="000D7849">
              <w:rPr>
                <w:bCs/>
              </w:rPr>
              <w:t>г</w:t>
            </w:r>
            <w:r w:rsidR="006958ED" w:rsidRPr="000D7849">
              <w:rPr>
                <w:bCs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r w:rsidRPr="006958ED">
              <w:t>2008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795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r w:rsidRPr="006958ED">
              <w:t>2009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725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r w:rsidRPr="006958ED">
              <w:t>2009</w:t>
            </w:r>
            <w:r w:rsidR="00BF0894" w:rsidRPr="006958ED">
              <w:t>г</w:t>
            </w:r>
            <w:r w:rsidR="006958ED" w:rsidRPr="006958ED">
              <w:t xml:space="preserve">. </w:t>
            </w:r>
            <w:r w:rsidR="00BF0894" w:rsidRPr="006958ED">
              <w:t>в</w:t>
            </w:r>
            <w:r w:rsidR="006958ED" w:rsidRPr="006958ED">
              <w:t xml:space="preserve"> </w:t>
            </w:r>
            <w:r w:rsidR="00BF0894" w:rsidRPr="006958ED">
              <w:t>%</w:t>
            </w:r>
            <w:r w:rsidR="006958ED" w:rsidRPr="006958ED">
              <w:t xml:space="preserve"> </w:t>
            </w:r>
            <w:r w:rsidR="00BF0894" w:rsidRPr="006958ED">
              <w:t>к</w:t>
            </w:r>
            <w:r w:rsidR="006958ED" w:rsidRPr="006958ED">
              <w:t xml:space="preserve"> </w:t>
            </w:r>
            <w:r w:rsidR="00266C5B" w:rsidRPr="006958ED">
              <w:t>2007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</w:tr>
      <w:tr w:rsidR="00BF0894" w:rsidRPr="006958ED" w:rsidTr="000D7849">
        <w:trPr>
          <w:jc w:val="center"/>
        </w:trPr>
        <w:tc>
          <w:tcPr>
            <w:tcW w:w="322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Стоимость</w:t>
            </w:r>
            <w:r w:rsidR="006958ED" w:rsidRPr="006958ED">
              <w:t xml:space="preserve"> </w:t>
            </w:r>
            <w:r w:rsidRPr="006958ED">
              <w:t>валовой</w:t>
            </w:r>
            <w:r w:rsidR="006958ED" w:rsidRPr="006958ED">
              <w:t xml:space="preserve"> </w:t>
            </w:r>
            <w:r w:rsidRPr="006958ED">
              <w:t>продукции,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0D7849">
              <w:rPr>
                <w:bCs/>
              </w:rPr>
              <w:t>р</w:t>
            </w:r>
            <w:r w:rsidR="006958ED" w:rsidRPr="000D7849">
              <w:rPr>
                <w:bCs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6958ED">
              <w:t>215480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321249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413820</w:t>
            </w:r>
          </w:p>
        </w:tc>
        <w:tc>
          <w:tcPr>
            <w:tcW w:w="172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192,05</w:t>
            </w:r>
          </w:p>
        </w:tc>
      </w:tr>
      <w:tr w:rsidR="00BF0894" w:rsidRPr="006958ED" w:rsidTr="000D7849">
        <w:trPr>
          <w:jc w:val="center"/>
        </w:trPr>
        <w:tc>
          <w:tcPr>
            <w:tcW w:w="3228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6958ED">
              <w:t>Производственные</w:t>
            </w:r>
            <w:r w:rsidR="006958ED" w:rsidRPr="006958ED">
              <w:t xml:space="preserve"> </w:t>
            </w:r>
            <w:r w:rsidRPr="000D7849">
              <w:rPr>
                <w:bCs/>
              </w:rPr>
              <w:t>затраты,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тыс</w:t>
            </w:r>
            <w:r w:rsidR="006958ED" w:rsidRPr="000D7849">
              <w:rPr>
                <w:bCs/>
              </w:rPr>
              <w:t xml:space="preserve">. </w:t>
            </w:r>
            <w:r w:rsidRPr="000D7849">
              <w:rPr>
                <w:bCs/>
              </w:rPr>
              <w:t>р</w:t>
            </w:r>
            <w:r w:rsidR="006958ED" w:rsidRPr="000D7849">
              <w:rPr>
                <w:bCs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154217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230620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319896</w:t>
            </w:r>
          </w:p>
        </w:tc>
        <w:tc>
          <w:tcPr>
            <w:tcW w:w="172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207,43</w:t>
            </w:r>
          </w:p>
        </w:tc>
      </w:tr>
      <w:tr w:rsidR="00BF0894" w:rsidRPr="006958ED" w:rsidTr="000D7849">
        <w:trPr>
          <w:jc w:val="center"/>
        </w:trPr>
        <w:tc>
          <w:tcPr>
            <w:tcW w:w="3228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Чистый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доход,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тыс</w:t>
            </w:r>
            <w:r w:rsidR="006958ED" w:rsidRPr="000D7849">
              <w:rPr>
                <w:bCs/>
              </w:rPr>
              <w:t xml:space="preserve">. </w:t>
            </w:r>
            <w:r w:rsidRPr="000D7849">
              <w:rPr>
                <w:bCs/>
              </w:rPr>
              <w:t>р</w:t>
            </w:r>
            <w:r w:rsidR="006958ED" w:rsidRPr="000D7849">
              <w:rPr>
                <w:bCs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61263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90629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93924</w:t>
            </w:r>
          </w:p>
        </w:tc>
        <w:tc>
          <w:tcPr>
            <w:tcW w:w="172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153,31</w:t>
            </w:r>
          </w:p>
        </w:tc>
      </w:tr>
      <w:tr w:rsidR="00BF0894" w:rsidRPr="006958ED" w:rsidTr="000D7849">
        <w:trPr>
          <w:jc w:val="center"/>
        </w:trPr>
        <w:tc>
          <w:tcPr>
            <w:tcW w:w="3228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Норма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рентабельности,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%</w:t>
            </w:r>
            <w:r w:rsidR="006958ED" w:rsidRPr="000D7849">
              <w:rPr>
                <w:bCs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39,73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39,30</w:t>
            </w:r>
          </w:p>
        </w:tc>
        <w:tc>
          <w:tcPr>
            <w:tcW w:w="179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29,36</w:t>
            </w:r>
          </w:p>
        </w:tc>
        <w:tc>
          <w:tcPr>
            <w:tcW w:w="1725" w:type="dxa"/>
            <w:shd w:val="clear" w:color="auto" w:fill="auto"/>
          </w:tcPr>
          <w:p w:rsidR="00BF0894" w:rsidRPr="000D7849" w:rsidRDefault="00BF0894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73,91</w:t>
            </w:r>
          </w:p>
        </w:tc>
      </w:tr>
    </w:tbl>
    <w:p w:rsidR="00BF0894" w:rsidRPr="006958ED" w:rsidRDefault="00BF0894" w:rsidP="006958ED">
      <w:pPr>
        <w:tabs>
          <w:tab w:val="left" w:pos="726"/>
        </w:tabs>
      </w:pPr>
    </w:p>
    <w:p w:rsidR="006958ED" w:rsidRPr="006958ED" w:rsidRDefault="00BF0894" w:rsidP="006958ED">
      <w:pPr>
        <w:tabs>
          <w:tab w:val="left" w:pos="726"/>
        </w:tabs>
      </w:pPr>
      <w:r w:rsidRPr="006958ED">
        <w:t>По</w:t>
      </w:r>
      <w:r w:rsidR="006958ED" w:rsidRPr="006958ED">
        <w:t xml:space="preserve"> </w:t>
      </w:r>
      <w:r w:rsidRPr="006958ED">
        <w:t>данным</w:t>
      </w:r>
      <w:r w:rsidR="006958ED" w:rsidRPr="006958ED">
        <w:t xml:space="preserve"> </w:t>
      </w:r>
      <w:r w:rsidRPr="006958ED">
        <w:t>таблицы</w:t>
      </w:r>
      <w:r w:rsidR="006958ED" w:rsidRPr="006958ED">
        <w:t xml:space="preserve"> </w:t>
      </w:r>
      <w:r w:rsidRPr="006958ED">
        <w:t>8</w:t>
      </w:r>
      <w:r w:rsidR="006958ED" w:rsidRPr="006958ED">
        <w:t xml:space="preserve"> </w:t>
      </w:r>
      <w:r w:rsidRPr="006958ED">
        <w:t>видно,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сравнению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266C5B" w:rsidRPr="006958ED">
          <w:t>2007</w:t>
        </w:r>
        <w:r w:rsidR="006958ED" w:rsidRPr="006958ED">
          <w:t xml:space="preserve"> </w:t>
        </w:r>
        <w:r w:rsidRPr="006958ED">
          <w:t>г</w:t>
        </w:r>
      </w:smartTag>
      <w:r w:rsidR="006958ED" w:rsidRPr="006958ED">
        <w:t xml:space="preserve">. </w:t>
      </w:r>
      <w:r w:rsidRPr="006958ED">
        <w:t>стоимость</w:t>
      </w:r>
      <w:r w:rsidR="006958ED" w:rsidRPr="006958ED">
        <w:t xml:space="preserve"> </w:t>
      </w:r>
      <w:r w:rsidRPr="006958ED">
        <w:t>валовой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rPr>
          <w:iCs/>
        </w:rPr>
        <w:t>92,05%</w:t>
      </w:r>
      <w:r w:rsidR="006958ED" w:rsidRPr="006958ED">
        <w:rPr>
          <w:iCs/>
        </w:rPr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413820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., </w:t>
      </w:r>
      <w:r w:rsidRPr="006958ED">
        <w:t>увеличились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производственные</w:t>
      </w:r>
      <w:r w:rsidR="006958ED" w:rsidRPr="006958ED">
        <w:t xml:space="preserve"> </w:t>
      </w:r>
      <w:r w:rsidRPr="006958ED">
        <w:t>затраты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t>107,43%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Чистый</w:t>
      </w:r>
      <w:r w:rsidR="006958ED" w:rsidRPr="006958ED">
        <w:t xml:space="preserve"> </w:t>
      </w:r>
      <w:r w:rsidRPr="006958ED">
        <w:t>доход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составил</w:t>
      </w:r>
      <w:r w:rsidR="006958ED" w:rsidRPr="006958ED">
        <w:t xml:space="preserve"> </w:t>
      </w:r>
      <w:r w:rsidRPr="006958ED">
        <w:t>93924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 </w:t>
      </w:r>
      <w:r w:rsidRPr="006958ED">
        <w:t>Но,</w:t>
      </w:r>
      <w:r w:rsidR="006958ED" w:rsidRPr="006958ED">
        <w:t xml:space="preserve"> </w:t>
      </w:r>
      <w:r w:rsidRPr="006958ED">
        <w:t>несмотря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это,</w:t>
      </w:r>
      <w:r w:rsidR="006958ED" w:rsidRPr="006958ED">
        <w:t xml:space="preserve"> </w:t>
      </w:r>
      <w:r w:rsidRPr="006958ED">
        <w:t>норма</w:t>
      </w:r>
      <w:r w:rsidR="006958ED" w:rsidRPr="006958ED">
        <w:t xml:space="preserve"> </w:t>
      </w:r>
      <w:r w:rsidRPr="006958ED">
        <w:t>рентабельности</w:t>
      </w:r>
      <w:r w:rsidR="006958ED" w:rsidRPr="006958ED">
        <w:t xml:space="preserve"> </w:t>
      </w:r>
      <w:r w:rsidRPr="006958ED">
        <w:t>снизилась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29,36%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Продвижению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рынок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немалой</w:t>
      </w:r>
      <w:r w:rsidR="006958ED" w:rsidRPr="006958ED">
        <w:t xml:space="preserve"> </w:t>
      </w:r>
      <w:r w:rsidRPr="006958ED">
        <w:t>степени</w:t>
      </w:r>
      <w:r w:rsidR="006958ED" w:rsidRPr="006958ED">
        <w:t xml:space="preserve"> </w:t>
      </w:r>
      <w:r w:rsidRPr="006958ED">
        <w:t>способствуют</w:t>
      </w:r>
      <w:r w:rsidR="006958ED" w:rsidRPr="006958ED">
        <w:t xml:space="preserve"> </w:t>
      </w:r>
      <w:r w:rsidRPr="006958ED">
        <w:t>рекламные</w:t>
      </w:r>
      <w:r w:rsidR="006958ED" w:rsidRPr="006958ED">
        <w:t xml:space="preserve"> </w:t>
      </w:r>
      <w:r w:rsidRPr="006958ED">
        <w:t>компании,</w:t>
      </w:r>
      <w:r w:rsidR="006958ED" w:rsidRPr="006958ED">
        <w:t xml:space="preserve"> </w:t>
      </w:r>
      <w:r w:rsidRPr="006958ED">
        <w:t>презентации,</w:t>
      </w:r>
      <w:r w:rsidR="006958ED" w:rsidRPr="006958ED">
        <w:t xml:space="preserve"> </w:t>
      </w:r>
      <w:r w:rsidRPr="006958ED">
        <w:t>выставки</w:t>
      </w:r>
      <w:r w:rsidR="006958ED" w:rsidRPr="006958ED">
        <w:t xml:space="preserve">. </w:t>
      </w:r>
      <w:r w:rsidRPr="006958ED">
        <w:t>Основные</w:t>
      </w:r>
      <w:r w:rsidR="006958ED" w:rsidRPr="006958ED">
        <w:t xml:space="preserve"> </w:t>
      </w:r>
      <w:r w:rsidRPr="006958ED">
        <w:t>заботы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ложатся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плечи</w:t>
      </w:r>
      <w:r w:rsidR="006958ED" w:rsidRPr="006958ED">
        <w:t xml:space="preserve"> </w:t>
      </w:r>
      <w:r w:rsidRPr="006958ED">
        <w:t>работников</w:t>
      </w:r>
      <w:r w:rsidR="006958ED" w:rsidRPr="006958ED">
        <w:t xml:space="preserve"> </w:t>
      </w:r>
      <w:r w:rsidRPr="006958ED">
        <w:t>отдела</w:t>
      </w:r>
      <w:r w:rsidR="006958ED" w:rsidRPr="006958ED">
        <w:t xml:space="preserve"> </w:t>
      </w:r>
      <w:r w:rsidRPr="006958ED">
        <w:t>сбыта</w:t>
      </w:r>
      <w:r w:rsidR="006958ED" w:rsidRPr="006958ED">
        <w:t xml:space="preserve">. </w:t>
      </w:r>
      <w:r w:rsidRPr="006958ED">
        <w:t>Работа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отдела</w:t>
      </w:r>
      <w:r w:rsidR="006958ED" w:rsidRPr="006958ED">
        <w:t xml:space="preserve"> </w:t>
      </w:r>
      <w:r w:rsidRPr="006958ED">
        <w:t>очень</w:t>
      </w:r>
      <w:r w:rsidR="006958ED" w:rsidRPr="006958ED">
        <w:t xml:space="preserve"> </w:t>
      </w:r>
      <w:r w:rsidRPr="006958ED">
        <w:t>важна,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него</w:t>
      </w:r>
      <w:r w:rsidR="006958ED" w:rsidRPr="006958ED">
        <w:t xml:space="preserve"> </w:t>
      </w:r>
      <w:r w:rsidRPr="006958ED">
        <w:t>напрямую</w:t>
      </w:r>
      <w:r w:rsidR="006958ED" w:rsidRPr="006958ED">
        <w:t xml:space="preserve"> </w:t>
      </w:r>
      <w:r w:rsidRPr="006958ED">
        <w:t>зависит</w:t>
      </w:r>
      <w:r w:rsidR="006958ED" w:rsidRPr="006958ED">
        <w:t xml:space="preserve"> </w:t>
      </w:r>
      <w:r w:rsidRPr="006958ED">
        <w:t>финансовое</w:t>
      </w:r>
      <w:r w:rsidR="006958ED" w:rsidRPr="006958ED">
        <w:t xml:space="preserve"> </w:t>
      </w:r>
      <w:r w:rsidRPr="006958ED">
        <w:t>положение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самом</w:t>
      </w:r>
      <w:r w:rsidR="006958ED" w:rsidRPr="006958ED">
        <w:t xml:space="preserve"> </w:t>
      </w:r>
      <w:r w:rsidRPr="006958ED">
        <w:t>деле,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приготовить,</w:t>
      </w:r>
      <w:r w:rsidR="006958ED" w:rsidRPr="006958ED">
        <w:t xml:space="preserve"> </w:t>
      </w:r>
      <w:r w:rsidRPr="006958ED">
        <w:t>выработать</w:t>
      </w:r>
      <w:r w:rsidR="006958ED" w:rsidRPr="006958ED">
        <w:t xml:space="preserve"> </w:t>
      </w:r>
      <w:r w:rsidRPr="006958ED">
        <w:t>тысячи</w:t>
      </w:r>
      <w:r w:rsidR="006958ED" w:rsidRPr="006958ED">
        <w:t xml:space="preserve"> </w:t>
      </w:r>
      <w:r w:rsidRPr="006958ED">
        <w:t>тонн</w:t>
      </w:r>
      <w:r w:rsidR="006958ED" w:rsidRPr="006958ED">
        <w:t xml:space="preserve"> </w:t>
      </w:r>
      <w:r w:rsidRPr="006958ED">
        <w:t>вкусной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ярко</w:t>
      </w:r>
      <w:r w:rsidR="006958ED" w:rsidRPr="006958ED">
        <w:t xml:space="preserve"> </w:t>
      </w:r>
      <w:r w:rsidRPr="006958ED">
        <w:t>оформленной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но</w:t>
      </w:r>
      <w:r w:rsidR="006958ED" w:rsidRPr="006958ED">
        <w:t xml:space="preserve"> </w:t>
      </w:r>
      <w:r w:rsidRPr="006958ED">
        <w:t>если</w:t>
      </w:r>
      <w:r w:rsidR="006958ED" w:rsidRPr="006958ED">
        <w:t xml:space="preserve"> </w:t>
      </w:r>
      <w:r w:rsidRPr="006958ED">
        <w:lastRenderedPageBreak/>
        <w:t>станет</w:t>
      </w:r>
      <w:r w:rsidR="006958ED" w:rsidRPr="006958ED">
        <w:t xml:space="preserve"> </w:t>
      </w:r>
      <w:r w:rsidRPr="006958ED">
        <w:t>она</w:t>
      </w:r>
      <w:r w:rsidR="006958ED" w:rsidRPr="006958ED">
        <w:t xml:space="preserve"> </w:t>
      </w:r>
      <w:r w:rsidRPr="006958ED">
        <w:t>лежать</w:t>
      </w:r>
      <w:r w:rsidR="006958ED" w:rsidRPr="006958ED">
        <w:t xml:space="preserve"> </w:t>
      </w:r>
      <w:r w:rsidRPr="006958ED">
        <w:t>мертвым</w:t>
      </w:r>
      <w:r w:rsidR="006958ED" w:rsidRPr="006958ED">
        <w:t xml:space="preserve"> </w:t>
      </w:r>
      <w:r w:rsidRPr="006958ED">
        <w:t>грузом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складе,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Pr="006958ED">
        <w:t>нужно</w:t>
      </w:r>
      <w:r w:rsidR="006958ED" w:rsidRPr="006958ED">
        <w:t xml:space="preserve"> </w:t>
      </w:r>
      <w:r w:rsidRPr="006958ED">
        <w:t>ли</w:t>
      </w:r>
      <w:r w:rsidR="006958ED" w:rsidRPr="006958ED">
        <w:t xml:space="preserve"> </w:t>
      </w:r>
      <w:r w:rsidRPr="006958ED">
        <w:t>было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вырабатывать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Умение</w:t>
      </w:r>
      <w:r w:rsidR="006958ED" w:rsidRPr="006958ED">
        <w:t xml:space="preserve"> </w:t>
      </w:r>
      <w:r w:rsidRPr="006958ED">
        <w:t>продавать</w:t>
      </w:r>
      <w:r w:rsidR="006958ED" w:rsidRPr="006958ED">
        <w:t xml:space="preserve"> - </w:t>
      </w:r>
      <w:r w:rsidRPr="006958ED">
        <w:t>своего</w:t>
      </w:r>
      <w:r w:rsidR="006958ED" w:rsidRPr="006958ED">
        <w:t xml:space="preserve"> </w:t>
      </w:r>
      <w:r w:rsidRPr="006958ED">
        <w:t>рода</w:t>
      </w:r>
      <w:r w:rsidR="006958ED" w:rsidRPr="006958ED">
        <w:t xml:space="preserve"> </w:t>
      </w:r>
      <w:r w:rsidRPr="006958ED">
        <w:t>искусство,</w:t>
      </w:r>
      <w:r w:rsidR="006958ED" w:rsidRPr="006958ED">
        <w:t xml:space="preserve"> </w:t>
      </w:r>
      <w:r w:rsidRPr="006958ED">
        <w:t>ничуть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проще,</w:t>
      </w:r>
      <w:r w:rsidR="006958ED" w:rsidRPr="006958ED">
        <w:t xml:space="preserve"> </w:t>
      </w:r>
      <w:r w:rsidRPr="006958ED">
        <w:t>чем</w:t>
      </w:r>
      <w:r w:rsidR="006958ED" w:rsidRPr="006958ED">
        <w:t xml:space="preserve"> </w:t>
      </w:r>
      <w:r w:rsidRPr="006958ED">
        <w:t>выработка,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тот,</w:t>
      </w:r>
      <w:r w:rsidR="006958ED" w:rsidRPr="006958ED">
        <w:t xml:space="preserve"> </w:t>
      </w:r>
      <w:r w:rsidRPr="006958ED">
        <w:t>кто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совершенстве</w:t>
      </w:r>
      <w:r w:rsidR="006958ED" w:rsidRPr="006958ED">
        <w:t xml:space="preserve"> </w:t>
      </w:r>
      <w:r w:rsidRPr="006958ED">
        <w:t>владеет</w:t>
      </w:r>
      <w:r w:rsidR="006958ED" w:rsidRPr="006958ED">
        <w:t xml:space="preserve"> </w:t>
      </w:r>
      <w:r w:rsidRPr="006958ED">
        <w:t>этим</w:t>
      </w:r>
      <w:r w:rsidR="006958ED" w:rsidRPr="006958ED">
        <w:t xml:space="preserve"> </w:t>
      </w:r>
      <w:r w:rsidRPr="006958ED">
        <w:t>искусством,</w:t>
      </w:r>
      <w:r w:rsidR="006958ED" w:rsidRPr="006958ED">
        <w:t xml:space="preserve"> </w:t>
      </w:r>
      <w:r w:rsidRPr="006958ED">
        <w:t>которое,</w:t>
      </w:r>
      <w:r w:rsidR="006958ED" w:rsidRPr="006958ED">
        <w:t xml:space="preserve"> </w:t>
      </w:r>
      <w:r w:rsidRPr="006958ED">
        <w:t>кстати,</w:t>
      </w:r>
      <w:r w:rsidR="006958ED" w:rsidRPr="006958ED">
        <w:t xml:space="preserve"> </w:t>
      </w:r>
      <w:r w:rsidRPr="006958ED">
        <w:t>необходимо</w:t>
      </w:r>
      <w:r w:rsidR="006958ED" w:rsidRPr="006958ED">
        <w:t xml:space="preserve"> </w:t>
      </w:r>
      <w:r w:rsidRPr="006958ED">
        <w:t>постоянно</w:t>
      </w:r>
      <w:r w:rsidR="006958ED" w:rsidRPr="006958ED">
        <w:t xml:space="preserve"> </w:t>
      </w:r>
      <w:r w:rsidRPr="006958ED">
        <w:t>совершенствовать,</w:t>
      </w:r>
      <w:r w:rsidR="006958ED" w:rsidRPr="006958ED">
        <w:t xml:space="preserve"> </w:t>
      </w:r>
      <w:r w:rsidRPr="006958ED">
        <w:t>никогда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будет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проигрыше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1992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продукция</w:t>
      </w:r>
      <w:r w:rsidR="006958ED" w:rsidRPr="006958ED">
        <w:t xml:space="preserve"> </w:t>
      </w:r>
      <w:r w:rsidRPr="006958ED">
        <w:t>реализовывалась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единственном</w:t>
      </w:r>
      <w:r w:rsidR="006958ED" w:rsidRPr="006958ED">
        <w:t xml:space="preserve"> </w:t>
      </w:r>
      <w:r w:rsidRPr="006958ED">
        <w:t>собственном</w:t>
      </w:r>
      <w:r w:rsidR="006958ED" w:rsidRPr="006958ED">
        <w:t xml:space="preserve"> </w:t>
      </w:r>
      <w:r w:rsidRPr="006958ED">
        <w:t>магазине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территории</w:t>
      </w:r>
      <w:r w:rsidR="006958ED" w:rsidRPr="006958ED">
        <w:t xml:space="preserve"> </w:t>
      </w:r>
      <w:r w:rsidRPr="006958ED">
        <w:t>предприятия,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потом</w:t>
      </w:r>
      <w:r w:rsidR="006958ED" w:rsidRPr="006958ED">
        <w:t xml:space="preserve"> </w:t>
      </w:r>
      <w:r w:rsidRPr="006958ED">
        <w:t>были</w:t>
      </w:r>
      <w:r w:rsidR="006958ED" w:rsidRPr="006958ED">
        <w:t xml:space="preserve"> </w:t>
      </w:r>
      <w:r w:rsidRPr="006958ED">
        <w:t>открыты</w:t>
      </w:r>
      <w:r w:rsidR="006958ED" w:rsidRPr="006958ED">
        <w:t xml:space="preserve"> </w:t>
      </w:r>
      <w:r w:rsidRPr="006958ED">
        <w:t>собственные</w:t>
      </w:r>
      <w:r w:rsidR="006958ED">
        <w:t xml:space="preserve"> "</w:t>
      </w:r>
      <w:r w:rsidRPr="006958ED">
        <w:t>точки</w:t>
      </w:r>
      <w:r w:rsidR="006958ED">
        <w:t xml:space="preserve">" </w:t>
      </w:r>
      <w:r w:rsidRPr="006958ED">
        <w:t>на</w:t>
      </w:r>
      <w:r w:rsidR="006958ED" w:rsidRPr="006958ED">
        <w:t xml:space="preserve"> </w:t>
      </w:r>
      <w:r w:rsidRPr="006958ED">
        <w:t>всей</w:t>
      </w:r>
      <w:r w:rsidR="006958ED" w:rsidRPr="006958ED">
        <w:t xml:space="preserve"> </w:t>
      </w:r>
      <w:r w:rsidRPr="006958ED">
        <w:t>территории</w:t>
      </w:r>
      <w:r w:rsidR="006958ED" w:rsidRPr="006958ED">
        <w:t xml:space="preserve"> </w:t>
      </w:r>
      <w:r w:rsidRPr="006958ED">
        <w:t>района</w:t>
      </w:r>
      <w:r w:rsidR="006958ED" w:rsidRPr="006958ED">
        <w:t xml:space="preserve"> -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центре</w:t>
      </w:r>
      <w:r w:rsidR="006958ED" w:rsidRPr="006958ED">
        <w:t xml:space="preserve"> </w:t>
      </w:r>
      <w:r w:rsidRPr="006958ED">
        <w:t>Каневской,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у</w:t>
      </w:r>
      <w:r w:rsidR="006958ED" w:rsidRPr="006958ED">
        <w:t xml:space="preserve"> </w:t>
      </w:r>
      <w:r w:rsidRPr="006958ED">
        <w:t>райбольницы,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поселке</w:t>
      </w:r>
      <w:r w:rsidR="006958ED" w:rsidRPr="006958ED">
        <w:t xml:space="preserve"> </w:t>
      </w:r>
      <w:r w:rsidRPr="006958ED">
        <w:t>Газовиков,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поселке</w:t>
      </w:r>
      <w:r w:rsidR="006958ED" w:rsidRPr="006958ED">
        <w:t xml:space="preserve"> </w:t>
      </w:r>
      <w:r w:rsidRPr="006958ED">
        <w:t>Сахарного</w:t>
      </w:r>
      <w:r w:rsidR="006958ED" w:rsidRPr="006958ED">
        <w:t xml:space="preserve"> </w:t>
      </w:r>
      <w:r w:rsidRPr="006958ED">
        <w:t>завода</w:t>
      </w:r>
      <w:r w:rsidR="006958ED" w:rsidRPr="006958ED">
        <w:t xml:space="preserve">. </w:t>
      </w:r>
      <w:r w:rsidRPr="006958ED">
        <w:t>Рамки</w:t>
      </w:r>
      <w:r w:rsidR="006958ED" w:rsidRPr="006958ED">
        <w:t xml:space="preserve"> </w:t>
      </w:r>
      <w:r w:rsidRPr="006958ED">
        <w:t>района</w:t>
      </w:r>
      <w:r w:rsidR="006958ED" w:rsidRPr="006958ED">
        <w:t xml:space="preserve"> </w:t>
      </w:r>
      <w:r w:rsidRPr="006958ED">
        <w:t>давно</w:t>
      </w:r>
      <w:r w:rsidR="006958ED" w:rsidRPr="006958ED">
        <w:t xml:space="preserve"> </w:t>
      </w:r>
      <w:r w:rsidRPr="006958ED">
        <w:t>уже</w:t>
      </w:r>
      <w:r w:rsidR="006958ED" w:rsidRPr="006958ED">
        <w:t xml:space="preserve"> </w:t>
      </w:r>
      <w:r w:rsidRPr="006958ED">
        <w:t>тесны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фирмы,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теперь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фирменные</w:t>
      </w:r>
      <w:r w:rsidR="006958ED" w:rsidRPr="006958ED">
        <w:t xml:space="preserve"> </w:t>
      </w:r>
      <w:r w:rsidRPr="006958ED">
        <w:t>магазины</w:t>
      </w:r>
      <w:r w:rsidR="006958ED" w:rsidRPr="006958ED">
        <w:t xml:space="preserve"> </w:t>
      </w:r>
      <w:r w:rsidRPr="006958ED">
        <w:t>есть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Краснодаре</w:t>
      </w:r>
      <w:r w:rsidR="006958ED">
        <w:t xml:space="preserve"> (</w:t>
      </w:r>
      <w:r w:rsidRPr="006958ED">
        <w:t>и</w:t>
      </w:r>
      <w:r w:rsidR="006958ED" w:rsidRPr="006958ED">
        <w:t xml:space="preserve"> </w:t>
      </w:r>
      <w:r w:rsidRPr="006958ED">
        <w:t>не</w:t>
      </w:r>
      <w:r w:rsidR="006958ED" w:rsidRPr="006958ED">
        <w:t xml:space="preserve"> </w:t>
      </w:r>
      <w:r w:rsidRPr="006958ED">
        <w:t>один,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три</w:t>
      </w:r>
      <w:r w:rsidR="006958ED" w:rsidRPr="006958ED">
        <w:t xml:space="preserve">),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Новороссийске,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Ейске</w:t>
      </w:r>
      <w:r w:rsidR="006958ED" w:rsidRPr="006958ED">
        <w:t xml:space="preserve">. </w:t>
      </w:r>
      <w:r w:rsidRPr="006958ED">
        <w:t>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1999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все</w:t>
      </w:r>
      <w:r w:rsidR="006958ED" w:rsidRPr="006958ED">
        <w:t xml:space="preserve"> </w:t>
      </w:r>
      <w:r w:rsidRPr="006958ED">
        <w:t>они</w:t>
      </w:r>
      <w:r w:rsidR="006958ED" w:rsidRPr="006958ED">
        <w:t xml:space="preserve"> </w:t>
      </w:r>
      <w:r w:rsidRPr="006958ED">
        <w:t>были</w:t>
      </w:r>
      <w:r w:rsidR="006958ED" w:rsidRPr="006958ED">
        <w:t xml:space="preserve"> </w:t>
      </w:r>
      <w:r w:rsidRPr="006958ED">
        <w:t>объединены</w:t>
      </w:r>
      <w:r w:rsidR="006958ED" w:rsidRPr="006958ED">
        <w:t xml:space="preserve"> </w:t>
      </w:r>
      <w:r w:rsidRPr="006958ED">
        <w:t>в</w:t>
      </w:r>
      <w:r w:rsidR="006958ED">
        <w:t xml:space="preserve"> "</w:t>
      </w:r>
      <w:r w:rsidRPr="006958ED">
        <w:t>Торговый</w:t>
      </w:r>
      <w:r w:rsidR="006958ED" w:rsidRPr="006958ED">
        <w:t xml:space="preserve"> </w:t>
      </w:r>
      <w:r w:rsidRPr="006958ED">
        <w:t>дом</w:t>
      </w:r>
      <w:r w:rsidR="006958ED">
        <w:t>"</w:t>
      </w:r>
      <w:r w:rsidRPr="006958ED">
        <w:t>,</w:t>
      </w:r>
      <w:r w:rsidR="006958ED" w:rsidRPr="006958ED">
        <w:t xml:space="preserve"> </w:t>
      </w:r>
      <w:r w:rsidRPr="006958ED">
        <w:t>который</w:t>
      </w:r>
      <w:r w:rsidR="006958ED" w:rsidRPr="006958ED">
        <w:t xml:space="preserve"> </w:t>
      </w:r>
      <w:r w:rsidRPr="006958ED">
        <w:t>вобрал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себя</w:t>
      </w:r>
      <w:r w:rsidR="006958ED" w:rsidRPr="006958ED">
        <w:t xml:space="preserve"> </w:t>
      </w:r>
      <w:r w:rsidRPr="006958ED">
        <w:t>7</w:t>
      </w:r>
      <w:r w:rsidR="006958ED" w:rsidRPr="006958ED">
        <w:t xml:space="preserve"> </w:t>
      </w:r>
      <w:r w:rsidRPr="006958ED">
        <w:t>магазинов,</w:t>
      </w:r>
      <w:r w:rsidR="006958ED" w:rsidRPr="006958ED">
        <w:t xml:space="preserve"> </w:t>
      </w:r>
      <w:r w:rsidRPr="006958ED">
        <w:t>кафе,</w:t>
      </w:r>
      <w:r w:rsidR="006958ED" w:rsidRPr="006958ED">
        <w:t xml:space="preserve"> </w:t>
      </w:r>
      <w:r w:rsidRPr="006958ED">
        <w:t>7</w:t>
      </w:r>
      <w:r w:rsidR="006958ED" w:rsidRPr="006958ED">
        <w:t xml:space="preserve"> </w:t>
      </w:r>
      <w:r w:rsidRPr="006958ED">
        <w:t>выездных</w:t>
      </w:r>
      <w:r w:rsidR="006958ED" w:rsidRPr="006958ED">
        <w:t xml:space="preserve"> </w:t>
      </w:r>
      <w:r w:rsidRPr="006958ED">
        <w:t>торговых</w:t>
      </w:r>
      <w:r w:rsidR="006958ED" w:rsidRPr="006958ED">
        <w:t xml:space="preserve"> </w:t>
      </w:r>
      <w:r w:rsidRPr="006958ED">
        <w:t>точек</w:t>
      </w:r>
      <w:r w:rsidR="006958ED" w:rsidRPr="006958ED">
        <w:t xml:space="preserve">. </w:t>
      </w:r>
      <w:r w:rsidRPr="006958ED">
        <w:t>Общая</w:t>
      </w:r>
      <w:r w:rsidR="006958ED" w:rsidRPr="006958ED">
        <w:t xml:space="preserve"> </w:t>
      </w:r>
      <w:r w:rsidRPr="006958ED">
        <w:t>выручка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составляет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среднем</w:t>
      </w:r>
      <w:r w:rsidR="006958ED" w:rsidRPr="006958ED">
        <w:t xml:space="preserve"> </w:t>
      </w:r>
      <w:r w:rsidRPr="006958ED">
        <w:t>100</w:t>
      </w:r>
      <w:r w:rsidR="006958ED" w:rsidRPr="006958ED">
        <w:t xml:space="preserve"> </w:t>
      </w:r>
      <w:r w:rsidRPr="006958ED">
        <w:t>млн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год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Кроме</w:t>
      </w:r>
      <w:r w:rsidR="006958ED" w:rsidRPr="006958ED">
        <w:t xml:space="preserve"> </w:t>
      </w:r>
      <w:r w:rsidRPr="006958ED">
        <w:t>собственного</w:t>
      </w:r>
      <w:r w:rsidR="006958ED">
        <w:t xml:space="preserve"> "</w:t>
      </w:r>
      <w:r w:rsidRPr="006958ED">
        <w:t>Торгового</w:t>
      </w:r>
      <w:r w:rsidR="006958ED" w:rsidRPr="006958ED">
        <w:t xml:space="preserve"> </w:t>
      </w:r>
      <w:r w:rsidRPr="006958ED">
        <w:t>дома</w:t>
      </w:r>
      <w:r w:rsidR="006958ED">
        <w:t xml:space="preserve">" </w:t>
      </w:r>
      <w:r w:rsidRPr="006958ED">
        <w:t>предприятие</w:t>
      </w:r>
      <w:r w:rsidR="006958ED" w:rsidRPr="006958ED">
        <w:t xml:space="preserve"> </w:t>
      </w:r>
      <w:r w:rsidRPr="006958ED">
        <w:t>работает</w:t>
      </w:r>
      <w:r w:rsidR="006958ED" w:rsidRPr="006958ED">
        <w:t xml:space="preserve"> </w:t>
      </w:r>
      <w:r w:rsidRPr="006958ED">
        <w:t>напрямую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260</w:t>
      </w:r>
      <w:r w:rsidR="006958ED" w:rsidRPr="006958ED">
        <w:t xml:space="preserve"> </w:t>
      </w:r>
      <w:r w:rsidRPr="006958ED">
        <w:t>магазинами</w:t>
      </w:r>
      <w:r w:rsidR="006958ED" w:rsidRPr="006958ED">
        <w:t xml:space="preserve"> </w:t>
      </w:r>
      <w:r w:rsidRPr="006958ED">
        <w:t>различной</w:t>
      </w:r>
      <w:r w:rsidR="006958ED" w:rsidRPr="006958ED">
        <w:t xml:space="preserve"> </w:t>
      </w:r>
      <w:r w:rsidRPr="006958ED">
        <w:t>принадлежности,</w:t>
      </w:r>
      <w:r w:rsidR="006958ED" w:rsidRPr="006958ED">
        <w:t xml:space="preserve"> </w:t>
      </w:r>
      <w:r w:rsidRPr="006958ED">
        <w:t>отправляет</w:t>
      </w:r>
      <w:r w:rsidR="006958ED" w:rsidRPr="006958ED">
        <w:t xml:space="preserve"> </w:t>
      </w:r>
      <w:r w:rsidRPr="006958ED">
        <w:t>свою</w:t>
      </w:r>
      <w:r w:rsidR="006958ED" w:rsidRPr="006958ED">
        <w:t xml:space="preserve"> </w:t>
      </w:r>
      <w:r w:rsidRPr="006958ED">
        <w:t>продукцию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Сочи,</w:t>
      </w:r>
      <w:r w:rsidR="006958ED" w:rsidRPr="006958ED">
        <w:t xml:space="preserve"> </w:t>
      </w:r>
      <w:r w:rsidRPr="006958ED">
        <w:t>Ростов,</w:t>
      </w:r>
      <w:r w:rsidR="006958ED" w:rsidRPr="006958ED">
        <w:t xml:space="preserve"> </w:t>
      </w:r>
      <w:r w:rsidRPr="006958ED">
        <w:t>Москву,</w:t>
      </w:r>
      <w:r w:rsidR="006958ED" w:rsidRPr="006958ED">
        <w:t xml:space="preserve"> </w:t>
      </w:r>
      <w:r w:rsidRPr="006958ED">
        <w:t>Астрахань,</w:t>
      </w:r>
      <w:r w:rsidR="006958ED" w:rsidRPr="006958ED">
        <w:t xml:space="preserve"> </w:t>
      </w:r>
      <w:r w:rsidRPr="006958ED">
        <w:t>Санкт-Петербург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много</w:t>
      </w:r>
      <w:r w:rsidR="006958ED" w:rsidRPr="006958ED">
        <w:t xml:space="preserve"> </w:t>
      </w:r>
      <w:r w:rsidRPr="006958ED">
        <w:t>других</w:t>
      </w:r>
      <w:r w:rsidR="006958ED" w:rsidRPr="006958ED">
        <w:t xml:space="preserve"> </w:t>
      </w:r>
      <w:r w:rsidRPr="006958ED">
        <w:t>городов</w:t>
      </w:r>
      <w:r w:rsidR="006958ED" w:rsidRPr="006958ED">
        <w:t xml:space="preserve"> </w:t>
      </w:r>
      <w:r w:rsidRPr="006958ED">
        <w:t>России</w:t>
      </w:r>
      <w:r w:rsidR="006958ED" w:rsidRPr="006958ED">
        <w:t>.</w:t>
      </w:r>
    </w:p>
    <w:p w:rsidR="00412869" w:rsidRDefault="00412869" w:rsidP="006958ED">
      <w:pPr>
        <w:tabs>
          <w:tab w:val="left" w:pos="726"/>
        </w:tabs>
      </w:pPr>
    </w:p>
    <w:p w:rsidR="00BF0894" w:rsidRPr="006958ED" w:rsidRDefault="00BF0894" w:rsidP="00412869">
      <w:pPr>
        <w:tabs>
          <w:tab w:val="left" w:pos="726"/>
        </w:tabs>
        <w:ind w:left="709" w:firstLine="0"/>
      </w:pPr>
      <w:r w:rsidRPr="006958ED">
        <w:t>Таблица</w:t>
      </w:r>
      <w:r w:rsidR="006958ED" w:rsidRPr="006958ED">
        <w:t xml:space="preserve"> </w:t>
      </w:r>
      <w:r w:rsidRPr="006958ED">
        <w:t>9</w:t>
      </w:r>
      <w:r w:rsidR="006958ED" w:rsidRPr="006958ED">
        <w:t xml:space="preserve"> </w:t>
      </w:r>
      <w:r w:rsidR="006316B6" w:rsidRPr="006958ED">
        <w:t>─</w:t>
      </w:r>
      <w:r w:rsidR="006958ED" w:rsidRPr="006958ED">
        <w:t xml:space="preserve"> </w:t>
      </w:r>
      <w:r w:rsidRPr="006958ED">
        <w:t>Рентабельность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фирме</w:t>
      </w:r>
      <w:r w:rsidR="006958ED">
        <w:t xml:space="preserve"> "</w:t>
      </w:r>
      <w:r w:rsidRPr="006958ED">
        <w:t>Калория</w:t>
      </w:r>
      <w:r w:rsidR="006958E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963"/>
        <w:gridCol w:w="963"/>
        <w:gridCol w:w="963"/>
        <w:gridCol w:w="1273"/>
      </w:tblGrid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Показатель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r w:rsidRPr="006958ED">
              <w:t>2007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266C5B" w:rsidP="00412869">
            <w:pPr>
              <w:pStyle w:val="afa"/>
            </w:pPr>
            <w:r w:rsidRPr="006958ED">
              <w:t>2008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r w:rsidRPr="006958ED">
              <w:t>2009</w:t>
            </w:r>
            <w:r w:rsidR="00BF0894" w:rsidRPr="006958ED">
              <w:t>г</w:t>
            </w:r>
            <w:r w:rsidR="006958ED" w:rsidRPr="006958ED">
              <w:t xml:space="preserve">. 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0667ED" w:rsidP="00412869">
            <w:pPr>
              <w:pStyle w:val="afa"/>
            </w:pPr>
            <w:r w:rsidRPr="006958ED">
              <w:t>2009</w:t>
            </w:r>
            <w:r w:rsidR="00BF0894" w:rsidRPr="006958ED">
              <w:t>г</w:t>
            </w:r>
            <w:r w:rsidR="006958ED" w:rsidRPr="006958ED">
              <w:t xml:space="preserve">. </w:t>
            </w:r>
            <w:r w:rsidR="00BF0894" w:rsidRPr="006958ED">
              <w:t>в</w:t>
            </w:r>
            <w:r w:rsidR="006958ED" w:rsidRPr="006958ED">
              <w:t xml:space="preserve"> </w:t>
            </w:r>
            <w:r w:rsidR="00BF0894" w:rsidRPr="006958ED">
              <w:t>%</w:t>
            </w:r>
            <w:r w:rsidR="006958ED" w:rsidRPr="006958ED">
              <w:t xml:space="preserve"> </w:t>
            </w:r>
            <w:r w:rsidR="00BF0894" w:rsidRPr="006958ED">
              <w:t>к</w:t>
            </w:r>
            <w:r w:rsidR="006958ED" w:rsidRPr="006958ED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266C5B" w:rsidRPr="006958ED">
                <w:t>2007</w:t>
              </w:r>
              <w:r w:rsidR="006958ED" w:rsidRPr="006958ED">
                <w:t xml:space="preserve"> </w:t>
              </w:r>
              <w:r w:rsidR="00BF0894" w:rsidRPr="006958ED">
                <w:t>г</w:t>
              </w:r>
            </w:smartTag>
            <w:r w:rsidR="006958ED" w:rsidRPr="006958ED">
              <w:t xml:space="preserve">. 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Денежная</w:t>
            </w:r>
            <w:r w:rsidR="006958ED" w:rsidRPr="006958ED">
              <w:t xml:space="preserve"> </w:t>
            </w:r>
            <w:r w:rsidRPr="006958ED">
              <w:t>выручка,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193275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274874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369372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191,11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Себестоимость</w:t>
            </w:r>
            <w:r w:rsidR="006958ED" w:rsidRPr="006958ED">
              <w:t xml:space="preserve"> </w:t>
            </w:r>
            <w:r w:rsidRPr="006958ED">
              <w:t>реализованной</w:t>
            </w:r>
            <w:r w:rsidR="006958ED" w:rsidRPr="006958ED">
              <w:t xml:space="preserve"> </w:t>
            </w:r>
            <w:r w:rsidRPr="006958ED">
              <w:t>продукции,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179368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260714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362004</w:t>
            </w:r>
            <w:r w:rsidR="006958ED" w:rsidRPr="006958ED">
              <w:t xml:space="preserve"> 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201,82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Прибыль,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13907</w:t>
            </w:r>
            <w:r w:rsidR="006958ED" w:rsidRPr="006958ED">
              <w:t xml:space="preserve"> 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14160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7368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52,98</w:t>
            </w:r>
          </w:p>
        </w:tc>
      </w:tr>
      <w:tr w:rsidR="00BF0894" w:rsidRPr="006958ED" w:rsidTr="000D7849">
        <w:trPr>
          <w:jc w:val="center"/>
        </w:trPr>
        <w:tc>
          <w:tcPr>
            <w:tcW w:w="5545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Коммерческая</w:t>
            </w:r>
            <w:r w:rsidR="006958ED" w:rsidRPr="006958ED">
              <w:t xml:space="preserve"> </w:t>
            </w:r>
            <w:r w:rsidRPr="006958ED">
              <w:t>рентабельность</w:t>
            </w:r>
            <w:r w:rsidR="006958ED">
              <w:t xml:space="preserve"> (</w:t>
            </w:r>
            <w:r w:rsidRPr="006958ED">
              <w:t>убыточность</w:t>
            </w:r>
            <w:r w:rsidR="006958ED" w:rsidRPr="006958ED">
              <w:t xml:space="preserve">), </w:t>
            </w:r>
            <w:r w:rsidRPr="006958ED">
              <w:t>%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7,75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5,43</w:t>
            </w:r>
          </w:p>
        </w:tc>
        <w:tc>
          <w:tcPr>
            <w:tcW w:w="1058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2,04</w:t>
            </w:r>
          </w:p>
        </w:tc>
        <w:tc>
          <w:tcPr>
            <w:tcW w:w="1409" w:type="dxa"/>
            <w:shd w:val="clear" w:color="auto" w:fill="auto"/>
          </w:tcPr>
          <w:p w:rsidR="00BF0894" w:rsidRPr="006958ED" w:rsidRDefault="00BF0894" w:rsidP="00412869">
            <w:pPr>
              <w:pStyle w:val="afa"/>
            </w:pPr>
            <w:r w:rsidRPr="006958ED">
              <w:t>*</w:t>
            </w:r>
          </w:p>
        </w:tc>
      </w:tr>
    </w:tbl>
    <w:p w:rsidR="00BF0894" w:rsidRPr="006958ED" w:rsidRDefault="00BF0894" w:rsidP="006958ED">
      <w:pPr>
        <w:tabs>
          <w:tab w:val="left" w:pos="726"/>
        </w:tabs>
      </w:pPr>
    </w:p>
    <w:p w:rsidR="006958ED" w:rsidRPr="006958ED" w:rsidRDefault="00BF0894" w:rsidP="006958ED">
      <w:pPr>
        <w:tabs>
          <w:tab w:val="left" w:pos="726"/>
        </w:tabs>
      </w:pPr>
      <w:r w:rsidRPr="006958ED">
        <w:t>Как</w:t>
      </w:r>
      <w:r w:rsidR="006958ED" w:rsidRPr="006958ED">
        <w:t xml:space="preserve"> </w:t>
      </w:r>
      <w:r w:rsidRPr="006958ED">
        <w:t>видно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таблицы</w:t>
      </w:r>
      <w:r w:rsidR="006958ED" w:rsidRPr="006958ED">
        <w:t xml:space="preserve"> </w:t>
      </w:r>
      <w:r w:rsidRPr="006958ED">
        <w:t>9,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анализируемый</w:t>
      </w:r>
      <w:r w:rsidR="006958ED" w:rsidRPr="006958ED">
        <w:t xml:space="preserve"> </w:t>
      </w:r>
      <w:r w:rsidRPr="006958ED">
        <w:t>период,</w:t>
      </w:r>
      <w:r w:rsidR="006958ED" w:rsidRPr="006958ED">
        <w:t xml:space="preserve"> </w:t>
      </w:r>
      <w:r w:rsidRPr="006958ED">
        <w:t>прибыль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снизилась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0667ED" w:rsidRPr="006958ED">
          <w:t>2009</w:t>
        </w:r>
        <w:r w:rsidR="006958ED" w:rsidRPr="006958ED">
          <w:t xml:space="preserve"> </w:t>
        </w:r>
        <w:r w:rsidRPr="006958ED">
          <w:t>г</w:t>
        </w:r>
      </w:smartTag>
      <w:r w:rsidR="006958ED" w:rsidRPr="006958ED">
        <w:t xml:space="preserve">. </w:t>
      </w:r>
      <w:r w:rsidRPr="006958ED">
        <w:t>составила</w:t>
      </w:r>
      <w:r w:rsidR="006958ED" w:rsidRPr="006958ED">
        <w:t xml:space="preserve"> </w:t>
      </w:r>
      <w:r w:rsidRPr="006958ED">
        <w:t>7368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результате,</w:t>
      </w:r>
      <w:r w:rsidR="006958ED" w:rsidRPr="006958ED">
        <w:t xml:space="preserve"> </w:t>
      </w:r>
      <w:r w:rsidRPr="006958ED">
        <w:lastRenderedPageBreak/>
        <w:t>коммерческая</w:t>
      </w:r>
      <w:r w:rsidR="006958ED" w:rsidRPr="006958ED">
        <w:t xml:space="preserve"> </w:t>
      </w:r>
      <w:r w:rsidRPr="006958ED">
        <w:t>рентабельность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снизилась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2,04%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Все</w:t>
      </w:r>
      <w:r w:rsidR="006958ED" w:rsidRPr="006958ED">
        <w:t xml:space="preserve"> </w:t>
      </w:r>
      <w:r w:rsidRPr="006958ED">
        <w:t>сырье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90%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вывозится</w:t>
      </w:r>
      <w:r w:rsidR="006958ED" w:rsidRPr="006958ED">
        <w:t xml:space="preserve"> </w:t>
      </w:r>
      <w:r w:rsidRPr="006958ED">
        <w:t>собственным</w:t>
      </w:r>
      <w:r w:rsidR="006958ED" w:rsidRPr="006958ED">
        <w:t xml:space="preserve"> </w:t>
      </w:r>
      <w:r w:rsidRPr="006958ED">
        <w:t>транспортом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работе</w:t>
      </w:r>
      <w:r w:rsidR="006958ED" w:rsidRPr="006958ED">
        <w:t xml:space="preserve"> </w:t>
      </w:r>
      <w:r w:rsidRPr="006958ED">
        <w:t>автогаража,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во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цехах,</w:t>
      </w:r>
      <w:r w:rsidR="006958ED" w:rsidRPr="006958ED">
        <w:t xml:space="preserve"> </w:t>
      </w:r>
      <w:r w:rsidRPr="006958ED">
        <w:t>налицо</w:t>
      </w:r>
      <w:r w:rsidR="006958ED" w:rsidRPr="006958ED">
        <w:t xml:space="preserve"> </w:t>
      </w:r>
      <w:r w:rsidRPr="006958ED">
        <w:t>тенденция</w:t>
      </w:r>
      <w:r w:rsidR="006958ED" w:rsidRPr="006958ED">
        <w:t xml:space="preserve"> </w:t>
      </w:r>
      <w:r w:rsidRPr="006958ED">
        <w:t>роста</w:t>
      </w:r>
      <w:r w:rsidR="006958ED" w:rsidRPr="006958ED">
        <w:t xml:space="preserve">: </w:t>
      </w:r>
      <w:r w:rsidRPr="006958ED">
        <w:t>если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958ED">
          <w:t>2000</w:t>
        </w:r>
        <w:r w:rsidR="006958ED" w:rsidRPr="006958ED">
          <w:t xml:space="preserve"> </w:t>
        </w:r>
        <w:r w:rsidRPr="006958ED">
          <w:t>г</w:t>
        </w:r>
      </w:smartTag>
      <w:r w:rsidR="006958ED" w:rsidRPr="006958ED">
        <w:t xml:space="preserve">. </w:t>
      </w:r>
      <w:r w:rsidRPr="006958ED">
        <w:t>транспортники</w:t>
      </w:r>
      <w:r w:rsidR="006958ED" w:rsidRPr="006958ED">
        <w:t xml:space="preserve"> </w:t>
      </w:r>
      <w:r w:rsidRPr="006958ED">
        <w:t>перевезли</w:t>
      </w:r>
      <w:r w:rsidR="006958ED" w:rsidRPr="006958ED">
        <w:t xml:space="preserve"> </w:t>
      </w:r>
      <w:r w:rsidRPr="006958ED">
        <w:t>36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тони</w:t>
      </w:r>
      <w:r w:rsidR="006958ED" w:rsidRPr="006958ED">
        <w:t xml:space="preserve"> </w:t>
      </w:r>
      <w:r w:rsidRPr="006958ED">
        <w:t>грузов,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="000667ED" w:rsidRPr="006958ED">
        <w:t>2009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- </w:t>
      </w:r>
      <w:r w:rsidRPr="006958ED">
        <w:t>уже</w:t>
      </w:r>
      <w:r w:rsidR="006958ED" w:rsidRPr="006958ED">
        <w:t xml:space="preserve"> </w:t>
      </w:r>
      <w:r w:rsidRPr="006958ED">
        <w:t>100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тонн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За</w:t>
      </w:r>
      <w:r w:rsidR="006958ED" w:rsidRPr="006958ED">
        <w:t xml:space="preserve"> </w:t>
      </w:r>
      <w:r w:rsidRPr="006958ED">
        <w:t>последние</w:t>
      </w:r>
      <w:r w:rsidR="006958ED" w:rsidRPr="006958ED">
        <w:t xml:space="preserve"> </w:t>
      </w:r>
      <w:r w:rsidRPr="006958ED">
        <w:t>годы</w:t>
      </w:r>
      <w:r w:rsidR="006958ED" w:rsidRPr="006958ED">
        <w:t xml:space="preserve"> </w:t>
      </w:r>
      <w:r w:rsidRPr="006958ED">
        <w:t>продукция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 xml:space="preserve">" </w:t>
      </w:r>
      <w:r w:rsidRPr="006958ED">
        <w:t>завоевала</w:t>
      </w:r>
      <w:r w:rsidR="006958ED" w:rsidRPr="006958ED">
        <w:t xml:space="preserve"> </w:t>
      </w:r>
      <w:r w:rsidRPr="006958ED">
        <w:t>115</w:t>
      </w:r>
      <w:r w:rsidR="006958ED" w:rsidRPr="006958ED">
        <w:t xml:space="preserve"> </w:t>
      </w:r>
      <w:r w:rsidRPr="006958ED">
        <w:t>медалей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дипломов,</w:t>
      </w:r>
      <w:r w:rsidR="006958ED" w:rsidRPr="006958ED">
        <w:t xml:space="preserve"> </w:t>
      </w:r>
      <w:r w:rsidRPr="006958ED">
        <w:t>12</w:t>
      </w:r>
      <w:r w:rsidR="006958ED" w:rsidRPr="006958ED">
        <w:t xml:space="preserve"> </w:t>
      </w:r>
      <w:r w:rsidRPr="006958ED">
        <w:t>серебряных</w:t>
      </w:r>
      <w:r w:rsidR="006958ED" w:rsidRPr="006958ED">
        <w:t xml:space="preserve"> </w:t>
      </w:r>
      <w:r w:rsidRPr="006958ED">
        <w:t>знаков</w:t>
      </w:r>
      <w:r w:rsidR="006958ED">
        <w:t xml:space="preserve"> "</w:t>
      </w:r>
      <w:r w:rsidRPr="006958ED">
        <w:t>100</w:t>
      </w:r>
      <w:r w:rsidR="006958ED" w:rsidRPr="006958ED">
        <w:t xml:space="preserve"> </w:t>
      </w:r>
      <w:r w:rsidRPr="006958ED">
        <w:t>лучших</w:t>
      </w:r>
      <w:r w:rsidR="006958ED" w:rsidRPr="006958ED">
        <w:t xml:space="preserve"> </w:t>
      </w:r>
      <w:r w:rsidRPr="006958ED">
        <w:t>товаров</w:t>
      </w:r>
      <w:r w:rsidR="006958ED" w:rsidRPr="006958ED">
        <w:t xml:space="preserve"> </w:t>
      </w:r>
      <w:r w:rsidRPr="006958ED">
        <w:t>России</w:t>
      </w:r>
      <w:r w:rsidR="006958ED">
        <w:t>"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Недавно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получила</w:t>
      </w:r>
      <w:r w:rsidR="006958ED" w:rsidRPr="006958ED">
        <w:t xml:space="preserve"> </w:t>
      </w:r>
      <w:r w:rsidRPr="006958ED">
        <w:t>почетную</w:t>
      </w:r>
      <w:r w:rsidR="006958ED" w:rsidRPr="006958ED">
        <w:t xml:space="preserve"> </w:t>
      </w:r>
      <w:r w:rsidRPr="006958ED">
        <w:t>грамоту</w:t>
      </w:r>
      <w:r w:rsidR="006958ED" w:rsidRPr="006958ED">
        <w:t xml:space="preserve"> </w:t>
      </w:r>
      <w:r w:rsidRPr="006958ED">
        <w:t>американо-российской</w:t>
      </w:r>
      <w:r w:rsidR="006958ED" w:rsidRPr="006958ED">
        <w:t xml:space="preserve"> </w:t>
      </w:r>
      <w:r w:rsidRPr="006958ED">
        <w:t>Торгово-промышленной</w:t>
      </w:r>
      <w:r w:rsidR="006958ED" w:rsidRPr="006958ED">
        <w:t xml:space="preserve"> </w:t>
      </w:r>
      <w:r w:rsidRPr="006958ED">
        <w:t>палаты</w:t>
      </w:r>
      <w:r w:rsidR="006958ED" w:rsidRPr="006958ED">
        <w:t xml:space="preserve"> </w:t>
      </w:r>
      <w:r w:rsidRPr="006958ED">
        <w:t>Галактика</w:t>
      </w:r>
      <w:r w:rsidR="006958ED">
        <w:t xml:space="preserve">" </w:t>
      </w:r>
      <w:r w:rsidRPr="006958ED">
        <w:t>II</w:t>
      </w:r>
      <w:r w:rsidR="006958ED" w:rsidRPr="006958ED">
        <w:t xml:space="preserve"> </w:t>
      </w:r>
      <w:r w:rsidRPr="006958ED">
        <w:t>степени</w:t>
      </w:r>
      <w:r w:rsidR="006958ED" w:rsidRPr="006958ED">
        <w:t>.</w:t>
      </w:r>
    </w:p>
    <w:p w:rsidR="006958ED" w:rsidRPr="006958ED" w:rsidRDefault="00BF0894" w:rsidP="006958ED">
      <w:pPr>
        <w:tabs>
          <w:tab w:val="left" w:pos="726"/>
        </w:tabs>
      </w:pPr>
      <w:r w:rsidRPr="006958ED">
        <w:t>Более</w:t>
      </w:r>
      <w:r w:rsidR="006958ED" w:rsidRPr="006958ED">
        <w:t xml:space="preserve"> </w:t>
      </w:r>
      <w:r w:rsidRPr="006958ED">
        <w:t>40</w:t>
      </w:r>
      <w:r w:rsidR="006958ED" w:rsidRPr="006958ED">
        <w:t xml:space="preserve"> </w:t>
      </w:r>
      <w:r w:rsidRPr="006958ED">
        <w:t>образцов</w:t>
      </w:r>
      <w:r w:rsidR="006958ED" w:rsidRPr="006958ED">
        <w:t xml:space="preserve"> </w:t>
      </w:r>
      <w:r w:rsidRPr="006958ED">
        <w:t>кисломолочных</w:t>
      </w:r>
      <w:r w:rsidR="006958ED" w:rsidRPr="006958ED">
        <w:t xml:space="preserve"> </w:t>
      </w:r>
      <w:r w:rsidRPr="006958ED">
        <w:t>напитков</w:t>
      </w:r>
      <w:r w:rsidR="006958ED" w:rsidRPr="006958ED">
        <w:t xml:space="preserve"> </w:t>
      </w:r>
      <w:r w:rsidRPr="006958ED">
        <w:t>представили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конкурс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России</w:t>
      </w:r>
      <w:r w:rsidR="006958ED" w:rsidRPr="006958ED">
        <w:t xml:space="preserve">. </w:t>
      </w:r>
      <w:r w:rsidRPr="006958ED">
        <w:t>Среди</w:t>
      </w:r>
      <w:r w:rsidR="006958ED" w:rsidRPr="006958ED">
        <w:t xml:space="preserve"> </w:t>
      </w:r>
      <w:r w:rsidRPr="006958ED">
        <w:t>них</w:t>
      </w:r>
      <w:r w:rsidR="006958ED" w:rsidRPr="006958ED">
        <w:t xml:space="preserve"> </w:t>
      </w:r>
      <w:r w:rsidRPr="006958ED">
        <w:t>были</w:t>
      </w:r>
      <w:r w:rsidR="006958ED" w:rsidRPr="006958ED">
        <w:t xml:space="preserve"> </w:t>
      </w:r>
      <w:r w:rsidRPr="006958ED">
        <w:t>такие</w:t>
      </w:r>
      <w:r w:rsidR="006958ED" w:rsidRPr="006958ED">
        <w:t xml:space="preserve"> </w:t>
      </w:r>
      <w:r w:rsidRPr="006958ED">
        <w:t>гиганты</w:t>
      </w:r>
      <w:r w:rsidR="006958ED" w:rsidRPr="006958ED">
        <w:t xml:space="preserve"> </w:t>
      </w:r>
      <w:r w:rsidRPr="006958ED">
        <w:t>переработки,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компании</w:t>
      </w:r>
      <w:r w:rsidR="006958ED">
        <w:t xml:space="preserve"> "</w:t>
      </w:r>
      <w:r w:rsidRPr="006958ED">
        <w:t>Вимм-Билль-Данн</w:t>
      </w:r>
      <w:r w:rsidR="006958ED">
        <w:t xml:space="preserve">" </w:t>
      </w:r>
      <w:r w:rsidRPr="006958ED">
        <w:t>и</w:t>
      </w:r>
      <w:r w:rsidR="006958ED">
        <w:t xml:space="preserve"> "</w:t>
      </w:r>
      <w:r w:rsidRPr="006958ED">
        <w:t>Петрохолод</w:t>
      </w:r>
      <w:r w:rsidR="006958ED">
        <w:t>"</w:t>
      </w:r>
      <w:r w:rsidR="006958ED" w:rsidRPr="006958ED">
        <w:t xml:space="preserve">. </w:t>
      </w:r>
      <w:r w:rsidRPr="006958ED">
        <w:t>Но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ними</w:t>
      </w:r>
      <w:r w:rsidR="006958ED" w:rsidRPr="006958ED">
        <w:t xml:space="preserve"> </w:t>
      </w:r>
      <w:r w:rsidRPr="006958ED">
        <w:t>смогла</w:t>
      </w:r>
      <w:r w:rsidR="006958ED" w:rsidRPr="006958ED">
        <w:t xml:space="preserve"> </w:t>
      </w:r>
      <w:r w:rsidRPr="006958ED">
        <w:t>выдержать</w:t>
      </w:r>
      <w:r w:rsidR="006958ED" w:rsidRPr="006958ED">
        <w:t xml:space="preserve"> </w:t>
      </w:r>
      <w:r w:rsidRPr="006958ED">
        <w:t>конкуренцию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- </w:t>
      </w:r>
      <w:r w:rsidRPr="006958ED">
        <w:t>продукция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этой</w:t>
      </w:r>
      <w:r w:rsidR="006958ED" w:rsidRPr="006958ED">
        <w:t xml:space="preserve"> </w:t>
      </w:r>
      <w:r w:rsidRPr="006958ED">
        <w:t>выставке</w:t>
      </w:r>
      <w:r w:rsidR="006958ED" w:rsidRPr="006958ED">
        <w:t xml:space="preserve"> </w:t>
      </w:r>
      <w:r w:rsidRPr="006958ED">
        <w:t>была</w:t>
      </w:r>
      <w:r w:rsidR="006958ED" w:rsidRPr="006958ED">
        <w:t xml:space="preserve"> </w:t>
      </w:r>
      <w:r w:rsidRPr="006958ED">
        <w:t>удостоена</w:t>
      </w:r>
      <w:r w:rsidR="006958ED" w:rsidRPr="006958ED">
        <w:t xml:space="preserve"> </w:t>
      </w:r>
      <w:r w:rsidRPr="006958ED">
        <w:t>двух</w:t>
      </w:r>
      <w:r w:rsidR="006958ED" w:rsidRPr="006958ED">
        <w:t xml:space="preserve"> </w:t>
      </w:r>
      <w:r w:rsidRPr="006958ED">
        <w:t>медалей</w:t>
      </w:r>
      <w:r w:rsidR="006958ED" w:rsidRPr="006958ED">
        <w:t>.</w:t>
      </w:r>
    </w:p>
    <w:p w:rsidR="00412869" w:rsidRDefault="00412869" w:rsidP="006958ED">
      <w:pPr>
        <w:tabs>
          <w:tab w:val="left" w:pos="726"/>
        </w:tabs>
        <w:rPr>
          <w:b/>
        </w:rPr>
      </w:pPr>
    </w:p>
    <w:p w:rsidR="006958ED" w:rsidRDefault="00414750" w:rsidP="00412869">
      <w:pPr>
        <w:pStyle w:val="1"/>
      </w:pPr>
      <w:bookmarkStart w:id="8" w:name="_Toc296061017"/>
      <w:r w:rsidRPr="006958ED">
        <w:t>2</w:t>
      </w:r>
      <w:r w:rsidR="006958ED">
        <w:t>.3</w:t>
      </w:r>
      <w:r w:rsidR="006958ED" w:rsidRPr="006958ED">
        <w:t xml:space="preserve"> </w:t>
      </w:r>
      <w:r w:rsidRPr="006958ED">
        <w:t>Основные</w:t>
      </w:r>
      <w:r w:rsidR="006958ED" w:rsidRPr="006958ED">
        <w:t xml:space="preserve"> </w:t>
      </w:r>
      <w:r w:rsidRPr="006958ED">
        <w:t>направления</w:t>
      </w:r>
      <w:r w:rsidR="006958ED" w:rsidRPr="006958ED">
        <w:t xml:space="preserve"> </w:t>
      </w:r>
      <w:r w:rsidRPr="006958ED">
        <w:t>совершенствования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фирма</w:t>
      </w:r>
      <w:r w:rsidR="006958ED">
        <w:t xml:space="preserve"> "</w:t>
      </w:r>
      <w:r w:rsidRPr="006958ED">
        <w:t>Калория</w:t>
      </w:r>
      <w:r w:rsidR="006958ED">
        <w:t>"</w:t>
      </w:r>
      <w:bookmarkEnd w:id="8"/>
    </w:p>
    <w:p w:rsidR="00412869" w:rsidRPr="00412869" w:rsidRDefault="00412869" w:rsidP="00412869">
      <w:pPr>
        <w:rPr>
          <w:lang w:eastAsia="en-US"/>
        </w:rPr>
      </w:pPr>
    </w:p>
    <w:p w:rsidR="006958ED" w:rsidRPr="006958ED" w:rsidRDefault="00E76A29" w:rsidP="006958ED">
      <w:pPr>
        <w:tabs>
          <w:tab w:val="left" w:pos="726"/>
        </w:tabs>
      </w:pPr>
      <w:r w:rsidRPr="006958ED">
        <w:t>Выработка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совершенствования</w:t>
      </w:r>
      <w:r w:rsidR="006958ED" w:rsidRPr="006958ED">
        <w:t xml:space="preserve"> </w:t>
      </w:r>
      <w:r w:rsidRPr="006958ED">
        <w:t>финансово-хозяйственной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фирма</w:t>
      </w:r>
      <w:r w:rsidR="006958ED">
        <w:t xml:space="preserve"> "</w:t>
      </w:r>
      <w:r w:rsidRPr="006958ED">
        <w:t>Калория</w:t>
      </w:r>
      <w:r w:rsidR="006958ED">
        <w:t xml:space="preserve">" </w:t>
      </w:r>
      <w:r w:rsidRPr="006958ED">
        <w:t>обеспечивает</w:t>
      </w:r>
      <w:r w:rsidR="006958ED" w:rsidRPr="006958ED">
        <w:t xml:space="preserve"> </w:t>
      </w:r>
      <w:r w:rsidRPr="006958ED">
        <w:t>эффективное</w:t>
      </w:r>
      <w:r w:rsidR="006958ED" w:rsidRPr="006958ED">
        <w:t xml:space="preserve"> </w:t>
      </w:r>
      <w:r w:rsidRPr="006958ED">
        <w:t>распределение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использование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ресурсов</w:t>
      </w:r>
      <w:r w:rsidR="006958ED" w:rsidRPr="006958ED">
        <w:t xml:space="preserve">: </w:t>
      </w:r>
      <w:r w:rsidRPr="006958ED">
        <w:t>материальных,</w:t>
      </w:r>
      <w:r w:rsidR="006958ED" w:rsidRPr="006958ED">
        <w:t xml:space="preserve"> </w:t>
      </w:r>
      <w:r w:rsidRPr="006958ED">
        <w:t>финансовых,</w:t>
      </w:r>
      <w:r w:rsidR="006958ED" w:rsidRPr="006958ED">
        <w:t xml:space="preserve"> </w:t>
      </w:r>
      <w:r w:rsidRPr="006958ED">
        <w:t>трудовых</w:t>
      </w:r>
      <w:r w:rsidR="006958ED" w:rsidRPr="006958ED">
        <w:t xml:space="preserve"> </w:t>
      </w:r>
      <w:r w:rsidRPr="006958ED">
        <w:t>ресурсов,</w:t>
      </w:r>
      <w:r w:rsidR="006958ED" w:rsidRPr="006958ED">
        <w:t xml:space="preserve"> </w:t>
      </w:r>
      <w:r w:rsidRPr="006958ED">
        <w:t>земли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технологий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этой</w:t>
      </w:r>
      <w:r w:rsidR="006958ED" w:rsidRPr="006958ED">
        <w:t xml:space="preserve"> </w:t>
      </w:r>
      <w:r w:rsidRPr="006958ED">
        <w:t>основе</w:t>
      </w:r>
      <w:r w:rsidR="006958ED" w:rsidRPr="006958ED">
        <w:t xml:space="preserve"> - </w:t>
      </w:r>
      <w:r w:rsidRPr="006958ED">
        <w:t>устойчивое</w:t>
      </w:r>
      <w:r w:rsidR="006958ED" w:rsidRPr="006958ED">
        <w:t xml:space="preserve"> </w:t>
      </w:r>
      <w:r w:rsidRPr="006958ED">
        <w:t>положение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рынке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конкурентной</w:t>
      </w:r>
      <w:r w:rsidR="006958ED" w:rsidRPr="006958ED">
        <w:t xml:space="preserve"> </w:t>
      </w:r>
      <w:r w:rsidRPr="006958ED">
        <w:t>среде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этой</w:t>
      </w:r>
      <w:r w:rsidR="006958ED" w:rsidRPr="006958ED">
        <w:t xml:space="preserve"> </w:t>
      </w:r>
      <w:r w:rsidRPr="006958ED">
        <w:t>связи,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первую</w:t>
      </w:r>
      <w:r w:rsidR="006958ED" w:rsidRPr="006958ED">
        <w:t xml:space="preserve"> </w:t>
      </w:r>
      <w:r w:rsidRPr="006958ED">
        <w:t>очередь</w:t>
      </w:r>
      <w:r w:rsidR="006958ED" w:rsidRPr="006958ED">
        <w:t xml:space="preserve"> </w:t>
      </w:r>
      <w:r w:rsidRPr="006958ED">
        <w:t>необходим</w:t>
      </w:r>
      <w:r w:rsidR="006958ED" w:rsidRPr="006958ED">
        <w:t xml:space="preserve"> </w:t>
      </w:r>
      <w:r w:rsidRPr="006958ED">
        <w:t>переход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реактивной</w:t>
      </w:r>
      <w:r w:rsidR="006958ED" w:rsidRPr="006958ED">
        <w:t xml:space="preserve"> </w:t>
      </w:r>
      <w:r w:rsidRPr="006958ED">
        <w:t>формы</w:t>
      </w:r>
      <w:r w:rsidR="006958ED" w:rsidRPr="006958ED">
        <w:t xml:space="preserve"> </w:t>
      </w:r>
      <w:r w:rsidRPr="006958ED">
        <w:t>управления</w:t>
      </w:r>
      <w:r w:rsidR="006958ED">
        <w:t xml:space="preserve"> (</w:t>
      </w:r>
      <w:r w:rsidRPr="006958ED">
        <w:t>принятие</w:t>
      </w:r>
      <w:r w:rsidR="006958ED" w:rsidRPr="006958ED">
        <w:t xml:space="preserve"> </w:t>
      </w:r>
      <w:r w:rsidRPr="006958ED">
        <w:t>управленческих</w:t>
      </w:r>
      <w:r w:rsidR="006958ED" w:rsidRPr="006958ED">
        <w:t xml:space="preserve"> </w:t>
      </w:r>
      <w:r w:rsidRPr="006958ED">
        <w:t>решений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реакции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текущие</w:t>
      </w:r>
      <w:r w:rsidR="006958ED" w:rsidRPr="006958ED">
        <w:t xml:space="preserve"> </w:t>
      </w:r>
      <w:r w:rsidRPr="006958ED">
        <w:t>проблемы</w:t>
      </w:r>
      <w:r w:rsidR="006958ED" w:rsidRPr="006958ED">
        <w:t xml:space="preserve">) </w:t>
      </w:r>
      <w:r w:rsidRPr="006958ED">
        <w:t>к</w:t>
      </w:r>
      <w:r w:rsidR="006958ED" w:rsidRPr="006958ED">
        <w:t xml:space="preserve"> </w:t>
      </w:r>
      <w:r w:rsidRPr="006958ED">
        <w:t>управлению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основе</w:t>
      </w:r>
      <w:r w:rsidR="006958ED" w:rsidRPr="006958ED">
        <w:t xml:space="preserve"> </w:t>
      </w:r>
      <w:r w:rsidRPr="006958ED">
        <w:t>анализа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прогнозов</w:t>
      </w:r>
      <w:r w:rsidR="006958ED" w:rsidRPr="006958ED">
        <w:t>.</w:t>
      </w:r>
    </w:p>
    <w:p w:rsidR="006958ED" w:rsidRDefault="00E76A29" w:rsidP="006958ED">
      <w:pPr>
        <w:tabs>
          <w:tab w:val="left" w:pos="726"/>
        </w:tabs>
      </w:pPr>
      <w:r w:rsidRPr="006958ED">
        <w:t>Выработка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должна</w:t>
      </w:r>
      <w:r w:rsidR="006958ED" w:rsidRPr="006958ED">
        <w:t xml:space="preserve"> </w:t>
      </w:r>
      <w:r w:rsidRPr="006958ED">
        <w:t>осуществляться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основе</w:t>
      </w:r>
      <w:r w:rsidR="006958ED" w:rsidRPr="006958ED">
        <w:t xml:space="preserve"> </w:t>
      </w:r>
      <w:r w:rsidRPr="006958ED">
        <w:t>проведенных</w:t>
      </w:r>
      <w:r w:rsidR="006958ED" w:rsidRPr="006958ED">
        <w:t xml:space="preserve"> </w:t>
      </w:r>
      <w:r w:rsidRPr="006958ED">
        <w:t>прогнозов</w:t>
      </w:r>
      <w:r w:rsidR="006958ED" w:rsidRPr="006958ED">
        <w:t xml:space="preserve"> </w:t>
      </w:r>
      <w:r w:rsidRPr="006958ED">
        <w:t>развития</w:t>
      </w:r>
      <w:r w:rsidR="006958ED" w:rsidRPr="006958ED">
        <w:t xml:space="preserve"> </w:t>
      </w:r>
      <w:r w:rsidRPr="006958ED">
        <w:t>рынков</w:t>
      </w:r>
      <w:r w:rsidR="006958ED" w:rsidRPr="006958ED">
        <w:t xml:space="preserve"> </w:t>
      </w:r>
      <w:r w:rsidRPr="006958ED">
        <w:t>выпускаемой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потенциальных</w:t>
      </w:r>
      <w:r w:rsidR="006958ED" w:rsidRPr="006958ED">
        <w:t xml:space="preserve"> </w:t>
      </w:r>
      <w:r w:rsidRPr="006958ED">
        <w:t>рисков,</w:t>
      </w:r>
      <w:r w:rsidR="006958ED" w:rsidRPr="006958ED">
        <w:t xml:space="preserve"> </w:t>
      </w:r>
      <w:r w:rsidRPr="006958ED">
        <w:t>проведенного</w:t>
      </w:r>
      <w:r w:rsidR="006958ED" w:rsidRPr="006958ED">
        <w:t xml:space="preserve"> </w:t>
      </w:r>
      <w:r w:rsidRPr="006958ED">
        <w:t>анализа</w:t>
      </w:r>
      <w:r w:rsidR="006958ED" w:rsidRPr="006958ED">
        <w:t xml:space="preserve"> </w:t>
      </w:r>
      <w:r w:rsidRPr="006958ED">
        <w:t>финансово-хозяйственного</w:t>
      </w:r>
      <w:r w:rsidR="006958ED" w:rsidRPr="006958ED">
        <w:t xml:space="preserve"> </w:t>
      </w:r>
      <w:r w:rsidRPr="006958ED">
        <w:lastRenderedPageBreak/>
        <w:t>состояния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эффективности</w:t>
      </w:r>
      <w:r w:rsidR="006958ED" w:rsidRPr="006958ED">
        <w:t xml:space="preserve"> </w:t>
      </w:r>
      <w:r w:rsidRPr="006958ED">
        <w:t>управления</w:t>
      </w:r>
      <w:r w:rsidR="006958ED" w:rsidRPr="006958ED">
        <w:t xml:space="preserve"> </w:t>
      </w:r>
      <w:r w:rsidRPr="006958ED">
        <w:t>корпорацией,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анализа</w:t>
      </w:r>
      <w:r w:rsidR="006958ED" w:rsidRPr="006958ED">
        <w:t xml:space="preserve"> </w:t>
      </w:r>
      <w:r w:rsidRPr="006958ED">
        <w:t>сильных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слабых</w:t>
      </w:r>
      <w:r w:rsidR="006958ED" w:rsidRPr="006958ED">
        <w:t xml:space="preserve"> </w:t>
      </w:r>
      <w:r w:rsidRPr="006958ED">
        <w:t>сторон</w:t>
      </w:r>
      <w:r w:rsidR="006958ED" w:rsidRPr="006958ED">
        <w:t xml:space="preserve"> </w:t>
      </w:r>
      <w:r w:rsidRPr="006958ED">
        <w:t>своей</w:t>
      </w:r>
      <w:r w:rsidR="006958ED" w:rsidRPr="006958ED">
        <w:t xml:space="preserve"> </w:t>
      </w:r>
      <w:r w:rsidRPr="006958ED">
        <w:t>деятельности</w:t>
      </w:r>
      <w:r w:rsidR="006958ED">
        <w:t xml:space="preserve"> (</w:t>
      </w:r>
      <w:r w:rsidRPr="006958ED">
        <w:t>рис</w:t>
      </w:r>
      <w:r w:rsidR="003E1219" w:rsidRPr="006958ED">
        <w:t>унке</w:t>
      </w:r>
      <w:r w:rsidR="006958ED" w:rsidRPr="006958ED">
        <w:t xml:space="preserve"> </w:t>
      </w:r>
      <w:r w:rsidR="003E1219" w:rsidRPr="006958ED">
        <w:t>1</w:t>
      </w:r>
      <w:r w:rsidR="006958ED" w:rsidRPr="006958ED">
        <w:t>).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Формирование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поведения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 xml:space="preserve">" </w:t>
      </w:r>
      <w:r w:rsidRPr="006958ED">
        <w:t>на</w:t>
      </w:r>
      <w:r w:rsidR="006958ED" w:rsidRPr="006958ED">
        <w:t xml:space="preserve"> </w:t>
      </w:r>
      <w:r w:rsidRPr="006958ED">
        <w:t>рынке</w:t>
      </w:r>
      <w:r w:rsidR="006958ED" w:rsidRPr="006958ED">
        <w:t xml:space="preserve"> </w:t>
      </w:r>
      <w:r w:rsidRPr="006958ED">
        <w:t>включает</w:t>
      </w:r>
      <w:r w:rsidR="006958ED" w:rsidRPr="006958ED">
        <w:t xml:space="preserve"> </w:t>
      </w:r>
      <w:r w:rsidRPr="006958ED">
        <w:t>определение</w:t>
      </w:r>
      <w:r w:rsidR="006958ED" w:rsidRPr="006958ED">
        <w:t xml:space="preserve"> </w:t>
      </w:r>
      <w:r w:rsidRPr="006958ED">
        <w:t>следующих</w:t>
      </w:r>
      <w:r w:rsidR="006958ED" w:rsidRPr="006958ED">
        <w:t xml:space="preserve"> </w:t>
      </w:r>
      <w:r w:rsidRPr="006958ED">
        <w:t>параметров</w:t>
      </w:r>
      <w:r w:rsidR="006958ED" w:rsidRPr="006958ED">
        <w:t>:</w:t>
      </w:r>
    </w:p>
    <w:p w:rsidR="006958ED" w:rsidRPr="006958ED" w:rsidRDefault="00E76A29" w:rsidP="006958ED">
      <w:pPr>
        <w:numPr>
          <w:ilvl w:val="0"/>
          <w:numId w:val="3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регион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территория,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которую</w:t>
      </w:r>
      <w:r w:rsidR="006958ED" w:rsidRPr="006958ED">
        <w:t xml:space="preserve"> </w:t>
      </w:r>
      <w:r w:rsidRPr="006958ED">
        <w:t>направлен</w:t>
      </w:r>
      <w:r w:rsidR="006958ED" w:rsidRPr="006958ED">
        <w:t xml:space="preserve"> </w:t>
      </w:r>
      <w:r w:rsidRPr="006958ED">
        <w:t>сбыт,</w:t>
      </w:r>
      <w:r w:rsidR="006958ED" w:rsidRPr="006958ED">
        <w:t xml:space="preserve"> </w:t>
      </w:r>
      <w:r w:rsidRPr="006958ED">
        <w:t>степень</w:t>
      </w:r>
      <w:r w:rsidR="006958ED" w:rsidRPr="006958ED">
        <w:t xml:space="preserve"> </w:t>
      </w:r>
      <w:r w:rsidRPr="006958ED">
        <w:t>географической</w:t>
      </w:r>
      <w:r w:rsidR="006958ED" w:rsidRPr="006958ED">
        <w:t xml:space="preserve"> </w:t>
      </w:r>
      <w:r w:rsidRPr="006958ED">
        <w:t>дифференциации</w:t>
      </w:r>
      <w:r w:rsidR="006958ED" w:rsidRPr="006958ED">
        <w:t xml:space="preserve"> </w:t>
      </w:r>
      <w:r w:rsidRPr="006958ED">
        <w:t>сбыта</w:t>
      </w:r>
      <w:r w:rsidR="006958ED" w:rsidRPr="006958ED">
        <w:t>;</w:t>
      </w:r>
    </w:p>
    <w:p w:rsidR="006958ED" w:rsidRPr="006958ED" w:rsidRDefault="00E76A29" w:rsidP="006958ED">
      <w:pPr>
        <w:numPr>
          <w:ilvl w:val="0"/>
          <w:numId w:val="4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доля</w:t>
      </w:r>
      <w:r w:rsidR="006958ED" w:rsidRPr="006958ED">
        <w:t xml:space="preserve"> </w:t>
      </w:r>
      <w:r w:rsidRPr="006958ED">
        <w:t>рынка,</w:t>
      </w:r>
      <w:r w:rsidR="006958ED" w:rsidRPr="006958ED">
        <w:t xml:space="preserve"> </w:t>
      </w:r>
      <w:r w:rsidRPr="006958ED">
        <w:t>которую</w:t>
      </w:r>
      <w:r w:rsidR="006958ED" w:rsidRPr="006958ED">
        <w:t xml:space="preserve"> </w:t>
      </w:r>
      <w:r w:rsidRPr="006958ED">
        <w:t>предполагается</w:t>
      </w:r>
      <w:r w:rsidR="006958ED" w:rsidRPr="006958ED">
        <w:t xml:space="preserve"> </w:t>
      </w:r>
      <w:r w:rsidRPr="006958ED">
        <w:t>занять</w:t>
      </w:r>
      <w:r w:rsidR="006958ED" w:rsidRPr="006958ED">
        <w:t>;</w:t>
      </w:r>
    </w:p>
    <w:p w:rsidR="006958ED" w:rsidRPr="006958ED" w:rsidRDefault="00E76A29" w:rsidP="006958ED">
      <w:pPr>
        <w:numPr>
          <w:ilvl w:val="0"/>
          <w:numId w:val="5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группа</w:t>
      </w:r>
      <w:r w:rsidR="006958ED" w:rsidRPr="006958ED">
        <w:t xml:space="preserve"> </w:t>
      </w:r>
      <w:r w:rsidRPr="006958ED">
        <w:t>потребителей,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которую</w:t>
      </w:r>
      <w:r w:rsidR="006958ED" w:rsidRPr="006958ED">
        <w:t xml:space="preserve"> </w:t>
      </w:r>
      <w:r w:rsidRPr="006958ED">
        <w:t>направлен</w:t>
      </w:r>
      <w:r w:rsidR="006958ED" w:rsidRPr="006958ED">
        <w:t xml:space="preserve"> </w:t>
      </w:r>
      <w:r w:rsidRPr="006958ED">
        <w:t>сбыт</w:t>
      </w:r>
      <w:r w:rsidR="006958ED" w:rsidRPr="006958ED">
        <w:t>;</w:t>
      </w:r>
    </w:p>
    <w:p w:rsidR="006958ED" w:rsidRDefault="00E76A29" w:rsidP="006958ED">
      <w:pPr>
        <w:numPr>
          <w:ilvl w:val="0"/>
          <w:numId w:val="6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определение</w:t>
      </w:r>
      <w:r w:rsidR="006958ED" w:rsidRPr="006958ED">
        <w:t xml:space="preserve"> </w:t>
      </w:r>
      <w:r w:rsidRPr="006958ED">
        <w:t>связи</w:t>
      </w:r>
      <w:r w:rsidR="006958ED">
        <w:t xml:space="preserve"> "</w:t>
      </w:r>
      <w:r w:rsidRPr="006958ED">
        <w:t>продукт</w:t>
      </w:r>
      <w:r w:rsidR="006958ED" w:rsidRPr="006958ED">
        <w:t xml:space="preserve"> - </w:t>
      </w:r>
      <w:r w:rsidRPr="006958ED">
        <w:t>рынок</w:t>
      </w:r>
      <w:r w:rsidR="006958ED">
        <w:t xml:space="preserve">" </w:t>
      </w:r>
      <w:r w:rsidRPr="006958ED">
        <w:t>в</w:t>
      </w:r>
      <w:r w:rsidR="006958ED" w:rsidRPr="006958ED">
        <w:t xml:space="preserve"> </w:t>
      </w:r>
      <w:r w:rsidRPr="006958ED">
        <w:t>качестве</w:t>
      </w:r>
      <w:r w:rsidR="006958ED" w:rsidRPr="006958ED">
        <w:t xml:space="preserve"> </w:t>
      </w:r>
      <w:r w:rsidRPr="006958ED">
        <w:t>основы</w:t>
      </w:r>
      <w:r w:rsidR="006958ED" w:rsidRPr="006958ED">
        <w:t xml:space="preserve"> </w:t>
      </w:r>
      <w:r w:rsidRPr="006958ED">
        <w:t>концепции</w:t>
      </w:r>
      <w:r w:rsidR="006958ED" w:rsidRPr="006958ED">
        <w:t xml:space="preserve"> </w:t>
      </w:r>
      <w:r w:rsidRPr="006958ED">
        <w:t>маркетинга</w:t>
      </w:r>
      <w:r w:rsidR="006958ED">
        <w:t xml:space="preserve"> (</w:t>
      </w:r>
      <w:r w:rsidRPr="006958ED">
        <w:t>выбор</w:t>
      </w:r>
      <w:r w:rsidR="006958ED" w:rsidRPr="006958ED">
        <w:t xml:space="preserve"> </w:t>
      </w:r>
      <w:r w:rsidRPr="006958ED">
        <w:t>между</w:t>
      </w:r>
      <w:r w:rsidR="006958ED" w:rsidRPr="006958ED">
        <w:t xml:space="preserve"> </w:t>
      </w:r>
      <w:r w:rsidRPr="006958ED">
        <w:t>дифференциальным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нишевым</w:t>
      </w:r>
      <w:r w:rsidR="006958ED" w:rsidRPr="006958ED">
        <w:t xml:space="preserve"> </w:t>
      </w:r>
      <w:r w:rsidRPr="006958ED">
        <w:t>маркетингом</w:t>
      </w:r>
      <w:r w:rsidR="006958ED" w:rsidRPr="006958ED">
        <w:t>);</w:t>
      </w:r>
    </w:p>
    <w:p w:rsidR="006958ED" w:rsidRPr="006958ED" w:rsidRDefault="00AF4D4D" w:rsidP="006958ED">
      <w:pPr>
        <w:tabs>
          <w:tab w:val="left" w:pos="726"/>
        </w:tabs>
      </w:pPr>
      <w:r>
        <w:rPr>
          <w:noProof/>
        </w:rPr>
        <w:pict>
          <v:group id="_x0000_s1027" style="position:absolute;left:0;text-align:left;margin-left:21.55pt;margin-top:46.75pt;width:426.45pt;height:199.3pt;z-index:251656192" coordorigin="-1" coordsize="20002,20000">
            <v:rect id="_x0000_s1028" style="position:absolute;left:6549;width:7488;height:3437" filled="f" strokeweight="1pt">
              <v:textbox inset="0,0,0,0">
                <w:txbxContent>
                  <w:p w:rsidR="00412869" w:rsidRPr="00B63FD4" w:rsidRDefault="00412869" w:rsidP="00412869">
                    <w:pPr>
                      <w:pStyle w:val="af9"/>
                    </w:pPr>
                    <w:r w:rsidRPr="00B63FD4">
                      <w:t>Выработка стратегии корпорации</w:t>
                    </w:r>
                  </w:p>
                </w:txbxContent>
              </v:textbox>
            </v:rect>
            <v:rect id="_x0000_s1029" style="position:absolute;left:-1;top:4862;width:9308;height:3412" filled="f" strokeweight="1pt">
              <v:textbox inset="0,0,0,0">
                <w:txbxContent>
                  <w:p w:rsidR="00412869" w:rsidRPr="00B63FD4" w:rsidRDefault="00412869" w:rsidP="00412869">
                    <w:pPr>
                      <w:pStyle w:val="af9"/>
                    </w:pPr>
                    <w:r w:rsidRPr="00B63FD4">
                      <w:t>Выработка стратегии поведения на рынке</w:t>
                    </w:r>
                  </w:p>
                </w:txbxContent>
              </v:textbox>
            </v:rect>
            <v:rect id="_x0000_s1030" style="position:absolute;left:5212;top:10793;width:9407;height:3412" filled="f" strokeweight="1pt">
              <v:textbox inset="0,0,0,0">
                <w:txbxContent>
                  <w:p w:rsidR="00412869" w:rsidRPr="00B63FD4" w:rsidRDefault="00412869" w:rsidP="00412869">
                    <w:pPr>
                      <w:pStyle w:val="af9"/>
                    </w:pPr>
                    <w:r w:rsidRPr="00B63FD4">
                      <w:t>Разработка внутренней структуры</w:t>
                    </w:r>
                  </w:p>
                </w:txbxContent>
              </v:textbox>
            </v:rect>
            <v:rect id="_x0000_s1031" style="position:absolute;left:10693;top:16588;width:9308;height:3412" filled="f" strokeweight="1pt">
              <v:textbox inset="0,0,0,0">
                <w:txbxContent>
                  <w:p w:rsidR="00412869" w:rsidRPr="00B63FD4" w:rsidRDefault="00412869" w:rsidP="00412869">
                    <w:pPr>
                      <w:pStyle w:val="af9"/>
                    </w:pPr>
                    <w:r w:rsidRPr="00B63FD4">
                      <w:t>Формирование организационно-управленческой структуры</w:t>
                    </w:r>
                  </w:p>
                </w:txbxContent>
              </v:textbox>
            </v:rect>
            <v:line id="_x0000_s1032" style="position:absolute" from="4410,8299" to="4413,12308" strokeweight="1pt"/>
            <v:line id="_x0000_s1033" style="position:absolute" from="9891,14300" to="9893,18309" strokeweight="1pt"/>
            <v:line id="_x0000_s1034" style="position:absolute" from="4410,12298" to="5215,12303" strokeweight="1pt">
              <v:stroke endarrow="block" endarrowwidth="narrow" endarrowlength="short"/>
            </v:line>
            <v:line id="_x0000_s1035" style="position:absolute" from="9891,18304" to="10695,18309" strokeweight="1pt">
              <v:stroke endarrow="block" endarrowwidth="narrow" endarrowlength="short"/>
            </v:line>
            <w10:wrap type="topAndBottom"/>
          </v:group>
        </w:pict>
      </w:r>
    </w:p>
    <w:p w:rsidR="006958ED" w:rsidRDefault="00E76A29" w:rsidP="006958ED">
      <w:pPr>
        <w:tabs>
          <w:tab w:val="left" w:pos="726"/>
        </w:tabs>
      </w:pPr>
      <w:r w:rsidRPr="006958ED">
        <w:t>Рис</w:t>
      </w:r>
      <w:r w:rsidR="003E1219" w:rsidRPr="006958ED">
        <w:t>унок</w:t>
      </w:r>
      <w:r w:rsidR="006958ED" w:rsidRPr="006958ED">
        <w:t xml:space="preserve"> </w:t>
      </w:r>
      <w:r w:rsidR="003E1219" w:rsidRPr="006958ED">
        <w:t>1</w:t>
      </w:r>
      <w:r w:rsidR="006958ED" w:rsidRPr="006958ED">
        <w:t xml:space="preserve"> </w:t>
      </w:r>
      <w:r w:rsidR="003E1219" w:rsidRPr="006958ED">
        <w:t>─</w:t>
      </w:r>
      <w:r w:rsidR="006958ED" w:rsidRPr="006958ED">
        <w:t xml:space="preserve"> </w:t>
      </w:r>
      <w:r w:rsidRPr="006958ED">
        <w:t>Процесс</w:t>
      </w:r>
      <w:r w:rsidR="006958ED" w:rsidRPr="006958ED">
        <w:t xml:space="preserve"> </w:t>
      </w:r>
      <w:r w:rsidRPr="006958ED">
        <w:t>выработки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корпорации</w:t>
      </w:r>
    </w:p>
    <w:p w:rsidR="00B00F46" w:rsidRPr="006958ED" w:rsidRDefault="00B00F46" w:rsidP="006958ED">
      <w:pPr>
        <w:tabs>
          <w:tab w:val="left" w:pos="726"/>
        </w:tabs>
      </w:pPr>
    </w:p>
    <w:p w:rsidR="006958ED" w:rsidRPr="006958ED" w:rsidRDefault="00E76A29" w:rsidP="006958ED">
      <w:pPr>
        <w:numPr>
          <w:ilvl w:val="0"/>
          <w:numId w:val="7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базовая</w:t>
      </w:r>
      <w:r w:rsidR="006958ED" w:rsidRPr="006958ED">
        <w:t xml:space="preserve"> </w:t>
      </w:r>
      <w:r w:rsidRPr="006958ED">
        <w:t>ценовая</w:t>
      </w:r>
      <w:r w:rsidR="006958ED" w:rsidRPr="006958ED">
        <w:t xml:space="preserve"> </w:t>
      </w:r>
      <w:r w:rsidRPr="006958ED">
        <w:t>стратегия</w:t>
      </w:r>
      <w:r w:rsidR="006958ED">
        <w:t xml:space="preserve"> (</w:t>
      </w:r>
      <w:r w:rsidRPr="006958ED">
        <w:t>лидерства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издержкам,</w:t>
      </w:r>
      <w:r w:rsidR="006958ED" w:rsidRPr="006958ED">
        <w:t xml:space="preserve"> </w:t>
      </w:r>
      <w:r w:rsidRPr="006958ED">
        <w:t>дифференциации,</w:t>
      </w:r>
      <w:r w:rsidR="006958ED" w:rsidRPr="006958ED">
        <w:t xml:space="preserve"> </w:t>
      </w:r>
      <w:r w:rsidRPr="006958ED">
        <w:t>ниши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т.д.</w:t>
      </w:r>
      <w:r w:rsidR="006958ED" w:rsidRPr="006958ED">
        <w:t>);</w:t>
      </w:r>
    </w:p>
    <w:p w:rsidR="006958ED" w:rsidRPr="006958ED" w:rsidRDefault="00E76A29" w:rsidP="006958ED">
      <w:pPr>
        <w:numPr>
          <w:ilvl w:val="0"/>
          <w:numId w:val="8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выбор</w:t>
      </w:r>
      <w:r w:rsidR="006958ED" w:rsidRPr="006958ED">
        <w:t xml:space="preserve"> </w:t>
      </w:r>
      <w:r w:rsidRPr="006958ED">
        <w:t>вида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корпорации</w:t>
      </w:r>
      <w:r w:rsidR="006958ED">
        <w:t xml:space="preserve"> (</w:t>
      </w:r>
      <w:r w:rsidRPr="006958ED">
        <w:t>стратегия</w:t>
      </w:r>
      <w:r w:rsidR="006958ED" w:rsidRPr="006958ED">
        <w:t xml:space="preserve"> </w:t>
      </w:r>
      <w:r w:rsidRPr="006958ED">
        <w:t>конкуренции,</w:t>
      </w:r>
      <w:r w:rsidR="006958ED" w:rsidRPr="006958ED">
        <w:t xml:space="preserve"> </w:t>
      </w:r>
      <w:r w:rsidRPr="006958ED">
        <w:t>стратегия</w:t>
      </w:r>
      <w:r w:rsidR="006958ED" w:rsidRPr="006958ED">
        <w:t xml:space="preserve"> </w:t>
      </w:r>
      <w:r w:rsidRPr="006958ED">
        <w:t>расширения</w:t>
      </w:r>
      <w:r w:rsidR="006958ED" w:rsidRPr="006958ED">
        <w:t xml:space="preserve"> </w:t>
      </w:r>
      <w:r w:rsidRPr="006958ED">
        <w:t>рынка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т.п.</w:t>
      </w:r>
      <w:r w:rsidR="006958ED" w:rsidRPr="006958ED">
        <w:t>);</w:t>
      </w:r>
    </w:p>
    <w:p w:rsidR="006958ED" w:rsidRPr="006958ED" w:rsidRDefault="00E76A29" w:rsidP="006958ED">
      <w:pPr>
        <w:numPr>
          <w:ilvl w:val="0"/>
          <w:numId w:val="9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квалификация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практический</w:t>
      </w:r>
      <w:r w:rsidR="006958ED" w:rsidRPr="006958ED">
        <w:t xml:space="preserve"> </w:t>
      </w:r>
      <w:r w:rsidRPr="006958ED">
        <w:t>опыт</w:t>
      </w:r>
      <w:r w:rsidR="006958ED" w:rsidRPr="006958ED">
        <w:t xml:space="preserve"> </w:t>
      </w:r>
      <w:r w:rsidRPr="006958ED">
        <w:t>персонала,</w:t>
      </w:r>
      <w:r w:rsidR="006958ED" w:rsidRPr="006958ED">
        <w:t xml:space="preserve"> </w:t>
      </w:r>
      <w:r w:rsidRPr="006958ED">
        <w:t>необходимый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успешной</w:t>
      </w:r>
      <w:r w:rsidR="006958ED" w:rsidRPr="006958ED">
        <w:t xml:space="preserve"> </w:t>
      </w:r>
      <w:r w:rsidRPr="006958ED">
        <w:t>конкурентной</w:t>
      </w:r>
      <w:r w:rsidR="006958ED" w:rsidRPr="006958ED">
        <w:t xml:space="preserve"> </w:t>
      </w:r>
      <w:r w:rsidRPr="006958ED">
        <w:t>борьбы</w:t>
      </w:r>
      <w:r w:rsidR="006958ED" w:rsidRPr="006958ED">
        <w:t>;</w:t>
      </w:r>
    </w:p>
    <w:p w:rsidR="006958ED" w:rsidRPr="006958ED" w:rsidRDefault="00E76A29" w:rsidP="006958ED">
      <w:pPr>
        <w:numPr>
          <w:ilvl w:val="0"/>
          <w:numId w:val="10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необходимость</w:t>
      </w:r>
      <w:r w:rsidR="006958ED" w:rsidRPr="006958ED">
        <w:t xml:space="preserve"> </w:t>
      </w:r>
      <w:r w:rsidRPr="006958ED">
        <w:t>кооперации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lastRenderedPageBreak/>
        <w:t>В</w:t>
      </w:r>
      <w:r w:rsidR="006958ED" w:rsidRPr="006958ED">
        <w:t xml:space="preserve"> </w:t>
      </w:r>
      <w:r w:rsidRPr="006958ED">
        <w:t>соответствии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выбранной</w:t>
      </w:r>
      <w:r w:rsidR="006958ED" w:rsidRPr="006958ED">
        <w:t xml:space="preserve"> </w:t>
      </w:r>
      <w:r w:rsidRPr="006958ED">
        <w:t>стратегией</w:t>
      </w:r>
      <w:r w:rsidR="006958ED" w:rsidRPr="006958ED">
        <w:t xml:space="preserve"> </w:t>
      </w:r>
      <w:r w:rsidRPr="006958ED">
        <w:t>рыночного</w:t>
      </w:r>
      <w:r w:rsidR="006958ED" w:rsidRPr="006958ED">
        <w:t xml:space="preserve"> </w:t>
      </w:r>
      <w:r w:rsidRPr="006958ED">
        <w:t>поведения</w:t>
      </w:r>
      <w:r w:rsidR="006958ED" w:rsidRPr="006958ED">
        <w:t xml:space="preserve"> </w:t>
      </w:r>
      <w:r w:rsidRPr="006958ED">
        <w:t>должна</w:t>
      </w:r>
      <w:r w:rsidR="006958ED" w:rsidRPr="006958ED">
        <w:t xml:space="preserve"> </w:t>
      </w:r>
      <w:r w:rsidRPr="006958ED">
        <w:t>быть</w:t>
      </w:r>
      <w:r w:rsidR="006958ED" w:rsidRPr="006958ED">
        <w:t xml:space="preserve"> </w:t>
      </w:r>
      <w:r w:rsidRPr="006958ED">
        <w:t>определена</w:t>
      </w:r>
      <w:r w:rsidR="006958ED" w:rsidRPr="006958ED">
        <w:t xml:space="preserve"> </w:t>
      </w:r>
      <w:r w:rsidRPr="006958ED">
        <w:t>взаимоувязанная</w:t>
      </w:r>
      <w:r w:rsidR="006958ED" w:rsidRPr="006958ED">
        <w:t xml:space="preserve"> </w:t>
      </w:r>
      <w:r w:rsidRPr="006958ED">
        <w:t>система</w:t>
      </w:r>
      <w:r w:rsidR="006958ED" w:rsidRPr="006958ED">
        <w:t xml:space="preserve"> </w:t>
      </w:r>
      <w:r w:rsidRPr="006958ED">
        <w:t>принципов</w:t>
      </w:r>
      <w:r w:rsidR="006958ED" w:rsidRPr="006958ED">
        <w:t xml:space="preserve"> </w:t>
      </w:r>
      <w:r w:rsidRPr="006958ED">
        <w:t>внутренней</w:t>
      </w:r>
      <w:r w:rsidR="006958ED" w:rsidRPr="006958ED">
        <w:t xml:space="preserve"> </w:t>
      </w:r>
      <w:r w:rsidRPr="006958ED">
        <w:t>структуры</w:t>
      </w:r>
      <w:r w:rsidR="006958ED" w:rsidRPr="006958ED">
        <w:t xml:space="preserve"> </w:t>
      </w:r>
      <w:r w:rsidRPr="006958ED">
        <w:t>фирмы,</w:t>
      </w:r>
      <w:r w:rsidR="006958ED" w:rsidRPr="006958ED">
        <w:t xml:space="preserve"> </w:t>
      </w:r>
      <w:r w:rsidRPr="006958ED">
        <w:t>которая</w:t>
      </w:r>
      <w:r w:rsidR="006958ED" w:rsidRPr="006958ED">
        <w:t xml:space="preserve"> </w:t>
      </w:r>
      <w:r w:rsidRPr="006958ED">
        <w:t>состоит</w:t>
      </w:r>
      <w:r w:rsidR="006958ED" w:rsidRPr="006958ED">
        <w:t xml:space="preserve"> </w:t>
      </w:r>
      <w:r w:rsidRPr="006958ED">
        <w:t>из</w:t>
      </w:r>
      <w:r w:rsidR="006958ED" w:rsidRPr="006958ED">
        <w:t>:</w:t>
      </w:r>
    </w:p>
    <w:p w:rsidR="006958ED" w:rsidRPr="006958ED" w:rsidRDefault="00E76A29" w:rsidP="006958ED">
      <w:pPr>
        <w:numPr>
          <w:ilvl w:val="0"/>
          <w:numId w:val="11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снабженческо-сбытовой</w:t>
      </w:r>
      <w:r w:rsidR="006958ED" w:rsidRPr="006958ED">
        <w:t xml:space="preserve"> </w:t>
      </w:r>
      <w:r w:rsidRPr="006958ED">
        <w:t>политики</w:t>
      </w:r>
      <w:r w:rsidR="006958ED">
        <w:t xml:space="preserve"> (</w:t>
      </w:r>
      <w:r w:rsidRPr="006958ED">
        <w:t>выбор</w:t>
      </w:r>
      <w:r w:rsidR="006958ED" w:rsidRPr="006958ED">
        <w:t xml:space="preserve"> </w:t>
      </w:r>
      <w:r w:rsidRPr="006958ED">
        <w:t>маркетинговой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тактики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всем</w:t>
      </w:r>
      <w:r w:rsidR="006958ED" w:rsidRPr="006958ED">
        <w:t xml:space="preserve"> </w:t>
      </w:r>
      <w:r w:rsidRPr="006958ED">
        <w:t>протяжении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появления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до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продажи,</w:t>
      </w:r>
      <w:r w:rsidR="006958ED" w:rsidRPr="006958ED">
        <w:t xml:space="preserve"> </w:t>
      </w:r>
      <w:r w:rsidRPr="006958ED">
        <w:t>послепродажного</w:t>
      </w:r>
      <w:r w:rsidR="006958ED" w:rsidRPr="006958ED">
        <w:t xml:space="preserve"> </w:t>
      </w:r>
      <w:r w:rsidRPr="006958ED">
        <w:t>обслуживания,</w:t>
      </w:r>
      <w:r w:rsidR="006958ED" w:rsidRPr="006958ED">
        <w:t xml:space="preserve"> </w:t>
      </w:r>
      <w:r w:rsidRPr="006958ED">
        <w:t>мониторинге</w:t>
      </w:r>
      <w:r w:rsidR="006958ED" w:rsidRPr="006958ED">
        <w:t xml:space="preserve"> </w:t>
      </w:r>
      <w:r w:rsidRPr="006958ED">
        <w:t>оперативной</w:t>
      </w:r>
      <w:r w:rsidR="006958ED" w:rsidRPr="006958ED">
        <w:t xml:space="preserve"> </w:t>
      </w:r>
      <w:r w:rsidRPr="006958ED">
        <w:t>информации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рынке,</w:t>
      </w:r>
      <w:r w:rsidR="006958ED" w:rsidRPr="006958ED">
        <w:t xml:space="preserve"> </w:t>
      </w:r>
      <w:r w:rsidRPr="006958ED">
        <w:t>переход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прямые</w:t>
      </w:r>
      <w:r w:rsidR="006958ED" w:rsidRPr="006958ED">
        <w:t xml:space="preserve"> </w:t>
      </w:r>
      <w:r w:rsidRPr="006958ED">
        <w:t>поставки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создание</w:t>
      </w:r>
      <w:r w:rsidR="006958ED" w:rsidRPr="006958ED">
        <w:t xml:space="preserve"> </w:t>
      </w:r>
      <w:r w:rsidRPr="006958ED">
        <w:t>сбытовой</w:t>
      </w:r>
      <w:r w:rsidR="006958ED" w:rsidRPr="006958ED">
        <w:t xml:space="preserve"> </w:t>
      </w:r>
      <w:r w:rsidRPr="006958ED">
        <w:t>сети</w:t>
      </w:r>
      <w:r w:rsidR="006958ED" w:rsidRPr="006958ED">
        <w:t>);</w:t>
      </w:r>
    </w:p>
    <w:p w:rsidR="006958ED" w:rsidRPr="006958ED" w:rsidRDefault="00E76A29" w:rsidP="006958ED">
      <w:pPr>
        <w:numPr>
          <w:ilvl w:val="0"/>
          <w:numId w:val="12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производственно-технологической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инновационной</w:t>
      </w:r>
      <w:r w:rsidR="006958ED" w:rsidRPr="006958ED">
        <w:t xml:space="preserve"> </w:t>
      </w:r>
      <w:r w:rsidRPr="006958ED">
        <w:t>политики</w:t>
      </w:r>
      <w:r w:rsidR="006958ED">
        <w:t xml:space="preserve"> (</w:t>
      </w:r>
      <w:r w:rsidRPr="006958ED">
        <w:t>минимизация</w:t>
      </w:r>
      <w:r w:rsidR="006958ED" w:rsidRPr="006958ED">
        <w:t xml:space="preserve"> </w:t>
      </w:r>
      <w:r w:rsidRPr="006958ED">
        <w:t>издержек</w:t>
      </w:r>
      <w:r w:rsidR="006958ED" w:rsidRPr="006958ED">
        <w:t xml:space="preserve"> </w:t>
      </w:r>
      <w:r w:rsidRPr="006958ED">
        <w:t>производства,</w:t>
      </w:r>
      <w:r w:rsidR="006958ED" w:rsidRPr="006958ED">
        <w:t xml:space="preserve"> </w:t>
      </w:r>
      <w:r w:rsidRPr="006958ED">
        <w:t>приведение</w:t>
      </w:r>
      <w:r w:rsidR="006958ED" w:rsidRPr="006958ED">
        <w:t xml:space="preserve"> </w:t>
      </w:r>
      <w:r w:rsidRPr="006958ED">
        <w:t>качества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соответствие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запросами</w:t>
      </w:r>
      <w:r w:rsidR="006958ED" w:rsidRPr="006958ED">
        <w:t xml:space="preserve"> </w:t>
      </w:r>
      <w:r w:rsidRPr="006958ED">
        <w:t>потребителей,</w:t>
      </w:r>
      <w:r w:rsidR="006958ED" w:rsidRPr="006958ED">
        <w:t xml:space="preserve"> </w:t>
      </w:r>
      <w:r w:rsidRPr="006958ED">
        <w:t>создание</w:t>
      </w:r>
      <w:r w:rsidR="006958ED" w:rsidRPr="006958ED">
        <w:t xml:space="preserve"> </w:t>
      </w:r>
      <w:r w:rsidRPr="006958ED">
        <w:t>оптимальной</w:t>
      </w:r>
      <w:r w:rsidR="006958ED" w:rsidRPr="006958ED">
        <w:t xml:space="preserve"> </w:t>
      </w:r>
      <w:r w:rsidRPr="006958ED">
        <w:t>системы</w:t>
      </w:r>
      <w:r w:rsidR="006958ED" w:rsidRPr="006958ED">
        <w:t xml:space="preserve"> </w:t>
      </w:r>
      <w:r w:rsidRPr="006958ED">
        <w:t>обеспечения</w:t>
      </w:r>
      <w:r w:rsidR="006958ED" w:rsidRPr="006958ED">
        <w:t xml:space="preserve"> </w:t>
      </w:r>
      <w:r w:rsidRPr="006958ED">
        <w:t>сервисных</w:t>
      </w:r>
      <w:r w:rsidR="006958ED" w:rsidRPr="006958ED">
        <w:t xml:space="preserve"> </w:t>
      </w:r>
      <w:r w:rsidRPr="006958ED">
        <w:t>служб,</w:t>
      </w:r>
      <w:r w:rsidR="006958ED" w:rsidRPr="006958ED">
        <w:t xml:space="preserve"> </w:t>
      </w:r>
      <w:r w:rsidRPr="006958ED">
        <w:t>повышение</w:t>
      </w:r>
      <w:r w:rsidR="006958ED" w:rsidRPr="006958ED">
        <w:t xml:space="preserve"> </w:t>
      </w:r>
      <w:r w:rsidRPr="006958ED">
        <w:t>конкурентоспособности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базе</w:t>
      </w:r>
      <w:r w:rsidR="006958ED" w:rsidRPr="006958ED">
        <w:t xml:space="preserve"> </w:t>
      </w:r>
      <w:r w:rsidRPr="006958ED">
        <w:t>усовершенствования</w:t>
      </w:r>
      <w:r w:rsidR="006958ED" w:rsidRPr="006958ED">
        <w:t xml:space="preserve"> </w:t>
      </w:r>
      <w:r w:rsidRPr="006958ED">
        <w:t>производимой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действующей</w:t>
      </w:r>
      <w:r w:rsidR="006958ED" w:rsidRPr="006958ED">
        <w:t xml:space="preserve"> </w:t>
      </w:r>
      <w:r w:rsidRPr="006958ED">
        <w:t>технологии</w:t>
      </w:r>
      <w:r w:rsidR="006958ED" w:rsidRPr="006958ED">
        <w:t xml:space="preserve"> </w:t>
      </w:r>
      <w:r w:rsidRPr="006958ED">
        <w:t>производства,</w:t>
      </w:r>
      <w:r w:rsidR="006958ED" w:rsidRPr="006958ED">
        <w:t xml:space="preserve"> </w:t>
      </w:r>
      <w:r w:rsidRPr="006958ED">
        <w:t>создание</w:t>
      </w:r>
      <w:r w:rsidR="006958ED" w:rsidRPr="006958ED">
        <w:t xml:space="preserve"> </w:t>
      </w:r>
      <w:r w:rsidRPr="006958ED">
        <w:t>принципиально</w:t>
      </w:r>
      <w:r w:rsidR="006958ED" w:rsidRPr="006958ED">
        <w:t xml:space="preserve"> </w:t>
      </w:r>
      <w:r w:rsidRPr="006958ED">
        <w:t>новых</w:t>
      </w:r>
      <w:r w:rsidR="006958ED" w:rsidRPr="006958ED">
        <w:t xml:space="preserve"> </w:t>
      </w:r>
      <w:r w:rsidRPr="006958ED">
        <w:t>продуктов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производств</w:t>
      </w:r>
      <w:r w:rsidR="006958ED" w:rsidRPr="006958ED">
        <w:t>);</w:t>
      </w:r>
    </w:p>
    <w:p w:rsidR="006958ED" w:rsidRPr="006958ED" w:rsidRDefault="00E76A29" w:rsidP="006958ED">
      <w:pPr>
        <w:numPr>
          <w:ilvl w:val="0"/>
          <w:numId w:val="13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ценовой</w:t>
      </w:r>
      <w:r w:rsidR="006958ED" w:rsidRPr="006958ED">
        <w:t xml:space="preserve"> </w:t>
      </w:r>
      <w:r w:rsidRPr="006958ED">
        <w:t>политики</w:t>
      </w:r>
      <w:r w:rsidR="006958ED">
        <w:t xml:space="preserve"> (</w:t>
      </w:r>
      <w:r w:rsidRPr="006958ED">
        <w:t>установление</w:t>
      </w:r>
      <w:r w:rsidR="006958ED" w:rsidRPr="006958ED">
        <w:t xml:space="preserve"> </w:t>
      </w:r>
      <w:r w:rsidRPr="006958ED">
        <w:t>цен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рамках</w:t>
      </w:r>
      <w:r w:rsidR="006958ED" w:rsidRPr="006958ED">
        <w:t xml:space="preserve"> </w:t>
      </w:r>
      <w:r w:rsidRPr="006958ED">
        <w:t>политики</w:t>
      </w:r>
      <w:r w:rsidR="006958ED" w:rsidRPr="006958ED">
        <w:t xml:space="preserve"> </w:t>
      </w:r>
      <w:r w:rsidRPr="006958ED">
        <w:t>управления</w:t>
      </w:r>
      <w:r w:rsidR="006958ED" w:rsidRPr="006958ED">
        <w:t xml:space="preserve"> </w:t>
      </w:r>
      <w:r w:rsidRPr="006958ED">
        <w:t>сбытом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целью</w:t>
      </w:r>
      <w:r w:rsidR="006958ED" w:rsidRPr="006958ED">
        <w:t xml:space="preserve"> </w:t>
      </w:r>
      <w:r w:rsidRPr="006958ED">
        <w:t>достижения</w:t>
      </w:r>
      <w:r w:rsidR="006958ED" w:rsidRPr="006958ED">
        <w:t xml:space="preserve"> </w:t>
      </w:r>
      <w:r w:rsidRPr="006958ED">
        <w:t>наиболее</w:t>
      </w:r>
      <w:r w:rsidR="006958ED" w:rsidRPr="006958ED">
        <w:t xml:space="preserve"> </w:t>
      </w:r>
      <w:r w:rsidRPr="006958ED">
        <w:t>выгодных</w:t>
      </w:r>
      <w:r w:rsidR="006958ED" w:rsidRPr="006958ED">
        <w:t xml:space="preserve"> </w:t>
      </w:r>
      <w:r w:rsidRPr="006958ED">
        <w:t>объемов</w:t>
      </w:r>
      <w:r w:rsidR="006958ED" w:rsidRPr="006958ED">
        <w:t xml:space="preserve"> </w:t>
      </w:r>
      <w:r w:rsidRPr="006958ED">
        <w:t>продаж,</w:t>
      </w:r>
      <w:r w:rsidR="006958ED" w:rsidRPr="006958ED">
        <w:t xml:space="preserve"> </w:t>
      </w:r>
      <w:r w:rsidRPr="006958ED">
        <w:t>средних</w:t>
      </w:r>
      <w:r w:rsidR="006958ED" w:rsidRPr="006958ED">
        <w:t xml:space="preserve"> </w:t>
      </w:r>
      <w:r w:rsidRPr="006958ED">
        <w:t>затрат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производство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наивысшего</w:t>
      </w:r>
      <w:r w:rsidR="006958ED" w:rsidRPr="006958ED">
        <w:t xml:space="preserve"> </w:t>
      </w:r>
      <w:r w:rsidRPr="006958ED">
        <w:t>возможного</w:t>
      </w:r>
      <w:r w:rsidR="006958ED" w:rsidRPr="006958ED">
        <w:t xml:space="preserve"> </w:t>
      </w:r>
      <w:r w:rsidRPr="006958ED">
        <w:t>уровня</w:t>
      </w:r>
      <w:r w:rsidR="006958ED" w:rsidRPr="006958ED">
        <w:t xml:space="preserve"> </w:t>
      </w:r>
      <w:r w:rsidRPr="006958ED">
        <w:t>прибыльности</w:t>
      </w:r>
      <w:r w:rsidR="006958ED" w:rsidRPr="006958ED">
        <w:t xml:space="preserve"> </w:t>
      </w:r>
      <w:r w:rsidRPr="006958ED">
        <w:t>операций</w:t>
      </w:r>
      <w:r w:rsidR="006958ED" w:rsidRPr="006958ED">
        <w:t>);</w:t>
      </w:r>
    </w:p>
    <w:p w:rsidR="006958ED" w:rsidRPr="006958ED" w:rsidRDefault="00E76A29" w:rsidP="006958ED">
      <w:pPr>
        <w:numPr>
          <w:ilvl w:val="0"/>
          <w:numId w:val="14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кадровой</w:t>
      </w:r>
      <w:r w:rsidR="006958ED" w:rsidRPr="006958ED">
        <w:t xml:space="preserve"> </w:t>
      </w:r>
      <w:r w:rsidRPr="006958ED">
        <w:t>политики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управления</w:t>
      </w:r>
      <w:r w:rsidR="006958ED" w:rsidRPr="006958ED">
        <w:t xml:space="preserve"> </w:t>
      </w:r>
      <w:r w:rsidRPr="006958ED">
        <w:t>персоналом</w:t>
      </w:r>
      <w:r w:rsidR="006958ED">
        <w:t xml:space="preserve"> (</w:t>
      </w:r>
      <w:r w:rsidRPr="006958ED">
        <w:t>формирование</w:t>
      </w:r>
      <w:r w:rsidR="006958ED" w:rsidRPr="006958ED">
        <w:t xml:space="preserve"> </w:t>
      </w:r>
      <w:r w:rsidRPr="006958ED">
        <w:t>идеологии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принципов</w:t>
      </w:r>
      <w:r w:rsidR="006958ED" w:rsidRPr="006958ED">
        <w:t xml:space="preserve"> </w:t>
      </w:r>
      <w:r w:rsidRPr="006958ED">
        <w:t>кадровой</w:t>
      </w:r>
      <w:r w:rsidR="006958ED" w:rsidRPr="006958ED">
        <w:t xml:space="preserve"> </w:t>
      </w:r>
      <w:r w:rsidRPr="006958ED">
        <w:t>работы,</w:t>
      </w:r>
      <w:r w:rsidR="006958ED" w:rsidRPr="006958ED">
        <w:t xml:space="preserve"> </w:t>
      </w:r>
      <w:r w:rsidRPr="006958ED">
        <w:t>планирование,</w:t>
      </w:r>
      <w:r w:rsidR="006958ED" w:rsidRPr="006958ED">
        <w:t xml:space="preserve"> </w:t>
      </w:r>
      <w:r w:rsidRPr="006958ED">
        <w:t>привлечение,</w:t>
      </w:r>
      <w:r w:rsidR="006958ED" w:rsidRPr="006958ED">
        <w:t xml:space="preserve"> </w:t>
      </w:r>
      <w:r w:rsidRPr="006958ED">
        <w:t>отбор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высвобождение</w:t>
      </w:r>
      <w:r w:rsidR="006958ED" w:rsidRPr="006958ED">
        <w:t xml:space="preserve"> </w:t>
      </w:r>
      <w:r w:rsidRPr="006958ED">
        <w:t>персонала,</w:t>
      </w:r>
      <w:r w:rsidR="006958ED" w:rsidRPr="006958ED">
        <w:t xml:space="preserve"> </w:t>
      </w:r>
      <w:r w:rsidRPr="006958ED">
        <w:t>организация</w:t>
      </w:r>
      <w:r w:rsidR="006958ED" w:rsidRPr="006958ED">
        <w:t xml:space="preserve"> </w:t>
      </w:r>
      <w:r w:rsidRPr="006958ED">
        <w:t>работ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руководство</w:t>
      </w:r>
      <w:r w:rsidR="006958ED" w:rsidRPr="006958ED">
        <w:t xml:space="preserve"> </w:t>
      </w:r>
      <w:r w:rsidRPr="006958ED">
        <w:t>персоналом,</w:t>
      </w:r>
      <w:r w:rsidR="006958ED" w:rsidRPr="006958ED">
        <w:t xml:space="preserve"> </w:t>
      </w:r>
      <w:r w:rsidRPr="006958ED">
        <w:t>повышение</w:t>
      </w:r>
      <w:r w:rsidR="006958ED" w:rsidRPr="006958ED">
        <w:t xml:space="preserve"> </w:t>
      </w:r>
      <w:r w:rsidRPr="006958ED">
        <w:t>квалификации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подготовка</w:t>
      </w:r>
      <w:r w:rsidR="006958ED" w:rsidRPr="006958ED">
        <w:t xml:space="preserve"> </w:t>
      </w:r>
      <w:r w:rsidRPr="006958ED">
        <w:t>персонала,</w:t>
      </w:r>
      <w:r w:rsidR="006958ED" w:rsidRPr="006958ED">
        <w:t xml:space="preserve"> </w:t>
      </w:r>
      <w:r w:rsidRPr="006958ED">
        <w:t>внедрение</w:t>
      </w:r>
      <w:r w:rsidR="006958ED" w:rsidRPr="006958ED">
        <w:t xml:space="preserve"> </w:t>
      </w:r>
      <w:r w:rsidRPr="006958ED">
        <w:t>системы</w:t>
      </w:r>
      <w:r w:rsidR="006958ED" w:rsidRPr="006958ED">
        <w:t xml:space="preserve"> </w:t>
      </w:r>
      <w:r w:rsidRPr="006958ED">
        <w:t>стимулирования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деятельности,</w:t>
      </w:r>
      <w:r w:rsidR="006958ED" w:rsidRPr="006958ED">
        <w:t xml:space="preserve"> </w:t>
      </w:r>
      <w:r w:rsidRPr="006958ED">
        <w:t>развитие</w:t>
      </w:r>
      <w:r w:rsidR="006958ED" w:rsidRPr="006958ED">
        <w:t xml:space="preserve"> </w:t>
      </w:r>
      <w:r w:rsidRPr="006958ED">
        <w:t>социального</w:t>
      </w:r>
      <w:r w:rsidR="006958ED" w:rsidRPr="006958ED">
        <w:t xml:space="preserve"> </w:t>
      </w:r>
      <w:r w:rsidRPr="006958ED">
        <w:t>партнерства</w:t>
      </w:r>
      <w:r w:rsidR="006958ED" w:rsidRPr="006958ED">
        <w:t>).</w:t>
      </w:r>
    </w:p>
    <w:p w:rsidR="006958ED" w:rsidRPr="006958ED" w:rsidRDefault="00E76A29" w:rsidP="006958ED">
      <w:pPr>
        <w:numPr>
          <w:ilvl w:val="0"/>
          <w:numId w:val="15"/>
        </w:numPr>
        <w:tabs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6958ED">
        <w:t>финансовой</w:t>
      </w:r>
      <w:r w:rsidR="006958ED" w:rsidRPr="006958ED">
        <w:t xml:space="preserve"> </w:t>
      </w:r>
      <w:r w:rsidRPr="006958ED">
        <w:t>политики</w:t>
      </w:r>
      <w:r w:rsidR="006958ED">
        <w:t xml:space="preserve"> (</w:t>
      </w:r>
      <w:r w:rsidRPr="006958ED">
        <w:t>стратегии</w:t>
      </w:r>
      <w:r w:rsidR="006958ED" w:rsidRPr="006958ED">
        <w:t xml:space="preserve">), </w:t>
      </w:r>
      <w:r w:rsidRPr="006958ED">
        <w:t>которая</w:t>
      </w:r>
      <w:r w:rsidR="006958ED" w:rsidRPr="006958ED">
        <w:t xml:space="preserve"> </w:t>
      </w:r>
      <w:r w:rsidRPr="006958ED">
        <w:t>состоит</w:t>
      </w:r>
      <w:r w:rsidR="006958ED" w:rsidRPr="006958ED">
        <w:t xml:space="preserve"> </w:t>
      </w:r>
      <w:r w:rsidRPr="006958ED">
        <w:t>из</w:t>
      </w:r>
      <w:r w:rsidR="006958ED" w:rsidRPr="006958ED">
        <w:t>:</w:t>
      </w:r>
    </w:p>
    <w:p w:rsidR="006958ED" w:rsidRPr="006958ED" w:rsidRDefault="00E76A29" w:rsidP="006958ED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6958ED">
        <w:t>кредитной</w:t>
      </w:r>
      <w:r w:rsidR="006958ED" w:rsidRPr="006958ED">
        <w:t xml:space="preserve"> </w:t>
      </w:r>
      <w:r w:rsidRPr="006958ED">
        <w:t>стратегии</w:t>
      </w:r>
      <w:r w:rsidR="006958ED">
        <w:t xml:space="preserve"> (</w:t>
      </w:r>
      <w:r w:rsidRPr="006958ED">
        <w:t>анализ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планирование</w:t>
      </w:r>
      <w:r w:rsidR="006958ED" w:rsidRPr="006958ED">
        <w:t xml:space="preserve"> </w:t>
      </w:r>
      <w:r w:rsidRPr="006958ED">
        <w:t>денежных</w:t>
      </w:r>
      <w:r w:rsidR="006958ED" w:rsidRPr="006958ED">
        <w:t xml:space="preserve"> </w:t>
      </w:r>
      <w:r w:rsidRPr="006958ED">
        <w:t>потоков,</w:t>
      </w:r>
      <w:r w:rsidR="006958ED" w:rsidRPr="006958ED">
        <w:t xml:space="preserve"> </w:t>
      </w:r>
      <w:r w:rsidRPr="006958ED">
        <w:t>выбор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привлечения</w:t>
      </w:r>
      <w:r w:rsidR="006958ED" w:rsidRPr="006958ED">
        <w:t xml:space="preserve"> </w:t>
      </w:r>
      <w:r w:rsidRPr="006958ED">
        <w:t>внешних</w:t>
      </w:r>
      <w:r w:rsidR="006958ED" w:rsidRPr="006958ED">
        <w:t xml:space="preserve"> </w:t>
      </w:r>
      <w:r w:rsidRPr="006958ED">
        <w:t>ресурсов</w:t>
      </w:r>
      <w:r w:rsidR="006958ED">
        <w:t xml:space="preserve"> (</w:t>
      </w:r>
      <w:r w:rsidRPr="006958ED">
        <w:t>кредиты,</w:t>
      </w:r>
      <w:r w:rsidR="006958ED" w:rsidRPr="006958ED">
        <w:t xml:space="preserve"> </w:t>
      </w:r>
      <w:r w:rsidRPr="006958ED">
        <w:t>эмиссионная</w:t>
      </w:r>
      <w:r w:rsidR="006958ED" w:rsidRPr="006958ED">
        <w:t xml:space="preserve"> </w:t>
      </w:r>
      <w:r w:rsidRPr="006958ED">
        <w:t>форма</w:t>
      </w:r>
      <w:r w:rsidR="006958ED" w:rsidRPr="006958ED">
        <w:t xml:space="preserve"> </w:t>
      </w:r>
      <w:r w:rsidRPr="006958ED">
        <w:t>привлечения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), </w:t>
      </w:r>
      <w:r w:rsidRPr="006958ED">
        <w:t>управление</w:t>
      </w:r>
      <w:r w:rsidR="006958ED" w:rsidRPr="006958ED">
        <w:t xml:space="preserve"> </w:t>
      </w:r>
      <w:r w:rsidRPr="006958ED">
        <w:t>дебиторской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кредиторской</w:t>
      </w:r>
      <w:r w:rsidR="006958ED" w:rsidRPr="006958ED">
        <w:t xml:space="preserve"> </w:t>
      </w:r>
      <w:r w:rsidRPr="006958ED">
        <w:t>задолженностью,</w:t>
      </w:r>
      <w:r w:rsidR="006958ED" w:rsidRPr="006958ED">
        <w:t xml:space="preserve"> </w:t>
      </w:r>
      <w:r w:rsidRPr="006958ED">
        <w:t>разработка</w:t>
      </w:r>
      <w:r w:rsidR="006958ED" w:rsidRPr="006958ED">
        <w:t xml:space="preserve"> </w:t>
      </w:r>
      <w:r w:rsidRPr="006958ED">
        <w:t>учетной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налоговой</w:t>
      </w:r>
      <w:r w:rsidR="006958ED" w:rsidRPr="006958ED">
        <w:t xml:space="preserve"> </w:t>
      </w:r>
      <w:r w:rsidRPr="006958ED">
        <w:t>политики,</w:t>
      </w:r>
      <w:r w:rsidR="006958ED" w:rsidRPr="006958ED">
        <w:t xml:space="preserve"> </w:t>
      </w:r>
      <w:r w:rsidRPr="006958ED">
        <w:t>контроль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управление</w:t>
      </w:r>
      <w:r w:rsidR="006958ED" w:rsidRPr="006958ED">
        <w:t xml:space="preserve"> </w:t>
      </w:r>
      <w:r w:rsidRPr="006958ED">
        <w:t>издержками</w:t>
      </w:r>
      <w:r w:rsidR="006958ED" w:rsidRPr="006958ED">
        <w:t>);</w:t>
      </w:r>
    </w:p>
    <w:p w:rsidR="006958ED" w:rsidRPr="006958ED" w:rsidRDefault="00E76A29" w:rsidP="006958ED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6958ED">
        <w:t>инвестиционной</w:t>
      </w:r>
      <w:r w:rsidR="006958ED" w:rsidRPr="006958ED">
        <w:t xml:space="preserve"> </w:t>
      </w:r>
      <w:r w:rsidRPr="006958ED">
        <w:t>стратегии</w:t>
      </w:r>
      <w:r w:rsidR="006958ED">
        <w:t xml:space="preserve"> (</w:t>
      </w:r>
      <w:r w:rsidRPr="006958ED">
        <w:t>определение</w:t>
      </w:r>
      <w:r w:rsidR="006958ED" w:rsidRPr="006958ED">
        <w:t xml:space="preserve"> </w:t>
      </w:r>
      <w:r w:rsidRPr="006958ED">
        <w:t>общего</w:t>
      </w:r>
      <w:r w:rsidR="006958ED" w:rsidRPr="006958ED">
        <w:t xml:space="preserve"> </w:t>
      </w:r>
      <w:r w:rsidRPr="006958ED">
        <w:t>объема</w:t>
      </w:r>
      <w:r w:rsidR="006958ED" w:rsidRPr="006958ED">
        <w:t xml:space="preserve"> </w:t>
      </w:r>
      <w:r w:rsidRPr="006958ED">
        <w:t>инвестиций</w:t>
      </w:r>
      <w:r w:rsidR="006958ED" w:rsidRPr="006958ED">
        <w:t xml:space="preserve"> </w:t>
      </w:r>
      <w:r w:rsidRPr="006958ED">
        <w:t>корпорации,</w:t>
      </w:r>
      <w:r w:rsidR="006958ED" w:rsidRPr="006958ED">
        <w:t xml:space="preserve"> </w:t>
      </w:r>
      <w:r w:rsidRPr="006958ED">
        <w:t>способов</w:t>
      </w:r>
      <w:r w:rsidR="006958ED" w:rsidRPr="006958ED">
        <w:t xml:space="preserve"> </w:t>
      </w:r>
      <w:r w:rsidRPr="006958ED">
        <w:t>рационального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накоплений,</w:t>
      </w:r>
      <w:r w:rsidR="006958ED" w:rsidRPr="006958ED">
        <w:t xml:space="preserve"> </w:t>
      </w:r>
      <w:r w:rsidRPr="006958ED">
        <w:t>сочетания</w:t>
      </w:r>
      <w:r w:rsidR="006958ED" w:rsidRPr="006958ED">
        <w:t xml:space="preserve"> </w:t>
      </w:r>
      <w:r w:rsidRPr="006958ED">
        <w:lastRenderedPageBreak/>
        <w:t>различных</w:t>
      </w:r>
      <w:r w:rsidR="006958ED" w:rsidRPr="006958ED">
        <w:t xml:space="preserve"> </w:t>
      </w:r>
      <w:r w:rsidRPr="006958ED">
        <w:t>направлений</w:t>
      </w:r>
      <w:r w:rsidR="006958ED" w:rsidRPr="006958ED">
        <w:t xml:space="preserve"> </w:t>
      </w:r>
      <w:r w:rsidRPr="006958ED">
        <w:t>финансирования,</w:t>
      </w:r>
      <w:r w:rsidR="006958ED" w:rsidRPr="006958ED">
        <w:t xml:space="preserve"> </w:t>
      </w:r>
      <w:r w:rsidRPr="006958ED">
        <w:t>размещение</w:t>
      </w:r>
      <w:r w:rsidR="006958ED" w:rsidRPr="006958ED">
        <w:t xml:space="preserve"> </w:t>
      </w:r>
      <w:r w:rsidRPr="006958ED">
        <w:t>мобилизованных</w:t>
      </w:r>
      <w:r w:rsidR="006958ED" w:rsidRPr="006958ED">
        <w:t xml:space="preserve"> </w:t>
      </w:r>
      <w:r w:rsidRPr="006958ED">
        <w:t>средств</w:t>
      </w:r>
      <w:r w:rsidR="006958ED" w:rsidRPr="006958ED">
        <w:t>);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Разрабатывается</w:t>
      </w:r>
      <w:r w:rsidR="006958ED" w:rsidRPr="006958ED">
        <w:t xml:space="preserve"> </w:t>
      </w:r>
      <w:r w:rsidRPr="006958ED">
        <w:t>программа</w:t>
      </w:r>
      <w:r w:rsidR="006958ED" w:rsidRPr="006958ED">
        <w:t xml:space="preserve"> </w:t>
      </w:r>
      <w:r w:rsidRPr="006958ED">
        <w:t>мер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снижению</w:t>
      </w:r>
      <w:r w:rsidR="006958ED" w:rsidRPr="006958ED">
        <w:t xml:space="preserve"> </w:t>
      </w:r>
      <w:r w:rsidRPr="006958ED">
        <w:t>издержек,</w:t>
      </w:r>
      <w:r w:rsidR="006958ED" w:rsidRPr="006958ED">
        <w:t xml:space="preserve"> </w:t>
      </w:r>
      <w:r w:rsidRPr="006958ED">
        <w:t>снижению</w:t>
      </w:r>
      <w:r w:rsidR="006958ED" w:rsidRPr="006958ED">
        <w:t xml:space="preserve"> </w:t>
      </w:r>
      <w:r w:rsidRPr="006958ED">
        <w:t>энергоемкости,</w:t>
      </w:r>
      <w:r w:rsidR="006958ED" w:rsidRPr="006958ED">
        <w:t xml:space="preserve"> </w:t>
      </w:r>
      <w:r w:rsidRPr="006958ED">
        <w:t>материалоемкости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сертификации,</w:t>
      </w:r>
      <w:r w:rsidR="006958ED" w:rsidRPr="006958ED">
        <w:t xml:space="preserve"> </w:t>
      </w:r>
      <w:r w:rsidRPr="006958ED">
        <w:t>решению</w:t>
      </w:r>
      <w:r w:rsidR="006958ED" w:rsidRPr="006958ED">
        <w:t xml:space="preserve"> </w:t>
      </w:r>
      <w:r w:rsidRPr="006958ED">
        <w:t>проблем</w:t>
      </w:r>
      <w:r w:rsidR="006958ED" w:rsidRPr="006958ED">
        <w:t xml:space="preserve"> </w:t>
      </w:r>
      <w:r w:rsidRPr="006958ED">
        <w:t>экологии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Разрабатываются</w:t>
      </w:r>
      <w:r w:rsidR="006958ED" w:rsidRPr="006958ED">
        <w:t xml:space="preserve"> </w:t>
      </w:r>
      <w:r w:rsidRPr="006958ED">
        <w:t>меры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обеспечению</w:t>
      </w:r>
      <w:r w:rsidR="006958ED" w:rsidRPr="006958ED">
        <w:t xml:space="preserve"> </w:t>
      </w:r>
      <w:r w:rsidRPr="006958ED">
        <w:t>прозрачности</w:t>
      </w:r>
      <w:r w:rsidR="006958ED" w:rsidRPr="006958ED">
        <w:t xml:space="preserve"> </w:t>
      </w:r>
      <w:r w:rsidRPr="006958ED">
        <w:t>финансового</w:t>
      </w:r>
      <w:r w:rsidR="006958ED" w:rsidRPr="006958ED">
        <w:t xml:space="preserve"> </w:t>
      </w:r>
      <w:r w:rsidRPr="006958ED">
        <w:t>состояния</w:t>
      </w:r>
      <w:r w:rsidR="006958ED" w:rsidRPr="006958ED">
        <w:t xml:space="preserve"> </w:t>
      </w:r>
      <w:r w:rsidRPr="006958ED">
        <w:t>фирмы</w:t>
      </w:r>
      <w:r w:rsidR="006958ED">
        <w:t xml:space="preserve"> (</w:t>
      </w:r>
      <w:r w:rsidRPr="006958ED">
        <w:t>на</w:t>
      </w:r>
      <w:r w:rsidR="006958ED" w:rsidRPr="006958ED">
        <w:t xml:space="preserve"> </w:t>
      </w:r>
      <w:r w:rsidRPr="006958ED">
        <w:t>основе</w:t>
      </w:r>
      <w:r w:rsidR="006958ED" w:rsidRPr="006958ED">
        <w:t xml:space="preserve"> </w:t>
      </w:r>
      <w:r w:rsidRPr="006958ED">
        <w:t>совершенствования</w:t>
      </w:r>
      <w:r w:rsidR="006958ED" w:rsidRPr="006958ED">
        <w:t xml:space="preserve"> </w:t>
      </w:r>
      <w:r w:rsidRPr="006958ED">
        <w:t>управленческого</w:t>
      </w:r>
      <w:r w:rsidR="006958ED" w:rsidRPr="006958ED">
        <w:t xml:space="preserve"> </w:t>
      </w:r>
      <w:r w:rsidRPr="006958ED">
        <w:t>учета,</w:t>
      </w:r>
      <w:r w:rsidR="006958ED" w:rsidRPr="006958ED">
        <w:t xml:space="preserve"> </w:t>
      </w:r>
      <w:r w:rsidRPr="006958ED">
        <w:t>перехода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международные</w:t>
      </w:r>
      <w:r w:rsidR="006958ED" w:rsidRPr="006958ED">
        <w:t xml:space="preserve"> </w:t>
      </w:r>
      <w:r w:rsidRPr="006958ED">
        <w:t>стандарты</w:t>
      </w:r>
      <w:r w:rsidR="006958ED" w:rsidRPr="006958ED">
        <w:t xml:space="preserve"> </w:t>
      </w:r>
      <w:r w:rsidRPr="006958ED">
        <w:t>бухгалтерского</w:t>
      </w:r>
      <w:r w:rsidR="006958ED" w:rsidRPr="006958ED">
        <w:t xml:space="preserve"> </w:t>
      </w:r>
      <w:r w:rsidRPr="006958ED">
        <w:t>учета</w:t>
      </w:r>
      <w:r w:rsidR="006958ED" w:rsidRPr="006958ED">
        <w:t xml:space="preserve">),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меры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обеспечению</w:t>
      </w:r>
      <w:r w:rsidR="006958ED" w:rsidRPr="006958ED">
        <w:t xml:space="preserve"> </w:t>
      </w:r>
      <w:r w:rsidRPr="006958ED">
        <w:t>контроля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финансовыми</w:t>
      </w:r>
      <w:r w:rsidR="006958ED" w:rsidRPr="006958ED">
        <w:t xml:space="preserve"> </w:t>
      </w:r>
      <w:r w:rsidRPr="006958ED">
        <w:t>потоками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Определение</w:t>
      </w:r>
      <w:r w:rsidR="006958ED" w:rsidRPr="006958ED">
        <w:t xml:space="preserve"> </w:t>
      </w:r>
      <w:r w:rsidRPr="006958ED">
        <w:t>механизмов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направлений</w:t>
      </w:r>
      <w:r w:rsidR="006958ED" w:rsidRPr="006958ED">
        <w:t xml:space="preserve"> </w:t>
      </w:r>
      <w:r w:rsidRPr="006958ED">
        <w:t>инвестирования,</w:t>
      </w:r>
      <w:r w:rsidR="006958ED" w:rsidRPr="006958ED">
        <w:t xml:space="preserve"> </w:t>
      </w:r>
      <w:r w:rsidRPr="006958ED">
        <w:t>возможных</w:t>
      </w:r>
      <w:r w:rsidR="006958ED" w:rsidRPr="006958ED">
        <w:t xml:space="preserve"> </w:t>
      </w:r>
      <w:r w:rsidRPr="006958ED">
        <w:t>источников</w:t>
      </w:r>
      <w:r w:rsidR="006958ED" w:rsidRPr="006958ED">
        <w:t xml:space="preserve"> </w:t>
      </w:r>
      <w:r w:rsidRPr="006958ED">
        <w:t>привлеченных</w:t>
      </w:r>
      <w:r w:rsidR="006958ED" w:rsidRPr="006958ED">
        <w:t xml:space="preserve"> </w:t>
      </w:r>
      <w:r w:rsidRPr="006958ED">
        <w:t>средств,</w:t>
      </w:r>
      <w:r w:rsidR="006958ED" w:rsidRPr="006958ED">
        <w:t xml:space="preserve"> </w:t>
      </w:r>
      <w:r w:rsidRPr="006958ED">
        <w:t>кредитных</w:t>
      </w:r>
      <w:r w:rsidR="006958ED" w:rsidRPr="006958ED">
        <w:t xml:space="preserve"> </w:t>
      </w:r>
      <w:r w:rsidRPr="006958ED">
        <w:t>ресурсов,</w:t>
      </w:r>
      <w:r w:rsidR="006958ED" w:rsidRPr="006958ED">
        <w:t xml:space="preserve"> </w:t>
      </w:r>
      <w:r w:rsidRPr="006958ED">
        <w:t>гарантий</w:t>
      </w:r>
      <w:r w:rsidR="006958ED">
        <w:t xml:space="preserve"> (</w:t>
      </w:r>
      <w:r w:rsidRPr="006958ED">
        <w:t>в</w:t>
      </w:r>
      <w:r w:rsidR="006958ED" w:rsidRPr="006958ED">
        <w:t xml:space="preserve"> </w:t>
      </w:r>
      <w:r w:rsidRPr="006958ED">
        <w:t>том</w:t>
      </w:r>
      <w:r w:rsidR="006958ED" w:rsidRPr="006958ED">
        <w:t xml:space="preserve"> </w:t>
      </w:r>
      <w:r w:rsidRPr="006958ED">
        <w:t>числе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механизмов</w:t>
      </w:r>
      <w:r w:rsidR="006958ED" w:rsidRPr="006958ED">
        <w:t xml:space="preserve"> </w:t>
      </w:r>
      <w:r w:rsidRPr="006958ED">
        <w:t>бюджета</w:t>
      </w:r>
      <w:r w:rsidR="006958ED" w:rsidRPr="006958ED">
        <w:t xml:space="preserve"> </w:t>
      </w:r>
      <w:r w:rsidRPr="006958ED">
        <w:t>развития</w:t>
      </w:r>
      <w:r w:rsidR="006958ED" w:rsidRPr="006958ED">
        <w:t>).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Разработка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вывода</w:t>
      </w:r>
      <w:r w:rsidR="006958ED" w:rsidRPr="006958ED">
        <w:t xml:space="preserve"> </w:t>
      </w:r>
      <w:r w:rsidRPr="006958ED">
        <w:t>ценных</w:t>
      </w:r>
      <w:r w:rsidR="006958ED" w:rsidRPr="006958ED">
        <w:t xml:space="preserve"> </w:t>
      </w:r>
      <w:r w:rsidRPr="006958ED">
        <w:t>бумаг</w:t>
      </w:r>
      <w:r w:rsidR="006958ED" w:rsidRPr="006958ED">
        <w:t xml:space="preserve"> </w:t>
      </w:r>
      <w:r w:rsidRPr="006958ED">
        <w:t>корпорации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фондовый</w:t>
      </w:r>
      <w:r w:rsidR="006958ED" w:rsidRPr="006958ED">
        <w:t xml:space="preserve"> </w:t>
      </w:r>
      <w:r w:rsidRPr="006958ED">
        <w:t>рынок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определением</w:t>
      </w:r>
      <w:r w:rsidR="006958ED" w:rsidRPr="006958ED">
        <w:t xml:space="preserve"> </w:t>
      </w:r>
      <w:r w:rsidRPr="006958ED">
        <w:t>издержек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различных</w:t>
      </w:r>
      <w:r w:rsidR="006958ED" w:rsidRPr="006958ED">
        <w:t xml:space="preserve"> </w:t>
      </w:r>
      <w:r w:rsidRPr="006958ED">
        <w:t>фондовых</w:t>
      </w:r>
      <w:r w:rsidR="006958ED" w:rsidRPr="006958ED">
        <w:t xml:space="preserve"> </w:t>
      </w:r>
      <w:r w:rsidRPr="006958ED">
        <w:t>инструментов</w:t>
      </w:r>
      <w:r w:rsidR="006958ED">
        <w:t xml:space="preserve"> (</w:t>
      </w:r>
      <w:r w:rsidRPr="006958ED">
        <w:t>определение</w:t>
      </w:r>
      <w:r w:rsidR="006958ED" w:rsidRPr="006958ED">
        <w:t xml:space="preserve"> </w:t>
      </w:r>
      <w:r w:rsidRPr="006958ED">
        <w:t>вида</w:t>
      </w:r>
      <w:r w:rsidR="006958ED" w:rsidRPr="006958ED">
        <w:t xml:space="preserve"> </w:t>
      </w:r>
      <w:r w:rsidRPr="006958ED">
        <w:t>ценных</w:t>
      </w:r>
      <w:r w:rsidR="006958ED" w:rsidRPr="006958ED">
        <w:t xml:space="preserve"> </w:t>
      </w:r>
      <w:r w:rsidRPr="006958ED">
        <w:t>бумаг</w:t>
      </w:r>
      <w:r w:rsidR="006958ED">
        <w:t xml:space="preserve"> (</w:t>
      </w:r>
      <w:r w:rsidRPr="006958ED">
        <w:t>акции,</w:t>
      </w:r>
      <w:r w:rsidR="006958ED" w:rsidRPr="006958ED">
        <w:t xml:space="preserve"> </w:t>
      </w:r>
      <w:r w:rsidRPr="006958ED">
        <w:t>векселя,</w:t>
      </w:r>
      <w:r w:rsidR="006958ED" w:rsidRPr="006958ED">
        <w:t xml:space="preserve"> </w:t>
      </w:r>
      <w:r w:rsidRPr="006958ED">
        <w:t>облигации</w:t>
      </w:r>
      <w:r w:rsidR="006958ED" w:rsidRPr="006958ED">
        <w:t xml:space="preserve">), </w:t>
      </w:r>
      <w:r w:rsidRPr="006958ED">
        <w:t>выбор</w:t>
      </w:r>
      <w:r w:rsidR="006958ED" w:rsidRPr="006958ED">
        <w:t xml:space="preserve"> </w:t>
      </w:r>
      <w:r w:rsidRPr="006958ED">
        <w:t>первичного</w:t>
      </w:r>
      <w:r w:rsidR="006958ED" w:rsidRPr="006958ED">
        <w:t xml:space="preserve"> </w:t>
      </w:r>
      <w:r w:rsidRPr="006958ED">
        <w:t>дилера</w:t>
      </w:r>
      <w:r w:rsidR="006958ED" w:rsidRPr="006958ED">
        <w:t xml:space="preserve"> </w:t>
      </w:r>
      <w:r w:rsidRPr="006958ED">
        <w:t>ценных</w:t>
      </w:r>
      <w:r w:rsidR="006958ED" w:rsidRPr="006958ED">
        <w:t xml:space="preserve"> </w:t>
      </w:r>
      <w:r w:rsidRPr="006958ED">
        <w:t>бумаг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портфельного</w:t>
      </w:r>
      <w:r w:rsidR="006958ED" w:rsidRPr="006958ED">
        <w:t xml:space="preserve"> </w:t>
      </w:r>
      <w:r w:rsidRPr="006958ED">
        <w:t>инвестора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согласование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ним</w:t>
      </w:r>
      <w:r w:rsidR="006958ED" w:rsidRPr="006958ED">
        <w:t xml:space="preserve"> </w:t>
      </w:r>
      <w:r w:rsidRPr="006958ED">
        <w:t>условий</w:t>
      </w:r>
      <w:r w:rsidR="006958ED" w:rsidRPr="006958ED">
        <w:t xml:space="preserve"> </w:t>
      </w:r>
      <w:r w:rsidRPr="006958ED">
        <w:t>продажи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торговой</w:t>
      </w:r>
      <w:r w:rsidR="006958ED" w:rsidRPr="006958ED">
        <w:t xml:space="preserve"> </w:t>
      </w:r>
      <w:r w:rsidRPr="006958ED">
        <w:t>площадки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первичных</w:t>
      </w:r>
      <w:r w:rsidR="006958ED" w:rsidRPr="006958ED">
        <w:t xml:space="preserve"> </w:t>
      </w:r>
      <w:r w:rsidRPr="006958ED">
        <w:t>торгов,</w:t>
      </w:r>
      <w:r w:rsidR="006958ED" w:rsidRPr="006958ED">
        <w:t xml:space="preserve"> </w:t>
      </w:r>
      <w:r w:rsidRPr="006958ED">
        <w:t>сопутствующей</w:t>
      </w:r>
      <w:r w:rsidR="006958ED" w:rsidRPr="006958ED">
        <w:t xml:space="preserve"> </w:t>
      </w:r>
      <w:r w:rsidRPr="006958ED">
        <w:t>рекламной</w:t>
      </w:r>
      <w:r w:rsidR="006958ED" w:rsidRPr="006958ED">
        <w:t xml:space="preserve"> </w:t>
      </w:r>
      <w:r w:rsidRPr="006958ED">
        <w:t>кампании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т.д.</w:t>
      </w:r>
      <w:r w:rsidR="006958ED" w:rsidRPr="006958ED">
        <w:t>).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Подготовка</w:t>
      </w:r>
      <w:r w:rsidR="006958ED" w:rsidRPr="006958ED">
        <w:t xml:space="preserve"> </w:t>
      </w:r>
      <w:r w:rsidRPr="006958ED">
        <w:t>предложений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продаже,</w:t>
      </w:r>
      <w:r w:rsidR="006958ED" w:rsidRPr="006958ED">
        <w:t xml:space="preserve"> </w:t>
      </w:r>
      <w:r w:rsidRPr="006958ED">
        <w:t>сдаче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аренду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залогу</w:t>
      </w:r>
      <w:r w:rsidR="006958ED" w:rsidRPr="006958ED">
        <w:t xml:space="preserve"> </w:t>
      </w:r>
      <w:r w:rsidRPr="006958ED">
        <w:t>части</w:t>
      </w:r>
      <w:r w:rsidR="006958ED" w:rsidRPr="006958ED">
        <w:t xml:space="preserve"> </w:t>
      </w:r>
      <w:r w:rsidRPr="006958ED">
        <w:t>активов,</w:t>
      </w:r>
      <w:r w:rsidR="006958ED" w:rsidRPr="006958ED">
        <w:t xml:space="preserve"> </w:t>
      </w:r>
      <w:r w:rsidRPr="006958ED">
        <w:t>ликвидации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консервации</w:t>
      </w:r>
      <w:r w:rsidR="006958ED" w:rsidRPr="006958ED">
        <w:t xml:space="preserve"> </w:t>
      </w:r>
      <w:r w:rsidRPr="006958ED">
        <w:t>отдельных</w:t>
      </w:r>
      <w:r w:rsidR="006958ED" w:rsidRPr="006958ED">
        <w:t xml:space="preserve"> </w:t>
      </w:r>
      <w:r w:rsidRPr="006958ED">
        <w:t>мощностей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объектов</w:t>
      </w:r>
      <w:r w:rsidR="006958ED">
        <w:t xml:space="preserve"> (</w:t>
      </w:r>
      <w:r w:rsidRPr="006958ED">
        <w:t>в</w:t>
      </w:r>
      <w:r w:rsidR="006958ED" w:rsidRPr="006958ED">
        <w:t xml:space="preserve"> </w:t>
      </w:r>
      <w:r w:rsidRPr="006958ED">
        <w:t>том</w:t>
      </w:r>
      <w:r w:rsidR="006958ED" w:rsidRPr="006958ED">
        <w:t xml:space="preserve"> </w:t>
      </w:r>
      <w:r w:rsidRPr="006958ED">
        <w:t>числе</w:t>
      </w:r>
      <w:r w:rsidR="006958ED" w:rsidRPr="006958ED">
        <w:t xml:space="preserve"> </w:t>
      </w:r>
      <w:r w:rsidRPr="006958ED">
        <w:t>нерентабельных,</w:t>
      </w:r>
      <w:r w:rsidR="006958ED" w:rsidRPr="006958ED">
        <w:t xml:space="preserve"> </w:t>
      </w:r>
      <w:r w:rsidRPr="006958ED">
        <w:t>мобилизационных</w:t>
      </w:r>
      <w:r w:rsidR="006958ED" w:rsidRPr="006958ED">
        <w:t>).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рамках</w:t>
      </w:r>
      <w:r w:rsidR="006958ED" w:rsidRPr="006958ED">
        <w:t xml:space="preserve"> </w:t>
      </w:r>
      <w:r w:rsidRPr="006958ED">
        <w:t>финансовой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любого</w:t>
      </w:r>
      <w:r w:rsidR="006958ED" w:rsidRPr="006958ED">
        <w:t xml:space="preserve"> </w:t>
      </w:r>
      <w:r w:rsidRPr="006958ED">
        <w:t>хозяйствующего</w:t>
      </w:r>
      <w:r w:rsidR="006958ED" w:rsidRPr="006958ED">
        <w:t xml:space="preserve"> </w:t>
      </w:r>
      <w:r w:rsidRPr="006958ED">
        <w:t>субъекта</w:t>
      </w:r>
      <w:r w:rsidR="006958ED" w:rsidRPr="006958ED">
        <w:t xml:space="preserve"> </w:t>
      </w:r>
      <w:r w:rsidRPr="006958ED">
        <w:t>непременно</w:t>
      </w:r>
      <w:r w:rsidR="006958ED" w:rsidRPr="006958ED">
        <w:t xml:space="preserve"> </w:t>
      </w:r>
      <w:r w:rsidRPr="006958ED">
        <w:t>возникают</w:t>
      </w:r>
      <w:r w:rsidR="006958ED" w:rsidRPr="006958ED">
        <w:t xml:space="preserve"> </w:t>
      </w:r>
      <w:r w:rsidRPr="006958ED">
        <w:t>две</w:t>
      </w:r>
      <w:r w:rsidR="006958ED" w:rsidRPr="006958ED">
        <w:t xml:space="preserve"> </w:t>
      </w:r>
      <w:r w:rsidRPr="006958ED">
        <w:t>равно</w:t>
      </w:r>
      <w:r w:rsidR="006958ED" w:rsidRPr="006958ED">
        <w:t xml:space="preserve"> </w:t>
      </w:r>
      <w:r w:rsidRPr="006958ED">
        <w:t>важные</w:t>
      </w:r>
      <w:r w:rsidR="006958ED" w:rsidRPr="006958ED">
        <w:t xml:space="preserve"> </w:t>
      </w:r>
      <w:r w:rsidRPr="006958ED">
        <w:t>задачи</w:t>
      </w:r>
      <w:r w:rsidR="006958ED" w:rsidRPr="006958ED">
        <w:t>: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1</w:t>
      </w:r>
      <w:r w:rsidR="006958ED" w:rsidRPr="006958ED">
        <w:t xml:space="preserve">. </w:t>
      </w:r>
      <w:r w:rsidRPr="006958ED">
        <w:t>Задача</w:t>
      </w:r>
      <w:r w:rsidR="006958ED" w:rsidRPr="006958ED">
        <w:t xml:space="preserve"> </w:t>
      </w:r>
      <w:r w:rsidRPr="006958ED">
        <w:t>привлечения</w:t>
      </w:r>
      <w:r w:rsidR="006958ED" w:rsidRPr="006958ED">
        <w:t xml:space="preserve"> </w:t>
      </w:r>
      <w:r w:rsidRPr="006958ED">
        <w:t>ресурсов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осуществления</w:t>
      </w:r>
      <w:r w:rsidR="006958ED" w:rsidRPr="006958ED">
        <w:t xml:space="preserve"> </w:t>
      </w:r>
      <w:r w:rsidRPr="006958ED">
        <w:t>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Фирма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целью</w:t>
      </w:r>
      <w:r w:rsidR="006958ED" w:rsidRPr="006958ED">
        <w:t xml:space="preserve"> </w:t>
      </w:r>
      <w:r w:rsidRPr="006958ED">
        <w:t>привлечения</w:t>
      </w:r>
      <w:r w:rsidR="006958ED" w:rsidRPr="006958ED">
        <w:t xml:space="preserve"> </w:t>
      </w:r>
      <w:r w:rsidRPr="006958ED">
        <w:t>ресурсов</w:t>
      </w:r>
      <w:r w:rsidR="006958ED" w:rsidRPr="006958ED">
        <w:t xml:space="preserve"> </w:t>
      </w:r>
      <w:r w:rsidRPr="006958ED">
        <w:t>выходит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ссудный</w:t>
      </w:r>
      <w:r w:rsidR="006958ED" w:rsidRPr="006958ED">
        <w:t xml:space="preserve"> </w:t>
      </w:r>
      <w:r w:rsidRPr="006958ED">
        <w:t>рынок</w:t>
      </w:r>
      <w:r w:rsidR="006958ED" w:rsidRPr="006958ED">
        <w:t xml:space="preserve"> </w:t>
      </w:r>
      <w:r w:rsidRPr="006958ED">
        <w:t>капиталов,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котором</w:t>
      </w:r>
      <w:r w:rsidR="006958ED" w:rsidRPr="006958ED">
        <w:t xml:space="preserve"> </w:t>
      </w:r>
      <w:r w:rsidRPr="006958ED">
        <w:t>происходит</w:t>
      </w:r>
      <w:r w:rsidR="006958ED" w:rsidRPr="006958ED">
        <w:t xml:space="preserve"> </w:t>
      </w:r>
      <w:r w:rsidRPr="006958ED">
        <w:t>кругооборот</w:t>
      </w:r>
      <w:r w:rsidR="006958ED" w:rsidRPr="006958ED">
        <w:t xml:space="preserve"> </w:t>
      </w:r>
      <w:r w:rsidRPr="006958ED">
        <w:t>предлагаемых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размещению</w:t>
      </w:r>
      <w:r w:rsidR="006958ED" w:rsidRPr="006958ED">
        <w:t xml:space="preserve"> </w:t>
      </w:r>
      <w:r w:rsidRPr="006958ED">
        <w:t>ресурсов</w:t>
      </w:r>
      <w:r w:rsidR="006958ED" w:rsidRPr="006958ED">
        <w:t xml:space="preserve">. </w:t>
      </w:r>
      <w:r w:rsidRPr="006958ED">
        <w:t>Поскольку</w:t>
      </w:r>
      <w:r w:rsidR="006958ED" w:rsidRPr="006958ED">
        <w:t xml:space="preserve"> </w:t>
      </w:r>
      <w:r w:rsidRPr="006958ED">
        <w:t>объем</w:t>
      </w:r>
      <w:r w:rsidR="006958ED" w:rsidRPr="006958ED">
        <w:t xml:space="preserve"> </w:t>
      </w:r>
      <w:r w:rsidRPr="006958ED">
        <w:t>предлагаемых</w:t>
      </w:r>
      <w:r w:rsidR="006958ED" w:rsidRPr="006958ED">
        <w:t xml:space="preserve"> </w:t>
      </w:r>
      <w:r w:rsidRPr="006958ED">
        <w:t>ресурсов</w:t>
      </w:r>
      <w:r w:rsidR="006958ED" w:rsidRPr="006958ED">
        <w:t xml:space="preserve"> </w:t>
      </w:r>
      <w:r w:rsidRPr="006958ED">
        <w:t>существенно</w:t>
      </w:r>
      <w:r w:rsidR="006958ED" w:rsidRPr="006958ED">
        <w:t xml:space="preserve"> </w:t>
      </w:r>
      <w:r w:rsidRPr="006958ED">
        <w:t>меньше</w:t>
      </w:r>
      <w:r w:rsidR="006958ED" w:rsidRPr="006958ED">
        <w:t xml:space="preserve"> </w:t>
      </w:r>
      <w:r w:rsidRPr="006958ED">
        <w:t>чем</w:t>
      </w:r>
      <w:r w:rsidR="006958ED" w:rsidRPr="006958ED">
        <w:t xml:space="preserve"> </w:t>
      </w:r>
      <w:r w:rsidRPr="006958ED">
        <w:t>объем</w:t>
      </w:r>
      <w:r w:rsidR="006958ED" w:rsidRPr="006958ED">
        <w:t xml:space="preserve"> </w:t>
      </w:r>
      <w:r w:rsidRPr="006958ED">
        <w:t>спроса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них,</w:t>
      </w:r>
      <w:r w:rsidR="006958ED" w:rsidRPr="006958ED">
        <w:t xml:space="preserve"> </w:t>
      </w:r>
      <w:r w:rsidRPr="006958ED">
        <w:t>неизбежно</w:t>
      </w:r>
      <w:r w:rsidR="006958ED" w:rsidRPr="006958ED">
        <w:t xml:space="preserve"> </w:t>
      </w:r>
      <w:r w:rsidRPr="006958ED">
        <w:t>возникает</w:t>
      </w:r>
      <w:r w:rsidR="006958ED" w:rsidRPr="006958ED">
        <w:t xml:space="preserve"> </w:t>
      </w:r>
      <w:r w:rsidRPr="006958ED">
        <w:t>конкурентная</w:t>
      </w:r>
      <w:r w:rsidR="006958ED" w:rsidRPr="006958ED">
        <w:t xml:space="preserve"> </w:t>
      </w:r>
      <w:r w:rsidRPr="006958ED">
        <w:t>борьба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наиболее</w:t>
      </w:r>
      <w:r w:rsidR="006958ED" w:rsidRPr="006958ED">
        <w:t xml:space="preserve"> </w:t>
      </w:r>
      <w:r w:rsidRPr="006958ED">
        <w:t>дешевые</w:t>
      </w:r>
      <w:r w:rsidR="006958ED" w:rsidRPr="006958ED">
        <w:t xml:space="preserve"> </w:t>
      </w:r>
      <w:r w:rsidRPr="006958ED">
        <w:t>ресурсы</w:t>
      </w:r>
      <w:r w:rsidR="006958ED" w:rsidRPr="006958ED">
        <w:t xml:space="preserve">. </w:t>
      </w:r>
      <w:r w:rsidRPr="006958ED">
        <w:t>Потенциальные</w:t>
      </w:r>
      <w:r w:rsidR="006958ED" w:rsidRPr="006958ED">
        <w:t xml:space="preserve"> </w:t>
      </w:r>
      <w:r w:rsidRPr="006958ED">
        <w:t>вкладчики</w:t>
      </w:r>
      <w:r w:rsidR="006958ED" w:rsidRPr="006958ED">
        <w:t xml:space="preserve"> </w:t>
      </w:r>
      <w:r w:rsidRPr="006958ED">
        <w:t>сравнивают</w:t>
      </w:r>
      <w:r w:rsidR="006958ED" w:rsidRPr="006958ED">
        <w:t xml:space="preserve"> </w:t>
      </w:r>
      <w:r w:rsidRPr="006958ED">
        <w:t>потенциальные</w:t>
      </w:r>
      <w:r w:rsidR="006958ED" w:rsidRPr="006958ED">
        <w:t xml:space="preserve"> </w:t>
      </w:r>
      <w:r w:rsidRPr="006958ED">
        <w:lastRenderedPageBreak/>
        <w:t>объекты</w:t>
      </w:r>
      <w:r w:rsidR="006958ED" w:rsidRPr="006958ED">
        <w:t xml:space="preserve"> </w:t>
      </w:r>
      <w:r w:rsidRPr="006958ED">
        <w:t>вложения</w:t>
      </w:r>
      <w:r w:rsidR="006958ED" w:rsidRPr="006958ED">
        <w:t xml:space="preserve"> </w:t>
      </w:r>
      <w:r w:rsidRPr="006958ED">
        <w:t>средств,</w:t>
      </w:r>
      <w:r w:rsidR="006958ED" w:rsidRPr="006958ED">
        <w:t xml:space="preserve"> </w:t>
      </w:r>
      <w:r w:rsidRPr="006958ED">
        <w:t>изучают</w:t>
      </w:r>
      <w:r w:rsidR="006958ED" w:rsidRPr="006958ED">
        <w:t xml:space="preserve"> </w:t>
      </w:r>
      <w:r w:rsidRPr="006958ED">
        <w:t>их</w:t>
      </w:r>
      <w:r w:rsidR="006958ED" w:rsidRPr="006958ED">
        <w:t xml:space="preserve"> </w:t>
      </w:r>
      <w:r w:rsidRPr="006958ED">
        <w:t>инвестиционную</w:t>
      </w:r>
      <w:r w:rsidR="006958ED" w:rsidRPr="006958ED">
        <w:t xml:space="preserve"> </w:t>
      </w:r>
      <w:r w:rsidRPr="006958ED">
        <w:t>привлекательность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т.д.</w:t>
      </w:r>
      <w:r w:rsidR="00412869">
        <w:t xml:space="preserve"> </w:t>
      </w:r>
      <w:r w:rsidRPr="006958ED">
        <w:t>Таким</w:t>
      </w:r>
      <w:r w:rsidR="006958ED" w:rsidRPr="006958ED">
        <w:t xml:space="preserve"> </w:t>
      </w:r>
      <w:r w:rsidRPr="006958ED">
        <w:t>образом,</w:t>
      </w:r>
      <w:r w:rsidR="006958ED" w:rsidRPr="006958ED">
        <w:t xml:space="preserve"> </w:t>
      </w:r>
      <w:r w:rsidRPr="006958ED">
        <w:t>инвестиционная</w:t>
      </w:r>
      <w:r w:rsidR="006958ED" w:rsidRPr="006958ED">
        <w:t xml:space="preserve"> </w:t>
      </w:r>
      <w:r w:rsidRPr="006958ED">
        <w:t>привлекательность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представляет</w:t>
      </w:r>
      <w:r w:rsidR="006958ED" w:rsidRPr="006958ED">
        <w:t xml:space="preserve"> </w:t>
      </w:r>
      <w:r w:rsidRPr="006958ED">
        <w:t>собой</w:t>
      </w:r>
      <w:r w:rsidR="006958ED" w:rsidRPr="006958ED">
        <w:t xml:space="preserve"> </w:t>
      </w:r>
      <w:r w:rsidRPr="006958ED">
        <w:t>совокупность</w:t>
      </w:r>
      <w:r w:rsidR="006958ED" w:rsidRPr="006958ED">
        <w:t xml:space="preserve"> </w:t>
      </w:r>
      <w:r w:rsidRPr="006958ED">
        <w:t>характеристик,</w:t>
      </w:r>
      <w:r w:rsidR="006958ED" w:rsidRPr="006958ED">
        <w:t xml:space="preserve"> </w:t>
      </w:r>
      <w:r w:rsidRPr="006958ED">
        <w:t>позволяющая</w:t>
      </w:r>
      <w:r w:rsidR="006958ED" w:rsidRPr="006958ED">
        <w:t xml:space="preserve"> </w:t>
      </w:r>
      <w:r w:rsidRPr="006958ED">
        <w:t>инвестору</w:t>
      </w:r>
      <w:r w:rsidR="006958ED" w:rsidRPr="006958ED">
        <w:t xml:space="preserve"> </w:t>
      </w:r>
      <w:r w:rsidRPr="006958ED">
        <w:t>оценить</w:t>
      </w:r>
      <w:r w:rsidR="006958ED" w:rsidRPr="006958ED">
        <w:t xml:space="preserve"> </w:t>
      </w:r>
      <w:r w:rsidRPr="006958ED">
        <w:t>насколько</w:t>
      </w:r>
      <w:r w:rsidR="006958ED" w:rsidRPr="006958ED">
        <w:t xml:space="preserve"> </w:t>
      </w:r>
      <w:r w:rsidRPr="006958ED">
        <w:t>тот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иной</w:t>
      </w:r>
      <w:r w:rsidR="006958ED" w:rsidRPr="006958ED">
        <w:t xml:space="preserve"> </w:t>
      </w:r>
      <w:r w:rsidRPr="006958ED">
        <w:t>объект</w:t>
      </w:r>
      <w:r w:rsidR="006958ED" w:rsidRPr="006958ED">
        <w:t xml:space="preserve"> </w:t>
      </w:r>
      <w:r w:rsidRPr="006958ED">
        <w:t>инвестиций</w:t>
      </w:r>
      <w:r w:rsidR="006958ED" w:rsidRPr="006958ED">
        <w:t xml:space="preserve"> </w:t>
      </w:r>
      <w:r w:rsidRPr="006958ED">
        <w:t>привлекательнее</w:t>
      </w:r>
      <w:r w:rsidR="006958ED" w:rsidRPr="006958ED">
        <w:t xml:space="preserve"> </w:t>
      </w:r>
      <w:r w:rsidRPr="006958ED">
        <w:t>других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результате</w:t>
      </w:r>
      <w:r w:rsidR="006958ED" w:rsidRPr="006958ED">
        <w:t xml:space="preserve"> </w:t>
      </w:r>
      <w:r w:rsidRPr="006958ED">
        <w:t>у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возникает</w:t>
      </w:r>
      <w:r w:rsidR="006958ED" w:rsidRPr="006958ED">
        <w:t xml:space="preserve"> </w:t>
      </w:r>
      <w:r w:rsidRPr="006958ED">
        <w:t>задача</w:t>
      </w:r>
      <w:r w:rsidR="006958ED" w:rsidRPr="006958ED">
        <w:t xml:space="preserve"> </w:t>
      </w:r>
      <w:r w:rsidRPr="006958ED">
        <w:t>улучшения</w:t>
      </w:r>
      <w:r w:rsidR="006958ED" w:rsidRPr="006958ED">
        <w:t xml:space="preserve"> </w:t>
      </w:r>
      <w:r w:rsidRPr="006958ED">
        <w:t>своей</w:t>
      </w:r>
      <w:r w:rsidR="006958ED" w:rsidRPr="006958ED">
        <w:t xml:space="preserve"> </w:t>
      </w:r>
      <w:r w:rsidRPr="006958ED">
        <w:t>инвестиционной</w:t>
      </w:r>
      <w:r w:rsidR="006958ED" w:rsidRPr="006958ED">
        <w:t xml:space="preserve"> </w:t>
      </w:r>
      <w:r w:rsidRPr="006958ED">
        <w:t>привлекательности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краткосрочном</w:t>
      </w:r>
      <w:r w:rsidR="006958ED" w:rsidRPr="006958ED">
        <w:t xml:space="preserve"> </w:t>
      </w:r>
      <w:r w:rsidRPr="006958ED">
        <w:t>так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долгосрочном</w:t>
      </w:r>
      <w:r w:rsidR="006958ED" w:rsidRPr="006958ED">
        <w:t xml:space="preserve"> </w:t>
      </w:r>
      <w:r w:rsidRPr="006958ED">
        <w:t>периоде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этой</w:t>
      </w:r>
      <w:r w:rsidR="006958ED" w:rsidRPr="006958ED">
        <w:t xml:space="preserve"> </w:t>
      </w:r>
      <w:r w:rsidRPr="006958ED">
        <w:t>связи,</w:t>
      </w:r>
      <w:r w:rsidR="006958ED" w:rsidRPr="006958ED">
        <w:t xml:space="preserve"> </w:t>
      </w:r>
      <w:r w:rsidRPr="006958ED">
        <w:t>руководству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 xml:space="preserve">" </w:t>
      </w:r>
      <w:r w:rsidRPr="006958ED">
        <w:t>необходимо</w:t>
      </w:r>
      <w:r w:rsidR="006958ED" w:rsidRPr="006958ED">
        <w:t xml:space="preserve"> </w:t>
      </w:r>
      <w:r w:rsidRPr="006958ED">
        <w:t>сформировать</w:t>
      </w:r>
      <w:r w:rsidR="006958ED" w:rsidRPr="006958ED">
        <w:t xml:space="preserve"> </w:t>
      </w:r>
      <w:r w:rsidRPr="006958ED">
        <w:t>кредитную</w:t>
      </w:r>
      <w:r w:rsidR="006958ED" w:rsidRPr="006958ED">
        <w:t xml:space="preserve"> </w:t>
      </w:r>
      <w:r w:rsidRPr="006958ED">
        <w:t>стратегию,</w:t>
      </w:r>
      <w:r w:rsidR="006958ED" w:rsidRPr="006958ED">
        <w:t xml:space="preserve"> </w:t>
      </w:r>
      <w:r w:rsidRPr="006958ED">
        <w:t>основной</w:t>
      </w:r>
      <w:r w:rsidR="006958ED" w:rsidRPr="006958ED">
        <w:t xml:space="preserve"> </w:t>
      </w:r>
      <w:r w:rsidRPr="006958ED">
        <w:t>задачей</w:t>
      </w:r>
      <w:r w:rsidR="006958ED" w:rsidRPr="006958ED">
        <w:t xml:space="preserve"> </w:t>
      </w:r>
      <w:r w:rsidRPr="006958ED">
        <w:t>которой</w:t>
      </w:r>
      <w:r w:rsidR="006958ED" w:rsidRPr="006958ED">
        <w:t xml:space="preserve"> </w:t>
      </w:r>
      <w:r w:rsidRPr="006958ED">
        <w:t>стала</w:t>
      </w:r>
      <w:r w:rsidR="006958ED" w:rsidRPr="006958ED">
        <w:t xml:space="preserve"> </w:t>
      </w:r>
      <w:r w:rsidRPr="006958ED">
        <w:t>бы</w:t>
      </w:r>
      <w:r w:rsidR="006958ED" w:rsidRPr="006958ED">
        <w:t xml:space="preserve"> </w:t>
      </w:r>
      <w:r w:rsidRPr="006958ED">
        <w:t>оптимизация</w:t>
      </w:r>
      <w:r w:rsidR="006958ED" w:rsidRPr="006958ED">
        <w:t xml:space="preserve"> </w:t>
      </w:r>
      <w:r w:rsidRPr="006958ED">
        <w:t>показателей</w:t>
      </w:r>
      <w:r w:rsidR="006958ED" w:rsidRPr="006958ED">
        <w:t xml:space="preserve"> </w:t>
      </w:r>
      <w:r w:rsidRPr="006958ED">
        <w:t>инвестиционной</w:t>
      </w:r>
      <w:r w:rsidR="006958ED" w:rsidRPr="006958ED">
        <w:t xml:space="preserve"> </w:t>
      </w:r>
      <w:r w:rsidRPr="006958ED">
        <w:t>привлекательности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С</w:t>
      </w:r>
      <w:r w:rsidR="006958ED" w:rsidRPr="006958ED">
        <w:t xml:space="preserve"> </w:t>
      </w:r>
      <w:r w:rsidRPr="006958ED">
        <w:t>другой</w:t>
      </w:r>
      <w:r w:rsidR="006958ED" w:rsidRPr="006958ED">
        <w:t xml:space="preserve"> </w:t>
      </w:r>
      <w:r w:rsidRPr="006958ED">
        <w:t>стороны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непосредственной</w:t>
      </w:r>
      <w:r w:rsidR="006958ED" w:rsidRPr="006958ED">
        <w:t xml:space="preserve"> </w:t>
      </w:r>
      <w:r w:rsidRPr="006958ED">
        <w:t>связи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первой</w:t>
      </w:r>
      <w:r w:rsidR="006958ED" w:rsidRPr="006958ED">
        <w:t xml:space="preserve"> </w:t>
      </w:r>
      <w:r w:rsidRPr="006958ED">
        <w:t>задачей</w:t>
      </w:r>
      <w:r w:rsidR="006958ED" w:rsidRPr="006958ED">
        <w:t xml:space="preserve"> </w:t>
      </w:r>
      <w:r w:rsidRPr="006958ED">
        <w:t>перед</w:t>
      </w:r>
      <w:r w:rsidR="006958ED" w:rsidRPr="006958ED">
        <w:t xml:space="preserve"> </w:t>
      </w:r>
      <w:r w:rsidRPr="006958ED">
        <w:t>обществом</w:t>
      </w:r>
      <w:r w:rsidR="006958ED" w:rsidRPr="006958ED">
        <w:t xml:space="preserve"> </w:t>
      </w:r>
      <w:r w:rsidRPr="006958ED">
        <w:t>неизменно</w:t>
      </w:r>
      <w:r w:rsidR="006958ED" w:rsidRPr="006958ED">
        <w:t xml:space="preserve"> </w:t>
      </w:r>
      <w:r w:rsidRPr="006958ED">
        <w:t>возникает</w:t>
      </w:r>
      <w:r w:rsidR="006958ED" w:rsidRPr="006958ED">
        <w:t xml:space="preserve"> </w:t>
      </w:r>
      <w:r w:rsidRPr="006958ED">
        <w:t>вторая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2</w:t>
      </w:r>
      <w:r w:rsidR="006958ED" w:rsidRPr="006958ED">
        <w:t xml:space="preserve">. </w:t>
      </w:r>
      <w:r w:rsidRPr="006958ED">
        <w:t>Задача</w:t>
      </w:r>
      <w:r w:rsidR="006958ED" w:rsidRPr="006958ED">
        <w:t xml:space="preserve"> </w:t>
      </w:r>
      <w:r w:rsidRPr="006958ED">
        <w:t>распределения</w:t>
      </w:r>
      <w:r w:rsidR="006958ED" w:rsidRPr="006958ED">
        <w:t xml:space="preserve"> </w:t>
      </w:r>
      <w:r w:rsidRPr="006958ED">
        <w:t>полученных</w:t>
      </w:r>
      <w:r w:rsidR="006958ED" w:rsidRPr="006958ED">
        <w:t xml:space="preserve"> </w:t>
      </w:r>
      <w:r w:rsidRPr="006958ED">
        <w:t>ресурсов</w:t>
      </w:r>
      <w:r w:rsidR="006958ED">
        <w:t xml:space="preserve"> (</w:t>
      </w:r>
      <w:r w:rsidRPr="006958ED">
        <w:t>инвестирования</w:t>
      </w:r>
      <w:r w:rsidR="006958ED" w:rsidRPr="006958ED">
        <w:t>).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Для</w:t>
      </w:r>
      <w:r w:rsidR="006958ED" w:rsidRPr="006958ED">
        <w:t xml:space="preserve"> </w:t>
      </w:r>
      <w:r w:rsidRPr="006958ED">
        <w:t>оценки</w:t>
      </w:r>
      <w:r w:rsidR="006958ED" w:rsidRPr="006958ED">
        <w:t xml:space="preserve"> </w:t>
      </w:r>
      <w:r w:rsidRPr="006958ED">
        <w:t>инвестиционных</w:t>
      </w:r>
      <w:r w:rsidR="006958ED" w:rsidRPr="006958ED">
        <w:t xml:space="preserve"> </w:t>
      </w:r>
      <w:r w:rsidRPr="006958ED">
        <w:t>возможностей</w:t>
      </w:r>
      <w:r w:rsidR="006958ED" w:rsidRPr="006958ED">
        <w:t xml:space="preserve"> </w:t>
      </w:r>
      <w:r w:rsidRPr="006958ED">
        <w:t>необходимо</w:t>
      </w:r>
      <w:r w:rsidR="006958ED" w:rsidRPr="006958ED">
        <w:t xml:space="preserve"> </w:t>
      </w:r>
      <w:r w:rsidRPr="006958ED">
        <w:t>исследовать</w:t>
      </w:r>
      <w:r w:rsidR="006958ED" w:rsidRPr="006958ED">
        <w:t xml:space="preserve"> </w:t>
      </w:r>
      <w:r w:rsidRPr="006958ED">
        <w:t>кредитоспособность,</w:t>
      </w:r>
      <w:r w:rsidR="006958ED" w:rsidRPr="006958ED">
        <w:t xml:space="preserve"> </w:t>
      </w:r>
      <w:r w:rsidRPr="006958ED">
        <w:t>которая</w:t>
      </w:r>
      <w:r w:rsidR="006958ED" w:rsidRPr="006958ED">
        <w:t xml:space="preserve"> </w:t>
      </w:r>
      <w:r w:rsidRPr="006958ED">
        <w:t>представляет</w:t>
      </w:r>
      <w:r w:rsidR="006958ED" w:rsidRPr="006958ED">
        <w:t xml:space="preserve"> </w:t>
      </w:r>
      <w:r w:rsidRPr="006958ED">
        <w:t>собой</w:t>
      </w:r>
      <w:r w:rsidR="006958ED" w:rsidRPr="006958ED">
        <w:t xml:space="preserve"> </w:t>
      </w:r>
      <w:r w:rsidRPr="006958ED">
        <w:t>совокупность</w:t>
      </w:r>
      <w:r w:rsidR="006958ED" w:rsidRPr="006958ED">
        <w:t xml:space="preserve"> </w:t>
      </w:r>
      <w:r w:rsidRPr="006958ED">
        <w:t>характеристик,</w:t>
      </w:r>
      <w:r w:rsidR="006958ED" w:rsidRPr="006958ED">
        <w:t xml:space="preserve"> </w:t>
      </w:r>
      <w:r w:rsidRPr="006958ED">
        <w:t>позволяющих</w:t>
      </w:r>
      <w:r w:rsidR="006958ED" w:rsidRPr="006958ED">
        <w:t xml:space="preserve"> </w:t>
      </w:r>
      <w:r w:rsidRPr="006958ED">
        <w:t>оценить</w:t>
      </w:r>
      <w:r w:rsidR="006958ED" w:rsidRPr="006958ED">
        <w:t xml:space="preserve"> </w:t>
      </w:r>
      <w:r w:rsidRPr="006958ED">
        <w:t>его</w:t>
      </w:r>
      <w:r w:rsidR="006958ED" w:rsidRPr="006958ED">
        <w:t xml:space="preserve"> </w:t>
      </w:r>
      <w:r w:rsidRPr="006958ED">
        <w:t>инвестиционный</w:t>
      </w:r>
      <w:r w:rsidR="006958ED" w:rsidRPr="006958ED">
        <w:t xml:space="preserve"> </w:t>
      </w:r>
      <w:r w:rsidRPr="006958ED">
        <w:t>потенциал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Инвестиционную</w:t>
      </w:r>
      <w:r w:rsidR="006958ED" w:rsidRPr="006958ED">
        <w:t xml:space="preserve"> </w:t>
      </w:r>
      <w:r w:rsidRPr="006958ED">
        <w:t>привлекательность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кредитоспособность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можно</w:t>
      </w:r>
      <w:r w:rsidR="006958ED" w:rsidRPr="006958ED">
        <w:t xml:space="preserve"> </w:t>
      </w:r>
      <w:r w:rsidRPr="006958ED">
        <w:t>представить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t>основные</w:t>
      </w:r>
      <w:r w:rsidR="006958ED" w:rsidRPr="006958ED">
        <w:t xml:space="preserve"> </w:t>
      </w:r>
      <w:r w:rsidRPr="006958ED">
        <w:t>составляющие</w:t>
      </w:r>
      <w:r w:rsidR="006958ED" w:rsidRPr="006958ED">
        <w:t xml:space="preserve"> </w:t>
      </w:r>
      <w:r w:rsidRPr="006958ED">
        <w:t>ее</w:t>
      </w:r>
      <w:r w:rsidR="006958ED" w:rsidRPr="006958ED">
        <w:t xml:space="preserve"> </w:t>
      </w:r>
      <w:r w:rsidRPr="006958ED">
        <w:t>финансового</w:t>
      </w:r>
      <w:r w:rsidR="006958ED" w:rsidRPr="006958ED">
        <w:t xml:space="preserve"> </w:t>
      </w:r>
      <w:r w:rsidRPr="006958ED">
        <w:t>потенциала</w:t>
      </w:r>
      <w:r w:rsidR="006958ED" w:rsidRPr="006958ED">
        <w:t>.</w:t>
      </w:r>
    </w:p>
    <w:p w:rsidR="00412869" w:rsidRDefault="00E76A29" w:rsidP="006958ED">
      <w:pPr>
        <w:tabs>
          <w:tab w:val="left" w:pos="726"/>
        </w:tabs>
      </w:pPr>
      <w:r w:rsidRPr="006958ED">
        <w:t>Поскольку</w:t>
      </w:r>
      <w:r w:rsidR="006958ED" w:rsidRPr="006958ED">
        <w:t xml:space="preserve"> </w:t>
      </w:r>
      <w:r w:rsidRPr="006958ED">
        <w:t>объем</w:t>
      </w:r>
      <w:r w:rsidR="006958ED" w:rsidRPr="006958ED">
        <w:t xml:space="preserve"> </w:t>
      </w:r>
      <w:r w:rsidRPr="006958ED">
        <w:t>инвестиционных</w:t>
      </w:r>
      <w:r w:rsidR="006958ED" w:rsidRPr="006958ED">
        <w:t xml:space="preserve"> </w:t>
      </w:r>
      <w:r w:rsidRPr="006958ED">
        <w:t>ресурсов</w:t>
      </w:r>
      <w:r w:rsidR="006958ED" w:rsidRPr="006958ED">
        <w:t xml:space="preserve"> </w:t>
      </w:r>
      <w:r w:rsidRPr="006958ED">
        <w:t>субъекта</w:t>
      </w:r>
      <w:r w:rsidR="006958ED" w:rsidRPr="006958ED">
        <w:t xml:space="preserve"> </w:t>
      </w:r>
      <w:r w:rsidRPr="006958ED">
        <w:t>ограничен,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потенциальные</w:t>
      </w:r>
      <w:r w:rsidR="006958ED" w:rsidRPr="006958ED">
        <w:t xml:space="preserve"> </w:t>
      </w:r>
      <w:r w:rsidRPr="006958ED">
        <w:t>объекты</w:t>
      </w:r>
      <w:r w:rsidR="006958ED" w:rsidRPr="006958ED">
        <w:t xml:space="preserve"> </w:t>
      </w:r>
      <w:r w:rsidRPr="006958ED">
        <w:t>инвестиций</w:t>
      </w:r>
      <w:r w:rsidR="006958ED" w:rsidRPr="006958ED">
        <w:t xml:space="preserve"> </w:t>
      </w:r>
      <w:r w:rsidRPr="006958ED">
        <w:t>обладают</w:t>
      </w:r>
      <w:r w:rsidR="006958ED" w:rsidRPr="006958ED">
        <w:t xml:space="preserve"> </w:t>
      </w:r>
      <w:r w:rsidRPr="006958ED">
        <w:t>различной</w:t>
      </w:r>
      <w:r w:rsidR="006958ED" w:rsidRPr="006958ED">
        <w:t xml:space="preserve"> </w:t>
      </w:r>
      <w:r w:rsidRPr="006958ED">
        <w:t>инвестиционной</w:t>
      </w:r>
      <w:r w:rsidR="006958ED" w:rsidRPr="006958ED">
        <w:t xml:space="preserve"> </w:t>
      </w:r>
      <w:r w:rsidRPr="006958ED">
        <w:t>привлекательностью,</w:t>
      </w:r>
      <w:r w:rsidR="006958ED" w:rsidRPr="006958ED">
        <w:t xml:space="preserve"> </w:t>
      </w:r>
      <w:r w:rsidRPr="006958ED">
        <w:t>обществу</w:t>
      </w:r>
      <w:r w:rsidR="006958ED" w:rsidRPr="006958ED">
        <w:t xml:space="preserve"> </w:t>
      </w:r>
      <w:r w:rsidRPr="006958ED">
        <w:t>необходимо</w:t>
      </w:r>
      <w:r w:rsidR="006958ED" w:rsidRPr="006958ED">
        <w:t xml:space="preserve"> </w:t>
      </w:r>
      <w:r w:rsidRPr="006958ED">
        <w:t>оптимально</w:t>
      </w:r>
      <w:r w:rsidR="006958ED" w:rsidRPr="006958ED">
        <w:t xml:space="preserve"> </w:t>
      </w:r>
      <w:r w:rsidRPr="006958ED">
        <w:t>распределять</w:t>
      </w:r>
      <w:r w:rsidR="006958ED" w:rsidRPr="006958ED">
        <w:t xml:space="preserve"> </w:t>
      </w:r>
      <w:r w:rsidRPr="006958ED">
        <w:t>свои</w:t>
      </w:r>
      <w:r w:rsidR="006958ED" w:rsidRPr="006958ED">
        <w:t xml:space="preserve"> </w:t>
      </w:r>
      <w:r w:rsidRPr="006958ED">
        <w:t>инвестиционные</w:t>
      </w:r>
      <w:r w:rsidR="006958ED" w:rsidRPr="006958ED">
        <w:t xml:space="preserve"> </w:t>
      </w:r>
      <w:r w:rsidRPr="006958ED">
        <w:t>ресурсы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этой</w:t>
      </w:r>
      <w:r w:rsidR="006958ED" w:rsidRPr="006958ED">
        <w:t xml:space="preserve"> </w:t>
      </w:r>
      <w:r w:rsidRPr="006958ED">
        <w:t>связи</w:t>
      </w:r>
      <w:r w:rsidR="006958ED" w:rsidRPr="006958ED">
        <w:t xml:space="preserve"> </w:t>
      </w:r>
      <w:r w:rsidRPr="006958ED">
        <w:t>возникает</w:t>
      </w:r>
      <w:r w:rsidR="006958ED" w:rsidRPr="006958ED">
        <w:t xml:space="preserve"> </w:t>
      </w:r>
      <w:r w:rsidRPr="006958ED">
        <w:t>необходимость</w:t>
      </w:r>
      <w:r w:rsidR="006958ED" w:rsidRPr="006958ED">
        <w:t xml:space="preserve"> </w:t>
      </w:r>
      <w:r w:rsidRPr="006958ED">
        <w:t>формирования</w:t>
      </w:r>
      <w:r w:rsidR="006958ED" w:rsidRPr="006958ED">
        <w:t xml:space="preserve"> </w:t>
      </w:r>
      <w:r w:rsidRPr="006958ED">
        <w:t>инвестиционной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хозяйствующего</w:t>
      </w:r>
      <w:r w:rsidR="006958ED" w:rsidRPr="006958ED">
        <w:t xml:space="preserve"> </w:t>
      </w:r>
      <w:r w:rsidRPr="006958ED">
        <w:t>общества</w:t>
      </w:r>
      <w:r w:rsidR="006958ED" w:rsidRPr="006958ED">
        <w:t>.</w:t>
      </w:r>
      <w:r w:rsidR="00412869">
        <w:t xml:space="preserve"> </w:t>
      </w:r>
      <w:r w:rsidR="00D27134" w:rsidRPr="006958ED">
        <w:t>В</w:t>
      </w:r>
      <w:r w:rsidR="006958ED" w:rsidRPr="006958ED">
        <w:t xml:space="preserve"> </w:t>
      </w:r>
      <w:r w:rsidR="00D27134" w:rsidRPr="006958ED">
        <w:t>совокупности</w:t>
      </w:r>
      <w:r w:rsidR="006958ED" w:rsidRPr="006958ED">
        <w:t xml:space="preserve"> </w:t>
      </w:r>
      <w:r w:rsidR="00D27134" w:rsidRPr="006958ED">
        <w:t>инвестиционная</w:t>
      </w:r>
      <w:r w:rsidR="006958ED" w:rsidRPr="006958ED">
        <w:t xml:space="preserve"> </w:t>
      </w:r>
      <w:r w:rsidR="00D27134" w:rsidRPr="006958ED">
        <w:t>стратегия</w:t>
      </w:r>
      <w:r w:rsidR="006958ED" w:rsidRPr="006958ED">
        <w:t xml:space="preserve"> </w:t>
      </w:r>
      <w:r w:rsidR="00D27134" w:rsidRPr="006958ED">
        <w:t>и</w:t>
      </w:r>
      <w:r w:rsidR="006958ED" w:rsidRPr="006958ED">
        <w:t xml:space="preserve"> </w:t>
      </w:r>
      <w:r w:rsidR="00D27134" w:rsidRPr="006958ED">
        <w:t>кредитная</w:t>
      </w:r>
      <w:r w:rsidR="006958ED" w:rsidRPr="006958ED">
        <w:t xml:space="preserve"> </w:t>
      </w:r>
      <w:r w:rsidR="00D27134" w:rsidRPr="006958ED">
        <w:t>стратегия</w:t>
      </w:r>
      <w:r w:rsidR="006958ED" w:rsidRPr="006958ED">
        <w:t xml:space="preserve"> </w:t>
      </w:r>
      <w:r w:rsidR="00D27134" w:rsidRPr="006958ED">
        <w:t>составляют</w:t>
      </w:r>
      <w:r w:rsidR="006958ED" w:rsidRPr="006958ED">
        <w:t xml:space="preserve"> </w:t>
      </w:r>
      <w:r w:rsidR="00D27134" w:rsidRPr="006958ED">
        <w:t>финансовую</w:t>
      </w:r>
      <w:r w:rsidR="006958ED" w:rsidRPr="006958ED">
        <w:t xml:space="preserve"> </w:t>
      </w:r>
      <w:r w:rsidR="00D27134" w:rsidRPr="006958ED">
        <w:t>стратегию</w:t>
      </w:r>
      <w:r w:rsidR="006958ED" w:rsidRPr="006958ED">
        <w:t xml:space="preserve"> </w:t>
      </w:r>
      <w:r w:rsidR="00D27134" w:rsidRPr="006958ED">
        <w:t>ЗАО</w:t>
      </w:r>
      <w:r w:rsidR="006958ED" w:rsidRPr="006958ED">
        <w:t xml:space="preserve"> </w:t>
      </w:r>
      <w:r w:rsidR="00D27134" w:rsidRPr="006958ED">
        <w:t>фирмы</w:t>
      </w:r>
      <w:r w:rsidR="006958ED">
        <w:t xml:space="preserve"> "</w:t>
      </w:r>
      <w:r w:rsidR="00D27134" w:rsidRPr="006958ED">
        <w:t>Калория</w:t>
      </w:r>
      <w:r w:rsidR="006958ED">
        <w:t>" (</w:t>
      </w:r>
      <w:r w:rsidR="00D27134" w:rsidRPr="006958ED">
        <w:t>рисунок</w:t>
      </w:r>
      <w:r w:rsidR="006958ED" w:rsidRPr="006958ED">
        <w:t xml:space="preserve"> </w:t>
      </w:r>
      <w:r w:rsidR="00D27134" w:rsidRPr="006958ED">
        <w:t>2</w:t>
      </w:r>
      <w:r w:rsidR="006958ED" w:rsidRPr="006958ED">
        <w:t>).</w:t>
      </w:r>
      <w:r w:rsidR="00412869">
        <w:t xml:space="preserve"> </w:t>
      </w:r>
      <w:r w:rsidR="00D27134" w:rsidRPr="006958ED">
        <w:t>Стратегия</w:t>
      </w:r>
      <w:r w:rsidR="006958ED" w:rsidRPr="006958ED">
        <w:t xml:space="preserve"> </w:t>
      </w:r>
      <w:r w:rsidR="00D27134" w:rsidRPr="006958ED">
        <w:t>представляет</w:t>
      </w:r>
      <w:r w:rsidR="006958ED" w:rsidRPr="006958ED">
        <w:t xml:space="preserve"> </w:t>
      </w:r>
      <w:r w:rsidR="00D27134" w:rsidRPr="006958ED">
        <w:t>собой</w:t>
      </w:r>
      <w:r w:rsidR="006958ED" w:rsidRPr="006958ED">
        <w:t xml:space="preserve"> </w:t>
      </w:r>
      <w:r w:rsidR="00D27134" w:rsidRPr="006958ED">
        <w:t>детальный</w:t>
      </w:r>
      <w:r w:rsidR="006958ED" w:rsidRPr="006958ED">
        <w:t xml:space="preserve"> </w:t>
      </w:r>
      <w:r w:rsidR="00D27134" w:rsidRPr="006958ED">
        <w:t>всесторонний</w:t>
      </w:r>
      <w:r w:rsidR="006958ED" w:rsidRPr="006958ED">
        <w:t xml:space="preserve"> </w:t>
      </w:r>
      <w:r w:rsidR="00D27134" w:rsidRPr="006958ED">
        <w:t>комплексный</w:t>
      </w:r>
      <w:r w:rsidR="006958ED" w:rsidRPr="006958ED">
        <w:t xml:space="preserve"> </w:t>
      </w:r>
      <w:r w:rsidR="00D27134" w:rsidRPr="006958ED">
        <w:t>план,</w:t>
      </w:r>
      <w:r w:rsidR="006958ED" w:rsidRPr="006958ED">
        <w:t xml:space="preserve"> </w:t>
      </w:r>
      <w:r w:rsidR="00D27134" w:rsidRPr="006958ED">
        <w:t>предназначенный</w:t>
      </w:r>
      <w:r w:rsidR="006958ED" w:rsidRPr="006958ED">
        <w:t xml:space="preserve"> </w:t>
      </w:r>
      <w:r w:rsidR="00D27134" w:rsidRPr="006958ED">
        <w:t>для</w:t>
      </w:r>
      <w:r w:rsidR="006958ED" w:rsidRPr="006958ED">
        <w:t xml:space="preserve"> </w:t>
      </w:r>
      <w:r w:rsidR="00D27134" w:rsidRPr="006958ED">
        <w:t>того,</w:t>
      </w:r>
      <w:r w:rsidR="006958ED" w:rsidRPr="006958ED">
        <w:t xml:space="preserve"> </w:t>
      </w:r>
      <w:r w:rsidR="00D27134" w:rsidRPr="006958ED">
        <w:t>чтобы</w:t>
      </w:r>
      <w:r w:rsidR="006958ED" w:rsidRPr="006958ED">
        <w:t xml:space="preserve"> </w:t>
      </w:r>
      <w:r w:rsidR="00D27134" w:rsidRPr="006958ED">
        <w:t>обеспечить</w:t>
      </w:r>
      <w:r w:rsidR="006958ED" w:rsidRPr="006958ED">
        <w:t xml:space="preserve"> </w:t>
      </w:r>
      <w:r w:rsidR="00D27134" w:rsidRPr="006958ED">
        <w:t>осуществление</w:t>
      </w:r>
      <w:r w:rsidR="006958ED" w:rsidRPr="006958ED">
        <w:t xml:space="preserve"> </w:t>
      </w:r>
      <w:r w:rsidR="00D27134" w:rsidRPr="006958ED">
        <w:t>миссии</w:t>
      </w:r>
      <w:r w:rsidR="006958ED" w:rsidRPr="006958ED">
        <w:t xml:space="preserve"> </w:t>
      </w:r>
      <w:r w:rsidR="00D27134" w:rsidRPr="006958ED">
        <w:t>общества</w:t>
      </w:r>
      <w:r w:rsidR="006958ED" w:rsidRPr="006958ED">
        <w:t xml:space="preserve"> </w:t>
      </w:r>
      <w:r w:rsidR="00D27134" w:rsidRPr="006958ED">
        <w:t>и</w:t>
      </w:r>
      <w:r w:rsidR="006958ED" w:rsidRPr="006958ED">
        <w:t xml:space="preserve"> </w:t>
      </w:r>
      <w:r w:rsidR="00D27134" w:rsidRPr="006958ED">
        <w:t>достижение</w:t>
      </w:r>
      <w:r w:rsidR="006958ED" w:rsidRPr="006958ED">
        <w:t xml:space="preserve"> </w:t>
      </w:r>
      <w:r w:rsidR="00D27134" w:rsidRPr="006958ED">
        <w:t>его</w:t>
      </w:r>
      <w:r w:rsidR="006958ED" w:rsidRPr="006958ED">
        <w:t xml:space="preserve"> </w:t>
      </w:r>
      <w:r w:rsidR="00D27134" w:rsidRPr="006958ED">
        <w:t>целей</w:t>
      </w:r>
      <w:r w:rsidR="006958ED" w:rsidRPr="006958ED">
        <w:t>.</w:t>
      </w:r>
      <w:r w:rsidR="00412869">
        <w:t xml:space="preserve"> </w:t>
      </w:r>
    </w:p>
    <w:p w:rsidR="006958ED" w:rsidRDefault="00D27134" w:rsidP="006958ED">
      <w:pPr>
        <w:tabs>
          <w:tab w:val="left" w:pos="726"/>
        </w:tabs>
      </w:pPr>
      <w:r w:rsidRPr="006958ED">
        <w:t>Поскольку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представляет</w:t>
      </w:r>
      <w:r w:rsidR="006958ED" w:rsidRPr="006958ED">
        <w:t xml:space="preserve"> </w:t>
      </w:r>
      <w:r w:rsidRPr="006958ED">
        <w:t>собой</w:t>
      </w:r>
      <w:r w:rsidR="006958ED" w:rsidRPr="006958ED">
        <w:t xml:space="preserve"> </w:t>
      </w:r>
      <w:r w:rsidRPr="006958ED">
        <w:t>совокупность</w:t>
      </w:r>
      <w:r w:rsidR="006958ED" w:rsidRPr="006958ED">
        <w:t xml:space="preserve"> </w:t>
      </w:r>
      <w:r w:rsidRPr="006958ED">
        <w:t>хозяйствующих</w:t>
      </w:r>
      <w:r w:rsidR="006958ED" w:rsidRPr="006958ED">
        <w:t xml:space="preserve"> </w:t>
      </w:r>
      <w:r w:rsidRPr="006958ED">
        <w:t>субъектов,</w:t>
      </w:r>
      <w:r w:rsidR="006958ED" w:rsidRPr="006958ED">
        <w:t xml:space="preserve"> </w:t>
      </w:r>
      <w:r w:rsidRPr="006958ED">
        <w:t>функционирующих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различных</w:t>
      </w:r>
      <w:r w:rsidR="006958ED" w:rsidRPr="006958ED">
        <w:t xml:space="preserve"> </w:t>
      </w:r>
      <w:r w:rsidRPr="006958ED">
        <w:t>сферах</w:t>
      </w:r>
      <w:r w:rsidR="006958ED" w:rsidRPr="006958ED">
        <w:t xml:space="preserve"> </w:t>
      </w:r>
      <w:r w:rsidRPr="006958ED">
        <w:t>экономики,</w:t>
      </w:r>
      <w:r w:rsidR="006958ED" w:rsidRPr="006958ED">
        <w:t xml:space="preserve"> </w:t>
      </w:r>
      <w:r w:rsidRPr="006958ED">
        <w:lastRenderedPageBreak/>
        <w:t>представляется</w:t>
      </w:r>
      <w:r w:rsidR="006958ED" w:rsidRPr="006958ED">
        <w:t xml:space="preserve"> </w:t>
      </w:r>
      <w:r w:rsidRPr="006958ED">
        <w:t>целесообразным</w:t>
      </w:r>
      <w:r w:rsidR="006958ED" w:rsidRPr="006958ED">
        <w:t xml:space="preserve"> </w:t>
      </w:r>
      <w:r w:rsidRPr="006958ED">
        <w:t>структурировать</w:t>
      </w:r>
      <w:r w:rsidR="006958ED" w:rsidRPr="006958ED">
        <w:t xml:space="preserve"> </w:t>
      </w:r>
      <w:r w:rsidRPr="006958ED">
        <w:t>подразделения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целям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задачам,</w:t>
      </w:r>
      <w:r w:rsidR="006958ED" w:rsidRPr="006958ED">
        <w:t xml:space="preserve"> </w:t>
      </w:r>
      <w:r w:rsidRPr="006958ED">
        <w:t>выполняемым</w:t>
      </w:r>
      <w:r w:rsidR="006958ED" w:rsidRPr="006958ED">
        <w:t xml:space="preserve"> </w:t>
      </w:r>
      <w:r w:rsidRPr="006958ED">
        <w:t>ими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рамках</w:t>
      </w:r>
      <w:r w:rsidR="006958ED" w:rsidRPr="006958ED">
        <w:t xml:space="preserve"> </w:t>
      </w:r>
      <w:r w:rsidRPr="006958ED">
        <w:t>группы</w:t>
      </w:r>
      <w:r w:rsidR="006958ED" w:rsidRPr="006958ED">
        <w:t>.</w:t>
      </w:r>
    </w:p>
    <w:p w:rsidR="006958ED" w:rsidRDefault="00AF4D4D" w:rsidP="006958ED">
      <w:pPr>
        <w:tabs>
          <w:tab w:val="left" w:pos="726"/>
        </w:tabs>
      </w:pPr>
      <w:r>
        <w:rPr>
          <w:noProof/>
        </w:rPr>
        <w:pict>
          <v:group id="_x0000_s1036" style="position:absolute;left:0;text-align:left;margin-left:14pt;margin-top:49.25pt;width:441.2pt;height:3in;z-index:251658240" coordsize="20000,19997">
            <v:rect id="_x0000_s1037" style="position:absolute;left:6072;width:8162;height:1573" filled="f" strokeweight="2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Финансы корпорации</w:t>
                    </w:r>
                  </w:p>
                </w:txbxContent>
              </v:textbox>
            </v:rect>
            <v:rect id="_x0000_s1038" style="position:absolute;left:10206;top:3732;width:9794;height:1577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Кредитная стратегия</w:t>
                    </w:r>
                  </w:p>
                </w:txbxContent>
              </v:textbox>
            </v:rect>
            <v:rect id="_x0000_s1039" style="position:absolute;top:3732;width:9794;height:1577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Инвестиционная стратегия</w:t>
                    </w:r>
                  </w:p>
                </w:txbxContent>
              </v:textbox>
            </v:rect>
            <v:rect id="_x0000_s1040" style="position:absolute;left:10533;top:5833;width:9467;height:2622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Анализ направлений улучшения инвестиционной привлекательности</w:t>
                    </w:r>
                  </w:p>
                </w:txbxContent>
              </v:textbox>
            </v:rect>
            <v:rect id="_x0000_s1041" style="position:absolute;left:326;top:5837;width:9468;height:2622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Анализ направлений улучшения кредитоспособности</w:t>
                    </w:r>
                  </w:p>
                </w:txbxContent>
              </v:textbox>
            </v:rect>
            <v:rect id="_x0000_s1042" style="position:absolute;left:10533;top:8980;width:9467;height:2622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Оценка необходимого совокупного объема финансирования</w:t>
                    </w:r>
                  </w:p>
                </w:txbxContent>
              </v:textbox>
            </v:rect>
            <v:rect id="_x0000_s1043" style="position:absolute;left:326;top:8980;width:9468;height:2626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Оценка объемов инвестиционных ресурсов</w:t>
                    </w:r>
                  </w:p>
                </w:txbxContent>
              </v:textbox>
            </v:rect>
            <v:rect id="_x0000_s1044" style="position:absolute;left:10533;top:12130;width:9467;height:2622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Определение объема собственных финансовых источников</w:t>
                    </w:r>
                  </w:p>
                </w:txbxContent>
              </v:textbox>
            </v:rect>
            <v:rect id="_x0000_s1045" style="position:absolute;left:326;top:12126;width:9468;height:2626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Определение вида инвестиционного портфеля</w:t>
                    </w:r>
                  </w:p>
                </w:txbxContent>
              </v:textbox>
            </v:rect>
            <v:rect id="_x0000_s1046" style="position:absolute;left:10533;top:15273;width:9467;height:2622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Обобщение кредитных альтернатив финансового рынка</w:t>
                    </w:r>
                  </w:p>
                </w:txbxContent>
              </v:textbox>
            </v:rect>
            <v:rect id="_x0000_s1047" style="position:absolute;left:326;top:15273;width:9468;height:2626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Обобщение инвестиционных альтернатив</w:t>
                    </w:r>
                  </w:p>
                </w:txbxContent>
              </v:textbox>
            </v:rect>
            <v:rect id="_x0000_s1048" style="position:absolute;left:10533;top:18423;width:9467;height:1574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Осуществление заимствований</w:t>
                    </w:r>
                  </w:p>
                </w:txbxContent>
              </v:textbox>
            </v:rect>
            <v:rect id="_x0000_s1049" style="position:absolute;left:326;top:18424;width:9468;height:1573" filled="f" strokeweight="1pt">
              <v:textbox inset="0,0,0,0">
                <w:txbxContent>
                  <w:p w:rsidR="00412869" w:rsidRPr="00EE74A7" w:rsidRDefault="00412869" w:rsidP="00412869">
                    <w:pPr>
                      <w:pStyle w:val="af9"/>
                    </w:pPr>
                    <w:r w:rsidRPr="00EE74A7">
                      <w:t>Осуществление инвестиций</w:t>
                    </w:r>
                  </w:p>
                </w:txbxContent>
              </v:textbox>
            </v:rect>
            <v:line id="_x0000_s1050" style="position:absolute" from="0,5313" to="2,18952" strokeweight="1pt"/>
            <v:line id="_x0000_s1051" style="position:absolute" from="0,18945" to="329,18948" strokeweight="1pt"/>
            <v:line id="_x0000_s1052" style="position:absolute" from="0,16851" to="329,16854" strokeweight="1pt"/>
            <v:line id="_x0000_s1053" style="position:absolute" from="0,13700" to="329,13704" strokeweight="1pt"/>
            <v:line id="_x0000_s1054" style="position:absolute" from="0,10558" to="329,10561" strokeweight="1pt"/>
            <v:line id="_x0000_s1055" style="position:absolute" from="0,7407" to="329,7411" strokeweight="1pt"/>
            <v:line id="_x0000_s1056" style="position:absolute" from="10206,5313" to="10209,18952" strokeweight="1pt"/>
            <v:line id="_x0000_s1057" style="position:absolute" from="10206,18945" to="10535,18948" strokeweight="1pt"/>
            <v:line id="_x0000_s1058" style="position:absolute" from="10206,16851" to="10535,16854" strokeweight="1pt"/>
            <v:line id="_x0000_s1059" style="position:absolute" from="10206,13700" to="10535,13704" strokeweight="1pt"/>
            <v:line id="_x0000_s1060" style="position:absolute" from="10206,10558" to="10535,10561" strokeweight="1pt"/>
            <v:line id="_x0000_s1061" style="position:absolute" from="10206,7407" to="10535,7411" strokeweight="1pt"/>
            <v:line id="_x0000_s1062" style="position:absolute" from="4909,2487" to="15376,2491" strokeweight="1pt"/>
            <v:line id="_x0000_s1063" style="position:absolute" from="4909,2487" to="4912,3736" strokeweight="1pt">
              <v:stroke endarrow="block" endarrowwidth="narrow" endarrowlength="short"/>
            </v:line>
            <v:line id="_x0000_s1064" style="position:absolute" from="10206,1657" to="10209,2491" strokeweight="1pt"/>
            <v:line id="_x0000_s1065" style="position:absolute" from="15374,2487" to="15376,3736" strokeweight="1pt">
              <v:stroke endarrow="block" endarrowwidth="narrow" endarrowlength="short"/>
            </v:line>
            <w10:wrap type="topAndBottom"/>
          </v:group>
        </w:pict>
      </w:r>
    </w:p>
    <w:p w:rsidR="006958ED" w:rsidRPr="006958ED" w:rsidRDefault="00E76A29" w:rsidP="006958ED">
      <w:pPr>
        <w:tabs>
          <w:tab w:val="left" w:pos="726"/>
        </w:tabs>
      </w:pPr>
      <w:r w:rsidRPr="006958ED">
        <w:t>Рис</w:t>
      </w:r>
      <w:r w:rsidR="004335F5" w:rsidRPr="006958ED">
        <w:t>унок</w:t>
      </w:r>
      <w:r w:rsidR="006958ED" w:rsidRPr="006958ED">
        <w:t xml:space="preserve"> </w:t>
      </w:r>
      <w:r w:rsidR="004335F5" w:rsidRPr="006958ED">
        <w:t>2</w:t>
      </w:r>
      <w:r w:rsidR="006958ED" w:rsidRPr="006958ED">
        <w:t xml:space="preserve"> </w:t>
      </w:r>
      <w:r w:rsidR="004335F5" w:rsidRPr="006958ED">
        <w:t>─</w:t>
      </w:r>
      <w:r w:rsidR="006958ED" w:rsidRPr="006958ED">
        <w:t xml:space="preserve"> </w:t>
      </w:r>
      <w:r w:rsidRPr="006958ED">
        <w:t>Финансовая</w:t>
      </w:r>
      <w:r w:rsidR="006958ED" w:rsidRPr="006958ED">
        <w:t xml:space="preserve"> </w:t>
      </w:r>
      <w:r w:rsidRPr="006958ED">
        <w:t>стратегия</w:t>
      </w:r>
      <w:r w:rsidR="006958ED" w:rsidRPr="006958ED">
        <w:t xml:space="preserve"> </w:t>
      </w:r>
      <w:r w:rsidRPr="006958ED">
        <w:t>фирмы</w:t>
      </w:r>
    </w:p>
    <w:p w:rsidR="00412869" w:rsidRDefault="00412869" w:rsidP="006958ED">
      <w:pPr>
        <w:tabs>
          <w:tab w:val="left" w:pos="726"/>
        </w:tabs>
      </w:pPr>
    </w:p>
    <w:p w:rsidR="006958ED" w:rsidRPr="006958ED" w:rsidRDefault="00E76A29" w:rsidP="006958ED">
      <w:pPr>
        <w:tabs>
          <w:tab w:val="left" w:pos="726"/>
        </w:tabs>
      </w:pPr>
      <w:r w:rsidRPr="006958ED">
        <w:t>На</w:t>
      </w:r>
      <w:r w:rsidR="006958ED" w:rsidRPr="006958ED">
        <w:t xml:space="preserve"> </w:t>
      </w:r>
      <w:r w:rsidRPr="006958ED">
        <w:t>основании</w:t>
      </w:r>
      <w:r w:rsidR="006958ED" w:rsidRPr="006958ED">
        <w:t xml:space="preserve"> </w:t>
      </w:r>
      <w:r w:rsidRPr="006958ED">
        <w:t>такого</w:t>
      </w:r>
      <w:r w:rsidR="006958ED" w:rsidRPr="006958ED">
        <w:t xml:space="preserve"> </w:t>
      </w:r>
      <w:r w:rsidRPr="006958ED">
        <w:t>распределения</w:t>
      </w:r>
      <w:r w:rsidR="006958ED" w:rsidRPr="006958ED">
        <w:t xml:space="preserve"> </w:t>
      </w:r>
      <w:r w:rsidRPr="006958ED">
        <w:t>функций</w:t>
      </w:r>
      <w:r w:rsidR="006958ED" w:rsidRPr="006958ED">
        <w:t xml:space="preserve"> </w:t>
      </w:r>
      <w:r w:rsidRPr="006958ED">
        <w:t>разработка</w:t>
      </w:r>
      <w:r w:rsidR="006958ED" w:rsidRPr="006958ED">
        <w:t xml:space="preserve"> </w:t>
      </w:r>
      <w:r w:rsidRPr="006958ED">
        <w:t>финансовой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основывается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совокупности</w:t>
      </w:r>
      <w:r w:rsidR="006958ED" w:rsidRPr="006958ED">
        <w:t xml:space="preserve"> </w:t>
      </w:r>
      <w:r w:rsidRPr="006958ED">
        <w:t>финансовых</w:t>
      </w:r>
      <w:r w:rsidR="006958ED" w:rsidRPr="006958ED">
        <w:t xml:space="preserve"> </w:t>
      </w:r>
      <w:r w:rsidRPr="006958ED">
        <w:t>функций</w:t>
      </w:r>
      <w:r w:rsidR="006958ED" w:rsidRPr="006958ED">
        <w:t xml:space="preserve"> </w:t>
      </w:r>
      <w:r w:rsidRPr="006958ED">
        <w:t>подразделений</w:t>
      </w:r>
      <w:r w:rsidR="006958ED" w:rsidRPr="006958ED">
        <w:t xml:space="preserve"> </w:t>
      </w:r>
      <w:r w:rsidRPr="006958ED">
        <w:t>фирмы</w:t>
      </w:r>
      <w:r w:rsidR="006958ED">
        <w:t xml:space="preserve"> (</w:t>
      </w:r>
      <w:r w:rsidRPr="006958ED">
        <w:t>рис</w:t>
      </w:r>
      <w:r w:rsidR="004335F5" w:rsidRPr="006958ED">
        <w:t>унок</w:t>
      </w:r>
      <w:r w:rsidR="006958ED" w:rsidRPr="006958ED">
        <w:t xml:space="preserve"> </w:t>
      </w:r>
      <w:r w:rsidR="004335F5" w:rsidRPr="006958ED">
        <w:t>3</w:t>
      </w:r>
      <w:r w:rsidR="006958ED" w:rsidRPr="006958ED">
        <w:t>).</w:t>
      </w:r>
      <w:r w:rsidR="00412869">
        <w:t xml:space="preserve"> </w:t>
      </w:r>
    </w:p>
    <w:p w:rsidR="006958ED" w:rsidRPr="006958ED" w:rsidRDefault="00FF0ED0" w:rsidP="006958ED">
      <w:pPr>
        <w:tabs>
          <w:tab w:val="left" w:pos="726"/>
        </w:tabs>
      </w:pPr>
      <w:r w:rsidRPr="006958ED">
        <w:t>Разработки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включает</w:t>
      </w:r>
      <w:r w:rsidR="006958ED" w:rsidRPr="006958ED">
        <w:t xml:space="preserve"> </w:t>
      </w:r>
      <w:r w:rsidRPr="006958ED">
        <w:t>осуществление</w:t>
      </w:r>
      <w:r w:rsidR="006958ED" w:rsidRPr="006958ED">
        <w:t xml:space="preserve"> </w:t>
      </w:r>
      <w:r w:rsidRPr="006958ED">
        <w:t>нескольких</w:t>
      </w:r>
      <w:r w:rsidR="006958ED" w:rsidRPr="006958ED">
        <w:t xml:space="preserve"> </w:t>
      </w:r>
      <w:r w:rsidRPr="006958ED">
        <w:t>этапов</w:t>
      </w:r>
      <w:r w:rsidR="006958ED" w:rsidRPr="006958ED">
        <w:t>:</w:t>
      </w:r>
    </w:p>
    <w:p w:rsidR="006958ED" w:rsidRPr="006958ED" w:rsidRDefault="00FF0ED0" w:rsidP="006958ED">
      <w:pPr>
        <w:tabs>
          <w:tab w:val="left" w:pos="726"/>
        </w:tabs>
      </w:pPr>
      <w:r w:rsidRPr="006958ED">
        <w:t>1</w:t>
      </w:r>
      <w:r w:rsidR="006958ED" w:rsidRPr="006958ED">
        <w:t xml:space="preserve">. </w:t>
      </w:r>
      <w:r w:rsidRPr="006958ED">
        <w:t>Оценка</w:t>
      </w:r>
      <w:r w:rsidR="006958ED" w:rsidRPr="006958ED">
        <w:t xml:space="preserve"> </w:t>
      </w:r>
      <w:r w:rsidRPr="006958ED">
        <w:t>долгосрочных</w:t>
      </w:r>
      <w:r w:rsidR="006958ED" w:rsidRPr="006958ED">
        <w:t xml:space="preserve"> </w:t>
      </w:r>
      <w:r w:rsidRPr="006958ED">
        <w:t>перспектив</w:t>
      </w:r>
      <w:r w:rsidR="006958ED" w:rsidRPr="006958ED">
        <w:t>.</w:t>
      </w:r>
    </w:p>
    <w:p w:rsidR="006958ED" w:rsidRPr="006958ED" w:rsidRDefault="00FF0ED0" w:rsidP="006958ED">
      <w:pPr>
        <w:tabs>
          <w:tab w:val="left" w:pos="726"/>
        </w:tabs>
      </w:pPr>
      <w:r w:rsidRPr="006958ED">
        <w:t>2</w:t>
      </w:r>
      <w:r w:rsidR="006958ED" w:rsidRPr="006958ED">
        <w:t xml:space="preserve">. </w:t>
      </w:r>
      <w:r w:rsidRPr="006958ED">
        <w:t>Прогноз</w:t>
      </w:r>
      <w:r w:rsidR="006958ED" w:rsidRPr="006958ED">
        <w:t xml:space="preserve"> </w:t>
      </w:r>
      <w:r w:rsidRPr="006958ED">
        <w:t>развития</w:t>
      </w:r>
      <w:r w:rsidR="006958ED" w:rsidRPr="006958ED">
        <w:t>.</w:t>
      </w:r>
    </w:p>
    <w:p w:rsidR="006958ED" w:rsidRPr="006958ED" w:rsidRDefault="00FF0ED0" w:rsidP="006958ED">
      <w:pPr>
        <w:tabs>
          <w:tab w:val="left" w:pos="726"/>
        </w:tabs>
      </w:pPr>
      <w:r w:rsidRPr="006958ED">
        <w:t>3</w:t>
      </w:r>
      <w:r w:rsidR="006958ED" w:rsidRPr="006958ED">
        <w:t xml:space="preserve">. </w:t>
      </w:r>
      <w:r w:rsidRPr="006958ED">
        <w:t>Осознание</w:t>
      </w:r>
      <w:r w:rsidR="006958ED" w:rsidRPr="006958ED">
        <w:t xml:space="preserve"> </w:t>
      </w:r>
      <w:r w:rsidRPr="006958ED">
        <w:t>цели</w:t>
      </w:r>
      <w:r w:rsidR="006958ED" w:rsidRPr="006958ED">
        <w:t>.</w:t>
      </w:r>
    </w:p>
    <w:p w:rsidR="006958ED" w:rsidRPr="006958ED" w:rsidRDefault="00FF0ED0" w:rsidP="006958ED">
      <w:pPr>
        <w:tabs>
          <w:tab w:val="left" w:pos="726"/>
        </w:tabs>
      </w:pPr>
      <w:r w:rsidRPr="006958ED">
        <w:t>4</w:t>
      </w:r>
      <w:r w:rsidR="006958ED" w:rsidRPr="006958ED">
        <w:t xml:space="preserve">. </w:t>
      </w:r>
      <w:r w:rsidRPr="006958ED">
        <w:t>Анализ</w:t>
      </w:r>
      <w:r w:rsidR="006958ED" w:rsidRPr="006958ED">
        <w:t xml:space="preserve"> </w:t>
      </w:r>
      <w:r w:rsidRPr="006958ED">
        <w:t>сильных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слабых</w:t>
      </w:r>
      <w:r w:rsidR="006958ED" w:rsidRPr="006958ED">
        <w:t xml:space="preserve"> </w:t>
      </w:r>
      <w:r w:rsidRPr="006958ED">
        <w:t>сторон</w:t>
      </w:r>
      <w:r w:rsidR="006958ED" w:rsidRPr="006958ED">
        <w:t>.</w:t>
      </w:r>
    </w:p>
    <w:p w:rsidR="006958ED" w:rsidRPr="006958ED" w:rsidRDefault="00FF0ED0" w:rsidP="006958ED">
      <w:pPr>
        <w:tabs>
          <w:tab w:val="left" w:pos="726"/>
        </w:tabs>
      </w:pPr>
      <w:r w:rsidRPr="006958ED">
        <w:t>5</w:t>
      </w:r>
      <w:r w:rsidR="006958ED" w:rsidRPr="006958ED">
        <w:t xml:space="preserve">. </w:t>
      </w:r>
      <w:r w:rsidRPr="006958ED">
        <w:t>Обобщение</w:t>
      </w:r>
      <w:r w:rsidR="006958ED" w:rsidRPr="006958ED">
        <w:t xml:space="preserve"> </w:t>
      </w:r>
      <w:r w:rsidRPr="006958ED">
        <w:t>стратегических</w:t>
      </w:r>
      <w:r w:rsidR="006958ED" w:rsidRPr="006958ED">
        <w:t xml:space="preserve"> </w:t>
      </w:r>
      <w:r w:rsidRPr="006958ED">
        <w:t>альтернатив</w:t>
      </w:r>
      <w:r w:rsidR="006958ED" w:rsidRPr="006958ED">
        <w:t>.</w:t>
      </w:r>
    </w:p>
    <w:p w:rsidR="006958ED" w:rsidRPr="006958ED" w:rsidRDefault="00FF0ED0" w:rsidP="006958ED">
      <w:pPr>
        <w:tabs>
          <w:tab w:val="left" w:pos="726"/>
        </w:tabs>
      </w:pPr>
      <w:r w:rsidRPr="006958ED">
        <w:t>6</w:t>
      </w:r>
      <w:r w:rsidR="006958ED" w:rsidRPr="006958ED">
        <w:t xml:space="preserve">. </w:t>
      </w:r>
      <w:r w:rsidRPr="006958ED">
        <w:t>Разработка</w:t>
      </w:r>
      <w:r w:rsidR="006958ED" w:rsidRPr="006958ED">
        <w:t xml:space="preserve"> </w:t>
      </w:r>
      <w:r w:rsidRPr="006958ED">
        <w:t>критериев</w:t>
      </w:r>
      <w:r w:rsidR="006958ED" w:rsidRPr="006958ED">
        <w:t xml:space="preserve"> </w:t>
      </w:r>
      <w:r w:rsidRPr="006958ED">
        <w:t>оптимизации</w:t>
      </w:r>
      <w:r w:rsidR="006958ED" w:rsidRPr="006958ED">
        <w:t>.</w:t>
      </w:r>
    </w:p>
    <w:p w:rsidR="006958ED" w:rsidRPr="006958ED" w:rsidRDefault="00FF0ED0" w:rsidP="006958ED">
      <w:pPr>
        <w:tabs>
          <w:tab w:val="left" w:pos="726"/>
        </w:tabs>
      </w:pPr>
      <w:r w:rsidRPr="006958ED">
        <w:t>7</w:t>
      </w:r>
      <w:r w:rsidR="006958ED" w:rsidRPr="006958ED">
        <w:t xml:space="preserve">. </w:t>
      </w:r>
      <w:r w:rsidRPr="006958ED">
        <w:t>Выбор</w:t>
      </w:r>
      <w:r w:rsidR="006958ED" w:rsidRPr="006958ED">
        <w:t xml:space="preserve"> </w:t>
      </w:r>
      <w:r w:rsidRPr="006958ED">
        <w:t>оптимальной</w:t>
      </w:r>
      <w:r w:rsidR="006958ED" w:rsidRPr="006958ED">
        <w:t xml:space="preserve"> </w:t>
      </w:r>
      <w:r w:rsidRPr="006958ED">
        <w:t>стратегии</w:t>
      </w:r>
      <w:r w:rsidR="006958ED" w:rsidRPr="006958ED">
        <w:t>.</w:t>
      </w:r>
    </w:p>
    <w:p w:rsidR="00412869" w:rsidRDefault="00FF0ED0" w:rsidP="006958ED">
      <w:pPr>
        <w:tabs>
          <w:tab w:val="left" w:pos="726"/>
        </w:tabs>
      </w:pPr>
      <w:r w:rsidRPr="006958ED">
        <w:t>8</w:t>
      </w:r>
      <w:r w:rsidR="006958ED" w:rsidRPr="006958ED">
        <w:t xml:space="preserve">. </w:t>
      </w:r>
      <w:r w:rsidRPr="006958ED">
        <w:t>Планирование</w:t>
      </w:r>
      <w:r w:rsidR="006958ED" w:rsidRPr="006958ED">
        <w:t xml:space="preserve"> </w:t>
      </w:r>
      <w:r w:rsidRPr="006958ED">
        <w:t>мероприятий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После</w:t>
      </w:r>
      <w:r w:rsidR="006958ED" w:rsidRPr="006958ED">
        <w:t xml:space="preserve"> </w:t>
      </w:r>
      <w:r w:rsidRPr="006958ED">
        <w:t>выработки</w:t>
      </w:r>
      <w:r w:rsidR="006958ED" w:rsidRPr="006958ED">
        <w:t xml:space="preserve"> </w:t>
      </w:r>
      <w:r w:rsidRPr="006958ED">
        <w:t>общей</w:t>
      </w:r>
      <w:r w:rsidR="006958ED" w:rsidRPr="006958ED">
        <w:t xml:space="preserve"> </w:t>
      </w:r>
      <w:r w:rsidRPr="006958ED">
        <w:t>финансовой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специальные</w:t>
      </w:r>
      <w:r w:rsidR="006958ED" w:rsidRPr="006958ED">
        <w:t xml:space="preserve"> </w:t>
      </w:r>
      <w:r w:rsidRPr="006958ED">
        <w:t>подразделения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соответствии</w:t>
      </w:r>
      <w:r w:rsidR="006958ED" w:rsidRPr="006958ED">
        <w:t xml:space="preserve"> </w:t>
      </w:r>
      <w:r w:rsidRPr="006958ED">
        <w:t>со</w:t>
      </w:r>
      <w:r w:rsidR="006958ED" w:rsidRPr="006958ED">
        <w:t xml:space="preserve"> </w:t>
      </w:r>
      <w:r w:rsidRPr="006958ED">
        <w:t>стратегией,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также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соответствии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состоянием</w:t>
      </w:r>
      <w:r w:rsidR="006958ED" w:rsidRPr="006958ED">
        <w:t xml:space="preserve"> </w:t>
      </w:r>
      <w:r w:rsidRPr="006958ED">
        <w:t>финансового</w:t>
      </w:r>
      <w:r w:rsidR="006958ED" w:rsidRPr="006958ED">
        <w:t xml:space="preserve"> </w:t>
      </w:r>
      <w:r w:rsidRPr="006958ED">
        <w:t>рынка</w:t>
      </w:r>
      <w:r w:rsidR="006958ED" w:rsidRPr="006958ED">
        <w:t xml:space="preserve"> </w:t>
      </w:r>
      <w:r w:rsidRPr="006958ED">
        <w:t>разрабатывают</w:t>
      </w:r>
      <w:r w:rsidR="006958ED" w:rsidRPr="006958ED">
        <w:t xml:space="preserve"> </w:t>
      </w:r>
      <w:r w:rsidRPr="006958ED">
        <w:t>инвестиционную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lastRenderedPageBreak/>
        <w:t>кредитную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. </w:t>
      </w:r>
      <w:r w:rsidRPr="006958ED">
        <w:t>Такой</w:t>
      </w:r>
      <w:r w:rsidR="006958ED" w:rsidRPr="006958ED">
        <w:t xml:space="preserve"> </w:t>
      </w:r>
      <w:r w:rsidRPr="006958ED">
        <w:t>подход</w:t>
      </w:r>
      <w:r w:rsidR="006958ED" w:rsidRPr="006958ED">
        <w:t xml:space="preserve"> </w:t>
      </w:r>
      <w:r w:rsidRPr="006958ED">
        <w:t>позволяет,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одной</w:t>
      </w:r>
      <w:r w:rsidR="006958ED" w:rsidRPr="006958ED">
        <w:t xml:space="preserve"> </w:t>
      </w:r>
      <w:r w:rsidRPr="006958ED">
        <w:t>стороны,</w:t>
      </w:r>
      <w:r w:rsidR="006958ED">
        <w:t xml:space="preserve"> "</w:t>
      </w:r>
      <w:r w:rsidRPr="006958ED">
        <w:t>директировать</w:t>
      </w:r>
      <w:r w:rsidR="006958ED">
        <w:t xml:space="preserve">" </w:t>
      </w:r>
      <w:r w:rsidRPr="006958ED">
        <w:t>деятельность</w:t>
      </w:r>
      <w:r w:rsidR="006958ED" w:rsidRPr="006958ED">
        <w:t xml:space="preserve"> </w:t>
      </w:r>
      <w:r w:rsidRPr="006958ED">
        <w:t>подразделений,</w:t>
      </w:r>
      <w:r w:rsidR="006958ED" w:rsidRPr="006958ED">
        <w:t xml:space="preserve"> </w:t>
      </w:r>
      <w:r w:rsidRPr="006958ED">
        <w:t>то</w:t>
      </w:r>
      <w:r w:rsidR="006958ED" w:rsidRPr="006958ED">
        <w:t xml:space="preserve"> </w:t>
      </w:r>
      <w:r w:rsidRPr="006958ED">
        <w:t>есть</w:t>
      </w:r>
      <w:r w:rsidR="006958ED" w:rsidRPr="006958ED">
        <w:t xml:space="preserve"> </w:t>
      </w:r>
      <w:r w:rsidRPr="006958ED">
        <w:t>направить</w:t>
      </w:r>
      <w:r w:rsidR="006958ED" w:rsidRPr="006958ED">
        <w:t xml:space="preserve"> </w:t>
      </w:r>
      <w:r w:rsidRPr="006958ED">
        <w:t>различные</w:t>
      </w:r>
      <w:r w:rsidR="006958ED" w:rsidRPr="006958ED">
        <w:t xml:space="preserve"> </w:t>
      </w:r>
      <w:r w:rsidRPr="006958ED">
        <w:t>аспекты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корпорации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единое</w:t>
      </w:r>
      <w:r w:rsidR="006958ED" w:rsidRPr="006958ED">
        <w:t xml:space="preserve"> </w:t>
      </w:r>
      <w:r w:rsidRPr="006958ED">
        <w:t>русло</w:t>
      </w:r>
      <w:r w:rsidR="006958ED">
        <w:t xml:space="preserve"> (</w:t>
      </w:r>
      <w:r w:rsidRPr="006958ED">
        <w:t>директриссу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вектор</w:t>
      </w:r>
      <w:r w:rsidR="006958ED" w:rsidRPr="006958ED">
        <w:t xml:space="preserve">) </w:t>
      </w:r>
      <w:r w:rsidRPr="006958ED">
        <w:t>в</w:t>
      </w:r>
      <w:r w:rsidR="006958ED" w:rsidRPr="006958ED">
        <w:t xml:space="preserve"> </w:t>
      </w:r>
      <w:r w:rsidRPr="006958ED">
        <w:t>соответствии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миссией</w:t>
      </w:r>
      <w:r w:rsidR="006958ED" w:rsidRPr="006958ED">
        <w:t xml:space="preserve"> </w:t>
      </w:r>
      <w:r w:rsidRPr="006958ED">
        <w:t>фирмы,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другой</w:t>
      </w:r>
      <w:r w:rsidR="006958ED" w:rsidRPr="006958ED">
        <w:t xml:space="preserve"> </w:t>
      </w:r>
      <w:r w:rsidRPr="006958ED">
        <w:t>стороны,</w:t>
      </w:r>
      <w:r w:rsidR="006958ED" w:rsidRPr="006958ED">
        <w:t xml:space="preserve"> </w:t>
      </w:r>
      <w:r w:rsidRPr="006958ED">
        <w:t>гибкая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продуманная</w:t>
      </w:r>
      <w:r w:rsidR="006958ED" w:rsidRPr="006958ED">
        <w:t xml:space="preserve"> </w:t>
      </w:r>
      <w:r w:rsidRPr="006958ED">
        <w:t>финансовая</w:t>
      </w:r>
      <w:r w:rsidR="006958ED" w:rsidRPr="006958ED">
        <w:t xml:space="preserve"> </w:t>
      </w:r>
      <w:r w:rsidRPr="006958ED">
        <w:t>стратегия</w:t>
      </w:r>
      <w:r w:rsidR="006958ED" w:rsidRPr="006958ED">
        <w:t xml:space="preserve"> </w:t>
      </w:r>
      <w:r w:rsidRPr="006958ED">
        <w:t>позволяет</w:t>
      </w:r>
      <w:r w:rsidR="006958ED" w:rsidRPr="006958ED">
        <w:t xml:space="preserve"> </w:t>
      </w:r>
      <w:r w:rsidRPr="006958ED">
        <w:t>высшему</w:t>
      </w:r>
      <w:r w:rsidR="006958ED" w:rsidRPr="006958ED">
        <w:t xml:space="preserve"> </w:t>
      </w:r>
      <w:r w:rsidRPr="006958ED">
        <w:t>менеджменту</w:t>
      </w:r>
      <w:r w:rsidR="006958ED" w:rsidRPr="006958ED">
        <w:t xml:space="preserve"> </w:t>
      </w:r>
      <w:r w:rsidRPr="006958ED">
        <w:t>фирмы</w:t>
      </w:r>
      <w:r w:rsidR="006958ED" w:rsidRPr="006958ED">
        <w:t xml:space="preserve"> </w:t>
      </w:r>
      <w:r w:rsidRPr="006958ED">
        <w:t>планировать</w:t>
      </w:r>
      <w:r w:rsidR="006958ED" w:rsidRPr="006958ED">
        <w:t xml:space="preserve"> </w:t>
      </w:r>
      <w:r w:rsidRPr="006958ED">
        <w:t>развитие</w:t>
      </w:r>
      <w:r w:rsidR="006958ED" w:rsidRPr="006958ED">
        <w:t xml:space="preserve"> </w:t>
      </w:r>
      <w:r w:rsidRPr="006958ED">
        <w:t>прочих</w:t>
      </w:r>
      <w:r w:rsidR="006958ED" w:rsidRPr="006958ED">
        <w:t xml:space="preserve"> </w:t>
      </w:r>
      <w:r w:rsidRPr="006958ED">
        <w:t>направлений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Кроме</w:t>
      </w:r>
      <w:r w:rsidR="006958ED" w:rsidRPr="006958ED">
        <w:t xml:space="preserve"> </w:t>
      </w:r>
      <w:r w:rsidRPr="006958ED">
        <w:t>того,</w:t>
      </w:r>
      <w:r w:rsidR="006958ED" w:rsidRPr="006958ED"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должна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своей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должна</w:t>
      </w:r>
      <w:r w:rsidR="006958ED" w:rsidRPr="006958ED">
        <w:t xml:space="preserve"> </w:t>
      </w:r>
      <w:r w:rsidRPr="006958ED">
        <w:t>реализовывать</w:t>
      </w:r>
      <w:r w:rsidR="006958ED" w:rsidRPr="006958ED">
        <w:t xml:space="preserve"> </w:t>
      </w:r>
      <w:r w:rsidRPr="006958ED">
        <w:t>мероприятий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следующим</w:t>
      </w:r>
      <w:r w:rsidR="006958ED" w:rsidRPr="006958ED">
        <w:t xml:space="preserve"> </w:t>
      </w:r>
      <w:r w:rsidRPr="006958ED">
        <w:t>направлениям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целью</w:t>
      </w:r>
      <w:r w:rsidR="006958ED" w:rsidRPr="006958ED">
        <w:t xml:space="preserve"> </w:t>
      </w:r>
      <w:r w:rsidRPr="006958ED">
        <w:t>совершенствования</w:t>
      </w:r>
      <w:r w:rsidR="006958ED" w:rsidRPr="006958ED">
        <w:t xml:space="preserve"> </w:t>
      </w:r>
      <w:r w:rsidRPr="006958ED">
        <w:t>финансово-хозяйственной</w:t>
      </w:r>
      <w:r w:rsidR="006958ED" w:rsidRPr="006958ED">
        <w:t xml:space="preserve"> </w:t>
      </w:r>
      <w:r w:rsidRPr="006958ED">
        <w:t>деятельности</w:t>
      </w:r>
      <w:r w:rsid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На</w:t>
      </w:r>
      <w:r w:rsidR="006958ED" w:rsidRPr="006958ED">
        <w:t xml:space="preserve"> </w:t>
      </w:r>
      <w:r w:rsidRPr="006958ED">
        <w:t>стадии</w:t>
      </w:r>
      <w:r w:rsidR="006958ED" w:rsidRPr="006958ED">
        <w:t xml:space="preserve"> </w:t>
      </w:r>
      <w:r w:rsidRPr="006958ED">
        <w:t>создания</w:t>
      </w:r>
      <w:r w:rsidR="006958ED" w:rsidRPr="006958ED">
        <w:t xml:space="preserve"> </w:t>
      </w:r>
      <w:r w:rsidRPr="006958ED">
        <w:t>производственных</w:t>
      </w:r>
      <w:r w:rsidR="006958ED" w:rsidRPr="006958ED">
        <w:t xml:space="preserve"> </w:t>
      </w:r>
      <w:r w:rsidRPr="006958ED">
        <w:t>запасов</w:t>
      </w:r>
      <w:r w:rsidR="006958ED" w:rsidRPr="006958ED">
        <w:t xml:space="preserve">: </w:t>
      </w:r>
      <w:r w:rsidRPr="006958ED">
        <w:t>установление</w:t>
      </w:r>
      <w:r w:rsidR="006958ED" w:rsidRPr="006958ED">
        <w:t xml:space="preserve"> </w:t>
      </w:r>
      <w:r w:rsidRPr="006958ED">
        <w:t>прямых</w:t>
      </w:r>
      <w:r w:rsidR="006958ED" w:rsidRPr="006958ED">
        <w:t xml:space="preserve"> </w:t>
      </w:r>
      <w:r w:rsidRPr="006958ED">
        <w:t>длительных</w:t>
      </w:r>
      <w:r w:rsidR="006958ED" w:rsidRPr="006958ED">
        <w:t xml:space="preserve"> </w:t>
      </w:r>
      <w:r w:rsidRPr="006958ED">
        <w:t>связей</w:t>
      </w:r>
      <w:r w:rsidR="006958ED" w:rsidRPr="006958ED">
        <w:t xml:space="preserve"> </w:t>
      </w:r>
      <w:r w:rsidRPr="006958ED">
        <w:t>между</w:t>
      </w:r>
      <w:r w:rsidR="006958ED" w:rsidRPr="006958ED">
        <w:t xml:space="preserve"> </w:t>
      </w:r>
      <w:r w:rsidRPr="006958ED">
        <w:t>поставщиками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потребителями,</w:t>
      </w:r>
      <w:r w:rsidR="006958ED" w:rsidRPr="006958ED">
        <w:t xml:space="preserve"> </w:t>
      </w:r>
      <w:r w:rsidRPr="006958ED">
        <w:t>развитие</w:t>
      </w:r>
      <w:r w:rsidR="006958ED" w:rsidRPr="006958ED">
        <w:t xml:space="preserve"> </w:t>
      </w:r>
      <w:r w:rsidRPr="006958ED">
        <w:t>кооперирования,</w:t>
      </w:r>
      <w:r w:rsidR="006958ED" w:rsidRPr="006958ED">
        <w:t xml:space="preserve"> </w:t>
      </w:r>
      <w:r w:rsidRPr="006958ED">
        <w:t>приближение</w:t>
      </w:r>
      <w:r w:rsidR="006958ED" w:rsidRPr="006958ED">
        <w:t xml:space="preserve"> </w:t>
      </w:r>
      <w:r w:rsidRPr="006958ED">
        <w:t>поставщиков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потребителям,</w:t>
      </w:r>
      <w:r w:rsidR="006958ED" w:rsidRPr="006958ED">
        <w:t xml:space="preserve"> </w:t>
      </w:r>
      <w:r w:rsidRPr="006958ED">
        <w:t>правильное</w:t>
      </w:r>
      <w:r w:rsidR="006958ED" w:rsidRPr="006958ED">
        <w:t xml:space="preserve"> </w:t>
      </w:r>
      <w:r w:rsidRPr="006958ED">
        <w:t>хранение</w:t>
      </w:r>
      <w:r w:rsidR="006958ED" w:rsidRPr="006958ED">
        <w:t xml:space="preserve"> </w:t>
      </w:r>
      <w:r w:rsidRPr="006958ED">
        <w:t>материальных</w:t>
      </w:r>
      <w:r w:rsidR="006958ED" w:rsidRPr="006958ED">
        <w:t xml:space="preserve"> </w:t>
      </w:r>
      <w:r w:rsidRPr="006958ED">
        <w:t>ресурсов,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первою</w:t>
      </w:r>
      <w:r w:rsidR="006958ED" w:rsidRPr="006958ED">
        <w:t xml:space="preserve"> </w:t>
      </w:r>
      <w:r w:rsidRPr="006958ED">
        <w:t>очередь</w:t>
      </w:r>
      <w:r w:rsidR="006958ED" w:rsidRPr="006958ED">
        <w:t xml:space="preserve"> </w:t>
      </w:r>
      <w:r w:rsidRPr="006958ED">
        <w:t>сырья,</w:t>
      </w:r>
      <w:r w:rsidR="006958ED" w:rsidRPr="006958ED">
        <w:t xml:space="preserve"> </w:t>
      </w:r>
      <w:r w:rsidRPr="006958ED">
        <w:t>выработка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повышенного</w:t>
      </w:r>
      <w:r w:rsidR="006958ED" w:rsidRPr="006958ED">
        <w:t xml:space="preserve"> </w:t>
      </w:r>
      <w:r w:rsidRPr="006958ED">
        <w:t>качества</w:t>
      </w:r>
      <w:r w:rsidR="006958ED" w:rsidRPr="006958ED">
        <w:t xml:space="preserve">; </w:t>
      </w:r>
      <w:r w:rsidRPr="006958ED">
        <w:t>снижение</w:t>
      </w:r>
      <w:r w:rsidR="006958ED" w:rsidRPr="006958ED">
        <w:t xml:space="preserve"> </w:t>
      </w:r>
      <w:r w:rsidRPr="006958ED">
        <w:t>затрат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производство</w:t>
      </w:r>
      <w:r w:rsidR="006958ED" w:rsidRPr="006958ED">
        <w:t xml:space="preserve"> </w:t>
      </w:r>
      <w:r w:rsidRPr="006958ED">
        <w:t>продукции</w:t>
      </w:r>
      <w:r w:rsidR="006958ED" w:rsidRPr="006958ED">
        <w:t>.</w:t>
      </w:r>
    </w:p>
    <w:p w:rsidR="00412869" w:rsidRDefault="00AF4D4D" w:rsidP="006958ED">
      <w:pPr>
        <w:tabs>
          <w:tab w:val="left" w:pos="726"/>
        </w:tabs>
      </w:pPr>
      <w:r>
        <w:rPr>
          <w:noProof/>
        </w:rPr>
        <w:pict>
          <v:group id="_x0000_s1066" style="position:absolute;left:0;text-align:left;margin-left:21pt;margin-top:461.55pt;width:438.15pt;height:162.15pt;z-index:251657216;mso-position-vertical-relative:page" coordorigin="1" coordsize="19998,19999" o:allowoverlap="f">
            <v:rect id="_x0000_s1067" style="position:absolute;left:5464;width:9058;height:2860" filled="f" strokeweight="1pt">
              <v:textbox inset="0,0,0,0">
                <w:txbxContent>
                  <w:p w:rsidR="00412869" w:rsidRPr="004335F5" w:rsidRDefault="00412869" w:rsidP="00412869">
                    <w:pPr>
                      <w:pStyle w:val="af9"/>
                    </w:pPr>
                    <w:r w:rsidRPr="004335F5">
                      <w:t>ЗАО фирмы «Калория»</w:t>
                    </w:r>
                  </w:p>
                </w:txbxContent>
              </v:textbox>
            </v:rect>
            <v:rect id="_x0000_s1068" style="position:absolute;left:13529;top:4888;width:6470;height:3147" filled="f" strokeweight="1pt">
              <v:textbox inset="0,0,0,0">
                <w:txbxContent>
                  <w:p w:rsidR="00412869" w:rsidRPr="00E205DD" w:rsidRDefault="00412869" w:rsidP="00412869">
                    <w:pPr>
                      <w:pStyle w:val="af9"/>
                    </w:pPr>
                    <w:r w:rsidRPr="00E205DD">
                      <w:t>Маркетинг</w:t>
                    </w:r>
                  </w:p>
                </w:txbxContent>
              </v:textbox>
            </v:rect>
            <v:rect id="_x0000_s1069" style="position:absolute;left:6765;top:4888;width:6470;height:3147" filled="f" strokeweight="1pt">
              <v:textbox inset="0,0,0,0">
                <w:txbxContent>
                  <w:p w:rsidR="00412869" w:rsidRPr="00E205DD" w:rsidRDefault="00412869" w:rsidP="00412869">
                    <w:pPr>
                      <w:pStyle w:val="af9"/>
                    </w:pPr>
                    <w:r w:rsidRPr="00E205DD">
                      <w:t>Финансы, кредит и страхование</w:t>
                    </w:r>
                  </w:p>
                </w:txbxContent>
              </v:textbox>
            </v:rect>
            <v:rect id="_x0000_s1070" style="position:absolute;left:1;top:4888;width:6469;height:3147" filled="f" strokeweight="1pt">
              <v:textbox inset="0,0,0,0">
                <w:txbxContent>
                  <w:p w:rsidR="00412869" w:rsidRPr="00E205DD" w:rsidRDefault="00412869" w:rsidP="00412869">
                    <w:pPr>
                      <w:pStyle w:val="af9"/>
                    </w:pPr>
                    <w:r w:rsidRPr="00E205DD">
                      <w:t>Производство</w:t>
                    </w:r>
                  </w:p>
                </w:txbxContent>
              </v:textbox>
            </v:rect>
            <v:rect id="_x0000_s1071" style="position:absolute;left:13529;top:7990;width:6470;height:12009" filled="f" stroked="f" strokeweight="0">
              <v:textbox inset="0,0,0,0">
                <w:txbxContent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прогноз затрат на сбыт</w:t>
                    </w:r>
                  </w:p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прогноз объемов производства</w:t>
                    </w:r>
                  </w:p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прогноз затрат на производство</w:t>
                    </w:r>
                  </w:p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прогноз затрат на рекламу</w:t>
                    </w:r>
                  </w:p>
                </w:txbxContent>
              </v:textbox>
            </v:rect>
            <v:rect id="_x0000_s1072" style="position:absolute;left:6765;top:7990;width:6470;height:12009" filled="f" stroked="f" strokeweight="0">
              <v:textbox inset="0,0,0,0">
                <w:txbxContent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кредитование производства</w:t>
                    </w:r>
                  </w:p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операции на финансовом рынке</w:t>
                    </w:r>
                  </w:p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страхование рисков</w:t>
                    </w:r>
                  </w:p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расчетно-кассовое обслуживание</w:t>
                    </w:r>
                  </w:p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депозитарное обслуживание</w:t>
                    </w:r>
                  </w:p>
                </w:txbxContent>
              </v:textbox>
            </v:rect>
            <v:rect id="_x0000_s1073" style="position:absolute;left:1;top:7984;width:6470;height:12010" filled="f" stroked="f" strokeweight="0">
              <v:textbox inset="0,0,0,0">
                <w:txbxContent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формирование прибыли от производственной деятельности</w:t>
                    </w:r>
                  </w:p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эмиссия ценных бумаг</w:t>
                    </w:r>
                  </w:p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улучшение инвестиционной привлекательности</w:t>
                    </w:r>
                  </w:p>
                  <w:p w:rsidR="00412869" w:rsidRPr="00682284" w:rsidRDefault="00412869" w:rsidP="00412869">
                    <w:pPr>
                      <w:pStyle w:val="af9"/>
                    </w:pPr>
                    <w:r w:rsidRPr="00682284">
                      <w:t>оптимизация кредиторской задолженности</w:t>
                    </w:r>
                  </w:p>
                </w:txbxContent>
              </v:textbox>
            </v:rect>
            <v:line id="_x0000_s1074" style="position:absolute" from="3009,3657" to="16784,3743" strokeweight="1pt"/>
            <v:line id="_x0000_s1075" style="position:absolute" from="2993,3738" to="2995,4893" strokeweight="1pt"/>
            <v:line id="_x0000_s1076" style="position:absolute" from="10017,2880" to="10019,4893" strokeweight="1pt"/>
            <v:line id="_x0000_s1077" style="position:absolute" from="16781,3738" to="16784,4893" strokeweight="1pt"/>
            <w10:wrap type="topAndBottom" anchory="page"/>
          </v:group>
        </w:pict>
      </w:r>
    </w:p>
    <w:p w:rsidR="00412869" w:rsidRDefault="00412869" w:rsidP="006958ED">
      <w:pPr>
        <w:tabs>
          <w:tab w:val="left" w:pos="726"/>
        </w:tabs>
      </w:pPr>
      <w:r w:rsidRPr="006958ED">
        <w:t>Рисунок 3 ─ Финансовые функции подразделений фирмы</w:t>
      </w:r>
    </w:p>
    <w:p w:rsidR="00412869" w:rsidRDefault="00412869" w:rsidP="006958ED">
      <w:pPr>
        <w:tabs>
          <w:tab w:val="left" w:pos="726"/>
        </w:tabs>
      </w:pPr>
    </w:p>
    <w:p w:rsidR="006958ED" w:rsidRPr="006958ED" w:rsidRDefault="00E76A29" w:rsidP="006958ED">
      <w:pPr>
        <w:tabs>
          <w:tab w:val="left" w:pos="726"/>
        </w:tabs>
      </w:pPr>
      <w:r w:rsidRPr="006958ED">
        <w:t>На</w:t>
      </w:r>
      <w:r w:rsidR="006958ED" w:rsidRPr="006958ED">
        <w:t xml:space="preserve"> </w:t>
      </w:r>
      <w:r w:rsidRPr="006958ED">
        <w:t>стадии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: </w:t>
      </w:r>
      <w:r w:rsidRPr="006958ED">
        <w:t>использование</w:t>
      </w:r>
      <w:r w:rsidR="006958ED" w:rsidRPr="006958ED">
        <w:t xml:space="preserve"> </w:t>
      </w:r>
      <w:r w:rsidRPr="006958ED">
        <w:t>высококачественного</w:t>
      </w:r>
      <w:r w:rsidR="006958ED" w:rsidRPr="006958ED">
        <w:t xml:space="preserve"> </w:t>
      </w:r>
      <w:r w:rsidRPr="006958ED">
        <w:t>сырья</w:t>
      </w:r>
      <w:r w:rsidR="006958ED" w:rsidRPr="006958ED">
        <w:t xml:space="preserve">; </w:t>
      </w:r>
      <w:r w:rsidRPr="006958ED">
        <w:t>ритмичная</w:t>
      </w:r>
      <w:r w:rsidR="006958ED" w:rsidRPr="006958ED">
        <w:t xml:space="preserve"> </w:t>
      </w:r>
      <w:r w:rsidRPr="006958ED">
        <w:t>работа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; </w:t>
      </w:r>
      <w:r w:rsidRPr="006958ED">
        <w:t>сокращение</w:t>
      </w:r>
      <w:r w:rsidR="006958ED" w:rsidRPr="006958ED">
        <w:t xml:space="preserve"> </w:t>
      </w:r>
      <w:r w:rsidRPr="006958ED">
        <w:t>потерь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производстве</w:t>
      </w:r>
      <w:r w:rsidR="006958ED" w:rsidRPr="006958ED">
        <w:t xml:space="preserve">; </w:t>
      </w:r>
      <w:r w:rsidRPr="006958ED">
        <w:t>снижение</w:t>
      </w:r>
      <w:r w:rsidR="006958ED" w:rsidRPr="006958ED">
        <w:t xml:space="preserve"> </w:t>
      </w:r>
      <w:r w:rsidRPr="006958ED">
        <w:t>материалоемкости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; </w:t>
      </w:r>
      <w:r w:rsidRPr="006958ED">
        <w:t>химизация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; </w:t>
      </w:r>
      <w:r w:rsidRPr="006958ED">
        <w:t>сокращение</w:t>
      </w:r>
      <w:r w:rsidR="006958ED" w:rsidRPr="006958ED">
        <w:t xml:space="preserve"> </w:t>
      </w:r>
      <w:r w:rsidRPr="006958ED">
        <w:t>длительности</w:t>
      </w:r>
      <w:r w:rsidR="006958ED" w:rsidRPr="006958ED">
        <w:t xml:space="preserve"> </w:t>
      </w:r>
      <w:r w:rsidRPr="006958ED">
        <w:t>производственного</w:t>
      </w:r>
      <w:r w:rsidR="006958ED" w:rsidRPr="006958ED">
        <w:t xml:space="preserve"> </w:t>
      </w:r>
      <w:r w:rsidRPr="006958ED">
        <w:t>цикла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lastRenderedPageBreak/>
        <w:t>совершенствования</w:t>
      </w:r>
      <w:r w:rsidR="006958ED" w:rsidRPr="006958ED">
        <w:t xml:space="preserve"> </w:t>
      </w:r>
      <w:r w:rsidRPr="006958ED">
        <w:t>технологии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внедрения</w:t>
      </w:r>
      <w:r w:rsidR="006958ED" w:rsidRPr="006958ED">
        <w:t xml:space="preserve"> </w:t>
      </w:r>
      <w:r w:rsidRPr="006958ED">
        <w:t>новой</w:t>
      </w:r>
      <w:r w:rsidR="006958ED" w:rsidRPr="006958ED">
        <w:t xml:space="preserve"> </w:t>
      </w:r>
      <w:r w:rsidRPr="006958ED">
        <w:t>прогрессивной</w:t>
      </w:r>
      <w:r w:rsidR="006958ED" w:rsidRPr="006958ED">
        <w:t xml:space="preserve"> </w:t>
      </w:r>
      <w:r w:rsidRPr="006958ED">
        <w:t>техники</w:t>
      </w:r>
      <w:r w:rsidR="006958ED" w:rsidRPr="006958ED">
        <w:t xml:space="preserve">; </w:t>
      </w:r>
      <w:r w:rsidRPr="006958ED">
        <w:t>качественный</w:t>
      </w:r>
      <w:r w:rsidR="006958ED" w:rsidRPr="006958ED">
        <w:t xml:space="preserve"> </w:t>
      </w:r>
      <w:r w:rsidRPr="006958ED">
        <w:t>ремонт</w:t>
      </w:r>
      <w:r w:rsidR="006958ED" w:rsidRPr="006958ED">
        <w:t xml:space="preserve"> </w:t>
      </w:r>
      <w:r w:rsidRPr="006958ED">
        <w:t>основных</w:t>
      </w:r>
      <w:r w:rsidR="006958ED" w:rsidRPr="006958ED">
        <w:t xml:space="preserve"> </w:t>
      </w:r>
      <w:r w:rsidRPr="006958ED">
        <w:t>фондов</w:t>
      </w:r>
      <w:r w:rsidR="006958ED" w:rsidRPr="006958ED">
        <w:t xml:space="preserve">; </w:t>
      </w:r>
      <w:r w:rsidRPr="006958ED">
        <w:t>улучшение</w:t>
      </w:r>
      <w:r w:rsidR="006958ED" w:rsidRPr="006958ED">
        <w:t xml:space="preserve"> </w:t>
      </w:r>
      <w:r w:rsidRPr="006958ED">
        <w:t>организации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; </w:t>
      </w:r>
      <w:r w:rsidRPr="006958ED">
        <w:t>укрепление</w:t>
      </w:r>
      <w:r w:rsidR="006958ED" w:rsidRPr="006958ED">
        <w:t xml:space="preserve"> </w:t>
      </w:r>
      <w:r w:rsidRPr="006958ED">
        <w:t>производственной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трудовой</w:t>
      </w:r>
      <w:r w:rsidR="006958ED" w:rsidRPr="006958ED">
        <w:t xml:space="preserve"> </w:t>
      </w:r>
      <w:r w:rsidRPr="006958ED">
        <w:t>дисциплины</w:t>
      </w:r>
      <w:r w:rsidR="006958ED" w:rsidRPr="006958ED">
        <w:t xml:space="preserve">; </w:t>
      </w:r>
      <w:r w:rsidRPr="006958ED">
        <w:t>сокращенне</w:t>
      </w:r>
      <w:r w:rsidR="006958ED" w:rsidRPr="006958ED">
        <w:t xml:space="preserve"> </w:t>
      </w:r>
      <w:r w:rsidRPr="006958ED">
        <w:t>дебиторской</w:t>
      </w:r>
      <w:r w:rsidR="006958ED" w:rsidRPr="006958ED">
        <w:t xml:space="preserve"> </w:t>
      </w:r>
      <w:r w:rsidRPr="006958ED">
        <w:t>задолженности</w:t>
      </w:r>
      <w:r w:rsidR="006958ED" w:rsidRPr="006958ED">
        <w:t xml:space="preserve">; </w:t>
      </w:r>
      <w:r w:rsidRPr="006958ED">
        <w:t>применение</w:t>
      </w:r>
      <w:r w:rsidR="006958ED" w:rsidRPr="006958ED">
        <w:t xml:space="preserve"> </w:t>
      </w:r>
      <w:r w:rsidRPr="006958ED">
        <w:t>прогрессивных</w:t>
      </w:r>
      <w:r w:rsidR="006958ED" w:rsidRPr="006958ED">
        <w:t xml:space="preserve"> </w:t>
      </w:r>
      <w:r w:rsidRPr="006958ED">
        <w:t>форм</w:t>
      </w:r>
      <w:r w:rsidR="006958ED" w:rsidRPr="006958ED">
        <w:t xml:space="preserve"> </w:t>
      </w:r>
      <w:r w:rsidRPr="006958ED">
        <w:t>расчетов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покупателями,</w:t>
      </w:r>
      <w:r w:rsidR="006958ED" w:rsidRPr="006958ED">
        <w:t xml:space="preserve"> </w:t>
      </w:r>
      <w:r w:rsidRPr="006958ED">
        <w:t>сокращение</w:t>
      </w:r>
      <w:r w:rsidR="006958ED" w:rsidRPr="006958ED">
        <w:t xml:space="preserve"> </w:t>
      </w:r>
      <w:r w:rsidRPr="006958ED">
        <w:t>потерь</w:t>
      </w:r>
      <w:r w:rsidR="006958ED" w:rsidRPr="006958ED">
        <w:t xml:space="preserve"> </w:t>
      </w:r>
      <w:r w:rsidRPr="006958ED">
        <w:t>материальных</w:t>
      </w:r>
      <w:r w:rsidR="006958ED" w:rsidRPr="006958ED">
        <w:t xml:space="preserve"> </w:t>
      </w:r>
      <w:r w:rsidRPr="006958ED">
        <w:t>ресурсов</w:t>
      </w:r>
      <w:r w:rsidR="006958ED" w:rsidRPr="006958ED">
        <w:t xml:space="preserve"> </w:t>
      </w:r>
      <w:r w:rsidRPr="006958ED">
        <w:t>при</w:t>
      </w:r>
      <w:r w:rsidR="006958ED" w:rsidRPr="006958ED">
        <w:t xml:space="preserve"> </w:t>
      </w:r>
      <w:r w:rsidRPr="006958ED">
        <w:t>хранении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организации</w:t>
      </w:r>
      <w:r w:rsidR="006958ED" w:rsidRPr="006958ED">
        <w:t xml:space="preserve"> </w:t>
      </w:r>
      <w:r w:rsidRPr="006958ED">
        <w:t>складов</w:t>
      </w:r>
      <w:r w:rsidR="006958ED" w:rsidRPr="006958ED">
        <w:t xml:space="preserve"> </w:t>
      </w:r>
      <w:r w:rsidRPr="006958ED">
        <w:t>бестарного</w:t>
      </w:r>
      <w:r w:rsidR="006958ED" w:rsidRPr="006958ED">
        <w:t xml:space="preserve"> </w:t>
      </w:r>
      <w:r w:rsidRPr="006958ED">
        <w:t>хранения</w:t>
      </w:r>
      <w:r w:rsidR="006958ED" w:rsidRPr="006958ED">
        <w:t xml:space="preserve"> </w:t>
      </w:r>
      <w:r w:rsidRPr="006958ED">
        <w:t>сырья,</w:t>
      </w:r>
      <w:r w:rsidR="006958ED" w:rsidRPr="006958ED">
        <w:t xml:space="preserve"> </w:t>
      </w:r>
      <w:r w:rsidRPr="006958ED">
        <w:t>использования</w:t>
      </w:r>
      <w:r w:rsidR="006958ED" w:rsidRPr="006958ED">
        <w:t xml:space="preserve"> </w:t>
      </w:r>
      <w:r w:rsidRPr="006958ED">
        <w:t>холодильной</w:t>
      </w:r>
      <w:r w:rsidR="006958ED" w:rsidRPr="006958ED">
        <w:t xml:space="preserve"> </w:t>
      </w:r>
      <w:r w:rsidRPr="006958ED">
        <w:t>техники</w:t>
      </w:r>
      <w:r w:rsidR="006958ED" w:rsidRPr="006958ED">
        <w:t xml:space="preserve">; </w:t>
      </w:r>
      <w:r w:rsidRPr="006958ED">
        <w:t>ликвидация</w:t>
      </w:r>
      <w:r w:rsidR="006958ED" w:rsidRPr="006958ED">
        <w:t xml:space="preserve"> </w:t>
      </w:r>
      <w:r w:rsidRPr="006958ED">
        <w:t>сверхнормативных</w:t>
      </w:r>
      <w:r w:rsidR="006958ED" w:rsidRPr="006958ED">
        <w:t xml:space="preserve"> </w:t>
      </w:r>
      <w:r w:rsidRPr="006958ED">
        <w:t>запасов</w:t>
      </w:r>
      <w:r w:rsidR="006958ED" w:rsidRPr="006958ED">
        <w:t xml:space="preserve"> </w:t>
      </w:r>
      <w:r w:rsidRPr="006958ED">
        <w:t>товарно-материальных</w:t>
      </w:r>
      <w:r w:rsidR="006958ED" w:rsidRPr="006958ED">
        <w:t xml:space="preserve"> </w:t>
      </w:r>
      <w:r w:rsidRPr="006958ED">
        <w:t>ценностей</w:t>
      </w:r>
      <w:r w:rsidR="006958ED" w:rsidRPr="006958ED">
        <w:t xml:space="preserve">; </w:t>
      </w:r>
      <w:r w:rsidRPr="006958ED">
        <w:t>хорошо</w:t>
      </w:r>
      <w:r w:rsidR="006958ED" w:rsidRPr="006958ED">
        <w:t xml:space="preserve"> </w:t>
      </w:r>
      <w:r w:rsidRPr="006958ED">
        <w:t>налаженная</w:t>
      </w:r>
      <w:r w:rsidR="006958ED" w:rsidRPr="006958ED">
        <w:t xml:space="preserve"> </w:t>
      </w:r>
      <w:r w:rsidRPr="006958ED">
        <w:t>система</w:t>
      </w:r>
      <w:r w:rsidR="006958ED" w:rsidRPr="006958ED">
        <w:t xml:space="preserve"> </w:t>
      </w:r>
      <w:r w:rsidRPr="006958ED">
        <w:t>нормирования</w:t>
      </w:r>
      <w:r w:rsidR="006958ED" w:rsidRPr="006958ED">
        <w:t xml:space="preserve"> </w:t>
      </w:r>
      <w:r w:rsidRPr="006958ED">
        <w:t>оборотных</w:t>
      </w:r>
      <w:r w:rsidR="006958ED" w:rsidRPr="006958ED">
        <w:t xml:space="preserve"> </w:t>
      </w:r>
      <w:r w:rsidRPr="006958ED">
        <w:t>средств</w:t>
      </w:r>
      <w:r w:rsidR="006958ED" w:rsidRPr="006958ED">
        <w:t xml:space="preserve">; </w:t>
      </w:r>
      <w:r w:rsidRPr="006958ED">
        <w:t>соблюдение</w:t>
      </w:r>
      <w:r w:rsidR="006958ED" w:rsidRPr="006958ED">
        <w:t xml:space="preserve"> </w:t>
      </w:r>
      <w:r w:rsidRPr="006958ED">
        <w:t>норм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нормативов</w:t>
      </w:r>
      <w:r w:rsidR="006958ED" w:rsidRPr="006958ED">
        <w:t xml:space="preserve"> </w:t>
      </w:r>
      <w:r w:rsidRPr="006958ED">
        <w:t>товарно-материальных</w:t>
      </w:r>
      <w:r w:rsidR="006958ED" w:rsidRPr="006958ED">
        <w:t xml:space="preserve"> </w:t>
      </w:r>
      <w:r w:rsidRPr="006958ED">
        <w:t>ценностей</w:t>
      </w:r>
      <w:r w:rsidR="006958ED" w:rsidRPr="006958ED">
        <w:t xml:space="preserve">; </w:t>
      </w:r>
      <w:r w:rsidRPr="006958ED">
        <w:t>сокращение</w:t>
      </w:r>
      <w:r w:rsidR="006958ED" w:rsidRPr="006958ED">
        <w:t xml:space="preserve"> </w:t>
      </w:r>
      <w:r w:rsidRPr="006958ED">
        <w:t>транспортно-заготовительных</w:t>
      </w:r>
      <w:r w:rsidR="006958ED" w:rsidRPr="006958ED">
        <w:t xml:space="preserve"> </w:t>
      </w:r>
      <w:r w:rsidRPr="006958ED">
        <w:t>расходов</w:t>
      </w:r>
      <w:r w:rsidR="006958ED" w:rsidRPr="006958ED">
        <w:t>.</w:t>
      </w:r>
    </w:p>
    <w:p w:rsidR="006958ED" w:rsidRPr="006958ED" w:rsidRDefault="00E76A29" w:rsidP="006958ED">
      <w:pPr>
        <w:tabs>
          <w:tab w:val="left" w:pos="726"/>
        </w:tabs>
      </w:pPr>
      <w:r w:rsidRPr="006958ED">
        <w:t>На</w:t>
      </w:r>
      <w:r w:rsidR="006958ED" w:rsidRPr="006958ED">
        <w:t xml:space="preserve"> </w:t>
      </w:r>
      <w:r w:rsidRPr="006958ED">
        <w:t>стадии</w:t>
      </w:r>
      <w:r w:rsidR="006958ED" w:rsidRPr="006958ED">
        <w:t xml:space="preserve"> </w:t>
      </w:r>
      <w:r w:rsidRPr="006958ED">
        <w:t>обращения</w:t>
      </w:r>
      <w:r w:rsidR="006958ED" w:rsidRPr="006958ED">
        <w:t xml:space="preserve">: </w:t>
      </w:r>
      <w:r w:rsidRPr="006958ED">
        <w:t>ускорение</w:t>
      </w:r>
      <w:r w:rsidR="006958ED" w:rsidRPr="006958ED">
        <w:t xml:space="preserve"> </w:t>
      </w:r>
      <w:r w:rsidRPr="006958ED">
        <w:t>отгрузки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процесса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; </w:t>
      </w:r>
      <w:r w:rsidRPr="006958ED">
        <w:t>ускорение</w:t>
      </w:r>
      <w:r w:rsidR="006958ED" w:rsidRPr="006958ED">
        <w:t xml:space="preserve"> </w:t>
      </w:r>
      <w:r w:rsidRPr="006958ED">
        <w:t>документооборота</w:t>
      </w:r>
      <w:r w:rsidR="006958ED" w:rsidRPr="006958ED">
        <w:t xml:space="preserve">; </w:t>
      </w:r>
      <w:r w:rsidRPr="006958ED">
        <w:t>применение</w:t>
      </w:r>
      <w:r w:rsidR="006958ED" w:rsidRPr="006958ED">
        <w:t xml:space="preserve"> </w:t>
      </w:r>
      <w:r w:rsidRPr="006958ED">
        <w:t>прогрессивных</w:t>
      </w:r>
      <w:r w:rsidR="006958ED" w:rsidRPr="006958ED">
        <w:t xml:space="preserve"> </w:t>
      </w:r>
      <w:r w:rsidRPr="006958ED">
        <w:t>тароупаковочных</w:t>
      </w:r>
      <w:r w:rsidR="006958ED" w:rsidRPr="006958ED">
        <w:t xml:space="preserve"> </w:t>
      </w:r>
      <w:r w:rsidRPr="006958ED">
        <w:t>материалов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готовой</w:t>
      </w:r>
      <w:r w:rsidR="006958ED" w:rsidRPr="006958ED">
        <w:t xml:space="preserve"> </w:t>
      </w:r>
      <w:r w:rsidRPr="006958ED">
        <w:t>продукции</w:t>
      </w:r>
      <w:r w:rsidR="006958ED">
        <w:t xml:space="preserve"> (</w:t>
      </w:r>
      <w:r w:rsidRPr="006958ED">
        <w:t>полиэтиленовых</w:t>
      </w:r>
      <w:r w:rsidR="006958ED" w:rsidRPr="006958ED">
        <w:t xml:space="preserve"> </w:t>
      </w:r>
      <w:r w:rsidRPr="006958ED">
        <w:t>ящиков,</w:t>
      </w:r>
      <w:r w:rsidR="006958ED" w:rsidRPr="006958ED">
        <w:t xml:space="preserve"> </w:t>
      </w:r>
      <w:r w:rsidRPr="006958ED">
        <w:t>гофрированных</w:t>
      </w:r>
      <w:r w:rsidR="006958ED" w:rsidRPr="006958ED">
        <w:t xml:space="preserve"> </w:t>
      </w:r>
      <w:r w:rsidRPr="006958ED">
        <w:t>коробов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="006958ED">
        <w:t>т.п.</w:t>
      </w:r>
      <w:r w:rsidR="006958ED" w:rsidRPr="006958ED">
        <w:t xml:space="preserve">); </w:t>
      </w:r>
      <w:r w:rsidRPr="006958ED">
        <w:t>сокращение</w:t>
      </w:r>
      <w:r w:rsidR="006958ED" w:rsidRPr="006958ED">
        <w:t xml:space="preserve"> </w:t>
      </w:r>
      <w:r w:rsidRPr="006958ED">
        <w:t>запасов</w:t>
      </w:r>
      <w:r w:rsidR="006958ED" w:rsidRPr="006958ED">
        <w:t xml:space="preserve"> </w:t>
      </w:r>
      <w:r w:rsidRPr="006958ED">
        <w:t>готовой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складе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счет</w:t>
      </w:r>
      <w:r w:rsidR="006958ED" w:rsidRPr="006958ED">
        <w:t xml:space="preserve"> </w:t>
      </w:r>
      <w:r w:rsidRPr="006958ED">
        <w:t>ускорения</w:t>
      </w:r>
      <w:r w:rsidR="006958ED" w:rsidRPr="006958ED">
        <w:t xml:space="preserve"> </w:t>
      </w:r>
      <w:r w:rsidRPr="006958ED">
        <w:t>отправки</w:t>
      </w:r>
      <w:r w:rsidR="006958ED" w:rsidRPr="006958ED">
        <w:t xml:space="preserve"> </w:t>
      </w:r>
      <w:r w:rsidRPr="006958ED">
        <w:t>потребителям</w:t>
      </w:r>
      <w:r w:rsidR="006958ED" w:rsidRPr="006958ED">
        <w:t xml:space="preserve">; </w:t>
      </w:r>
      <w:r w:rsidRPr="006958ED">
        <w:t>ликвидация</w:t>
      </w:r>
      <w:r w:rsidR="006958ED" w:rsidRPr="006958ED">
        <w:t xml:space="preserve"> </w:t>
      </w:r>
      <w:r w:rsidRPr="006958ED">
        <w:t>сверхнормативных</w:t>
      </w:r>
      <w:r w:rsidR="006958ED" w:rsidRPr="006958ED">
        <w:t xml:space="preserve"> </w:t>
      </w:r>
      <w:r w:rsidRPr="006958ED">
        <w:t>простоев</w:t>
      </w:r>
      <w:r w:rsidR="006958ED" w:rsidRPr="006958ED">
        <w:t xml:space="preserve"> </w:t>
      </w:r>
      <w:r w:rsidRPr="006958ED">
        <w:t>автомобильного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железнодорожного</w:t>
      </w:r>
      <w:r w:rsidR="006958ED" w:rsidRPr="006958ED">
        <w:t xml:space="preserve"> </w:t>
      </w:r>
      <w:r w:rsidRPr="006958ED">
        <w:t>транспорта</w:t>
      </w:r>
      <w:r w:rsidR="006958ED" w:rsidRPr="006958ED">
        <w:t xml:space="preserve"> </w:t>
      </w:r>
      <w:r w:rsidRPr="006958ED">
        <w:t>под</w:t>
      </w:r>
      <w:r w:rsidR="006958ED" w:rsidRPr="006958ED">
        <w:t xml:space="preserve"> </w:t>
      </w:r>
      <w:r w:rsidRPr="006958ED">
        <w:t>погрузкой</w:t>
      </w:r>
      <w:r w:rsidR="006958ED" w:rsidRPr="006958ED">
        <w:t xml:space="preserve"> </w:t>
      </w:r>
      <w:r w:rsidRPr="006958ED">
        <w:t>готовой</w:t>
      </w:r>
      <w:r w:rsidR="006958ED" w:rsidRPr="006958ED">
        <w:t xml:space="preserve"> </w:t>
      </w:r>
      <w:r w:rsidRPr="006958ED">
        <w:t>продукции</w:t>
      </w:r>
      <w:r w:rsidR="006958ED" w:rsidRPr="006958ED">
        <w:t>.</w:t>
      </w:r>
    </w:p>
    <w:p w:rsidR="006958ED" w:rsidRDefault="00412869" w:rsidP="00412869">
      <w:pPr>
        <w:pStyle w:val="1"/>
      </w:pPr>
      <w:r>
        <w:br w:type="page"/>
      </w:r>
      <w:bookmarkStart w:id="9" w:name="_Toc296061018"/>
      <w:r w:rsidR="00C13A18" w:rsidRPr="006958ED">
        <w:t>Заключение</w:t>
      </w:r>
      <w:bookmarkEnd w:id="9"/>
    </w:p>
    <w:p w:rsidR="00412869" w:rsidRPr="00412869" w:rsidRDefault="00412869" w:rsidP="00412869">
      <w:pPr>
        <w:rPr>
          <w:lang w:eastAsia="en-US"/>
        </w:rPr>
      </w:pPr>
    </w:p>
    <w:p w:rsidR="006958ED" w:rsidRPr="006958ED" w:rsidRDefault="00B546FB" w:rsidP="006958ED">
      <w:pPr>
        <w:tabs>
          <w:tab w:val="left" w:pos="726"/>
        </w:tabs>
      </w:pPr>
      <w:r w:rsidRPr="006958ED">
        <w:t>Каждое</w:t>
      </w:r>
      <w:r w:rsidR="006958ED" w:rsidRPr="006958ED">
        <w:t xml:space="preserve"> </w:t>
      </w:r>
      <w:r w:rsidRPr="006958ED">
        <w:t>предприятие</w:t>
      </w:r>
      <w:r w:rsidR="006958ED" w:rsidRPr="006958ED">
        <w:t xml:space="preserve"> </w:t>
      </w:r>
      <w:r w:rsidRPr="006958ED">
        <w:t>обладает</w:t>
      </w:r>
      <w:r w:rsidR="006958ED" w:rsidRPr="006958ED">
        <w:t xml:space="preserve"> </w:t>
      </w:r>
      <w:r w:rsidRPr="006958ED">
        <w:t>имуществом</w:t>
      </w:r>
      <w:r w:rsidR="006958ED" w:rsidRPr="006958ED">
        <w:t xml:space="preserve"> - </w:t>
      </w:r>
      <w:r w:rsidRPr="006958ED">
        <w:t>совокупностью</w:t>
      </w:r>
      <w:r w:rsidR="006958ED" w:rsidRPr="006958ED">
        <w:t xml:space="preserve"> </w:t>
      </w:r>
      <w:r w:rsidRPr="006958ED">
        <w:t>материально-вещественных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нематериальных</w:t>
      </w:r>
      <w:r w:rsidR="006958ED" w:rsidRPr="006958ED">
        <w:t xml:space="preserve"> </w:t>
      </w:r>
      <w:r w:rsidRPr="006958ED">
        <w:t>элементов,</w:t>
      </w:r>
      <w:r w:rsidR="006958ED" w:rsidRPr="006958ED">
        <w:t xml:space="preserve"> </w:t>
      </w:r>
      <w:r w:rsidRPr="006958ED">
        <w:t>используемых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производственной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>.</w:t>
      </w:r>
    </w:p>
    <w:p w:rsidR="006958ED" w:rsidRPr="006958ED" w:rsidRDefault="00B546FB" w:rsidP="006958ED">
      <w:pPr>
        <w:tabs>
          <w:tab w:val="left" w:pos="726"/>
        </w:tabs>
      </w:pPr>
      <w:r w:rsidRPr="006958ED">
        <w:t>Капитал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представляет</w:t>
      </w:r>
      <w:r w:rsidR="006958ED" w:rsidRPr="006958ED">
        <w:t xml:space="preserve"> </w:t>
      </w:r>
      <w:r w:rsidRPr="006958ED">
        <w:t>собой</w:t>
      </w:r>
      <w:r w:rsidR="006958ED" w:rsidRPr="006958ED">
        <w:t xml:space="preserve"> </w:t>
      </w:r>
      <w:r w:rsidRPr="006958ED">
        <w:t>денежную</w:t>
      </w:r>
      <w:r w:rsidR="006958ED" w:rsidRPr="006958ED">
        <w:t xml:space="preserve"> </w:t>
      </w:r>
      <w:r w:rsidRPr="006958ED">
        <w:t>оценку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t>.</w:t>
      </w:r>
    </w:p>
    <w:p w:rsidR="006958ED" w:rsidRPr="006958ED" w:rsidRDefault="00B546FB" w:rsidP="006958ED">
      <w:pPr>
        <w:tabs>
          <w:tab w:val="left" w:pos="726"/>
        </w:tabs>
      </w:pPr>
      <w:r w:rsidRPr="006958ED">
        <w:t>По</w:t>
      </w:r>
      <w:r w:rsidR="006958ED" w:rsidRPr="006958ED">
        <w:t xml:space="preserve"> </w:t>
      </w:r>
      <w:r w:rsidRPr="006958ED">
        <w:t>источникам</w:t>
      </w:r>
      <w:r w:rsidR="006958ED" w:rsidRPr="006958ED">
        <w:t xml:space="preserve"> </w:t>
      </w:r>
      <w:r w:rsidRPr="006958ED">
        <w:t>формирования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делится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собственный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заемный</w:t>
      </w:r>
      <w:r w:rsidR="006958ED" w:rsidRPr="006958ED">
        <w:t xml:space="preserve"> </w:t>
      </w:r>
      <w:r w:rsidRPr="006958ED">
        <w:t>капитал</w:t>
      </w:r>
      <w:r w:rsidR="006958ED" w:rsidRPr="006958ED">
        <w:t>.</w:t>
      </w:r>
    </w:p>
    <w:p w:rsidR="006958ED" w:rsidRPr="006958ED" w:rsidRDefault="00B546FB" w:rsidP="006958ED">
      <w:pPr>
        <w:tabs>
          <w:tab w:val="left" w:pos="726"/>
        </w:tabs>
      </w:pPr>
      <w:r w:rsidRPr="006958ED">
        <w:t>Особое</w:t>
      </w:r>
      <w:r w:rsidR="006958ED" w:rsidRPr="006958ED">
        <w:t xml:space="preserve"> </w:t>
      </w:r>
      <w:r w:rsidRPr="006958ED">
        <w:t>значение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собственном</w:t>
      </w:r>
      <w:r w:rsidR="006958ED" w:rsidRPr="006958ED">
        <w:t xml:space="preserve"> </w:t>
      </w:r>
      <w:r w:rsidRPr="006958ED">
        <w:t>капитале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- </w:t>
      </w:r>
      <w:r w:rsidRPr="006958ED">
        <w:t>основа</w:t>
      </w:r>
      <w:r w:rsidR="006958ED" w:rsidRPr="006958ED">
        <w:t xml:space="preserve"> </w:t>
      </w:r>
      <w:r w:rsidRPr="006958ED">
        <w:t>создания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функционирования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сочетает</w:t>
      </w:r>
      <w:r w:rsidR="006958ED" w:rsidRPr="006958ED">
        <w:t xml:space="preserve"> </w:t>
      </w:r>
      <w:r w:rsidRPr="006958ED">
        <w:t>право</w:t>
      </w:r>
      <w:r w:rsidR="006958ED" w:rsidRPr="006958ED">
        <w:t xml:space="preserve"> </w:t>
      </w:r>
      <w:r w:rsidRPr="006958ED">
        <w:t>владения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распоряжения</w:t>
      </w:r>
      <w:r w:rsidR="006958ED" w:rsidRPr="006958ED">
        <w:t xml:space="preserve"> </w:t>
      </w:r>
      <w:r w:rsidRPr="006958ED">
        <w:t>собственностью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функции</w:t>
      </w:r>
      <w:r w:rsidR="006958ED" w:rsidRPr="006958ED">
        <w:t xml:space="preserve"> </w:t>
      </w:r>
      <w:r w:rsidRPr="006958ED">
        <w:t>гаранта</w:t>
      </w:r>
      <w:r w:rsidR="006958ED" w:rsidRPr="006958ED">
        <w:t xml:space="preserve"> </w:t>
      </w:r>
      <w:r w:rsidRPr="006958ED">
        <w:t>имущественных</w:t>
      </w:r>
      <w:r w:rsidR="006958ED" w:rsidRPr="006958ED">
        <w:t xml:space="preserve"> </w:t>
      </w:r>
      <w:r w:rsidRPr="006958ED">
        <w:t>прав</w:t>
      </w:r>
      <w:r w:rsidR="006958ED" w:rsidRPr="006958ED">
        <w:t xml:space="preserve"> </w:t>
      </w:r>
      <w:r w:rsidRPr="006958ED">
        <w:t>акционеров</w:t>
      </w:r>
      <w:r w:rsidR="006958ED" w:rsidRPr="006958ED">
        <w:t>.</w:t>
      </w:r>
    </w:p>
    <w:p w:rsidR="006958ED" w:rsidRPr="006958ED" w:rsidRDefault="00B546FB" w:rsidP="006958ED">
      <w:pPr>
        <w:tabs>
          <w:tab w:val="left" w:pos="726"/>
        </w:tabs>
      </w:pPr>
      <w:r w:rsidRPr="006958ED">
        <w:t>Определенные</w:t>
      </w:r>
      <w:r w:rsidR="006958ED" w:rsidRPr="006958ED">
        <w:t xml:space="preserve"> </w:t>
      </w:r>
      <w:r w:rsidRPr="006958ED">
        <w:t>особенности</w:t>
      </w:r>
      <w:r w:rsidR="006958ED" w:rsidRPr="006958ED">
        <w:t xml:space="preserve"> </w:t>
      </w:r>
      <w:r w:rsidRPr="006958ED">
        <w:t>имеет</w:t>
      </w:r>
      <w:r w:rsidR="006958ED" w:rsidRPr="006958ED">
        <w:t xml:space="preserve"> </w:t>
      </w:r>
      <w:r w:rsidRPr="006958ED">
        <w:t>формирование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акционерных</w:t>
      </w:r>
      <w:r w:rsidR="006958ED" w:rsidRPr="006958ED">
        <w:t xml:space="preserve"> </w:t>
      </w:r>
      <w:r w:rsidRPr="006958ED">
        <w:t>обществ</w:t>
      </w:r>
      <w:r w:rsidR="006958ED" w:rsidRPr="006958ED">
        <w:t xml:space="preserve">. </w:t>
      </w:r>
      <w:r w:rsidRPr="006958ED">
        <w:t>Уставный</w:t>
      </w:r>
      <w:r w:rsidR="006958ED" w:rsidRPr="006958ED">
        <w:t xml:space="preserve"> </w:t>
      </w:r>
      <w:r w:rsidRPr="006958ED">
        <w:t>капитал</w:t>
      </w:r>
      <w:r w:rsidR="006958ED" w:rsidRPr="006958ED">
        <w:t xml:space="preserve"> </w:t>
      </w:r>
      <w:r w:rsidRPr="006958ED">
        <w:t>состоит</w:t>
      </w:r>
      <w:r w:rsidR="006958ED" w:rsidRPr="006958ED">
        <w:t xml:space="preserve"> </w:t>
      </w:r>
      <w:r w:rsidRPr="006958ED">
        <w:t>из</w:t>
      </w:r>
      <w:r w:rsidR="006958ED" w:rsidRPr="006958ED">
        <w:t xml:space="preserve"> </w:t>
      </w:r>
      <w:r w:rsidRPr="006958ED">
        <w:t>определенного</w:t>
      </w:r>
      <w:r w:rsidR="006958ED" w:rsidRPr="006958ED">
        <w:t xml:space="preserve"> </w:t>
      </w:r>
      <w:r w:rsidRPr="006958ED">
        <w:t>количества</w:t>
      </w:r>
      <w:r w:rsidR="006958ED" w:rsidRPr="006958ED">
        <w:t xml:space="preserve"> </w:t>
      </w:r>
      <w:r w:rsidRPr="006958ED">
        <w:t>акций</w:t>
      </w:r>
      <w:r w:rsidR="006958ED" w:rsidRPr="006958ED">
        <w:t xml:space="preserve"> </w:t>
      </w:r>
      <w:r w:rsidRPr="006958ED">
        <w:t>разного</w:t>
      </w:r>
      <w:r w:rsidR="006958ED" w:rsidRPr="006958ED">
        <w:t xml:space="preserve"> </w:t>
      </w:r>
      <w:r w:rsidRPr="006958ED">
        <w:t>вида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установленным</w:t>
      </w:r>
      <w:r w:rsidR="006958ED" w:rsidRPr="006958ED">
        <w:t xml:space="preserve"> </w:t>
      </w:r>
      <w:r w:rsidRPr="006958ED">
        <w:t>номиналом</w:t>
      </w:r>
      <w:r w:rsidR="006958ED" w:rsidRPr="006958ED">
        <w:t>.</w:t>
      </w:r>
    </w:p>
    <w:p w:rsidR="006958ED" w:rsidRPr="006958ED" w:rsidRDefault="00B546FB" w:rsidP="006958ED">
      <w:pPr>
        <w:tabs>
          <w:tab w:val="left" w:pos="726"/>
        </w:tabs>
      </w:pPr>
      <w:r w:rsidRPr="006958ED">
        <w:t>Порядок</w:t>
      </w:r>
      <w:r w:rsidR="006958ED" w:rsidRPr="006958ED">
        <w:t xml:space="preserve"> </w:t>
      </w:r>
      <w:r w:rsidRPr="006958ED">
        <w:t>формирования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изменения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 xml:space="preserve"> </w:t>
      </w:r>
      <w:r w:rsidRPr="006958ED">
        <w:t>регулируется</w:t>
      </w:r>
      <w:r w:rsidR="006958ED" w:rsidRPr="006958ED">
        <w:t xml:space="preserve"> </w:t>
      </w:r>
      <w:r w:rsidRPr="006958ED">
        <w:t>соответствующими</w:t>
      </w:r>
      <w:r w:rsidR="006958ED" w:rsidRPr="006958ED">
        <w:t xml:space="preserve"> </w:t>
      </w:r>
      <w:r w:rsidRPr="006958ED">
        <w:t>законодательными</w:t>
      </w:r>
      <w:r w:rsidR="006958ED" w:rsidRPr="006958ED">
        <w:t xml:space="preserve"> </w:t>
      </w:r>
      <w:r w:rsidRPr="006958ED">
        <w:t>актами</w:t>
      </w:r>
      <w:r w:rsidR="006958ED" w:rsidRPr="006958ED">
        <w:t>.</w:t>
      </w:r>
    </w:p>
    <w:p w:rsidR="006958ED" w:rsidRPr="006958ED" w:rsidRDefault="00B546FB" w:rsidP="006958ED">
      <w:pPr>
        <w:tabs>
          <w:tab w:val="left" w:pos="726"/>
        </w:tabs>
      </w:pPr>
      <w:r w:rsidRPr="006958ED">
        <w:t>При</w:t>
      </w:r>
      <w:r w:rsidR="006958ED" w:rsidRPr="006958ED">
        <w:t xml:space="preserve"> </w:t>
      </w:r>
      <w:r w:rsidRPr="006958ED">
        <w:t>создании</w:t>
      </w:r>
      <w:r w:rsidR="006958ED" w:rsidRPr="006958ED">
        <w:t xml:space="preserve"> </w:t>
      </w:r>
      <w:r w:rsidRPr="006958ED">
        <w:t>акционерного</w:t>
      </w:r>
      <w:r w:rsidR="006958ED" w:rsidRPr="006958ED">
        <w:t xml:space="preserve"> </w:t>
      </w:r>
      <w:r w:rsidRPr="006958ED">
        <w:t>общества</w:t>
      </w:r>
      <w:r w:rsidR="006958ED" w:rsidRPr="006958ED">
        <w:t xml:space="preserve"> </w:t>
      </w:r>
      <w:r w:rsidRPr="006958ED">
        <w:t>следует</w:t>
      </w:r>
      <w:r w:rsidR="006958ED" w:rsidRPr="006958ED">
        <w:t xml:space="preserve"> </w:t>
      </w:r>
      <w:r w:rsidRPr="006958ED">
        <w:t>определить</w:t>
      </w:r>
      <w:r w:rsidR="006958ED" w:rsidRPr="006958ED">
        <w:t xml:space="preserve"> </w:t>
      </w:r>
      <w:r w:rsidRPr="006958ED">
        <w:t>необходимую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достаточную</w:t>
      </w:r>
      <w:r w:rsidR="006958ED" w:rsidRPr="006958ED">
        <w:t xml:space="preserve"> </w:t>
      </w:r>
      <w:r w:rsidRPr="006958ED">
        <w:t>величину</w:t>
      </w:r>
      <w:r w:rsidR="006958ED" w:rsidRPr="006958ED">
        <w:t xml:space="preserve"> </w:t>
      </w:r>
      <w:r w:rsidRPr="006958ED">
        <w:t>уставного</w:t>
      </w:r>
      <w:r w:rsidR="006958ED" w:rsidRPr="006958ED">
        <w:t xml:space="preserve"> </w:t>
      </w:r>
      <w:r w:rsidRPr="006958ED">
        <w:t>капитала</w:t>
      </w:r>
      <w:r w:rsidR="006958ED" w:rsidRPr="006958ED">
        <w:t>.</w:t>
      </w:r>
    </w:p>
    <w:p w:rsidR="006958ED" w:rsidRPr="006958ED" w:rsidRDefault="000A5F0F" w:rsidP="006958ED">
      <w:pPr>
        <w:tabs>
          <w:tab w:val="left" w:pos="726"/>
        </w:tabs>
      </w:pPr>
      <w:r w:rsidRPr="006958ED">
        <w:t>Фирма</w:t>
      </w:r>
      <w:r w:rsidR="006958ED">
        <w:t xml:space="preserve"> "</w:t>
      </w:r>
      <w:r w:rsidRPr="006958ED">
        <w:t>Калория</w:t>
      </w:r>
      <w:r w:rsidR="006958ED">
        <w:t xml:space="preserve">" </w:t>
      </w:r>
      <w:r w:rsidRPr="006958ED">
        <w:t>была</w:t>
      </w:r>
      <w:r w:rsidR="006958ED" w:rsidRPr="006958ED">
        <w:t xml:space="preserve"> </w:t>
      </w:r>
      <w:r w:rsidRPr="006958ED">
        <w:t>создана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базе</w:t>
      </w:r>
      <w:r w:rsidR="006958ED" w:rsidRPr="006958ED">
        <w:t xml:space="preserve"> </w:t>
      </w:r>
      <w:r w:rsidRPr="006958ED">
        <w:t>маслосырзавода,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котором</w:t>
      </w:r>
      <w:r w:rsidR="006958ED" w:rsidRPr="006958ED">
        <w:t xml:space="preserve"> </w:t>
      </w:r>
      <w:r w:rsidRPr="006958ED">
        <w:t>перерабатывалось</w:t>
      </w:r>
      <w:r w:rsidR="006958ED" w:rsidRPr="006958ED">
        <w:t xml:space="preserve"> </w:t>
      </w:r>
      <w:r w:rsidRPr="006958ED">
        <w:t>всего</w:t>
      </w:r>
      <w:r w:rsidR="006958ED" w:rsidRPr="006958ED">
        <w:t xml:space="preserve"> </w:t>
      </w:r>
      <w:r w:rsidRPr="006958ED">
        <w:t>40</w:t>
      </w:r>
      <w:r w:rsidR="006958ED" w:rsidRPr="006958ED">
        <w:t xml:space="preserve"> </w:t>
      </w:r>
      <w:r w:rsidRPr="006958ED">
        <w:t>тн</w:t>
      </w:r>
      <w:r w:rsidR="006958ED" w:rsidRPr="006958ED">
        <w:t xml:space="preserve"> </w:t>
      </w:r>
      <w:r w:rsidRPr="006958ED">
        <w:t>молока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сутки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трудилось</w:t>
      </w:r>
      <w:r w:rsidR="006958ED" w:rsidRPr="006958ED">
        <w:t xml:space="preserve"> </w:t>
      </w:r>
      <w:r w:rsidRPr="006958ED">
        <w:rPr>
          <w:iCs/>
        </w:rPr>
        <w:t>50</w:t>
      </w:r>
      <w:r w:rsidR="006958ED" w:rsidRPr="006958ED">
        <w:rPr>
          <w:iCs/>
        </w:rPr>
        <w:t xml:space="preserve"> </w:t>
      </w:r>
      <w:r w:rsidRPr="006958ED">
        <w:t>человек</w:t>
      </w:r>
      <w:r w:rsidR="006958ED" w:rsidRPr="006958ED">
        <w:t>.</w:t>
      </w:r>
    </w:p>
    <w:p w:rsidR="006958ED" w:rsidRPr="006958ED" w:rsidRDefault="000A5F0F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1991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предприятие</w:t>
      </w:r>
      <w:r w:rsidR="006958ED" w:rsidRPr="006958ED">
        <w:t xml:space="preserve"> </w:t>
      </w:r>
      <w:r w:rsidRPr="006958ED">
        <w:t>было</w:t>
      </w:r>
      <w:r w:rsidR="006958ED" w:rsidRPr="006958ED">
        <w:t xml:space="preserve"> </w:t>
      </w:r>
      <w:r w:rsidRPr="006958ED">
        <w:t>реорганизовано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фирму</w:t>
      </w:r>
      <w:r w:rsidR="006958ED">
        <w:t xml:space="preserve"> "</w:t>
      </w:r>
      <w:r w:rsidRPr="006958ED">
        <w:t>Калория</w:t>
      </w:r>
      <w:r w:rsidR="006958ED">
        <w:t xml:space="preserve">" </w:t>
      </w:r>
      <w:r w:rsidRPr="006958ED">
        <w:t>с</w:t>
      </w:r>
      <w:r w:rsidR="006958ED" w:rsidRPr="006958ED">
        <w:t xml:space="preserve"> </w:t>
      </w:r>
      <w:r w:rsidRPr="006958ED">
        <w:t>численностью</w:t>
      </w:r>
      <w:r w:rsidR="006958ED" w:rsidRPr="006958ED">
        <w:t xml:space="preserve"> </w:t>
      </w:r>
      <w:r w:rsidRPr="006958ED">
        <w:t>60</w:t>
      </w:r>
      <w:r w:rsidR="006958ED" w:rsidRPr="006958ED">
        <w:t xml:space="preserve"> </w:t>
      </w:r>
      <w:r w:rsidRPr="006958ED">
        <w:t>сотрудников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3</w:t>
      </w:r>
      <w:r w:rsidR="006958ED" w:rsidRPr="006958ED">
        <w:t xml:space="preserve"> </w:t>
      </w:r>
      <w:r w:rsidRPr="006958ED">
        <w:t>автомобильные</w:t>
      </w:r>
      <w:r w:rsidR="006958ED" w:rsidRPr="006958ED">
        <w:t xml:space="preserve"> </w:t>
      </w:r>
      <w:r w:rsidRPr="006958ED">
        <w:t>единицы</w:t>
      </w:r>
      <w:r w:rsidR="006958ED" w:rsidRPr="006958ED">
        <w:t xml:space="preserve">. </w:t>
      </w:r>
      <w:r w:rsidRPr="006958ED">
        <w:t>С</w:t>
      </w:r>
      <w:r w:rsidR="006958ED" w:rsidRPr="006958ED">
        <w:t xml:space="preserve"> </w:t>
      </w:r>
      <w:r w:rsidRPr="006958ED">
        <w:t>этого</w:t>
      </w:r>
      <w:r w:rsidR="006958ED" w:rsidRPr="006958ED">
        <w:t xml:space="preserve"> </w:t>
      </w:r>
      <w:r w:rsidRPr="006958ED">
        <w:t>момента</w:t>
      </w:r>
      <w:r w:rsidR="006958ED" w:rsidRPr="006958ED">
        <w:t xml:space="preserve"> </w:t>
      </w:r>
      <w:r w:rsidRPr="006958ED">
        <w:t>открылась</w:t>
      </w:r>
      <w:r w:rsidR="006958ED" w:rsidRPr="006958ED">
        <w:t xml:space="preserve"> </w:t>
      </w:r>
      <w:r w:rsidRPr="006958ED">
        <w:t>новая</w:t>
      </w:r>
      <w:r w:rsidR="006958ED" w:rsidRPr="006958ED">
        <w:t xml:space="preserve"> </w:t>
      </w:r>
      <w:r w:rsidRPr="006958ED">
        <w:t>страница</w:t>
      </w:r>
      <w:r w:rsidR="006958ED" w:rsidRPr="006958ED">
        <w:t xml:space="preserve"> </w:t>
      </w:r>
      <w:r w:rsidRPr="006958ED">
        <w:t>биографии</w:t>
      </w:r>
      <w:r w:rsidR="006958ED" w:rsidRPr="006958ED">
        <w:t xml:space="preserve"> </w:t>
      </w:r>
      <w:r w:rsidRPr="006958ED">
        <w:t>завода</w:t>
      </w:r>
      <w:r w:rsidR="006958ED" w:rsidRPr="006958ED">
        <w:t xml:space="preserve">. </w:t>
      </w:r>
      <w:r w:rsidRPr="006958ED">
        <w:t>Началась</w:t>
      </w:r>
      <w:r w:rsidR="006958ED" w:rsidRPr="006958ED">
        <w:t xml:space="preserve"> </w:t>
      </w:r>
      <w:r w:rsidRPr="006958ED">
        <w:t>активная</w:t>
      </w:r>
      <w:r w:rsidR="006958ED" w:rsidRPr="006958ED">
        <w:t xml:space="preserve"> </w:t>
      </w:r>
      <w:r w:rsidRPr="006958ED">
        <w:t>реконструкция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технического</w:t>
      </w:r>
      <w:r w:rsidR="006958ED" w:rsidRPr="006958ED">
        <w:t xml:space="preserve"> </w:t>
      </w:r>
      <w:r w:rsidRPr="006958ED">
        <w:t>перевооружения</w:t>
      </w:r>
      <w:r w:rsidR="006958ED" w:rsidRPr="006958ED">
        <w:t xml:space="preserve">. </w:t>
      </w:r>
      <w:r w:rsidRPr="006958ED">
        <w:t>Расширение</w:t>
      </w:r>
      <w:r w:rsidR="006958ED" w:rsidRPr="006958ED">
        <w:t xml:space="preserve"> </w:t>
      </w:r>
      <w:r w:rsidRPr="006958ED">
        <w:t>мощностей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За</w:t>
      </w:r>
      <w:r w:rsidR="006958ED" w:rsidRPr="006958ED">
        <w:t xml:space="preserve"> </w:t>
      </w:r>
      <w:r w:rsidRPr="006958ED">
        <w:t>эти</w:t>
      </w:r>
      <w:r w:rsidR="006958ED" w:rsidRPr="006958ED">
        <w:t xml:space="preserve"> </w:t>
      </w:r>
      <w:r w:rsidRPr="006958ED">
        <w:t>годы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развитие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направлено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60</w:t>
      </w:r>
      <w:r w:rsidR="006958ED" w:rsidRPr="006958ED">
        <w:t xml:space="preserve"> </w:t>
      </w:r>
      <w:r w:rsidRPr="006958ED">
        <w:t>млн</w:t>
      </w:r>
      <w:r w:rsidR="006958ED" w:rsidRPr="006958ED">
        <w:t xml:space="preserve">. </w:t>
      </w:r>
      <w:r w:rsidRPr="006958ED">
        <w:t>рублей</w:t>
      </w:r>
      <w:r w:rsidR="006958ED" w:rsidRPr="006958ED">
        <w:t>.</w:t>
      </w:r>
    </w:p>
    <w:p w:rsidR="006958ED" w:rsidRPr="006958ED" w:rsidRDefault="000A5F0F" w:rsidP="006958ED">
      <w:pPr>
        <w:tabs>
          <w:tab w:val="left" w:pos="726"/>
        </w:tabs>
      </w:pPr>
      <w:r w:rsidRPr="006958ED">
        <w:t>Сегодня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фирме</w:t>
      </w:r>
      <w:r w:rsidR="006958ED" w:rsidRPr="006958ED">
        <w:t xml:space="preserve"> </w:t>
      </w:r>
      <w:r w:rsidRPr="006958ED">
        <w:t>трудятся</w:t>
      </w:r>
      <w:r w:rsidR="006958ED" w:rsidRPr="006958ED">
        <w:t xml:space="preserve"> </w:t>
      </w:r>
      <w:r w:rsidRPr="006958ED">
        <w:t>619</w:t>
      </w:r>
      <w:r w:rsidR="006958ED" w:rsidRPr="006958ED">
        <w:t xml:space="preserve"> </w:t>
      </w:r>
      <w:r w:rsidRPr="006958ED">
        <w:t>человек</w:t>
      </w:r>
      <w:r w:rsidR="006958ED" w:rsidRPr="006958ED">
        <w:t xml:space="preserve">. </w:t>
      </w:r>
      <w:r w:rsidRPr="006958ED">
        <w:t>Объем</w:t>
      </w:r>
      <w:r w:rsidR="006958ED" w:rsidRPr="006958ED">
        <w:t xml:space="preserve"> </w:t>
      </w:r>
      <w:r w:rsidRPr="006958ED">
        <w:t>производства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2004</w:t>
      </w:r>
      <w:r w:rsidR="006958ED" w:rsidRPr="006958ED">
        <w:t xml:space="preserve"> </w:t>
      </w:r>
      <w:r w:rsidRPr="006958ED">
        <w:t>год</w:t>
      </w:r>
      <w:r w:rsidR="006958ED" w:rsidRPr="006958ED">
        <w:t xml:space="preserve"> </w:t>
      </w:r>
      <w:r w:rsidRPr="006958ED">
        <w:t>составил</w:t>
      </w:r>
      <w:r w:rsidR="006958ED" w:rsidRPr="006958ED">
        <w:t xml:space="preserve"> </w:t>
      </w:r>
      <w:r w:rsidRPr="006958ED">
        <w:t>428</w:t>
      </w:r>
      <w:r w:rsidR="006958ED" w:rsidRPr="006958ED">
        <w:t xml:space="preserve"> </w:t>
      </w:r>
      <w:r w:rsidRPr="006958ED">
        <w:t>млн</w:t>
      </w:r>
      <w:r w:rsidR="006958ED" w:rsidRPr="006958ED">
        <w:t xml:space="preserve">. </w:t>
      </w:r>
      <w:r w:rsidRPr="006958ED">
        <w:t>рублей,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за</w:t>
      </w:r>
      <w:r w:rsidR="006958ED" w:rsidRPr="006958ED">
        <w:t xml:space="preserve"> </w:t>
      </w:r>
      <w:r w:rsidRPr="006958ED">
        <w:t>2005</w:t>
      </w:r>
      <w:r w:rsidR="006958ED" w:rsidRPr="006958ED">
        <w:t xml:space="preserve"> </w:t>
      </w:r>
      <w:r w:rsidRPr="006958ED">
        <w:t>год</w:t>
      </w:r>
      <w:r w:rsidR="006958ED" w:rsidRPr="006958ED">
        <w:t xml:space="preserve"> - </w:t>
      </w:r>
      <w:r w:rsidRPr="006958ED">
        <w:t>510</w:t>
      </w:r>
      <w:r w:rsidR="006958ED" w:rsidRPr="006958ED">
        <w:t xml:space="preserve"> </w:t>
      </w:r>
      <w:r w:rsidRPr="006958ED">
        <w:t>млн</w:t>
      </w:r>
      <w:r w:rsidR="006958ED" w:rsidRPr="006958ED">
        <w:t xml:space="preserve">. </w:t>
      </w:r>
      <w:r w:rsidRPr="006958ED">
        <w:t>рублей</w:t>
      </w:r>
      <w:r w:rsidR="006958ED" w:rsidRPr="006958ED">
        <w:t>.</w:t>
      </w:r>
    </w:p>
    <w:p w:rsidR="006958ED" w:rsidRPr="006958ED" w:rsidRDefault="000A5F0F" w:rsidP="006958ED">
      <w:pPr>
        <w:tabs>
          <w:tab w:val="left" w:pos="726"/>
        </w:tabs>
        <w:rPr>
          <w:iCs/>
        </w:rPr>
      </w:pPr>
      <w:r w:rsidRPr="006958ED">
        <w:t>Ассортимент</w:t>
      </w:r>
      <w:r w:rsidR="006958ED" w:rsidRPr="006958ED">
        <w:t xml:space="preserve"> </w:t>
      </w:r>
      <w:r w:rsidRPr="006958ED">
        <w:t>продуктов</w:t>
      </w:r>
      <w:r w:rsidR="006958ED" w:rsidRPr="006958ED">
        <w:t xml:space="preserve"> </w:t>
      </w:r>
      <w:r w:rsidRPr="006958ED">
        <w:t>питания</w:t>
      </w:r>
      <w:r w:rsidR="006958ED" w:rsidRPr="006958ED">
        <w:t xml:space="preserve"> </w:t>
      </w:r>
      <w:r w:rsidRPr="006958ED">
        <w:t>широк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насчитывает</w:t>
      </w:r>
      <w:r w:rsidR="006958ED" w:rsidRPr="006958ED">
        <w:t xml:space="preserve"> </w:t>
      </w:r>
      <w:r w:rsidRPr="006958ED">
        <w:t>более</w:t>
      </w:r>
      <w:r w:rsidR="006958ED" w:rsidRPr="006958ED">
        <w:t xml:space="preserve"> </w:t>
      </w:r>
      <w:r w:rsidRPr="006958ED">
        <w:t>200</w:t>
      </w:r>
      <w:r w:rsidR="006958ED" w:rsidRPr="006958ED">
        <w:t xml:space="preserve"> </w:t>
      </w:r>
      <w:r w:rsidRPr="006958ED">
        <w:t>наименований</w:t>
      </w:r>
      <w:r w:rsidR="006958ED" w:rsidRPr="006958ED">
        <w:t xml:space="preserve"> </w:t>
      </w:r>
      <w:r w:rsidRPr="006958ED">
        <w:t>молочной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около</w:t>
      </w:r>
      <w:r w:rsidR="006958ED" w:rsidRPr="006958ED">
        <w:t xml:space="preserve"> </w:t>
      </w:r>
      <w:r w:rsidRPr="006958ED">
        <w:t>150</w:t>
      </w:r>
      <w:r w:rsidR="006958ED" w:rsidRPr="006958ED">
        <w:t xml:space="preserve"> </w:t>
      </w:r>
      <w:r w:rsidRPr="006958ED">
        <w:t>наименований</w:t>
      </w:r>
      <w:r w:rsidR="006958ED" w:rsidRPr="006958ED">
        <w:t xml:space="preserve"> </w:t>
      </w:r>
      <w:r w:rsidRPr="006958ED">
        <w:t>кондитерских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хлебобулочных</w:t>
      </w:r>
      <w:r w:rsidR="006958ED" w:rsidRPr="006958ED">
        <w:t xml:space="preserve"> </w:t>
      </w:r>
      <w:r w:rsidRPr="006958ED">
        <w:t>изделий</w:t>
      </w:r>
      <w:r w:rsidR="006958ED" w:rsidRPr="006958ED">
        <w:t xml:space="preserve">. </w:t>
      </w:r>
      <w:r w:rsidRPr="006958ED">
        <w:t>Оригинальные</w:t>
      </w:r>
      <w:r w:rsidR="006958ED" w:rsidRPr="006958ED">
        <w:t xml:space="preserve"> </w:t>
      </w:r>
      <w:r w:rsidRPr="006958ED">
        <w:t>продукты,</w:t>
      </w:r>
      <w:r w:rsidR="006958ED" w:rsidRPr="006958ED">
        <w:t xml:space="preserve"> </w:t>
      </w:r>
      <w:r w:rsidRPr="006958ED">
        <w:t>разработанные</w:t>
      </w:r>
      <w:r w:rsidR="006958ED" w:rsidRPr="006958ED">
        <w:t xml:space="preserve"> </w:t>
      </w:r>
      <w:r w:rsidRPr="006958ED">
        <w:t>специалистами</w:t>
      </w:r>
      <w:r w:rsidR="006958ED" w:rsidRPr="006958ED">
        <w:t xml:space="preserve"> </w:t>
      </w:r>
      <w:r w:rsidRPr="006958ED">
        <w:t>фирмы,</w:t>
      </w:r>
      <w:r w:rsidR="006958ED" w:rsidRPr="006958ED">
        <w:t xml:space="preserve"> </w:t>
      </w:r>
      <w:r w:rsidRPr="006958ED">
        <w:t>давно</w:t>
      </w:r>
      <w:r w:rsidR="006958ED" w:rsidRPr="006958ED">
        <w:t xml:space="preserve"> </w:t>
      </w:r>
      <w:r w:rsidRPr="006958ED">
        <w:t>стали</w:t>
      </w:r>
      <w:r w:rsidR="006958ED" w:rsidRPr="006958ED">
        <w:t xml:space="preserve"> </w:t>
      </w:r>
      <w:r w:rsidRPr="006958ED">
        <w:t>визитной</w:t>
      </w:r>
      <w:r w:rsidR="006958ED" w:rsidRPr="006958ED">
        <w:t xml:space="preserve"> </w:t>
      </w:r>
      <w:r w:rsidRPr="006958ED">
        <w:t>карточкой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структуре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детского</w:t>
      </w:r>
      <w:r w:rsidR="006958ED" w:rsidRPr="006958ED">
        <w:t xml:space="preserve"> </w:t>
      </w:r>
      <w:r w:rsidRPr="006958ED">
        <w:t>питания</w:t>
      </w:r>
      <w:r w:rsidR="006958ED" w:rsidRPr="006958ED">
        <w:t xml:space="preserve"> </w:t>
      </w:r>
      <w:r w:rsidRPr="006958ED">
        <w:t>наибольший</w:t>
      </w:r>
      <w:r w:rsidR="006958ED" w:rsidRPr="006958ED">
        <w:t xml:space="preserve"> </w:t>
      </w:r>
      <w:r w:rsidRPr="006958ED">
        <w:t>удельный</w:t>
      </w:r>
      <w:r w:rsidR="006958ED" w:rsidRPr="006958ED">
        <w:t xml:space="preserve"> </w:t>
      </w:r>
      <w:r w:rsidRPr="006958ED">
        <w:t>вес</w:t>
      </w:r>
      <w:r w:rsidR="006958ED" w:rsidRPr="006958ED">
        <w:t xml:space="preserve"> </w:t>
      </w:r>
      <w:r w:rsidRPr="006958ED">
        <w:t>занимают</w:t>
      </w:r>
      <w:r w:rsidR="006958ED" w:rsidRPr="006958ED">
        <w:t xml:space="preserve"> </w:t>
      </w:r>
      <w:r w:rsidRPr="006958ED">
        <w:t>творог</w:t>
      </w:r>
      <w:r w:rsidR="006958ED">
        <w:t xml:space="preserve"> "</w:t>
      </w:r>
      <w:r w:rsidRPr="006958ED">
        <w:t>Особый</w:t>
      </w:r>
      <w:r w:rsidR="006958ED">
        <w:t xml:space="preserve">" </w:t>
      </w:r>
      <w:r w:rsidRPr="006958ED">
        <w:t>9%</w:t>
      </w:r>
      <w:r w:rsidR="006958ED" w:rsidRPr="006958ED">
        <w:t xml:space="preserve"> </w:t>
      </w:r>
      <w:r w:rsidRPr="006958ED">
        <w:t>фасовочный,</w:t>
      </w:r>
      <w:r w:rsidR="006958ED" w:rsidRPr="006958ED">
        <w:t xml:space="preserve"> </w:t>
      </w:r>
      <w:r w:rsidRPr="006958ED">
        <w:t>составивший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2004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- </w:t>
      </w:r>
      <w:r w:rsidRPr="006958ED">
        <w:t>15,94%,</w:t>
      </w:r>
      <w:r w:rsidR="006958ED" w:rsidRPr="006958ED">
        <w:t xml:space="preserve"> </w:t>
      </w:r>
      <w:r w:rsidRPr="006958ED">
        <w:t>сыр</w:t>
      </w:r>
      <w:r w:rsidR="006958ED">
        <w:t xml:space="preserve"> "</w:t>
      </w:r>
      <w:r w:rsidRPr="006958ED">
        <w:t>Малышок</w:t>
      </w:r>
      <w:r w:rsidR="006958ED">
        <w:t xml:space="preserve">" </w:t>
      </w:r>
      <w:r w:rsidR="006958ED" w:rsidRPr="006958ED">
        <w:t xml:space="preserve">- </w:t>
      </w:r>
      <w:r w:rsidRPr="006958ED">
        <w:t>9,96%,</w:t>
      </w:r>
      <w:r w:rsidR="006958ED" w:rsidRPr="006958ED">
        <w:t xml:space="preserve"> </w:t>
      </w:r>
      <w:r w:rsidRPr="006958ED">
        <w:t>напиток</w:t>
      </w:r>
      <w:r w:rsidR="006958ED" w:rsidRPr="006958ED">
        <w:t xml:space="preserve"> </w:t>
      </w:r>
      <w:r w:rsidRPr="006958ED">
        <w:t>Бифидок</w:t>
      </w:r>
      <w:r w:rsidR="006958ED" w:rsidRPr="006958ED">
        <w:t xml:space="preserve"> - </w:t>
      </w:r>
      <w:r w:rsidRPr="006958ED">
        <w:rPr>
          <w:iCs/>
        </w:rPr>
        <w:t>9,65%</w:t>
      </w:r>
      <w:r w:rsidR="006958ED" w:rsidRPr="006958ED">
        <w:rPr>
          <w:iCs/>
        </w:rPr>
        <w:t xml:space="preserve">. </w:t>
      </w:r>
      <w:r w:rsidRPr="006958ED">
        <w:t>Больше</w:t>
      </w:r>
      <w:r w:rsidR="006958ED" w:rsidRPr="006958ED">
        <w:t xml:space="preserve"> </w:t>
      </w:r>
      <w:r w:rsidRPr="006958ED">
        <w:t>половины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структуре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занимает</w:t>
      </w:r>
      <w:r w:rsidR="006958ED" w:rsidRPr="006958ED">
        <w:t xml:space="preserve"> </w:t>
      </w:r>
      <w:r w:rsidRPr="006958ED">
        <w:t>молоко</w:t>
      </w:r>
      <w:r w:rsidR="006958ED">
        <w:t xml:space="preserve"> "</w:t>
      </w:r>
      <w:r w:rsidRPr="006958ED">
        <w:t>Краснодарское</w:t>
      </w:r>
      <w:r w:rsidR="006958ED">
        <w:t xml:space="preserve">" </w:t>
      </w:r>
      <w:r w:rsidRPr="006958ED">
        <w:t>фасовочное</w:t>
      </w:r>
      <w:r w:rsidR="006958ED" w:rsidRPr="006958ED">
        <w:t xml:space="preserve"> - </w:t>
      </w:r>
      <w:r w:rsidRPr="006958ED">
        <w:t>5</w:t>
      </w:r>
      <w:r w:rsidRPr="006958ED">
        <w:rPr>
          <w:iCs/>
        </w:rPr>
        <w:t>1,94%</w:t>
      </w:r>
      <w:r w:rsidR="006958ED" w:rsidRPr="006958ED">
        <w:rPr>
          <w:iCs/>
        </w:rPr>
        <w:t>.</w:t>
      </w:r>
    </w:p>
    <w:p w:rsidR="006958ED" w:rsidRPr="006958ED" w:rsidRDefault="000A5F0F" w:rsidP="006958ED">
      <w:pPr>
        <w:tabs>
          <w:tab w:val="left" w:pos="726"/>
        </w:tabs>
      </w:pPr>
      <w:r w:rsidRPr="006958ED">
        <w:t>В</w:t>
      </w:r>
      <w:r w:rsidR="006958ED" w:rsidRPr="006958ED">
        <w:t xml:space="preserve"> </w:t>
      </w:r>
      <w:r w:rsidRPr="006958ED">
        <w:t>ноябре</w:t>
      </w:r>
      <w:r w:rsidR="006958ED" w:rsidRPr="006958ED">
        <w:t xml:space="preserve"> </w:t>
      </w:r>
      <w:r w:rsidRPr="006958ED">
        <w:t>2004</w:t>
      </w:r>
      <w:r w:rsidR="006958ED" w:rsidRPr="006958ED">
        <w:t xml:space="preserve"> </w:t>
      </w:r>
      <w:r w:rsidRPr="006958ED">
        <w:t>года</w:t>
      </w:r>
      <w:r w:rsidR="006958ED" w:rsidRPr="006958ED">
        <w:t xml:space="preserve"> </w:t>
      </w:r>
      <w:r w:rsidRPr="006958ED">
        <w:t>исполнится</w:t>
      </w:r>
      <w:r w:rsidR="006958ED" w:rsidRPr="006958ED">
        <w:t xml:space="preserve"> </w:t>
      </w:r>
      <w:r w:rsidRPr="006958ED">
        <w:t>2</w:t>
      </w:r>
      <w:r w:rsidR="006958ED" w:rsidRPr="006958ED">
        <w:t xml:space="preserve"> </w:t>
      </w:r>
      <w:r w:rsidRPr="006958ED">
        <w:t>года,</w:t>
      </w:r>
      <w:r w:rsidR="006958ED" w:rsidRPr="006958ED">
        <w:t xml:space="preserve"> </w:t>
      </w:r>
      <w:r w:rsidRPr="006958ED">
        <w:t>как</w:t>
      </w:r>
      <w:r w:rsidR="006958ED" w:rsidRPr="006958ED">
        <w:t xml:space="preserve"> </w:t>
      </w:r>
      <w:r w:rsidRPr="006958ED">
        <w:rPr>
          <w:bCs/>
        </w:rPr>
        <w:t>ЗАО</w:t>
      </w:r>
      <w:r w:rsidR="006958ED" w:rsidRPr="006958ED">
        <w:rPr>
          <w:bCs/>
        </w:rPr>
        <w:t xml:space="preserve"> </w:t>
      </w:r>
      <w:r w:rsidRPr="006958ED">
        <w:t>фирма</w:t>
      </w:r>
      <w:r w:rsidR="006958ED" w:rsidRPr="006958ED">
        <w:t xml:space="preserve"> </w:t>
      </w:r>
      <w:r w:rsidRPr="006958ED">
        <w:t>объединилась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АО</w:t>
      </w:r>
      <w:r w:rsidR="006958ED">
        <w:t xml:space="preserve"> "</w:t>
      </w:r>
      <w:r w:rsidRPr="006958ED">
        <w:t>Россия</w:t>
      </w:r>
      <w:r w:rsidR="006958ED">
        <w:t>"</w:t>
      </w:r>
      <w:r w:rsidR="006958ED" w:rsidRPr="006958ED">
        <w:t>.</w:t>
      </w:r>
    </w:p>
    <w:p w:rsidR="006958ED" w:rsidRPr="006958ED" w:rsidRDefault="000A5F0F" w:rsidP="006958ED">
      <w:pPr>
        <w:tabs>
          <w:tab w:val="left" w:pos="726"/>
        </w:tabs>
      </w:pPr>
      <w:r w:rsidRPr="006958ED">
        <w:t>Среднегодовая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основных</w:t>
      </w:r>
      <w:r w:rsidR="006958ED" w:rsidRPr="006958ED">
        <w:t xml:space="preserve"> </w:t>
      </w:r>
      <w:r w:rsidRPr="006958ED">
        <w:t>производственных</w:t>
      </w:r>
      <w:r w:rsidR="006958ED" w:rsidRPr="006958ED">
        <w:t xml:space="preserve"> </w:t>
      </w:r>
      <w:r w:rsidRPr="006958ED">
        <w:t>фондов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2004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сравнению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2002</w:t>
      </w:r>
      <w:r w:rsidR="006958ED" w:rsidRPr="006958ED">
        <w:t xml:space="preserve"> </w:t>
      </w:r>
      <w:r w:rsidRPr="006958ED">
        <w:t>годом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27,65%</w:t>
      </w:r>
      <w:r w:rsidR="006958ED" w:rsidRPr="006958ED">
        <w:t xml:space="preserve"> </w:t>
      </w:r>
      <w:r w:rsidRPr="006958ED">
        <w:t>или</w:t>
      </w:r>
      <w:r w:rsidR="006958ED" w:rsidRPr="006958ED">
        <w:t xml:space="preserve"> </w:t>
      </w:r>
      <w:r w:rsidRPr="006958ED">
        <w:t>7042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рублей</w:t>
      </w:r>
      <w:r w:rsidR="006958ED" w:rsidRPr="006958ED">
        <w:t xml:space="preserve">. </w:t>
      </w:r>
      <w:r w:rsidRPr="006958ED">
        <w:t>Также</w:t>
      </w:r>
      <w:r w:rsidR="006958ED" w:rsidRPr="006958ED">
        <w:t xml:space="preserve"> </w:t>
      </w:r>
      <w:r w:rsidRPr="006958ED">
        <w:t>увеличились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затраты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производство</w:t>
      </w:r>
      <w:r w:rsidR="006958ED" w:rsidRPr="006958ED">
        <w:t xml:space="preserve"> </w:t>
      </w:r>
      <w:r w:rsidRPr="006958ED">
        <w:t>валовой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- </w:t>
      </w:r>
      <w:r w:rsidRPr="006958ED">
        <w:t>в</w:t>
      </w:r>
      <w:r w:rsidR="006958ED" w:rsidRPr="006958ED">
        <w:t xml:space="preserve"> </w:t>
      </w:r>
      <w:r w:rsidRPr="006958ED">
        <w:t>2004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отношению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2002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t>107,43%,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к</w:t>
      </w:r>
      <w:r w:rsidR="006958ED" w:rsidRPr="006958ED">
        <w:t xml:space="preserve"> </w:t>
      </w:r>
      <w:r w:rsidRPr="006958ED">
        <w:t>2003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- </w:t>
      </w:r>
      <w:r w:rsidRPr="006958ED">
        <w:t>38,71%</w:t>
      </w:r>
      <w:r w:rsidR="006958ED" w:rsidRPr="006958ED">
        <w:t xml:space="preserve">. </w:t>
      </w:r>
      <w:r w:rsidRPr="006958ED">
        <w:t>Увеличились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затраты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оплату</w:t>
      </w:r>
      <w:r w:rsidR="006958ED" w:rsidRPr="006958ED">
        <w:t xml:space="preserve"> </w:t>
      </w:r>
      <w:r w:rsidRPr="006958ED">
        <w:t>труда</w:t>
      </w:r>
      <w:r w:rsidR="006958ED" w:rsidRPr="006958ED">
        <w:t xml:space="preserve">. </w:t>
      </w:r>
      <w:r w:rsidRPr="006958ED">
        <w:t>Анализ</w:t>
      </w:r>
      <w:r w:rsidR="006958ED" w:rsidRPr="006958ED">
        <w:t xml:space="preserve"> </w:t>
      </w:r>
      <w:r w:rsidRPr="006958ED">
        <w:t>финансовых</w:t>
      </w:r>
      <w:r w:rsidR="006958ED" w:rsidRPr="006958ED">
        <w:t xml:space="preserve"> </w:t>
      </w:r>
      <w:r w:rsidRPr="006958ED">
        <w:t>результатов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</w:t>
      </w:r>
      <w:r w:rsidRPr="006958ED">
        <w:t>предприятия</w:t>
      </w:r>
      <w:r w:rsidR="006958ED" w:rsidRPr="006958ED">
        <w:t xml:space="preserve"> </w:t>
      </w:r>
      <w:r w:rsidRPr="006958ED">
        <w:t>показал,</w:t>
      </w:r>
      <w:r w:rsidR="006958ED" w:rsidRPr="006958ED">
        <w:t xml:space="preserve"> </w:t>
      </w:r>
      <w:r w:rsidRPr="006958ED">
        <w:t>что</w:t>
      </w:r>
      <w:r w:rsidR="006958ED" w:rsidRPr="006958ED">
        <w:t xml:space="preserve"> </w:t>
      </w:r>
      <w:r w:rsidRPr="006958ED">
        <w:t>выручка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продаж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91,11%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2004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369372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рублей</w:t>
      </w:r>
      <w:r w:rsidR="006958ED" w:rsidRPr="006958ED">
        <w:t xml:space="preserve">. </w:t>
      </w:r>
      <w:r w:rsidRPr="006958ED">
        <w:t>Но</w:t>
      </w:r>
      <w:r w:rsidR="006958ED" w:rsidRPr="006958ED">
        <w:t xml:space="preserve"> </w:t>
      </w:r>
      <w:r w:rsidRPr="006958ED">
        <w:t>значительно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себестоимость</w:t>
      </w:r>
      <w:r w:rsidR="006958ED" w:rsidRPr="006958ED">
        <w:t xml:space="preserve"> </w:t>
      </w:r>
      <w:r w:rsidRPr="006958ED">
        <w:t>продукции,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результате</w:t>
      </w:r>
      <w:r w:rsidR="006958ED" w:rsidRPr="006958ED">
        <w:t xml:space="preserve"> </w:t>
      </w:r>
      <w:r w:rsidRPr="006958ED">
        <w:t>чего</w:t>
      </w:r>
      <w:r w:rsidR="006958ED" w:rsidRPr="006958ED">
        <w:t xml:space="preserve"> </w:t>
      </w:r>
      <w:r w:rsidRPr="006958ED">
        <w:t>валовая</w:t>
      </w:r>
      <w:r w:rsidR="006958ED" w:rsidRPr="006958ED">
        <w:t xml:space="preserve"> </w:t>
      </w:r>
      <w:r w:rsidRPr="006958ED">
        <w:t>прибыль</w:t>
      </w:r>
      <w:r w:rsidR="006958ED" w:rsidRPr="006958ED">
        <w:t xml:space="preserve"> </w:t>
      </w:r>
      <w:r w:rsidRPr="006958ED">
        <w:t>снизилась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47,02%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7368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рублей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основном</w:t>
      </w:r>
      <w:r w:rsidR="006958ED" w:rsidRPr="006958ED">
        <w:t xml:space="preserve"> </w:t>
      </w:r>
      <w:r w:rsidRPr="006958ED">
        <w:t>произошло</w:t>
      </w:r>
      <w:r w:rsidR="006958ED" w:rsidRPr="006958ED">
        <w:t xml:space="preserve"> </w:t>
      </w:r>
      <w:r w:rsidRPr="006958ED">
        <w:t>снижение</w:t>
      </w:r>
      <w:r w:rsidR="006958ED" w:rsidRPr="006958ED">
        <w:t xml:space="preserve"> </w:t>
      </w:r>
      <w:r w:rsidRPr="006958ED">
        <w:t>показателей</w:t>
      </w:r>
      <w:r w:rsidR="006958ED" w:rsidRPr="006958ED">
        <w:t xml:space="preserve"> </w:t>
      </w:r>
      <w:r w:rsidRPr="006958ED">
        <w:t>финансово-хозяйственной</w:t>
      </w:r>
      <w:r w:rsidR="006958ED" w:rsidRPr="006958ED">
        <w:t xml:space="preserve"> </w:t>
      </w:r>
      <w:r w:rsidRPr="006958ED">
        <w:t>деятельности,</w:t>
      </w:r>
      <w:r w:rsidR="006958ED" w:rsidRPr="006958ED">
        <w:t xml:space="preserve"> </w:t>
      </w:r>
      <w:r w:rsidRPr="006958ED">
        <w:t>кроме</w:t>
      </w:r>
      <w:r w:rsidR="006958ED" w:rsidRPr="006958ED">
        <w:t xml:space="preserve"> </w:t>
      </w:r>
      <w:r w:rsidRPr="006958ED">
        <w:t>операционных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внереализационных</w:t>
      </w:r>
      <w:r w:rsidR="006958ED" w:rsidRPr="006958ED">
        <w:t xml:space="preserve"> </w:t>
      </w:r>
      <w:r w:rsidRPr="006958ED">
        <w:t>доходов</w:t>
      </w:r>
      <w:r w:rsidR="006958ED" w:rsidRPr="006958ED">
        <w:t xml:space="preserve">. </w:t>
      </w:r>
      <w:r w:rsidRPr="006958ED">
        <w:t>Они</w:t>
      </w:r>
      <w:r w:rsidR="006958ED" w:rsidRPr="006958ED">
        <w:t xml:space="preserve"> </w:t>
      </w:r>
      <w:r w:rsidRPr="006958ED">
        <w:t>увеличились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104,03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198,74%</w:t>
      </w:r>
      <w:r w:rsidR="006958ED" w:rsidRPr="006958ED">
        <w:t xml:space="preserve"> </w:t>
      </w:r>
      <w:r w:rsidRPr="006958ED">
        <w:t>соответственно</w:t>
      </w:r>
      <w:r w:rsidR="006958ED" w:rsidRPr="006958ED">
        <w:t>.</w:t>
      </w:r>
    </w:p>
    <w:p w:rsidR="006958ED" w:rsidRPr="006958ED" w:rsidRDefault="000A5F0F" w:rsidP="006958ED">
      <w:pPr>
        <w:tabs>
          <w:tab w:val="left" w:pos="726"/>
        </w:tabs>
      </w:pPr>
      <w:r w:rsidRPr="006958ED">
        <w:t>Чистая</w:t>
      </w:r>
      <w:r w:rsidR="006958ED" w:rsidRPr="006958ED">
        <w:t xml:space="preserve"> </w:t>
      </w:r>
      <w:r w:rsidRPr="006958ED">
        <w:t>прибыль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2004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rPr>
          <w:iCs/>
        </w:rPr>
        <w:t>6532</w:t>
      </w:r>
      <w:r w:rsidR="006958ED" w:rsidRPr="006958ED">
        <w:rPr>
          <w:iCs/>
        </w:rPr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рублей</w:t>
      </w:r>
      <w:r w:rsidR="006958ED" w:rsidRPr="006958ED">
        <w:t xml:space="preserve">. </w:t>
      </w:r>
      <w:r w:rsidRPr="006958ED">
        <w:t>В</w:t>
      </w:r>
      <w:r w:rsidR="006958ED" w:rsidRPr="006958ED">
        <w:t xml:space="preserve"> </w:t>
      </w:r>
      <w:r w:rsidRPr="006958ED">
        <w:t>2004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сравнению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 </w:t>
      </w:r>
      <w:r w:rsidRPr="006958ED">
        <w:t>2002</w:t>
      </w:r>
      <w:r w:rsidR="006958ED" w:rsidRPr="006958ED">
        <w:t xml:space="preserve"> </w:t>
      </w:r>
      <w:r w:rsidRPr="006958ED">
        <w:t>годом</w:t>
      </w:r>
      <w:r w:rsidR="006958ED" w:rsidRPr="006958ED">
        <w:t xml:space="preserve"> </w:t>
      </w:r>
      <w:r w:rsidRPr="006958ED">
        <w:t>стоимость</w:t>
      </w:r>
      <w:r w:rsidR="006958ED" w:rsidRPr="006958ED">
        <w:t xml:space="preserve"> </w:t>
      </w:r>
      <w:r w:rsidRPr="006958ED">
        <w:t>валовой</w:t>
      </w:r>
      <w:r w:rsidR="006958ED" w:rsidRPr="006958ED">
        <w:t xml:space="preserve"> </w:t>
      </w:r>
      <w:r w:rsidRPr="006958ED">
        <w:t>продукции</w:t>
      </w:r>
      <w:r w:rsidR="006958ED" w:rsidRPr="006958ED">
        <w:t xml:space="preserve"> </w:t>
      </w:r>
      <w:r w:rsidRPr="006958ED">
        <w:t>увеличилась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92,05%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413820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рублей,</w:t>
      </w:r>
      <w:r w:rsidR="006958ED" w:rsidRPr="006958ED">
        <w:t xml:space="preserve"> </w:t>
      </w:r>
      <w:r w:rsidRPr="006958ED">
        <w:t>увеличились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производственные</w:t>
      </w:r>
      <w:r w:rsidR="006958ED" w:rsidRPr="006958ED">
        <w:t xml:space="preserve"> </w:t>
      </w:r>
      <w:r w:rsidRPr="006958ED">
        <w:t>затраты</w:t>
      </w:r>
      <w:r w:rsidR="006958ED" w:rsidRPr="006958ED">
        <w:t xml:space="preserve"> - </w:t>
      </w:r>
      <w:r w:rsidRPr="006958ED">
        <w:t>на</w:t>
      </w:r>
      <w:r w:rsidR="006958ED" w:rsidRPr="006958ED">
        <w:t xml:space="preserve"> </w:t>
      </w:r>
      <w:r w:rsidRPr="006958ED">
        <w:t>107,43%</w:t>
      </w:r>
      <w:r w:rsidR="006958ED" w:rsidRPr="006958ED">
        <w:t xml:space="preserve">. </w:t>
      </w:r>
      <w:r w:rsidRPr="006958ED">
        <w:t>Чистый</w:t>
      </w:r>
      <w:r w:rsidR="006958ED" w:rsidRPr="006958ED">
        <w:t xml:space="preserve"> </w:t>
      </w:r>
      <w:r w:rsidRPr="006958ED">
        <w:t>доход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2004</w:t>
      </w:r>
      <w:r w:rsidR="006958ED" w:rsidRPr="006958ED">
        <w:t xml:space="preserve"> </w:t>
      </w:r>
      <w:r w:rsidRPr="006958ED">
        <w:t>году</w:t>
      </w:r>
      <w:r w:rsidR="006958ED" w:rsidRPr="006958ED">
        <w:t xml:space="preserve"> </w:t>
      </w:r>
      <w:r w:rsidRPr="006958ED">
        <w:t>составил</w:t>
      </w:r>
      <w:r w:rsidR="006958ED" w:rsidRPr="006958ED">
        <w:t xml:space="preserve"> </w:t>
      </w:r>
      <w:r w:rsidRPr="006958ED">
        <w:t>93924</w:t>
      </w:r>
      <w:r w:rsidR="006958ED" w:rsidRPr="006958ED">
        <w:t xml:space="preserve"> </w:t>
      </w:r>
      <w:r w:rsidRPr="006958ED">
        <w:t>тыс</w:t>
      </w:r>
      <w:r w:rsidR="006958ED" w:rsidRPr="006958ED">
        <w:t xml:space="preserve">. </w:t>
      </w:r>
      <w:r w:rsidRPr="006958ED">
        <w:t>рублей</w:t>
      </w:r>
      <w:r w:rsidR="006958ED" w:rsidRPr="006958ED">
        <w:t xml:space="preserve">. </w:t>
      </w:r>
      <w:r w:rsidRPr="006958ED">
        <w:t>Но,</w:t>
      </w:r>
      <w:r w:rsidR="006958ED" w:rsidRPr="006958ED">
        <w:t xml:space="preserve"> </w:t>
      </w:r>
      <w:r w:rsidRPr="006958ED">
        <w:t>несмотря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это,</w:t>
      </w:r>
      <w:r w:rsidR="006958ED" w:rsidRPr="006958ED">
        <w:t xml:space="preserve"> </w:t>
      </w:r>
      <w:r w:rsidRPr="006958ED">
        <w:t>норма</w:t>
      </w:r>
      <w:r w:rsidR="006958ED" w:rsidRPr="006958ED">
        <w:t xml:space="preserve"> </w:t>
      </w:r>
      <w:r w:rsidRPr="006958ED">
        <w:t>рентабельности</w:t>
      </w:r>
      <w:r w:rsidR="006958ED" w:rsidRPr="006958ED">
        <w:t xml:space="preserve"> </w:t>
      </w:r>
      <w:r w:rsidRPr="006958ED">
        <w:t>снизилась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составила</w:t>
      </w:r>
      <w:r w:rsidR="006958ED" w:rsidRPr="006958ED">
        <w:t xml:space="preserve"> </w:t>
      </w:r>
      <w:r w:rsidRPr="006958ED">
        <w:t>29,36%</w:t>
      </w:r>
      <w:r w:rsidR="006958ED" w:rsidRPr="006958ED">
        <w:t>.</w:t>
      </w:r>
    </w:p>
    <w:p w:rsidR="006958ED" w:rsidRPr="006958ED" w:rsidRDefault="000A5F0F" w:rsidP="006958ED">
      <w:pPr>
        <w:tabs>
          <w:tab w:val="left" w:pos="726"/>
        </w:tabs>
      </w:pPr>
      <w:r w:rsidRPr="006958ED">
        <w:t>Финансы</w:t>
      </w:r>
      <w:r w:rsidR="006958ED" w:rsidRPr="006958ED">
        <w:t xml:space="preserve"> </w:t>
      </w:r>
      <w:r w:rsidRPr="006958ED">
        <w:t>предприятий</w:t>
      </w:r>
      <w:r w:rsidR="006958ED" w:rsidRPr="006958ED">
        <w:t xml:space="preserve"> </w:t>
      </w:r>
      <w:r w:rsidRPr="006958ED">
        <w:t>являются</w:t>
      </w:r>
      <w:r w:rsidR="006958ED" w:rsidRPr="006958ED">
        <w:t xml:space="preserve"> </w:t>
      </w:r>
      <w:r w:rsidRPr="006958ED">
        <w:t>исходной</w:t>
      </w:r>
      <w:r w:rsidR="006958ED" w:rsidRPr="006958ED">
        <w:t xml:space="preserve"> </w:t>
      </w:r>
      <w:r w:rsidRPr="006958ED">
        <w:t>основой</w:t>
      </w:r>
      <w:r w:rsidR="006958ED" w:rsidRPr="006958ED">
        <w:t xml:space="preserve"> </w:t>
      </w:r>
      <w:r w:rsidRPr="006958ED">
        <w:t>всей</w:t>
      </w:r>
      <w:r w:rsidR="006958ED" w:rsidRPr="006958ED">
        <w:t xml:space="preserve"> </w:t>
      </w:r>
      <w:r w:rsidRPr="006958ED">
        <w:t>финансовой</w:t>
      </w:r>
      <w:r w:rsidR="006958ED" w:rsidRPr="006958ED">
        <w:t xml:space="preserve"> </w:t>
      </w:r>
      <w:r w:rsidRPr="006958ED">
        <w:t>системы</w:t>
      </w:r>
      <w:r w:rsidR="006958ED" w:rsidRPr="006958ED">
        <w:t xml:space="preserve"> </w:t>
      </w:r>
      <w:r w:rsidRPr="006958ED">
        <w:t>страны</w:t>
      </w:r>
      <w:r w:rsidR="006958ED" w:rsidRPr="006958ED">
        <w:t xml:space="preserve">. </w:t>
      </w:r>
      <w:r w:rsidRPr="006958ED">
        <w:t>Они</w:t>
      </w:r>
      <w:r w:rsidR="006958ED" w:rsidRPr="006958ED">
        <w:t xml:space="preserve"> </w:t>
      </w:r>
      <w:r w:rsidRPr="006958ED">
        <w:t>занимают</w:t>
      </w:r>
      <w:r w:rsidR="006958ED" w:rsidRPr="006958ED">
        <w:t xml:space="preserve"> </w:t>
      </w:r>
      <w:r w:rsidRPr="006958ED">
        <w:t>определяющее</w:t>
      </w:r>
      <w:r w:rsidR="006958ED" w:rsidRPr="006958ED">
        <w:t xml:space="preserve"> </w:t>
      </w:r>
      <w:r w:rsidRPr="006958ED">
        <w:t>положение,</w:t>
      </w:r>
      <w:r w:rsidR="006958ED" w:rsidRPr="006958ED">
        <w:t xml:space="preserve"> </w:t>
      </w:r>
      <w:r w:rsidRPr="006958ED">
        <w:t>поскольку</w:t>
      </w:r>
      <w:r w:rsidR="006958ED" w:rsidRPr="006958ED">
        <w:t xml:space="preserve"> </w:t>
      </w:r>
      <w:r w:rsidRPr="006958ED">
        <w:t>охватывают</w:t>
      </w:r>
      <w:r w:rsidR="006958ED" w:rsidRPr="006958ED">
        <w:t xml:space="preserve"> </w:t>
      </w:r>
      <w:r w:rsidRPr="006958ED">
        <w:t>важнейшую</w:t>
      </w:r>
      <w:r w:rsidR="006958ED" w:rsidRPr="006958ED">
        <w:t xml:space="preserve"> </w:t>
      </w:r>
      <w:r w:rsidRPr="006958ED">
        <w:t>часть</w:t>
      </w:r>
      <w:r w:rsidR="006958ED" w:rsidRPr="006958ED">
        <w:t xml:space="preserve"> </w:t>
      </w:r>
      <w:r w:rsidRPr="006958ED">
        <w:t>всех</w:t>
      </w:r>
      <w:r w:rsidR="006958ED" w:rsidRPr="006958ED">
        <w:t xml:space="preserve"> </w:t>
      </w:r>
      <w:r w:rsidRPr="006958ED">
        <w:t>денежных</w:t>
      </w:r>
      <w:r w:rsidR="006958ED" w:rsidRPr="006958ED">
        <w:t xml:space="preserve"> </w:t>
      </w:r>
      <w:r w:rsidRPr="006958ED">
        <w:t>отношений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стране,</w:t>
      </w:r>
      <w:r w:rsidR="006958ED" w:rsidRPr="006958ED">
        <w:t xml:space="preserve"> </w:t>
      </w:r>
      <w:r w:rsidRPr="006958ED">
        <w:t>а</w:t>
      </w:r>
      <w:r w:rsidR="006958ED" w:rsidRPr="006958ED">
        <w:t xml:space="preserve"> </w:t>
      </w:r>
      <w:r w:rsidRPr="006958ED">
        <w:t>именно</w:t>
      </w:r>
      <w:r w:rsidR="006958ED" w:rsidRPr="006958ED">
        <w:t xml:space="preserve">: </w:t>
      </w:r>
      <w:r w:rsidRPr="006958ED">
        <w:t>финансовые</w:t>
      </w:r>
      <w:r w:rsidR="006958ED" w:rsidRPr="006958ED">
        <w:t xml:space="preserve"> </w:t>
      </w:r>
      <w:r w:rsidRPr="006958ED">
        <w:t>отношения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сфере</w:t>
      </w:r>
      <w:r w:rsidR="006958ED" w:rsidRPr="006958ED">
        <w:t xml:space="preserve"> </w:t>
      </w:r>
      <w:r w:rsidRPr="006958ED">
        <w:t>общественного</w:t>
      </w:r>
      <w:r w:rsidR="006958ED" w:rsidRPr="006958ED">
        <w:t xml:space="preserve"> </w:t>
      </w:r>
      <w:r w:rsidRPr="006958ED">
        <w:t>воспроизводства,</w:t>
      </w:r>
      <w:r w:rsidR="006958ED" w:rsidRPr="006958ED">
        <w:t xml:space="preserve"> </w:t>
      </w:r>
      <w:r w:rsidRPr="006958ED">
        <w:t>где</w:t>
      </w:r>
      <w:r w:rsidR="006958ED" w:rsidRPr="006958ED">
        <w:t xml:space="preserve"> </w:t>
      </w:r>
      <w:r w:rsidRPr="006958ED">
        <w:t>создается</w:t>
      </w:r>
      <w:r w:rsidR="006958ED" w:rsidRPr="006958ED">
        <w:t xml:space="preserve"> </w:t>
      </w:r>
      <w:r w:rsidRPr="006958ED">
        <w:t>общественный</w:t>
      </w:r>
      <w:r w:rsidR="006958ED" w:rsidRPr="006958ED">
        <w:t xml:space="preserve"> </w:t>
      </w:r>
      <w:r w:rsidRPr="006958ED">
        <w:t>продукт,</w:t>
      </w:r>
      <w:r w:rsidR="006958ED" w:rsidRPr="006958ED">
        <w:t xml:space="preserve"> </w:t>
      </w:r>
      <w:r w:rsidRPr="006958ED">
        <w:t>национальное</w:t>
      </w:r>
      <w:r w:rsidR="006958ED" w:rsidRPr="006958ED">
        <w:t xml:space="preserve"> </w:t>
      </w:r>
      <w:r w:rsidRPr="006958ED">
        <w:t>богатство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национальный</w:t>
      </w:r>
      <w:r w:rsidR="006958ED" w:rsidRPr="006958ED">
        <w:t xml:space="preserve"> </w:t>
      </w:r>
      <w:r w:rsidRPr="006958ED">
        <w:t>доход</w:t>
      </w:r>
      <w:r w:rsidR="006958ED" w:rsidRPr="006958ED">
        <w:rPr>
          <w:noProof/>
        </w:rPr>
        <w:t xml:space="preserve"> - </w:t>
      </w:r>
      <w:r w:rsidRPr="006958ED">
        <w:t>основные</w:t>
      </w:r>
      <w:r w:rsidR="006958ED" w:rsidRPr="006958ED">
        <w:t xml:space="preserve"> </w:t>
      </w:r>
      <w:r w:rsidRPr="006958ED">
        <w:t>источники</w:t>
      </w:r>
      <w:r w:rsidR="006958ED" w:rsidRPr="006958ED">
        <w:t xml:space="preserve"> </w:t>
      </w:r>
      <w:r w:rsidRPr="006958ED">
        <w:t>финансовых</w:t>
      </w:r>
      <w:r w:rsidR="006958ED" w:rsidRPr="006958ED">
        <w:t xml:space="preserve"> </w:t>
      </w:r>
      <w:r w:rsidRPr="006958ED">
        <w:t>ресурсов</w:t>
      </w:r>
      <w:r w:rsidR="006958ED" w:rsidRPr="006958ED">
        <w:t xml:space="preserve"> </w:t>
      </w:r>
      <w:r w:rsidRPr="006958ED">
        <w:t>страны</w:t>
      </w:r>
      <w:r w:rsidR="006958ED" w:rsidRPr="006958ED">
        <w:t xml:space="preserve">. </w:t>
      </w:r>
      <w:r w:rsidRPr="006958ED">
        <w:t>Поэтому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состояния</w:t>
      </w:r>
      <w:r w:rsidR="006958ED" w:rsidRPr="006958ED">
        <w:t xml:space="preserve"> </w:t>
      </w:r>
      <w:r w:rsidRPr="006958ED">
        <w:t>финансов</w:t>
      </w:r>
      <w:r w:rsidR="006958ED" w:rsidRPr="006958ED">
        <w:t xml:space="preserve"> </w:t>
      </w:r>
      <w:r w:rsidRPr="006958ED">
        <w:t>предприятий</w:t>
      </w:r>
      <w:r w:rsidR="006958ED" w:rsidRPr="006958ED">
        <w:t xml:space="preserve"> </w:t>
      </w:r>
      <w:r w:rsidRPr="006958ED">
        <w:t>зависит</w:t>
      </w:r>
      <w:r w:rsidR="006958ED" w:rsidRPr="006958ED">
        <w:t xml:space="preserve"> </w:t>
      </w:r>
      <w:r w:rsidRPr="006958ED">
        <w:t>возможность</w:t>
      </w:r>
      <w:r w:rsidR="006958ED" w:rsidRPr="006958ED">
        <w:t xml:space="preserve"> </w:t>
      </w:r>
      <w:r w:rsidRPr="006958ED">
        <w:t>удовлетворения</w:t>
      </w:r>
      <w:r w:rsidR="006958ED" w:rsidRPr="006958ED">
        <w:t xml:space="preserve"> </w:t>
      </w:r>
      <w:r w:rsidRPr="006958ED">
        <w:t>потребностей</w:t>
      </w:r>
      <w:r w:rsidR="006958ED" w:rsidRPr="006958ED">
        <w:t xml:space="preserve"> </w:t>
      </w:r>
      <w:r w:rsidRPr="006958ED">
        <w:t>общества,</w:t>
      </w:r>
      <w:r w:rsidR="006958ED" w:rsidRPr="006958ED">
        <w:t xml:space="preserve"> </w:t>
      </w:r>
      <w:r w:rsidRPr="006958ED">
        <w:t>улучшения</w:t>
      </w:r>
      <w:r w:rsidR="006958ED" w:rsidRPr="006958ED">
        <w:t xml:space="preserve"> </w:t>
      </w:r>
      <w:r w:rsidRPr="006958ED">
        <w:t>финансового</w:t>
      </w:r>
      <w:r w:rsidR="006958ED" w:rsidRPr="006958ED">
        <w:t xml:space="preserve"> </w:t>
      </w:r>
      <w:r w:rsidRPr="006958ED">
        <w:t>положения</w:t>
      </w:r>
      <w:r w:rsidR="006958ED" w:rsidRPr="006958ED">
        <w:t xml:space="preserve"> </w:t>
      </w:r>
      <w:r w:rsidRPr="006958ED">
        <w:t>страны</w:t>
      </w:r>
      <w:r w:rsidR="006958ED" w:rsidRPr="006958ED">
        <w:t xml:space="preserve">. </w:t>
      </w:r>
      <w:r w:rsidRPr="006958ED">
        <w:t>Распределяя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перераспределяя</w:t>
      </w:r>
      <w:r w:rsidR="006958ED" w:rsidRPr="006958ED">
        <w:t xml:space="preserve"> </w:t>
      </w:r>
      <w:r w:rsidRPr="006958ED">
        <w:t>национальный</w:t>
      </w:r>
      <w:r w:rsidR="006958ED" w:rsidRPr="006958ED">
        <w:t xml:space="preserve"> </w:t>
      </w:r>
      <w:r w:rsidRPr="006958ED">
        <w:t>доход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национальное</w:t>
      </w:r>
      <w:r w:rsidR="006958ED" w:rsidRPr="006958ED">
        <w:t xml:space="preserve"> </w:t>
      </w:r>
      <w:r w:rsidRPr="006958ED">
        <w:t>богатство</w:t>
      </w:r>
      <w:r w:rsidR="006958ED" w:rsidRPr="006958ED">
        <w:t xml:space="preserve"> </w:t>
      </w:r>
      <w:r w:rsidRPr="006958ED">
        <w:t>на</w:t>
      </w:r>
      <w:r w:rsidR="006958ED" w:rsidRPr="006958ED">
        <w:t xml:space="preserve"> </w:t>
      </w:r>
      <w:r w:rsidRPr="006958ED">
        <w:t>общегосударственном</w:t>
      </w:r>
      <w:r w:rsidR="006958ED" w:rsidRPr="006958ED">
        <w:t xml:space="preserve"> </w:t>
      </w:r>
      <w:r w:rsidRPr="006958ED">
        <w:t>уровне,</w:t>
      </w:r>
      <w:r w:rsidR="006958ED" w:rsidRPr="006958ED">
        <w:t xml:space="preserve"> </w:t>
      </w:r>
      <w:r w:rsidRPr="006958ED">
        <w:t>финансы</w:t>
      </w:r>
      <w:r w:rsidR="006958ED" w:rsidRPr="006958ED">
        <w:t xml:space="preserve"> </w:t>
      </w:r>
      <w:r w:rsidRPr="006958ED">
        <w:t>предприятий</w:t>
      </w:r>
      <w:r w:rsidR="006958ED" w:rsidRPr="006958ED">
        <w:t xml:space="preserve"> </w:t>
      </w:r>
      <w:r w:rsidRPr="006958ED">
        <w:t>обеспечивают</w:t>
      </w:r>
      <w:r w:rsidR="006958ED" w:rsidRPr="006958ED">
        <w:t xml:space="preserve"> </w:t>
      </w:r>
      <w:r w:rsidRPr="006958ED">
        <w:t>формирование</w:t>
      </w:r>
      <w:r w:rsidR="006958ED" w:rsidRPr="006958ED">
        <w:t xml:space="preserve"> </w:t>
      </w:r>
      <w:r w:rsidRPr="006958ED">
        <w:t>финансовых</w:t>
      </w:r>
      <w:r w:rsidR="006958ED" w:rsidRPr="006958ED">
        <w:t xml:space="preserve"> </w:t>
      </w:r>
      <w:r w:rsidRPr="006958ED">
        <w:t>ресурсов</w:t>
      </w:r>
      <w:r w:rsidR="006958ED" w:rsidRPr="006958ED">
        <w:t xml:space="preserve"> </w:t>
      </w:r>
      <w:r w:rsidRPr="006958ED">
        <w:t>страны,</w:t>
      </w:r>
      <w:r w:rsidR="006958ED" w:rsidRPr="006958ED">
        <w:t xml:space="preserve"> </w:t>
      </w:r>
      <w:r w:rsidRPr="006958ED">
        <w:t>используемых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образования</w:t>
      </w:r>
      <w:r w:rsidR="006958ED" w:rsidRPr="006958ED">
        <w:t xml:space="preserve"> </w:t>
      </w:r>
      <w:r w:rsidRPr="006958ED">
        <w:t>бюджета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внебюджетных</w:t>
      </w:r>
      <w:r w:rsidR="006958ED" w:rsidRPr="006958ED">
        <w:t xml:space="preserve"> </w:t>
      </w:r>
      <w:r w:rsidRPr="006958ED">
        <w:t>общественных</w:t>
      </w:r>
      <w:r w:rsidR="006958ED" w:rsidRPr="006958ED">
        <w:t xml:space="preserve"> </w:t>
      </w:r>
      <w:r w:rsidRPr="006958ED">
        <w:t>фондов</w:t>
      </w:r>
      <w:r w:rsidR="006958ED" w:rsidRPr="006958ED">
        <w:t>.</w:t>
      </w:r>
    </w:p>
    <w:p w:rsidR="006958ED" w:rsidRPr="006958ED" w:rsidRDefault="00A573C0" w:rsidP="00412869">
      <w:pPr>
        <w:pStyle w:val="1"/>
      </w:pPr>
      <w:r w:rsidRPr="006958ED">
        <w:br w:type="page"/>
      </w:r>
      <w:bookmarkStart w:id="10" w:name="_Toc296061019"/>
      <w:r w:rsidRPr="006958ED">
        <w:t>Глоссарий</w:t>
      </w:r>
      <w:bookmarkEnd w:id="10"/>
    </w:p>
    <w:p w:rsidR="00A573C0" w:rsidRPr="006958ED" w:rsidRDefault="00A573C0" w:rsidP="006958ED">
      <w:pPr>
        <w:shd w:val="clear" w:color="auto" w:fill="FFFFFF"/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87"/>
        <w:gridCol w:w="5811"/>
      </w:tblGrid>
      <w:tr w:rsidR="00A573C0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A573C0" w:rsidRPr="006958ED" w:rsidRDefault="00A573C0" w:rsidP="00412869">
            <w:pPr>
              <w:pStyle w:val="afa"/>
            </w:pPr>
            <w:r w:rsidRPr="006958ED">
              <w:t>№</w:t>
            </w:r>
            <w:r w:rsidR="006958ED" w:rsidRPr="006958ED">
              <w:t xml:space="preserve"> </w:t>
            </w:r>
            <w:r w:rsidRPr="006958ED">
              <w:t>п/п</w:t>
            </w:r>
          </w:p>
        </w:tc>
        <w:tc>
          <w:tcPr>
            <w:tcW w:w="2687" w:type="dxa"/>
            <w:shd w:val="clear" w:color="auto" w:fill="auto"/>
          </w:tcPr>
          <w:p w:rsidR="00A573C0" w:rsidRPr="006958ED" w:rsidRDefault="00A573C0" w:rsidP="00412869">
            <w:pPr>
              <w:pStyle w:val="afa"/>
            </w:pPr>
            <w:r w:rsidRPr="006958ED">
              <w:t>Понятие</w:t>
            </w:r>
          </w:p>
        </w:tc>
        <w:tc>
          <w:tcPr>
            <w:tcW w:w="5811" w:type="dxa"/>
            <w:shd w:val="clear" w:color="auto" w:fill="auto"/>
          </w:tcPr>
          <w:p w:rsidR="00A573C0" w:rsidRPr="006958ED" w:rsidRDefault="00A573C0" w:rsidP="00412869">
            <w:pPr>
              <w:pStyle w:val="afa"/>
            </w:pPr>
            <w:r w:rsidRPr="006958ED">
              <w:t>Содержание</w:t>
            </w:r>
          </w:p>
        </w:tc>
      </w:tr>
      <w:tr w:rsidR="00DD6CAC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DD6CAC" w:rsidRPr="006958ED" w:rsidRDefault="00DD6CAC" w:rsidP="00412869">
            <w:pPr>
              <w:pStyle w:val="afa"/>
            </w:pPr>
            <w:r w:rsidRPr="006958ED">
              <w:t>1</w:t>
            </w:r>
          </w:p>
        </w:tc>
        <w:tc>
          <w:tcPr>
            <w:tcW w:w="2687" w:type="dxa"/>
            <w:shd w:val="clear" w:color="auto" w:fill="auto"/>
          </w:tcPr>
          <w:p w:rsidR="00DD6CAC" w:rsidRPr="000D7849" w:rsidRDefault="00DD6CAC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DD6CAC" w:rsidRPr="006958ED" w:rsidRDefault="00DD6CAC" w:rsidP="00412869">
            <w:pPr>
              <w:pStyle w:val="afa"/>
            </w:pPr>
            <w:r w:rsidRPr="006958ED">
              <w:t>3</w:t>
            </w:r>
          </w:p>
        </w:tc>
      </w:tr>
      <w:tr w:rsidR="00E120A5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E120A5" w:rsidRPr="006958ED" w:rsidRDefault="00DD6CAC" w:rsidP="00412869">
            <w:pPr>
              <w:pStyle w:val="afa"/>
            </w:pPr>
            <w:r w:rsidRPr="006958ED">
              <w:t>1</w:t>
            </w:r>
          </w:p>
        </w:tc>
        <w:tc>
          <w:tcPr>
            <w:tcW w:w="2687" w:type="dxa"/>
            <w:shd w:val="clear" w:color="auto" w:fill="auto"/>
          </w:tcPr>
          <w:p w:rsidR="00E120A5" w:rsidRPr="000D7849" w:rsidRDefault="00E120A5" w:rsidP="00412869">
            <w:pPr>
              <w:pStyle w:val="afa"/>
              <w:rPr>
                <w:lang w:val="en-US"/>
              </w:rPr>
            </w:pPr>
            <w:bookmarkStart w:id="11" w:name="Акционерный_капитал_(share_capital,_capi"/>
            <w:bookmarkEnd w:id="11"/>
            <w:r w:rsidRPr="000D7849">
              <w:rPr>
                <w:bCs/>
              </w:rPr>
              <w:t>Акционерный</w:t>
            </w:r>
            <w:r w:rsidR="006958ED" w:rsidRPr="000D7849">
              <w:rPr>
                <w:bCs/>
                <w:lang w:val="en-US"/>
              </w:rPr>
              <w:t xml:space="preserve"> </w:t>
            </w:r>
            <w:r w:rsidRPr="000D7849">
              <w:rPr>
                <w:bCs/>
              </w:rPr>
              <w:t>капитал</w:t>
            </w:r>
            <w:r w:rsidR="006958ED" w:rsidRPr="000D7849">
              <w:rPr>
                <w:lang w:val="en-US"/>
              </w:rPr>
              <w:t xml:space="preserve"> (</w:t>
            </w:r>
            <w:r w:rsidRPr="000D7849">
              <w:rPr>
                <w:bCs/>
                <w:lang w:val="en-US"/>
              </w:rPr>
              <w:t>share</w:t>
            </w:r>
            <w:r w:rsidR="006958ED" w:rsidRPr="000D7849">
              <w:rPr>
                <w:bCs/>
                <w:lang w:val="en-US"/>
              </w:rPr>
              <w:t xml:space="preserve"> </w:t>
            </w:r>
            <w:r w:rsidRPr="000D7849">
              <w:rPr>
                <w:bCs/>
                <w:lang w:val="en-US"/>
              </w:rPr>
              <w:t>capital,</w:t>
            </w:r>
            <w:r w:rsidR="006958ED" w:rsidRPr="000D7849">
              <w:rPr>
                <w:bCs/>
                <w:lang w:val="en-US"/>
              </w:rPr>
              <w:t xml:space="preserve"> </w:t>
            </w:r>
            <w:r w:rsidRPr="000D7849">
              <w:rPr>
                <w:bCs/>
                <w:lang w:val="en-US"/>
              </w:rPr>
              <w:t>capital</w:t>
            </w:r>
            <w:r w:rsidR="006958ED" w:rsidRPr="000D7849">
              <w:rPr>
                <w:bCs/>
                <w:lang w:val="en-US"/>
              </w:rPr>
              <w:t xml:space="preserve"> </w:t>
            </w:r>
            <w:r w:rsidRPr="000D7849">
              <w:rPr>
                <w:bCs/>
                <w:lang w:val="en-US"/>
              </w:rPr>
              <w:t>stock</w:t>
            </w:r>
            <w:r w:rsidR="006958ED" w:rsidRPr="000D7849">
              <w:rPr>
                <w:bCs/>
                <w:lang w:val="en-US"/>
              </w:rPr>
              <w:t xml:space="preserve">) </w:t>
            </w:r>
          </w:p>
        </w:tc>
        <w:tc>
          <w:tcPr>
            <w:tcW w:w="5811" w:type="dxa"/>
            <w:shd w:val="clear" w:color="auto" w:fill="auto"/>
          </w:tcPr>
          <w:p w:rsidR="00E120A5" w:rsidRPr="006958ED" w:rsidRDefault="00E120A5" w:rsidP="00412869">
            <w:pPr>
              <w:pStyle w:val="afa"/>
            </w:pPr>
            <w:r w:rsidRPr="006958ED">
              <w:t>капитал</w:t>
            </w:r>
            <w:r w:rsidR="006958ED" w:rsidRPr="006958ED">
              <w:t xml:space="preserve"> </w:t>
            </w:r>
            <w:r w:rsidRPr="006958ED">
              <w:t>компании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форме</w:t>
            </w:r>
            <w:r w:rsidR="006958ED" w:rsidRPr="006958ED">
              <w:t xml:space="preserve"> </w:t>
            </w:r>
            <w:r w:rsidRPr="006958ED">
              <w:t>акций</w:t>
            </w:r>
            <w:r w:rsidR="006958ED" w:rsidRPr="006958ED">
              <w:t xml:space="preserve"> - </w:t>
            </w:r>
            <w:r w:rsidRPr="006958ED">
              <w:t>сумма</w:t>
            </w:r>
            <w:r w:rsidR="006958ED" w:rsidRPr="006958ED">
              <w:t xml:space="preserve"> </w:t>
            </w:r>
            <w:r w:rsidRPr="006958ED">
              <w:t>номинальных</w:t>
            </w:r>
            <w:r w:rsidR="006958ED" w:rsidRPr="006958ED">
              <w:t xml:space="preserve"> </w:t>
            </w:r>
            <w:r w:rsidRPr="006958ED">
              <w:t>стоимостей</w:t>
            </w:r>
            <w:r w:rsidR="006958ED" w:rsidRPr="006958ED">
              <w:t xml:space="preserve"> </w:t>
            </w:r>
            <w:r w:rsidRPr="006958ED">
              <w:t>акций</w:t>
            </w:r>
          </w:p>
        </w:tc>
      </w:tr>
      <w:tr w:rsidR="00D51E72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D51E72" w:rsidRPr="006958ED" w:rsidRDefault="00DD6CAC" w:rsidP="00412869">
            <w:pPr>
              <w:pStyle w:val="afa"/>
            </w:pPr>
            <w:r w:rsidRPr="006958ED">
              <w:t>2</w:t>
            </w:r>
          </w:p>
        </w:tc>
        <w:tc>
          <w:tcPr>
            <w:tcW w:w="2687" w:type="dxa"/>
            <w:shd w:val="clear" w:color="auto" w:fill="auto"/>
          </w:tcPr>
          <w:p w:rsidR="00D51E72" w:rsidRPr="006958ED" w:rsidRDefault="00D51E72" w:rsidP="00412869">
            <w:pPr>
              <w:pStyle w:val="afa"/>
            </w:pPr>
            <w:bookmarkStart w:id="12" w:name="Бухгалтерская_стоимость"/>
            <w:r w:rsidRPr="000D7849">
              <w:rPr>
                <w:bCs/>
              </w:rPr>
              <w:t>Бухгалтерская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стоимость</w:t>
            </w:r>
            <w:bookmarkEnd w:id="12"/>
            <w:r w:rsidR="006958ED" w:rsidRPr="000D7849">
              <w:rPr>
                <w:bCs/>
              </w:rPr>
              <w:t xml:space="preserve"> (</w:t>
            </w:r>
            <w:r w:rsidRPr="000D7849">
              <w:rPr>
                <w:bCs/>
              </w:rPr>
              <w:t>book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value</w:t>
            </w:r>
            <w:r w:rsidR="006958ED" w:rsidRPr="000D7849">
              <w:rPr>
                <w:bCs/>
              </w:rPr>
              <w:t xml:space="preserve">) </w:t>
            </w:r>
          </w:p>
        </w:tc>
        <w:tc>
          <w:tcPr>
            <w:tcW w:w="5811" w:type="dxa"/>
            <w:shd w:val="clear" w:color="auto" w:fill="auto"/>
          </w:tcPr>
          <w:p w:rsidR="00D51E72" w:rsidRPr="006958ED" w:rsidRDefault="00D51E72" w:rsidP="00412869">
            <w:pPr>
              <w:pStyle w:val="afa"/>
            </w:pPr>
            <w:r w:rsidRPr="006958ED">
              <w:t>балансовая</w:t>
            </w:r>
            <w:r w:rsidR="006958ED" w:rsidRPr="006958ED">
              <w:t xml:space="preserve"> </w:t>
            </w:r>
            <w:r w:rsidRPr="006958ED">
              <w:t>стоимость</w:t>
            </w:r>
            <w:r w:rsidR="006958ED" w:rsidRPr="006958ED">
              <w:t xml:space="preserve"> </w:t>
            </w:r>
            <w:r w:rsidRPr="006958ED">
              <w:t>актива,</w:t>
            </w:r>
            <w:r w:rsidR="006958ED" w:rsidRPr="006958ED">
              <w:t xml:space="preserve"> </w:t>
            </w:r>
            <w:r w:rsidRPr="006958ED">
              <w:t>равная</w:t>
            </w:r>
            <w:r w:rsidR="006958ED" w:rsidRPr="006958ED">
              <w:t xml:space="preserve"> </w:t>
            </w:r>
            <w:r w:rsidRPr="006958ED">
              <w:t>его</w:t>
            </w:r>
            <w:r w:rsidR="006958ED" w:rsidRPr="006958ED">
              <w:t xml:space="preserve"> </w:t>
            </w:r>
            <w:r w:rsidRPr="006958ED">
              <w:t>первоначальной</w:t>
            </w:r>
            <w:r w:rsidR="006958ED" w:rsidRPr="006958ED">
              <w:t xml:space="preserve"> </w:t>
            </w:r>
            <w:r w:rsidRPr="006958ED">
              <w:t>стоимости</w:t>
            </w:r>
            <w:r w:rsidR="006958ED" w:rsidRPr="006958ED">
              <w:t xml:space="preserve"> </w:t>
            </w:r>
            <w:r w:rsidRPr="006958ED">
              <w:t>за</w:t>
            </w:r>
            <w:r w:rsidR="006958ED" w:rsidRPr="006958ED">
              <w:t xml:space="preserve"> </w:t>
            </w:r>
            <w:r w:rsidRPr="006958ED">
              <w:t>вычетом</w:t>
            </w:r>
            <w:r w:rsidR="006958ED" w:rsidRPr="006958ED">
              <w:t xml:space="preserve"> </w:t>
            </w:r>
            <w:r w:rsidRPr="006958ED">
              <w:t>накопленной</w:t>
            </w:r>
            <w:r w:rsidR="006958ED" w:rsidRPr="006958ED">
              <w:t xml:space="preserve"> </w:t>
            </w:r>
            <w:r w:rsidRPr="006958ED">
              <w:t>амортизации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списания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истощение</w:t>
            </w:r>
            <w:r w:rsidR="006958ED" w:rsidRPr="006958ED">
              <w:t xml:space="preserve"> </w:t>
            </w:r>
            <w:r w:rsidRPr="006958ED">
              <w:t>недр</w:t>
            </w:r>
          </w:p>
        </w:tc>
      </w:tr>
      <w:tr w:rsidR="00FE7F91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FE7F91" w:rsidRPr="006958ED" w:rsidRDefault="00DD6CAC" w:rsidP="00412869">
            <w:pPr>
              <w:pStyle w:val="afa"/>
            </w:pPr>
            <w:r w:rsidRPr="006958ED">
              <w:t>3</w:t>
            </w:r>
          </w:p>
        </w:tc>
        <w:tc>
          <w:tcPr>
            <w:tcW w:w="2687" w:type="dxa"/>
            <w:shd w:val="clear" w:color="auto" w:fill="auto"/>
          </w:tcPr>
          <w:p w:rsidR="00FE7F91" w:rsidRPr="006958ED" w:rsidRDefault="00FE7F91" w:rsidP="00412869">
            <w:pPr>
              <w:pStyle w:val="afa"/>
            </w:pPr>
            <w:bookmarkStart w:id="13" w:name="Бюджеты_инвестиций"/>
            <w:r w:rsidRPr="000D7849">
              <w:rPr>
                <w:bCs/>
              </w:rPr>
              <w:t>Бюджеты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инвестиций</w:t>
            </w:r>
            <w:bookmarkEnd w:id="13"/>
          </w:p>
        </w:tc>
        <w:tc>
          <w:tcPr>
            <w:tcW w:w="5811" w:type="dxa"/>
            <w:shd w:val="clear" w:color="auto" w:fill="auto"/>
          </w:tcPr>
          <w:p w:rsidR="00FE7F91" w:rsidRPr="006958ED" w:rsidRDefault="00FE7F91" w:rsidP="00412869">
            <w:pPr>
              <w:pStyle w:val="afa"/>
            </w:pPr>
            <w:r w:rsidRPr="006958ED">
              <w:t>бюджеты</w:t>
            </w:r>
            <w:r w:rsidR="006958ED" w:rsidRPr="006958ED">
              <w:t xml:space="preserve"> </w:t>
            </w:r>
            <w:r w:rsidRPr="006958ED">
              <w:t>выделенных</w:t>
            </w:r>
            <w:r w:rsidR="006958ED" w:rsidRPr="006958ED">
              <w:t xml:space="preserve"> </w:t>
            </w:r>
            <w:r w:rsidRPr="006958ED">
              <w:t>инвестиционных</w:t>
            </w:r>
            <w:r w:rsidR="006958ED" w:rsidRPr="006958ED">
              <w:t xml:space="preserve"> </w:t>
            </w:r>
            <w:r w:rsidRPr="006958ED">
              <w:t>проектов,</w:t>
            </w:r>
            <w:r w:rsidR="006958ED" w:rsidRPr="006958ED">
              <w:t xml:space="preserve"> </w:t>
            </w:r>
            <w:r w:rsidRPr="006958ED">
              <w:t>реализуемых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предприятии</w:t>
            </w:r>
          </w:p>
        </w:tc>
      </w:tr>
      <w:tr w:rsidR="00DD6CAC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DD6CAC" w:rsidRPr="006958ED" w:rsidRDefault="00DD6CAC" w:rsidP="00412869">
            <w:pPr>
              <w:pStyle w:val="afa"/>
            </w:pPr>
            <w:r w:rsidRPr="006958ED">
              <w:t>4</w:t>
            </w:r>
          </w:p>
        </w:tc>
        <w:tc>
          <w:tcPr>
            <w:tcW w:w="2687" w:type="dxa"/>
            <w:shd w:val="clear" w:color="auto" w:fill="auto"/>
          </w:tcPr>
          <w:p w:rsidR="00DD6CAC" w:rsidRPr="006958ED" w:rsidRDefault="00DD6CAC" w:rsidP="00412869">
            <w:pPr>
              <w:pStyle w:val="afa"/>
            </w:pPr>
            <w:bookmarkStart w:id="14" w:name="Гудвилл"/>
            <w:r w:rsidRPr="000D7849">
              <w:rPr>
                <w:bCs/>
              </w:rPr>
              <w:t>Гудвилл</w:t>
            </w:r>
            <w:bookmarkEnd w:id="14"/>
            <w:r w:rsidR="006958ED" w:rsidRPr="000D7849">
              <w:rPr>
                <w:bCs/>
              </w:rPr>
              <w:t xml:space="preserve"> (</w:t>
            </w:r>
            <w:r w:rsidRPr="000D7849">
              <w:rPr>
                <w:bCs/>
              </w:rPr>
              <w:t>goodwill</w:t>
            </w:r>
            <w:r w:rsidR="006958ED" w:rsidRPr="000D7849">
              <w:rPr>
                <w:bCs/>
              </w:rPr>
              <w:t xml:space="preserve">) </w:t>
            </w:r>
          </w:p>
        </w:tc>
        <w:tc>
          <w:tcPr>
            <w:tcW w:w="5811" w:type="dxa"/>
            <w:shd w:val="clear" w:color="auto" w:fill="auto"/>
          </w:tcPr>
          <w:p w:rsidR="00DD6CAC" w:rsidRPr="006958ED" w:rsidRDefault="00DD6CAC" w:rsidP="00412869">
            <w:pPr>
              <w:pStyle w:val="afa"/>
            </w:pPr>
            <w:r w:rsidRPr="006958ED">
              <w:t>нематериальный</w:t>
            </w:r>
            <w:r w:rsidR="006958ED" w:rsidRPr="006958ED">
              <w:t xml:space="preserve"> </w:t>
            </w:r>
            <w:r w:rsidRPr="006958ED">
              <w:t>актив,</w:t>
            </w:r>
            <w:r w:rsidR="006958ED" w:rsidRPr="006958ED">
              <w:t xml:space="preserve"> </w:t>
            </w:r>
            <w:r w:rsidRPr="006958ED">
              <w:t>учитываемый</w:t>
            </w:r>
            <w:r w:rsidR="006958ED" w:rsidRPr="006958ED">
              <w:t xml:space="preserve"> </w:t>
            </w:r>
            <w:r w:rsidRPr="006958ED">
              <w:t>только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случае</w:t>
            </w:r>
            <w:r w:rsidR="006958ED" w:rsidRPr="006958ED">
              <w:t xml:space="preserve"> </w:t>
            </w:r>
            <w:r w:rsidRPr="006958ED">
              <w:t>продажи</w:t>
            </w:r>
            <w:r w:rsidR="006958ED">
              <w:t xml:space="preserve"> (</w:t>
            </w:r>
            <w:r w:rsidRPr="006958ED">
              <w:t>покупки</w:t>
            </w:r>
            <w:r w:rsidR="006958ED" w:rsidRPr="006958ED">
              <w:t xml:space="preserve">) </w:t>
            </w:r>
            <w:r w:rsidRPr="006958ED">
              <w:t>компании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целом</w:t>
            </w:r>
          </w:p>
        </w:tc>
      </w:tr>
      <w:tr w:rsidR="00667121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667121" w:rsidRPr="006958ED" w:rsidRDefault="00DD6CAC" w:rsidP="00412869">
            <w:pPr>
              <w:pStyle w:val="afa"/>
            </w:pPr>
            <w:r w:rsidRPr="006958ED">
              <w:t>5</w:t>
            </w:r>
          </w:p>
        </w:tc>
        <w:tc>
          <w:tcPr>
            <w:tcW w:w="2687" w:type="dxa"/>
            <w:shd w:val="clear" w:color="auto" w:fill="auto"/>
          </w:tcPr>
          <w:p w:rsidR="00667121" w:rsidRPr="000D7849" w:rsidRDefault="00A56260" w:rsidP="00412869">
            <w:pPr>
              <w:pStyle w:val="afa"/>
              <w:rPr>
                <w:bCs/>
                <w:i/>
              </w:rPr>
            </w:pPr>
            <w:r w:rsidRPr="000D7849">
              <w:rPr>
                <w:i/>
              </w:rPr>
              <w:t>Заемный</w:t>
            </w:r>
            <w:r w:rsidR="006958ED" w:rsidRPr="000D7849">
              <w:rPr>
                <w:i/>
              </w:rPr>
              <w:t xml:space="preserve"> </w:t>
            </w:r>
            <w:r w:rsidRPr="000D7849">
              <w:rPr>
                <w:i/>
              </w:rPr>
              <w:t>капитал</w:t>
            </w:r>
          </w:p>
        </w:tc>
        <w:tc>
          <w:tcPr>
            <w:tcW w:w="5811" w:type="dxa"/>
            <w:shd w:val="clear" w:color="auto" w:fill="auto"/>
          </w:tcPr>
          <w:p w:rsidR="00667121" w:rsidRPr="006958ED" w:rsidRDefault="00A56260" w:rsidP="00412869">
            <w:pPr>
              <w:pStyle w:val="afa"/>
            </w:pPr>
            <w:r w:rsidRPr="006958ED">
              <w:t>капитал,</w:t>
            </w:r>
            <w:r w:rsidR="006958ED" w:rsidRPr="006958ED">
              <w:t xml:space="preserve"> </w:t>
            </w:r>
            <w:r w:rsidRPr="006958ED">
              <w:t>который</w:t>
            </w:r>
            <w:r w:rsidR="006958ED" w:rsidRPr="006958ED">
              <w:t xml:space="preserve"> </w:t>
            </w:r>
            <w:r w:rsidRPr="006958ED">
              <w:t>привлекается</w:t>
            </w:r>
            <w:r w:rsidR="006958ED" w:rsidRPr="006958ED">
              <w:t xml:space="preserve"> </w:t>
            </w:r>
            <w:r w:rsidRPr="006958ED">
              <w:t>предприятием</w:t>
            </w:r>
            <w:r w:rsidR="006958ED" w:rsidRPr="006958ED">
              <w:t xml:space="preserve"> </w:t>
            </w:r>
            <w:r w:rsidRPr="006958ED">
              <w:t>со</w:t>
            </w:r>
            <w:r w:rsidR="006958ED" w:rsidRPr="006958ED">
              <w:t xml:space="preserve"> </w:t>
            </w:r>
            <w:r w:rsidRPr="006958ED">
              <w:t>стороны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hyperlink r:id="rId9" w:tgtFrame="_blank" w:history="1">
              <w:r w:rsidRPr="006958ED">
                <w:t>виде</w:t>
              </w:r>
              <w:r w:rsidR="006958ED" w:rsidRPr="006958ED">
                <w:t xml:space="preserve"> </w:t>
              </w:r>
              <w:r w:rsidRPr="006958ED">
                <w:t>кредитов</w:t>
              </w:r>
            </w:hyperlink>
            <w:r w:rsidRPr="006958ED">
              <w:t>,</w:t>
            </w:r>
            <w:r w:rsidR="006958ED" w:rsidRPr="006958ED">
              <w:t xml:space="preserve"> </w:t>
            </w:r>
            <w:r w:rsidRPr="006958ED">
              <w:t>финансовой</w:t>
            </w:r>
            <w:r w:rsidR="006958ED" w:rsidRPr="006958ED">
              <w:t xml:space="preserve"> </w:t>
            </w:r>
            <w:r w:rsidRPr="006958ED">
              <w:t>помощи,</w:t>
            </w:r>
            <w:r w:rsidR="006958ED" w:rsidRPr="006958ED">
              <w:t xml:space="preserve"> </w:t>
            </w:r>
            <w:r w:rsidRPr="006958ED">
              <w:t>сумм,</w:t>
            </w:r>
            <w:r w:rsidR="006958ED" w:rsidRPr="006958ED">
              <w:t xml:space="preserve"> </w:t>
            </w:r>
            <w:r w:rsidRPr="006958ED">
              <w:t>полученных</w:t>
            </w:r>
            <w:r w:rsidR="006958ED" w:rsidRPr="006958ED">
              <w:t xml:space="preserve"> </w:t>
            </w:r>
            <w:r w:rsidRPr="006958ED">
              <w:t>под</w:t>
            </w:r>
            <w:r w:rsidR="006958ED" w:rsidRPr="006958ED">
              <w:t xml:space="preserve"> </w:t>
            </w:r>
            <w:r w:rsidRPr="006958ED">
              <w:t>залог,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других</w:t>
            </w:r>
            <w:r w:rsidR="006958ED" w:rsidRPr="006958ED">
              <w:t xml:space="preserve"> </w:t>
            </w:r>
            <w:r w:rsidRPr="006958ED">
              <w:t>внешних</w:t>
            </w:r>
            <w:r w:rsidR="006958ED" w:rsidRPr="006958ED">
              <w:t xml:space="preserve"> </w:t>
            </w:r>
            <w:r w:rsidRPr="006958ED">
              <w:t>источников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конкретный</w:t>
            </w:r>
            <w:r w:rsidR="006958ED" w:rsidRPr="006958ED">
              <w:t xml:space="preserve"> </w:t>
            </w:r>
            <w:r w:rsidRPr="006958ED">
              <w:t>срок,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определенных</w:t>
            </w:r>
            <w:r w:rsidR="006958ED" w:rsidRPr="006958ED">
              <w:t xml:space="preserve"> </w:t>
            </w:r>
            <w:r w:rsidRPr="006958ED">
              <w:t>условиях</w:t>
            </w:r>
            <w:r w:rsidR="006958ED" w:rsidRPr="006958ED">
              <w:t xml:space="preserve"> </w:t>
            </w:r>
            <w:r w:rsidRPr="006958ED">
              <w:t>под</w:t>
            </w:r>
            <w:r w:rsidR="006958ED" w:rsidRPr="006958ED">
              <w:t xml:space="preserve"> </w:t>
            </w:r>
            <w:r w:rsidRPr="006958ED">
              <w:t>какие-либо</w:t>
            </w:r>
            <w:r w:rsidR="006958ED" w:rsidRPr="006958ED">
              <w:t xml:space="preserve"> </w:t>
            </w:r>
            <w:r w:rsidRPr="006958ED">
              <w:t>гарантии</w:t>
            </w:r>
          </w:p>
        </w:tc>
      </w:tr>
      <w:tr w:rsidR="005911C8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5911C8" w:rsidRPr="006958ED" w:rsidRDefault="00DD6CAC" w:rsidP="00412869">
            <w:pPr>
              <w:pStyle w:val="afa"/>
            </w:pPr>
            <w:r w:rsidRPr="006958ED">
              <w:t>6</w:t>
            </w:r>
          </w:p>
        </w:tc>
        <w:tc>
          <w:tcPr>
            <w:tcW w:w="2687" w:type="dxa"/>
            <w:shd w:val="clear" w:color="auto" w:fill="auto"/>
          </w:tcPr>
          <w:p w:rsidR="005911C8" w:rsidRPr="006958ED" w:rsidRDefault="005911C8" w:rsidP="00412869">
            <w:pPr>
              <w:pStyle w:val="afa"/>
            </w:pPr>
            <w:r w:rsidRPr="000D7849">
              <w:rPr>
                <w:i/>
              </w:rPr>
              <w:t>Имущество</w:t>
            </w:r>
            <w:r w:rsidR="006958ED" w:rsidRPr="000D7849">
              <w:rPr>
                <w:i/>
              </w:rPr>
              <w:t xml:space="preserve"> </w:t>
            </w:r>
            <w:r w:rsidRPr="000D7849">
              <w:rPr>
                <w:i/>
              </w:rPr>
              <w:t>предприятия</w:t>
            </w:r>
          </w:p>
        </w:tc>
        <w:tc>
          <w:tcPr>
            <w:tcW w:w="5811" w:type="dxa"/>
            <w:shd w:val="clear" w:color="auto" w:fill="auto"/>
          </w:tcPr>
          <w:p w:rsidR="005911C8" w:rsidRPr="006958ED" w:rsidRDefault="005911C8" w:rsidP="00412869">
            <w:pPr>
              <w:pStyle w:val="afa"/>
            </w:pPr>
            <w:r w:rsidRPr="006958ED">
              <w:t>материальные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нематериальные</w:t>
            </w:r>
            <w:r w:rsidR="006958ED" w:rsidRPr="006958ED">
              <w:t xml:space="preserve"> </w:t>
            </w:r>
            <w:r w:rsidRPr="006958ED">
              <w:t>элементы,</w:t>
            </w:r>
            <w:r w:rsidR="006958ED" w:rsidRPr="006958ED">
              <w:t xml:space="preserve"> </w:t>
            </w:r>
            <w:r w:rsidRPr="006958ED">
              <w:t>используемые</w:t>
            </w:r>
            <w:r w:rsidR="006958ED" w:rsidRPr="006958ED">
              <w:t xml:space="preserve"> </w:t>
            </w:r>
            <w:r w:rsidRPr="006958ED">
              <w:t>предприятием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производственной</w:t>
            </w:r>
            <w:r w:rsidR="006958ED" w:rsidRPr="006958ED">
              <w:t xml:space="preserve"> </w:t>
            </w:r>
            <w:r w:rsidRPr="006958ED">
              <w:t>деятельности</w:t>
            </w:r>
          </w:p>
        </w:tc>
      </w:tr>
      <w:tr w:rsidR="002028C9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2028C9" w:rsidRPr="006958ED" w:rsidRDefault="00DD6CAC" w:rsidP="00412869">
            <w:pPr>
              <w:pStyle w:val="afa"/>
            </w:pPr>
            <w:r w:rsidRPr="006958ED">
              <w:t>7</w:t>
            </w:r>
          </w:p>
        </w:tc>
        <w:tc>
          <w:tcPr>
            <w:tcW w:w="2687" w:type="dxa"/>
            <w:shd w:val="clear" w:color="auto" w:fill="auto"/>
          </w:tcPr>
          <w:p w:rsidR="002028C9" w:rsidRPr="000D7849" w:rsidRDefault="002028C9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Инвестирование</w:t>
            </w:r>
          </w:p>
        </w:tc>
        <w:tc>
          <w:tcPr>
            <w:tcW w:w="5811" w:type="dxa"/>
            <w:shd w:val="clear" w:color="auto" w:fill="auto"/>
          </w:tcPr>
          <w:p w:rsidR="002028C9" w:rsidRPr="006958ED" w:rsidRDefault="002028C9" w:rsidP="00412869">
            <w:pPr>
              <w:pStyle w:val="afa"/>
            </w:pPr>
            <w:r w:rsidRPr="006958ED">
              <w:t>процесс</w:t>
            </w:r>
            <w:r w:rsidR="006958ED" w:rsidRPr="006958ED">
              <w:t xml:space="preserve"> </w:t>
            </w:r>
            <w:r w:rsidRPr="006958ED">
              <w:t>производства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накопления</w:t>
            </w:r>
            <w:r w:rsidR="006958ED" w:rsidRPr="006958ED">
              <w:t xml:space="preserve"> </w:t>
            </w:r>
            <w:r w:rsidRPr="006958ED">
              <w:t>средств</w:t>
            </w:r>
            <w:r w:rsidR="006958ED" w:rsidRPr="006958ED">
              <w:t xml:space="preserve"> </w:t>
            </w:r>
            <w:r w:rsidRPr="006958ED">
              <w:t>производства,</w:t>
            </w:r>
            <w:r w:rsidR="006958ED" w:rsidRPr="006958ED">
              <w:t xml:space="preserve"> </w:t>
            </w:r>
            <w:r w:rsidRPr="006958ED">
              <w:t>которые</w:t>
            </w:r>
            <w:r w:rsidR="006958ED" w:rsidRPr="006958ED">
              <w:t xml:space="preserve"> </w:t>
            </w:r>
            <w:r w:rsidRPr="006958ED">
              <w:t>используются</w:t>
            </w:r>
            <w:r w:rsidR="006958ED" w:rsidRPr="006958ED">
              <w:t xml:space="preserve"> </w:t>
            </w:r>
            <w:r w:rsidRPr="006958ED">
              <w:t>для</w:t>
            </w:r>
            <w:r w:rsidR="006958ED" w:rsidRPr="006958ED">
              <w:t xml:space="preserve"> </w:t>
            </w:r>
            <w:r w:rsidRPr="006958ED">
              <w:t>создания</w:t>
            </w:r>
            <w:r w:rsidR="006958ED" w:rsidRPr="006958ED">
              <w:t xml:space="preserve"> </w:t>
            </w:r>
            <w:r w:rsidRPr="006958ED">
              <w:t>товаров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услуг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доставки</w:t>
            </w:r>
            <w:r w:rsidR="006958ED" w:rsidRPr="006958ED">
              <w:t xml:space="preserve"> </w:t>
            </w:r>
            <w:r w:rsidRPr="006958ED">
              <w:t>их</w:t>
            </w:r>
            <w:r w:rsidR="006958ED" w:rsidRPr="006958ED">
              <w:t xml:space="preserve"> </w:t>
            </w:r>
            <w:r w:rsidRPr="006958ED">
              <w:t>потребителю</w:t>
            </w:r>
          </w:p>
        </w:tc>
      </w:tr>
      <w:tr w:rsidR="002028C9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2028C9" w:rsidRPr="006958ED" w:rsidRDefault="00DD6CAC" w:rsidP="00412869">
            <w:pPr>
              <w:pStyle w:val="afa"/>
            </w:pPr>
            <w:r w:rsidRPr="006958ED">
              <w:t>8</w:t>
            </w:r>
          </w:p>
        </w:tc>
        <w:tc>
          <w:tcPr>
            <w:tcW w:w="2687" w:type="dxa"/>
            <w:shd w:val="clear" w:color="auto" w:fill="auto"/>
          </w:tcPr>
          <w:p w:rsidR="002028C9" w:rsidRPr="006958ED" w:rsidRDefault="002028C9" w:rsidP="00412869">
            <w:pPr>
              <w:pStyle w:val="afa"/>
            </w:pPr>
            <w:r w:rsidRPr="000D7849">
              <w:rPr>
                <w:bCs/>
              </w:rPr>
              <w:t>Инновация</w:t>
            </w:r>
          </w:p>
        </w:tc>
        <w:tc>
          <w:tcPr>
            <w:tcW w:w="5811" w:type="dxa"/>
            <w:shd w:val="clear" w:color="auto" w:fill="auto"/>
          </w:tcPr>
          <w:p w:rsidR="002028C9" w:rsidRPr="006958ED" w:rsidRDefault="002028C9" w:rsidP="00412869">
            <w:pPr>
              <w:pStyle w:val="afa"/>
            </w:pPr>
            <w:r w:rsidRPr="006958ED">
              <w:t>нововведение</w:t>
            </w:r>
            <w:r w:rsidR="006958ED" w:rsidRPr="006958ED">
              <w:t xml:space="preserve">; </w:t>
            </w:r>
            <w:r w:rsidRPr="006958ED">
              <w:t>внедрение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производство</w:t>
            </w:r>
            <w:r w:rsidR="006958ED" w:rsidRPr="006958ED">
              <w:t xml:space="preserve"> </w:t>
            </w:r>
            <w:r w:rsidRPr="006958ED">
              <w:t>нового</w:t>
            </w:r>
            <w:r w:rsidR="006958ED" w:rsidRPr="006958ED">
              <w:t xml:space="preserve"> </w:t>
            </w:r>
            <w:r w:rsidRPr="006958ED">
              <w:t>продукта,</w:t>
            </w:r>
            <w:r w:rsidR="006958ED" w:rsidRPr="006958ED">
              <w:t xml:space="preserve"> </w:t>
            </w:r>
            <w:r w:rsidRPr="006958ED">
              <w:t>новой</w:t>
            </w:r>
            <w:r w:rsidR="006958ED" w:rsidRPr="006958ED">
              <w:t xml:space="preserve"> </w:t>
            </w:r>
            <w:r w:rsidRPr="006958ED">
              <w:t>технологии,</w:t>
            </w:r>
            <w:r w:rsidR="006958ED" w:rsidRPr="006958ED">
              <w:t xml:space="preserve"> </w:t>
            </w:r>
            <w:r w:rsidRPr="006958ED">
              <w:t>новых</w:t>
            </w:r>
            <w:r w:rsidR="006958ED" w:rsidRPr="006958ED">
              <w:t xml:space="preserve"> </w:t>
            </w:r>
            <w:r w:rsidRPr="006958ED">
              <w:t>форм</w:t>
            </w:r>
            <w:r w:rsidR="006958ED" w:rsidRPr="006958ED">
              <w:t xml:space="preserve"> </w:t>
            </w:r>
            <w:r w:rsidRPr="006958ED">
              <w:t>организации</w:t>
            </w:r>
            <w:r w:rsidR="006958ED" w:rsidRPr="006958ED">
              <w:t xml:space="preserve"> </w:t>
            </w:r>
            <w:r w:rsidRPr="006958ED">
              <w:t>бизнеса</w:t>
            </w:r>
          </w:p>
        </w:tc>
      </w:tr>
      <w:tr w:rsidR="002A496C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2A496C" w:rsidRPr="006958ED" w:rsidRDefault="002A496C" w:rsidP="00412869">
            <w:pPr>
              <w:pStyle w:val="afa"/>
            </w:pPr>
            <w:r w:rsidRPr="006958ED">
              <w:t>1</w:t>
            </w:r>
          </w:p>
        </w:tc>
        <w:tc>
          <w:tcPr>
            <w:tcW w:w="2687" w:type="dxa"/>
            <w:shd w:val="clear" w:color="auto" w:fill="auto"/>
          </w:tcPr>
          <w:p w:rsidR="002A496C" w:rsidRPr="000D7849" w:rsidRDefault="002A496C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2A496C" w:rsidRPr="006958ED" w:rsidRDefault="002A496C" w:rsidP="00412869">
            <w:pPr>
              <w:pStyle w:val="afa"/>
            </w:pPr>
            <w:r w:rsidRPr="006958ED">
              <w:t>3</w:t>
            </w:r>
          </w:p>
        </w:tc>
      </w:tr>
      <w:tr w:rsidR="00F22DA0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F22DA0" w:rsidRPr="006958ED" w:rsidRDefault="00DD6CAC" w:rsidP="00412869">
            <w:pPr>
              <w:pStyle w:val="afa"/>
            </w:pPr>
            <w:r w:rsidRPr="006958ED">
              <w:t>9</w:t>
            </w:r>
          </w:p>
        </w:tc>
        <w:tc>
          <w:tcPr>
            <w:tcW w:w="2687" w:type="dxa"/>
            <w:shd w:val="clear" w:color="auto" w:fill="auto"/>
          </w:tcPr>
          <w:p w:rsidR="00F22DA0" w:rsidRPr="006958ED" w:rsidRDefault="00F22DA0" w:rsidP="00412869">
            <w:pPr>
              <w:pStyle w:val="afa"/>
            </w:pPr>
            <w:r w:rsidRPr="000D7849">
              <w:rPr>
                <w:bCs/>
              </w:rPr>
              <w:t>Капитал</w:t>
            </w:r>
          </w:p>
        </w:tc>
        <w:tc>
          <w:tcPr>
            <w:tcW w:w="5811" w:type="dxa"/>
            <w:shd w:val="clear" w:color="auto" w:fill="auto"/>
          </w:tcPr>
          <w:p w:rsidR="00F22DA0" w:rsidRPr="006958ED" w:rsidRDefault="00F22DA0" w:rsidP="00412869">
            <w:pPr>
              <w:pStyle w:val="afa"/>
            </w:pPr>
            <w:r w:rsidRPr="006958ED">
              <w:t>вложения</w:t>
            </w:r>
            <w:r w:rsidR="006958ED" w:rsidRPr="006958ED">
              <w:t xml:space="preserve"> </w:t>
            </w:r>
            <w:r w:rsidRPr="006958ED">
              <w:t>собственников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прибыль,</w:t>
            </w:r>
            <w:r w:rsidR="006958ED" w:rsidRPr="006958ED">
              <w:t xml:space="preserve"> </w:t>
            </w:r>
            <w:r w:rsidRPr="006958ED">
              <w:t>накопленная</w:t>
            </w:r>
            <w:r w:rsidR="006958ED" w:rsidRPr="006958ED">
              <w:t xml:space="preserve"> </w:t>
            </w:r>
            <w:r w:rsidRPr="006958ED">
              <w:t>за</w:t>
            </w:r>
            <w:r w:rsidR="006958ED" w:rsidRPr="006958ED">
              <w:t xml:space="preserve"> </w:t>
            </w:r>
            <w:r w:rsidRPr="006958ED">
              <w:t>все</w:t>
            </w:r>
            <w:r w:rsidR="006958ED" w:rsidRPr="006958ED">
              <w:t xml:space="preserve"> </w:t>
            </w:r>
            <w:r w:rsidRPr="006958ED">
              <w:t>время</w:t>
            </w:r>
            <w:r w:rsidR="006958ED" w:rsidRPr="006958ED">
              <w:t xml:space="preserve"> </w:t>
            </w:r>
            <w:r w:rsidRPr="006958ED">
              <w:t>деятельности</w:t>
            </w:r>
            <w:r w:rsidR="006958ED" w:rsidRPr="006958ED">
              <w:t xml:space="preserve"> </w:t>
            </w:r>
            <w:r w:rsidRPr="006958ED">
              <w:t>организации</w:t>
            </w:r>
          </w:p>
        </w:tc>
      </w:tr>
      <w:tr w:rsidR="00F22DA0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F22DA0" w:rsidRPr="006958ED" w:rsidRDefault="00DD6CAC" w:rsidP="00412869">
            <w:pPr>
              <w:pStyle w:val="afa"/>
            </w:pPr>
            <w:r w:rsidRPr="006958ED">
              <w:t>10</w:t>
            </w:r>
          </w:p>
        </w:tc>
        <w:tc>
          <w:tcPr>
            <w:tcW w:w="2687" w:type="dxa"/>
            <w:shd w:val="clear" w:color="auto" w:fill="auto"/>
          </w:tcPr>
          <w:p w:rsidR="00F22DA0" w:rsidRPr="006958ED" w:rsidRDefault="00F22DA0" w:rsidP="00412869">
            <w:pPr>
              <w:pStyle w:val="afa"/>
            </w:pPr>
            <w:r w:rsidRPr="006958ED">
              <w:t>Капитал</w:t>
            </w:r>
            <w:r w:rsidR="006958ED" w:rsidRPr="006958ED">
              <w:t xml:space="preserve"> </w:t>
            </w:r>
            <w:r w:rsidRPr="006958ED">
              <w:t>уставный</w:t>
            </w:r>
            <w:r w:rsidR="006958ED">
              <w:t xml:space="preserve"> (</w:t>
            </w:r>
            <w:r w:rsidRPr="006958ED">
              <w:t>англ</w:t>
            </w:r>
            <w:r w:rsidR="006958ED" w:rsidRPr="006958ED">
              <w:t xml:space="preserve">. </w:t>
            </w:r>
            <w:r w:rsidRPr="006958ED">
              <w:t>share</w:t>
            </w:r>
            <w:r w:rsidR="006958ED" w:rsidRPr="006958ED">
              <w:t xml:space="preserve"> </w:t>
            </w:r>
            <w:r w:rsidRPr="006958ED">
              <w:t>capital</w:t>
            </w:r>
            <w:r w:rsidR="006958ED" w:rsidRPr="006958ED">
              <w:t xml:space="preserve">) </w:t>
            </w:r>
          </w:p>
        </w:tc>
        <w:tc>
          <w:tcPr>
            <w:tcW w:w="5811" w:type="dxa"/>
            <w:shd w:val="clear" w:color="auto" w:fill="auto"/>
          </w:tcPr>
          <w:p w:rsidR="00F22DA0" w:rsidRPr="006958ED" w:rsidRDefault="00F22DA0" w:rsidP="00412869">
            <w:pPr>
              <w:pStyle w:val="afa"/>
            </w:pPr>
            <w:r w:rsidRPr="006958ED">
              <w:t>общая</w:t>
            </w:r>
            <w:r w:rsidR="006958ED" w:rsidRPr="006958ED">
              <w:t xml:space="preserve"> </w:t>
            </w:r>
            <w:r w:rsidRPr="006958ED">
              <w:t>стоимость</w:t>
            </w:r>
            <w:r w:rsidR="006958ED" w:rsidRPr="006958ED">
              <w:t xml:space="preserve"> </w:t>
            </w:r>
            <w:r w:rsidRPr="006958ED">
              <w:t>имущества,</w:t>
            </w:r>
            <w:r w:rsidR="006958ED" w:rsidRPr="006958ED">
              <w:t xml:space="preserve"> </w:t>
            </w:r>
            <w:r w:rsidRPr="006958ED">
              <w:t>внесенного</w:t>
            </w:r>
            <w:r w:rsidR="006958ED" w:rsidRPr="006958ED">
              <w:t xml:space="preserve"> </w:t>
            </w:r>
            <w:r w:rsidRPr="006958ED">
              <w:t>участниками-учредителями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качестве</w:t>
            </w:r>
            <w:r w:rsidR="006958ED" w:rsidRPr="006958ED">
              <w:t xml:space="preserve"> </w:t>
            </w:r>
            <w:r w:rsidRPr="006958ED">
              <w:t>оплаты</w:t>
            </w:r>
            <w:r w:rsidR="006958ED" w:rsidRPr="006958ED">
              <w:t xml:space="preserve"> </w:t>
            </w:r>
            <w:r w:rsidRPr="006958ED">
              <w:t>приобретаемого</w:t>
            </w:r>
            <w:r w:rsidR="006958ED" w:rsidRPr="006958ED">
              <w:t xml:space="preserve"> </w:t>
            </w:r>
            <w:r w:rsidRPr="006958ED">
              <w:t>права</w:t>
            </w:r>
            <w:r w:rsidR="006958ED" w:rsidRPr="006958ED">
              <w:t xml:space="preserve"> </w:t>
            </w:r>
            <w:r w:rsidRPr="006958ED">
              <w:t>участия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деятельности</w:t>
            </w:r>
            <w:r w:rsidR="006958ED" w:rsidRPr="006958ED">
              <w:t xml:space="preserve"> </w:t>
            </w:r>
            <w:r w:rsidRPr="006958ED">
              <w:t>общества</w:t>
            </w:r>
          </w:p>
        </w:tc>
      </w:tr>
      <w:tr w:rsidR="00F76703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F76703" w:rsidRPr="006958ED" w:rsidRDefault="00DD6CAC" w:rsidP="00412869">
            <w:pPr>
              <w:pStyle w:val="afa"/>
            </w:pPr>
            <w:r w:rsidRPr="006958ED">
              <w:t>11</w:t>
            </w:r>
          </w:p>
        </w:tc>
        <w:tc>
          <w:tcPr>
            <w:tcW w:w="2687" w:type="dxa"/>
            <w:shd w:val="clear" w:color="auto" w:fill="auto"/>
          </w:tcPr>
          <w:p w:rsidR="00F76703" w:rsidRPr="000D7849" w:rsidRDefault="00F76703" w:rsidP="00412869">
            <w:pPr>
              <w:pStyle w:val="afa"/>
              <w:rPr>
                <w:bCs/>
              </w:rPr>
            </w:pPr>
            <w:r w:rsidRPr="006958ED">
              <w:t>Ликвидность</w:t>
            </w:r>
          </w:p>
        </w:tc>
        <w:tc>
          <w:tcPr>
            <w:tcW w:w="5811" w:type="dxa"/>
            <w:shd w:val="clear" w:color="auto" w:fill="auto"/>
          </w:tcPr>
          <w:p w:rsidR="00F76703" w:rsidRPr="006958ED" w:rsidRDefault="00F76703" w:rsidP="00412869">
            <w:pPr>
              <w:pStyle w:val="afa"/>
            </w:pPr>
            <w:r w:rsidRPr="006958ED">
              <w:t>способность</w:t>
            </w:r>
            <w:r w:rsidR="006958ED" w:rsidRPr="006958ED">
              <w:t xml:space="preserve"> </w:t>
            </w:r>
            <w:r w:rsidRPr="006958ED">
              <w:t>фирмы</w:t>
            </w:r>
            <w:r w:rsidR="006958ED">
              <w:t xml:space="preserve"> (</w:t>
            </w:r>
            <w:r w:rsidRPr="006958ED">
              <w:t>предприятия</w:t>
            </w:r>
            <w:r w:rsidR="006958ED" w:rsidRPr="006958ED">
              <w:t xml:space="preserve">) </w:t>
            </w:r>
            <w:r w:rsidRPr="006958ED">
              <w:t>превращать</w:t>
            </w:r>
            <w:r w:rsidR="006958ED" w:rsidRPr="006958ED">
              <w:t xml:space="preserve"> </w:t>
            </w:r>
            <w:r w:rsidRPr="006958ED">
              <w:t>свои</w:t>
            </w:r>
            <w:r w:rsidR="006958ED" w:rsidRPr="006958ED">
              <w:t xml:space="preserve"> </w:t>
            </w:r>
            <w:r w:rsidRPr="006958ED">
              <w:t>активы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деньги</w:t>
            </w:r>
            <w:r w:rsidR="006958ED" w:rsidRPr="006958ED">
              <w:t xml:space="preserve"> </w:t>
            </w:r>
            <w:r w:rsidRPr="006958ED">
              <w:t>для</w:t>
            </w:r>
            <w:r w:rsidR="006958ED" w:rsidRPr="006958ED">
              <w:t xml:space="preserve"> </w:t>
            </w:r>
            <w:r w:rsidRPr="006958ED">
              <w:t>покрытия</w:t>
            </w:r>
            <w:r w:rsidR="006958ED" w:rsidRPr="006958ED">
              <w:t xml:space="preserve"> </w:t>
            </w:r>
            <w:r w:rsidRPr="006958ED">
              <w:t>всех</w:t>
            </w:r>
            <w:r w:rsidR="006958ED" w:rsidRPr="006958ED">
              <w:t xml:space="preserve"> </w:t>
            </w:r>
            <w:r w:rsidRPr="006958ED">
              <w:t>необходимых</w:t>
            </w:r>
            <w:r w:rsidR="006958ED" w:rsidRPr="006958ED">
              <w:t xml:space="preserve"> </w:t>
            </w:r>
            <w:r w:rsidRPr="006958ED">
              <w:t>платежей</w:t>
            </w:r>
            <w:r w:rsidR="006958ED" w:rsidRPr="006958ED">
              <w:t xml:space="preserve"> </w:t>
            </w:r>
            <w:r w:rsidRPr="006958ED">
              <w:t>по</w:t>
            </w:r>
            <w:r w:rsidR="006958ED" w:rsidRPr="006958ED">
              <w:t xml:space="preserve"> </w:t>
            </w:r>
            <w:r w:rsidRPr="006958ED">
              <w:t>мере</w:t>
            </w:r>
            <w:r w:rsidR="006958ED" w:rsidRPr="006958ED">
              <w:t xml:space="preserve"> </w:t>
            </w:r>
            <w:r w:rsidRPr="006958ED">
              <w:t>наступления</w:t>
            </w:r>
            <w:r w:rsidR="006958ED" w:rsidRPr="006958ED">
              <w:t xml:space="preserve"> </w:t>
            </w:r>
            <w:r w:rsidRPr="006958ED">
              <w:t>их</w:t>
            </w:r>
            <w:r w:rsidR="006958ED" w:rsidRPr="006958ED">
              <w:t xml:space="preserve"> </w:t>
            </w:r>
            <w:r w:rsidRPr="006958ED">
              <w:t>срока</w:t>
            </w:r>
            <w:r w:rsidR="006958ED" w:rsidRPr="006958ED">
              <w:t xml:space="preserve">. </w:t>
            </w:r>
            <w:r w:rsidRPr="006958ED">
              <w:t>Ликвидность</w:t>
            </w:r>
            <w:r w:rsidR="006958ED" w:rsidRPr="006958ED">
              <w:t xml:space="preserve"> - </w:t>
            </w:r>
            <w:r w:rsidRPr="006958ED">
              <w:t>это</w:t>
            </w:r>
            <w:r w:rsidR="006958ED" w:rsidRPr="006958ED">
              <w:t xml:space="preserve"> </w:t>
            </w:r>
            <w:r w:rsidRPr="006958ED">
              <w:t>способность</w:t>
            </w:r>
            <w:r w:rsidR="006958ED" w:rsidRPr="006958ED">
              <w:t xml:space="preserve"> </w:t>
            </w:r>
            <w:r w:rsidRPr="006958ED">
              <w:t>элементов</w:t>
            </w:r>
            <w:r w:rsidR="006958ED" w:rsidRPr="006958ED">
              <w:t xml:space="preserve"> </w:t>
            </w:r>
            <w:r w:rsidRPr="006958ED">
              <w:t>основного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оборотного</w:t>
            </w:r>
            <w:r w:rsidR="006958ED" w:rsidRPr="006958ED">
              <w:t xml:space="preserve"> </w:t>
            </w:r>
            <w:r w:rsidRPr="006958ED">
              <w:t>капитала</w:t>
            </w:r>
            <w:r w:rsidR="006958ED" w:rsidRPr="006958ED">
              <w:t xml:space="preserve"> </w:t>
            </w:r>
            <w:r w:rsidRPr="006958ED">
              <w:t>компании</w:t>
            </w:r>
            <w:r w:rsidR="006958ED" w:rsidRPr="006958ED">
              <w:t xml:space="preserve"> </w:t>
            </w:r>
            <w:r w:rsidRPr="006958ED">
              <w:t>быстро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легко</w:t>
            </w:r>
            <w:r w:rsidR="006958ED" w:rsidRPr="006958ED">
              <w:t xml:space="preserve"> </w:t>
            </w:r>
            <w:r w:rsidRPr="006958ED">
              <w:t>реализовываться</w:t>
            </w:r>
          </w:p>
        </w:tc>
      </w:tr>
      <w:tr w:rsidR="00667121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667121" w:rsidRPr="006958ED" w:rsidRDefault="00DD6CAC" w:rsidP="00412869">
            <w:pPr>
              <w:pStyle w:val="afa"/>
            </w:pPr>
            <w:r w:rsidRPr="006958ED">
              <w:t>12</w:t>
            </w:r>
          </w:p>
        </w:tc>
        <w:tc>
          <w:tcPr>
            <w:tcW w:w="2687" w:type="dxa"/>
            <w:shd w:val="clear" w:color="auto" w:fill="auto"/>
          </w:tcPr>
          <w:p w:rsidR="00667121" w:rsidRPr="000D7849" w:rsidRDefault="002028C9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Материально-производственные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запасы</w:t>
            </w:r>
          </w:p>
        </w:tc>
        <w:tc>
          <w:tcPr>
            <w:tcW w:w="5811" w:type="dxa"/>
            <w:shd w:val="clear" w:color="auto" w:fill="auto"/>
          </w:tcPr>
          <w:p w:rsidR="00667121" w:rsidRPr="006958ED" w:rsidRDefault="002028C9" w:rsidP="00412869">
            <w:pPr>
              <w:pStyle w:val="afa"/>
            </w:pPr>
            <w:r w:rsidRPr="006958ED">
              <w:t>часть</w:t>
            </w:r>
            <w:r w:rsidR="006958ED" w:rsidRPr="006958ED">
              <w:t xml:space="preserve"> </w:t>
            </w:r>
            <w:r w:rsidRPr="006958ED">
              <w:t>оборотного</w:t>
            </w:r>
            <w:r w:rsidR="006958ED" w:rsidRPr="006958ED">
              <w:t xml:space="preserve"> </w:t>
            </w:r>
            <w:r w:rsidRPr="006958ED">
              <w:t>капитала</w:t>
            </w:r>
            <w:r w:rsidR="006958ED" w:rsidRPr="006958ED">
              <w:t xml:space="preserve">; </w:t>
            </w:r>
            <w:r w:rsidRPr="006958ED">
              <w:t>материальные</w:t>
            </w:r>
            <w:r w:rsidR="006958ED" w:rsidRPr="006958ED">
              <w:t xml:space="preserve"> </w:t>
            </w:r>
            <w:r w:rsidRPr="006958ED">
              <w:t>активы,</w:t>
            </w:r>
            <w:r w:rsidR="006958ED" w:rsidRPr="006958ED">
              <w:t xml:space="preserve"> </w:t>
            </w:r>
            <w:r w:rsidRPr="006958ED">
              <w:t>предназначенные</w:t>
            </w:r>
            <w:r w:rsidR="006958ED" w:rsidRPr="006958ED">
              <w:t xml:space="preserve"> </w:t>
            </w:r>
            <w:r w:rsidRPr="006958ED">
              <w:t>для</w:t>
            </w:r>
            <w:r w:rsidR="006958ED" w:rsidRPr="006958ED">
              <w:t xml:space="preserve"> </w:t>
            </w:r>
            <w:r w:rsidRPr="006958ED">
              <w:t>продажи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производственного</w:t>
            </w:r>
            <w:r w:rsidR="006958ED" w:rsidRPr="006958ED">
              <w:t xml:space="preserve"> </w:t>
            </w:r>
            <w:r w:rsidRPr="006958ED">
              <w:t>потребления</w:t>
            </w:r>
            <w:r w:rsidR="006958ED" w:rsidRPr="006958ED">
              <w:t xml:space="preserve"> </w:t>
            </w:r>
            <w:r w:rsidRPr="006958ED">
              <w:t>внутри</w:t>
            </w:r>
            <w:r w:rsidR="006958ED" w:rsidRPr="006958ED">
              <w:t xml:space="preserve"> </w:t>
            </w:r>
            <w:r w:rsidRPr="006958ED">
              <w:t>предприятия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для</w:t>
            </w:r>
            <w:r w:rsidR="006958ED" w:rsidRPr="006958ED">
              <w:t xml:space="preserve"> </w:t>
            </w:r>
            <w:r w:rsidRPr="006958ED">
              <w:t>выпуска</w:t>
            </w:r>
            <w:r w:rsidR="006958ED" w:rsidRPr="006958ED">
              <w:t xml:space="preserve"> </w:t>
            </w:r>
            <w:r w:rsidRPr="006958ED">
              <w:t>продукции</w:t>
            </w:r>
          </w:p>
        </w:tc>
      </w:tr>
      <w:tr w:rsidR="00F22DA0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F22DA0" w:rsidRPr="006958ED" w:rsidRDefault="00DD6CAC" w:rsidP="00412869">
            <w:pPr>
              <w:pStyle w:val="afa"/>
            </w:pPr>
            <w:r w:rsidRPr="006958ED">
              <w:t>13</w:t>
            </w:r>
          </w:p>
        </w:tc>
        <w:tc>
          <w:tcPr>
            <w:tcW w:w="2687" w:type="dxa"/>
            <w:shd w:val="clear" w:color="auto" w:fill="auto"/>
          </w:tcPr>
          <w:p w:rsidR="00F22DA0" w:rsidRPr="006958ED" w:rsidRDefault="00F22DA0" w:rsidP="00412869">
            <w:pPr>
              <w:pStyle w:val="afa"/>
            </w:pPr>
            <w:r w:rsidRPr="000D7849">
              <w:rPr>
                <w:bCs/>
              </w:rPr>
              <w:t>Оборотные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фонды</w:t>
            </w:r>
            <w:r w:rsidR="006958ED" w:rsidRPr="000D7849">
              <w:rPr>
                <w:bCs/>
              </w:rPr>
              <w:t xml:space="preserve"> (</w:t>
            </w:r>
            <w:r w:rsidRPr="000D7849">
              <w:rPr>
                <w:bCs/>
              </w:rPr>
              <w:t>оборотный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капитал</w:t>
            </w:r>
            <w:r w:rsidR="006958ED" w:rsidRPr="000D7849">
              <w:rPr>
                <w:bCs/>
              </w:rPr>
              <w:t xml:space="preserve">) </w:t>
            </w:r>
          </w:p>
        </w:tc>
        <w:tc>
          <w:tcPr>
            <w:tcW w:w="5811" w:type="dxa"/>
            <w:shd w:val="clear" w:color="auto" w:fill="auto"/>
          </w:tcPr>
          <w:p w:rsidR="00F22DA0" w:rsidRPr="006958ED" w:rsidRDefault="00F22DA0" w:rsidP="00412869">
            <w:pPr>
              <w:pStyle w:val="afa"/>
            </w:pPr>
            <w:r w:rsidRPr="006958ED">
              <w:t>принимают</w:t>
            </w:r>
            <w:r w:rsidR="006958ED" w:rsidRPr="006958ED">
              <w:t xml:space="preserve"> </w:t>
            </w:r>
            <w:r w:rsidRPr="006958ED">
              <w:t>однократное</w:t>
            </w:r>
            <w:r w:rsidR="006958ED" w:rsidRPr="006958ED">
              <w:t xml:space="preserve"> </w:t>
            </w:r>
            <w:r w:rsidRPr="006958ED">
              <w:t>участие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производственном</w:t>
            </w:r>
            <w:r w:rsidR="006958ED" w:rsidRPr="006958ED">
              <w:t xml:space="preserve"> </w:t>
            </w:r>
            <w:r w:rsidRPr="006958ED">
              <w:t>цикле,</w:t>
            </w:r>
            <w:r w:rsidR="006958ED" w:rsidRPr="006958ED">
              <w:t xml:space="preserve"> </w:t>
            </w:r>
            <w:r w:rsidRPr="006958ED">
              <w:t>изменяя</w:t>
            </w:r>
            <w:r w:rsidR="006958ED" w:rsidRPr="006958ED">
              <w:t xml:space="preserve"> </w:t>
            </w:r>
            <w:r w:rsidRPr="006958ED">
              <w:t>при</w:t>
            </w:r>
            <w:r w:rsidR="006958ED" w:rsidRPr="006958ED">
              <w:t xml:space="preserve"> </w:t>
            </w:r>
            <w:r w:rsidRPr="006958ED">
              <w:t>этом</w:t>
            </w:r>
            <w:r w:rsidR="006958ED" w:rsidRPr="006958ED">
              <w:t xml:space="preserve"> </w:t>
            </w:r>
            <w:r w:rsidRPr="006958ED">
              <w:t>свою</w:t>
            </w:r>
            <w:r w:rsidR="006958ED" w:rsidRPr="006958ED">
              <w:t xml:space="preserve"> </w:t>
            </w:r>
            <w:r w:rsidRPr="006958ED">
              <w:t>вещественно-натуральную</w:t>
            </w:r>
            <w:r w:rsidR="006958ED" w:rsidRPr="006958ED">
              <w:t xml:space="preserve"> </w:t>
            </w:r>
            <w:r w:rsidRPr="006958ED">
              <w:t>форму</w:t>
            </w:r>
            <w:r w:rsidR="006958ED">
              <w:t xml:space="preserve"> (</w:t>
            </w:r>
            <w:r w:rsidRPr="006958ED">
              <w:t>сырье,</w:t>
            </w:r>
            <w:r w:rsidR="006958ED" w:rsidRPr="006958ED">
              <w:t xml:space="preserve"> </w:t>
            </w:r>
            <w:r w:rsidRPr="006958ED">
              <w:t>полуфабрикаты,</w:t>
            </w:r>
            <w:r w:rsidR="006958ED" w:rsidRPr="006958ED">
              <w:t xml:space="preserve"> </w:t>
            </w:r>
            <w:r w:rsidRPr="006958ED">
              <w:t>расходы</w:t>
            </w:r>
            <w:r w:rsidR="006958ED" w:rsidRPr="006958ED">
              <w:t xml:space="preserve"> </w:t>
            </w:r>
            <w:r w:rsidRPr="006958ED">
              <w:t>будущих</w:t>
            </w:r>
            <w:r w:rsidR="006958ED" w:rsidRPr="006958ED">
              <w:t xml:space="preserve"> </w:t>
            </w:r>
            <w:r w:rsidRPr="006958ED">
              <w:t>периодов</w:t>
            </w:r>
            <w:r w:rsidR="006958ED" w:rsidRPr="006958ED">
              <w:t xml:space="preserve">) </w:t>
            </w:r>
          </w:p>
        </w:tc>
      </w:tr>
      <w:tr w:rsidR="00F22DA0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F22DA0" w:rsidRPr="006958ED" w:rsidRDefault="00DD6CAC" w:rsidP="00412869">
            <w:pPr>
              <w:pStyle w:val="afa"/>
            </w:pPr>
            <w:r w:rsidRPr="006958ED">
              <w:t>14</w:t>
            </w:r>
          </w:p>
        </w:tc>
        <w:tc>
          <w:tcPr>
            <w:tcW w:w="2687" w:type="dxa"/>
            <w:shd w:val="clear" w:color="auto" w:fill="auto"/>
          </w:tcPr>
          <w:p w:rsidR="00F22DA0" w:rsidRPr="000D7849" w:rsidRDefault="00F22DA0" w:rsidP="00412869">
            <w:pPr>
              <w:pStyle w:val="afa"/>
              <w:rPr>
                <w:bCs/>
              </w:rPr>
            </w:pPr>
            <w:r w:rsidRPr="000D7849">
              <w:rPr>
                <w:bCs/>
              </w:rPr>
              <w:t>Основной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капитал</w:t>
            </w:r>
          </w:p>
        </w:tc>
        <w:tc>
          <w:tcPr>
            <w:tcW w:w="5811" w:type="dxa"/>
            <w:shd w:val="clear" w:color="auto" w:fill="auto"/>
          </w:tcPr>
          <w:p w:rsidR="00F22DA0" w:rsidRPr="006958ED" w:rsidRDefault="00F22DA0" w:rsidP="00412869">
            <w:pPr>
              <w:pStyle w:val="afa"/>
            </w:pPr>
            <w:r w:rsidRPr="006958ED">
              <w:t>капитал,</w:t>
            </w:r>
            <w:r w:rsidR="006958ED" w:rsidRPr="006958ED">
              <w:t xml:space="preserve"> </w:t>
            </w:r>
            <w:r w:rsidRPr="006958ED">
              <w:t>который</w:t>
            </w:r>
            <w:r w:rsidR="006958ED" w:rsidRPr="006958ED">
              <w:t xml:space="preserve"> </w:t>
            </w:r>
            <w:r w:rsidRPr="006958ED">
              <w:t>участвует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процессе</w:t>
            </w:r>
            <w:r w:rsidR="006958ED" w:rsidRPr="006958ED">
              <w:t xml:space="preserve"> </w:t>
            </w:r>
            <w:r w:rsidRPr="006958ED">
              <w:t>производства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протяжении</w:t>
            </w:r>
            <w:r w:rsidR="006958ED" w:rsidRPr="006958ED">
              <w:t xml:space="preserve"> </w:t>
            </w:r>
            <w:r w:rsidRPr="006958ED">
              <w:t>нескольких</w:t>
            </w:r>
            <w:r w:rsidR="006958ED" w:rsidRPr="006958ED">
              <w:t xml:space="preserve"> </w:t>
            </w:r>
            <w:r w:rsidRPr="006958ED">
              <w:t>производственных</w:t>
            </w:r>
            <w:r w:rsidR="006958ED" w:rsidRPr="006958ED">
              <w:t xml:space="preserve"> </w:t>
            </w:r>
            <w:r w:rsidRPr="006958ED">
              <w:t>циклов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переносит</w:t>
            </w:r>
            <w:r w:rsidR="006958ED" w:rsidRPr="006958ED">
              <w:t xml:space="preserve"> </w:t>
            </w:r>
            <w:r w:rsidRPr="006958ED">
              <w:t>свою</w:t>
            </w:r>
            <w:r w:rsidR="006958ED" w:rsidRPr="006958ED">
              <w:t xml:space="preserve"> </w:t>
            </w:r>
            <w:r w:rsidRPr="006958ED">
              <w:t>стоимость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создаваемые</w:t>
            </w:r>
          </w:p>
        </w:tc>
      </w:tr>
      <w:tr w:rsidR="003A18E5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3A18E5" w:rsidRPr="006958ED" w:rsidRDefault="00DD6CAC" w:rsidP="00412869">
            <w:pPr>
              <w:pStyle w:val="afa"/>
            </w:pPr>
            <w:r w:rsidRPr="006958ED">
              <w:t>15</w:t>
            </w:r>
          </w:p>
        </w:tc>
        <w:tc>
          <w:tcPr>
            <w:tcW w:w="2687" w:type="dxa"/>
            <w:shd w:val="clear" w:color="auto" w:fill="auto"/>
          </w:tcPr>
          <w:p w:rsidR="003A18E5" w:rsidRPr="000D7849" w:rsidRDefault="004D7C40" w:rsidP="00412869">
            <w:pPr>
              <w:pStyle w:val="afa"/>
              <w:rPr>
                <w:bCs/>
              </w:rPr>
            </w:pPr>
            <w:r w:rsidRPr="006958ED">
              <w:t>Платежеспособность</w:t>
            </w:r>
          </w:p>
        </w:tc>
        <w:tc>
          <w:tcPr>
            <w:tcW w:w="5811" w:type="dxa"/>
            <w:shd w:val="clear" w:color="auto" w:fill="auto"/>
          </w:tcPr>
          <w:p w:rsidR="003A18E5" w:rsidRPr="006958ED" w:rsidRDefault="004D7C40" w:rsidP="00412869">
            <w:pPr>
              <w:pStyle w:val="afa"/>
            </w:pPr>
            <w:r w:rsidRPr="006958ED">
              <w:t>способность</w:t>
            </w:r>
            <w:r w:rsidR="006958ED" w:rsidRPr="006958ED">
              <w:t xml:space="preserve"> </w:t>
            </w:r>
            <w:r w:rsidRPr="006958ED">
              <w:t>государства,</w:t>
            </w:r>
            <w:r w:rsidR="006958ED" w:rsidRPr="006958ED">
              <w:t xml:space="preserve"> </w:t>
            </w:r>
            <w:r w:rsidRPr="006958ED">
              <w:t>юридического</w:t>
            </w:r>
            <w:r w:rsidR="006958ED" w:rsidRPr="006958ED">
              <w:t xml:space="preserve"> </w:t>
            </w:r>
            <w:r w:rsidRPr="006958ED">
              <w:t>или</w:t>
            </w:r>
            <w:r w:rsidR="006958ED" w:rsidRPr="006958ED">
              <w:t xml:space="preserve"> </w:t>
            </w:r>
            <w:r w:rsidRPr="006958ED">
              <w:t>физического</w:t>
            </w:r>
            <w:r w:rsidR="006958ED" w:rsidRPr="006958ED">
              <w:t xml:space="preserve"> </w:t>
            </w:r>
            <w:r w:rsidRPr="006958ED">
              <w:t>лица</w:t>
            </w:r>
            <w:r w:rsidR="006958ED" w:rsidRPr="006958ED">
              <w:t xml:space="preserve"> </w:t>
            </w:r>
            <w:r w:rsidRPr="006958ED">
              <w:t>своевременно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полностью</w:t>
            </w:r>
            <w:r w:rsidR="006958ED" w:rsidRPr="006958ED">
              <w:t xml:space="preserve"> </w:t>
            </w:r>
            <w:r w:rsidRPr="006958ED">
              <w:t>выполнить</w:t>
            </w:r>
            <w:r w:rsidR="006958ED" w:rsidRPr="006958ED">
              <w:t xml:space="preserve"> </w:t>
            </w:r>
            <w:r w:rsidRPr="006958ED">
              <w:t>свои</w:t>
            </w:r>
            <w:r w:rsidR="006958ED" w:rsidRPr="006958ED">
              <w:t xml:space="preserve"> </w:t>
            </w:r>
            <w:r w:rsidRPr="006958ED">
              <w:t>платежные</w:t>
            </w:r>
            <w:r w:rsidR="006958ED" w:rsidRPr="006958ED">
              <w:t xml:space="preserve"> </w:t>
            </w:r>
            <w:r w:rsidRPr="006958ED">
              <w:t>обязательства,</w:t>
            </w:r>
            <w:r w:rsidR="006958ED" w:rsidRPr="006958ED">
              <w:t xml:space="preserve"> </w:t>
            </w:r>
            <w:r w:rsidRPr="006958ED">
              <w:t>вытекающие</w:t>
            </w:r>
            <w:r w:rsidR="006958ED" w:rsidRPr="006958ED">
              <w:t xml:space="preserve"> </w:t>
            </w:r>
            <w:r w:rsidRPr="006958ED">
              <w:t>из</w:t>
            </w:r>
            <w:r w:rsidR="006958ED" w:rsidRPr="006958ED">
              <w:t xml:space="preserve"> </w:t>
            </w:r>
            <w:r w:rsidRPr="006958ED">
              <w:t>торговых,</w:t>
            </w:r>
            <w:r w:rsidR="006958ED" w:rsidRPr="006958ED">
              <w:t xml:space="preserve"> </w:t>
            </w:r>
            <w:r w:rsidRPr="006958ED">
              <w:t>кредитных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иных</w:t>
            </w:r>
            <w:r w:rsidR="006958ED" w:rsidRPr="006958ED">
              <w:t xml:space="preserve"> </w:t>
            </w:r>
            <w:r w:rsidRPr="006958ED">
              <w:t>операций</w:t>
            </w:r>
            <w:r w:rsidR="006958ED" w:rsidRPr="006958ED">
              <w:t xml:space="preserve"> </w:t>
            </w:r>
            <w:r w:rsidRPr="006958ED">
              <w:t>денежного</w:t>
            </w:r>
            <w:r w:rsidR="006958ED" w:rsidRPr="006958ED">
              <w:t xml:space="preserve"> </w:t>
            </w:r>
            <w:r w:rsidRPr="006958ED">
              <w:t>характера</w:t>
            </w:r>
          </w:p>
        </w:tc>
      </w:tr>
      <w:tr w:rsidR="005911C8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5911C8" w:rsidRPr="006958ED" w:rsidRDefault="00DD6CAC" w:rsidP="00412869">
            <w:pPr>
              <w:pStyle w:val="afa"/>
            </w:pPr>
            <w:r w:rsidRPr="006958ED">
              <w:t>16</w:t>
            </w:r>
          </w:p>
        </w:tc>
        <w:tc>
          <w:tcPr>
            <w:tcW w:w="2687" w:type="dxa"/>
            <w:shd w:val="clear" w:color="auto" w:fill="auto"/>
          </w:tcPr>
          <w:p w:rsidR="005911C8" w:rsidRPr="000D7849" w:rsidRDefault="005911C8" w:rsidP="00412869">
            <w:pPr>
              <w:pStyle w:val="afa"/>
              <w:rPr>
                <w:bCs/>
                <w:i/>
              </w:rPr>
            </w:pPr>
            <w:r w:rsidRPr="000D7849">
              <w:rPr>
                <w:i/>
              </w:rPr>
              <w:t>Собственный</w:t>
            </w:r>
            <w:r w:rsidR="006958ED" w:rsidRPr="000D7849">
              <w:rPr>
                <w:i/>
              </w:rPr>
              <w:t xml:space="preserve"> </w:t>
            </w:r>
            <w:r w:rsidRPr="000D7849">
              <w:rPr>
                <w:i/>
              </w:rPr>
              <w:t>капитал</w:t>
            </w:r>
            <w:r w:rsidR="006958ED" w:rsidRPr="000D7849">
              <w:rPr>
                <w:i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5911C8" w:rsidRPr="006958ED" w:rsidRDefault="005911C8" w:rsidP="00412869">
            <w:pPr>
              <w:pStyle w:val="afa"/>
            </w:pPr>
            <w:r w:rsidRPr="006958ED">
              <w:t>предприятия</w:t>
            </w:r>
            <w:r w:rsidR="006958ED" w:rsidRPr="006958ED">
              <w:t xml:space="preserve"> </w:t>
            </w:r>
            <w:r w:rsidRPr="006958ED">
              <w:t>представляет</w:t>
            </w:r>
            <w:r w:rsidR="006958ED" w:rsidRPr="006958ED">
              <w:t xml:space="preserve"> </w:t>
            </w:r>
            <w:r w:rsidRPr="006958ED">
              <w:t>собой</w:t>
            </w:r>
            <w:r w:rsidR="006958ED" w:rsidRPr="006958ED">
              <w:t xml:space="preserve"> </w:t>
            </w:r>
            <w:r w:rsidRPr="006958ED">
              <w:t>стоимость</w:t>
            </w:r>
            <w:r w:rsidR="006958ED">
              <w:t xml:space="preserve"> (</w:t>
            </w:r>
            <w:r w:rsidRPr="006958ED">
              <w:t>денежную</w:t>
            </w:r>
            <w:r w:rsidR="006958ED" w:rsidRPr="006958ED">
              <w:t xml:space="preserve"> </w:t>
            </w:r>
            <w:r w:rsidRPr="006958ED">
              <w:t>оценку</w:t>
            </w:r>
            <w:r w:rsidR="006958ED" w:rsidRPr="006958ED">
              <w:t xml:space="preserve">) </w:t>
            </w:r>
            <w:r w:rsidRPr="006958ED">
              <w:t>имущества</w:t>
            </w:r>
            <w:r w:rsidR="006958ED" w:rsidRPr="006958ED">
              <w:t xml:space="preserve"> </w:t>
            </w:r>
            <w:r w:rsidRPr="006958ED">
              <w:t>предприятия,</w:t>
            </w:r>
            <w:r w:rsidR="006958ED" w:rsidRPr="006958ED">
              <w:t xml:space="preserve"> </w:t>
            </w:r>
            <w:r w:rsidRPr="006958ED">
              <w:t>полностью</w:t>
            </w:r>
            <w:r w:rsidR="006958ED" w:rsidRPr="006958ED">
              <w:t xml:space="preserve"> </w:t>
            </w:r>
            <w:r w:rsidRPr="006958ED">
              <w:t>находящегося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его</w:t>
            </w:r>
            <w:r w:rsidR="006958ED" w:rsidRPr="006958ED">
              <w:t xml:space="preserve"> </w:t>
            </w:r>
            <w:r w:rsidRPr="006958ED">
              <w:t>собственности</w:t>
            </w:r>
          </w:p>
        </w:tc>
      </w:tr>
      <w:tr w:rsidR="00667121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667121" w:rsidRPr="006958ED" w:rsidRDefault="00DD6CAC" w:rsidP="00412869">
            <w:pPr>
              <w:pStyle w:val="afa"/>
            </w:pPr>
            <w:r w:rsidRPr="006958ED">
              <w:t>17</w:t>
            </w:r>
          </w:p>
        </w:tc>
        <w:tc>
          <w:tcPr>
            <w:tcW w:w="2687" w:type="dxa"/>
            <w:shd w:val="clear" w:color="auto" w:fill="auto"/>
          </w:tcPr>
          <w:p w:rsidR="00667121" w:rsidRPr="000D7849" w:rsidRDefault="007B6DEC" w:rsidP="00412869">
            <w:pPr>
              <w:pStyle w:val="afa"/>
              <w:rPr>
                <w:bCs/>
              </w:rPr>
            </w:pPr>
            <w:bookmarkStart w:id="15" w:name="Стратегический_анализ"/>
            <w:r w:rsidRPr="000D7849">
              <w:rPr>
                <w:bCs/>
              </w:rPr>
              <w:t>Стратегический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анализ</w:t>
            </w:r>
            <w:bookmarkEnd w:id="15"/>
          </w:p>
        </w:tc>
        <w:tc>
          <w:tcPr>
            <w:tcW w:w="5811" w:type="dxa"/>
            <w:shd w:val="clear" w:color="auto" w:fill="auto"/>
          </w:tcPr>
          <w:p w:rsidR="00667121" w:rsidRPr="006958ED" w:rsidRDefault="007B6DEC" w:rsidP="00412869">
            <w:pPr>
              <w:pStyle w:val="afa"/>
            </w:pPr>
            <w:r w:rsidRPr="006958ED">
              <w:t>методичные</w:t>
            </w:r>
            <w:r w:rsidR="006958ED" w:rsidRPr="006958ED">
              <w:t xml:space="preserve"> </w:t>
            </w:r>
            <w:r w:rsidRPr="006958ED">
              <w:t>систематизированные</w:t>
            </w:r>
            <w:r w:rsidR="006958ED" w:rsidRPr="006958ED">
              <w:t xml:space="preserve"> </w:t>
            </w:r>
            <w:r w:rsidRPr="006958ED">
              <w:t>действия</w:t>
            </w:r>
            <w:r w:rsidR="006958ED" w:rsidRPr="006958ED">
              <w:t xml:space="preserve"> </w:t>
            </w:r>
            <w:r w:rsidRPr="006958ED">
              <w:t>по</w:t>
            </w:r>
            <w:r w:rsidR="006958ED" w:rsidRPr="006958ED">
              <w:t xml:space="preserve"> </w:t>
            </w:r>
            <w:r w:rsidRPr="006958ED">
              <w:t>следующему</w:t>
            </w:r>
            <w:r w:rsidR="006958ED" w:rsidRPr="006958ED">
              <w:t xml:space="preserve"> </w:t>
            </w:r>
            <w:r w:rsidRPr="006958ED">
              <w:t>управленческому</w:t>
            </w:r>
            <w:r w:rsidR="006958ED" w:rsidRPr="006958ED">
              <w:t xml:space="preserve"> </w:t>
            </w:r>
            <w:r w:rsidRPr="006958ED">
              <w:t>циклу</w:t>
            </w:r>
            <w:r w:rsidR="006958ED" w:rsidRPr="006958ED">
              <w:t xml:space="preserve">: </w:t>
            </w:r>
            <w:r w:rsidRPr="006958ED">
              <w:t>сбор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обработка</w:t>
            </w:r>
            <w:r w:rsidR="006958ED" w:rsidRPr="006958ED">
              <w:t xml:space="preserve"> </w:t>
            </w:r>
            <w:r w:rsidRPr="006958ED">
              <w:t>информации,</w:t>
            </w:r>
            <w:r w:rsidR="006958ED" w:rsidRPr="006958ED">
              <w:t xml:space="preserve"> </w:t>
            </w:r>
            <w:r w:rsidRPr="006958ED">
              <w:t>выявление</w:t>
            </w:r>
            <w:r w:rsidR="006958ED" w:rsidRPr="006958ED">
              <w:t xml:space="preserve"> </w:t>
            </w:r>
            <w:r w:rsidRPr="006958ED">
              <w:t>особенностей,</w:t>
            </w:r>
            <w:r w:rsidR="006958ED" w:rsidRPr="006958ED">
              <w:t xml:space="preserve"> </w:t>
            </w:r>
            <w:r w:rsidRPr="006958ED">
              <w:t>закономерностей,</w:t>
            </w:r>
            <w:r w:rsidR="006958ED" w:rsidRPr="006958ED">
              <w:t xml:space="preserve"> </w:t>
            </w:r>
            <w:r w:rsidRPr="006958ED">
              <w:t>тенденций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возможностей</w:t>
            </w:r>
            <w:r w:rsidR="006958ED" w:rsidRPr="006958ED">
              <w:t xml:space="preserve"> </w:t>
            </w:r>
            <w:r w:rsidRPr="006958ED">
              <w:t>развития</w:t>
            </w:r>
            <w:r w:rsidR="006958ED" w:rsidRPr="006958ED">
              <w:t xml:space="preserve"> </w:t>
            </w:r>
          </w:p>
        </w:tc>
      </w:tr>
      <w:tr w:rsidR="000176B3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0176B3" w:rsidRPr="006958ED" w:rsidRDefault="00DD6CAC" w:rsidP="00412869">
            <w:pPr>
              <w:pStyle w:val="afa"/>
            </w:pPr>
            <w:r w:rsidRPr="006958ED">
              <w:t>18</w:t>
            </w:r>
          </w:p>
        </w:tc>
        <w:tc>
          <w:tcPr>
            <w:tcW w:w="2687" w:type="dxa"/>
            <w:shd w:val="clear" w:color="auto" w:fill="auto"/>
          </w:tcPr>
          <w:p w:rsidR="000176B3" w:rsidRPr="006958ED" w:rsidRDefault="000176B3" w:rsidP="00412869">
            <w:pPr>
              <w:pStyle w:val="afa"/>
            </w:pPr>
            <w:r w:rsidRPr="000D7849">
              <w:rPr>
                <w:i/>
                <w:iCs/>
              </w:rPr>
              <w:t>Фактическая</w:t>
            </w:r>
            <w:r w:rsidR="006958ED" w:rsidRPr="000D7849">
              <w:rPr>
                <w:i/>
                <w:iCs/>
              </w:rPr>
              <w:t xml:space="preserve"> </w:t>
            </w:r>
            <w:r w:rsidRPr="000D7849">
              <w:rPr>
                <w:i/>
                <w:iCs/>
              </w:rPr>
              <w:t>проверка</w:t>
            </w:r>
          </w:p>
        </w:tc>
        <w:tc>
          <w:tcPr>
            <w:tcW w:w="5811" w:type="dxa"/>
            <w:shd w:val="clear" w:color="auto" w:fill="auto"/>
          </w:tcPr>
          <w:p w:rsidR="000176B3" w:rsidRPr="006958ED" w:rsidRDefault="000176B3" w:rsidP="00412869">
            <w:pPr>
              <w:pStyle w:val="afa"/>
            </w:pPr>
            <w:r w:rsidRPr="006958ED">
              <w:t>проверка</w:t>
            </w:r>
            <w:r w:rsidR="006958ED" w:rsidRPr="006958ED">
              <w:t xml:space="preserve"> </w:t>
            </w:r>
            <w:r w:rsidRPr="006958ED">
              <w:t>фактического</w:t>
            </w:r>
            <w:r w:rsidR="006958ED" w:rsidRPr="006958ED">
              <w:t xml:space="preserve"> </w:t>
            </w:r>
            <w:r w:rsidRPr="006958ED">
              <w:t>наличия</w:t>
            </w:r>
            <w:r w:rsidR="006958ED" w:rsidRPr="006958ED">
              <w:t xml:space="preserve"> </w:t>
            </w:r>
            <w:r w:rsidRPr="006958ED">
              <w:t>материальных</w:t>
            </w:r>
            <w:r w:rsidR="006958ED" w:rsidRPr="006958ED">
              <w:t xml:space="preserve"> </w:t>
            </w:r>
            <w:r w:rsidRPr="006958ED">
              <w:t>ценностей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денежных</w:t>
            </w:r>
            <w:r w:rsidR="006958ED" w:rsidRPr="006958ED">
              <w:t xml:space="preserve"> </w:t>
            </w:r>
            <w:r w:rsidRPr="006958ED">
              <w:t>средств</w:t>
            </w:r>
            <w:r w:rsidR="006958ED" w:rsidRPr="006958ED">
              <w:t xml:space="preserve"> </w:t>
            </w:r>
            <w:r w:rsidRPr="006958ED">
              <w:t>методом</w:t>
            </w:r>
            <w:r w:rsidR="006958ED" w:rsidRPr="006958ED">
              <w:t xml:space="preserve"> </w:t>
            </w:r>
            <w:r w:rsidRPr="006958ED">
              <w:t>осмотра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просчета</w:t>
            </w:r>
            <w:r w:rsidR="006958ED" w:rsidRPr="006958ED">
              <w:t xml:space="preserve">; </w:t>
            </w:r>
            <w:r w:rsidRPr="006958ED">
              <w:t>сверка</w:t>
            </w:r>
            <w:r w:rsidR="006958ED" w:rsidRPr="006958ED">
              <w:t xml:space="preserve"> </w:t>
            </w:r>
            <w:r w:rsidRPr="006958ED">
              <w:t>полученных</w:t>
            </w:r>
            <w:r w:rsidR="006958ED" w:rsidRPr="006958ED">
              <w:t xml:space="preserve"> </w:t>
            </w:r>
            <w:r w:rsidRPr="006958ED">
              <w:t>данных</w:t>
            </w:r>
            <w:r w:rsidR="006958ED" w:rsidRPr="006958ED">
              <w:t xml:space="preserve"> </w:t>
            </w:r>
            <w:r w:rsidRPr="006958ED">
              <w:t>с</w:t>
            </w:r>
            <w:r w:rsidR="006958ED" w:rsidRPr="006958ED">
              <w:t xml:space="preserve"> </w:t>
            </w:r>
            <w:r w:rsidRPr="006958ED">
              <w:t>учетными</w:t>
            </w:r>
            <w:r w:rsidR="006958ED" w:rsidRPr="006958ED">
              <w:t xml:space="preserve"> </w:t>
            </w:r>
            <w:r w:rsidRPr="006958ED">
              <w:t>данными</w:t>
            </w:r>
          </w:p>
        </w:tc>
      </w:tr>
      <w:tr w:rsidR="000176B3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0176B3" w:rsidRPr="006958ED" w:rsidRDefault="00DD6CAC" w:rsidP="00412869">
            <w:pPr>
              <w:pStyle w:val="afa"/>
            </w:pPr>
            <w:r w:rsidRPr="006958ED">
              <w:t>19</w:t>
            </w:r>
          </w:p>
        </w:tc>
        <w:tc>
          <w:tcPr>
            <w:tcW w:w="2687" w:type="dxa"/>
            <w:shd w:val="clear" w:color="auto" w:fill="auto"/>
          </w:tcPr>
          <w:p w:rsidR="000176B3" w:rsidRPr="006958ED" w:rsidRDefault="000176B3" w:rsidP="00412869">
            <w:pPr>
              <w:pStyle w:val="afa"/>
            </w:pPr>
            <w:r w:rsidRPr="000D7849">
              <w:rPr>
                <w:bCs/>
              </w:rPr>
              <w:t>Финансовая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база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предприятия</w:t>
            </w:r>
          </w:p>
        </w:tc>
        <w:tc>
          <w:tcPr>
            <w:tcW w:w="5811" w:type="dxa"/>
            <w:shd w:val="clear" w:color="auto" w:fill="auto"/>
          </w:tcPr>
          <w:p w:rsidR="000176B3" w:rsidRPr="006958ED" w:rsidRDefault="000176B3" w:rsidP="00412869">
            <w:pPr>
              <w:pStyle w:val="afa"/>
            </w:pPr>
            <w:r w:rsidRPr="006958ED">
              <w:t>имущественный</w:t>
            </w:r>
            <w:r w:rsidR="006958ED" w:rsidRPr="006958ED">
              <w:t xml:space="preserve"> </w:t>
            </w:r>
            <w:r w:rsidRPr="006958ED">
              <w:t>потенциал</w:t>
            </w:r>
            <w:r w:rsidR="006958ED" w:rsidRPr="006958ED">
              <w:t xml:space="preserve"> </w:t>
            </w:r>
            <w:r w:rsidRPr="006958ED">
              <w:t>предприятия,</w:t>
            </w:r>
            <w:r w:rsidR="006958ED" w:rsidRPr="006958ED">
              <w:t xml:space="preserve"> </w:t>
            </w:r>
            <w:r w:rsidRPr="006958ED">
              <w:t>выраженный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денежном</w:t>
            </w:r>
            <w:r w:rsidR="006958ED" w:rsidRPr="006958ED">
              <w:t xml:space="preserve"> </w:t>
            </w:r>
            <w:r w:rsidRPr="006958ED">
              <w:t>исчислении</w:t>
            </w:r>
          </w:p>
        </w:tc>
      </w:tr>
      <w:tr w:rsidR="00F22DA0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F22DA0" w:rsidRPr="006958ED" w:rsidRDefault="00DD6CAC" w:rsidP="00412869">
            <w:pPr>
              <w:pStyle w:val="afa"/>
            </w:pPr>
            <w:r w:rsidRPr="006958ED">
              <w:t>20</w:t>
            </w:r>
          </w:p>
        </w:tc>
        <w:tc>
          <w:tcPr>
            <w:tcW w:w="2687" w:type="dxa"/>
            <w:shd w:val="clear" w:color="auto" w:fill="auto"/>
          </w:tcPr>
          <w:p w:rsidR="00F22DA0" w:rsidRPr="006958ED" w:rsidRDefault="00F22DA0" w:rsidP="00412869">
            <w:pPr>
              <w:pStyle w:val="afa"/>
            </w:pPr>
            <w:r w:rsidRPr="006958ED">
              <w:t>Финансовая</w:t>
            </w:r>
            <w:r w:rsidR="006958ED">
              <w:t xml:space="preserve"> (</w:t>
            </w:r>
            <w:r w:rsidRPr="006958ED">
              <w:t>бухгалтерская</w:t>
            </w:r>
            <w:r w:rsidR="006958ED" w:rsidRPr="006958ED">
              <w:t xml:space="preserve">) </w:t>
            </w:r>
            <w:r w:rsidRPr="006958ED">
              <w:t>отчетность</w:t>
            </w:r>
          </w:p>
        </w:tc>
        <w:tc>
          <w:tcPr>
            <w:tcW w:w="5811" w:type="dxa"/>
            <w:shd w:val="clear" w:color="auto" w:fill="auto"/>
          </w:tcPr>
          <w:p w:rsidR="00F22DA0" w:rsidRPr="006958ED" w:rsidRDefault="00F22DA0" w:rsidP="00412869">
            <w:pPr>
              <w:pStyle w:val="afa"/>
            </w:pPr>
            <w:r w:rsidRPr="006958ED">
              <w:t>единая</w:t>
            </w:r>
            <w:r w:rsidR="006958ED" w:rsidRPr="006958ED">
              <w:t xml:space="preserve"> </w:t>
            </w:r>
            <w:r w:rsidRPr="006958ED">
              <w:t>система</w:t>
            </w:r>
            <w:r w:rsidR="006958ED" w:rsidRPr="006958ED">
              <w:t xml:space="preserve"> </w:t>
            </w:r>
            <w:r w:rsidRPr="006958ED">
              <w:t>количественных</w:t>
            </w:r>
            <w:r w:rsidR="006958ED" w:rsidRPr="006958ED">
              <w:t xml:space="preserve"> </w:t>
            </w:r>
            <w:r w:rsidRPr="006958ED">
              <w:t>характеристик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показателей,</w:t>
            </w:r>
            <w:r w:rsidR="006958ED" w:rsidRPr="006958ED">
              <w:t xml:space="preserve"> </w:t>
            </w:r>
            <w:r w:rsidRPr="006958ED">
              <w:t>отражающих</w:t>
            </w:r>
            <w:r w:rsidR="006958ED" w:rsidRPr="006958ED">
              <w:t xml:space="preserve"> </w:t>
            </w:r>
            <w:r w:rsidRPr="006958ED">
              <w:t>имущественное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финансовое</w:t>
            </w:r>
            <w:r w:rsidR="006958ED" w:rsidRPr="006958ED">
              <w:t xml:space="preserve"> </w:t>
            </w:r>
            <w:r w:rsidRPr="006958ED">
              <w:t>положение</w:t>
            </w:r>
            <w:r w:rsidR="006958ED" w:rsidRPr="006958ED">
              <w:t xml:space="preserve"> </w:t>
            </w:r>
            <w:r w:rsidRPr="006958ED">
              <w:t>организации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результаты</w:t>
            </w:r>
            <w:r w:rsidR="006958ED" w:rsidRPr="006958ED">
              <w:t xml:space="preserve"> </w:t>
            </w:r>
            <w:r w:rsidRPr="006958ED">
              <w:t>ее</w:t>
            </w:r>
            <w:r w:rsidR="006958ED" w:rsidRPr="006958ED">
              <w:t xml:space="preserve"> </w:t>
            </w:r>
            <w:r w:rsidRPr="006958ED">
              <w:t>хозяйственной</w:t>
            </w:r>
            <w:r w:rsidR="006958ED" w:rsidRPr="006958ED">
              <w:t xml:space="preserve"> </w:t>
            </w:r>
            <w:r w:rsidRPr="006958ED">
              <w:t>деятельности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отчетную</w:t>
            </w:r>
            <w:r w:rsidR="006958ED" w:rsidRPr="006958ED">
              <w:t xml:space="preserve"> </w:t>
            </w:r>
            <w:r w:rsidRPr="006958ED">
              <w:t>дату,</w:t>
            </w:r>
            <w:r w:rsidR="006958ED" w:rsidRPr="006958ED">
              <w:t xml:space="preserve"> </w:t>
            </w:r>
            <w:r w:rsidRPr="006958ED">
              <w:t>составляемая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основе</w:t>
            </w:r>
            <w:r w:rsidR="006958ED" w:rsidRPr="006958ED">
              <w:t xml:space="preserve"> </w:t>
            </w:r>
            <w:r w:rsidRPr="006958ED">
              <w:t>данных</w:t>
            </w:r>
            <w:r w:rsidR="006958ED" w:rsidRPr="006958ED">
              <w:t xml:space="preserve"> </w:t>
            </w:r>
            <w:r w:rsidRPr="006958ED">
              <w:t>бухгалтерского</w:t>
            </w:r>
            <w:r w:rsidR="006958ED" w:rsidRPr="006958ED">
              <w:t xml:space="preserve"> </w:t>
            </w:r>
            <w:r w:rsidRPr="006958ED">
              <w:t>учета</w:t>
            </w:r>
            <w:r w:rsidR="006958ED" w:rsidRPr="006958ED">
              <w:t xml:space="preserve"> </w:t>
            </w:r>
            <w:r w:rsidRPr="006958ED">
              <w:t>по</w:t>
            </w:r>
            <w:r w:rsidR="006958ED" w:rsidRPr="006958ED">
              <w:t xml:space="preserve"> </w:t>
            </w:r>
            <w:r w:rsidRPr="006958ED">
              <w:t>установленным</w:t>
            </w:r>
            <w:r w:rsidR="006958ED" w:rsidRPr="006958ED">
              <w:t xml:space="preserve"> </w:t>
            </w:r>
            <w:r w:rsidRPr="006958ED">
              <w:t>формам</w:t>
            </w:r>
          </w:p>
        </w:tc>
      </w:tr>
      <w:tr w:rsidR="000176B3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0176B3" w:rsidRPr="006958ED" w:rsidRDefault="00DD6CAC" w:rsidP="00412869">
            <w:pPr>
              <w:pStyle w:val="afa"/>
            </w:pPr>
            <w:r w:rsidRPr="006958ED">
              <w:t>21</w:t>
            </w:r>
          </w:p>
        </w:tc>
        <w:tc>
          <w:tcPr>
            <w:tcW w:w="2687" w:type="dxa"/>
            <w:shd w:val="clear" w:color="auto" w:fill="auto"/>
          </w:tcPr>
          <w:p w:rsidR="000176B3" w:rsidRPr="006958ED" w:rsidRDefault="000176B3" w:rsidP="00412869">
            <w:pPr>
              <w:pStyle w:val="afa"/>
            </w:pPr>
            <w:r w:rsidRPr="000D7849">
              <w:rPr>
                <w:bCs/>
              </w:rPr>
              <w:t>Финансовая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устойчивость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предприятия</w:t>
            </w:r>
          </w:p>
        </w:tc>
        <w:tc>
          <w:tcPr>
            <w:tcW w:w="5811" w:type="dxa"/>
            <w:shd w:val="clear" w:color="auto" w:fill="auto"/>
          </w:tcPr>
          <w:p w:rsidR="000176B3" w:rsidRPr="006958ED" w:rsidRDefault="000176B3" w:rsidP="00412869">
            <w:pPr>
              <w:pStyle w:val="afa"/>
            </w:pPr>
            <w:r w:rsidRPr="006958ED">
              <w:t>сбалансированность</w:t>
            </w:r>
            <w:r w:rsidR="006958ED" w:rsidRPr="006958ED">
              <w:t xml:space="preserve"> </w:t>
            </w:r>
            <w:r w:rsidRPr="006958ED">
              <w:t>его</w:t>
            </w:r>
            <w:r w:rsidR="006958ED" w:rsidRPr="006958ED">
              <w:t xml:space="preserve"> </w:t>
            </w:r>
            <w:r w:rsidRPr="006958ED">
              <w:t>финансов,</w:t>
            </w:r>
            <w:r w:rsidR="006958ED" w:rsidRPr="006958ED">
              <w:t xml:space="preserve"> </w:t>
            </w:r>
            <w:r w:rsidRPr="006958ED">
              <w:t>необходимым</w:t>
            </w:r>
            <w:r w:rsidR="006958ED" w:rsidRPr="006958ED">
              <w:t xml:space="preserve"> </w:t>
            </w:r>
            <w:r w:rsidRPr="006958ED">
              <w:t>уровнем</w:t>
            </w:r>
            <w:r w:rsidR="006958ED" w:rsidRPr="006958ED">
              <w:t xml:space="preserve"> </w:t>
            </w:r>
            <w:r w:rsidRPr="006958ED">
              <w:t>ликвидности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наличием</w:t>
            </w:r>
            <w:r w:rsidR="006958ED" w:rsidRPr="006958ED">
              <w:t xml:space="preserve"> </w:t>
            </w:r>
            <w:r w:rsidRPr="006958ED">
              <w:t>достаточных</w:t>
            </w:r>
            <w:r w:rsidR="006958ED" w:rsidRPr="006958ED">
              <w:t xml:space="preserve"> </w:t>
            </w:r>
            <w:r w:rsidRPr="006958ED">
              <w:t>запасов</w:t>
            </w:r>
          </w:p>
        </w:tc>
      </w:tr>
      <w:tr w:rsidR="000176B3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0176B3" w:rsidRPr="006958ED" w:rsidRDefault="00DD6CAC" w:rsidP="00412869">
            <w:pPr>
              <w:pStyle w:val="afa"/>
            </w:pPr>
            <w:r w:rsidRPr="006958ED">
              <w:t>22</w:t>
            </w:r>
          </w:p>
        </w:tc>
        <w:tc>
          <w:tcPr>
            <w:tcW w:w="2687" w:type="dxa"/>
            <w:shd w:val="clear" w:color="auto" w:fill="auto"/>
          </w:tcPr>
          <w:p w:rsidR="000176B3" w:rsidRPr="006958ED" w:rsidRDefault="000176B3" w:rsidP="00412869">
            <w:pPr>
              <w:pStyle w:val="afa"/>
            </w:pPr>
            <w:r w:rsidRPr="000D7849">
              <w:rPr>
                <w:bCs/>
              </w:rPr>
              <w:t>Финансовые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ресурсы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предприятия</w:t>
            </w:r>
          </w:p>
        </w:tc>
        <w:tc>
          <w:tcPr>
            <w:tcW w:w="5811" w:type="dxa"/>
            <w:shd w:val="clear" w:color="auto" w:fill="auto"/>
          </w:tcPr>
          <w:p w:rsidR="000176B3" w:rsidRPr="006958ED" w:rsidRDefault="000176B3" w:rsidP="00412869">
            <w:pPr>
              <w:pStyle w:val="afa"/>
            </w:pPr>
            <w:r w:rsidRPr="006958ED">
              <w:t>денежные</w:t>
            </w:r>
            <w:r w:rsidR="006958ED" w:rsidRPr="006958ED">
              <w:t xml:space="preserve"> </w:t>
            </w:r>
            <w:r w:rsidRPr="006958ED">
              <w:t>средства,</w:t>
            </w:r>
            <w:r w:rsidR="006958ED" w:rsidRPr="006958ED">
              <w:t xml:space="preserve"> </w:t>
            </w:r>
            <w:r w:rsidRPr="006958ED">
              <w:t>аккумулируемые</w:t>
            </w:r>
            <w:r w:rsidR="006958ED" w:rsidRPr="006958ED">
              <w:t xml:space="preserve"> </w:t>
            </w:r>
            <w:r w:rsidRPr="006958ED">
              <w:t>предприятием</w:t>
            </w:r>
            <w:r w:rsidR="006958ED" w:rsidRPr="006958ED">
              <w:t xml:space="preserve"> </w:t>
            </w:r>
            <w:r w:rsidRPr="006958ED">
              <w:t>для</w:t>
            </w:r>
            <w:r w:rsidR="006958ED" w:rsidRPr="006958ED">
              <w:t xml:space="preserve"> </w:t>
            </w:r>
            <w:r w:rsidRPr="006958ED">
              <w:t>осуществления</w:t>
            </w:r>
            <w:r w:rsidR="006958ED" w:rsidRPr="006958ED">
              <w:t xml:space="preserve"> </w:t>
            </w:r>
            <w:r w:rsidRPr="006958ED">
              <w:t>хозяйственной</w:t>
            </w:r>
            <w:r w:rsidR="006958ED" w:rsidRPr="006958ED">
              <w:t xml:space="preserve"> </w:t>
            </w:r>
            <w:r w:rsidRPr="006958ED">
              <w:t>деятельности</w:t>
            </w:r>
          </w:p>
        </w:tc>
      </w:tr>
      <w:tr w:rsidR="00631B48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631B48" w:rsidRPr="006958ED" w:rsidRDefault="00DD6CAC" w:rsidP="00412869">
            <w:pPr>
              <w:pStyle w:val="afa"/>
            </w:pPr>
            <w:r w:rsidRPr="006958ED">
              <w:t>23</w:t>
            </w:r>
          </w:p>
        </w:tc>
        <w:tc>
          <w:tcPr>
            <w:tcW w:w="2687" w:type="dxa"/>
            <w:shd w:val="clear" w:color="auto" w:fill="auto"/>
          </w:tcPr>
          <w:p w:rsidR="00631B48" w:rsidRPr="006958ED" w:rsidRDefault="006D2EEF" w:rsidP="00412869">
            <w:pPr>
              <w:pStyle w:val="afa"/>
            </w:pPr>
            <w:r w:rsidRPr="006958ED">
              <w:t>Финансовый</w:t>
            </w:r>
            <w:r w:rsidR="006958ED" w:rsidRPr="006958ED">
              <w:t xml:space="preserve"> </w:t>
            </w:r>
            <w:r w:rsidRPr="006958ED">
              <w:t>результат</w:t>
            </w:r>
            <w:r w:rsidR="006958ED" w:rsidRPr="006958ED"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631B48" w:rsidRPr="006958ED" w:rsidRDefault="00631B48" w:rsidP="00412869">
            <w:pPr>
              <w:pStyle w:val="afa"/>
            </w:pPr>
            <w:r w:rsidRPr="006958ED">
              <w:t>полученные</w:t>
            </w:r>
            <w:r w:rsidR="006958ED" w:rsidRPr="006958ED">
              <w:t xml:space="preserve"> </w:t>
            </w:r>
            <w:r w:rsidRPr="006958ED">
              <w:t>доходы,</w:t>
            </w:r>
            <w:r w:rsidR="006958ED" w:rsidRPr="006958ED">
              <w:t xml:space="preserve"> </w:t>
            </w:r>
            <w:r w:rsidRPr="006958ED">
              <w:t>уменьшенные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величину</w:t>
            </w:r>
            <w:r w:rsidR="006958ED" w:rsidRPr="006958ED">
              <w:t xml:space="preserve"> </w:t>
            </w:r>
            <w:r w:rsidRPr="006958ED">
              <w:t>произведенных</w:t>
            </w:r>
            <w:r w:rsidR="006958ED" w:rsidRPr="006958ED">
              <w:t xml:space="preserve"> </w:t>
            </w:r>
            <w:r w:rsidRPr="006958ED">
              <w:t>расходов</w:t>
            </w:r>
          </w:p>
        </w:tc>
      </w:tr>
      <w:tr w:rsidR="00631B48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631B48" w:rsidRPr="006958ED" w:rsidRDefault="00DD6CAC" w:rsidP="00412869">
            <w:pPr>
              <w:pStyle w:val="afa"/>
            </w:pPr>
            <w:r w:rsidRPr="006958ED">
              <w:t>24</w:t>
            </w:r>
          </w:p>
        </w:tc>
        <w:tc>
          <w:tcPr>
            <w:tcW w:w="2687" w:type="dxa"/>
            <w:shd w:val="clear" w:color="auto" w:fill="auto"/>
          </w:tcPr>
          <w:p w:rsidR="00631B48" w:rsidRPr="006958ED" w:rsidRDefault="00631B48" w:rsidP="00412869">
            <w:pPr>
              <w:pStyle w:val="afa"/>
            </w:pPr>
            <w:r w:rsidRPr="000D7849">
              <w:rPr>
                <w:bCs/>
              </w:rPr>
              <w:t>Управление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движением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финансовых</w:t>
            </w:r>
            <w:r w:rsidR="006958ED" w:rsidRPr="000D7849">
              <w:rPr>
                <w:bCs/>
              </w:rPr>
              <w:t xml:space="preserve"> </w:t>
            </w:r>
            <w:r w:rsidRPr="000D7849">
              <w:rPr>
                <w:bCs/>
              </w:rPr>
              <w:t>ресурсов</w:t>
            </w:r>
          </w:p>
        </w:tc>
        <w:tc>
          <w:tcPr>
            <w:tcW w:w="5811" w:type="dxa"/>
            <w:shd w:val="clear" w:color="auto" w:fill="auto"/>
          </w:tcPr>
          <w:p w:rsidR="00631B48" w:rsidRPr="006958ED" w:rsidRDefault="00631B48" w:rsidP="00412869">
            <w:pPr>
              <w:pStyle w:val="afa"/>
            </w:pPr>
            <w:r w:rsidRPr="006958ED">
              <w:t>это</w:t>
            </w:r>
            <w:r w:rsidR="006958ED" w:rsidRPr="006958ED">
              <w:t xml:space="preserve"> </w:t>
            </w:r>
            <w:r w:rsidRPr="006958ED">
              <w:t>процесс</w:t>
            </w:r>
            <w:r w:rsidR="006958ED" w:rsidRPr="006958ED">
              <w:t xml:space="preserve"> </w:t>
            </w:r>
            <w:r w:rsidRPr="006958ED">
              <w:t>воздействия</w:t>
            </w:r>
            <w:r w:rsidR="006958ED" w:rsidRPr="006958ED">
              <w:t xml:space="preserve"> </w:t>
            </w:r>
            <w:r w:rsidRPr="006958ED">
              <w:t>финансовых</w:t>
            </w:r>
            <w:r w:rsidR="006958ED" w:rsidRPr="006958ED">
              <w:t xml:space="preserve"> </w:t>
            </w:r>
            <w:r w:rsidRPr="006958ED">
              <w:t>отношений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величину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динамику</w:t>
            </w:r>
            <w:r w:rsidR="006958ED" w:rsidRPr="006958ED">
              <w:t xml:space="preserve"> </w:t>
            </w:r>
            <w:r w:rsidRPr="006958ED">
              <w:t>изменения</w:t>
            </w:r>
            <w:r w:rsidR="006958ED" w:rsidRPr="006958ED">
              <w:t xml:space="preserve"> </w:t>
            </w:r>
            <w:r w:rsidRPr="006958ED">
              <w:t>этих</w:t>
            </w:r>
            <w:r w:rsidR="006958ED" w:rsidRPr="006958ED">
              <w:t xml:space="preserve"> </w:t>
            </w:r>
            <w:r w:rsidRPr="006958ED">
              <w:t>ресурсов</w:t>
            </w:r>
          </w:p>
        </w:tc>
      </w:tr>
      <w:tr w:rsidR="00145D39" w:rsidRPr="006958ED" w:rsidTr="000D7849">
        <w:trPr>
          <w:jc w:val="center"/>
        </w:trPr>
        <w:tc>
          <w:tcPr>
            <w:tcW w:w="594" w:type="dxa"/>
            <w:shd w:val="clear" w:color="auto" w:fill="auto"/>
          </w:tcPr>
          <w:p w:rsidR="00145D39" w:rsidRPr="006958ED" w:rsidRDefault="00DD6CAC" w:rsidP="00412869">
            <w:pPr>
              <w:pStyle w:val="afa"/>
            </w:pPr>
            <w:r w:rsidRPr="006958ED">
              <w:t>25</w:t>
            </w:r>
          </w:p>
        </w:tc>
        <w:tc>
          <w:tcPr>
            <w:tcW w:w="2687" w:type="dxa"/>
            <w:shd w:val="clear" w:color="auto" w:fill="auto"/>
          </w:tcPr>
          <w:p w:rsidR="00145D39" w:rsidRPr="000D7849" w:rsidRDefault="00145D39" w:rsidP="00412869">
            <w:pPr>
              <w:pStyle w:val="afa"/>
              <w:rPr>
                <w:bCs/>
              </w:rPr>
            </w:pPr>
            <w:r w:rsidRPr="006958ED">
              <w:t>Экспресс-анализ</w:t>
            </w:r>
            <w:r w:rsidR="006958ED" w:rsidRPr="006958ED">
              <w:t xml:space="preserve"> </w:t>
            </w:r>
            <w:r w:rsidRPr="006958ED">
              <w:t>финансового</w:t>
            </w:r>
            <w:r w:rsidR="006958ED" w:rsidRPr="006958ED">
              <w:t xml:space="preserve"> </w:t>
            </w:r>
            <w:r w:rsidRPr="006958ED">
              <w:t>состояния</w:t>
            </w:r>
            <w:r w:rsidR="006958ED" w:rsidRPr="006958ED">
              <w:t xml:space="preserve"> </w:t>
            </w:r>
            <w:r w:rsidRPr="006958ED">
              <w:t>предприятия</w:t>
            </w:r>
            <w:r w:rsidR="006958ED">
              <w:t xml:space="preserve"> (</w:t>
            </w:r>
            <w:r w:rsidRPr="006958ED">
              <w:t>фирмы</w:t>
            </w:r>
            <w:r w:rsidR="006958ED" w:rsidRPr="006958ED">
              <w:t xml:space="preserve">) </w:t>
            </w:r>
          </w:p>
        </w:tc>
        <w:tc>
          <w:tcPr>
            <w:tcW w:w="5811" w:type="dxa"/>
            <w:shd w:val="clear" w:color="auto" w:fill="auto"/>
          </w:tcPr>
          <w:p w:rsidR="00145D39" w:rsidRPr="006958ED" w:rsidRDefault="00145D39" w:rsidP="00412869">
            <w:pPr>
              <w:pStyle w:val="afa"/>
            </w:pPr>
            <w:r w:rsidRPr="006958ED">
              <w:t>отбор</w:t>
            </w:r>
            <w:r w:rsidR="006958ED" w:rsidRPr="006958ED">
              <w:t xml:space="preserve"> </w:t>
            </w:r>
            <w:r w:rsidRPr="006958ED">
              <w:t>небольшого</w:t>
            </w:r>
            <w:r w:rsidR="006958ED" w:rsidRPr="006958ED">
              <w:t xml:space="preserve"> </w:t>
            </w:r>
            <w:r w:rsidRPr="006958ED">
              <w:t>количества</w:t>
            </w:r>
            <w:r w:rsidR="006958ED" w:rsidRPr="006958ED">
              <w:t xml:space="preserve"> </w:t>
            </w:r>
            <w:r w:rsidRPr="006958ED">
              <w:t>наиболее</w:t>
            </w:r>
            <w:r w:rsidR="006958ED" w:rsidRPr="006958ED">
              <w:t xml:space="preserve"> </w:t>
            </w:r>
            <w:r w:rsidRPr="006958ED">
              <w:t>существенных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сравнительно</w:t>
            </w:r>
            <w:r w:rsidR="006958ED" w:rsidRPr="006958ED">
              <w:t xml:space="preserve"> </w:t>
            </w:r>
            <w:r w:rsidRPr="006958ED">
              <w:t>несложных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исчислении</w:t>
            </w:r>
            <w:r w:rsidR="006958ED" w:rsidRPr="006958ED">
              <w:t xml:space="preserve"> </w:t>
            </w:r>
            <w:r w:rsidRPr="006958ED">
              <w:t>показателей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постоянное</w:t>
            </w:r>
            <w:r w:rsidR="006958ED" w:rsidRPr="006958ED">
              <w:t xml:space="preserve"> </w:t>
            </w:r>
            <w:r w:rsidRPr="006958ED">
              <w:t>отслеживание</w:t>
            </w:r>
            <w:r w:rsidR="006958ED" w:rsidRPr="006958ED">
              <w:t xml:space="preserve"> </w:t>
            </w:r>
            <w:r w:rsidRPr="006958ED">
              <w:t>их</w:t>
            </w:r>
            <w:r w:rsidR="006958ED" w:rsidRPr="006958ED">
              <w:t xml:space="preserve"> </w:t>
            </w:r>
            <w:r w:rsidRPr="006958ED">
              <w:t>динамики</w:t>
            </w:r>
          </w:p>
        </w:tc>
      </w:tr>
    </w:tbl>
    <w:p w:rsidR="00933875" w:rsidRPr="006958ED" w:rsidRDefault="00933875" w:rsidP="006958ED">
      <w:pPr>
        <w:tabs>
          <w:tab w:val="left" w:pos="726"/>
        </w:tabs>
      </w:pPr>
    </w:p>
    <w:p w:rsidR="006958ED" w:rsidRDefault="006D5A42" w:rsidP="00412869">
      <w:pPr>
        <w:pStyle w:val="1"/>
      </w:pPr>
      <w:r w:rsidRPr="006958ED">
        <w:br w:type="page"/>
      </w:r>
      <w:bookmarkStart w:id="16" w:name="_Toc296061020"/>
      <w:r w:rsidR="00FD0DC7" w:rsidRPr="006958ED">
        <w:t>Список</w:t>
      </w:r>
      <w:r w:rsidR="006958ED" w:rsidRPr="006958ED">
        <w:t xml:space="preserve"> </w:t>
      </w:r>
      <w:r w:rsidR="00FD0DC7" w:rsidRPr="006958ED">
        <w:t>использованных</w:t>
      </w:r>
      <w:r w:rsidR="006958ED" w:rsidRPr="006958ED">
        <w:t xml:space="preserve"> </w:t>
      </w:r>
      <w:r w:rsidR="00FD0DC7" w:rsidRPr="006958ED">
        <w:t>источников</w:t>
      </w:r>
      <w:r w:rsidR="00412869">
        <w:t xml:space="preserve"> </w:t>
      </w:r>
      <w:r w:rsidR="00A1697E" w:rsidRPr="006958ED">
        <w:t>но</w:t>
      </w:r>
      <w:r w:rsidR="00FD0DC7" w:rsidRPr="006958ED">
        <w:t>рмативные</w:t>
      </w:r>
      <w:r w:rsidR="006958ED" w:rsidRPr="006958ED">
        <w:t xml:space="preserve"> </w:t>
      </w:r>
      <w:r w:rsidR="00FD0DC7" w:rsidRPr="006958ED">
        <w:t>правовые</w:t>
      </w:r>
      <w:r w:rsidR="006958ED" w:rsidRPr="006958ED">
        <w:t xml:space="preserve"> </w:t>
      </w:r>
      <w:r w:rsidR="00FD0DC7" w:rsidRPr="006958ED">
        <w:t>акты</w:t>
      </w:r>
      <w:bookmarkEnd w:id="16"/>
    </w:p>
    <w:p w:rsidR="00412869" w:rsidRPr="00412869" w:rsidRDefault="00412869" w:rsidP="00412869">
      <w:pPr>
        <w:rPr>
          <w:lang w:eastAsia="en-US"/>
        </w:rPr>
      </w:pPr>
    </w:p>
    <w:p w:rsidR="006958ED" w:rsidRPr="006958ED" w:rsidRDefault="00C635DC" w:rsidP="00412869">
      <w:pPr>
        <w:pStyle w:val="a"/>
      </w:pPr>
      <w:r w:rsidRPr="006958ED">
        <w:t>Конституция</w:t>
      </w:r>
      <w:r w:rsidR="006958ED" w:rsidRPr="006958ED">
        <w:t xml:space="preserve"> </w:t>
      </w:r>
      <w:r w:rsidRPr="006958ED">
        <w:t>Российской</w:t>
      </w:r>
      <w:r w:rsidR="006958ED" w:rsidRPr="006958ED">
        <w:t xml:space="preserve"> </w:t>
      </w:r>
      <w:r w:rsidRPr="006958ED">
        <w:t>Федерации</w:t>
      </w:r>
      <w:r w:rsidR="006958ED" w:rsidRPr="006958ED">
        <w:t xml:space="preserve"> [</w:t>
      </w:r>
      <w:r w:rsidRPr="006958ED">
        <w:t>Текст</w:t>
      </w:r>
      <w:r w:rsidR="006958ED" w:rsidRPr="006958ED">
        <w:t xml:space="preserve">]: </w:t>
      </w:r>
      <w:r w:rsidRPr="006958ED">
        <w:t>офиц</w:t>
      </w:r>
      <w:r w:rsidR="006958ED" w:rsidRPr="006958ED">
        <w:t xml:space="preserve">. </w:t>
      </w:r>
      <w:r w:rsidRPr="006958ED">
        <w:t>текст</w:t>
      </w:r>
      <w:r w:rsidR="006958ED">
        <w:t xml:space="preserve">. - </w:t>
      </w:r>
      <w:r w:rsidRPr="006958ED">
        <w:t>М</w:t>
      </w:r>
      <w:r w:rsidR="006958ED" w:rsidRPr="006958ED">
        <w:t xml:space="preserve">.: </w:t>
      </w:r>
      <w:r w:rsidRPr="006958ED">
        <w:t>Юрид</w:t>
      </w:r>
      <w:r w:rsidR="006958ED" w:rsidRPr="006958ED">
        <w:t xml:space="preserve">. </w:t>
      </w:r>
      <w:r w:rsidRPr="006958ED">
        <w:t>Лит</w:t>
      </w:r>
      <w:r w:rsidR="006958ED" w:rsidRPr="006958ED">
        <w:t xml:space="preserve">., </w:t>
      </w:r>
      <w:r w:rsidRPr="006958ED">
        <w:t>1993</w:t>
      </w:r>
      <w:r w:rsidR="006958ED">
        <w:t xml:space="preserve">. - </w:t>
      </w:r>
      <w:r w:rsidRPr="006958ED">
        <w:t>39с</w:t>
      </w:r>
      <w:r w:rsidR="006958ED" w:rsidRPr="006958ED">
        <w:t>.</w:t>
      </w:r>
    </w:p>
    <w:p w:rsidR="006958ED" w:rsidRPr="006958ED" w:rsidRDefault="00C635DC" w:rsidP="00412869">
      <w:pPr>
        <w:pStyle w:val="a"/>
      </w:pPr>
      <w:r w:rsidRPr="006958ED">
        <w:t>Гражданский</w:t>
      </w:r>
      <w:r w:rsidR="006958ED" w:rsidRPr="006958ED">
        <w:t xml:space="preserve"> </w:t>
      </w:r>
      <w:r w:rsidRPr="006958ED">
        <w:t>кодекс</w:t>
      </w:r>
      <w:r w:rsidR="006958ED" w:rsidRPr="006958ED">
        <w:t xml:space="preserve"> </w:t>
      </w:r>
      <w:r w:rsidRPr="006958ED">
        <w:t>РФ</w:t>
      </w:r>
      <w:r w:rsidR="006958ED" w:rsidRPr="006958ED">
        <w:t xml:space="preserve"> [</w:t>
      </w:r>
      <w:r w:rsidRPr="006958ED">
        <w:t>Текст</w:t>
      </w:r>
      <w:r w:rsidR="006958ED" w:rsidRPr="006958ED">
        <w:t xml:space="preserve">]: </w:t>
      </w:r>
      <w:r w:rsidRPr="006958ED">
        <w:t>офиц</w:t>
      </w:r>
      <w:r w:rsidR="006958ED" w:rsidRPr="006958ED">
        <w:t xml:space="preserve">. </w:t>
      </w:r>
      <w:r w:rsidRPr="006958ED">
        <w:t>текст</w:t>
      </w:r>
      <w:r w:rsidR="006958ED">
        <w:t xml:space="preserve">. - </w:t>
      </w:r>
      <w:r w:rsidRPr="006958ED">
        <w:t>М</w:t>
      </w:r>
      <w:r w:rsidR="006958ED" w:rsidRPr="006958ED">
        <w:t xml:space="preserve">.: </w:t>
      </w:r>
      <w:r w:rsidRPr="006958ED">
        <w:t>Проспект,</w:t>
      </w:r>
      <w:r w:rsidR="006958ED" w:rsidRPr="006958ED">
        <w:t xml:space="preserve"> </w:t>
      </w:r>
      <w:r w:rsidRPr="006958ED">
        <w:t>2005</w:t>
      </w:r>
      <w:r w:rsidR="006958ED">
        <w:t xml:space="preserve">. - </w:t>
      </w:r>
      <w:r w:rsidRPr="006958ED">
        <w:t>116</w:t>
      </w:r>
      <w:r w:rsidR="006958ED" w:rsidRPr="006958ED">
        <w:t xml:space="preserve"> </w:t>
      </w:r>
      <w:r w:rsidRPr="006958ED">
        <w:t>с</w:t>
      </w:r>
      <w:r w:rsidR="006958ED" w:rsidRPr="006958ED">
        <w:t>.</w:t>
      </w:r>
    </w:p>
    <w:p w:rsidR="00C635DC" w:rsidRPr="006958ED" w:rsidRDefault="00C635DC" w:rsidP="00412869">
      <w:pPr>
        <w:pStyle w:val="a"/>
      </w:pPr>
      <w:r w:rsidRPr="006958ED">
        <w:rPr>
          <w:bCs/>
        </w:rPr>
        <w:t>Послание</w:t>
      </w:r>
      <w:r w:rsidR="006958ED" w:rsidRPr="006958ED">
        <w:rPr>
          <w:bCs/>
        </w:rPr>
        <w:t xml:space="preserve"> </w:t>
      </w:r>
      <w:r w:rsidRPr="006958ED">
        <w:rPr>
          <w:bCs/>
        </w:rPr>
        <w:t>Президента</w:t>
      </w:r>
      <w:r w:rsidR="006958ED" w:rsidRPr="006958ED">
        <w:rPr>
          <w:bCs/>
        </w:rPr>
        <w:t xml:space="preserve"> </w:t>
      </w:r>
      <w:r w:rsidRPr="006958ED">
        <w:rPr>
          <w:bCs/>
        </w:rPr>
        <w:t>Российской</w:t>
      </w:r>
      <w:r w:rsidR="006958ED" w:rsidRPr="006958ED">
        <w:rPr>
          <w:bCs/>
        </w:rPr>
        <w:t xml:space="preserve"> </w:t>
      </w:r>
      <w:r w:rsidRPr="006958ED">
        <w:rPr>
          <w:bCs/>
        </w:rPr>
        <w:t>Федерации</w:t>
      </w:r>
      <w:r w:rsidR="006958ED" w:rsidRPr="006958ED">
        <w:rPr>
          <w:bCs/>
        </w:rPr>
        <w:t xml:space="preserve"> </w:t>
      </w:r>
      <w:r w:rsidRPr="006958ED">
        <w:rPr>
          <w:bCs/>
        </w:rPr>
        <w:t>Федеральному</w:t>
      </w:r>
      <w:r w:rsidR="006958ED" w:rsidRPr="006958ED">
        <w:rPr>
          <w:bCs/>
        </w:rPr>
        <w:t xml:space="preserve"> </w:t>
      </w:r>
      <w:r w:rsidRPr="006958ED">
        <w:rPr>
          <w:bCs/>
        </w:rPr>
        <w:t>Собранию</w:t>
      </w:r>
      <w:r w:rsidR="006958ED" w:rsidRPr="006958ED">
        <w:rPr>
          <w:bCs/>
        </w:rPr>
        <w:t xml:space="preserve"> </w:t>
      </w:r>
      <w:r w:rsidRPr="006958ED">
        <w:rPr>
          <w:bCs/>
        </w:rPr>
        <w:t>Российской</w:t>
      </w:r>
      <w:r w:rsidR="006958ED" w:rsidRPr="006958ED">
        <w:rPr>
          <w:bCs/>
        </w:rPr>
        <w:t xml:space="preserve"> </w:t>
      </w:r>
      <w:r w:rsidRPr="006958ED">
        <w:rPr>
          <w:bCs/>
        </w:rPr>
        <w:t>Федерации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12</w:t>
      </w:r>
      <w:r w:rsidR="006958ED">
        <w:t>.11.20</w:t>
      </w:r>
      <w:r w:rsidRPr="006958ED">
        <w:t>0</w:t>
      </w:r>
      <w:r w:rsidR="006958ED">
        <w:t>9/</w:t>
      </w:r>
      <w:r w:rsidRPr="006958ED">
        <w:t>Администрация</w:t>
      </w:r>
      <w:r w:rsidR="006958ED" w:rsidRPr="006958ED">
        <w:t xml:space="preserve"> </w:t>
      </w:r>
      <w:r w:rsidRPr="006958ED">
        <w:t>Президента</w:t>
      </w:r>
      <w:r w:rsidR="006958ED" w:rsidRPr="006958ED">
        <w:t xml:space="preserve"> </w:t>
      </w:r>
      <w:r w:rsidRPr="006958ED">
        <w:t>РФ</w:t>
      </w:r>
      <w:r w:rsidR="006958ED">
        <w:t xml:space="preserve">. - </w:t>
      </w:r>
      <w:r w:rsidRPr="006958ED">
        <w:t>Москва,</w:t>
      </w:r>
      <w:r w:rsidR="006958ED" w:rsidRPr="006958ED">
        <w:t xml:space="preserve"> </w:t>
      </w:r>
      <w:r w:rsidRPr="006958ED">
        <w:t>2009</w:t>
      </w:r>
      <w:r w:rsidR="006958ED">
        <w:t xml:space="preserve">. - </w:t>
      </w:r>
      <w:r w:rsidRPr="006958ED">
        <w:t>Режим</w:t>
      </w:r>
      <w:r w:rsidR="006958ED" w:rsidRPr="006958ED">
        <w:t xml:space="preserve"> </w:t>
      </w:r>
      <w:r w:rsidRPr="006958ED">
        <w:t>доступа</w:t>
      </w:r>
      <w:r w:rsidR="006958ED" w:rsidRPr="006958ED">
        <w:t xml:space="preserve">: </w:t>
      </w:r>
      <w:hyperlink r:id="rId10" w:history="1">
        <w:r w:rsidR="006958ED">
          <w:rPr>
            <w:lang w:val="en-US"/>
          </w:rPr>
          <w:t>www.</w:t>
        </w:r>
        <w:r w:rsidRPr="006958ED">
          <w:rPr>
            <w:lang w:val="en-US"/>
          </w:rPr>
          <w:t>Kremlin</w:t>
        </w:r>
        <w:r w:rsidR="006958ED">
          <w:t>.ru</w:t>
        </w:r>
        <w:r w:rsidRPr="006958ED">
          <w:t>/</w:t>
        </w:r>
        <w:r w:rsidRPr="006958ED">
          <w:rPr>
            <w:lang w:val="en-US"/>
          </w:rPr>
          <w:t>appears</w:t>
        </w:r>
      </w:hyperlink>
    </w:p>
    <w:p w:rsidR="00C635DC" w:rsidRPr="006958ED" w:rsidRDefault="00C635DC" w:rsidP="00412869">
      <w:pPr>
        <w:pStyle w:val="a"/>
      </w:pPr>
      <w:r w:rsidRPr="006958ED">
        <w:t>Федерального</w:t>
      </w:r>
      <w:r w:rsidR="006958ED" w:rsidRPr="006958ED">
        <w:t xml:space="preserve"> </w:t>
      </w:r>
      <w:r w:rsidRPr="006958ED">
        <w:t>закона</w:t>
      </w:r>
      <w:r w:rsidR="006958ED" w:rsidRPr="006958ED">
        <w:t xml:space="preserve"> </w:t>
      </w:r>
      <w:r w:rsidRPr="006958ED">
        <w:t>РФ</w:t>
      </w:r>
      <w:r w:rsidR="006958ED" w:rsidRPr="006958ED">
        <w:t xml:space="preserve"> </w:t>
      </w:r>
      <w:r w:rsidRPr="006958ED">
        <w:t>№</w:t>
      </w:r>
      <w:r w:rsidR="006958ED" w:rsidRPr="006958ED">
        <w:t xml:space="preserve"> </w:t>
      </w:r>
      <w:r w:rsidRPr="006958ED">
        <w:t>129-ФЗ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21</w:t>
      </w:r>
      <w:r w:rsidR="006958ED" w:rsidRPr="006958ED">
        <w:t xml:space="preserve"> </w:t>
      </w:r>
      <w:r w:rsidRPr="006958ED">
        <w:t>ноября</w:t>
      </w:r>
      <w:r w:rsidR="006958ED" w:rsidRPr="006958ED">
        <w:t xml:space="preserve"> </w:t>
      </w:r>
      <w:r w:rsidRPr="006958ED">
        <w:t>1996г</w:t>
      </w:r>
      <w:r w:rsidR="006958ED" w:rsidRPr="006958ED">
        <w:t>.</w:t>
      </w:r>
      <w:r w:rsidR="006958ED">
        <w:t xml:space="preserve"> "</w:t>
      </w:r>
      <w:r w:rsidRPr="006958ED">
        <w:t>О</w:t>
      </w:r>
      <w:r w:rsidR="006958ED" w:rsidRPr="006958ED">
        <w:t xml:space="preserve"> </w:t>
      </w:r>
      <w:r w:rsidRPr="006958ED">
        <w:t>бухгалтерском</w:t>
      </w:r>
      <w:r w:rsidR="006958ED" w:rsidRPr="006958ED">
        <w:t xml:space="preserve"> </w:t>
      </w:r>
      <w:r w:rsidRPr="006958ED">
        <w:t>учёте</w:t>
      </w:r>
      <w:r w:rsidR="006958ED">
        <w:t>"</w:t>
      </w:r>
    </w:p>
    <w:p w:rsidR="006958ED" w:rsidRPr="006958ED" w:rsidRDefault="00C635DC" w:rsidP="00412869">
      <w:pPr>
        <w:pStyle w:val="a"/>
      </w:pPr>
      <w:r w:rsidRPr="006958ED">
        <w:t>Положение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ведению</w:t>
      </w:r>
      <w:r w:rsidR="006958ED" w:rsidRPr="006958ED">
        <w:t xml:space="preserve"> </w:t>
      </w:r>
      <w:r w:rsidRPr="006958ED">
        <w:t>бухгалтерского</w:t>
      </w:r>
      <w:r w:rsidR="006958ED" w:rsidRPr="006958ED">
        <w:t xml:space="preserve"> </w:t>
      </w:r>
      <w:r w:rsidRPr="006958ED">
        <w:t>учета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бухгалтерской</w:t>
      </w:r>
      <w:r w:rsidR="006958ED" w:rsidRPr="006958ED">
        <w:t xml:space="preserve"> </w:t>
      </w:r>
      <w:r w:rsidRPr="006958ED">
        <w:t>отчетности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Российской</w:t>
      </w:r>
      <w:r w:rsidR="006958ED" w:rsidRPr="006958ED">
        <w:t xml:space="preserve"> </w:t>
      </w:r>
      <w:r w:rsidRPr="006958ED">
        <w:t>Федерации</w:t>
      </w:r>
      <w:r w:rsidR="006958ED" w:rsidRPr="006958ED">
        <w:t xml:space="preserve">. </w:t>
      </w:r>
      <w:r w:rsidRPr="006958ED">
        <w:t>Утвержден</w:t>
      </w:r>
      <w:r w:rsidR="006958ED" w:rsidRPr="006958ED">
        <w:t xml:space="preserve"> </w:t>
      </w:r>
      <w:r w:rsidRPr="006958ED">
        <w:t>приказом</w:t>
      </w:r>
      <w:r w:rsidR="006958ED" w:rsidRPr="006958ED">
        <w:t xml:space="preserve"> </w:t>
      </w:r>
      <w:r w:rsidRPr="006958ED">
        <w:t>Министерства</w:t>
      </w:r>
      <w:r w:rsidR="006958ED" w:rsidRPr="006958ED">
        <w:t xml:space="preserve"> </w:t>
      </w:r>
      <w:r w:rsidRPr="006958ED">
        <w:t>Финансов</w:t>
      </w:r>
      <w:r w:rsidR="006958ED" w:rsidRPr="006958ED">
        <w:t xml:space="preserve"> </w:t>
      </w:r>
      <w:r w:rsidRPr="006958ED">
        <w:t>Российской</w:t>
      </w:r>
      <w:r w:rsidR="006958ED" w:rsidRPr="006958ED">
        <w:t xml:space="preserve"> </w:t>
      </w:r>
      <w:r w:rsidRPr="006958ED">
        <w:t>Федерации</w:t>
      </w:r>
      <w:r w:rsidR="006958ED" w:rsidRPr="006958ED">
        <w:t xml:space="preserve"> </w:t>
      </w:r>
      <w:r w:rsidRPr="006958ED">
        <w:t>№</w:t>
      </w:r>
      <w:r w:rsidR="006958ED" w:rsidRPr="006958ED">
        <w:t xml:space="preserve"> </w:t>
      </w:r>
      <w:r w:rsidRPr="006958ED">
        <w:t>34н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29</w:t>
      </w:r>
      <w:r w:rsidR="006958ED" w:rsidRPr="006958ED">
        <w:t xml:space="preserve"> </w:t>
      </w:r>
      <w:r w:rsidRPr="006958ED">
        <w:t>июля</w:t>
      </w:r>
      <w:r w:rsidR="006958ED" w:rsidRPr="006958ED">
        <w:t xml:space="preserve"> </w:t>
      </w:r>
      <w:r w:rsidRPr="006958ED">
        <w:t>1998</w:t>
      </w:r>
      <w:r w:rsidR="006958ED" w:rsidRPr="006958ED">
        <w:t xml:space="preserve"> </w:t>
      </w:r>
      <w:r w:rsidRPr="006958ED">
        <w:t>года</w:t>
      </w:r>
      <w:r w:rsidR="006958ED" w:rsidRPr="006958ED">
        <w:t>.</w:t>
      </w:r>
    </w:p>
    <w:p w:rsidR="006958ED" w:rsidRPr="006958ED" w:rsidRDefault="00C635DC" w:rsidP="00412869">
      <w:pPr>
        <w:pStyle w:val="a"/>
      </w:pPr>
      <w:r w:rsidRPr="006958ED">
        <w:t>ПБУ</w:t>
      </w:r>
      <w:r w:rsidR="006958ED" w:rsidRPr="006958ED">
        <w:t xml:space="preserve"> </w:t>
      </w:r>
      <w:r w:rsidRPr="006958ED">
        <w:t>1/98</w:t>
      </w:r>
      <w:r w:rsidR="006958ED">
        <w:t xml:space="preserve"> "</w:t>
      </w:r>
      <w:r w:rsidRPr="006958ED">
        <w:t>Учетная</w:t>
      </w:r>
      <w:r w:rsidR="006958ED" w:rsidRPr="006958ED">
        <w:t xml:space="preserve"> </w:t>
      </w:r>
      <w:r w:rsidRPr="006958ED">
        <w:t>политика</w:t>
      </w:r>
      <w:r w:rsidR="006958ED" w:rsidRPr="006958ED">
        <w:t xml:space="preserve"> </w:t>
      </w:r>
      <w:r w:rsidRPr="006958ED">
        <w:t>предприятия</w:t>
      </w:r>
      <w:r w:rsidR="006958ED">
        <w:t xml:space="preserve">" </w:t>
      </w:r>
      <w:r w:rsidRPr="006958ED">
        <w:t>Утв</w:t>
      </w:r>
      <w:r w:rsidR="006958ED" w:rsidRPr="006958ED">
        <w:t xml:space="preserve">. </w:t>
      </w:r>
      <w:r w:rsidRPr="006958ED">
        <w:t>Приказом</w:t>
      </w:r>
      <w:r w:rsidR="006958ED" w:rsidRPr="006958ED">
        <w:t xml:space="preserve"> </w:t>
      </w:r>
      <w:r w:rsidRPr="006958ED">
        <w:t>Минфина</w:t>
      </w:r>
      <w:r w:rsidR="006958ED" w:rsidRPr="006958ED">
        <w:t xml:space="preserve"> </w:t>
      </w:r>
      <w:r w:rsidRPr="006958ED">
        <w:t>РФ</w:t>
      </w:r>
      <w:r w:rsidR="006958ED" w:rsidRPr="006958ED">
        <w:t xml:space="preserve"> </w:t>
      </w:r>
      <w:r w:rsidRPr="006958ED">
        <w:t>№</w:t>
      </w:r>
      <w:r w:rsidR="006958ED" w:rsidRPr="006958ED">
        <w:t xml:space="preserve"> </w:t>
      </w:r>
      <w:r w:rsidRPr="006958ED">
        <w:t>60н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09</w:t>
      </w:r>
      <w:r w:rsidR="006958ED" w:rsidRPr="006958ED">
        <w:t xml:space="preserve"> </w:t>
      </w:r>
      <w:r w:rsidRPr="006958ED">
        <w:t>декабря</w:t>
      </w:r>
      <w:r w:rsidR="006958ED" w:rsidRPr="006958ED">
        <w:t xml:space="preserve"> </w:t>
      </w:r>
      <w:r w:rsidRPr="006958ED">
        <w:t>1998</w:t>
      </w:r>
      <w:r w:rsidR="006958ED" w:rsidRPr="006958ED">
        <w:t xml:space="preserve"> </w:t>
      </w:r>
      <w:r w:rsidRPr="006958ED">
        <w:t>года</w:t>
      </w:r>
      <w:r w:rsidR="006958ED" w:rsidRPr="006958ED">
        <w:t>.</w:t>
      </w:r>
    </w:p>
    <w:p w:rsidR="006958ED" w:rsidRPr="006958ED" w:rsidRDefault="00C635DC" w:rsidP="00412869">
      <w:pPr>
        <w:pStyle w:val="a"/>
      </w:pPr>
      <w:r w:rsidRPr="006958ED">
        <w:t>ПБУ</w:t>
      </w:r>
      <w:r w:rsidR="006958ED" w:rsidRPr="006958ED">
        <w:t xml:space="preserve"> </w:t>
      </w:r>
      <w:r w:rsidRPr="006958ED">
        <w:t>4/99</w:t>
      </w:r>
      <w:r w:rsidR="006958ED">
        <w:t xml:space="preserve"> "</w:t>
      </w:r>
      <w:r w:rsidRPr="006958ED">
        <w:t>Бухгалтерская</w:t>
      </w:r>
      <w:r w:rsidR="006958ED" w:rsidRPr="006958ED">
        <w:t xml:space="preserve"> </w:t>
      </w:r>
      <w:r w:rsidRPr="006958ED">
        <w:t>отчетность</w:t>
      </w:r>
      <w:r w:rsidR="006958ED" w:rsidRPr="006958ED">
        <w:t xml:space="preserve"> </w:t>
      </w:r>
      <w:r w:rsidRPr="006958ED">
        <w:t>организации</w:t>
      </w:r>
      <w:r w:rsidR="006958ED">
        <w:t xml:space="preserve">" </w:t>
      </w:r>
      <w:r w:rsidRPr="006958ED">
        <w:t>Утв</w:t>
      </w:r>
      <w:r w:rsidR="006958ED" w:rsidRPr="006958ED">
        <w:t xml:space="preserve">. </w:t>
      </w:r>
      <w:r w:rsidRPr="006958ED">
        <w:t>Приказом</w:t>
      </w:r>
      <w:r w:rsidR="006958ED" w:rsidRPr="006958ED">
        <w:t xml:space="preserve"> </w:t>
      </w:r>
      <w:r w:rsidRPr="006958ED">
        <w:t>Минфина</w:t>
      </w:r>
      <w:r w:rsidR="006958ED" w:rsidRPr="006958ED">
        <w:t xml:space="preserve"> </w:t>
      </w:r>
      <w:r w:rsidRPr="006958ED">
        <w:t>РФ</w:t>
      </w:r>
      <w:r w:rsidR="006958ED" w:rsidRPr="006958ED">
        <w:t xml:space="preserve"> </w:t>
      </w:r>
      <w:r w:rsidRPr="006958ED">
        <w:t>№43н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06</w:t>
      </w:r>
      <w:r w:rsidR="006958ED">
        <w:t>.07.20</w:t>
      </w:r>
      <w:r w:rsidR="00266C5B" w:rsidRPr="006958ED">
        <w:t>08</w:t>
      </w:r>
      <w:r w:rsidRPr="006958ED">
        <w:t>г</w:t>
      </w:r>
      <w:r w:rsidR="006958ED" w:rsidRPr="006958ED">
        <w:t>.</w:t>
      </w:r>
    </w:p>
    <w:p w:rsidR="006958ED" w:rsidRPr="006958ED" w:rsidRDefault="00C635DC" w:rsidP="00412869">
      <w:pPr>
        <w:pStyle w:val="a"/>
      </w:pPr>
      <w:r w:rsidRPr="006958ED">
        <w:t>Постановление</w:t>
      </w:r>
      <w:r w:rsidR="006958ED" w:rsidRPr="006958ED">
        <w:t xml:space="preserve"> </w:t>
      </w:r>
      <w:r w:rsidRPr="006958ED">
        <w:t>Правительства</w:t>
      </w:r>
      <w:r w:rsidR="006958ED" w:rsidRPr="006958ED">
        <w:t xml:space="preserve"> </w:t>
      </w:r>
      <w:r w:rsidRPr="006958ED">
        <w:t>РФ</w:t>
      </w:r>
      <w:r w:rsidR="006958ED" w:rsidRPr="006958ED">
        <w:t xml:space="preserve"> </w:t>
      </w:r>
      <w:r w:rsidRPr="006958ED">
        <w:t>от</w:t>
      </w:r>
      <w:r w:rsidR="006958ED" w:rsidRPr="006958ED">
        <w:t xml:space="preserve"> </w:t>
      </w:r>
      <w:r w:rsidRPr="006958ED">
        <w:t>20</w:t>
      </w:r>
      <w:r w:rsidR="006958ED">
        <w:t>.0</w:t>
      </w:r>
      <w:r w:rsidRPr="006958ED">
        <w:t>5</w:t>
      </w:r>
      <w:r w:rsidR="006958ED">
        <w:t>.9</w:t>
      </w:r>
      <w:r w:rsidRPr="006958ED">
        <w:t>4</w:t>
      </w:r>
      <w:r w:rsidR="006958ED" w:rsidRPr="006958ED">
        <w:t xml:space="preserve"> </w:t>
      </w:r>
      <w:r w:rsidRPr="006958ED">
        <w:t>№498</w:t>
      </w:r>
      <w:r w:rsidR="006958ED">
        <w:t xml:space="preserve"> "</w:t>
      </w:r>
      <w:r w:rsidRPr="006958ED">
        <w:t>О</w:t>
      </w:r>
      <w:r w:rsidR="006958ED" w:rsidRPr="006958ED">
        <w:t xml:space="preserve"> </w:t>
      </w:r>
      <w:r w:rsidRPr="006958ED">
        <w:t>некоторых</w:t>
      </w:r>
      <w:r w:rsidR="006958ED" w:rsidRPr="006958ED">
        <w:t xml:space="preserve"> </w:t>
      </w:r>
      <w:r w:rsidRPr="006958ED">
        <w:t>мерах</w:t>
      </w:r>
      <w:r w:rsidR="006958ED" w:rsidRPr="006958ED">
        <w:t xml:space="preserve"> </w:t>
      </w:r>
      <w:r w:rsidRPr="006958ED">
        <w:t>по</w:t>
      </w:r>
      <w:r w:rsidR="006958ED" w:rsidRPr="006958ED">
        <w:t xml:space="preserve"> </w:t>
      </w:r>
      <w:r w:rsidRPr="006958ED">
        <w:t>реализации</w:t>
      </w:r>
      <w:r w:rsidR="006958ED" w:rsidRPr="006958ED">
        <w:t xml:space="preserve"> </w:t>
      </w:r>
      <w:r w:rsidRPr="006958ED">
        <w:t>законодательства</w:t>
      </w:r>
      <w:r w:rsidR="006958ED" w:rsidRPr="006958ED">
        <w:t xml:space="preserve"> </w:t>
      </w:r>
      <w:r w:rsidRPr="006958ED">
        <w:t>о</w:t>
      </w:r>
      <w:r w:rsidR="006958ED" w:rsidRPr="006958ED">
        <w:t xml:space="preserve"> </w:t>
      </w:r>
      <w:r w:rsidRPr="006958ED">
        <w:t>несостоятельности</w:t>
      </w:r>
      <w:r w:rsidR="006958ED">
        <w:t xml:space="preserve"> (</w:t>
      </w:r>
      <w:r w:rsidRPr="006958ED">
        <w:t>банкротстве</w:t>
      </w:r>
      <w:r w:rsidR="006958ED" w:rsidRPr="006958ED">
        <w:t xml:space="preserve">) </w:t>
      </w:r>
      <w:r w:rsidRPr="006958ED">
        <w:t>предприятий</w:t>
      </w:r>
      <w:r w:rsidR="006958ED">
        <w:t>"</w:t>
      </w:r>
    </w:p>
    <w:p w:rsidR="006958ED" w:rsidRPr="006958ED" w:rsidRDefault="005D6323" w:rsidP="005D6323">
      <w:pPr>
        <w:pStyle w:val="a"/>
        <w:numPr>
          <w:ilvl w:val="0"/>
          <w:numId w:val="0"/>
        </w:numPr>
        <w:rPr>
          <w:b/>
        </w:rPr>
      </w:pPr>
      <w:r w:rsidRPr="005D6323">
        <w:t>Н</w:t>
      </w:r>
      <w:r w:rsidR="00A1697E" w:rsidRPr="005D6323">
        <w:t>а</w:t>
      </w:r>
      <w:r w:rsidR="00C635DC" w:rsidRPr="005D6323">
        <w:t>учная</w:t>
      </w:r>
      <w:r w:rsidR="006958ED" w:rsidRPr="005D6323">
        <w:t xml:space="preserve"> </w:t>
      </w:r>
      <w:r w:rsidR="00C635DC" w:rsidRPr="005D6323">
        <w:t>литература</w:t>
      </w:r>
      <w:r>
        <w:rPr>
          <w:b/>
        </w:rPr>
        <w:t>:</w:t>
      </w:r>
    </w:p>
    <w:p w:rsidR="00C635DC" w:rsidRPr="006958ED" w:rsidRDefault="00C635DC" w:rsidP="00412869">
      <w:pPr>
        <w:pStyle w:val="a"/>
      </w:pPr>
      <w:r w:rsidRPr="006958ED">
        <w:rPr>
          <w:bCs/>
        </w:rPr>
        <w:t>Бабичева</w:t>
      </w:r>
      <w:r w:rsidR="006958ED" w:rsidRPr="006958ED">
        <w:rPr>
          <w:bCs/>
        </w:rPr>
        <w:t xml:space="preserve"> </w:t>
      </w:r>
      <w:r w:rsidR="006958ED">
        <w:rPr>
          <w:bCs/>
        </w:rPr>
        <w:t xml:space="preserve">Н.Э. </w:t>
      </w:r>
      <w:r w:rsidRPr="006958ED">
        <w:t>,</w:t>
      </w:r>
      <w:r w:rsidR="006958ED" w:rsidRPr="006958ED">
        <w:t xml:space="preserve"> </w:t>
      </w:r>
      <w:hyperlink r:id="rId11" w:tooltip="Любушин Н.П. - список книг" w:history="1">
        <w:r w:rsidRPr="006958ED">
          <w:rPr>
            <w:bCs/>
          </w:rPr>
          <w:t>Любушин</w:t>
        </w:r>
        <w:r w:rsidR="006958ED" w:rsidRPr="006958ED">
          <w:rPr>
            <w:bCs/>
          </w:rPr>
          <w:t xml:space="preserve"> </w:t>
        </w:r>
        <w:r w:rsidRPr="006958ED">
          <w:rPr>
            <w:bCs/>
          </w:rPr>
          <w:t>Н</w:t>
        </w:r>
        <w:r w:rsidR="006958ED">
          <w:rPr>
            <w:bCs/>
          </w:rPr>
          <w:t xml:space="preserve">.П. </w:t>
        </w:r>
      </w:hyperlink>
      <w:r w:rsidR="006958ED" w:rsidRPr="006958ED">
        <w:t xml:space="preserve"> </w:t>
      </w:r>
      <w:r w:rsidRPr="006958ED">
        <w:t>Финансовый</w:t>
      </w:r>
      <w:r w:rsidR="006958ED" w:rsidRPr="006958ED">
        <w:t xml:space="preserve"> </w:t>
      </w:r>
      <w:r w:rsidRPr="006958ED">
        <w:t>анализ</w:t>
      </w:r>
      <w:r w:rsidR="006958ED" w:rsidRPr="006958ED">
        <w:t xml:space="preserve"> </w:t>
      </w:r>
      <w:r w:rsidR="006958ED" w:rsidRPr="006958ED">
        <w:rPr>
          <w:bCs/>
        </w:rPr>
        <w:t>[</w:t>
      </w:r>
      <w:r w:rsidRPr="006958ED">
        <w:rPr>
          <w:bCs/>
        </w:rPr>
        <w:t>Текст</w:t>
      </w:r>
      <w:r w:rsidR="006958ED" w:rsidRPr="006958ED">
        <w:rPr>
          <w:bCs/>
        </w:rPr>
        <w:t xml:space="preserve">]: </w:t>
      </w:r>
      <w:r w:rsidRPr="006958ED">
        <w:rPr>
          <w:bCs/>
        </w:rPr>
        <w:t>учебник</w:t>
      </w:r>
      <w:r w:rsidR="006958ED" w:rsidRPr="006958ED">
        <w:rPr>
          <w:bCs/>
        </w:rPr>
        <w:t xml:space="preserve"> </w:t>
      </w:r>
      <w:r w:rsidRPr="006958ED">
        <w:rPr>
          <w:bCs/>
        </w:rPr>
        <w:t>/</w:t>
      </w:r>
      <w:r w:rsidR="006958ED" w:rsidRPr="006958ED">
        <w:rPr>
          <w:bCs/>
        </w:rPr>
        <w:t xml:space="preserve"> </w:t>
      </w:r>
      <w:r w:rsidR="006958ED">
        <w:rPr>
          <w:bCs/>
        </w:rPr>
        <w:t xml:space="preserve">Н.Э. </w:t>
      </w:r>
      <w:r w:rsidRPr="006958ED">
        <w:rPr>
          <w:bCs/>
        </w:rPr>
        <w:t>Бабичева,</w:t>
      </w:r>
      <w:r w:rsidR="006958ED" w:rsidRPr="006958ED">
        <w:rPr>
          <w:bCs/>
        </w:rPr>
        <w:t xml:space="preserve"> </w:t>
      </w:r>
      <w:r w:rsidR="006958ED" w:rsidRPr="006958ED">
        <w:t xml:space="preserve"> </w:t>
      </w:r>
      <w:r w:rsidRPr="006958ED">
        <w:t>Н</w:t>
      </w:r>
      <w:r w:rsidR="006958ED">
        <w:t xml:space="preserve">.П. </w:t>
      </w:r>
      <w:hyperlink r:id="rId12" w:tooltip="Любушин Н.П. - список книг" w:history="1">
        <w:r w:rsidRPr="006958ED">
          <w:rPr>
            <w:bCs/>
          </w:rPr>
          <w:t>Любушин</w:t>
        </w:r>
        <w:r w:rsidR="006958ED">
          <w:rPr>
            <w:bCs/>
          </w:rPr>
          <w:t xml:space="preserve">. - </w:t>
        </w:r>
        <w:r w:rsidRPr="006958ED">
          <w:rPr>
            <w:bCs/>
          </w:rPr>
          <w:t>М</w:t>
        </w:r>
        <w:r w:rsidR="006958ED" w:rsidRPr="006958ED">
          <w:rPr>
            <w:bCs/>
          </w:rPr>
          <w:t xml:space="preserve">.: </w:t>
        </w:r>
        <w:r w:rsidRPr="006958ED">
          <w:rPr>
            <w:bCs/>
          </w:rPr>
          <w:t>Эксмо,</w:t>
        </w:r>
        <w:r w:rsidR="006958ED" w:rsidRPr="006958ED">
          <w:rPr>
            <w:bCs/>
          </w:rPr>
          <w:t xml:space="preserve"> </w:t>
        </w:r>
        <w:r w:rsidRPr="006958ED">
          <w:rPr>
            <w:bCs/>
          </w:rPr>
          <w:t>2010</w:t>
        </w:r>
        <w:r w:rsidR="006958ED">
          <w:rPr>
            <w:bCs/>
          </w:rPr>
          <w:t xml:space="preserve">. - </w:t>
        </w:r>
        <w:r w:rsidRPr="006958ED">
          <w:rPr>
            <w:bCs/>
          </w:rPr>
          <w:t>336с</w:t>
        </w:r>
        <w:r w:rsidR="006958ED">
          <w:rPr>
            <w:bCs/>
          </w:rPr>
          <w:t xml:space="preserve">. - </w:t>
        </w:r>
      </w:hyperlink>
      <w:r w:rsidRPr="006958ED">
        <w:t>ISBN</w:t>
      </w:r>
      <w:r w:rsidR="006958ED" w:rsidRPr="006958ED">
        <w:t xml:space="preserve"> </w:t>
      </w:r>
      <w:r w:rsidRPr="006958ED">
        <w:t>978-5-699-35355-2</w:t>
      </w:r>
    </w:p>
    <w:p w:rsidR="006958ED" w:rsidRPr="006958ED" w:rsidRDefault="00C635DC" w:rsidP="00412869">
      <w:pPr>
        <w:pStyle w:val="a"/>
      </w:pPr>
      <w:r w:rsidRPr="006958ED">
        <w:rPr>
          <w:bCs/>
        </w:rPr>
        <w:t>Аврашков</w:t>
      </w:r>
      <w:r w:rsidR="006958ED" w:rsidRPr="006958ED">
        <w:rPr>
          <w:bCs/>
        </w:rPr>
        <w:t xml:space="preserve"> </w:t>
      </w:r>
      <w:r w:rsidRPr="006958ED">
        <w:rPr>
          <w:bCs/>
        </w:rPr>
        <w:t>Л</w:t>
      </w:r>
      <w:r w:rsidR="006958ED">
        <w:rPr>
          <w:bCs/>
        </w:rPr>
        <w:t xml:space="preserve">.Я. </w:t>
      </w:r>
      <w:r w:rsidRPr="006958ED">
        <w:t>,</w:t>
      </w:r>
      <w:r w:rsidR="006958ED" w:rsidRPr="006958ED">
        <w:t xml:space="preserve"> </w:t>
      </w:r>
      <w:hyperlink r:id="rId13" w:tooltip="Горфинкель В.Я. - список книг" w:history="1">
        <w:r w:rsidRPr="006958ED">
          <w:rPr>
            <w:bCs/>
          </w:rPr>
          <w:t>Горфинкель</w:t>
        </w:r>
        <w:r w:rsidR="006958ED" w:rsidRPr="006958ED">
          <w:rPr>
            <w:bCs/>
          </w:rPr>
          <w:t xml:space="preserve"> </w:t>
        </w:r>
        <w:r w:rsidRPr="006958ED">
          <w:rPr>
            <w:bCs/>
          </w:rPr>
          <w:t>В</w:t>
        </w:r>
        <w:r w:rsidR="006958ED">
          <w:rPr>
            <w:bCs/>
          </w:rPr>
          <w:t xml:space="preserve">.Я. </w:t>
        </w:r>
      </w:hyperlink>
      <w:r w:rsidRPr="006958ED">
        <w:t>,</w:t>
      </w:r>
      <w:r w:rsidR="006958ED" w:rsidRPr="006958ED">
        <w:t xml:space="preserve"> </w:t>
      </w:r>
      <w:r w:rsidRPr="006958ED">
        <w:rPr>
          <w:bCs/>
        </w:rPr>
        <w:t>Швандар</w:t>
      </w:r>
      <w:r w:rsidR="006958ED" w:rsidRPr="006958ED">
        <w:rPr>
          <w:bCs/>
        </w:rPr>
        <w:t xml:space="preserve"> </w:t>
      </w:r>
      <w:r w:rsidRPr="006958ED">
        <w:rPr>
          <w:bCs/>
        </w:rPr>
        <w:t>В</w:t>
      </w:r>
      <w:r w:rsidR="006958ED">
        <w:rPr>
          <w:bCs/>
        </w:rPr>
        <w:t xml:space="preserve">.А. </w:t>
      </w:r>
      <w:r w:rsidR="006958ED" w:rsidRPr="006958ED">
        <w:t xml:space="preserve"> </w:t>
      </w:r>
      <w:r w:rsidRPr="006958ED">
        <w:t>Экономика</w:t>
      </w:r>
      <w:r w:rsidR="006958ED" w:rsidRPr="006958ED">
        <w:t xml:space="preserve"> </w:t>
      </w:r>
      <w:r w:rsidRPr="006958ED">
        <w:t>предприятия</w:t>
      </w:r>
      <w:r w:rsidR="006958ED" w:rsidRPr="006958ED">
        <w:rPr>
          <w:bCs/>
        </w:rPr>
        <w:t xml:space="preserve"> [</w:t>
      </w:r>
      <w:r w:rsidRPr="006958ED">
        <w:rPr>
          <w:bCs/>
        </w:rPr>
        <w:t>Текст</w:t>
      </w:r>
      <w:r w:rsidR="006958ED" w:rsidRPr="006958ED">
        <w:rPr>
          <w:bCs/>
        </w:rPr>
        <w:t xml:space="preserve">]: </w:t>
      </w:r>
      <w:r w:rsidRPr="006958ED">
        <w:rPr>
          <w:bCs/>
        </w:rPr>
        <w:t>учебник</w:t>
      </w:r>
      <w:r w:rsidR="006958ED" w:rsidRPr="006958ED">
        <w:t xml:space="preserve"> </w:t>
      </w:r>
      <w:r w:rsidRPr="006958ED">
        <w:t>/</w:t>
      </w:r>
      <w:r w:rsidR="006958ED" w:rsidRPr="006958ED">
        <w:t xml:space="preserve"> </w:t>
      </w:r>
      <w:r w:rsidRPr="006958ED">
        <w:t>Л</w:t>
      </w:r>
      <w:r w:rsidR="006958ED">
        <w:t xml:space="preserve">.Я. </w:t>
      </w:r>
      <w:hyperlink r:id="rId14" w:tooltip="Аврашков Л.Я. - список книг" w:history="1">
        <w:r w:rsidRPr="006958ED">
          <w:rPr>
            <w:bCs/>
          </w:rPr>
          <w:t>Аврашков,</w:t>
        </w:r>
        <w:r w:rsidR="006958ED" w:rsidRPr="006958ED">
          <w:rPr>
            <w:bCs/>
          </w:rPr>
          <w:t xml:space="preserve"> </w:t>
        </w:r>
      </w:hyperlink>
      <w:r w:rsidRPr="006958ED">
        <w:t>В</w:t>
      </w:r>
      <w:r w:rsidR="006958ED" w:rsidRPr="006958ED">
        <w:t xml:space="preserve">. </w:t>
      </w:r>
      <w:r w:rsidRPr="006958ED">
        <w:t>Я</w:t>
      </w:r>
      <w:r w:rsidR="006958ED" w:rsidRPr="006958ED">
        <w:t xml:space="preserve"> </w:t>
      </w:r>
      <w:r w:rsidRPr="006958ED">
        <w:rPr>
          <w:bCs/>
        </w:rPr>
        <w:t>Горфинкель,</w:t>
      </w:r>
      <w:r w:rsidR="006958ED" w:rsidRPr="006958ED">
        <w:rPr>
          <w:bCs/>
        </w:rPr>
        <w:t xml:space="preserve"> </w:t>
      </w:r>
      <w:r w:rsidR="006958ED" w:rsidRPr="006958ED">
        <w:t xml:space="preserve"> </w:t>
      </w:r>
      <w:r w:rsidRPr="006958ED">
        <w:t>В</w:t>
      </w:r>
      <w:r w:rsidR="006958ED">
        <w:t xml:space="preserve">.А. </w:t>
      </w:r>
      <w:hyperlink r:id="rId15" w:tooltip="Швандар В.А. - список книг" w:history="1">
        <w:r w:rsidRPr="006958ED">
          <w:rPr>
            <w:bCs/>
          </w:rPr>
          <w:t>Швандар</w:t>
        </w:r>
        <w:r w:rsidR="006958ED">
          <w:rPr>
            <w:bCs/>
          </w:rPr>
          <w:t xml:space="preserve">. - </w:t>
        </w:r>
        <w:r w:rsidRPr="006958ED">
          <w:rPr>
            <w:bCs/>
          </w:rPr>
          <w:t>М</w:t>
        </w:r>
        <w:r w:rsidR="006958ED" w:rsidRPr="006958ED">
          <w:rPr>
            <w:bCs/>
          </w:rPr>
          <w:t xml:space="preserve">.: </w:t>
        </w:r>
      </w:hyperlink>
      <w:r w:rsidRPr="006958ED">
        <w:rPr>
          <w:bCs/>
        </w:rPr>
        <w:t>ЮНИТИ-ДАНА</w:t>
      </w:r>
      <w:r w:rsidRPr="006958ED">
        <w:t>,</w:t>
      </w:r>
      <w:r w:rsidR="006958ED" w:rsidRPr="006958ED">
        <w:t xml:space="preserve"> </w:t>
      </w:r>
      <w:r w:rsidRPr="006958ED">
        <w:t>2007</w:t>
      </w:r>
      <w:r w:rsidR="006958ED" w:rsidRPr="006958ED">
        <w:t xml:space="preserve"> - </w:t>
      </w:r>
      <w:r w:rsidRPr="006958ED">
        <w:t>670с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5-238-00758-2/978-5-238-01201-8</w:t>
      </w:r>
      <w:r w:rsidR="006958ED" w:rsidRPr="006958ED">
        <w:t>.</w:t>
      </w:r>
    </w:p>
    <w:p w:rsidR="00C635DC" w:rsidRPr="006958ED" w:rsidRDefault="00AF4D4D" w:rsidP="00412869">
      <w:pPr>
        <w:pStyle w:val="a"/>
        <w:rPr>
          <w:bCs/>
        </w:rPr>
      </w:pPr>
      <w:hyperlink r:id="rId16" w:tooltip="Башарина А.В. - список книг" w:history="1">
        <w:r w:rsidR="00C635DC" w:rsidRPr="006958ED">
          <w:rPr>
            <w:bCs/>
          </w:rPr>
          <w:t>Башарина</w:t>
        </w:r>
        <w:r w:rsidR="006958ED" w:rsidRPr="006958ED">
          <w:rPr>
            <w:bCs/>
          </w:rPr>
          <w:t xml:space="preserve"> </w:t>
        </w:r>
        <w:r w:rsidR="00C635DC" w:rsidRPr="006958ED">
          <w:rPr>
            <w:bCs/>
          </w:rPr>
          <w:t>А</w:t>
        </w:r>
        <w:r w:rsidR="006958ED">
          <w:rPr>
            <w:bCs/>
          </w:rPr>
          <w:t xml:space="preserve">.В. </w:t>
        </w:r>
      </w:hyperlink>
      <w:r w:rsidR="00C635DC" w:rsidRPr="006958ED">
        <w:t>,</w:t>
      </w:r>
      <w:r w:rsidR="006958ED" w:rsidRPr="006958ED">
        <w:t xml:space="preserve"> </w:t>
      </w:r>
      <w:r w:rsidR="00C635DC" w:rsidRPr="006958ED">
        <w:rPr>
          <w:bCs/>
        </w:rPr>
        <w:t>Черненко</w:t>
      </w:r>
      <w:r w:rsidR="006958ED" w:rsidRPr="006958ED">
        <w:rPr>
          <w:bCs/>
        </w:rPr>
        <w:t xml:space="preserve"> </w:t>
      </w:r>
      <w:r w:rsidR="00C635DC" w:rsidRPr="006958ED">
        <w:rPr>
          <w:bCs/>
        </w:rPr>
        <w:t>А</w:t>
      </w:r>
      <w:r w:rsidR="006958ED">
        <w:rPr>
          <w:bCs/>
        </w:rPr>
        <w:t xml:space="preserve">.Ф. </w:t>
      </w:r>
      <w:r w:rsidR="006958ED" w:rsidRPr="006958ED">
        <w:t xml:space="preserve"> </w:t>
      </w:r>
      <w:r w:rsidR="00C635DC" w:rsidRPr="006958ED">
        <w:t>Анализ</w:t>
      </w:r>
      <w:r w:rsidR="006958ED" w:rsidRPr="006958ED">
        <w:t xml:space="preserve"> </w:t>
      </w:r>
      <w:r w:rsidR="00C635DC" w:rsidRPr="006958ED">
        <w:t>финансовой</w:t>
      </w:r>
      <w:r w:rsidR="006958ED" w:rsidRPr="006958ED">
        <w:t xml:space="preserve"> </w:t>
      </w:r>
      <w:r w:rsidR="00C635DC" w:rsidRPr="006958ED">
        <w:t>отчетности</w:t>
      </w:r>
      <w:r w:rsidR="006958ED" w:rsidRPr="006958ED">
        <w:t xml:space="preserve"> </w:t>
      </w:r>
      <w:r w:rsidR="006958ED" w:rsidRPr="006958ED">
        <w:rPr>
          <w:bCs/>
        </w:rPr>
        <w:t>[</w:t>
      </w:r>
      <w:r w:rsidR="00C635DC" w:rsidRPr="006958ED">
        <w:rPr>
          <w:bCs/>
        </w:rPr>
        <w:t>Текст</w:t>
      </w:r>
      <w:r w:rsidR="006958ED" w:rsidRPr="006958ED">
        <w:rPr>
          <w:bCs/>
        </w:rPr>
        <w:t xml:space="preserve">]: </w:t>
      </w:r>
      <w:r w:rsidR="00C635DC" w:rsidRPr="006958ED">
        <w:rPr>
          <w:bCs/>
        </w:rPr>
        <w:t>учебник</w:t>
      </w:r>
      <w:r w:rsidR="006958ED" w:rsidRPr="006958ED">
        <w:rPr>
          <w:bCs/>
        </w:rPr>
        <w:t xml:space="preserve"> </w:t>
      </w:r>
      <w:r w:rsidR="00C635DC" w:rsidRPr="006958ED">
        <w:t>/</w:t>
      </w:r>
      <w:r w:rsidR="006958ED" w:rsidRPr="006958ED">
        <w:t xml:space="preserve"> </w:t>
      </w:r>
      <w:r w:rsidR="00C635DC" w:rsidRPr="006958ED">
        <w:t>А</w:t>
      </w:r>
      <w:r w:rsidR="006958ED">
        <w:t xml:space="preserve">.В. </w:t>
      </w:r>
      <w:hyperlink r:id="rId17" w:tooltip="Башарина А.В. - список книг" w:history="1">
        <w:r w:rsidR="00C635DC" w:rsidRPr="006958ED">
          <w:rPr>
            <w:bCs/>
          </w:rPr>
          <w:t>Башарина,</w:t>
        </w:r>
        <w:r w:rsidR="006958ED" w:rsidRPr="006958ED">
          <w:rPr>
            <w:bCs/>
          </w:rPr>
          <w:t xml:space="preserve"> </w:t>
        </w:r>
      </w:hyperlink>
      <w:r w:rsidR="006958ED" w:rsidRPr="006958ED">
        <w:t xml:space="preserve"> </w:t>
      </w:r>
      <w:r w:rsidR="00C635DC" w:rsidRPr="006958ED">
        <w:t>А</w:t>
      </w:r>
      <w:r w:rsidR="006958ED">
        <w:t xml:space="preserve">.Ф. </w:t>
      </w:r>
      <w:r w:rsidR="006958ED" w:rsidRPr="006958ED">
        <w:rPr>
          <w:bCs/>
        </w:rPr>
        <w:t>-</w:t>
      </w:r>
      <w:r w:rsidR="006958ED" w:rsidRPr="006958ED">
        <w:t xml:space="preserve"> </w:t>
      </w:r>
      <w:r w:rsidR="00C635DC" w:rsidRPr="006958ED">
        <w:t>Ростов-на-Дону</w:t>
      </w:r>
      <w:r w:rsidR="006958ED" w:rsidRPr="006958ED">
        <w:t xml:space="preserve">: </w:t>
      </w:r>
      <w:r w:rsidR="00C635DC" w:rsidRPr="006958ED">
        <w:t>Феникс,</w:t>
      </w:r>
      <w:r w:rsidR="006958ED" w:rsidRPr="006958ED">
        <w:t xml:space="preserve"> </w:t>
      </w:r>
      <w:r w:rsidR="00C635DC" w:rsidRPr="006958ED">
        <w:t>2010</w:t>
      </w:r>
      <w:r w:rsidR="006958ED">
        <w:t xml:space="preserve">. - </w:t>
      </w:r>
      <w:r w:rsidR="00C635DC" w:rsidRPr="006958ED">
        <w:t>286с</w:t>
      </w:r>
      <w:r w:rsidR="006958ED">
        <w:t xml:space="preserve">. - </w:t>
      </w:r>
      <w:r w:rsidR="00C635DC" w:rsidRPr="006958ED">
        <w:t>ISBN</w:t>
      </w:r>
      <w:r w:rsidR="006958ED" w:rsidRPr="006958ED">
        <w:t xml:space="preserve"> </w:t>
      </w:r>
      <w:r w:rsidR="00C635DC" w:rsidRPr="006958ED">
        <w:t>978-5-222-16756-4</w:t>
      </w:r>
    </w:p>
    <w:p w:rsidR="00C635DC" w:rsidRPr="006958ED" w:rsidRDefault="00AF4D4D" w:rsidP="00412869">
      <w:pPr>
        <w:pStyle w:val="a"/>
      </w:pPr>
      <w:hyperlink r:id="rId18" w:tooltip="Бурмистрова Л.М. - список книг" w:history="1">
        <w:r w:rsidR="00C635DC" w:rsidRPr="006958ED">
          <w:rPr>
            <w:bCs/>
          </w:rPr>
          <w:t>Бурмистрова</w:t>
        </w:r>
        <w:r w:rsidR="006958ED" w:rsidRPr="006958ED">
          <w:rPr>
            <w:bCs/>
          </w:rPr>
          <w:t xml:space="preserve"> </w:t>
        </w:r>
        <w:r w:rsidR="00C635DC" w:rsidRPr="006958ED">
          <w:rPr>
            <w:bCs/>
          </w:rPr>
          <w:t>Л</w:t>
        </w:r>
        <w:r w:rsidR="006958ED">
          <w:rPr>
            <w:bCs/>
          </w:rPr>
          <w:t xml:space="preserve">.М. </w:t>
        </w:r>
      </w:hyperlink>
      <w:r w:rsidR="006958ED" w:rsidRPr="006958ED">
        <w:t xml:space="preserve"> </w:t>
      </w:r>
      <w:r w:rsidR="00C635DC" w:rsidRPr="006958ED">
        <w:t>Финансы</w:t>
      </w:r>
      <w:r w:rsidR="006958ED" w:rsidRPr="006958ED">
        <w:t xml:space="preserve"> </w:t>
      </w:r>
      <w:r w:rsidR="00C635DC" w:rsidRPr="006958ED">
        <w:t>организаций</w:t>
      </w:r>
      <w:r w:rsidR="006958ED">
        <w:t xml:space="preserve"> (</w:t>
      </w:r>
      <w:r w:rsidR="00C635DC" w:rsidRPr="006958ED">
        <w:t>предприятий</w:t>
      </w:r>
      <w:r w:rsidR="006958ED" w:rsidRPr="006958ED">
        <w:t xml:space="preserve">) </w:t>
      </w:r>
      <w:r w:rsidR="006958ED" w:rsidRPr="006958ED">
        <w:rPr>
          <w:bCs/>
        </w:rPr>
        <w:t>[</w:t>
      </w:r>
      <w:r w:rsidR="00C635DC" w:rsidRPr="006958ED">
        <w:rPr>
          <w:bCs/>
        </w:rPr>
        <w:t>Текст</w:t>
      </w:r>
      <w:r w:rsidR="006958ED" w:rsidRPr="006958ED">
        <w:rPr>
          <w:bCs/>
        </w:rPr>
        <w:t>]:</w:t>
      </w:r>
      <w:r w:rsidR="006958ED" w:rsidRPr="006958ED">
        <w:t xml:space="preserve"> </w:t>
      </w:r>
      <w:r w:rsidR="00C635DC" w:rsidRPr="006958ED">
        <w:t>учебное</w:t>
      </w:r>
      <w:r w:rsidR="006958ED" w:rsidRPr="006958ED">
        <w:t xml:space="preserve"> </w:t>
      </w:r>
      <w:r w:rsidR="00C635DC" w:rsidRPr="006958ED">
        <w:t>пособие</w:t>
      </w:r>
      <w:r w:rsidR="006958ED" w:rsidRPr="006958ED">
        <w:t xml:space="preserve"> </w:t>
      </w:r>
      <w:r w:rsidR="00C635DC" w:rsidRPr="006958ED">
        <w:t>/</w:t>
      </w:r>
      <w:r w:rsidR="006958ED" w:rsidRPr="006958ED">
        <w:t xml:space="preserve"> </w:t>
      </w:r>
      <w:r w:rsidR="00C635DC" w:rsidRPr="006958ED">
        <w:t>Л</w:t>
      </w:r>
      <w:r w:rsidR="006958ED">
        <w:t xml:space="preserve">.М. </w:t>
      </w:r>
      <w:r w:rsidR="00C635DC" w:rsidRPr="006958ED">
        <w:rPr>
          <w:bCs/>
        </w:rPr>
        <w:t>Бурмистрова</w:t>
      </w:r>
      <w:r w:rsidR="006958ED">
        <w:rPr>
          <w:bCs/>
        </w:rPr>
        <w:t xml:space="preserve">. - </w:t>
      </w:r>
      <w:r w:rsidR="00C635DC" w:rsidRPr="006958ED">
        <w:rPr>
          <w:bCs/>
        </w:rPr>
        <w:t>М</w:t>
      </w:r>
      <w:r w:rsidR="006958ED" w:rsidRPr="006958ED">
        <w:rPr>
          <w:bCs/>
        </w:rPr>
        <w:t xml:space="preserve">.: </w:t>
      </w:r>
      <w:r w:rsidR="006958ED" w:rsidRPr="006958ED">
        <w:t xml:space="preserve"> </w:t>
      </w:r>
      <w:hyperlink r:id="rId19" w:tooltip="книги издательства Инфра-М" w:history="1">
        <w:r w:rsidR="00C635DC" w:rsidRPr="006958ED">
          <w:rPr>
            <w:bCs/>
          </w:rPr>
          <w:t>Инфра-М</w:t>
        </w:r>
      </w:hyperlink>
      <w:r w:rsidR="00C635DC" w:rsidRPr="006958ED">
        <w:t>,</w:t>
      </w:r>
      <w:r w:rsidR="006958ED" w:rsidRPr="006958ED">
        <w:t xml:space="preserve"> </w:t>
      </w:r>
      <w:r w:rsidR="00C635DC" w:rsidRPr="006958ED">
        <w:t>2007</w:t>
      </w:r>
      <w:r w:rsidR="006958ED">
        <w:t xml:space="preserve">. - </w:t>
      </w:r>
      <w:r w:rsidR="00C635DC" w:rsidRPr="006958ED">
        <w:t>240с</w:t>
      </w:r>
      <w:r w:rsidR="006958ED">
        <w:t xml:space="preserve">. - </w:t>
      </w:r>
      <w:r w:rsidR="00C635DC" w:rsidRPr="006958ED">
        <w:t>ISBN</w:t>
      </w:r>
      <w:r w:rsidR="006958ED" w:rsidRPr="006958ED">
        <w:t xml:space="preserve"> </w:t>
      </w:r>
      <w:r w:rsidR="00C635DC" w:rsidRPr="006958ED">
        <w:t>978-5-16-002541-4</w:t>
      </w:r>
    </w:p>
    <w:p w:rsidR="006958ED" w:rsidRPr="006958ED" w:rsidRDefault="00C635DC" w:rsidP="00412869">
      <w:pPr>
        <w:pStyle w:val="a"/>
      </w:pPr>
      <w:r w:rsidRPr="006958ED">
        <w:rPr>
          <w:bCs/>
        </w:rPr>
        <w:t>Вечканов,</w:t>
      </w:r>
      <w:r w:rsidR="006958ED" w:rsidRPr="006958ED">
        <w:rPr>
          <w:bCs/>
        </w:rPr>
        <w:t xml:space="preserve"> </w:t>
      </w:r>
      <w:r w:rsidRPr="006958ED">
        <w:rPr>
          <w:bCs/>
        </w:rPr>
        <w:t>Г</w:t>
      </w:r>
      <w:r w:rsidR="006958ED">
        <w:rPr>
          <w:bCs/>
        </w:rPr>
        <w:t xml:space="preserve">.С. </w:t>
      </w:r>
      <w:r w:rsidRPr="006958ED">
        <w:rPr>
          <w:bCs/>
        </w:rPr>
        <w:t>Экономическая</w:t>
      </w:r>
      <w:r w:rsidR="006958ED" w:rsidRPr="006958ED">
        <w:rPr>
          <w:bCs/>
        </w:rPr>
        <w:t xml:space="preserve"> </w:t>
      </w:r>
      <w:r w:rsidRPr="006958ED">
        <w:rPr>
          <w:bCs/>
        </w:rPr>
        <w:t>теория</w:t>
      </w:r>
      <w:r w:rsidR="006958ED" w:rsidRPr="006958ED">
        <w:rPr>
          <w:bCs/>
        </w:rPr>
        <w:t xml:space="preserve"> [</w:t>
      </w:r>
      <w:r w:rsidRPr="006958ED">
        <w:rPr>
          <w:bCs/>
        </w:rPr>
        <w:t>Текст</w:t>
      </w:r>
      <w:r w:rsidR="006958ED" w:rsidRPr="006958ED">
        <w:rPr>
          <w:bCs/>
        </w:rPr>
        <w:t xml:space="preserve">]: </w:t>
      </w:r>
      <w:r w:rsidRPr="006958ED">
        <w:rPr>
          <w:bCs/>
        </w:rPr>
        <w:t>учебник</w:t>
      </w:r>
      <w:r w:rsidR="006958ED" w:rsidRPr="006958ED">
        <w:rPr>
          <w:bCs/>
        </w:rPr>
        <w:t xml:space="preserve"> </w:t>
      </w:r>
      <w:r w:rsidRPr="006958ED">
        <w:rPr>
          <w:bCs/>
        </w:rPr>
        <w:t>/Г</w:t>
      </w:r>
      <w:r w:rsidR="006958ED">
        <w:rPr>
          <w:bCs/>
        </w:rPr>
        <w:t xml:space="preserve">.С. </w:t>
      </w:r>
      <w:r w:rsidRPr="006958ED">
        <w:rPr>
          <w:bCs/>
        </w:rPr>
        <w:t>Вечканов,</w:t>
      </w:r>
      <w:r w:rsidR="006958ED" w:rsidRPr="006958ED">
        <w:rPr>
          <w:bCs/>
        </w:rPr>
        <w:t xml:space="preserve"> </w:t>
      </w:r>
      <w:r w:rsidRPr="006958ED">
        <w:rPr>
          <w:bCs/>
        </w:rPr>
        <w:t>Г</w:t>
      </w:r>
      <w:r w:rsidR="006958ED">
        <w:rPr>
          <w:bCs/>
        </w:rPr>
        <w:t xml:space="preserve">.Р. </w:t>
      </w:r>
      <w:r w:rsidRPr="006958ED">
        <w:rPr>
          <w:bCs/>
        </w:rPr>
        <w:t>Вечканова</w:t>
      </w:r>
      <w:r w:rsidR="006958ED">
        <w:rPr>
          <w:bCs/>
        </w:rPr>
        <w:t xml:space="preserve">. - </w:t>
      </w:r>
      <w:r w:rsidRPr="006958ED">
        <w:rPr>
          <w:bCs/>
        </w:rPr>
        <w:t>СПб</w:t>
      </w:r>
      <w:r w:rsidR="006958ED" w:rsidRPr="006958ED">
        <w:rPr>
          <w:bCs/>
        </w:rPr>
        <w:t xml:space="preserve">.: </w:t>
      </w:r>
      <w:r w:rsidRPr="006958ED">
        <w:rPr>
          <w:bCs/>
        </w:rPr>
        <w:t>Питер,</w:t>
      </w:r>
      <w:r w:rsidR="006958ED" w:rsidRPr="006958ED">
        <w:rPr>
          <w:bCs/>
        </w:rPr>
        <w:t xml:space="preserve"> </w:t>
      </w:r>
      <w:r w:rsidRPr="006958ED">
        <w:t>2007</w:t>
      </w:r>
      <w:r w:rsidR="006958ED">
        <w:t xml:space="preserve">. - </w:t>
      </w:r>
      <w:r w:rsidRPr="006958ED">
        <w:t>256с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5-675-341-23-6</w:t>
      </w:r>
      <w:r w:rsidR="006958ED" w:rsidRPr="006958ED">
        <w:t>.</w:t>
      </w:r>
    </w:p>
    <w:p w:rsidR="006958ED" w:rsidRPr="006958ED" w:rsidRDefault="00C635DC" w:rsidP="00412869">
      <w:pPr>
        <w:pStyle w:val="a"/>
      </w:pPr>
      <w:r w:rsidRPr="006958ED">
        <w:rPr>
          <w:bCs/>
        </w:rPr>
        <w:t>Грибов,</w:t>
      </w:r>
      <w:r w:rsidR="006958ED" w:rsidRPr="006958ED">
        <w:rPr>
          <w:bCs/>
        </w:rPr>
        <w:t xml:space="preserve"> </w:t>
      </w:r>
      <w:r w:rsidRPr="006958ED">
        <w:rPr>
          <w:bCs/>
        </w:rPr>
        <w:t>В</w:t>
      </w:r>
      <w:r w:rsidR="006958ED">
        <w:rPr>
          <w:bCs/>
        </w:rPr>
        <w:t xml:space="preserve">.Д. </w:t>
      </w:r>
      <w:r w:rsidRPr="006958ED">
        <w:t>Экономика</w:t>
      </w:r>
      <w:r w:rsidR="006958ED" w:rsidRPr="006958ED">
        <w:t xml:space="preserve"> </w:t>
      </w:r>
      <w:r w:rsidRPr="006958ED">
        <w:t>организации</w:t>
      </w:r>
      <w:r w:rsidR="006958ED">
        <w:t xml:space="preserve"> (</w:t>
      </w:r>
      <w:r w:rsidRPr="006958ED">
        <w:t>предприятия</w:t>
      </w:r>
      <w:r w:rsidR="006958ED" w:rsidRPr="006958ED">
        <w:t>) [</w:t>
      </w:r>
      <w:r w:rsidRPr="006958ED">
        <w:t>Текст</w:t>
      </w:r>
      <w:r w:rsidR="006958ED" w:rsidRPr="006958ED">
        <w:t xml:space="preserve">]: </w:t>
      </w:r>
      <w:r w:rsidRPr="006958ED">
        <w:t>учеб</w:t>
      </w:r>
      <w:r w:rsidR="006958ED" w:rsidRPr="006958ED">
        <w:t xml:space="preserve">. </w:t>
      </w:r>
      <w:r w:rsidRPr="006958ED">
        <w:t>пособие</w:t>
      </w:r>
      <w:r w:rsidR="006958ED" w:rsidRPr="006958ED">
        <w:t xml:space="preserve"> </w:t>
      </w:r>
      <w:r w:rsidRPr="006958ED">
        <w:t>/</w:t>
      </w:r>
      <w:r w:rsidR="006958ED" w:rsidRPr="006958ED">
        <w:t xml:space="preserve"> </w:t>
      </w:r>
      <w:r w:rsidRPr="006958ED">
        <w:t>В</w:t>
      </w:r>
      <w:r w:rsidR="006958ED">
        <w:t xml:space="preserve">.Д. </w:t>
      </w:r>
      <w:r w:rsidRPr="006958ED">
        <w:t>Грибов,</w:t>
      </w:r>
      <w:r w:rsidR="006958ED" w:rsidRPr="006958ED">
        <w:t xml:space="preserve"> </w:t>
      </w:r>
      <w:r w:rsidRPr="006958ED">
        <w:t>В</w:t>
      </w:r>
      <w:r w:rsidR="006958ED">
        <w:t xml:space="preserve">.П. </w:t>
      </w:r>
      <w:r w:rsidRPr="006958ED">
        <w:t>Грузинов,</w:t>
      </w:r>
      <w:r w:rsidR="006958ED" w:rsidRPr="006958ED">
        <w:t xml:space="preserve"> </w:t>
      </w:r>
      <w:r w:rsidRPr="006958ED">
        <w:t>В</w:t>
      </w:r>
      <w:r w:rsidR="006958ED">
        <w:t xml:space="preserve">.А. </w:t>
      </w:r>
      <w:r w:rsidRPr="006958ED">
        <w:t>Кузьменко</w:t>
      </w:r>
      <w:r w:rsidR="006958ED">
        <w:t xml:space="preserve">. - </w:t>
      </w:r>
      <w:r w:rsidRPr="006958ED">
        <w:t>М</w:t>
      </w:r>
      <w:r w:rsidR="006958ED" w:rsidRPr="006958ED">
        <w:t xml:space="preserve">.: </w:t>
      </w:r>
      <w:r w:rsidRPr="006958ED">
        <w:t>Кнорус,</w:t>
      </w:r>
      <w:r w:rsidR="006958ED" w:rsidRPr="006958ED">
        <w:t xml:space="preserve"> </w:t>
      </w:r>
      <w:r w:rsidRPr="006958ED">
        <w:t>2008</w:t>
      </w:r>
      <w:r w:rsidR="006958ED">
        <w:t xml:space="preserve">. - </w:t>
      </w:r>
      <w:r w:rsidRPr="006958ED">
        <w:t>407с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978-5-85971-835-1</w:t>
      </w:r>
      <w:r w:rsidR="006958ED" w:rsidRPr="006958ED">
        <w:t>.</w:t>
      </w:r>
    </w:p>
    <w:p w:rsidR="00C635DC" w:rsidRPr="006958ED" w:rsidRDefault="00C635DC" w:rsidP="00412869">
      <w:pPr>
        <w:pStyle w:val="a"/>
      </w:pPr>
      <w:r w:rsidRPr="006958ED">
        <w:rPr>
          <w:bCs/>
        </w:rPr>
        <w:t>Дыбаль</w:t>
      </w:r>
      <w:r w:rsidR="006958ED" w:rsidRPr="006958ED">
        <w:rPr>
          <w:bCs/>
        </w:rPr>
        <w:t xml:space="preserve"> </w:t>
      </w:r>
      <w:r w:rsidRPr="006958ED">
        <w:rPr>
          <w:bCs/>
        </w:rPr>
        <w:t>С</w:t>
      </w:r>
      <w:r w:rsidR="006958ED">
        <w:rPr>
          <w:bCs/>
        </w:rPr>
        <w:t xml:space="preserve">.В. </w:t>
      </w:r>
      <w:r w:rsidR="006958ED" w:rsidRPr="006958ED">
        <w:t xml:space="preserve"> </w:t>
      </w:r>
      <w:r w:rsidRPr="006958ED">
        <w:t>Финансовый</w:t>
      </w:r>
      <w:r w:rsidR="006958ED" w:rsidRPr="006958ED">
        <w:t xml:space="preserve"> </w:t>
      </w:r>
      <w:r w:rsidRPr="006958ED">
        <w:t>анализ</w:t>
      </w:r>
      <w:r w:rsidR="006958ED" w:rsidRPr="006958ED">
        <w:t xml:space="preserve">: </w:t>
      </w:r>
      <w:r w:rsidRPr="006958ED">
        <w:t>Теория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практика</w:t>
      </w:r>
      <w:r w:rsidR="006958ED" w:rsidRPr="006958ED">
        <w:t xml:space="preserve"> </w:t>
      </w:r>
      <w:r w:rsidR="006958ED" w:rsidRPr="006958ED">
        <w:rPr>
          <w:bCs/>
        </w:rPr>
        <w:t>[</w:t>
      </w:r>
      <w:r w:rsidRPr="006958ED">
        <w:rPr>
          <w:bCs/>
        </w:rPr>
        <w:t>Текст</w:t>
      </w:r>
      <w:r w:rsidR="006958ED" w:rsidRPr="006958ED">
        <w:rPr>
          <w:bCs/>
        </w:rPr>
        <w:t xml:space="preserve">]: </w:t>
      </w:r>
      <w:r w:rsidRPr="006958ED">
        <w:rPr>
          <w:bCs/>
        </w:rPr>
        <w:t>учебное</w:t>
      </w:r>
      <w:r w:rsidR="006958ED" w:rsidRPr="006958ED">
        <w:rPr>
          <w:bCs/>
        </w:rPr>
        <w:t xml:space="preserve"> </w:t>
      </w:r>
      <w:r w:rsidRPr="006958ED">
        <w:rPr>
          <w:bCs/>
        </w:rPr>
        <w:t>пособие</w:t>
      </w:r>
      <w:r w:rsidR="006958ED" w:rsidRPr="006958ED">
        <w:rPr>
          <w:bCs/>
        </w:rPr>
        <w:t xml:space="preserve"> </w:t>
      </w:r>
      <w:r w:rsidRPr="006958ED">
        <w:t>/</w:t>
      </w:r>
      <w:r w:rsidR="006958ED" w:rsidRPr="006958ED">
        <w:t xml:space="preserve"> </w:t>
      </w:r>
      <w:r w:rsidRPr="006958ED">
        <w:t>С</w:t>
      </w:r>
      <w:r w:rsidR="006958ED">
        <w:t xml:space="preserve">.В. </w:t>
      </w:r>
      <w:hyperlink r:id="rId20" w:tooltip="Дыбаль С.В. - список книг" w:history="1">
        <w:r w:rsidRPr="006958ED">
          <w:rPr>
            <w:bCs/>
          </w:rPr>
          <w:t>Дыбаль</w:t>
        </w:r>
        <w:r w:rsidR="006958ED">
          <w:rPr>
            <w:bCs/>
          </w:rPr>
          <w:t xml:space="preserve">. - </w:t>
        </w:r>
        <w:r w:rsidRPr="006958ED">
          <w:rPr>
            <w:bCs/>
          </w:rPr>
          <w:t>М</w:t>
        </w:r>
        <w:r w:rsidR="006958ED" w:rsidRPr="006958ED">
          <w:rPr>
            <w:bCs/>
          </w:rPr>
          <w:t xml:space="preserve">.: </w:t>
        </w:r>
      </w:hyperlink>
      <w:r w:rsidRPr="006958ED">
        <w:rPr>
          <w:bCs/>
        </w:rPr>
        <w:t>Бизнес-Пресса</w:t>
      </w:r>
      <w:r w:rsidRPr="006958ED">
        <w:t>,</w:t>
      </w:r>
      <w:r w:rsidR="006958ED" w:rsidRPr="006958ED">
        <w:t xml:space="preserve"> </w:t>
      </w:r>
      <w:r w:rsidRPr="006958ED">
        <w:t>2009</w:t>
      </w:r>
      <w:r w:rsidR="006958ED">
        <w:t xml:space="preserve">. - </w:t>
      </w:r>
      <w:r w:rsidRPr="006958ED">
        <w:t>336с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978-5-91584-011-8/978-5-91584-013</w:t>
      </w:r>
    </w:p>
    <w:p w:rsidR="00C635DC" w:rsidRPr="006958ED" w:rsidRDefault="00AF4D4D" w:rsidP="00412869">
      <w:pPr>
        <w:pStyle w:val="a"/>
      </w:pPr>
      <w:hyperlink r:id="rId21" w:tooltip="Ионова А.Ф. - список книг" w:history="1">
        <w:r w:rsidR="00C635DC" w:rsidRPr="006958ED">
          <w:rPr>
            <w:bCs/>
          </w:rPr>
          <w:t>Ионова</w:t>
        </w:r>
        <w:r w:rsidR="006958ED" w:rsidRPr="006958ED">
          <w:rPr>
            <w:bCs/>
          </w:rPr>
          <w:t xml:space="preserve"> </w:t>
        </w:r>
        <w:r w:rsidR="00C635DC" w:rsidRPr="006958ED">
          <w:rPr>
            <w:bCs/>
          </w:rPr>
          <w:t>А</w:t>
        </w:r>
        <w:r w:rsidR="006958ED">
          <w:rPr>
            <w:bCs/>
          </w:rPr>
          <w:t xml:space="preserve">.Ф. </w:t>
        </w:r>
      </w:hyperlink>
      <w:r w:rsidR="00C635DC" w:rsidRPr="006958ED">
        <w:t>,</w:t>
      </w:r>
      <w:r w:rsidR="006958ED" w:rsidRPr="006958ED">
        <w:t xml:space="preserve"> </w:t>
      </w:r>
      <w:r w:rsidR="00C635DC" w:rsidRPr="006958ED">
        <w:rPr>
          <w:bCs/>
        </w:rPr>
        <w:t>Селезнева</w:t>
      </w:r>
      <w:r w:rsidR="006958ED" w:rsidRPr="006958ED">
        <w:rPr>
          <w:bCs/>
        </w:rPr>
        <w:t xml:space="preserve"> </w:t>
      </w:r>
      <w:r w:rsidR="00C635DC" w:rsidRPr="006958ED">
        <w:rPr>
          <w:bCs/>
        </w:rPr>
        <w:t>Н</w:t>
      </w:r>
      <w:r w:rsidR="006958ED">
        <w:rPr>
          <w:bCs/>
        </w:rPr>
        <w:t xml:space="preserve">.Н. </w:t>
      </w:r>
      <w:r w:rsidR="006958ED" w:rsidRPr="006958ED">
        <w:t xml:space="preserve"> </w:t>
      </w:r>
      <w:r w:rsidR="00C635DC" w:rsidRPr="006958ED">
        <w:t>Финансовый</w:t>
      </w:r>
      <w:r w:rsidR="006958ED" w:rsidRPr="006958ED">
        <w:t xml:space="preserve"> </w:t>
      </w:r>
      <w:r w:rsidR="00C635DC" w:rsidRPr="006958ED">
        <w:t>анализ</w:t>
      </w:r>
      <w:r w:rsidR="006958ED" w:rsidRPr="006958ED">
        <w:t xml:space="preserve"> </w:t>
      </w:r>
      <w:r w:rsidR="006958ED" w:rsidRPr="006958ED">
        <w:rPr>
          <w:bCs/>
        </w:rPr>
        <w:t>[</w:t>
      </w:r>
      <w:r w:rsidR="00C635DC" w:rsidRPr="006958ED">
        <w:rPr>
          <w:bCs/>
        </w:rPr>
        <w:t>Текст</w:t>
      </w:r>
      <w:r w:rsidR="006958ED" w:rsidRPr="006958ED">
        <w:rPr>
          <w:bCs/>
        </w:rPr>
        <w:t xml:space="preserve">]: </w:t>
      </w:r>
      <w:r w:rsidR="00C635DC" w:rsidRPr="006958ED">
        <w:rPr>
          <w:bCs/>
        </w:rPr>
        <w:t>учебник</w:t>
      </w:r>
      <w:r w:rsidR="006958ED" w:rsidRPr="006958ED">
        <w:rPr>
          <w:bCs/>
        </w:rPr>
        <w:t xml:space="preserve"> </w:t>
      </w:r>
      <w:r w:rsidR="00C635DC" w:rsidRPr="006958ED">
        <w:rPr>
          <w:bCs/>
        </w:rPr>
        <w:t>/</w:t>
      </w:r>
      <w:r w:rsidR="006958ED" w:rsidRPr="006958ED">
        <w:rPr>
          <w:bCs/>
        </w:rPr>
        <w:t xml:space="preserve"> </w:t>
      </w:r>
      <w:r w:rsidR="00C635DC" w:rsidRPr="006958ED">
        <w:rPr>
          <w:bCs/>
        </w:rPr>
        <w:t>А</w:t>
      </w:r>
      <w:r w:rsidR="006958ED">
        <w:rPr>
          <w:bCs/>
        </w:rPr>
        <w:t xml:space="preserve">.Ф. </w:t>
      </w:r>
      <w:hyperlink r:id="rId22" w:tooltip="Ионова А.Ф. - список книг" w:history="1">
        <w:r w:rsidR="00C635DC" w:rsidRPr="006958ED">
          <w:rPr>
            <w:bCs/>
          </w:rPr>
          <w:t>Ионова</w:t>
        </w:r>
      </w:hyperlink>
      <w:r w:rsidR="00C635DC" w:rsidRPr="006958ED">
        <w:t>,</w:t>
      </w:r>
      <w:r w:rsidR="006958ED" w:rsidRPr="006958ED">
        <w:t xml:space="preserve"> </w:t>
      </w:r>
      <w:r w:rsidR="00C635DC" w:rsidRPr="006958ED">
        <w:t>Н</w:t>
      </w:r>
      <w:r w:rsidR="006958ED">
        <w:t xml:space="preserve">.Н. </w:t>
      </w:r>
      <w:r w:rsidR="00C635DC" w:rsidRPr="006958ED">
        <w:rPr>
          <w:bCs/>
        </w:rPr>
        <w:t>Селезнева</w:t>
      </w:r>
      <w:r w:rsidR="006958ED">
        <w:rPr>
          <w:bCs/>
        </w:rPr>
        <w:t xml:space="preserve">. - </w:t>
      </w:r>
      <w:r w:rsidR="00C635DC" w:rsidRPr="006958ED">
        <w:t>М</w:t>
      </w:r>
      <w:r w:rsidR="006958ED" w:rsidRPr="006958ED">
        <w:t xml:space="preserve">.: </w:t>
      </w:r>
      <w:hyperlink r:id="rId23" w:tooltip="книги издательства Велби" w:history="1">
        <w:r w:rsidR="00C635DC" w:rsidRPr="006958ED">
          <w:rPr>
            <w:bCs/>
          </w:rPr>
          <w:t>Велби</w:t>
        </w:r>
      </w:hyperlink>
      <w:r w:rsidR="006958ED" w:rsidRPr="006958ED">
        <w:t xml:space="preserve"> </w:t>
      </w:r>
      <w:r w:rsidR="00C635DC" w:rsidRPr="006958ED">
        <w:rPr>
          <w:bCs/>
        </w:rPr>
        <w:t>Проспект</w:t>
      </w:r>
      <w:r w:rsidR="00C635DC" w:rsidRPr="006958ED">
        <w:t>,</w:t>
      </w:r>
      <w:r w:rsidR="006958ED" w:rsidRPr="006958ED">
        <w:t xml:space="preserve"> </w:t>
      </w:r>
      <w:r w:rsidR="00C635DC" w:rsidRPr="006958ED">
        <w:t>2007</w:t>
      </w:r>
      <w:r w:rsidR="006958ED">
        <w:t xml:space="preserve">. - </w:t>
      </w:r>
      <w:r w:rsidR="00C635DC" w:rsidRPr="006958ED">
        <w:t>624с</w:t>
      </w:r>
      <w:r w:rsidR="006958ED">
        <w:t xml:space="preserve">. - </w:t>
      </w:r>
      <w:r w:rsidR="00C635DC" w:rsidRPr="006958ED">
        <w:t>ISBN</w:t>
      </w:r>
      <w:r w:rsidR="006958ED" w:rsidRPr="006958ED">
        <w:t xml:space="preserve"> </w:t>
      </w:r>
      <w:r w:rsidR="00C635DC" w:rsidRPr="006958ED">
        <w:t>5-482-00559-3/5-482-01270-0/978</w:t>
      </w:r>
    </w:p>
    <w:p w:rsidR="00C635DC" w:rsidRPr="006958ED" w:rsidRDefault="00C635DC" w:rsidP="00412869">
      <w:pPr>
        <w:pStyle w:val="a"/>
      </w:pPr>
      <w:r w:rsidRPr="006958ED">
        <w:t>Каспина</w:t>
      </w:r>
      <w:r w:rsidR="006958ED" w:rsidRPr="006958ED">
        <w:t xml:space="preserve"> </w:t>
      </w:r>
      <w:r w:rsidRPr="006958ED">
        <w:t>Р</w:t>
      </w:r>
      <w:r w:rsidR="006958ED">
        <w:t xml:space="preserve">.Г. </w:t>
      </w:r>
      <w:r w:rsidRPr="006958ED">
        <w:t>Финансовый</w:t>
      </w:r>
      <w:r w:rsidR="006958ED" w:rsidRPr="006958ED">
        <w:t xml:space="preserve"> </w:t>
      </w:r>
      <w:r w:rsidRPr="006958ED">
        <w:t>учет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отчетность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условиях</w:t>
      </w:r>
      <w:r w:rsidR="006958ED" w:rsidRPr="006958ED">
        <w:t xml:space="preserve"> </w:t>
      </w:r>
      <w:r w:rsidRPr="006958ED">
        <w:t>инфляции</w:t>
      </w:r>
      <w:r w:rsidR="006958ED" w:rsidRPr="006958ED">
        <w:t xml:space="preserve"> [</w:t>
      </w:r>
      <w:r w:rsidRPr="006958ED">
        <w:t>Текст</w:t>
      </w:r>
      <w:r w:rsidR="006958ED" w:rsidRPr="006958ED">
        <w:t xml:space="preserve">]: </w:t>
      </w:r>
      <w:r w:rsidRPr="006958ED">
        <w:t>учебное</w:t>
      </w:r>
      <w:r w:rsidR="006958ED" w:rsidRPr="006958ED">
        <w:t xml:space="preserve"> </w:t>
      </w:r>
      <w:r w:rsidRPr="006958ED">
        <w:t>пособие</w:t>
      </w:r>
      <w:r w:rsidR="006958ED" w:rsidRPr="006958ED">
        <w:t xml:space="preserve"> </w:t>
      </w:r>
      <w:r w:rsidRPr="006958ED">
        <w:t>/</w:t>
      </w:r>
      <w:r w:rsidR="006958ED" w:rsidRPr="006958ED">
        <w:t xml:space="preserve"> </w:t>
      </w:r>
      <w:r w:rsidRPr="006958ED">
        <w:t>Р</w:t>
      </w:r>
      <w:r w:rsidR="006958ED">
        <w:t xml:space="preserve">.Г. </w:t>
      </w:r>
      <w:r w:rsidRPr="006958ED">
        <w:t>Каспина</w:t>
      </w:r>
      <w:r w:rsidR="006958ED">
        <w:t xml:space="preserve">. - </w:t>
      </w:r>
      <w:r w:rsidRPr="006958ED">
        <w:t>М</w:t>
      </w:r>
      <w:r w:rsidR="006958ED" w:rsidRPr="006958ED">
        <w:t xml:space="preserve">.: </w:t>
      </w:r>
      <w:r w:rsidRPr="006958ED">
        <w:t>Омега-Л,</w:t>
      </w:r>
      <w:r w:rsidR="006958ED" w:rsidRPr="006958ED">
        <w:t xml:space="preserve"> </w:t>
      </w:r>
      <w:r w:rsidRPr="006958ED">
        <w:t>2008</w:t>
      </w:r>
      <w:r w:rsidR="006958ED">
        <w:t xml:space="preserve">. - </w:t>
      </w:r>
      <w:r w:rsidRPr="006958ED">
        <w:t>350с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978-5-370-00618-0</w:t>
      </w:r>
    </w:p>
    <w:p w:rsidR="006958ED" w:rsidRPr="006958ED" w:rsidRDefault="00C635DC" w:rsidP="00412869">
      <w:pPr>
        <w:pStyle w:val="a"/>
      </w:pPr>
      <w:r w:rsidRPr="006958ED">
        <w:t>Комплексный</w:t>
      </w:r>
      <w:r w:rsidR="006958ED" w:rsidRPr="006958ED">
        <w:t xml:space="preserve"> </w:t>
      </w:r>
      <w:r w:rsidRPr="006958ED">
        <w:t>экономический</w:t>
      </w:r>
      <w:r w:rsidR="006958ED" w:rsidRPr="006958ED">
        <w:t xml:space="preserve"> </w:t>
      </w:r>
      <w:r w:rsidRPr="006958ED">
        <w:t>анализ</w:t>
      </w:r>
      <w:r w:rsidR="006958ED" w:rsidRPr="006958ED">
        <w:t xml:space="preserve"> </w:t>
      </w:r>
      <w:r w:rsidRPr="006958ED">
        <w:t>хозяйственной</w:t>
      </w:r>
      <w:r w:rsidR="006958ED" w:rsidRPr="006958ED">
        <w:t xml:space="preserve"> </w:t>
      </w:r>
      <w:r w:rsidRPr="006958ED">
        <w:t>деятельности</w:t>
      </w:r>
      <w:r w:rsidR="006958ED" w:rsidRPr="006958ED">
        <w:t xml:space="preserve"> [</w:t>
      </w:r>
      <w:r w:rsidRPr="006958ED">
        <w:t>Электронный</w:t>
      </w:r>
      <w:r w:rsidR="006958ED" w:rsidRPr="006958ED">
        <w:t xml:space="preserve"> </w:t>
      </w:r>
      <w:r w:rsidRPr="006958ED">
        <w:t>ресурс</w:t>
      </w:r>
      <w:r w:rsidR="006958ED" w:rsidRPr="006958ED">
        <w:t xml:space="preserve">]: </w:t>
      </w:r>
      <w:r w:rsidRPr="006958ED">
        <w:t>учеб</w:t>
      </w:r>
      <w:r w:rsidR="006958ED" w:rsidRPr="006958ED">
        <w:t xml:space="preserve">. </w:t>
      </w:r>
      <w:r w:rsidRPr="006958ED">
        <w:t>пособие</w:t>
      </w:r>
      <w:r w:rsidR="006958ED" w:rsidRPr="006958ED">
        <w:t xml:space="preserve"> </w:t>
      </w:r>
      <w:r w:rsidRPr="006958ED">
        <w:t>/</w:t>
      </w:r>
      <w:r w:rsidR="006958ED" w:rsidRPr="006958ED">
        <w:t xml:space="preserve"> [</w:t>
      </w:r>
      <w:r w:rsidRPr="006958ED">
        <w:t>Алексеева</w:t>
      </w:r>
      <w:r w:rsidR="006958ED" w:rsidRPr="006958ED">
        <w:t xml:space="preserve"> </w:t>
      </w:r>
      <w:r w:rsidRPr="006958ED">
        <w:t>А</w:t>
      </w:r>
      <w:r w:rsidR="006958ED">
        <w:t xml:space="preserve">.И., </w:t>
      </w:r>
      <w:r w:rsidRPr="006958ED">
        <w:t>Васильев</w:t>
      </w:r>
      <w:r w:rsidR="006958ED" w:rsidRPr="006958ED">
        <w:t xml:space="preserve"> </w:t>
      </w:r>
      <w:r w:rsidRPr="006958ED">
        <w:t>Ю</w:t>
      </w:r>
      <w:r w:rsidR="006958ED">
        <w:t xml:space="preserve">.В., </w:t>
      </w:r>
      <w:r w:rsidRPr="006958ED">
        <w:t>Малеева</w:t>
      </w:r>
      <w:r w:rsidR="006958ED" w:rsidRPr="006958ED">
        <w:t xml:space="preserve"> </w:t>
      </w:r>
      <w:r w:rsidRPr="006958ED">
        <w:t>А</w:t>
      </w:r>
      <w:r w:rsidR="006958ED">
        <w:t xml:space="preserve">.В., </w:t>
      </w:r>
      <w:r w:rsidRPr="006958ED">
        <w:t>Ушвицкий</w:t>
      </w:r>
      <w:r w:rsidR="006958ED" w:rsidRPr="006958ED">
        <w:t xml:space="preserve"> </w:t>
      </w:r>
      <w:r w:rsidRPr="006958ED">
        <w:t>Л</w:t>
      </w:r>
      <w:r w:rsidR="006958ED" w:rsidRPr="006958ED">
        <w:t xml:space="preserve">. </w:t>
      </w:r>
      <w:r w:rsidRPr="006958ED">
        <w:t>И</w:t>
      </w:r>
      <w:r w:rsidR="006958ED" w:rsidRPr="006958ED">
        <w:t>.]</w:t>
      </w:r>
      <w:r w:rsidR="006958ED">
        <w:t xml:space="preserve">. - </w:t>
      </w:r>
      <w:r w:rsidRPr="006958ED">
        <w:t>М</w:t>
      </w:r>
      <w:r w:rsidR="006958ED" w:rsidRPr="006958ED">
        <w:t xml:space="preserve">.: </w:t>
      </w:r>
      <w:r w:rsidRPr="006958ED">
        <w:t>КноРус,</w:t>
      </w:r>
      <w:r w:rsidR="006958ED" w:rsidRPr="006958ED">
        <w:t xml:space="preserve"> </w:t>
      </w:r>
      <w:r w:rsidRPr="006958ED">
        <w:t>2008</w:t>
      </w:r>
      <w:r w:rsidR="006958ED">
        <w:t xml:space="preserve">. - </w:t>
      </w:r>
      <w:r w:rsidRPr="006958ED">
        <w:t>1</w:t>
      </w:r>
      <w:r w:rsidR="006958ED" w:rsidRPr="006958ED">
        <w:t xml:space="preserve"> </w:t>
      </w:r>
      <w:r w:rsidRPr="006958ED">
        <w:t>электрон</w:t>
      </w:r>
      <w:r w:rsidR="006958ED" w:rsidRPr="006958ED">
        <w:t xml:space="preserve">. </w:t>
      </w:r>
      <w:r w:rsidRPr="006958ED">
        <w:t>опт</w:t>
      </w:r>
      <w:r w:rsidR="006958ED" w:rsidRPr="006958ED">
        <w:t xml:space="preserve">. </w:t>
      </w:r>
      <w:r w:rsidRPr="006958ED">
        <w:t>диск</w:t>
      </w:r>
      <w:r w:rsidR="006958ED">
        <w:t xml:space="preserve"> (</w:t>
      </w:r>
      <w:r w:rsidRPr="006958ED">
        <w:t>CD-ROM</w:t>
      </w:r>
      <w:r w:rsidR="006958ED" w:rsidRPr="006958ED">
        <w:t xml:space="preserve">); </w:t>
      </w:r>
      <w:smartTag w:uri="urn:schemas-microsoft-com:office:smarttags" w:element="metricconverter">
        <w:smartTagPr>
          <w:attr w:name="ProductID" w:val="12 см"/>
        </w:smartTagPr>
        <w:r w:rsidRPr="006958ED">
          <w:t>12</w:t>
        </w:r>
        <w:r w:rsidR="006958ED" w:rsidRPr="006958ED">
          <w:t xml:space="preserve"> </w:t>
        </w:r>
        <w:r w:rsidRPr="006958ED">
          <w:t>см</w:t>
        </w:r>
      </w:smartTag>
      <w:r w:rsidR="006958ED">
        <w:t>. - (</w:t>
      </w:r>
      <w:r w:rsidRPr="006958ED">
        <w:t>Электронный</w:t>
      </w:r>
      <w:r w:rsidR="006958ED" w:rsidRPr="006958ED">
        <w:t xml:space="preserve"> </w:t>
      </w:r>
      <w:r w:rsidRPr="006958ED">
        <w:t>учебник</w:t>
      </w:r>
      <w:r w:rsidR="006958ED" w:rsidRPr="006958ED">
        <w:t>).</w:t>
      </w:r>
    </w:p>
    <w:p w:rsidR="00C635DC" w:rsidRPr="006958ED" w:rsidRDefault="00C635DC" w:rsidP="00412869">
      <w:pPr>
        <w:pStyle w:val="a"/>
      </w:pPr>
      <w:r w:rsidRPr="006958ED">
        <w:t>Кузьмина</w:t>
      </w:r>
      <w:r w:rsidR="006958ED" w:rsidRPr="006958ED">
        <w:t xml:space="preserve"> </w:t>
      </w:r>
      <w:r w:rsidRPr="006958ED">
        <w:t>М</w:t>
      </w:r>
      <w:r w:rsidR="006958ED">
        <w:t xml:space="preserve">.С. </w:t>
      </w:r>
      <w:r w:rsidRPr="006958ED">
        <w:t>Учет</w:t>
      </w:r>
      <w:r w:rsidR="006958ED" w:rsidRPr="006958ED">
        <w:t xml:space="preserve"> </w:t>
      </w:r>
      <w:r w:rsidRPr="006958ED">
        <w:t>затрат,</w:t>
      </w:r>
      <w:r w:rsidR="006958ED" w:rsidRPr="006958ED">
        <w:t xml:space="preserve"> </w:t>
      </w:r>
      <w:r w:rsidRPr="006958ED">
        <w:t>калькулирование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бюджетирование</w:t>
      </w:r>
      <w:r w:rsidR="006958ED" w:rsidRPr="006958ED">
        <w:t xml:space="preserve"> </w:t>
      </w:r>
      <w:r w:rsidRPr="006958ED">
        <w:t>в</w:t>
      </w:r>
      <w:r w:rsidR="006958ED" w:rsidRPr="006958ED">
        <w:t xml:space="preserve"> </w:t>
      </w:r>
      <w:r w:rsidRPr="006958ED">
        <w:t>отраслях</w:t>
      </w:r>
      <w:r w:rsidR="006958ED" w:rsidRPr="006958ED">
        <w:t xml:space="preserve"> </w:t>
      </w:r>
      <w:r w:rsidRPr="006958ED">
        <w:t>производственной</w:t>
      </w:r>
      <w:r w:rsidR="006958ED" w:rsidRPr="006958ED">
        <w:t xml:space="preserve"> </w:t>
      </w:r>
      <w:r w:rsidRPr="006958ED">
        <w:t>сферы</w:t>
      </w:r>
      <w:r w:rsidR="006958ED" w:rsidRPr="006958ED">
        <w:t xml:space="preserve">: </w:t>
      </w:r>
      <w:r w:rsidRPr="006958ED">
        <w:t>учеб</w:t>
      </w:r>
      <w:r w:rsidR="006958ED" w:rsidRPr="006958ED">
        <w:t xml:space="preserve">. </w:t>
      </w:r>
      <w:r w:rsidRPr="006958ED">
        <w:t>пособие</w:t>
      </w:r>
      <w:r w:rsidR="006958ED" w:rsidRPr="006958ED">
        <w:t xml:space="preserve"> </w:t>
      </w:r>
      <w:r w:rsidRPr="006958ED">
        <w:t>/</w:t>
      </w:r>
      <w:r w:rsidR="006958ED" w:rsidRPr="006958ED">
        <w:t xml:space="preserve"> </w:t>
      </w:r>
      <w:r w:rsidRPr="006958ED">
        <w:t>М</w:t>
      </w:r>
      <w:r w:rsidR="006958ED">
        <w:t xml:space="preserve">.С. </w:t>
      </w:r>
      <w:r w:rsidRPr="006958ED">
        <w:t>Кузьмина</w:t>
      </w:r>
      <w:r w:rsidR="006958ED">
        <w:t xml:space="preserve">. - </w:t>
      </w:r>
      <w:r w:rsidRPr="006958ED">
        <w:t>М</w:t>
      </w:r>
      <w:r w:rsidR="006958ED" w:rsidRPr="006958ED">
        <w:t xml:space="preserve">.: </w:t>
      </w:r>
      <w:r w:rsidRPr="006958ED">
        <w:t>Финансы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статистика,</w:t>
      </w:r>
      <w:r w:rsidR="006958ED" w:rsidRPr="006958ED">
        <w:t xml:space="preserve"> </w:t>
      </w:r>
      <w:r w:rsidRPr="006958ED">
        <w:t>2007</w:t>
      </w:r>
      <w:r w:rsidR="006958ED">
        <w:t xml:space="preserve">. - </w:t>
      </w:r>
      <w:r w:rsidRPr="006958ED">
        <w:t>208</w:t>
      </w:r>
      <w:r w:rsidR="006958ED" w:rsidRPr="006958ED">
        <w:t xml:space="preserve"> </w:t>
      </w:r>
      <w:r w:rsidRPr="006958ED">
        <w:t>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978-5-279-03152-8</w:t>
      </w:r>
    </w:p>
    <w:p w:rsidR="00C635DC" w:rsidRPr="006958ED" w:rsidRDefault="00C635DC" w:rsidP="00412869">
      <w:pPr>
        <w:pStyle w:val="a"/>
      </w:pPr>
      <w:r w:rsidRPr="006958ED">
        <w:t>Кукукина</w:t>
      </w:r>
      <w:r w:rsidR="006958ED" w:rsidRPr="006958ED">
        <w:t xml:space="preserve"> </w:t>
      </w:r>
      <w:r w:rsidRPr="006958ED">
        <w:t>И</w:t>
      </w:r>
      <w:r w:rsidR="006958ED">
        <w:t xml:space="preserve">.Г. </w:t>
      </w:r>
      <w:r w:rsidRPr="006958ED">
        <w:t>Учет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анализ</w:t>
      </w:r>
      <w:r w:rsidR="006958ED" w:rsidRPr="006958ED">
        <w:t xml:space="preserve"> </w:t>
      </w:r>
      <w:r w:rsidRPr="006958ED">
        <w:t>банкротств</w:t>
      </w:r>
      <w:r w:rsidR="006958ED" w:rsidRPr="006958ED">
        <w:t xml:space="preserve">: </w:t>
      </w:r>
      <w:r w:rsidRPr="006958ED">
        <w:t>учеб</w:t>
      </w:r>
      <w:r w:rsidR="006958ED" w:rsidRPr="006958ED">
        <w:t xml:space="preserve">. </w:t>
      </w:r>
      <w:r w:rsidRPr="006958ED">
        <w:t>пособие/</w:t>
      </w:r>
      <w:r w:rsidR="006958ED" w:rsidRPr="006958ED">
        <w:t xml:space="preserve"> </w:t>
      </w:r>
      <w:r w:rsidRPr="006958ED">
        <w:t>И</w:t>
      </w:r>
      <w:r w:rsidR="006958ED">
        <w:t xml:space="preserve">.Г. </w:t>
      </w:r>
      <w:r w:rsidRPr="006958ED">
        <w:t>Кукукина,</w:t>
      </w:r>
      <w:r w:rsidR="006958ED" w:rsidRPr="006958ED">
        <w:t xml:space="preserve"> </w:t>
      </w:r>
      <w:r w:rsidRPr="006958ED">
        <w:t>И</w:t>
      </w:r>
      <w:r w:rsidR="006958ED">
        <w:t xml:space="preserve">.А. </w:t>
      </w:r>
      <w:r w:rsidRPr="006958ED">
        <w:t>Астраханцева</w:t>
      </w:r>
      <w:r w:rsidR="006958ED" w:rsidRPr="006958ED">
        <w:t xml:space="preserve">; </w:t>
      </w:r>
      <w:r w:rsidR="006958ED">
        <w:t xml:space="preserve">ред. </w:t>
      </w:r>
      <w:r w:rsidR="006958ED" w:rsidRPr="006958ED">
        <w:t xml:space="preserve">: </w:t>
      </w:r>
      <w:r w:rsidRPr="006958ED">
        <w:t>И</w:t>
      </w:r>
      <w:r w:rsidR="006958ED">
        <w:t xml:space="preserve">.Г. </w:t>
      </w:r>
      <w:r w:rsidRPr="006958ED">
        <w:t>Кукукина</w:t>
      </w:r>
      <w:r w:rsidR="006958ED">
        <w:t xml:space="preserve">. - </w:t>
      </w:r>
      <w:r w:rsidRPr="006958ED">
        <w:t>2-е</w:t>
      </w:r>
      <w:r w:rsidR="006958ED" w:rsidRPr="006958ED">
        <w:t xml:space="preserve"> </w:t>
      </w:r>
      <w:r w:rsidRPr="006958ED">
        <w:t>изд</w:t>
      </w:r>
      <w:r w:rsidR="006958ED" w:rsidRPr="006958ED">
        <w:t xml:space="preserve">., </w:t>
      </w:r>
      <w:r w:rsidRPr="006958ED">
        <w:t>перераб</w:t>
      </w:r>
      <w:r w:rsidR="006958ED" w:rsidRPr="006958ED">
        <w:t xml:space="preserve">. </w:t>
      </w:r>
      <w:r w:rsidRPr="006958ED">
        <w:t>и</w:t>
      </w:r>
      <w:r w:rsidR="006958ED" w:rsidRPr="006958ED">
        <w:t xml:space="preserve"> </w:t>
      </w:r>
      <w:r w:rsidRPr="006958ED">
        <w:t>доп</w:t>
      </w:r>
      <w:r w:rsidR="006958ED">
        <w:t xml:space="preserve">. - </w:t>
      </w:r>
      <w:r w:rsidRPr="006958ED">
        <w:t>М</w:t>
      </w:r>
      <w:r w:rsidR="006958ED" w:rsidRPr="006958ED">
        <w:t xml:space="preserve">.: </w:t>
      </w:r>
      <w:r w:rsidRPr="006958ED">
        <w:t>Финансы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статистика,</w:t>
      </w:r>
      <w:r w:rsidR="006958ED" w:rsidRPr="006958ED">
        <w:t xml:space="preserve"> </w:t>
      </w:r>
      <w:r w:rsidRPr="006958ED">
        <w:t>2007</w:t>
      </w:r>
      <w:r w:rsidR="006958ED">
        <w:t xml:space="preserve">. - </w:t>
      </w:r>
      <w:r w:rsidRPr="006958ED">
        <w:t>304</w:t>
      </w:r>
      <w:r w:rsidR="006958ED" w:rsidRPr="006958ED">
        <w:t xml:space="preserve"> </w:t>
      </w:r>
      <w:r w:rsidRPr="006958ED">
        <w:t>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978-5-279-02948-8</w:t>
      </w:r>
    </w:p>
    <w:p w:rsidR="006958ED" w:rsidRPr="006958ED" w:rsidRDefault="00C635DC" w:rsidP="00412869">
      <w:pPr>
        <w:pStyle w:val="a"/>
      </w:pPr>
      <w:r w:rsidRPr="006958ED">
        <w:t>О</w:t>
      </w:r>
      <w:r w:rsidR="006958ED" w:rsidRPr="006958ED">
        <w:t xml:space="preserve"> </w:t>
      </w:r>
      <w:r w:rsidRPr="006958ED">
        <w:t>новой</w:t>
      </w:r>
      <w:r w:rsidR="006958ED" w:rsidRPr="006958ED">
        <w:t xml:space="preserve"> </w:t>
      </w:r>
      <w:r w:rsidRPr="006958ED">
        <w:t>концепции</w:t>
      </w:r>
      <w:r w:rsidR="006958ED" w:rsidRPr="006958ED">
        <w:t xml:space="preserve"> </w:t>
      </w:r>
      <w:r w:rsidRPr="006958ED">
        <w:t>долгосрочной</w:t>
      </w:r>
      <w:r w:rsidR="006958ED" w:rsidRPr="006958ED">
        <w:t xml:space="preserve"> </w:t>
      </w:r>
      <w:r w:rsidRPr="006958ED">
        <w:t>стратегии</w:t>
      </w:r>
      <w:r w:rsidR="006958ED" w:rsidRPr="006958ED">
        <w:t xml:space="preserve"> [</w:t>
      </w:r>
      <w:r w:rsidRPr="006958ED">
        <w:t>Текст</w:t>
      </w:r>
      <w:r w:rsidR="006958ED" w:rsidRPr="006958ED">
        <w:t xml:space="preserve">] </w:t>
      </w:r>
      <w:r w:rsidRPr="006958ED">
        <w:t>/</w:t>
      </w:r>
      <w:r w:rsidR="006958ED" w:rsidRPr="006958ED">
        <w:t xml:space="preserve"> </w:t>
      </w:r>
      <w:r w:rsidRPr="006958ED">
        <w:t>Л</w:t>
      </w:r>
      <w:r w:rsidR="006958ED">
        <w:t xml:space="preserve">.И. </w:t>
      </w:r>
      <w:r w:rsidRPr="006958ED">
        <w:t>Абалкин</w:t>
      </w:r>
      <w:r w:rsidR="006958ED">
        <w:t xml:space="preserve"> // </w:t>
      </w:r>
      <w:r w:rsidRPr="006958ED">
        <w:t>Вопросы</w:t>
      </w:r>
      <w:r w:rsidR="006958ED" w:rsidRPr="006958ED">
        <w:t xml:space="preserve"> </w:t>
      </w:r>
      <w:r w:rsidRPr="006958ED">
        <w:t>экономики</w:t>
      </w:r>
      <w:r w:rsidR="006958ED">
        <w:t xml:space="preserve">. - </w:t>
      </w:r>
      <w:r w:rsidRPr="006958ED">
        <w:t>2008</w:t>
      </w:r>
      <w:r w:rsidR="006958ED">
        <w:t xml:space="preserve">. - </w:t>
      </w:r>
      <w:r w:rsidRPr="006958ED">
        <w:t>№</w:t>
      </w:r>
      <w:r w:rsidR="006958ED" w:rsidRPr="006958ED">
        <w:t xml:space="preserve"> </w:t>
      </w:r>
      <w:r w:rsidRPr="006958ED">
        <w:t>3</w:t>
      </w:r>
      <w:r w:rsidR="006958ED">
        <w:t xml:space="preserve">. - </w:t>
      </w:r>
      <w:r w:rsidRPr="006958ED">
        <w:t>С</w:t>
      </w:r>
      <w:r w:rsidR="006958ED">
        <w:t>.3</w:t>
      </w:r>
      <w:r w:rsidRPr="006958ED">
        <w:t>7-39</w:t>
      </w:r>
      <w:r w:rsidR="006958ED" w:rsidRPr="006958ED">
        <w:t>.</w:t>
      </w:r>
    </w:p>
    <w:p w:rsidR="00C635DC" w:rsidRPr="006958ED" w:rsidRDefault="00AF4D4D" w:rsidP="00412869">
      <w:pPr>
        <w:pStyle w:val="a"/>
      </w:pPr>
      <w:hyperlink r:id="rId24" w:anchor="persons#persons" w:tooltip="М. Ю. Прусакова" w:history="1">
        <w:r w:rsidR="00C635DC" w:rsidRPr="006958ED">
          <w:t>Прусакова</w:t>
        </w:r>
      </w:hyperlink>
      <w:r w:rsidR="006958ED" w:rsidRPr="006958ED">
        <w:t xml:space="preserve"> </w:t>
      </w:r>
      <w:r w:rsidR="00C635DC" w:rsidRPr="006958ED">
        <w:t>М</w:t>
      </w:r>
      <w:r w:rsidR="006958ED">
        <w:t xml:space="preserve">.Ю. </w:t>
      </w:r>
      <w:r w:rsidR="00C635DC" w:rsidRPr="006958ED">
        <w:rPr>
          <w:kern w:val="36"/>
        </w:rPr>
        <w:t>Оценка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финансового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состояния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предприятия</w:t>
      </w:r>
      <w:r w:rsidR="006958ED" w:rsidRPr="006958ED">
        <w:rPr>
          <w:kern w:val="36"/>
        </w:rPr>
        <w:t xml:space="preserve">. </w:t>
      </w:r>
      <w:r w:rsidR="00C635DC" w:rsidRPr="006958ED">
        <w:rPr>
          <w:kern w:val="36"/>
        </w:rPr>
        <w:t>Методики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и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приемы</w:t>
      </w:r>
      <w:r w:rsidR="006958ED" w:rsidRPr="006958ED">
        <w:rPr>
          <w:kern w:val="36"/>
        </w:rPr>
        <w:t>. [</w:t>
      </w:r>
      <w:r w:rsidR="00C635DC" w:rsidRPr="006958ED">
        <w:rPr>
          <w:kern w:val="36"/>
        </w:rPr>
        <w:t>Текст</w:t>
      </w:r>
      <w:r w:rsidR="006958ED" w:rsidRPr="006958ED">
        <w:rPr>
          <w:kern w:val="36"/>
        </w:rPr>
        <w:t xml:space="preserve">]: </w:t>
      </w:r>
      <w:r w:rsidR="00C635DC" w:rsidRPr="006958ED">
        <w:rPr>
          <w:kern w:val="36"/>
        </w:rPr>
        <w:t>учебно-методическое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пособие/</w:t>
      </w:r>
      <w:r w:rsidR="006958ED" w:rsidRPr="006958ED">
        <w:rPr>
          <w:kern w:val="36"/>
        </w:rPr>
        <w:t xml:space="preserve"> </w:t>
      </w:r>
      <w:r w:rsidR="006958ED" w:rsidRPr="006958ED">
        <w:t xml:space="preserve"> </w:t>
      </w:r>
      <w:r w:rsidR="00C635DC" w:rsidRPr="006958ED">
        <w:t>М</w:t>
      </w:r>
      <w:r w:rsidR="006958ED">
        <w:t xml:space="preserve">.Ю. </w:t>
      </w:r>
      <w:r w:rsidR="00C635DC" w:rsidRPr="006958ED">
        <w:t>Прусакова</w:t>
      </w:r>
      <w:r w:rsidR="006958ED">
        <w:t xml:space="preserve">. - </w:t>
      </w:r>
      <w:r w:rsidR="00C635DC" w:rsidRPr="006958ED">
        <w:t>М</w:t>
      </w:r>
      <w:r w:rsidR="006958ED" w:rsidRPr="006958ED">
        <w:t xml:space="preserve">.: </w:t>
      </w:r>
      <w:hyperlink r:id="rId25" w:tooltip="Издательство" w:history="1">
        <w:r w:rsidR="00C635DC" w:rsidRPr="006958ED">
          <w:t>Вершина</w:t>
        </w:r>
      </w:hyperlink>
      <w:r w:rsidR="00C635DC" w:rsidRPr="006958ED">
        <w:t>,</w:t>
      </w:r>
      <w:r w:rsidR="006958ED" w:rsidRPr="006958ED">
        <w:t xml:space="preserve"> </w:t>
      </w:r>
      <w:r w:rsidR="00C635DC" w:rsidRPr="006958ED">
        <w:t>2008</w:t>
      </w:r>
      <w:r w:rsidR="006958ED">
        <w:t xml:space="preserve">. - </w:t>
      </w:r>
      <w:r w:rsidR="00C635DC" w:rsidRPr="006958ED">
        <w:t>80</w:t>
      </w:r>
      <w:r w:rsidR="006958ED" w:rsidRPr="006958ED">
        <w:t xml:space="preserve"> </w:t>
      </w:r>
      <w:r w:rsidR="00C635DC" w:rsidRPr="006958ED">
        <w:t>с</w:t>
      </w:r>
      <w:r w:rsidR="006958ED">
        <w:t xml:space="preserve">. - </w:t>
      </w:r>
      <w:r w:rsidR="00C635DC" w:rsidRPr="006958ED">
        <w:t>ISBN</w:t>
      </w:r>
      <w:r w:rsidR="006958ED" w:rsidRPr="006958ED">
        <w:t xml:space="preserve"> </w:t>
      </w:r>
      <w:r w:rsidR="00C635DC" w:rsidRPr="006958ED">
        <w:t>978-5-9626-0518-0</w:t>
      </w:r>
    </w:p>
    <w:p w:rsidR="00C635DC" w:rsidRPr="006958ED" w:rsidRDefault="00C635DC" w:rsidP="00412869">
      <w:pPr>
        <w:pStyle w:val="a"/>
        <w:rPr>
          <w:kern w:val="36"/>
        </w:rPr>
      </w:pPr>
      <w:r w:rsidRPr="006958ED">
        <w:t>Райзберг,</w:t>
      </w:r>
      <w:r w:rsidR="006958ED" w:rsidRPr="006958ED">
        <w:t xml:space="preserve"> </w:t>
      </w:r>
      <w:r w:rsidRPr="006958ED">
        <w:t>Б</w:t>
      </w:r>
      <w:r w:rsidR="006958ED">
        <w:t xml:space="preserve">.А. </w:t>
      </w:r>
      <w:r w:rsidRPr="006958ED">
        <w:rPr>
          <w:bCs/>
        </w:rPr>
        <w:t>Современный</w:t>
      </w:r>
      <w:r w:rsidR="006958ED" w:rsidRPr="006958ED">
        <w:rPr>
          <w:bCs/>
        </w:rPr>
        <w:t xml:space="preserve"> </w:t>
      </w:r>
      <w:r w:rsidRPr="006958ED">
        <w:rPr>
          <w:bCs/>
        </w:rPr>
        <w:t>экономический</w:t>
      </w:r>
      <w:r w:rsidR="006958ED" w:rsidRPr="006958ED">
        <w:rPr>
          <w:bCs/>
        </w:rPr>
        <w:t xml:space="preserve"> </w:t>
      </w:r>
      <w:r w:rsidRPr="006958ED">
        <w:rPr>
          <w:bCs/>
        </w:rPr>
        <w:t>словарь</w:t>
      </w:r>
      <w:r w:rsidR="006958ED" w:rsidRPr="006958ED">
        <w:rPr>
          <w:bCs/>
        </w:rPr>
        <w:t xml:space="preserve"> [</w:t>
      </w:r>
      <w:r w:rsidRPr="006958ED">
        <w:rPr>
          <w:bCs/>
        </w:rPr>
        <w:t>Текст</w:t>
      </w:r>
      <w:r w:rsidR="006958ED" w:rsidRPr="006958ED">
        <w:rPr>
          <w:bCs/>
        </w:rPr>
        <w:t xml:space="preserve">]: </w:t>
      </w:r>
      <w:r w:rsidRPr="006958ED">
        <w:rPr>
          <w:bCs/>
        </w:rPr>
        <w:t>словарь</w:t>
      </w:r>
      <w:r w:rsidR="006958ED" w:rsidRPr="006958ED">
        <w:rPr>
          <w:bCs/>
        </w:rPr>
        <w:t xml:space="preserve"> </w:t>
      </w:r>
      <w:r w:rsidRPr="006958ED">
        <w:rPr>
          <w:bCs/>
        </w:rPr>
        <w:t>/Б</w:t>
      </w:r>
      <w:r w:rsidR="006958ED">
        <w:rPr>
          <w:bCs/>
        </w:rPr>
        <w:t xml:space="preserve">.А. </w:t>
      </w:r>
      <w:r w:rsidRPr="006958ED">
        <w:rPr>
          <w:bCs/>
        </w:rPr>
        <w:t>Райзберг,</w:t>
      </w:r>
      <w:r w:rsidR="006958ED" w:rsidRPr="006958ED">
        <w:rPr>
          <w:bCs/>
        </w:rPr>
        <w:t xml:space="preserve"> </w:t>
      </w:r>
      <w:r w:rsidRPr="006958ED">
        <w:rPr>
          <w:bCs/>
        </w:rPr>
        <w:t>Л</w:t>
      </w:r>
      <w:r w:rsidR="006958ED">
        <w:rPr>
          <w:bCs/>
        </w:rPr>
        <w:t xml:space="preserve">.Ш. </w:t>
      </w:r>
      <w:r w:rsidRPr="006958ED">
        <w:rPr>
          <w:bCs/>
        </w:rPr>
        <w:t>Лозовский,</w:t>
      </w:r>
      <w:r w:rsidR="006958ED" w:rsidRPr="006958ED">
        <w:rPr>
          <w:bCs/>
        </w:rPr>
        <w:t xml:space="preserve"> </w:t>
      </w:r>
      <w:r w:rsidRPr="006958ED">
        <w:rPr>
          <w:bCs/>
        </w:rPr>
        <w:t>Е</w:t>
      </w:r>
      <w:r w:rsidR="006958ED">
        <w:rPr>
          <w:bCs/>
        </w:rPr>
        <w:t xml:space="preserve">.Б. </w:t>
      </w:r>
      <w:r w:rsidRPr="006958ED">
        <w:rPr>
          <w:bCs/>
        </w:rPr>
        <w:t>Стародубцева</w:t>
      </w:r>
      <w:r w:rsidR="006958ED">
        <w:t xml:space="preserve">. - </w:t>
      </w:r>
      <w:r w:rsidRPr="006958ED">
        <w:t>М</w:t>
      </w:r>
      <w:r w:rsidR="006958ED" w:rsidRPr="006958ED">
        <w:t xml:space="preserve">.: </w:t>
      </w:r>
      <w:r w:rsidRPr="006958ED">
        <w:t>ИНФРА-М,</w:t>
      </w:r>
      <w:r w:rsidR="006958ED" w:rsidRPr="006958ED">
        <w:t xml:space="preserve"> </w:t>
      </w:r>
      <w:r w:rsidRPr="006958ED">
        <w:rPr>
          <w:bCs/>
        </w:rPr>
        <w:t>2007</w:t>
      </w:r>
      <w:r w:rsidR="006958ED">
        <w:t xml:space="preserve">. - </w:t>
      </w:r>
      <w:r w:rsidRPr="006958ED">
        <w:t>495</w:t>
      </w:r>
      <w:r w:rsidR="006958ED" w:rsidRPr="006958ED">
        <w:t xml:space="preserve"> </w:t>
      </w:r>
      <w:r w:rsidRPr="006958ED">
        <w:t>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978-5-16-002705-0</w:t>
      </w:r>
    </w:p>
    <w:p w:rsidR="00C635DC" w:rsidRPr="006958ED" w:rsidRDefault="00C635DC" w:rsidP="00412869">
      <w:pPr>
        <w:pStyle w:val="a"/>
      </w:pPr>
      <w:r w:rsidRPr="006958ED">
        <w:t>Савицкая</w:t>
      </w:r>
      <w:r w:rsidR="006958ED" w:rsidRPr="006958ED">
        <w:t xml:space="preserve"> </w:t>
      </w:r>
      <w:r w:rsidRPr="006958ED">
        <w:t>Г</w:t>
      </w:r>
      <w:r w:rsidR="006958ED">
        <w:t xml:space="preserve">.В. </w:t>
      </w:r>
      <w:r w:rsidRPr="006958ED">
        <w:rPr>
          <w:kern w:val="36"/>
        </w:rPr>
        <w:t>Анализ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финансового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состояния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предприятия</w:t>
      </w:r>
      <w:r w:rsidR="006958ED" w:rsidRPr="006958ED">
        <w:rPr>
          <w:kern w:val="36"/>
        </w:rPr>
        <w:t xml:space="preserve"> [</w:t>
      </w:r>
      <w:r w:rsidRPr="006958ED">
        <w:rPr>
          <w:kern w:val="36"/>
        </w:rPr>
        <w:t>Текст</w:t>
      </w:r>
      <w:r w:rsidR="006958ED" w:rsidRPr="006958ED">
        <w:rPr>
          <w:kern w:val="36"/>
        </w:rPr>
        <w:t xml:space="preserve">]: </w:t>
      </w:r>
      <w:r w:rsidRPr="006958ED">
        <w:rPr>
          <w:kern w:val="36"/>
        </w:rPr>
        <w:t>учебник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/</w:t>
      </w:r>
      <w:r w:rsidR="006958ED" w:rsidRPr="006958ED">
        <w:rPr>
          <w:kern w:val="36"/>
        </w:rPr>
        <w:t xml:space="preserve"> </w:t>
      </w:r>
      <w:hyperlink r:id="rId26" w:anchor="persons#persons" w:tooltip="Г. В. Савицкая" w:history="1">
        <w:r w:rsidRPr="006958ED">
          <w:t>Г</w:t>
        </w:r>
        <w:r w:rsidR="006958ED">
          <w:t xml:space="preserve">.В. </w:t>
        </w:r>
        <w:r w:rsidRPr="006958ED">
          <w:t>Савицкая</w:t>
        </w:r>
      </w:hyperlink>
      <w:r w:rsidR="006958ED" w:rsidRPr="006958ED">
        <w:t xml:space="preserve"> - </w:t>
      </w:r>
      <w:r w:rsidRPr="006958ED">
        <w:t>М</w:t>
      </w:r>
      <w:r w:rsidR="006958ED" w:rsidRPr="006958ED">
        <w:t xml:space="preserve">.: </w:t>
      </w:r>
      <w:r w:rsidRPr="006958ED">
        <w:t>Издательство</w:t>
      </w:r>
      <w:r w:rsidR="006958ED" w:rsidRPr="006958ED">
        <w:t xml:space="preserve"> </w:t>
      </w:r>
      <w:r w:rsidRPr="006958ED">
        <w:t>Гревцова,</w:t>
      </w:r>
      <w:r w:rsidR="006958ED" w:rsidRPr="006958ED">
        <w:t xml:space="preserve"> </w:t>
      </w:r>
      <w:r w:rsidRPr="006958ED">
        <w:t>2008</w:t>
      </w:r>
      <w:r w:rsidR="006958ED">
        <w:t xml:space="preserve">. - </w:t>
      </w:r>
      <w:r w:rsidRPr="006958ED">
        <w:t>200</w:t>
      </w:r>
      <w:r w:rsidR="006958ED" w:rsidRPr="006958ED">
        <w:t xml:space="preserve"> </w:t>
      </w:r>
      <w:r w:rsidRPr="006958ED">
        <w:t>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978-985-6826-24-8</w:t>
      </w:r>
    </w:p>
    <w:p w:rsidR="006958ED" w:rsidRPr="006958ED" w:rsidRDefault="00AF4D4D" w:rsidP="00412869">
      <w:pPr>
        <w:pStyle w:val="a"/>
      </w:pPr>
      <w:hyperlink r:id="rId27" w:history="1">
        <w:r w:rsidR="00C635DC" w:rsidRPr="006958ED">
          <w:rPr>
            <w:bCs/>
          </w:rPr>
          <w:t>Сапожникова</w:t>
        </w:r>
        <w:r w:rsidR="006958ED" w:rsidRPr="006958ED">
          <w:rPr>
            <w:bCs/>
          </w:rPr>
          <w:t xml:space="preserve"> </w:t>
        </w:r>
        <w:r w:rsidR="00C635DC" w:rsidRPr="006958ED">
          <w:rPr>
            <w:bCs/>
          </w:rPr>
          <w:t>Н</w:t>
        </w:r>
        <w:r w:rsidR="006958ED" w:rsidRPr="006958ED">
          <w:rPr>
            <w:bCs/>
          </w:rPr>
          <w:t xml:space="preserve">. </w:t>
        </w:r>
        <w:r w:rsidR="00C635DC" w:rsidRPr="006958ED">
          <w:rPr>
            <w:bCs/>
          </w:rPr>
          <w:t>Г</w:t>
        </w:r>
      </w:hyperlink>
      <w:r w:rsidR="006958ED" w:rsidRPr="006958ED">
        <w:t xml:space="preserve">. </w:t>
      </w:r>
      <w:r w:rsidR="00C635DC" w:rsidRPr="006958ED">
        <w:t>Бухгалтерский</w:t>
      </w:r>
      <w:r w:rsidR="006958ED" w:rsidRPr="006958ED">
        <w:t xml:space="preserve"> </w:t>
      </w:r>
      <w:r w:rsidR="00C635DC" w:rsidRPr="006958ED">
        <w:t>учет</w:t>
      </w:r>
      <w:r w:rsidR="006958ED" w:rsidRPr="006958ED">
        <w:t xml:space="preserve"> [</w:t>
      </w:r>
      <w:r w:rsidR="00C635DC" w:rsidRPr="006958ED">
        <w:t>Текст</w:t>
      </w:r>
      <w:r w:rsidR="006958ED" w:rsidRPr="006958ED">
        <w:t xml:space="preserve">]: </w:t>
      </w:r>
      <w:r w:rsidR="00C635DC" w:rsidRPr="006958ED">
        <w:t>учебник</w:t>
      </w:r>
      <w:r w:rsidR="006958ED" w:rsidRPr="006958ED">
        <w:t xml:space="preserve"> </w:t>
      </w:r>
      <w:r w:rsidR="00C635DC" w:rsidRPr="006958ED">
        <w:t>/</w:t>
      </w:r>
      <w:r w:rsidR="006958ED" w:rsidRPr="006958ED">
        <w:t xml:space="preserve"> </w:t>
      </w:r>
      <w:r w:rsidR="00C635DC" w:rsidRPr="006958ED">
        <w:t>Н</w:t>
      </w:r>
      <w:r w:rsidR="006958ED">
        <w:t xml:space="preserve">.Г. </w:t>
      </w:r>
      <w:r w:rsidR="00C635DC" w:rsidRPr="006958ED">
        <w:t>Сапожникова</w:t>
      </w:r>
      <w:r w:rsidR="006958ED">
        <w:t xml:space="preserve">. - </w:t>
      </w:r>
      <w:r w:rsidR="00C635DC" w:rsidRPr="006958ED">
        <w:t>М</w:t>
      </w:r>
      <w:r w:rsidR="006958ED" w:rsidRPr="006958ED">
        <w:t xml:space="preserve">.: </w:t>
      </w:r>
      <w:r w:rsidR="00C635DC" w:rsidRPr="006958ED">
        <w:t>КноРус,</w:t>
      </w:r>
      <w:r w:rsidR="006958ED" w:rsidRPr="006958ED">
        <w:t xml:space="preserve"> </w:t>
      </w:r>
      <w:r w:rsidR="00C635DC" w:rsidRPr="006958ED">
        <w:t>2006</w:t>
      </w:r>
      <w:r w:rsidR="006958ED">
        <w:t xml:space="preserve">. - </w:t>
      </w:r>
      <w:r w:rsidR="00C635DC" w:rsidRPr="006958ED">
        <w:t>480</w:t>
      </w:r>
      <w:r w:rsidR="006958ED" w:rsidRPr="006958ED">
        <w:t xml:space="preserve"> </w:t>
      </w:r>
      <w:r w:rsidR="00C635DC" w:rsidRPr="006958ED">
        <w:t>с</w:t>
      </w:r>
      <w:r w:rsidR="006958ED" w:rsidRPr="006958ED">
        <w:t xml:space="preserve">. </w:t>
      </w:r>
      <w:r w:rsidR="00C635DC" w:rsidRPr="006958ED">
        <w:t>─</w:t>
      </w:r>
      <w:r w:rsidR="006958ED" w:rsidRPr="006958ED">
        <w:t xml:space="preserve"> </w:t>
      </w:r>
      <w:r w:rsidR="00C635DC" w:rsidRPr="006958ED">
        <w:rPr>
          <w:bCs/>
        </w:rPr>
        <w:t>ISBN</w:t>
      </w:r>
      <w:r w:rsidR="006958ED" w:rsidRPr="006958ED">
        <w:rPr>
          <w:bCs/>
        </w:rPr>
        <w:t xml:space="preserve"> </w:t>
      </w:r>
      <w:r w:rsidR="00C635DC" w:rsidRPr="006958ED">
        <w:t>5</w:t>
      </w:r>
      <w:r w:rsidR="006958ED" w:rsidRPr="006958ED">
        <w:t xml:space="preserve"> - </w:t>
      </w:r>
      <w:r w:rsidR="00C635DC" w:rsidRPr="006958ED">
        <w:t>85971</w:t>
      </w:r>
      <w:r w:rsidR="006958ED" w:rsidRPr="006958ED">
        <w:t xml:space="preserve"> - </w:t>
      </w:r>
      <w:r w:rsidR="00C635DC" w:rsidRPr="006958ED">
        <w:t>475</w:t>
      </w:r>
      <w:r w:rsidR="006958ED" w:rsidRPr="006958ED">
        <w:t xml:space="preserve"> - </w:t>
      </w:r>
      <w:r w:rsidR="00C635DC" w:rsidRPr="006958ED">
        <w:t>0</w:t>
      </w:r>
    </w:p>
    <w:p w:rsidR="006958ED" w:rsidRPr="006958ED" w:rsidRDefault="00C635DC" w:rsidP="00412869">
      <w:pPr>
        <w:pStyle w:val="a"/>
      </w:pPr>
      <w:r w:rsidRPr="006958ED">
        <w:rPr>
          <w:bCs/>
        </w:rPr>
        <w:t>Сергеев,</w:t>
      </w:r>
      <w:r w:rsidR="006958ED" w:rsidRPr="006958ED">
        <w:rPr>
          <w:bCs/>
        </w:rPr>
        <w:t xml:space="preserve"> </w:t>
      </w:r>
      <w:r w:rsidRPr="006958ED">
        <w:rPr>
          <w:bCs/>
        </w:rPr>
        <w:t>И</w:t>
      </w:r>
      <w:r w:rsidR="006958ED">
        <w:rPr>
          <w:bCs/>
        </w:rPr>
        <w:t xml:space="preserve">.В. </w:t>
      </w:r>
      <w:r w:rsidRPr="006958ED">
        <w:t>Экономика</w:t>
      </w:r>
      <w:r w:rsidR="006958ED" w:rsidRPr="006958ED">
        <w:t xml:space="preserve"> </w:t>
      </w:r>
      <w:r w:rsidRPr="006958ED">
        <w:t>организации</w:t>
      </w:r>
      <w:r w:rsidR="006958ED">
        <w:t xml:space="preserve"> (</w:t>
      </w:r>
      <w:r w:rsidRPr="006958ED">
        <w:t>предприятия</w:t>
      </w:r>
      <w:r w:rsidR="006958ED" w:rsidRPr="006958ED">
        <w:t>) [</w:t>
      </w:r>
      <w:r w:rsidRPr="006958ED">
        <w:t>Текст</w:t>
      </w:r>
      <w:r w:rsidR="006958ED" w:rsidRPr="006958ED">
        <w:t xml:space="preserve">]: </w:t>
      </w:r>
      <w:r w:rsidRPr="006958ED">
        <w:t>учебное</w:t>
      </w:r>
      <w:r w:rsidR="006958ED" w:rsidRPr="006958ED">
        <w:t xml:space="preserve"> </w:t>
      </w:r>
      <w:r w:rsidRPr="006958ED">
        <w:t>пособие</w:t>
      </w:r>
      <w:r w:rsidR="006958ED" w:rsidRPr="006958ED">
        <w:t xml:space="preserve"> </w:t>
      </w:r>
      <w:r w:rsidRPr="006958ED">
        <w:t>/</w:t>
      </w:r>
      <w:r w:rsidR="006958ED" w:rsidRPr="006958ED">
        <w:t xml:space="preserve"> </w:t>
      </w:r>
      <w:r w:rsidRPr="006958ED">
        <w:t>И</w:t>
      </w:r>
      <w:r w:rsidR="006958ED">
        <w:t xml:space="preserve">.В. </w:t>
      </w:r>
      <w:r w:rsidRPr="006958ED">
        <w:t>Сергеев</w:t>
      </w:r>
      <w:r w:rsidR="006958ED">
        <w:t xml:space="preserve">. - </w:t>
      </w:r>
      <w:r w:rsidRPr="006958ED">
        <w:t>М</w:t>
      </w:r>
      <w:r w:rsidR="006958ED" w:rsidRPr="006958ED">
        <w:t xml:space="preserve">.: </w:t>
      </w:r>
      <w:r w:rsidRPr="006958ED">
        <w:t>Финансы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 </w:t>
      </w:r>
      <w:r w:rsidRPr="006958ED">
        <w:t>статистика,</w:t>
      </w:r>
      <w:r w:rsidR="006958ED" w:rsidRPr="006958ED">
        <w:t xml:space="preserve"> </w:t>
      </w:r>
      <w:r w:rsidRPr="006958ED">
        <w:t>2006</w:t>
      </w:r>
      <w:r w:rsidR="006958ED">
        <w:t xml:space="preserve">. - </w:t>
      </w:r>
      <w:r w:rsidRPr="006958ED">
        <w:t>576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. </w:t>
      </w:r>
      <w:r w:rsidRPr="006958ED">
        <w:t>─</w:t>
      </w:r>
      <w:r w:rsidR="006958ED" w:rsidRPr="006958ED">
        <w:t xml:space="preserve"> </w:t>
      </w:r>
      <w:r w:rsidRPr="006958ED">
        <w:rPr>
          <w:bCs/>
        </w:rPr>
        <w:t>ISBN</w:t>
      </w:r>
      <w:r w:rsidR="006958ED" w:rsidRPr="006958ED">
        <w:rPr>
          <w:bCs/>
        </w:rPr>
        <w:t xml:space="preserve"> </w:t>
      </w:r>
      <w:r w:rsidRPr="006958ED">
        <w:t>5</w:t>
      </w:r>
      <w:r w:rsidR="006958ED" w:rsidRPr="006958ED">
        <w:t xml:space="preserve"> - </w:t>
      </w:r>
      <w:r w:rsidRPr="006958ED">
        <w:t>279</w:t>
      </w:r>
      <w:r w:rsidR="006958ED" w:rsidRPr="006958ED">
        <w:t xml:space="preserve"> - </w:t>
      </w:r>
      <w:r w:rsidRPr="006958ED">
        <w:t>02714</w:t>
      </w:r>
      <w:r w:rsidR="006958ED" w:rsidRPr="006958ED">
        <w:t xml:space="preserve"> - </w:t>
      </w:r>
      <w:r w:rsidRPr="006958ED">
        <w:t>6</w:t>
      </w:r>
    </w:p>
    <w:p w:rsidR="00C635DC" w:rsidRPr="006958ED" w:rsidRDefault="00C635DC" w:rsidP="00412869">
      <w:pPr>
        <w:pStyle w:val="a"/>
      </w:pPr>
      <w:r w:rsidRPr="006958ED">
        <w:t>Сергеева</w:t>
      </w:r>
      <w:r w:rsidR="006958ED" w:rsidRPr="006958ED">
        <w:t xml:space="preserve"> </w:t>
      </w:r>
      <w:r w:rsidRPr="006958ED">
        <w:t>С</w:t>
      </w:r>
      <w:r w:rsidR="006958ED">
        <w:t xml:space="preserve">.А. </w:t>
      </w:r>
      <w:r w:rsidRPr="006958ED">
        <w:rPr>
          <w:kern w:val="36"/>
        </w:rPr>
        <w:t>Теория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бухгалтерского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учета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в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таблицах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и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схемах</w:t>
      </w:r>
      <w:r w:rsidR="006958ED" w:rsidRPr="006958ED">
        <w:rPr>
          <w:kern w:val="36"/>
        </w:rPr>
        <w:t xml:space="preserve"> [</w:t>
      </w:r>
      <w:r w:rsidRPr="006958ED">
        <w:rPr>
          <w:kern w:val="36"/>
        </w:rPr>
        <w:t>Текст</w:t>
      </w:r>
      <w:r w:rsidR="006958ED" w:rsidRPr="006958ED">
        <w:rPr>
          <w:kern w:val="36"/>
        </w:rPr>
        <w:t xml:space="preserve">]: </w:t>
      </w:r>
      <w:r w:rsidRPr="006958ED">
        <w:rPr>
          <w:kern w:val="36"/>
        </w:rPr>
        <w:t>учебное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пособие</w:t>
      </w:r>
      <w:r w:rsidR="006958ED" w:rsidRPr="006958ED">
        <w:rPr>
          <w:kern w:val="36"/>
        </w:rPr>
        <w:t xml:space="preserve"> </w:t>
      </w:r>
      <w:r w:rsidRPr="006958ED">
        <w:rPr>
          <w:kern w:val="36"/>
        </w:rPr>
        <w:t>/</w:t>
      </w:r>
      <w:hyperlink r:id="rId28" w:anchor="persons#persons" w:tooltip="С. А. Сергеева" w:history="1">
        <w:r w:rsidRPr="006958ED">
          <w:t>С</w:t>
        </w:r>
        <w:r w:rsidR="006958ED">
          <w:t xml:space="preserve">.А. </w:t>
        </w:r>
        <w:r w:rsidRPr="006958ED">
          <w:t>Сергеева</w:t>
        </w:r>
      </w:hyperlink>
      <w:r w:rsidR="006958ED">
        <w:t xml:space="preserve">. - </w:t>
      </w:r>
      <w:r w:rsidRPr="006958ED">
        <w:t>Ростов-на-Дону</w:t>
      </w:r>
      <w:r w:rsidR="006958ED" w:rsidRPr="006958ED">
        <w:t xml:space="preserve">: </w:t>
      </w:r>
      <w:r w:rsidRPr="006958ED">
        <w:t>Феникс,</w:t>
      </w:r>
      <w:r w:rsidR="006958ED" w:rsidRPr="006958ED">
        <w:t xml:space="preserve"> </w:t>
      </w:r>
      <w:r w:rsidRPr="006958ED">
        <w:t>2010</w:t>
      </w:r>
      <w:r w:rsidR="006958ED">
        <w:t xml:space="preserve">. - </w:t>
      </w:r>
      <w:r w:rsidRPr="006958ED">
        <w:t>192с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978-5-222-16638-3</w:t>
      </w:r>
    </w:p>
    <w:p w:rsidR="00C635DC" w:rsidRPr="006958ED" w:rsidRDefault="00AF4D4D" w:rsidP="00412869">
      <w:pPr>
        <w:pStyle w:val="a"/>
      </w:pPr>
      <w:hyperlink r:id="rId29" w:anchor="persons#persons" w:tooltip="Е. Н. Станиславчик" w:history="1">
        <w:r w:rsidR="00C635DC" w:rsidRPr="006958ED">
          <w:t>Станиславчик</w:t>
        </w:r>
      </w:hyperlink>
      <w:r w:rsidR="006958ED" w:rsidRPr="006958ED">
        <w:t xml:space="preserve"> </w:t>
      </w:r>
      <w:r w:rsidR="00C635DC" w:rsidRPr="006958ED">
        <w:t>Е</w:t>
      </w:r>
      <w:r w:rsidR="006958ED">
        <w:t xml:space="preserve">.Н. </w:t>
      </w:r>
      <w:r w:rsidR="00C635DC" w:rsidRPr="006958ED">
        <w:rPr>
          <w:kern w:val="36"/>
        </w:rPr>
        <w:t>Анализ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финансового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состояния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неплатежеспособных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предприятий</w:t>
      </w:r>
      <w:r w:rsidR="006958ED" w:rsidRPr="006958ED">
        <w:rPr>
          <w:kern w:val="36"/>
        </w:rPr>
        <w:t>. [</w:t>
      </w:r>
      <w:r w:rsidR="00C635DC" w:rsidRPr="006958ED">
        <w:rPr>
          <w:kern w:val="36"/>
        </w:rPr>
        <w:t>Текст</w:t>
      </w:r>
      <w:r w:rsidR="006958ED" w:rsidRPr="006958ED">
        <w:rPr>
          <w:kern w:val="36"/>
        </w:rPr>
        <w:t xml:space="preserve">]: </w:t>
      </w:r>
      <w:r w:rsidR="00C635DC" w:rsidRPr="006958ED">
        <w:rPr>
          <w:kern w:val="36"/>
        </w:rPr>
        <w:t>учебник</w:t>
      </w:r>
      <w:r w:rsidR="006958ED" w:rsidRPr="006958ED">
        <w:rPr>
          <w:kern w:val="36"/>
        </w:rPr>
        <w:t xml:space="preserve"> </w:t>
      </w:r>
      <w:r w:rsidR="00C635DC" w:rsidRPr="006958ED">
        <w:rPr>
          <w:kern w:val="36"/>
        </w:rPr>
        <w:t>/</w:t>
      </w:r>
      <w:r w:rsidR="006958ED" w:rsidRPr="006958ED">
        <w:rPr>
          <w:kern w:val="36"/>
        </w:rPr>
        <w:t xml:space="preserve"> </w:t>
      </w:r>
      <w:r w:rsidR="00C635DC" w:rsidRPr="006958ED">
        <w:t>Е</w:t>
      </w:r>
      <w:r w:rsidR="006958ED">
        <w:t xml:space="preserve">.Н. </w:t>
      </w:r>
      <w:r w:rsidR="00C635DC" w:rsidRPr="006958ED">
        <w:t>Станиславчик</w:t>
      </w:r>
      <w:r w:rsidR="006958ED">
        <w:t xml:space="preserve">. - </w:t>
      </w:r>
      <w:r w:rsidR="00C635DC" w:rsidRPr="006958ED">
        <w:t>М</w:t>
      </w:r>
      <w:r w:rsidR="006958ED" w:rsidRPr="006958ED">
        <w:t xml:space="preserve">.: </w:t>
      </w:r>
      <w:hyperlink r:id="rId30" w:tooltip="Издательство" w:history="1">
        <w:r w:rsidR="00C635DC" w:rsidRPr="006958ED">
          <w:t>Ось-89</w:t>
        </w:r>
      </w:hyperlink>
      <w:r w:rsidR="00C635DC" w:rsidRPr="006958ED">
        <w:t>,</w:t>
      </w:r>
      <w:r w:rsidR="006958ED" w:rsidRPr="006958ED">
        <w:t xml:space="preserve"> </w:t>
      </w:r>
      <w:r w:rsidR="00C635DC" w:rsidRPr="006958ED">
        <w:t>2009</w:t>
      </w:r>
      <w:r w:rsidR="006958ED">
        <w:t xml:space="preserve">. - </w:t>
      </w:r>
      <w:r w:rsidR="00C635DC" w:rsidRPr="006958ED">
        <w:t>176</w:t>
      </w:r>
      <w:r w:rsidR="006958ED" w:rsidRPr="006958ED">
        <w:t xml:space="preserve"> </w:t>
      </w:r>
      <w:r w:rsidR="00C635DC" w:rsidRPr="006958ED">
        <w:t>с</w:t>
      </w:r>
      <w:r w:rsidR="006958ED">
        <w:t xml:space="preserve">. - </w:t>
      </w:r>
      <w:r w:rsidR="00C635DC" w:rsidRPr="006958ED">
        <w:t>ISBN</w:t>
      </w:r>
      <w:r w:rsidR="006958ED" w:rsidRPr="006958ED">
        <w:t xml:space="preserve"> </w:t>
      </w:r>
      <w:r w:rsidR="00C635DC" w:rsidRPr="006958ED">
        <w:t>978-5-9957-0085-2</w:t>
      </w:r>
    </w:p>
    <w:p w:rsidR="00C635DC" w:rsidRPr="006958ED" w:rsidRDefault="00C635DC" w:rsidP="00412869">
      <w:pPr>
        <w:pStyle w:val="a"/>
      </w:pPr>
      <w:r w:rsidRPr="006958ED">
        <w:t>Стоянова</w:t>
      </w:r>
      <w:r w:rsidR="006958ED" w:rsidRPr="006958ED">
        <w:t xml:space="preserve"> </w:t>
      </w:r>
      <w:r w:rsidRPr="006958ED">
        <w:t>Е</w:t>
      </w:r>
      <w:r w:rsidR="006958ED">
        <w:t xml:space="preserve">.С., </w:t>
      </w:r>
      <w:r w:rsidRPr="006958ED">
        <w:t>Быкова</w:t>
      </w:r>
      <w:r w:rsidR="006958ED" w:rsidRPr="006958ED">
        <w:t xml:space="preserve"> </w:t>
      </w:r>
      <w:r w:rsidRPr="006958ED">
        <w:t>Е</w:t>
      </w:r>
      <w:r w:rsidR="006958ED">
        <w:t xml:space="preserve">.В., </w:t>
      </w:r>
      <w:r w:rsidRPr="006958ED">
        <w:t>Бланк</w:t>
      </w:r>
      <w:r w:rsidR="006958ED" w:rsidRPr="006958ED">
        <w:t xml:space="preserve"> </w:t>
      </w:r>
      <w:r w:rsidRPr="006958ED">
        <w:t>И</w:t>
      </w:r>
      <w:r w:rsidR="006958ED">
        <w:t xml:space="preserve">.А. </w:t>
      </w:r>
      <w:r w:rsidRPr="006958ED">
        <w:t>Управление</w:t>
      </w:r>
      <w:r w:rsidR="006958ED" w:rsidRPr="006958ED">
        <w:t xml:space="preserve"> </w:t>
      </w:r>
      <w:r w:rsidRPr="006958ED">
        <w:t>оборотным</w:t>
      </w:r>
      <w:r w:rsidR="006958ED" w:rsidRPr="006958ED">
        <w:t xml:space="preserve"> </w:t>
      </w:r>
      <w:r w:rsidRPr="006958ED">
        <w:t>капиталом</w:t>
      </w:r>
      <w:r w:rsidR="006958ED" w:rsidRPr="006958ED">
        <w:t xml:space="preserve"> [</w:t>
      </w:r>
      <w:r w:rsidRPr="006958ED">
        <w:t>Текст</w:t>
      </w:r>
      <w:r w:rsidR="006958ED" w:rsidRPr="006958ED">
        <w:t xml:space="preserve">]: </w:t>
      </w:r>
      <w:r w:rsidRPr="006958ED">
        <w:t>учебник</w:t>
      </w:r>
      <w:r w:rsidR="006958ED" w:rsidRPr="006958ED">
        <w:t xml:space="preserve"> </w:t>
      </w:r>
      <w:r w:rsidRPr="006958ED">
        <w:t>/</w:t>
      </w:r>
      <w:r w:rsidR="006958ED" w:rsidRPr="006958ED">
        <w:t xml:space="preserve"> </w:t>
      </w:r>
      <w:r w:rsidRPr="006958ED">
        <w:t>Е</w:t>
      </w:r>
      <w:r w:rsidR="006958ED">
        <w:t xml:space="preserve">.С. </w:t>
      </w:r>
      <w:r w:rsidRPr="006958ED">
        <w:t>Стоянова,</w:t>
      </w:r>
      <w:r w:rsidR="006958ED" w:rsidRPr="006958ED">
        <w:t xml:space="preserve"> </w:t>
      </w:r>
      <w:r w:rsidRPr="006958ED">
        <w:t>Е</w:t>
      </w:r>
      <w:r w:rsidR="006958ED">
        <w:t xml:space="preserve">.В. </w:t>
      </w:r>
      <w:r w:rsidRPr="006958ED">
        <w:t>Быкова,</w:t>
      </w:r>
      <w:r w:rsidR="006958ED" w:rsidRPr="006958ED">
        <w:t xml:space="preserve"> </w:t>
      </w:r>
      <w:r w:rsidRPr="006958ED">
        <w:t>И</w:t>
      </w:r>
      <w:r w:rsidR="006958ED" w:rsidRPr="006958ED">
        <w:t xml:space="preserve">. </w:t>
      </w:r>
      <w:r w:rsidRPr="006958ED">
        <w:t>А</w:t>
      </w:r>
      <w:r w:rsidR="006958ED" w:rsidRPr="006958ED">
        <w:t xml:space="preserve"> </w:t>
      </w:r>
      <w:r w:rsidRPr="006958ED">
        <w:t>Бланк</w:t>
      </w:r>
      <w:r w:rsidR="006958ED">
        <w:t xml:space="preserve">. - </w:t>
      </w:r>
      <w:r w:rsidRPr="006958ED">
        <w:rPr>
          <w:bCs/>
        </w:rPr>
        <w:t>М</w:t>
      </w:r>
      <w:r w:rsidR="006958ED" w:rsidRPr="006958ED">
        <w:t xml:space="preserve">: </w:t>
      </w:r>
      <w:r w:rsidRPr="006958ED">
        <w:t>Перспектива,</w:t>
      </w:r>
      <w:r w:rsidR="006958ED" w:rsidRPr="006958ED">
        <w:t xml:space="preserve"> </w:t>
      </w:r>
      <w:r w:rsidRPr="006958ED">
        <w:t>2008</w:t>
      </w:r>
      <w:r w:rsidR="006958ED">
        <w:t xml:space="preserve">. - </w:t>
      </w:r>
      <w:r w:rsidRPr="006958ED">
        <w:t>128</w:t>
      </w:r>
      <w:r w:rsidR="006958ED" w:rsidRPr="006958ED">
        <w:t xml:space="preserve"> </w:t>
      </w:r>
      <w:r w:rsidRPr="006958ED">
        <w:t>с</w:t>
      </w:r>
      <w:r w:rsidR="006958ED" w:rsidRPr="006958ED">
        <w:t xml:space="preserve">. </w:t>
      </w:r>
      <w:r w:rsidRPr="006958ED">
        <w:t>─</w:t>
      </w:r>
      <w:r w:rsidR="006958ED" w:rsidRPr="006958ED">
        <w:t xml:space="preserve"> </w:t>
      </w:r>
      <w:r w:rsidRPr="006958ED">
        <w:rPr>
          <w:bCs/>
        </w:rPr>
        <w:t>ISBN</w:t>
      </w:r>
      <w:r w:rsidR="006958ED" w:rsidRPr="006958ED">
        <w:t xml:space="preserve">: </w:t>
      </w:r>
      <w:r w:rsidRPr="006958ED">
        <w:t>5</w:t>
      </w:r>
      <w:r w:rsidR="006958ED" w:rsidRPr="006958ED">
        <w:t xml:space="preserve"> - </w:t>
      </w:r>
      <w:r w:rsidRPr="006958ED">
        <w:t>88045</w:t>
      </w:r>
      <w:r w:rsidR="006958ED" w:rsidRPr="006958ED">
        <w:t xml:space="preserve"> - </w:t>
      </w:r>
      <w:r w:rsidRPr="006958ED">
        <w:t>031</w:t>
      </w:r>
      <w:r w:rsidR="006958ED" w:rsidRPr="006958ED">
        <w:t xml:space="preserve"> - </w:t>
      </w:r>
      <w:r w:rsidRPr="006958ED">
        <w:t>7</w:t>
      </w:r>
    </w:p>
    <w:p w:rsidR="00C635DC" w:rsidRPr="006958ED" w:rsidRDefault="00C635DC" w:rsidP="00412869">
      <w:pPr>
        <w:pStyle w:val="a"/>
      </w:pPr>
      <w:r w:rsidRPr="006958ED">
        <w:t>Управление</w:t>
      </w:r>
      <w:r w:rsidR="006958ED" w:rsidRPr="006958ED">
        <w:t xml:space="preserve"> </w:t>
      </w:r>
      <w:r w:rsidRPr="006958ED">
        <w:t>финансовым</w:t>
      </w:r>
      <w:r w:rsidR="006958ED" w:rsidRPr="006958ED">
        <w:t xml:space="preserve"> </w:t>
      </w:r>
      <w:r w:rsidRPr="006958ED">
        <w:t>состоянием</w:t>
      </w:r>
      <w:r w:rsidR="006958ED" w:rsidRPr="006958ED">
        <w:t xml:space="preserve"> </w:t>
      </w:r>
      <w:r w:rsidRPr="006958ED">
        <w:t>организации</w:t>
      </w:r>
      <w:r w:rsidR="006958ED">
        <w:t xml:space="preserve"> (</w:t>
      </w:r>
      <w:r w:rsidRPr="006958ED">
        <w:t>предприятия</w:t>
      </w:r>
      <w:r w:rsidR="006958ED" w:rsidRPr="006958ED">
        <w:t xml:space="preserve">) </w:t>
      </w:r>
      <w:r w:rsidR="006958ED" w:rsidRPr="006958ED">
        <w:rPr>
          <w:bCs/>
        </w:rPr>
        <w:t>[</w:t>
      </w:r>
      <w:r w:rsidRPr="006958ED">
        <w:rPr>
          <w:bCs/>
        </w:rPr>
        <w:t>Текст</w:t>
      </w:r>
      <w:r w:rsidR="006958ED" w:rsidRPr="006958ED">
        <w:rPr>
          <w:bCs/>
        </w:rPr>
        <w:t xml:space="preserve">]: </w:t>
      </w:r>
      <w:r w:rsidRPr="006958ED">
        <w:rPr>
          <w:bCs/>
        </w:rPr>
        <w:t>учебник</w:t>
      </w:r>
      <w:r w:rsidR="006958ED" w:rsidRPr="006958ED">
        <w:t xml:space="preserve">. </w:t>
      </w:r>
      <w:r w:rsidR="006958ED" w:rsidRPr="006958ED">
        <w:rPr>
          <w:bCs/>
        </w:rPr>
        <w:t xml:space="preserve"> - </w:t>
      </w:r>
      <w:r w:rsidRPr="006958ED">
        <w:rPr>
          <w:bCs/>
        </w:rPr>
        <w:t>М</w:t>
      </w:r>
      <w:r w:rsidR="006958ED" w:rsidRPr="006958ED">
        <w:rPr>
          <w:bCs/>
        </w:rPr>
        <w:t xml:space="preserve">.: </w:t>
      </w:r>
      <w:r w:rsidRPr="006958ED">
        <w:rPr>
          <w:bCs/>
        </w:rPr>
        <w:t>Эксмо,</w:t>
      </w:r>
      <w:r w:rsidR="006958ED" w:rsidRPr="006958ED">
        <w:rPr>
          <w:bCs/>
        </w:rPr>
        <w:t xml:space="preserve"> </w:t>
      </w:r>
      <w:r w:rsidRPr="006958ED">
        <w:rPr>
          <w:bCs/>
        </w:rPr>
        <w:t>2007</w:t>
      </w:r>
      <w:r w:rsidR="006958ED">
        <w:rPr>
          <w:bCs/>
        </w:rPr>
        <w:t xml:space="preserve">. - </w:t>
      </w:r>
      <w:r w:rsidRPr="006958ED">
        <w:rPr>
          <w:bCs/>
        </w:rPr>
        <w:t>416с</w:t>
      </w:r>
      <w:r w:rsidR="006958ED">
        <w:rPr>
          <w:bCs/>
        </w:rPr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978-5-699-21894-3</w:t>
      </w:r>
    </w:p>
    <w:p w:rsidR="00C635DC" w:rsidRPr="006958ED" w:rsidRDefault="00AF4D4D" w:rsidP="00412869">
      <w:pPr>
        <w:pStyle w:val="a"/>
      </w:pPr>
      <w:hyperlink r:id="rId31" w:tooltip="Черняк В.З. - список книг" w:history="1">
        <w:r w:rsidR="00C635DC" w:rsidRPr="006958ED">
          <w:rPr>
            <w:bCs/>
          </w:rPr>
          <w:t>Черняк</w:t>
        </w:r>
        <w:r w:rsidR="006958ED" w:rsidRPr="006958ED">
          <w:rPr>
            <w:bCs/>
          </w:rPr>
          <w:t xml:space="preserve"> </w:t>
        </w:r>
        <w:r w:rsidR="00C635DC" w:rsidRPr="006958ED">
          <w:rPr>
            <w:bCs/>
          </w:rPr>
          <w:t>В</w:t>
        </w:r>
        <w:r w:rsidR="006958ED">
          <w:rPr>
            <w:bCs/>
          </w:rPr>
          <w:t xml:space="preserve">.З. </w:t>
        </w:r>
      </w:hyperlink>
      <w:r w:rsidR="006958ED" w:rsidRPr="006958ED">
        <w:t xml:space="preserve"> </w:t>
      </w:r>
      <w:r w:rsidR="00C635DC" w:rsidRPr="006958ED">
        <w:t>Финансовый</w:t>
      </w:r>
      <w:r w:rsidR="006958ED" w:rsidRPr="006958ED">
        <w:t xml:space="preserve"> </w:t>
      </w:r>
      <w:r w:rsidR="00C635DC" w:rsidRPr="006958ED">
        <w:t>анализ</w:t>
      </w:r>
      <w:r w:rsidR="006958ED" w:rsidRPr="006958ED">
        <w:t xml:space="preserve"> </w:t>
      </w:r>
      <w:r w:rsidR="006958ED" w:rsidRPr="006958ED">
        <w:rPr>
          <w:bCs/>
        </w:rPr>
        <w:t>[</w:t>
      </w:r>
      <w:r w:rsidR="00C635DC" w:rsidRPr="006958ED">
        <w:rPr>
          <w:bCs/>
        </w:rPr>
        <w:t>Текст</w:t>
      </w:r>
      <w:r w:rsidR="006958ED" w:rsidRPr="006958ED">
        <w:rPr>
          <w:bCs/>
        </w:rPr>
        <w:t xml:space="preserve">]: </w:t>
      </w:r>
      <w:r w:rsidR="00C635DC" w:rsidRPr="006958ED">
        <w:rPr>
          <w:bCs/>
        </w:rPr>
        <w:t>учебник</w:t>
      </w:r>
      <w:r w:rsidR="006958ED" w:rsidRPr="006958ED">
        <w:rPr>
          <w:bCs/>
        </w:rPr>
        <w:t xml:space="preserve"> </w:t>
      </w:r>
      <w:r w:rsidR="00C635DC" w:rsidRPr="006958ED">
        <w:rPr>
          <w:bCs/>
        </w:rPr>
        <w:t>/</w:t>
      </w:r>
      <w:r w:rsidR="006958ED" w:rsidRPr="006958ED">
        <w:rPr>
          <w:bCs/>
        </w:rPr>
        <w:t xml:space="preserve"> </w:t>
      </w:r>
      <w:r w:rsidR="00C635DC" w:rsidRPr="006958ED">
        <w:rPr>
          <w:bCs/>
        </w:rPr>
        <w:t>В</w:t>
      </w:r>
      <w:r w:rsidR="006958ED">
        <w:rPr>
          <w:bCs/>
        </w:rPr>
        <w:t xml:space="preserve">.З. </w:t>
      </w:r>
      <w:r w:rsidR="00C635DC" w:rsidRPr="006958ED">
        <w:rPr>
          <w:bCs/>
        </w:rPr>
        <w:t>Черняк</w:t>
      </w:r>
      <w:r w:rsidR="006958ED">
        <w:rPr>
          <w:bCs/>
        </w:rPr>
        <w:t xml:space="preserve">. - </w:t>
      </w:r>
      <w:r w:rsidR="00C635DC" w:rsidRPr="006958ED">
        <w:rPr>
          <w:bCs/>
        </w:rPr>
        <w:t>М</w:t>
      </w:r>
      <w:r w:rsidR="006958ED" w:rsidRPr="006958ED">
        <w:rPr>
          <w:bCs/>
        </w:rPr>
        <w:t xml:space="preserve">.: </w:t>
      </w:r>
      <w:r w:rsidR="00C635DC" w:rsidRPr="006958ED">
        <w:rPr>
          <w:bCs/>
        </w:rPr>
        <w:t>Экзамен,</w:t>
      </w:r>
      <w:r w:rsidR="006958ED" w:rsidRPr="006958ED">
        <w:rPr>
          <w:bCs/>
        </w:rPr>
        <w:t xml:space="preserve"> </w:t>
      </w:r>
      <w:r w:rsidR="00C635DC" w:rsidRPr="006958ED">
        <w:rPr>
          <w:bCs/>
        </w:rPr>
        <w:t>2007</w:t>
      </w:r>
      <w:r w:rsidR="006958ED">
        <w:rPr>
          <w:bCs/>
        </w:rPr>
        <w:t xml:space="preserve">. - </w:t>
      </w:r>
      <w:r w:rsidR="00C635DC" w:rsidRPr="006958ED">
        <w:rPr>
          <w:bCs/>
        </w:rPr>
        <w:t>416с</w:t>
      </w:r>
      <w:r w:rsidR="006958ED">
        <w:rPr>
          <w:bCs/>
        </w:rPr>
        <w:t xml:space="preserve">. - </w:t>
      </w:r>
      <w:r w:rsidR="00C635DC" w:rsidRPr="006958ED">
        <w:t>ISBN</w:t>
      </w:r>
      <w:r w:rsidR="006958ED" w:rsidRPr="006958ED">
        <w:t xml:space="preserve"> </w:t>
      </w:r>
      <w:r w:rsidR="00C635DC" w:rsidRPr="006958ED">
        <w:t>5-472-01090-X/5-472-02577-X</w:t>
      </w:r>
    </w:p>
    <w:p w:rsidR="006958ED" w:rsidRPr="006958ED" w:rsidRDefault="00C635DC" w:rsidP="00412869">
      <w:pPr>
        <w:pStyle w:val="a"/>
      </w:pPr>
      <w:r w:rsidRPr="006958ED">
        <w:rPr>
          <w:bCs/>
        </w:rPr>
        <w:t>Хиггинс</w:t>
      </w:r>
      <w:r w:rsidR="006958ED" w:rsidRPr="006958ED">
        <w:rPr>
          <w:bCs/>
        </w:rPr>
        <w:t xml:space="preserve"> </w:t>
      </w:r>
      <w:r w:rsidRPr="006958ED">
        <w:rPr>
          <w:bCs/>
        </w:rPr>
        <w:t>Р</w:t>
      </w:r>
      <w:r w:rsidR="006958ED" w:rsidRPr="006958ED">
        <w:rPr>
          <w:bCs/>
        </w:rPr>
        <w:t xml:space="preserve">. </w:t>
      </w:r>
      <w:r w:rsidR="006958ED" w:rsidRPr="006958ED">
        <w:t xml:space="preserve"> </w:t>
      </w:r>
      <w:r w:rsidRPr="006958ED">
        <w:t>Финансовый</w:t>
      </w:r>
      <w:r w:rsidR="006958ED" w:rsidRPr="006958ED">
        <w:t xml:space="preserve"> </w:t>
      </w:r>
      <w:r w:rsidRPr="006958ED">
        <w:t>анализ</w:t>
      </w:r>
      <w:r w:rsidR="006958ED" w:rsidRPr="006958ED">
        <w:t xml:space="preserve">: </w:t>
      </w:r>
      <w:r w:rsidRPr="006958ED">
        <w:t>Инструменты</w:t>
      </w:r>
      <w:r w:rsidR="006958ED" w:rsidRPr="006958ED">
        <w:t xml:space="preserve"> </w:t>
      </w:r>
      <w:r w:rsidRPr="006958ED">
        <w:t>для</w:t>
      </w:r>
      <w:r w:rsidR="006958ED" w:rsidRPr="006958ED">
        <w:t xml:space="preserve"> </w:t>
      </w:r>
      <w:r w:rsidRPr="006958ED">
        <w:t>принятия</w:t>
      </w:r>
      <w:r w:rsidR="006958ED" w:rsidRPr="006958ED">
        <w:t xml:space="preserve"> </w:t>
      </w:r>
      <w:r w:rsidRPr="006958ED">
        <w:t>бизнес-решений</w:t>
      </w:r>
      <w:r w:rsidR="006958ED" w:rsidRPr="006958ED">
        <w:t xml:space="preserve"> </w:t>
      </w:r>
      <w:r w:rsidR="006958ED" w:rsidRPr="006958ED">
        <w:rPr>
          <w:bCs/>
        </w:rPr>
        <w:t>[</w:t>
      </w:r>
      <w:r w:rsidRPr="006958ED">
        <w:rPr>
          <w:bCs/>
        </w:rPr>
        <w:t>Текст</w:t>
      </w:r>
      <w:r w:rsidR="006958ED" w:rsidRPr="006958ED">
        <w:rPr>
          <w:bCs/>
        </w:rPr>
        <w:t xml:space="preserve">]: </w:t>
      </w:r>
      <w:r w:rsidRPr="006958ED">
        <w:rPr>
          <w:bCs/>
        </w:rPr>
        <w:t>учебник</w:t>
      </w:r>
      <w:r w:rsidR="006958ED" w:rsidRPr="006958ED">
        <w:rPr>
          <w:bCs/>
        </w:rPr>
        <w:t xml:space="preserve"> </w:t>
      </w:r>
      <w:r w:rsidRPr="006958ED">
        <w:t>/</w:t>
      </w:r>
      <w:r w:rsidR="006958ED" w:rsidRPr="006958ED">
        <w:t xml:space="preserve"> </w:t>
      </w:r>
      <w:r w:rsidRPr="006958ED">
        <w:t>Р</w:t>
      </w:r>
      <w:r w:rsidR="006958ED" w:rsidRPr="006958ED">
        <w:t xml:space="preserve">. </w:t>
      </w:r>
      <w:hyperlink r:id="rId32" w:tooltip="Хиггинс Р. - список книг" w:history="1">
        <w:r w:rsidRPr="006958ED">
          <w:rPr>
            <w:bCs/>
          </w:rPr>
          <w:t>Хиггинс</w:t>
        </w:r>
        <w:r w:rsidR="006958ED" w:rsidRPr="006958ED">
          <w:rPr>
            <w:bCs/>
          </w:rPr>
          <w:t xml:space="preserve">; </w:t>
        </w:r>
      </w:hyperlink>
      <w:r w:rsidRPr="006958ED">
        <w:t>пер</w:t>
      </w:r>
      <w:r w:rsidR="006958ED" w:rsidRPr="006958ED">
        <w:t xml:space="preserve">. </w:t>
      </w:r>
      <w:r w:rsidRPr="006958ED">
        <w:t>с</w:t>
      </w:r>
      <w:r w:rsidR="006958ED" w:rsidRPr="006958ED">
        <w:t xml:space="preserve"> </w:t>
      </w:r>
      <w:r w:rsidRPr="006958ED">
        <w:t>англ</w:t>
      </w:r>
      <w:r w:rsidR="006958ED" w:rsidRPr="006958ED">
        <w:t xml:space="preserve">. </w:t>
      </w:r>
      <w:r w:rsidRPr="006958ED">
        <w:t>Свирид</w:t>
      </w:r>
      <w:r w:rsidR="006958ED" w:rsidRPr="006958ED">
        <w:t xml:space="preserve"> </w:t>
      </w:r>
      <w:r w:rsidRPr="006958ED">
        <w:t>А</w:t>
      </w:r>
      <w:r w:rsidR="006958ED">
        <w:t xml:space="preserve">.Н. - </w:t>
      </w:r>
      <w:r w:rsidRPr="006958ED">
        <w:t>М</w:t>
      </w:r>
      <w:r w:rsidR="006958ED" w:rsidRPr="006958ED">
        <w:t xml:space="preserve">.: </w:t>
      </w:r>
      <w:r w:rsidRPr="006958ED">
        <w:rPr>
          <w:bCs/>
        </w:rPr>
        <w:t>Вильямс</w:t>
      </w:r>
      <w:r w:rsidRPr="006958ED">
        <w:t>,</w:t>
      </w:r>
      <w:r w:rsidR="006958ED" w:rsidRPr="006958ED">
        <w:t xml:space="preserve"> </w:t>
      </w:r>
      <w:r w:rsidRPr="006958ED">
        <w:t>2007</w:t>
      </w:r>
      <w:r w:rsidR="006958ED">
        <w:t xml:space="preserve">. - </w:t>
      </w:r>
      <w:r w:rsidRPr="006958ED">
        <w:t>464</w:t>
      </w:r>
      <w:r w:rsidR="006958ED" w:rsidRPr="006958ED">
        <w:t xml:space="preserve"> </w:t>
      </w:r>
      <w:r w:rsidRPr="006958ED">
        <w:t>с</w:t>
      </w:r>
      <w:r w:rsidR="006958ED">
        <w:t xml:space="preserve">. - </w:t>
      </w:r>
      <w:r w:rsidRPr="006958ED">
        <w:t>ISBN</w:t>
      </w:r>
      <w:r w:rsidR="006958ED" w:rsidRPr="006958ED">
        <w:t xml:space="preserve"> </w:t>
      </w:r>
      <w:r w:rsidRPr="006958ED">
        <w:t>978-0-07-304180-3/978-5-8459-1207</w:t>
      </w:r>
    </w:p>
    <w:p w:rsidR="006958ED" w:rsidRDefault="00541E1D" w:rsidP="00412869">
      <w:pPr>
        <w:pStyle w:val="1"/>
      </w:pPr>
      <w:r w:rsidRPr="006958ED">
        <w:br w:type="page"/>
      </w:r>
      <w:bookmarkStart w:id="17" w:name="_Toc296061021"/>
      <w:r w:rsidRPr="006958ED">
        <w:t>Список</w:t>
      </w:r>
      <w:r w:rsidR="006958ED" w:rsidRPr="006958ED">
        <w:t xml:space="preserve"> </w:t>
      </w:r>
      <w:r w:rsidRPr="006958ED">
        <w:t>сокращений</w:t>
      </w:r>
      <w:bookmarkEnd w:id="17"/>
    </w:p>
    <w:p w:rsidR="00412869" w:rsidRPr="00412869" w:rsidRDefault="00412869" w:rsidP="00412869">
      <w:pPr>
        <w:rPr>
          <w:lang w:eastAsia="en-US"/>
        </w:rPr>
      </w:pPr>
    </w:p>
    <w:p w:rsidR="002975DE" w:rsidRPr="006958ED" w:rsidRDefault="002975DE" w:rsidP="006958ED">
      <w:pPr>
        <w:tabs>
          <w:tab w:val="left" w:pos="726"/>
        </w:tabs>
      </w:pPr>
      <w:r w:rsidRPr="006958ED">
        <w:t>РФ</w:t>
      </w:r>
      <w:r w:rsidR="006958ED" w:rsidRPr="006958ED">
        <w:t xml:space="preserve"> - </w:t>
      </w:r>
      <w:r w:rsidRPr="006958ED">
        <w:t>Российская</w:t>
      </w:r>
      <w:r w:rsidR="006958ED" w:rsidRPr="006958ED">
        <w:t xml:space="preserve"> </w:t>
      </w:r>
      <w:r w:rsidRPr="006958ED">
        <w:t>Федерация</w:t>
      </w:r>
    </w:p>
    <w:p w:rsidR="006958ED" w:rsidRPr="006958ED" w:rsidRDefault="00BF3815" w:rsidP="006958ED">
      <w:pPr>
        <w:tabs>
          <w:tab w:val="left" w:pos="726"/>
        </w:tabs>
      </w:pPr>
      <w:r w:rsidRPr="006958ED">
        <w:t>ЗАО</w:t>
      </w:r>
      <w:r w:rsidR="006958ED" w:rsidRPr="006958ED">
        <w:t xml:space="preserve"> </w:t>
      </w:r>
      <w:r w:rsidRPr="006958ED">
        <w:t>─</w:t>
      </w:r>
      <w:r w:rsidR="006958ED" w:rsidRPr="006958ED">
        <w:t xml:space="preserve"> </w:t>
      </w:r>
      <w:r w:rsidRPr="006958ED">
        <w:t>закрытое</w:t>
      </w:r>
      <w:r w:rsidR="006958ED" w:rsidRPr="006958ED">
        <w:t xml:space="preserve"> </w:t>
      </w:r>
      <w:r w:rsidRPr="006958ED">
        <w:t>акционерное</w:t>
      </w:r>
      <w:r w:rsidR="006958ED" w:rsidRPr="006958ED">
        <w:t xml:space="preserve"> </w:t>
      </w:r>
      <w:r w:rsidRPr="006958ED">
        <w:t>общество</w:t>
      </w:r>
    </w:p>
    <w:p w:rsidR="00412869" w:rsidRDefault="003212B5">
      <w:pPr>
        <w:pStyle w:val="af5"/>
      </w:pPr>
      <w:r w:rsidRPr="006958ED">
        <w:br w:type="page"/>
      </w:r>
      <w:r w:rsidR="00412869">
        <w:t>Приложения</w:t>
      </w:r>
    </w:p>
    <w:p w:rsidR="00412869" w:rsidRDefault="00412869" w:rsidP="006958ED">
      <w:pPr>
        <w:tabs>
          <w:tab w:val="left" w:pos="726"/>
        </w:tabs>
      </w:pPr>
    </w:p>
    <w:p w:rsidR="003212B5" w:rsidRDefault="003212B5" w:rsidP="00412869">
      <w:pPr>
        <w:pStyle w:val="af5"/>
      </w:pPr>
      <w:r w:rsidRPr="006958ED">
        <w:t>Приложение</w:t>
      </w:r>
      <w:r w:rsidR="006958ED" w:rsidRPr="006958ED">
        <w:t xml:space="preserve"> </w:t>
      </w:r>
      <w:r w:rsidRPr="006958ED">
        <w:t>А</w:t>
      </w:r>
    </w:p>
    <w:p w:rsidR="00412869" w:rsidRPr="006958ED" w:rsidRDefault="00412869" w:rsidP="00412869">
      <w:pPr>
        <w:pStyle w:val="af5"/>
      </w:pPr>
    </w:p>
    <w:p w:rsidR="006958ED" w:rsidRPr="006958ED" w:rsidRDefault="0030440D" w:rsidP="006958ED">
      <w:pPr>
        <w:tabs>
          <w:tab w:val="left" w:pos="726"/>
        </w:tabs>
        <w:rPr>
          <w:b/>
        </w:rPr>
      </w:pPr>
      <w:r w:rsidRPr="006958ED">
        <w:rPr>
          <w:b/>
        </w:rPr>
        <w:t>Данные</w:t>
      </w:r>
      <w:r w:rsidR="006958ED" w:rsidRPr="006958ED">
        <w:rPr>
          <w:b/>
        </w:rPr>
        <w:t xml:space="preserve"> </w:t>
      </w:r>
      <w:r w:rsidRPr="006958ED">
        <w:rPr>
          <w:b/>
        </w:rPr>
        <w:t>о</w:t>
      </w:r>
      <w:r w:rsidR="006958ED" w:rsidRPr="006958ED">
        <w:rPr>
          <w:b/>
        </w:rPr>
        <w:t xml:space="preserve"> </w:t>
      </w:r>
      <w:r w:rsidRPr="006958ED">
        <w:rPr>
          <w:b/>
        </w:rPr>
        <w:t>структуре</w:t>
      </w:r>
      <w:r w:rsidR="006958ED" w:rsidRPr="006958ED">
        <w:rPr>
          <w:b/>
        </w:rPr>
        <w:t xml:space="preserve"> </w:t>
      </w:r>
      <w:r w:rsidRPr="006958ED">
        <w:rPr>
          <w:b/>
        </w:rPr>
        <w:t>и</w:t>
      </w:r>
      <w:r w:rsidR="006958ED" w:rsidRPr="006958ED">
        <w:rPr>
          <w:b/>
        </w:rPr>
        <w:t xml:space="preserve"> </w:t>
      </w:r>
      <w:r w:rsidRPr="006958ED">
        <w:rPr>
          <w:b/>
        </w:rPr>
        <w:t>использовании</w:t>
      </w:r>
      <w:r w:rsidR="006958ED" w:rsidRPr="006958ED">
        <w:rPr>
          <w:b/>
        </w:rPr>
        <w:t xml:space="preserve"> </w:t>
      </w:r>
      <w:r w:rsidRPr="006958ED">
        <w:rPr>
          <w:b/>
        </w:rPr>
        <w:t>имущества</w:t>
      </w:r>
      <w:r w:rsidR="006958ED" w:rsidRPr="006958ED">
        <w:rPr>
          <w:b/>
        </w:rPr>
        <w:t xml:space="preserve"> </w:t>
      </w:r>
      <w:r w:rsidRPr="006958ED">
        <w:rPr>
          <w:b/>
        </w:rPr>
        <w:t>ЗАО</w:t>
      </w:r>
      <w:r w:rsidR="006958ED" w:rsidRPr="006958ED">
        <w:rPr>
          <w:b/>
        </w:rPr>
        <w:t xml:space="preserve"> </w:t>
      </w:r>
      <w:r w:rsidRPr="006958ED">
        <w:rPr>
          <w:b/>
        </w:rPr>
        <w:t>фирмы</w:t>
      </w:r>
      <w:r w:rsidR="006958ED">
        <w:rPr>
          <w:b/>
        </w:rPr>
        <w:t xml:space="preserve"> "</w:t>
      </w:r>
      <w:r w:rsidRPr="006958ED">
        <w:rPr>
          <w:b/>
        </w:rPr>
        <w:t>Калория</w:t>
      </w:r>
      <w:r w:rsidR="006958ED">
        <w:rPr>
          <w:b/>
        </w:rPr>
        <w:t>"</w:t>
      </w:r>
    </w:p>
    <w:p w:rsidR="00412869" w:rsidRDefault="00412869" w:rsidP="006958ED">
      <w:pPr>
        <w:tabs>
          <w:tab w:val="left" w:pos="726"/>
        </w:tabs>
      </w:pPr>
    </w:p>
    <w:p w:rsidR="0030440D" w:rsidRPr="006958ED" w:rsidRDefault="0030440D" w:rsidP="006958ED">
      <w:pPr>
        <w:tabs>
          <w:tab w:val="left" w:pos="726"/>
        </w:tabs>
      </w:pPr>
      <w:r w:rsidRPr="006958ED">
        <w:t>Таблица</w:t>
      </w:r>
      <w:r w:rsidR="006958ED" w:rsidRPr="006958ED">
        <w:t xml:space="preserve"> </w:t>
      </w:r>
      <w:r w:rsidRPr="006958ED">
        <w:t>1</w:t>
      </w:r>
      <w:r w:rsidR="006958ED" w:rsidRPr="006958ED">
        <w:t xml:space="preserve"> </w:t>
      </w:r>
      <w:r w:rsidRPr="006958ED">
        <w:t>─</w:t>
      </w:r>
      <w:r w:rsidR="006958ED" w:rsidRPr="006958ED">
        <w:t xml:space="preserve"> </w:t>
      </w:r>
      <w:r w:rsidRPr="006958ED">
        <w:t>Анализ</w:t>
      </w:r>
      <w:r w:rsidR="006958ED" w:rsidRPr="006958ED">
        <w:t xml:space="preserve"> </w:t>
      </w:r>
      <w:r w:rsidRPr="006958ED">
        <w:t>структуры</w:t>
      </w:r>
      <w:r w:rsidR="006958ED" w:rsidRPr="006958ED">
        <w:t xml:space="preserve"> </w:t>
      </w:r>
      <w:r w:rsidRPr="006958ED">
        <w:t>имущества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1058"/>
        <w:gridCol w:w="993"/>
        <w:gridCol w:w="939"/>
        <w:gridCol w:w="1101"/>
        <w:gridCol w:w="1101"/>
      </w:tblGrid>
      <w:tr w:rsidR="0030440D" w:rsidRPr="006958ED" w:rsidTr="000D7849">
        <w:trPr>
          <w:jc w:val="center"/>
        </w:trPr>
        <w:tc>
          <w:tcPr>
            <w:tcW w:w="4320" w:type="dxa"/>
            <w:vMerge w:val="restart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Показатель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958ED">
                <w:t>2007</w:t>
              </w:r>
              <w:r w:rsidR="006958ED" w:rsidRPr="006958ED">
                <w:t xml:space="preserve"> </w:t>
              </w:r>
              <w:r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958ED">
                <w:t>2008</w:t>
              </w:r>
              <w:r w:rsidR="006958ED" w:rsidRPr="006958ED">
                <w:t xml:space="preserve"> </w:t>
              </w:r>
              <w:r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958ED">
                <w:t>2009</w:t>
              </w:r>
              <w:r w:rsidR="006958ED" w:rsidRPr="006958ED">
                <w:t xml:space="preserve"> </w:t>
              </w:r>
              <w:r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2009г</w:t>
            </w:r>
            <w:r w:rsidR="006958ED" w:rsidRPr="006958ED">
              <w:t xml:space="preserve">.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%</w:t>
            </w:r>
            <w:r w:rsidR="006958ED" w:rsidRPr="006958ED">
              <w:t xml:space="preserve"> </w:t>
            </w:r>
            <w:r w:rsidRPr="006958ED">
              <w:t>к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vMerge/>
            <w:shd w:val="clear" w:color="auto" w:fill="auto"/>
          </w:tcPr>
          <w:p w:rsidR="0030440D" w:rsidRPr="006958ED" w:rsidRDefault="0030440D" w:rsidP="00412869">
            <w:pPr>
              <w:pStyle w:val="afa"/>
            </w:pPr>
          </w:p>
        </w:tc>
        <w:tc>
          <w:tcPr>
            <w:tcW w:w="1152" w:type="dxa"/>
            <w:vMerge/>
            <w:shd w:val="clear" w:color="auto" w:fill="auto"/>
          </w:tcPr>
          <w:p w:rsidR="0030440D" w:rsidRPr="006958ED" w:rsidRDefault="0030440D" w:rsidP="00412869">
            <w:pPr>
              <w:pStyle w:val="afa"/>
            </w:pPr>
          </w:p>
        </w:tc>
        <w:tc>
          <w:tcPr>
            <w:tcW w:w="1080" w:type="dxa"/>
            <w:vMerge/>
            <w:shd w:val="clear" w:color="auto" w:fill="auto"/>
          </w:tcPr>
          <w:p w:rsidR="0030440D" w:rsidRPr="006958ED" w:rsidRDefault="0030440D" w:rsidP="00412869">
            <w:pPr>
              <w:pStyle w:val="afa"/>
            </w:pPr>
          </w:p>
        </w:tc>
        <w:tc>
          <w:tcPr>
            <w:tcW w:w="1020" w:type="dxa"/>
            <w:vMerge/>
            <w:shd w:val="clear" w:color="auto" w:fill="auto"/>
          </w:tcPr>
          <w:p w:rsidR="0030440D" w:rsidRPr="006958ED" w:rsidRDefault="0030440D" w:rsidP="00412869">
            <w:pPr>
              <w:pStyle w:val="afa"/>
            </w:pP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958ED">
                <w:t>2007</w:t>
              </w:r>
              <w:r w:rsidR="006958ED" w:rsidRPr="006958ED">
                <w:t xml:space="preserve"> </w:t>
              </w:r>
              <w:r w:rsidRPr="006958ED">
                <w:t>г</w:t>
              </w:r>
            </w:smartTag>
            <w:r w:rsidR="006958ED" w:rsidRPr="006958ED">
              <w:t xml:space="preserve">.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958ED">
                <w:t>2008</w:t>
              </w:r>
              <w:r w:rsidR="006958ED" w:rsidRPr="006958ED">
                <w:t xml:space="preserve"> </w:t>
              </w:r>
              <w:r w:rsidRPr="006958ED">
                <w:t>г</w:t>
              </w:r>
            </w:smartTag>
            <w:r w:rsidR="006958ED" w:rsidRPr="006958ED">
              <w:t xml:space="preserve">.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Среднегодовая</w:t>
            </w:r>
            <w:r w:rsidR="006958ED" w:rsidRPr="006958ED">
              <w:t xml:space="preserve"> </w:t>
            </w:r>
            <w:r w:rsidRPr="006958ED">
              <w:t>численность</w:t>
            </w:r>
            <w:r w:rsidR="006958ED" w:rsidRPr="006958ED">
              <w:t xml:space="preserve"> </w:t>
            </w:r>
            <w:r w:rsidRPr="006958ED">
              <w:t>работников,</w:t>
            </w:r>
            <w:r w:rsidR="006958ED" w:rsidRPr="006958ED">
              <w:t xml:space="preserve"> </w:t>
            </w:r>
            <w:r w:rsidRPr="006958ED">
              <w:t>чел</w:t>
            </w:r>
            <w:r w:rsidR="006958ED" w:rsidRPr="006958ED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530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607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619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116,79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101,98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Из</w:t>
            </w:r>
            <w:r w:rsidR="006958ED" w:rsidRPr="006958ED">
              <w:t xml:space="preserve"> </w:t>
            </w:r>
            <w:r w:rsidRPr="006958ED">
              <w:t>них</w:t>
            </w:r>
            <w:r w:rsidR="006958ED" w:rsidRPr="006958ED">
              <w:t xml:space="preserve"> </w:t>
            </w:r>
            <w:r w:rsidRPr="006958ED">
              <w:t>занятых</w:t>
            </w:r>
            <w:r w:rsidR="006958ED" w:rsidRPr="006958ED">
              <w:t xml:space="preserve"> </w:t>
            </w:r>
            <w:r w:rsidRPr="006958ED">
              <w:t>в</w:t>
            </w:r>
            <w:r w:rsidR="006958ED" w:rsidRPr="006958ED">
              <w:t xml:space="preserve"> </w:t>
            </w:r>
            <w:r w:rsidRPr="006958ED">
              <w:t>производстве</w:t>
            </w:r>
            <w:r w:rsidR="006958ED" w:rsidRPr="006958ED"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228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258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262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0D7849" w:rsidRDefault="0030440D" w:rsidP="00412869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114,91</w:t>
            </w:r>
            <w:r w:rsidR="006958ED" w:rsidRPr="000D7849">
              <w:rPr>
                <w:iCs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101,55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Стоимость</w:t>
            </w:r>
            <w:r w:rsidR="006958ED" w:rsidRPr="006958ED">
              <w:t xml:space="preserve"> </w:t>
            </w:r>
            <w:r w:rsidRPr="006958ED">
              <w:t>основных</w:t>
            </w:r>
            <w:r w:rsidR="006958ED" w:rsidRPr="006958ED">
              <w:t xml:space="preserve"> </w:t>
            </w:r>
            <w:r w:rsidRPr="006958ED">
              <w:t>производственных</w:t>
            </w:r>
            <w:r w:rsidR="006958ED" w:rsidRPr="006958ED">
              <w:t xml:space="preserve"> </w:t>
            </w:r>
            <w:r w:rsidRPr="006958ED">
              <w:t>фондов,</w:t>
            </w:r>
            <w:r w:rsidR="006958ED" w:rsidRPr="006958ED">
              <w:t xml:space="preserve"> </w:t>
            </w:r>
            <w:r w:rsidRPr="006958ED">
              <w:t>всего,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25468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29982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32510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127,65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108,43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в</w:t>
            </w:r>
            <w:r w:rsidR="006958ED" w:rsidRPr="006958ED">
              <w:t xml:space="preserve"> </w:t>
            </w:r>
            <w:r w:rsidRPr="006958ED">
              <w:t>т</w:t>
            </w:r>
            <w:r w:rsidR="006958ED" w:rsidRPr="006958ED">
              <w:t xml:space="preserve">. </w:t>
            </w:r>
            <w:r w:rsidRPr="006958ED">
              <w:t>ч</w:t>
            </w:r>
            <w:r w:rsidR="006958ED" w:rsidRPr="006958ED">
              <w:t xml:space="preserve">. </w:t>
            </w:r>
            <w:r w:rsidRPr="006958ED">
              <w:t>фонды</w:t>
            </w:r>
            <w:r w:rsidR="006958ED" w:rsidRPr="006958ED">
              <w:t xml:space="preserve"> </w:t>
            </w:r>
            <w:r w:rsidRPr="006958ED">
              <w:t>основного</w:t>
            </w:r>
            <w:r w:rsidR="006958ED" w:rsidRPr="006958ED">
              <w:t xml:space="preserve"> </w:t>
            </w:r>
            <w:r w:rsidRPr="006958ED">
              <w:t>вида</w:t>
            </w:r>
            <w:r w:rsidR="006958ED" w:rsidRPr="006958ED">
              <w:t xml:space="preserve"> </w:t>
            </w:r>
            <w:r w:rsidRPr="006958ED">
              <w:t>деятельности,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23979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25378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29835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124,42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117,56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Затраты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производство</w:t>
            </w:r>
            <w:r w:rsidR="006958ED" w:rsidRPr="006958ED">
              <w:t xml:space="preserve"> </w:t>
            </w:r>
            <w:r w:rsidRPr="006958ED">
              <w:t>валовой</w:t>
            </w:r>
            <w:r w:rsidR="006958ED" w:rsidRPr="006958ED">
              <w:t xml:space="preserve"> </w:t>
            </w:r>
            <w:r w:rsidRPr="006958ED">
              <w:t>продукции,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руб</w:t>
            </w:r>
            <w:r w:rsidR="006958ED" w:rsidRPr="006958ED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154217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230620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319896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207,43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138,71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в</w:t>
            </w:r>
            <w:r w:rsidR="006958ED" w:rsidRPr="006958ED">
              <w:t xml:space="preserve"> </w:t>
            </w:r>
            <w:r w:rsidRPr="006958ED">
              <w:t>т</w:t>
            </w:r>
            <w:r w:rsidR="006958ED" w:rsidRPr="006958ED">
              <w:t xml:space="preserve">. </w:t>
            </w:r>
            <w:r w:rsidRPr="006958ED">
              <w:t>ч</w:t>
            </w:r>
            <w:r w:rsidR="006958ED" w:rsidRPr="006958ED">
              <w:t xml:space="preserve">. </w:t>
            </w:r>
            <w:r w:rsidRPr="006958ED">
              <w:t>по</w:t>
            </w:r>
            <w:r w:rsidR="006958ED" w:rsidRPr="006958ED">
              <w:t xml:space="preserve"> </w:t>
            </w:r>
            <w:r w:rsidRPr="006958ED">
              <w:t>основному</w:t>
            </w:r>
            <w:r w:rsidR="006958ED" w:rsidRPr="006958ED">
              <w:t xml:space="preserve"> </w:t>
            </w:r>
            <w:r w:rsidRPr="006958ED">
              <w:t>виду</w:t>
            </w:r>
            <w:r w:rsidR="006958ED" w:rsidRPr="006958ED">
              <w:t xml:space="preserve"> </w:t>
            </w:r>
            <w:r w:rsidRPr="006958ED">
              <w:t>деятельности</w:t>
            </w:r>
            <w:r w:rsidR="006958ED" w:rsidRPr="006958ED"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232908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212340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298410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128,12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140,53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Затраты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оплату</w:t>
            </w:r>
            <w:r w:rsidR="006958ED" w:rsidRPr="006958ED">
              <w:t xml:space="preserve"> </w:t>
            </w:r>
            <w:r w:rsidRPr="006958ED">
              <w:t>труда,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11410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16807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19305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169</w:t>
            </w:r>
            <w:r w:rsidR="006958ED">
              <w:t>, 19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114,86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в</w:t>
            </w:r>
            <w:r w:rsidR="006958ED" w:rsidRPr="006958ED">
              <w:t xml:space="preserve"> </w:t>
            </w:r>
            <w:r w:rsidRPr="006958ED">
              <w:t>т</w:t>
            </w:r>
            <w:r w:rsidR="006958ED" w:rsidRPr="006958ED">
              <w:t xml:space="preserve">. </w:t>
            </w:r>
            <w:r w:rsidRPr="006958ED">
              <w:t>ч</w:t>
            </w:r>
            <w:r w:rsidR="006958ED" w:rsidRPr="006958ED">
              <w:t xml:space="preserve">. </w:t>
            </w:r>
            <w:r w:rsidRPr="006958ED">
              <w:t>по</w:t>
            </w:r>
            <w:r w:rsidR="006958ED" w:rsidRPr="006958ED">
              <w:t xml:space="preserve"> </w:t>
            </w:r>
            <w:r w:rsidRPr="006958ED">
              <w:t>основному</w:t>
            </w:r>
            <w:r w:rsidR="006958ED" w:rsidRPr="006958ED">
              <w:t xml:space="preserve"> </w:t>
            </w:r>
            <w:r w:rsidRPr="006958ED">
              <w:t>виду</w:t>
            </w:r>
            <w:r w:rsidR="006958ED" w:rsidRPr="006958ED">
              <w:t xml:space="preserve"> </w:t>
            </w:r>
            <w:r w:rsidRPr="006958ED">
              <w:t>деятельности</w:t>
            </w:r>
            <w:r w:rsidR="006958ED" w:rsidRPr="006958ED"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11410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16807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19305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169</w:t>
            </w:r>
            <w:r w:rsidR="006958ED">
              <w:t>, 19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114,86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Годовая</w:t>
            </w:r>
            <w:r w:rsidR="006958ED" w:rsidRPr="006958ED">
              <w:t xml:space="preserve"> </w:t>
            </w:r>
            <w:r w:rsidRPr="006958ED">
              <w:t>оплата</w:t>
            </w:r>
            <w:r w:rsidR="006958ED" w:rsidRPr="006958ED">
              <w:t xml:space="preserve"> </w:t>
            </w:r>
            <w:r w:rsidRPr="006958ED">
              <w:t>труда</w:t>
            </w:r>
            <w:r w:rsidR="006958ED" w:rsidRPr="006958ED">
              <w:t xml:space="preserve"> </w:t>
            </w:r>
            <w:r w:rsidRPr="006958ED">
              <w:t>на</w:t>
            </w:r>
            <w:r w:rsidR="006958ED" w:rsidRPr="006958ED">
              <w:t xml:space="preserve"> </w:t>
            </w:r>
            <w:r w:rsidRPr="006958ED">
              <w:t>1</w:t>
            </w:r>
            <w:r w:rsidR="006958ED" w:rsidRPr="006958ED">
              <w:t xml:space="preserve"> </w:t>
            </w:r>
            <w:r w:rsidRPr="006958ED">
              <w:t>работника,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19,57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21,33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38,4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196,22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180,03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Среднегодовая</w:t>
            </w:r>
            <w:r w:rsidR="006958ED" w:rsidRPr="006958ED">
              <w:t xml:space="preserve"> </w:t>
            </w:r>
            <w:r w:rsidRPr="006958ED">
              <w:t>сумма</w:t>
            </w:r>
            <w:r w:rsidR="006958ED" w:rsidRPr="006958ED">
              <w:t xml:space="preserve"> </w:t>
            </w:r>
            <w:r w:rsidRPr="006958ED">
              <w:t>оборотных</w:t>
            </w:r>
            <w:r w:rsidR="006958ED" w:rsidRPr="006958ED">
              <w:t xml:space="preserve"> </w:t>
            </w:r>
            <w:r w:rsidRPr="006958ED">
              <w:t>средств,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р</w:t>
            </w:r>
            <w:r w:rsidR="006958ED" w:rsidRPr="006958ED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23064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34912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45428,5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196,97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130,12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Расход</w:t>
            </w:r>
            <w:r w:rsidR="006958ED" w:rsidRPr="006958ED">
              <w:t xml:space="preserve"> </w:t>
            </w:r>
            <w:r w:rsidRPr="006958ED">
              <w:t>электроэнергии,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Квт/ч</w:t>
            </w:r>
            <w:r w:rsidR="006958ED" w:rsidRPr="006958ED"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3823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4329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5481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143,37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126,61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газа,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м</w:t>
            </w:r>
            <w:r w:rsidRPr="000D7849">
              <w:rPr>
                <w:vertAlign w:val="superscript"/>
              </w:rPr>
              <w:t>3</w:t>
            </w:r>
            <w:r w:rsidR="006958ED" w:rsidRPr="006958ED"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1238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1495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1634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131,99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109,3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воды,</w:t>
            </w:r>
            <w:r w:rsidR="006958ED" w:rsidRPr="006958ED">
              <w:t xml:space="preserve"> </w:t>
            </w:r>
            <w:r w:rsidRPr="006958ED">
              <w:t>тыс</w:t>
            </w:r>
            <w:r w:rsidR="006958ED" w:rsidRPr="006958ED">
              <w:t xml:space="preserve">. </w:t>
            </w:r>
            <w:r w:rsidRPr="006958ED">
              <w:t>м</w:t>
            </w:r>
            <w:r w:rsidRPr="000D7849">
              <w:rPr>
                <w:vertAlign w:val="superscript"/>
              </w:rPr>
              <w:t>3</w:t>
            </w:r>
            <w:r w:rsidR="006958ED" w:rsidRPr="006958ED"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198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219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270,5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136,62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123,52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Наличие</w:t>
            </w:r>
            <w:r w:rsidR="006958ED" w:rsidRPr="006958ED">
              <w:t xml:space="preserve"> </w:t>
            </w:r>
            <w:r w:rsidRPr="006958ED">
              <w:t>пассажирских</w:t>
            </w:r>
            <w:r w:rsidR="006958ED" w:rsidRPr="006958ED">
              <w:t xml:space="preserve"> </w:t>
            </w:r>
            <w:r w:rsidRPr="006958ED">
              <w:t>автобусов,</w:t>
            </w:r>
            <w:r w:rsidR="006958ED" w:rsidRPr="006958ED">
              <w:t xml:space="preserve"> </w:t>
            </w:r>
            <w:r w:rsidRPr="006958ED">
              <w:t>включая</w:t>
            </w:r>
            <w:r w:rsidR="006958ED" w:rsidRPr="006958ED">
              <w:t xml:space="preserve"> </w:t>
            </w:r>
            <w:r w:rsidRPr="006958ED">
              <w:t>маршрутные</w:t>
            </w:r>
            <w:r w:rsidR="006958ED" w:rsidRPr="006958ED">
              <w:t xml:space="preserve"> </w:t>
            </w:r>
            <w:r w:rsidRPr="006958ED">
              <w:t>таксомоторы,</w:t>
            </w:r>
            <w:r w:rsidR="006958ED" w:rsidRPr="006958ED">
              <w:t xml:space="preserve"> </w:t>
            </w:r>
            <w:r w:rsidRPr="006958ED">
              <w:t>шт</w:t>
            </w:r>
            <w:r w:rsidR="006958ED" w:rsidRPr="006958ED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6958ED" w:rsidP="00412869">
            <w:pPr>
              <w:pStyle w:val="afa"/>
            </w:pPr>
            <w:r>
              <w:t>.1</w:t>
            </w:r>
            <w:r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3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200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66,67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Наличие</w:t>
            </w:r>
            <w:r w:rsidR="006958ED" w:rsidRPr="006958ED">
              <w:t xml:space="preserve"> </w:t>
            </w:r>
            <w:r w:rsidRPr="006958ED">
              <w:t>пикапов</w:t>
            </w:r>
            <w:r w:rsidR="006958ED" w:rsidRPr="006958ED">
              <w:t xml:space="preserve"> </w:t>
            </w:r>
            <w:r w:rsidRPr="000D7849">
              <w:rPr>
                <w:iCs/>
              </w:rPr>
              <w:t>и</w:t>
            </w:r>
            <w:r w:rsidR="006958ED" w:rsidRPr="000D7849">
              <w:rPr>
                <w:iCs/>
              </w:rPr>
              <w:t xml:space="preserve"> </w:t>
            </w:r>
            <w:r w:rsidRPr="006958ED">
              <w:t>легковых</w:t>
            </w:r>
            <w:r w:rsidR="006958ED" w:rsidRPr="006958ED">
              <w:t xml:space="preserve"> </w:t>
            </w:r>
            <w:r w:rsidRPr="006958ED">
              <w:t>фургонов,</w:t>
            </w:r>
            <w:r w:rsidR="006958ED" w:rsidRPr="006958ED">
              <w:t xml:space="preserve"> </w:t>
            </w:r>
            <w:r w:rsidRPr="006958ED">
              <w:t>шт</w:t>
            </w:r>
            <w:r w:rsidR="006958ED" w:rsidRPr="006958ED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6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8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8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133,33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100</w:t>
            </w:r>
            <w:r w:rsidR="006958ED" w:rsidRPr="006958ED">
              <w:t xml:space="preserve"> </w:t>
            </w:r>
          </w:p>
        </w:tc>
      </w:tr>
      <w:tr w:rsidR="0030440D" w:rsidRPr="006958ED" w:rsidTr="000D7849">
        <w:trPr>
          <w:jc w:val="center"/>
        </w:trPr>
        <w:tc>
          <w:tcPr>
            <w:tcW w:w="43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Наличие</w:t>
            </w:r>
            <w:r w:rsidR="006958ED" w:rsidRPr="006958ED">
              <w:t xml:space="preserve"> </w:t>
            </w:r>
            <w:r w:rsidRPr="006958ED">
              <w:t>специальных</w:t>
            </w:r>
            <w:r w:rsidR="006958ED" w:rsidRPr="006958ED">
              <w:t xml:space="preserve"> </w:t>
            </w:r>
            <w:r w:rsidRPr="006958ED">
              <w:t>автомобилей,</w:t>
            </w:r>
            <w:r w:rsidR="006958ED" w:rsidRPr="006958ED">
              <w:t xml:space="preserve"> </w:t>
            </w:r>
            <w:r w:rsidRPr="006958ED">
              <w:t>включая</w:t>
            </w:r>
            <w:r w:rsidR="006958ED" w:rsidRPr="006958ED">
              <w:t xml:space="preserve"> </w:t>
            </w:r>
            <w:r w:rsidRPr="006958ED">
              <w:t>специальные</w:t>
            </w:r>
            <w:r w:rsidR="006958ED" w:rsidRPr="006958ED">
              <w:t xml:space="preserve"> </w:t>
            </w:r>
            <w:r w:rsidRPr="006958ED">
              <w:t>легковые</w:t>
            </w:r>
            <w:r w:rsidR="006958ED" w:rsidRPr="006958ED">
              <w:t xml:space="preserve"> </w:t>
            </w:r>
            <w:r w:rsidRPr="006958ED">
              <w:t>автомобили,</w:t>
            </w:r>
            <w:r w:rsidR="006958ED" w:rsidRPr="006958ED">
              <w:t xml:space="preserve"> </w:t>
            </w:r>
            <w:r w:rsidRPr="006958ED">
              <w:t>шт</w:t>
            </w:r>
            <w:r w:rsidR="006958ED" w:rsidRPr="006958ED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2</w:t>
            </w:r>
            <w:r w:rsidR="006958ED" w:rsidRPr="006958ED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3</w:t>
            </w:r>
            <w:r w:rsidR="006958ED" w:rsidRPr="006958ED"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3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150</w:t>
            </w:r>
            <w:r w:rsidR="006958ED" w:rsidRPr="006958ED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30440D" w:rsidRPr="006958ED" w:rsidRDefault="0030440D" w:rsidP="00412869">
            <w:pPr>
              <w:pStyle w:val="afa"/>
            </w:pPr>
            <w:r w:rsidRPr="006958ED">
              <w:t>100</w:t>
            </w:r>
            <w:r w:rsidR="006958ED" w:rsidRPr="006958ED">
              <w:t xml:space="preserve"> </w:t>
            </w:r>
          </w:p>
        </w:tc>
      </w:tr>
    </w:tbl>
    <w:p w:rsidR="0030440D" w:rsidRPr="006958ED" w:rsidRDefault="0030440D" w:rsidP="006A7015">
      <w:pPr>
        <w:tabs>
          <w:tab w:val="left" w:pos="726"/>
        </w:tabs>
        <w:ind w:left="709" w:firstLine="0"/>
      </w:pPr>
      <w:r w:rsidRPr="006958ED">
        <w:rPr>
          <w:b/>
        </w:rPr>
        <w:br w:type="page"/>
      </w:r>
      <w:r w:rsidRPr="006958ED">
        <w:t>Таблица</w:t>
      </w:r>
      <w:r w:rsidR="006958ED" w:rsidRPr="006958ED">
        <w:t xml:space="preserve"> </w:t>
      </w:r>
      <w:r w:rsidRPr="006958ED">
        <w:t>2</w:t>
      </w:r>
      <w:r w:rsidR="006958ED" w:rsidRPr="006958ED">
        <w:t xml:space="preserve"> </w:t>
      </w:r>
      <w:r w:rsidRPr="006958ED">
        <w:t>─</w:t>
      </w:r>
      <w:r w:rsidR="006958ED" w:rsidRPr="006958ED">
        <w:t xml:space="preserve"> </w:t>
      </w:r>
      <w:r w:rsidRPr="006958ED">
        <w:t>Показатели</w:t>
      </w:r>
      <w:r w:rsidR="006958ED" w:rsidRPr="006958ED">
        <w:t xml:space="preserve"> </w:t>
      </w:r>
      <w:r w:rsidRPr="006958ED">
        <w:t>диагностики</w:t>
      </w:r>
      <w:r w:rsidR="006958ED" w:rsidRPr="006958ED">
        <w:t xml:space="preserve"> </w:t>
      </w:r>
      <w:r w:rsidRPr="006958ED">
        <w:t>финансового</w:t>
      </w:r>
      <w:r w:rsidR="006958ED" w:rsidRPr="006958ED">
        <w:t xml:space="preserve"> </w:t>
      </w:r>
      <w:r w:rsidRPr="006958ED">
        <w:t>состояния</w:t>
      </w:r>
      <w:r w:rsidR="006958ED" w:rsidRPr="006958ED">
        <w:t xml:space="preserve"> </w:t>
      </w:r>
      <w:r w:rsidRPr="006958ED">
        <w:t>ЗАО</w:t>
      </w:r>
      <w:r w:rsidR="006958ED" w:rsidRPr="006958ED">
        <w:t xml:space="preserve"> </w:t>
      </w:r>
      <w:r w:rsidRPr="006958ED">
        <w:t>фирмы</w:t>
      </w:r>
      <w:r w:rsidR="006958ED">
        <w:t xml:space="preserve"> "</w:t>
      </w:r>
      <w:r w:rsidRPr="006958ED">
        <w:t>Калория</w:t>
      </w:r>
      <w:r w:rsidR="006958E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1482"/>
        <w:gridCol w:w="964"/>
        <w:gridCol w:w="757"/>
        <w:gridCol w:w="1883"/>
      </w:tblGrid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Показатель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Нормативное</w:t>
            </w:r>
            <w:r w:rsidR="006958ED" w:rsidRPr="006958ED">
              <w:t xml:space="preserve"> </w:t>
            </w:r>
            <w:r w:rsidRPr="006958ED">
              <w:t>значение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2008г</w:t>
            </w:r>
            <w:r w:rsidR="006958ED" w:rsidRPr="006958ED">
              <w:t xml:space="preserve">. 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2009г</w:t>
            </w:r>
            <w:r w:rsidR="006958ED" w:rsidRPr="006958ED">
              <w:t xml:space="preserve">. 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Прирост</w:t>
            </w:r>
            <w:r w:rsidR="006958ED">
              <w:t xml:space="preserve"> (</w:t>
            </w:r>
            <w:r w:rsidRPr="006958ED">
              <w:t>+</w:t>
            </w:r>
            <w:r w:rsidR="006958ED" w:rsidRPr="006958ED">
              <w:t xml:space="preserve">), </w:t>
            </w:r>
            <w:r w:rsidRPr="006958ED">
              <w:t>уменьшение</w:t>
            </w:r>
            <w:r w:rsidR="006958ED">
              <w:t xml:space="preserve"> (</w:t>
            </w:r>
            <w:r w:rsidRPr="006958ED">
              <w:t>-</w:t>
            </w:r>
            <w:r w:rsidR="006958ED" w:rsidRPr="006958ED">
              <w:t xml:space="preserve">) </w:t>
            </w:r>
          </w:p>
        </w:tc>
      </w:tr>
      <w:tr w:rsidR="0030440D" w:rsidRPr="006958ED" w:rsidTr="000D7849">
        <w:trPr>
          <w:jc w:val="center"/>
        </w:trPr>
        <w:tc>
          <w:tcPr>
            <w:tcW w:w="10108" w:type="dxa"/>
            <w:gridSpan w:val="5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Коэффициенты</w:t>
            </w:r>
            <w:r w:rsidR="006958ED" w:rsidRPr="006958ED">
              <w:t xml:space="preserve"> </w:t>
            </w:r>
            <w:r w:rsidRPr="006958ED">
              <w:t>финансовой</w:t>
            </w:r>
            <w:r w:rsidR="006958ED" w:rsidRPr="006958ED">
              <w:t xml:space="preserve"> </w:t>
            </w:r>
            <w:r w:rsidRPr="006958ED">
              <w:t>устойчивости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Коэффициент</w:t>
            </w:r>
            <w:r w:rsidR="006958ED" w:rsidRPr="006958ED">
              <w:t xml:space="preserve"> </w:t>
            </w:r>
            <w:r w:rsidRPr="006958ED">
              <w:t>финансовой</w:t>
            </w:r>
            <w:r w:rsidR="006958ED" w:rsidRPr="006958ED">
              <w:t xml:space="preserve"> </w:t>
            </w:r>
            <w:r w:rsidRPr="006958ED">
              <w:t>независимости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&gt;=0,5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0,56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0,51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0,91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Коэффициент</w:t>
            </w:r>
            <w:r w:rsidR="006958ED" w:rsidRPr="006958ED">
              <w:t xml:space="preserve"> </w:t>
            </w:r>
            <w:r w:rsidRPr="006958ED">
              <w:t>соотношения</w:t>
            </w:r>
            <w:r w:rsidR="006958ED" w:rsidRPr="006958ED">
              <w:t xml:space="preserve"> </w:t>
            </w:r>
            <w:r w:rsidRPr="006958ED">
              <w:t>собственных</w:t>
            </w:r>
            <w:r w:rsidR="006958ED" w:rsidRPr="006958ED">
              <w:t xml:space="preserve"> </w:t>
            </w:r>
            <w:r w:rsidRPr="006958ED">
              <w:t>и</w:t>
            </w:r>
            <w:r w:rsidR="006958ED" w:rsidRPr="006958ED">
              <w:t xml:space="preserve"> </w:t>
            </w:r>
            <w:r w:rsidRPr="006958ED">
              <w:t>заемных</w:t>
            </w:r>
            <w:r w:rsidR="006958ED" w:rsidRPr="006958ED">
              <w:t xml:space="preserve"> </w:t>
            </w:r>
            <w:r w:rsidRPr="006958ED">
              <w:t>средств</w:t>
            </w:r>
            <w:r w:rsidR="006958ED" w:rsidRPr="006958ED"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&lt;=1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1,29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1,04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-0,25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Коэффициент</w:t>
            </w:r>
            <w:r w:rsidR="006958ED" w:rsidRPr="006958ED">
              <w:t xml:space="preserve"> </w:t>
            </w:r>
            <w:r w:rsidRPr="006958ED">
              <w:t>маневренности</w:t>
            </w:r>
            <w:r w:rsidR="006958ED" w:rsidRPr="006958ED">
              <w:t xml:space="preserve"> </w:t>
            </w:r>
            <w:r w:rsidRPr="006958ED">
              <w:t>собственных</w:t>
            </w:r>
            <w:r w:rsidR="006958ED" w:rsidRPr="006958ED">
              <w:t xml:space="preserve"> </w:t>
            </w:r>
            <w:r w:rsidRPr="006958ED">
              <w:t>средств</w:t>
            </w:r>
            <w:r w:rsidR="006958ED" w:rsidRPr="006958ED"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&gt;=0,1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0,17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0,14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-0,03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Коэффициент</w:t>
            </w:r>
            <w:r w:rsidR="006958ED" w:rsidRPr="006958ED">
              <w:t xml:space="preserve"> </w:t>
            </w:r>
            <w:r w:rsidRPr="006958ED">
              <w:t>обеспечения</w:t>
            </w:r>
            <w:r w:rsidR="006958ED" w:rsidRPr="006958ED">
              <w:t xml:space="preserve"> </w:t>
            </w:r>
            <w:r w:rsidRPr="006958ED">
              <w:t>собственными</w:t>
            </w:r>
            <w:r w:rsidR="006958ED" w:rsidRPr="006958ED">
              <w:t xml:space="preserve"> </w:t>
            </w:r>
            <w:r w:rsidRPr="006958ED">
              <w:t>средствами</w:t>
            </w:r>
            <w:r w:rsidR="006958ED" w:rsidRPr="006958ED"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&gt;=0,1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0,56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0,51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-0,05</w:t>
            </w:r>
          </w:p>
        </w:tc>
      </w:tr>
      <w:tr w:rsidR="0030440D" w:rsidRPr="006958ED" w:rsidTr="000D7849">
        <w:trPr>
          <w:jc w:val="center"/>
        </w:trPr>
        <w:tc>
          <w:tcPr>
            <w:tcW w:w="10108" w:type="dxa"/>
            <w:gridSpan w:val="5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Коэффициенты</w:t>
            </w:r>
            <w:r w:rsidR="006958ED" w:rsidRPr="006958ED">
              <w:t xml:space="preserve"> </w:t>
            </w:r>
            <w:r w:rsidRPr="006958ED">
              <w:t>платежеспособности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Коэффициент</w:t>
            </w:r>
            <w:r w:rsidR="006958ED" w:rsidRPr="006958ED">
              <w:t xml:space="preserve"> </w:t>
            </w:r>
            <w:r w:rsidRPr="006958ED">
              <w:t>абсолютной</w:t>
            </w:r>
            <w:r w:rsidR="006958ED" w:rsidRPr="006958ED">
              <w:t xml:space="preserve"> </w:t>
            </w:r>
            <w:r w:rsidRPr="006958ED">
              <w:t>ликвидности</w:t>
            </w:r>
            <w:r w:rsidR="006958ED" w:rsidRPr="006958ED"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0,2-0,3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0,03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0,05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0,02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Коэффициент</w:t>
            </w:r>
            <w:r w:rsidR="006958ED" w:rsidRPr="006958ED">
              <w:t xml:space="preserve"> </w:t>
            </w:r>
            <w:r w:rsidRPr="006958ED">
              <w:t>быстрой</w:t>
            </w:r>
            <w:r w:rsidR="006958ED" w:rsidRPr="006958ED">
              <w:t xml:space="preserve"> </w:t>
            </w:r>
            <w:r w:rsidRPr="006958ED">
              <w:t>ликвидности</w:t>
            </w:r>
            <w:r w:rsidR="006958ED" w:rsidRPr="006958ED"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0,7-1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0,26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0,40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0,14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Коэффициент</w:t>
            </w:r>
            <w:r w:rsidR="006958ED" w:rsidRPr="006958ED">
              <w:t xml:space="preserve"> </w:t>
            </w:r>
            <w:r w:rsidRPr="006958ED">
              <w:t>текущей</w:t>
            </w:r>
            <w:r w:rsidR="006958ED" w:rsidRPr="006958ED">
              <w:t xml:space="preserve"> </w:t>
            </w:r>
            <w:r w:rsidRPr="006958ED">
              <w:t>ликвидности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&gt;2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1,21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1,14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-0,07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Коэффициент</w:t>
            </w:r>
            <w:r w:rsidR="006958ED" w:rsidRPr="006958ED">
              <w:t xml:space="preserve"> </w:t>
            </w:r>
            <w:r w:rsidRPr="006958ED">
              <w:t>обеспеченности</w:t>
            </w:r>
            <w:r w:rsidR="006958ED" w:rsidRPr="006958ED">
              <w:t xml:space="preserve"> </w:t>
            </w:r>
            <w:r w:rsidRPr="006958ED">
              <w:t>собственными</w:t>
            </w:r>
            <w:r w:rsidR="006958ED" w:rsidRPr="006958ED">
              <w:t xml:space="preserve"> </w:t>
            </w:r>
            <w:r w:rsidRPr="006958ED">
              <w:t>средствами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&gt;=0,1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0,18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0,12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-0,06</w:t>
            </w:r>
          </w:p>
        </w:tc>
      </w:tr>
      <w:tr w:rsidR="0030440D" w:rsidRPr="006958ED" w:rsidTr="000D7849">
        <w:trPr>
          <w:jc w:val="center"/>
        </w:trPr>
        <w:tc>
          <w:tcPr>
            <w:tcW w:w="10108" w:type="dxa"/>
            <w:gridSpan w:val="5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Показатели</w:t>
            </w:r>
            <w:r w:rsidR="006958ED" w:rsidRPr="006958ED">
              <w:t xml:space="preserve"> </w:t>
            </w:r>
            <w:r w:rsidRPr="006958ED">
              <w:t>финансовых</w:t>
            </w:r>
            <w:r w:rsidR="006958ED" w:rsidRPr="006958ED">
              <w:t xml:space="preserve"> </w:t>
            </w:r>
            <w:r w:rsidRPr="006958ED">
              <w:t>результатов</w:t>
            </w:r>
            <w:r w:rsidR="006958ED" w:rsidRPr="006958ED">
              <w:t xml:space="preserve"> </w:t>
            </w:r>
            <w:r w:rsidRPr="006958ED">
              <w:t>деятельности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Получено</w:t>
            </w:r>
            <w:r w:rsidR="006958ED" w:rsidRPr="006958ED">
              <w:t xml:space="preserve"> </w:t>
            </w:r>
            <w:r w:rsidRPr="006958ED">
              <w:t>чистой</w:t>
            </w:r>
            <w:r w:rsidR="006958ED" w:rsidRPr="006958ED">
              <w:t xml:space="preserve"> </w:t>
            </w:r>
            <w:r w:rsidRPr="006958ED">
              <w:t>прибыли</w:t>
            </w:r>
            <w:r w:rsidR="006958ED">
              <w:t xml:space="preserve"> (</w:t>
            </w:r>
            <w:r w:rsidRPr="006958ED">
              <w:t>+</w:t>
            </w:r>
            <w:r w:rsidR="006958ED" w:rsidRPr="006958ED">
              <w:t xml:space="preserve">), </w:t>
            </w:r>
            <w:r w:rsidRPr="006958ED">
              <w:t>убытка</w:t>
            </w:r>
            <w:r w:rsidR="006958ED" w:rsidRPr="006958ED"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*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10151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6532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-3619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Рентабельность</w:t>
            </w:r>
            <w:r w:rsidR="006958ED" w:rsidRPr="006958ED">
              <w:t xml:space="preserve"> </w:t>
            </w:r>
            <w:r w:rsidRPr="006958ED">
              <w:t>всех</w:t>
            </w:r>
            <w:r w:rsidR="006958ED" w:rsidRPr="006958ED">
              <w:t xml:space="preserve"> </w:t>
            </w:r>
            <w:r w:rsidRPr="006958ED">
              <w:t>активов,</w:t>
            </w:r>
            <w:r w:rsidR="006958ED" w:rsidRPr="006958ED">
              <w:t xml:space="preserve"> </w:t>
            </w:r>
            <w:r w:rsidRPr="006958ED">
              <w:t>%</w:t>
            </w:r>
            <w:r w:rsidR="006958ED" w:rsidRPr="006958ED"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*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0,12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0,10</w:t>
            </w:r>
          </w:p>
        </w:tc>
        <w:tc>
          <w:tcPr>
            <w:tcW w:w="193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-0,02</w:t>
            </w:r>
          </w:p>
        </w:tc>
      </w:tr>
      <w:tr w:rsidR="0030440D" w:rsidRPr="006958ED" w:rsidTr="000D7849">
        <w:trPr>
          <w:jc w:val="center"/>
        </w:trPr>
        <w:tc>
          <w:tcPr>
            <w:tcW w:w="4490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Рентабельность</w:t>
            </w:r>
            <w:r w:rsidR="006958ED" w:rsidRPr="006958ED">
              <w:t xml:space="preserve"> </w:t>
            </w:r>
            <w:r w:rsidRPr="006958ED">
              <w:t>собственного</w:t>
            </w:r>
            <w:r w:rsidR="006958ED" w:rsidRPr="006958ED">
              <w:t xml:space="preserve"> </w:t>
            </w:r>
            <w:r w:rsidRPr="006958ED">
              <w:t>капитала,</w:t>
            </w:r>
            <w:r w:rsidR="006958ED" w:rsidRPr="006958ED">
              <w:t xml:space="preserve"> </w:t>
            </w:r>
            <w:r w:rsidRPr="000D7849">
              <w:rPr>
                <w:iCs/>
              </w:rPr>
              <w:t>%</w:t>
            </w:r>
            <w:r w:rsidR="006958ED" w:rsidRPr="000D7849">
              <w:rPr>
                <w:iCs/>
              </w:rPr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*</w:t>
            </w:r>
          </w:p>
        </w:tc>
        <w:tc>
          <w:tcPr>
            <w:tcW w:w="1058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0,25</w:t>
            </w:r>
          </w:p>
        </w:tc>
        <w:tc>
          <w:tcPr>
            <w:tcW w:w="824" w:type="dxa"/>
            <w:shd w:val="clear" w:color="auto" w:fill="auto"/>
          </w:tcPr>
          <w:p w:rsidR="0030440D" w:rsidRPr="006958ED" w:rsidRDefault="0030440D" w:rsidP="006A7015">
            <w:pPr>
              <w:pStyle w:val="afa"/>
            </w:pPr>
            <w:r w:rsidRPr="006958ED">
              <w:t>0,14</w:t>
            </w:r>
          </w:p>
        </w:tc>
        <w:tc>
          <w:tcPr>
            <w:tcW w:w="1934" w:type="dxa"/>
            <w:shd w:val="clear" w:color="auto" w:fill="auto"/>
          </w:tcPr>
          <w:p w:rsidR="0030440D" w:rsidRPr="000D7849" w:rsidRDefault="0030440D" w:rsidP="006A7015">
            <w:pPr>
              <w:pStyle w:val="afa"/>
              <w:rPr>
                <w:iCs/>
              </w:rPr>
            </w:pPr>
            <w:r w:rsidRPr="000D7849">
              <w:rPr>
                <w:iCs/>
              </w:rPr>
              <w:t>-0,11</w:t>
            </w:r>
          </w:p>
        </w:tc>
      </w:tr>
    </w:tbl>
    <w:p w:rsidR="006958ED" w:rsidRPr="005D6323" w:rsidRDefault="006958ED" w:rsidP="005D6323">
      <w:pPr>
        <w:pStyle w:val="af4"/>
      </w:pPr>
      <w:bookmarkStart w:id="18" w:name="_GoBack"/>
      <w:bookmarkEnd w:id="18"/>
    </w:p>
    <w:sectPr w:rsidR="006958ED" w:rsidRPr="005D6323" w:rsidSect="006958ED">
      <w:headerReference w:type="even" r:id="rId33"/>
      <w:headerReference w:type="default" r:id="rId34"/>
      <w:footerReference w:type="even" r:id="rId35"/>
      <w:footerReference w:type="default" r:id="rId36"/>
      <w:type w:val="continuous"/>
      <w:pgSz w:w="11906" w:h="16838" w:code="9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49" w:rsidRDefault="000D7849">
      <w:r>
        <w:separator/>
      </w:r>
    </w:p>
  </w:endnote>
  <w:endnote w:type="continuationSeparator" w:id="0">
    <w:p w:rsidR="000D7849" w:rsidRDefault="000D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69" w:rsidRDefault="00412869" w:rsidP="00EF196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12869" w:rsidRDefault="004128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69" w:rsidRDefault="00412869" w:rsidP="006958ED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49" w:rsidRDefault="000D7849">
      <w:r>
        <w:separator/>
      </w:r>
    </w:p>
  </w:footnote>
  <w:footnote w:type="continuationSeparator" w:id="0">
    <w:p w:rsidR="000D7849" w:rsidRDefault="000D7849">
      <w:r>
        <w:continuationSeparator/>
      </w:r>
    </w:p>
  </w:footnote>
  <w:footnote w:id="1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</w:t>
      </w:r>
      <w:r w:rsidRPr="006958ED">
        <w:rPr>
          <w:bCs/>
        </w:rPr>
        <w:t xml:space="preserve">Грибов, В.Д. </w:t>
      </w:r>
      <w:r w:rsidRPr="006958ED">
        <w:t xml:space="preserve">Экономика организации (предприятия) [Текст]: учеб. пособие / В.Д. Грибов, В.П. Грузинов, В.А. Кузьменко. - М.: Кнорус, 2008. - 407с. </w:t>
      </w:r>
    </w:p>
  </w:footnote>
  <w:footnote w:id="2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Каспина Р.Г. Финансовый учет и отчетность в условиях инфляции [Текст]: учебное пособие / Р.Г. Каспина. - М.: Омега-Л, 2008. - 350с. </w:t>
      </w:r>
    </w:p>
  </w:footnote>
  <w:footnote w:id="3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Прусакова М.Ю. </w:t>
      </w:r>
      <w:r w:rsidRPr="006958ED">
        <w:rPr>
          <w:kern w:val="36"/>
        </w:rPr>
        <w:t xml:space="preserve">Оценка финансового состояния предприятия. Методики и приемы. [Текст]: учебно-методическое пособие/ </w:t>
      </w:r>
      <w:hyperlink r:id="rId1" w:anchor="persons#persons" w:tooltip="М. Ю. Прусакова" w:history="1">
        <w:r w:rsidRPr="006958ED">
          <w:t xml:space="preserve"> М.Ю. Прусакова</w:t>
        </w:r>
      </w:hyperlink>
      <w:r w:rsidRPr="006958ED">
        <w:t xml:space="preserve">. - М.: Вершина, 2008. - 80 с. </w:t>
      </w:r>
    </w:p>
  </w:footnote>
  <w:footnote w:id="4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Управление финансовым состоянием организации (предприятия) </w:t>
      </w:r>
      <w:r w:rsidRPr="006958ED">
        <w:rPr>
          <w:bCs/>
        </w:rPr>
        <w:t>[Текст]: учебник</w:t>
      </w:r>
      <w:r w:rsidRPr="006958ED">
        <w:t xml:space="preserve">. </w:t>
      </w:r>
      <w:hyperlink r:id="rId2" w:tooltip="Любушин Н.П. - список книг" w:history="1">
        <w:r w:rsidRPr="006958ED">
          <w:rPr>
            <w:bCs/>
          </w:rPr>
          <w:t xml:space="preserve"> - М.: Эксмо, 2007. - 416с. </w:t>
        </w:r>
      </w:hyperlink>
    </w:p>
  </w:footnote>
  <w:footnote w:id="5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</w:t>
      </w:r>
      <w:r w:rsidRPr="006958ED">
        <w:rPr>
          <w:bCs/>
        </w:rPr>
        <w:t xml:space="preserve">Черняк В.З. </w:t>
      </w:r>
      <w:r w:rsidRPr="006958ED">
        <w:t xml:space="preserve"> Финансовый анализ </w:t>
      </w:r>
      <w:r w:rsidRPr="006958ED">
        <w:rPr>
          <w:bCs/>
        </w:rPr>
        <w:t xml:space="preserve">[Текст]: учебник / В.З. Черняк. - М.: Экзамен, 2007. - 416с. </w:t>
      </w:r>
    </w:p>
  </w:footnote>
  <w:footnote w:id="6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Райзберг, Б.А. </w:t>
      </w:r>
      <w:r w:rsidRPr="006958ED">
        <w:rPr>
          <w:bCs/>
        </w:rPr>
        <w:t>Современный экономический словарь [Текст]: словарь /Б.А. Райзберг, Л.Ш. Лозовский, Е.Б. Стародубцева</w:t>
      </w:r>
      <w:r w:rsidRPr="006958ED">
        <w:t xml:space="preserve">. - М.: ИНФРА-М, </w:t>
      </w:r>
      <w:r w:rsidRPr="006958ED">
        <w:rPr>
          <w:bCs/>
        </w:rPr>
        <w:t>2007</w:t>
      </w:r>
      <w:r w:rsidRPr="006958ED">
        <w:t xml:space="preserve">. - 495 с. </w:t>
      </w:r>
    </w:p>
  </w:footnote>
  <w:footnote w:id="7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</w:t>
      </w:r>
      <w:hyperlink r:id="rId3" w:tooltip="Аврашков Л.Я. - список книг" w:history="1">
        <w:r w:rsidRPr="006958ED">
          <w:rPr>
            <w:bCs/>
          </w:rPr>
          <w:t xml:space="preserve">Аврашков Л.Я. </w:t>
        </w:r>
      </w:hyperlink>
      <w:r w:rsidRPr="006958ED">
        <w:t xml:space="preserve">, </w:t>
      </w:r>
      <w:r w:rsidRPr="006958ED">
        <w:rPr>
          <w:bCs/>
        </w:rPr>
        <w:t xml:space="preserve">Горфинкель В.Я. </w:t>
      </w:r>
      <w:r w:rsidRPr="006958ED">
        <w:t xml:space="preserve">, </w:t>
      </w:r>
      <w:hyperlink r:id="rId4" w:tooltip="Швандар В.А. - список книг" w:history="1">
        <w:r w:rsidRPr="006958ED">
          <w:rPr>
            <w:bCs/>
          </w:rPr>
          <w:t xml:space="preserve">Швандар В.А. </w:t>
        </w:r>
      </w:hyperlink>
      <w:r w:rsidRPr="006958ED">
        <w:t xml:space="preserve"> Экономика предприятия</w:t>
      </w:r>
      <w:r w:rsidRPr="006958ED">
        <w:rPr>
          <w:bCs/>
        </w:rPr>
        <w:t xml:space="preserve"> [Текст]: учебник</w:t>
      </w:r>
      <w:r w:rsidRPr="006958ED">
        <w:t xml:space="preserve"> / Л.Я. </w:t>
      </w:r>
      <w:r w:rsidRPr="006958ED">
        <w:rPr>
          <w:bCs/>
        </w:rPr>
        <w:t xml:space="preserve">Аврашков, </w:t>
      </w:r>
      <w:r w:rsidRPr="006958ED">
        <w:t xml:space="preserve">В. Я </w:t>
      </w:r>
      <w:hyperlink r:id="rId5" w:tooltip="Горфинкель В.Я. - список книг" w:history="1">
        <w:r w:rsidRPr="006958ED">
          <w:rPr>
            <w:bCs/>
          </w:rPr>
          <w:t xml:space="preserve">Горфинкель, </w:t>
        </w:r>
      </w:hyperlink>
      <w:r w:rsidRPr="006958ED">
        <w:t xml:space="preserve"> В.А. </w:t>
      </w:r>
      <w:r w:rsidRPr="006958ED">
        <w:rPr>
          <w:bCs/>
        </w:rPr>
        <w:t xml:space="preserve">Швандар. - М.: </w:t>
      </w:r>
      <w:hyperlink r:id="rId6" w:tooltip="книги издательства ЮНИТИ-ДАНА" w:history="1">
        <w:r w:rsidRPr="006958ED">
          <w:rPr>
            <w:bCs/>
          </w:rPr>
          <w:t>ЮНИТИ-ДАНА</w:t>
        </w:r>
      </w:hyperlink>
      <w:r w:rsidRPr="006958ED">
        <w:t xml:space="preserve">, 2007 - 670с. </w:t>
      </w:r>
    </w:p>
  </w:footnote>
  <w:footnote w:id="8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</w:t>
      </w:r>
      <w:r w:rsidRPr="006958ED">
        <w:rPr>
          <w:bCs/>
        </w:rPr>
        <w:t xml:space="preserve">Бурмистрова Л.М. </w:t>
      </w:r>
      <w:r w:rsidRPr="006958ED">
        <w:t xml:space="preserve"> Финансы организаций (предприятий) </w:t>
      </w:r>
      <w:r w:rsidRPr="006958ED">
        <w:rPr>
          <w:bCs/>
        </w:rPr>
        <w:t>[Текст]:</w:t>
      </w:r>
      <w:r w:rsidRPr="006958ED">
        <w:t xml:space="preserve"> учебное пособие / Л.М. </w:t>
      </w:r>
      <w:hyperlink r:id="rId7" w:tooltip="Бурмистрова Л.М. - список книг" w:history="1">
        <w:r w:rsidRPr="006958ED">
          <w:rPr>
            <w:bCs/>
          </w:rPr>
          <w:t xml:space="preserve">Бурмистрова. - М.: </w:t>
        </w:r>
      </w:hyperlink>
      <w:r w:rsidRPr="006958ED">
        <w:t xml:space="preserve"> </w:t>
      </w:r>
      <w:r w:rsidRPr="006958ED">
        <w:rPr>
          <w:bCs/>
        </w:rPr>
        <w:t>Инфра-М</w:t>
      </w:r>
      <w:r w:rsidRPr="006958ED">
        <w:t xml:space="preserve">, 2007. - 240с. </w:t>
      </w:r>
    </w:p>
  </w:footnote>
  <w:footnote w:id="9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</w:t>
      </w:r>
      <w:r w:rsidRPr="006958ED">
        <w:rPr>
          <w:bCs/>
        </w:rPr>
        <w:t xml:space="preserve">Вечканов, Г.С. Экономическая теория [Текст]: учебник /Г.С. Вечканов, Г.Р. Вечканова. - СПб.: Питер, </w:t>
      </w:r>
      <w:r w:rsidRPr="006958ED">
        <w:t xml:space="preserve">2007. - 256с. </w:t>
      </w:r>
    </w:p>
  </w:footnote>
  <w:footnote w:id="10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Кузьмина М.С. Учет затрат, калькулирование и бюджетирование в отраслях производственной сферы: учеб. пособие / М.С. Кузьмина. - М.: Финансы и статистика, 2007. - 208 с. </w:t>
      </w:r>
    </w:p>
  </w:footnote>
  <w:footnote w:id="11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</w:t>
      </w:r>
      <w:hyperlink r:id="rId8" w:tooltip="Бурмистрова Л.М. - список книг" w:history="1">
        <w:r w:rsidRPr="006958ED">
          <w:rPr>
            <w:bCs/>
          </w:rPr>
          <w:t xml:space="preserve">Бурмистрова Л.М. </w:t>
        </w:r>
      </w:hyperlink>
      <w:r w:rsidRPr="006958ED">
        <w:t xml:space="preserve"> Финансы организаций (предприятий) </w:t>
      </w:r>
      <w:r w:rsidRPr="006958ED">
        <w:rPr>
          <w:bCs/>
        </w:rPr>
        <w:t>[Текст]:</w:t>
      </w:r>
      <w:r w:rsidRPr="006958ED">
        <w:t xml:space="preserve"> учебное пособие / Л.М. </w:t>
      </w:r>
      <w:r w:rsidRPr="006958ED">
        <w:rPr>
          <w:bCs/>
        </w:rPr>
        <w:t xml:space="preserve">Бурмистрова. - М.: </w:t>
      </w:r>
      <w:r w:rsidRPr="006958ED">
        <w:t xml:space="preserve"> </w:t>
      </w:r>
      <w:hyperlink r:id="rId9" w:tooltip="книги издательства Инфра-М" w:history="1">
        <w:r w:rsidRPr="006958ED">
          <w:rPr>
            <w:bCs/>
          </w:rPr>
          <w:t>Инфра-М</w:t>
        </w:r>
      </w:hyperlink>
      <w:r w:rsidRPr="006958ED">
        <w:t xml:space="preserve">, 2007. - 240с. </w:t>
      </w:r>
    </w:p>
  </w:footnote>
  <w:footnote w:id="12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Прусакова М.Ю. </w:t>
      </w:r>
      <w:r w:rsidRPr="006958ED">
        <w:rPr>
          <w:kern w:val="36"/>
        </w:rPr>
        <w:t xml:space="preserve">Оценка финансового состояния предприятия. Методики и приемы. [Текст]: учебно-методическое пособие/ </w:t>
      </w:r>
      <w:hyperlink r:id="rId10" w:anchor="persons#persons" w:tooltip="М. Ю. Прусакова" w:history="1">
        <w:r w:rsidRPr="006958ED">
          <w:t xml:space="preserve"> М.Ю. Прусакова</w:t>
        </w:r>
      </w:hyperlink>
      <w:r w:rsidRPr="006958ED">
        <w:t xml:space="preserve">. - М.: Вершина, 2008. - 80 с. </w:t>
      </w:r>
    </w:p>
  </w:footnote>
  <w:footnote w:id="13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</w:t>
      </w:r>
      <w:hyperlink r:id="rId11" w:history="1">
        <w:r w:rsidRPr="006958ED">
          <w:rPr>
            <w:bCs/>
          </w:rPr>
          <w:t>Сапожникова Н. Г</w:t>
        </w:r>
      </w:hyperlink>
      <w:r w:rsidRPr="006958ED">
        <w:t xml:space="preserve">. Бухгалтерский учет [Текст]: учебник / Н.Г. Сапожникова. - М.: КноРус, 2006. - 480 с. </w:t>
      </w:r>
    </w:p>
  </w:footnote>
  <w:footnote w:id="14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Сергеева С.А. </w:t>
      </w:r>
      <w:r w:rsidRPr="006958ED">
        <w:rPr>
          <w:kern w:val="36"/>
        </w:rPr>
        <w:t>Теория бухгалтерского учета в таблицах и схемах [Текст]: учебное пособие /</w:t>
      </w:r>
      <w:hyperlink r:id="rId12" w:anchor="persons#persons" w:tooltip="С. А. Сергеева" w:history="1">
        <w:r w:rsidRPr="006958ED">
          <w:t>С.А. Сергеева</w:t>
        </w:r>
      </w:hyperlink>
      <w:r w:rsidRPr="006958ED">
        <w:t xml:space="preserve">. - Ростов-на-Дону: Феникс, 2010. - 192с. </w:t>
      </w:r>
    </w:p>
  </w:footnote>
  <w:footnote w:id="15">
    <w:p w:rsidR="000D7849" w:rsidRDefault="00412869" w:rsidP="006958ED">
      <w:pPr>
        <w:pStyle w:val="af6"/>
      </w:pPr>
      <w:r w:rsidRPr="006958ED">
        <w:rPr>
          <w:rStyle w:val="af8"/>
          <w:sz w:val="20"/>
        </w:rPr>
        <w:footnoteRef/>
      </w:r>
      <w:r w:rsidRPr="006958ED">
        <w:t xml:space="preserve"> Стоянова Е.С., Быкова Е.В., Бланк И.А. Управление оборотным капиталом [Текст]: учебник / Е.С. Стоянова, Е.В. Быкова, И. А Бланк. - </w:t>
      </w:r>
      <w:r w:rsidRPr="006958ED">
        <w:rPr>
          <w:bCs/>
        </w:rPr>
        <w:t>М</w:t>
      </w:r>
      <w:r w:rsidRPr="006958ED">
        <w:t xml:space="preserve">: Перспектива, 2008. - 128 с.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69" w:rsidRDefault="00412869" w:rsidP="008C0B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12869" w:rsidRDefault="00412869" w:rsidP="008C0B8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69" w:rsidRDefault="00412869" w:rsidP="006958E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FD8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1">
    <w:nsid w:val="01164789"/>
    <w:multiLevelType w:val="singleLevel"/>
    <w:tmpl w:val="315ABADA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038A0116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3">
    <w:nsid w:val="08C05360"/>
    <w:multiLevelType w:val="multilevel"/>
    <w:tmpl w:val="BC74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C0AA2"/>
    <w:multiLevelType w:val="multilevel"/>
    <w:tmpl w:val="4420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4A1FAC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6">
    <w:nsid w:val="1A6D71DF"/>
    <w:multiLevelType w:val="singleLevel"/>
    <w:tmpl w:val="A8A412B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D004332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8F35D5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10">
    <w:nsid w:val="26F134A2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11">
    <w:nsid w:val="27855F0E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12">
    <w:nsid w:val="29A00D66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13">
    <w:nsid w:val="2A2502A5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14">
    <w:nsid w:val="2B1A39D5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15">
    <w:nsid w:val="2E7B6700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16">
    <w:nsid w:val="2EA94BC5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17">
    <w:nsid w:val="370156CB"/>
    <w:multiLevelType w:val="singleLevel"/>
    <w:tmpl w:val="E5325AB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371D12AE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19">
    <w:nsid w:val="3B8B74FE"/>
    <w:multiLevelType w:val="singleLevel"/>
    <w:tmpl w:val="22846794"/>
    <w:lvl w:ilvl="0">
      <w:start w:val="1"/>
      <w:numFmt w:val="decimal"/>
      <w:lvlText w:val="(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20">
    <w:nsid w:val="451C174E"/>
    <w:multiLevelType w:val="multilevel"/>
    <w:tmpl w:val="5C8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5107F4"/>
    <w:multiLevelType w:val="hybridMultilevel"/>
    <w:tmpl w:val="E738D60A"/>
    <w:lvl w:ilvl="0" w:tplc="DCD681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D8A6886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3">
    <w:nsid w:val="4FB21EF6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4">
    <w:nsid w:val="523C07CB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5">
    <w:nsid w:val="53EF5017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26">
    <w:nsid w:val="5474362B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7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565112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9">
    <w:nsid w:val="5C2950DC"/>
    <w:multiLevelType w:val="multilevel"/>
    <w:tmpl w:val="9E2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56372A"/>
    <w:multiLevelType w:val="multilevel"/>
    <w:tmpl w:val="F94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9C1378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32">
    <w:nsid w:val="65BA6BDE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33">
    <w:nsid w:val="6BD17486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34">
    <w:nsid w:val="72087AA0"/>
    <w:multiLevelType w:val="multilevel"/>
    <w:tmpl w:val="36E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910400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36">
    <w:nsid w:val="796C06BC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37">
    <w:nsid w:val="79F030CE"/>
    <w:multiLevelType w:val="singleLevel"/>
    <w:tmpl w:val="EF6A5776"/>
    <w:lvl w:ilvl="0">
      <w:start w:val="1"/>
      <w:numFmt w:val="none"/>
      <w:lvlText w:val=""/>
      <w:legacy w:legacy="1" w:legacySpace="57" w:legacyIndent="170"/>
      <w:lvlJc w:val="left"/>
      <w:pPr>
        <w:ind w:left="170" w:hanging="170"/>
      </w:pPr>
      <w:rPr>
        <w:rFonts w:ascii="Symbol" w:hAnsi="Symbol" w:cs="Times New Roman" w:hint="default"/>
        <w:sz w:val="10"/>
      </w:rPr>
    </w:lvl>
  </w:abstractNum>
  <w:abstractNum w:abstractNumId="38">
    <w:nsid w:val="7A3D502B"/>
    <w:multiLevelType w:val="singleLevel"/>
    <w:tmpl w:val="FEAA7C06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39">
    <w:nsid w:val="7A42109A"/>
    <w:multiLevelType w:val="singleLevel"/>
    <w:tmpl w:val="0AA818A8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23"/>
  </w:num>
  <w:num w:numId="5">
    <w:abstractNumId w:val="24"/>
  </w:num>
  <w:num w:numId="6">
    <w:abstractNumId w:val="36"/>
  </w:num>
  <w:num w:numId="7">
    <w:abstractNumId w:val="16"/>
  </w:num>
  <w:num w:numId="8">
    <w:abstractNumId w:val="12"/>
  </w:num>
  <w:num w:numId="9">
    <w:abstractNumId w:val="28"/>
  </w:num>
  <w:num w:numId="10">
    <w:abstractNumId w:val="2"/>
  </w:num>
  <w:num w:numId="11">
    <w:abstractNumId w:val="38"/>
  </w:num>
  <w:num w:numId="12">
    <w:abstractNumId w:val="22"/>
  </w:num>
  <w:num w:numId="13">
    <w:abstractNumId w:val="7"/>
  </w:num>
  <w:num w:numId="14">
    <w:abstractNumId w:val="26"/>
  </w:num>
  <w:num w:numId="15">
    <w:abstractNumId w:val="0"/>
  </w:num>
  <w:num w:numId="16">
    <w:abstractNumId w:val="11"/>
  </w:num>
  <w:num w:numId="17">
    <w:abstractNumId w:val="32"/>
  </w:num>
  <w:num w:numId="18">
    <w:abstractNumId w:val="13"/>
  </w:num>
  <w:num w:numId="19">
    <w:abstractNumId w:val="9"/>
  </w:num>
  <w:num w:numId="20">
    <w:abstractNumId w:val="37"/>
  </w:num>
  <w:num w:numId="21">
    <w:abstractNumId w:val="25"/>
  </w:num>
  <w:num w:numId="22">
    <w:abstractNumId w:val="14"/>
  </w:num>
  <w:num w:numId="23">
    <w:abstractNumId w:val="10"/>
  </w:num>
  <w:num w:numId="24">
    <w:abstractNumId w:val="15"/>
  </w:num>
  <w:num w:numId="25">
    <w:abstractNumId w:val="31"/>
  </w:num>
  <w:num w:numId="26">
    <w:abstractNumId w:val="33"/>
  </w:num>
  <w:num w:numId="27">
    <w:abstractNumId w:val="35"/>
  </w:num>
  <w:num w:numId="28">
    <w:abstractNumId w:val="18"/>
  </w:num>
  <w:num w:numId="29">
    <w:abstractNumId w:val="20"/>
  </w:num>
  <w:num w:numId="30">
    <w:abstractNumId w:val="34"/>
  </w:num>
  <w:num w:numId="31">
    <w:abstractNumId w:val="3"/>
  </w:num>
  <w:num w:numId="32">
    <w:abstractNumId w:val="4"/>
  </w:num>
  <w:num w:numId="33">
    <w:abstractNumId w:val="17"/>
  </w:num>
  <w:num w:numId="34">
    <w:abstractNumId w:val="1"/>
  </w:num>
  <w:num w:numId="35">
    <w:abstractNumId w:val="39"/>
  </w:num>
  <w:num w:numId="36">
    <w:abstractNumId w:val="6"/>
  </w:num>
  <w:num w:numId="37">
    <w:abstractNumId w:val="30"/>
  </w:num>
  <w:num w:numId="38">
    <w:abstractNumId w:val="29"/>
  </w:num>
  <w:num w:numId="39">
    <w:abstractNumId w:val="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207"/>
    <w:rsid w:val="000033E8"/>
    <w:rsid w:val="00007E85"/>
    <w:rsid w:val="00016114"/>
    <w:rsid w:val="000176B3"/>
    <w:rsid w:val="000206A0"/>
    <w:rsid w:val="00020A33"/>
    <w:rsid w:val="00031CA0"/>
    <w:rsid w:val="00033ECC"/>
    <w:rsid w:val="0003534F"/>
    <w:rsid w:val="00036211"/>
    <w:rsid w:val="000400B0"/>
    <w:rsid w:val="0004686F"/>
    <w:rsid w:val="00047782"/>
    <w:rsid w:val="00051500"/>
    <w:rsid w:val="0005215B"/>
    <w:rsid w:val="00056451"/>
    <w:rsid w:val="0005682E"/>
    <w:rsid w:val="00056AC1"/>
    <w:rsid w:val="00063A41"/>
    <w:rsid w:val="00063B04"/>
    <w:rsid w:val="000667ED"/>
    <w:rsid w:val="00067454"/>
    <w:rsid w:val="00073A2F"/>
    <w:rsid w:val="0007417D"/>
    <w:rsid w:val="00075A46"/>
    <w:rsid w:val="00076B58"/>
    <w:rsid w:val="0008077E"/>
    <w:rsid w:val="0008341C"/>
    <w:rsid w:val="00083BC0"/>
    <w:rsid w:val="00087C1F"/>
    <w:rsid w:val="000908EF"/>
    <w:rsid w:val="000919E8"/>
    <w:rsid w:val="00092C33"/>
    <w:rsid w:val="000943C1"/>
    <w:rsid w:val="000943D7"/>
    <w:rsid w:val="000947A9"/>
    <w:rsid w:val="000977AE"/>
    <w:rsid w:val="000A4A9C"/>
    <w:rsid w:val="000A5232"/>
    <w:rsid w:val="000A5F0F"/>
    <w:rsid w:val="000A5F45"/>
    <w:rsid w:val="000A6D05"/>
    <w:rsid w:val="000A743A"/>
    <w:rsid w:val="000A7D3C"/>
    <w:rsid w:val="000B432F"/>
    <w:rsid w:val="000B47D2"/>
    <w:rsid w:val="000B5301"/>
    <w:rsid w:val="000B63AA"/>
    <w:rsid w:val="000B650D"/>
    <w:rsid w:val="000C599E"/>
    <w:rsid w:val="000C5E20"/>
    <w:rsid w:val="000C7E78"/>
    <w:rsid w:val="000D0235"/>
    <w:rsid w:val="000D0F7E"/>
    <w:rsid w:val="000D1C86"/>
    <w:rsid w:val="000D1E3F"/>
    <w:rsid w:val="000D2ED4"/>
    <w:rsid w:val="000D617E"/>
    <w:rsid w:val="000D7849"/>
    <w:rsid w:val="000E1DD0"/>
    <w:rsid w:val="000E4747"/>
    <w:rsid w:val="000E5076"/>
    <w:rsid w:val="000F0768"/>
    <w:rsid w:val="000F0770"/>
    <w:rsid w:val="000F08E4"/>
    <w:rsid w:val="000F0C69"/>
    <w:rsid w:val="000F28E0"/>
    <w:rsid w:val="000F6C6F"/>
    <w:rsid w:val="001027C7"/>
    <w:rsid w:val="001028BB"/>
    <w:rsid w:val="00104174"/>
    <w:rsid w:val="00105B8C"/>
    <w:rsid w:val="001072CC"/>
    <w:rsid w:val="00107DCB"/>
    <w:rsid w:val="00110E5C"/>
    <w:rsid w:val="00113E8C"/>
    <w:rsid w:val="00116432"/>
    <w:rsid w:val="001225DE"/>
    <w:rsid w:val="001234A6"/>
    <w:rsid w:val="00124E02"/>
    <w:rsid w:val="00133776"/>
    <w:rsid w:val="0013659F"/>
    <w:rsid w:val="0013732C"/>
    <w:rsid w:val="00140AE0"/>
    <w:rsid w:val="00141EE3"/>
    <w:rsid w:val="00143D2D"/>
    <w:rsid w:val="00143E7B"/>
    <w:rsid w:val="00144E41"/>
    <w:rsid w:val="00145D39"/>
    <w:rsid w:val="001502C2"/>
    <w:rsid w:val="001561DD"/>
    <w:rsid w:val="001561F8"/>
    <w:rsid w:val="0015701E"/>
    <w:rsid w:val="001610C6"/>
    <w:rsid w:val="00163172"/>
    <w:rsid w:val="00164E15"/>
    <w:rsid w:val="001665AC"/>
    <w:rsid w:val="00174BC3"/>
    <w:rsid w:val="00174F3F"/>
    <w:rsid w:val="00177D42"/>
    <w:rsid w:val="0018001E"/>
    <w:rsid w:val="00183C8F"/>
    <w:rsid w:val="001844EA"/>
    <w:rsid w:val="00185967"/>
    <w:rsid w:val="00191732"/>
    <w:rsid w:val="001917D4"/>
    <w:rsid w:val="00193A54"/>
    <w:rsid w:val="00193CA4"/>
    <w:rsid w:val="001950C2"/>
    <w:rsid w:val="00196B50"/>
    <w:rsid w:val="00197486"/>
    <w:rsid w:val="001A3263"/>
    <w:rsid w:val="001A414A"/>
    <w:rsid w:val="001B12E8"/>
    <w:rsid w:val="001B204A"/>
    <w:rsid w:val="001B32AC"/>
    <w:rsid w:val="001B37B0"/>
    <w:rsid w:val="001B3802"/>
    <w:rsid w:val="001B7242"/>
    <w:rsid w:val="001B785B"/>
    <w:rsid w:val="001C1D98"/>
    <w:rsid w:val="001C4F0B"/>
    <w:rsid w:val="001C558F"/>
    <w:rsid w:val="001C6AE8"/>
    <w:rsid w:val="001D0F50"/>
    <w:rsid w:val="001D2968"/>
    <w:rsid w:val="001D2F7A"/>
    <w:rsid w:val="001D3709"/>
    <w:rsid w:val="001D4E8F"/>
    <w:rsid w:val="001D5148"/>
    <w:rsid w:val="001E0B8C"/>
    <w:rsid w:val="001E1CD1"/>
    <w:rsid w:val="001E53B2"/>
    <w:rsid w:val="001E573B"/>
    <w:rsid w:val="001E77D6"/>
    <w:rsid w:val="001E7CBA"/>
    <w:rsid w:val="001F1B95"/>
    <w:rsid w:val="001F28B1"/>
    <w:rsid w:val="001F2D0D"/>
    <w:rsid w:val="001F4D2C"/>
    <w:rsid w:val="001F5356"/>
    <w:rsid w:val="001F6AFE"/>
    <w:rsid w:val="001F750B"/>
    <w:rsid w:val="00201803"/>
    <w:rsid w:val="002028C9"/>
    <w:rsid w:val="00202FD2"/>
    <w:rsid w:val="0020418F"/>
    <w:rsid w:val="00206469"/>
    <w:rsid w:val="00207EC7"/>
    <w:rsid w:val="00210237"/>
    <w:rsid w:val="00211474"/>
    <w:rsid w:val="00212A21"/>
    <w:rsid w:val="002159D1"/>
    <w:rsid w:val="00216375"/>
    <w:rsid w:val="00217316"/>
    <w:rsid w:val="00217D5C"/>
    <w:rsid w:val="00221B02"/>
    <w:rsid w:val="00224806"/>
    <w:rsid w:val="00226746"/>
    <w:rsid w:val="002319A7"/>
    <w:rsid w:val="00234B4D"/>
    <w:rsid w:val="00235E28"/>
    <w:rsid w:val="00243282"/>
    <w:rsid w:val="00243645"/>
    <w:rsid w:val="002438D0"/>
    <w:rsid w:val="00245CD2"/>
    <w:rsid w:val="00246545"/>
    <w:rsid w:val="00247E01"/>
    <w:rsid w:val="00250C9F"/>
    <w:rsid w:val="00251FE8"/>
    <w:rsid w:val="00252A41"/>
    <w:rsid w:val="00253017"/>
    <w:rsid w:val="00254680"/>
    <w:rsid w:val="00255089"/>
    <w:rsid w:val="00261A97"/>
    <w:rsid w:val="002642FE"/>
    <w:rsid w:val="00265EF0"/>
    <w:rsid w:val="00265F07"/>
    <w:rsid w:val="00266C5B"/>
    <w:rsid w:val="00266FD5"/>
    <w:rsid w:val="0027314C"/>
    <w:rsid w:val="00274048"/>
    <w:rsid w:val="00276AC8"/>
    <w:rsid w:val="00276D86"/>
    <w:rsid w:val="0028051A"/>
    <w:rsid w:val="0028097E"/>
    <w:rsid w:val="00282E17"/>
    <w:rsid w:val="0028461D"/>
    <w:rsid w:val="00286815"/>
    <w:rsid w:val="002877DF"/>
    <w:rsid w:val="002922B2"/>
    <w:rsid w:val="002932D1"/>
    <w:rsid w:val="002944E3"/>
    <w:rsid w:val="00294660"/>
    <w:rsid w:val="002958A0"/>
    <w:rsid w:val="002958CD"/>
    <w:rsid w:val="00295BE0"/>
    <w:rsid w:val="002975DE"/>
    <w:rsid w:val="002977D3"/>
    <w:rsid w:val="002A1493"/>
    <w:rsid w:val="002A496C"/>
    <w:rsid w:val="002A5F9A"/>
    <w:rsid w:val="002A7078"/>
    <w:rsid w:val="002A73D7"/>
    <w:rsid w:val="002B3368"/>
    <w:rsid w:val="002B5BAC"/>
    <w:rsid w:val="002B5C5F"/>
    <w:rsid w:val="002B60FC"/>
    <w:rsid w:val="002C1305"/>
    <w:rsid w:val="002C6D6D"/>
    <w:rsid w:val="002D06A9"/>
    <w:rsid w:val="002D281B"/>
    <w:rsid w:val="002D486B"/>
    <w:rsid w:val="002D4D17"/>
    <w:rsid w:val="002E0511"/>
    <w:rsid w:val="002E15F5"/>
    <w:rsid w:val="002F1DAE"/>
    <w:rsid w:val="002F3953"/>
    <w:rsid w:val="002F6A8E"/>
    <w:rsid w:val="0030290A"/>
    <w:rsid w:val="00302AD4"/>
    <w:rsid w:val="00302D58"/>
    <w:rsid w:val="0030440D"/>
    <w:rsid w:val="00306CCC"/>
    <w:rsid w:val="00306F2F"/>
    <w:rsid w:val="0031068E"/>
    <w:rsid w:val="00311E17"/>
    <w:rsid w:val="00312FCE"/>
    <w:rsid w:val="00314916"/>
    <w:rsid w:val="003166BE"/>
    <w:rsid w:val="003175FF"/>
    <w:rsid w:val="003206A6"/>
    <w:rsid w:val="003212B5"/>
    <w:rsid w:val="00326D0A"/>
    <w:rsid w:val="00327B0F"/>
    <w:rsid w:val="0033083F"/>
    <w:rsid w:val="00332D25"/>
    <w:rsid w:val="00334135"/>
    <w:rsid w:val="00334E63"/>
    <w:rsid w:val="0033681D"/>
    <w:rsid w:val="00337B06"/>
    <w:rsid w:val="003409FC"/>
    <w:rsid w:val="003417DF"/>
    <w:rsid w:val="00341E8D"/>
    <w:rsid w:val="00343B28"/>
    <w:rsid w:val="00344D62"/>
    <w:rsid w:val="00345233"/>
    <w:rsid w:val="003457E2"/>
    <w:rsid w:val="00347835"/>
    <w:rsid w:val="00360B7E"/>
    <w:rsid w:val="00360D0F"/>
    <w:rsid w:val="00363429"/>
    <w:rsid w:val="003659C8"/>
    <w:rsid w:val="00366FF2"/>
    <w:rsid w:val="00373170"/>
    <w:rsid w:val="00374667"/>
    <w:rsid w:val="003824B9"/>
    <w:rsid w:val="00382762"/>
    <w:rsid w:val="00384265"/>
    <w:rsid w:val="00384BAF"/>
    <w:rsid w:val="00385113"/>
    <w:rsid w:val="00393347"/>
    <w:rsid w:val="00396222"/>
    <w:rsid w:val="003963D2"/>
    <w:rsid w:val="003971E6"/>
    <w:rsid w:val="00397AE9"/>
    <w:rsid w:val="00397C59"/>
    <w:rsid w:val="003A18E5"/>
    <w:rsid w:val="003A22C2"/>
    <w:rsid w:val="003A3211"/>
    <w:rsid w:val="003B49B0"/>
    <w:rsid w:val="003B55F8"/>
    <w:rsid w:val="003B5954"/>
    <w:rsid w:val="003C0571"/>
    <w:rsid w:val="003C0A5B"/>
    <w:rsid w:val="003C1BA1"/>
    <w:rsid w:val="003C61C5"/>
    <w:rsid w:val="003C64E3"/>
    <w:rsid w:val="003D2EDB"/>
    <w:rsid w:val="003D4ED3"/>
    <w:rsid w:val="003E1219"/>
    <w:rsid w:val="003E1438"/>
    <w:rsid w:val="003E165C"/>
    <w:rsid w:val="003E7B6A"/>
    <w:rsid w:val="003F1779"/>
    <w:rsid w:val="003F22BA"/>
    <w:rsid w:val="003F2D58"/>
    <w:rsid w:val="003F38AF"/>
    <w:rsid w:val="003F3DC5"/>
    <w:rsid w:val="003F44E1"/>
    <w:rsid w:val="003F79F4"/>
    <w:rsid w:val="00402D23"/>
    <w:rsid w:val="00404292"/>
    <w:rsid w:val="00405C7A"/>
    <w:rsid w:val="00410BBE"/>
    <w:rsid w:val="00410EE2"/>
    <w:rsid w:val="00412869"/>
    <w:rsid w:val="004129B8"/>
    <w:rsid w:val="0041337A"/>
    <w:rsid w:val="00414750"/>
    <w:rsid w:val="00422255"/>
    <w:rsid w:val="00426729"/>
    <w:rsid w:val="00426EBE"/>
    <w:rsid w:val="004313A8"/>
    <w:rsid w:val="004335F5"/>
    <w:rsid w:val="00434F10"/>
    <w:rsid w:val="00436618"/>
    <w:rsid w:val="004374AA"/>
    <w:rsid w:val="00445FE6"/>
    <w:rsid w:val="00446AE4"/>
    <w:rsid w:val="00446C0C"/>
    <w:rsid w:val="0045075B"/>
    <w:rsid w:val="00454090"/>
    <w:rsid w:val="004559B6"/>
    <w:rsid w:val="00460194"/>
    <w:rsid w:val="00460A89"/>
    <w:rsid w:val="00460F73"/>
    <w:rsid w:val="00463C81"/>
    <w:rsid w:val="00470121"/>
    <w:rsid w:val="00471087"/>
    <w:rsid w:val="00474BDE"/>
    <w:rsid w:val="00476906"/>
    <w:rsid w:val="00480D39"/>
    <w:rsid w:val="00482341"/>
    <w:rsid w:val="00486E5B"/>
    <w:rsid w:val="00487946"/>
    <w:rsid w:val="00493AA1"/>
    <w:rsid w:val="00494626"/>
    <w:rsid w:val="00495084"/>
    <w:rsid w:val="00496158"/>
    <w:rsid w:val="004975B2"/>
    <w:rsid w:val="004A145E"/>
    <w:rsid w:val="004A3113"/>
    <w:rsid w:val="004A5A31"/>
    <w:rsid w:val="004B0BDF"/>
    <w:rsid w:val="004B15A1"/>
    <w:rsid w:val="004B1982"/>
    <w:rsid w:val="004B5416"/>
    <w:rsid w:val="004B6DA2"/>
    <w:rsid w:val="004C0311"/>
    <w:rsid w:val="004C14F1"/>
    <w:rsid w:val="004C241B"/>
    <w:rsid w:val="004C2CDE"/>
    <w:rsid w:val="004C4993"/>
    <w:rsid w:val="004C512B"/>
    <w:rsid w:val="004C7FBD"/>
    <w:rsid w:val="004D0754"/>
    <w:rsid w:val="004D188C"/>
    <w:rsid w:val="004D1CD4"/>
    <w:rsid w:val="004D4D62"/>
    <w:rsid w:val="004D4ECD"/>
    <w:rsid w:val="004D6A11"/>
    <w:rsid w:val="004D6FBD"/>
    <w:rsid w:val="004D7C40"/>
    <w:rsid w:val="004E2E2E"/>
    <w:rsid w:val="004E2FD4"/>
    <w:rsid w:val="004E3B2B"/>
    <w:rsid w:val="004E5369"/>
    <w:rsid w:val="004E5D96"/>
    <w:rsid w:val="004E5F81"/>
    <w:rsid w:val="004F5FE7"/>
    <w:rsid w:val="00500D9D"/>
    <w:rsid w:val="00501169"/>
    <w:rsid w:val="005015E1"/>
    <w:rsid w:val="0050455B"/>
    <w:rsid w:val="0050606C"/>
    <w:rsid w:val="00507F9D"/>
    <w:rsid w:val="00511111"/>
    <w:rsid w:val="0051211D"/>
    <w:rsid w:val="00514836"/>
    <w:rsid w:val="00514D8B"/>
    <w:rsid w:val="00517676"/>
    <w:rsid w:val="00521191"/>
    <w:rsid w:val="00522958"/>
    <w:rsid w:val="00522AEC"/>
    <w:rsid w:val="005243AF"/>
    <w:rsid w:val="00524AB6"/>
    <w:rsid w:val="00526C3C"/>
    <w:rsid w:val="00526EB7"/>
    <w:rsid w:val="005303F9"/>
    <w:rsid w:val="005307F6"/>
    <w:rsid w:val="00531C1B"/>
    <w:rsid w:val="00531C55"/>
    <w:rsid w:val="005366DA"/>
    <w:rsid w:val="00537E26"/>
    <w:rsid w:val="00541E1D"/>
    <w:rsid w:val="005420C4"/>
    <w:rsid w:val="005439C9"/>
    <w:rsid w:val="005448E9"/>
    <w:rsid w:val="00547005"/>
    <w:rsid w:val="00550E7B"/>
    <w:rsid w:val="005548E9"/>
    <w:rsid w:val="00560481"/>
    <w:rsid w:val="00561090"/>
    <w:rsid w:val="0056154B"/>
    <w:rsid w:val="005637D3"/>
    <w:rsid w:val="005725F3"/>
    <w:rsid w:val="00576372"/>
    <w:rsid w:val="00577A06"/>
    <w:rsid w:val="00577E90"/>
    <w:rsid w:val="0058026B"/>
    <w:rsid w:val="005817D5"/>
    <w:rsid w:val="005831BE"/>
    <w:rsid w:val="0058322D"/>
    <w:rsid w:val="00583569"/>
    <w:rsid w:val="0058702C"/>
    <w:rsid w:val="005911C8"/>
    <w:rsid w:val="00591EBB"/>
    <w:rsid w:val="005929EC"/>
    <w:rsid w:val="00592A0C"/>
    <w:rsid w:val="00594B0F"/>
    <w:rsid w:val="00597207"/>
    <w:rsid w:val="005A25E8"/>
    <w:rsid w:val="005A359F"/>
    <w:rsid w:val="005A3DCA"/>
    <w:rsid w:val="005A4501"/>
    <w:rsid w:val="005A62CB"/>
    <w:rsid w:val="005A6BC9"/>
    <w:rsid w:val="005B04C4"/>
    <w:rsid w:val="005B2111"/>
    <w:rsid w:val="005C17D3"/>
    <w:rsid w:val="005C37DD"/>
    <w:rsid w:val="005D0D93"/>
    <w:rsid w:val="005D2503"/>
    <w:rsid w:val="005D60E7"/>
    <w:rsid w:val="005D6323"/>
    <w:rsid w:val="005D6E39"/>
    <w:rsid w:val="005E050A"/>
    <w:rsid w:val="005E1BEA"/>
    <w:rsid w:val="005E2425"/>
    <w:rsid w:val="005E5E20"/>
    <w:rsid w:val="005E60DF"/>
    <w:rsid w:val="005F1DD1"/>
    <w:rsid w:val="005F4C3C"/>
    <w:rsid w:val="005F7992"/>
    <w:rsid w:val="006003CD"/>
    <w:rsid w:val="00600968"/>
    <w:rsid w:val="00600BF1"/>
    <w:rsid w:val="00602093"/>
    <w:rsid w:val="00604870"/>
    <w:rsid w:val="00607FC0"/>
    <w:rsid w:val="00610BC2"/>
    <w:rsid w:val="006110D7"/>
    <w:rsid w:val="00611560"/>
    <w:rsid w:val="00614E3A"/>
    <w:rsid w:val="00615086"/>
    <w:rsid w:val="00615AA3"/>
    <w:rsid w:val="00624ED2"/>
    <w:rsid w:val="00625E1B"/>
    <w:rsid w:val="00626470"/>
    <w:rsid w:val="006316B6"/>
    <w:rsid w:val="00631B48"/>
    <w:rsid w:val="00632B55"/>
    <w:rsid w:val="00632F19"/>
    <w:rsid w:val="00632FFC"/>
    <w:rsid w:val="0063346C"/>
    <w:rsid w:val="00637792"/>
    <w:rsid w:val="006417DF"/>
    <w:rsid w:val="00641AD7"/>
    <w:rsid w:val="00645057"/>
    <w:rsid w:val="00646A73"/>
    <w:rsid w:val="00646FE2"/>
    <w:rsid w:val="006471C4"/>
    <w:rsid w:val="00651173"/>
    <w:rsid w:val="0065328D"/>
    <w:rsid w:val="0065516A"/>
    <w:rsid w:val="00656A30"/>
    <w:rsid w:val="00661B16"/>
    <w:rsid w:val="006629DD"/>
    <w:rsid w:val="006635C1"/>
    <w:rsid w:val="0066684A"/>
    <w:rsid w:val="00667121"/>
    <w:rsid w:val="0067237F"/>
    <w:rsid w:val="006761E3"/>
    <w:rsid w:val="006762EA"/>
    <w:rsid w:val="00682284"/>
    <w:rsid w:val="00682686"/>
    <w:rsid w:val="0068270D"/>
    <w:rsid w:val="00685DD2"/>
    <w:rsid w:val="00690321"/>
    <w:rsid w:val="006909F0"/>
    <w:rsid w:val="006929D4"/>
    <w:rsid w:val="006932F2"/>
    <w:rsid w:val="00694942"/>
    <w:rsid w:val="006958ED"/>
    <w:rsid w:val="00695DF6"/>
    <w:rsid w:val="006A1876"/>
    <w:rsid w:val="006A2035"/>
    <w:rsid w:val="006A7015"/>
    <w:rsid w:val="006B0422"/>
    <w:rsid w:val="006B0C1E"/>
    <w:rsid w:val="006B3902"/>
    <w:rsid w:val="006C098F"/>
    <w:rsid w:val="006C2CE4"/>
    <w:rsid w:val="006C5D09"/>
    <w:rsid w:val="006C6DED"/>
    <w:rsid w:val="006D2EEF"/>
    <w:rsid w:val="006D5A42"/>
    <w:rsid w:val="006E0B06"/>
    <w:rsid w:val="006E4898"/>
    <w:rsid w:val="006E4F0A"/>
    <w:rsid w:val="006E594C"/>
    <w:rsid w:val="006E5D77"/>
    <w:rsid w:val="006E7E88"/>
    <w:rsid w:val="006F3A3A"/>
    <w:rsid w:val="006F78F2"/>
    <w:rsid w:val="00701D26"/>
    <w:rsid w:val="00703559"/>
    <w:rsid w:val="007059FA"/>
    <w:rsid w:val="00706450"/>
    <w:rsid w:val="00707BC3"/>
    <w:rsid w:val="0071200D"/>
    <w:rsid w:val="007120F7"/>
    <w:rsid w:val="00713259"/>
    <w:rsid w:val="0071774C"/>
    <w:rsid w:val="0072030F"/>
    <w:rsid w:val="007206D4"/>
    <w:rsid w:val="007253A2"/>
    <w:rsid w:val="007256E3"/>
    <w:rsid w:val="00733693"/>
    <w:rsid w:val="00733B7E"/>
    <w:rsid w:val="00737D26"/>
    <w:rsid w:val="00743ACF"/>
    <w:rsid w:val="00751C3A"/>
    <w:rsid w:val="007528F5"/>
    <w:rsid w:val="00752E93"/>
    <w:rsid w:val="00754526"/>
    <w:rsid w:val="00754A87"/>
    <w:rsid w:val="0075574B"/>
    <w:rsid w:val="00756E42"/>
    <w:rsid w:val="0076050B"/>
    <w:rsid w:val="007608DE"/>
    <w:rsid w:val="0076319F"/>
    <w:rsid w:val="007634B6"/>
    <w:rsid w:val="007643D8"/>
    <w:rsid w:val="0076796C"/>
    <w:rsid w:val="00771EDF"/>
    <w:rsid w:val="00776B94"/>
    <w:rsid w:val="007776B4"/>
    <w:rsid w:val="00780926"/>
    <w:rsid w:val="00780A97"/>
    <w:rsid w:val="00782A15"/>
    <w:rsid w:val="00783C8C"/>
    <w:rsid w:val="00784425"/>
    <w:rsid w:val="00784620"/>
    <w:rsid w:val="00790071"/>
    <w:rsid w:val="00790931"/>
    <w:rsid w:val="007947D3"/>
    <w:rsid w:val="0079490A"/>
    <w:rsid w:val="007963BE"/>
    <w:rsid w:val="007A01BC"/>
    <w:rsid w:val="007A0570"/>
    <w:rsid w:val="007A1A3D"/>
    <w:rsid w:val="007A204F"/>
    <w:rsid w:val="007A36C4"/>
    <w:rsid w:val="007B1CAF"/>
    <w:rsid w:val="007B2F95"/>
    <w:rsid w:val="007B3C5B"/>
    <w:rsid w:val="007B485B"/>
    <w:rsid w:val="007B4C06"/>
    <w:rsid w:val="007B4C85"/>
    <w:rsid w:val="007B4F3F"/>
    <w:rsid w:val="007B54AA"/>
    <w:rsid w:val="007B5893"/>
    <w:rsid w:val="007B6C66"/>
    <w:rsid w:val="007B6DEC"/>
    <w:rsid w:val="007B723B"/>
    <w:rsid w:val="007C19D9"/>
    <w:rsid w:val="007C53A2"/>
    <w:rsid w:val="007D1286"/>
    <w:rsid w:val="007D1F80"/>
    <w:rsid w:val="007D21B5"/>
    <w:rsid w:val="007D2E90"/>
    <w:rsid w:val="007D466C"/>
    <w:rsid w:val="007D4CF2"/>
    <w:rsid w:val="007D59D8"/>
    <w:rsid w:val="007E00DF"/>
    <w:rsid w:val="007E0DDD"/>
    <w:rsid w:val="007E1186"/>
    <w:rsid w:val="007E12D7"/>
    <w:rsid w:val="007E273C"/>
    <w:rsid w:val="007E27EC"/>
    <w:rsid w:val="007E5454"/>
    <w:rsid w:val="007E71FD"/>
    <w:rsid w:val="007F0178"/>
    <w:rsid w:val="007F0BD2"/>
    <w:rsid w:val="007F63AB"/>
    <w:rsid w:val="007F78D5"/>
    <w:rsid w:val="0080041D"/>
    <w:rsid w:val="0080059A"/>
    <w:rsid w:val="008026F3"/>
    <w:rsid w:val="00803C06"/>
    <w:rsid w:val="00803D04"/>
    <w:rsid w:val="00805BDF"/>
    <w:rsid w:val="00805F5E"/>
    <w:rsid w:val="008062BE"/>
    <w:rsid w:val="00807CC0"/>
    <w:rsid w:val="0081498A"/>
    <w:rsid w:val="00815084"/>
    <w:rsid w:val="00815D08"/>
    <w:rsid w:val="008170DA"/>
    <w:rsid w:val="0082590E"/>
    <w:rsid w:val="00831E17"/>
    <w:rsid w:val="0083748A"/>
    <w:rsid w:val="00837B51"/>
    <w:rsid w:val="0084461A"/>
    <w:rsid w:val="00845FB1"/>
    <w:rsid w:val="00845FEE"/>
    <w:rsid w:val="00846664"/>
    <w:rsid w:val="00850633"/>
    <w:rsid w:val="00852AFF"/>
    <w:rsid w:val="00853DC2"/>
    <w:rsid w:val="0085490C"/>
    <w:rsid w:val="008554F1"/>
    <w:rsid w:val="008558C5"/>
    <w:rsid w:val="0085597B"/>
    <w:rsid w:val="00855C79"/>
    <w:rsid w:val="008602DE"/>
    <w:rsid w:val="0086031C"/>
    <w:rsid w:val="00860E74"/>
    <w:rsid w:val="008640EA"/>
    <w:rsid w:val="00864FBA"/>
    <w:rsid w:val="00866A54"/>
    <w:rsid w:val="00872480"/>
    <w:rsid w:val="008724CB"/>
    <w:rsid w:val="00873CEA"/>
    <w:rsid w:val="00875F97"/>
    <w:rsid w:val="008849C0"/>
    <w:rsid w:val="00890BD3"/>
    <w:rsid w:val="00890CF5"/>
    <w:rsid w:val="00891B67"/>
    <w:rsid w:val="008942E4"/>
    <w:rsid w:val="00895BDF"/>
    <w:rsid w:val="00895CC7"/>
    <w:rsid w:val="008A0A20"/>
    <w:rsid w:val="008A0C54"/>
    <w:rsid w:val="008A15B0"/>
    <w:rsid w:val="008A4602"/>
    <w:rsid w:val="008A51B9"/>
    <w:rsid w:val="008A5A52"/>
    <w:rsid w:val="008A5FC5"/>
    <w:rsid w:val="008A7B76"/>
    <w:rsid w:val="008B062D"/>
    <w:rsid w:val="008B1DFE"/>
    <w:rsid w:val="008B4733"/>
    <w:rsid w:val="008B68C1"/>
    <w:rsid w:val="008B68D2"/>
    <w:rsid w:val="008C0B81"/>
    <w:rsid w:val="008C2462"/>
    <w:rsid w:val="008C2C1E"/>
    <w:rsid w:val="008C4C90"/>
    <w:rsid w:val="008C5610"/>
    <w:rsid w:val="008C5677"/>
    <w:rsid w:val="008C6573"/>
    <w:rsid w:val="008D187F"/>
    <w:rsid w:val="008D1C46"/>
    <w:rsid w:val="008D569C"/>
    <w:rsid w:val="008D5E03"/>
    <w:rsid w:val="008D62C3"/>
    <w:rsid w:val="008E0194"/>
    <w:rsid w:val="008E1D5B"/>
    <w:rsid w:val="008E3B32"/>
    <w:rsid w:val="008E3F88"/>
    <w:rsid w:val="008E414E"/>
    <w:rsid w:val="008E53D4"/>
    <w:rsid w:val="008E752A"/>
    <w:rsid w:val="008F12E2"/>
    <w:rsid w:val="008F20DE"/>
    <w:rsid w:val="008F34B9"/>
    <w:rsid w:val="008F4953"/>
    <w:rsid w:val="008F7659"/>
    <w:rsid w:val="009015DE"/>
    <w:rsid w:val="009074B4"/>
    <w:rsid w:val="00911984"/>
    <w:rsid w:val="00911FAD"/>
    <w:rsid w:val="00913A4D"/>
    <w:rsid w:val="0091434E"/>
    <w:rsid w:val="009161E4"/>
    <w:rsid w:val="00916E44"/>
    <w:rsid w:val="0091715E"/>
    <w:rsid w:val="00917A1C"/>
    <w:rsid w:val="00921C7F"/>
    <w:rsid w:val="0092371C"/>
    <w:rsid w:val="00924BA2"/>
    <w:rsid w:val="009335A1"/>
    <w:rsid w:val="00933875"/>
    <w:rsid w:val="009414D8"/>
    <w:rsid w:val="0094364A"/>
    <w:rsid w:val="00945F26"/>
    <w:rsid w:val="00947B73"/>
    <w:rsid w:val="009512AC"/>
    <w:rsid w:val="00953FB9"/>
    <w:rsid w:val="00954123"/>
    <w:rsid w:val="00954528"/>
    <w:rsid w:val="00954C79"/>
    <w:rsid w:val="00957F45"/>
    <w:rsid w:val="00960229"/>
    <w:rsid w:val="00960C87"/>
    <w:rsid w:val="009628B1"/>
    <w:rsid w:val="00967731"/>
    <w:rsid w:val="00971393"/>
    <w:rsid w:val="00972218"/>
    <w:rsid w:val="009728FD"/>
    <w:rsid w:val="009738BD"/>
    <w:rsid w:val="00973AC7"/>
    <w:rsid w:val="00975BCF"/>
    <w:rsid w:val="00980EAB"/>
    <w:rsid w:val="00982AF0"/>
    <w:rsid w:val="00983E8F"/>
    <w:rsid w:val="0098653B"/>
    <w:rsid w:val="00987246"/>
    <w:rsid w:val="0099701D"/>
    <w:rsid w:val="009A00F6"/>
    <w:rsid w:val="009A3AAA"/>
    <w:rsid w:val="009A45FB"/>
    <w:rsid w:val="009B1E88"/>
    <w:rsid w:val="009B2BBB"/>
    <w:rsid w:val="009B348E"/>
    <w:rsid w:val="009B3617"/>
    <w:rsid w:val="009B64AA"/>
    <w:rsid w:val="009C3021"/>
    <w:rsid w:val="009C6134"/>
    <w:rsid w:val="009C6250"/>
    <w:rsid w:val="009C7461"/>
    <w:rsid w:val="009D08A2"/>
    <w:rsid w:val="009D1320"/>
    <w:rsid w:val="009D1598"/>
    <w:rsid w:val="009D4CB4"/>
    <w:rsid w:val="009D60B8"/>
    <w:rsid w:val="009D649C"/>
    <w:rsid w:val="009D660B"/>
    <w:rsid w:val="009D70D2"/>
    <w:rsid w:val="009D7D85"/>
    <w:rsid w:val="009E1651"/>
    <w:rsid w:val="009E181D"/>
    <w:rsid w:val="009E1F64"/>
    <w:rsid w:val="009E2F26"/>
    <w:rsid w:val="009E5815"/>
    <w:rsid w:val="009E6EEE"/>
    <w:rsid w:val="009E7AB4"/>
    <w:rsid w:val="009F05A9"/>
    <w:rsid w:val="009F05EB"/>
    <w:rsid w:val="009F47FE"/>
    <w:rsid w:val="009F7F5E"/>
    <w:rsid w:val="00A007AC"/>
    <w:rsid w:val="00A01911"/>
    <w:rsid w:val="00A0438E"/>
    <w:rsid w:val="00A06956"/>
    <w:rsid w:val="00A07714"/>
    <w:rsid w:val="00A10FA6"/>
    <w:rsid w:val="00A12332"/>
    <w:rsid w:val="00A1697E"/>
    <w:rsid w:val="00A17520"/>
    <w:rsid w:val="00A220FE"/>
    <w:rsid w:val="00A25BB1"/>
    <w:rsid w:val="00A261CB"/>
    <w:rsid w:val="00A3250D"/>
    <w:rsid w:val="00A33FDB"/>
    <w:rsid w:val="00A3659F"/>
    <w:rsid w:val="00A367F7"/>
    <w:rsid w:val="00A40C9D"/>
    <w:rsid w:val="00A41D46"/>
    <w:rsid w:val="00A42EC6"/>
    <w:rsid w:val="00A43F42"/>
    <w:rsid w:val="00A46481"/>
    <w:rsid w:val="00A46712"/>
    <w:rsid w:val="00A47785"/>
    <w:rsid w:val="00A5008D"/>
    <w:rsid w:val="00A50FCE"/>
    <w:rsid w:val="00A5285C"/>
    <w:rsid w:val="00A535F1"/>
    <w:rsid w:val="00A53653"/>
    <w:rsid w:val="00A5415E"/>
    <w:rsid w:val="00A54CF1"/>
    <w:rsid w:val="00A556F3"/>
    <w:rsid w:val="00A56260"/>
    <w:rsid w:val="00A573C0"/>
    <w:rsid w:val="00A57840"/>
    <w:rsid w:val="00A6187F"/>
    <w:rsid w:val="00A6317E"/>
    <w:rsid w:val="00A643D9"/>
    <w:rsid w:val="00A658F7"/>
    <w:rsid w:val="00A65D4B"/>
    <w:rsid w:val="00A662CB"/>
    <w:rsid w:val="00A66E8A"/>
    <w:rsid w:val="00A67B38"/>
    <w:rsid w:val="00A70960"/>
    <w:rsid w:val="00A71B17"/>
    <w:rsid w:val="00A71C3E"/>
    <w:rsid w:val="00A7472E"/>
    <w:rsid w:val="00A759B2"/>
    <w:rsid w:val="00A82311"/>
    <w:rsid w:val="00A823DE"/>
    <w:rsid w:val="00A83FBC"/>
    <w:rsid w:val="00A90530"/>
    <w:rsid w:val="00A90816"/>
    <w:rsid w:val="00A9301E"/>
    <w:rsid w:val="00A931A0"/>
    <w:rsid w:val="00AA0DD3"/>
    <w:rsid w:val="00AA114F"/>
    <w:rsid w:val="00AA279A"/>
    <w:rsid w:val="00AA2A20"/>
    <w:rsid w:val="00AA72D3"/>
    <w:rsid w:val="00AC05C3"/>
    <w:rsid w:val="00AC3398"/>
    <w:rsid w:val="00AC4281"/>
    <w:rsid w:val="00AC61DE"/>
    <w:rsid w:val="00AC63D7"/>
    <w:rsid w:val="00AD0E5F"/>
    <w:rsid w:val="00AD0F03"/>
    <w:rsid w:val="00AD1703"/>
    <w:rsid w:val="00AD25CE"/>
    <w:rsid w:val="00AD3BA7"/>
    <w:rsid w:val="00AD6618"/>
    <w:rsid w:val="00AD69E3"/>
    <w:rsid w:val="00AD7335"/>
    <w:rsid w:val="00AD748F"/>
    <w:rsid w:val="00AE0C6A"/>
    <w:rsid w:val="00AE2EDF"/>
    <w:rsid w:val="00AE7DAD"/>
    <w:rsid w:val="00AF0D6F"/>
    <w:rsid w:val="00AF1866"/>
    <w:rsid w:val="00AF1CD9"/>
    <w:rsid w:val="00AF4D4D"/>
    <w:rsid w:val="00AF4F0F"/>
    <w:rsid w:val="00AF503B"/>
    <w:rsid w:val="00AF6616"/>
    <w:rsid w:val="00AF71E2"/>
    <w:rsid w:val="00B00AE2"/>
    <w:rsid w:val="00B00F46"/>
    <w:rsid w:val="00B0133A"/>
    <w:rsid w:val="00B018C5"/>
    <w:rsid w:val="00B01F63"/>
    <w:rsid w:val="00B03477"/>
    <w:rsid w:val="00B05C43"/>
    <w:rsid w:val="00B0612E"/>
    <w:rsid w:val="00B066E9"/>
    <w:rsid w:val="00B1216B"/>
    <w:rsid w:val="00B12633"/>
    <w:rsid w:val="00B13EB4"/>
    <w:rsid w:val="00B17EE8"/>
    <w:rsid w:val="00B20F8A"/>
    <w:rsid w:val="00B224F5"/>
    <w:rsid w:val="00B226AF"/>
    <w:rsid w:val="00B22DBF"/>
    <w:rsid w:val="00B23324"/>
    <w:rsid w:val="00B23DB8"/>
    <w:rsid w:val="00B267AB"/>
    <w:rsid w:val="00B27FF8"/>
    <w:rsid w:val="00B3043C"/>
    <w:rsid w:val="00B33526"/>
    <w:rsid w:val="00B42648"/>
    <w:rsid w:val="00B52B66"/>
    <w:rsid w:val="00B546FB"/>
    <w:rsid w:val="00B559F4"/>
    <w:rsid w:val="00B55BFC"/>
    <w:rsid w:val="00B56E96"/>
    <w:rsid w:val="00B575A7"/>
    <w:rsid w:val="00B62C2E"/>
    <w:rsid w:val="00B63FD4"/>
    <w:rsid w:val="00B651BA"/>
    <w:rsid w:val="00B65B75"/>
    <w:rsid w:val="00B73F57"/>
    <w:rsid w:val="00B765A8"/>
    <w:rsid w:val="00B77176"/>
    <w:rsid w:val="00B81437"/>
    <w:rsid w:val="00B81B45"/>
    <w:rsid w:val="00B836E7"/>
    <w:rsid w:val="00B86DC1"/>
    <w:rsid w:val="00B901BB"/>
    <w:rsid w:val="00B901E5"/>
    <w:rsid w:val="00B90A41"/>
    <w:rsid w:val="00B92FED"/>
    <w:rsid w:val="00B941EA"/>
    <w:rsid w:val="00B9576B"/>
    <w:rsid w:val="00B958AF"/>
    <w:rsid w:val="00B963F9"/>
    <w:rsid w:val="00B96D75"/>
    <w:rsid w:val="00B96E2D"/>
    <w:rsid w:val="00BA251A"/>
    <w:rsid w:val="00BA3F5E"/>
    <w:rsid w:val="00BA4A9E"/>
    <w:rsid w:val="00BA5E95"/>
    <w:rsid w:val="00BB3031"/>
    <w:rsid w:val="00BB33C1"/>
    <w:rsid w:val="00BB411C"/>
    <w:rsid w:val="00BB5399"/>
    <w:rsid w:val="00BB7AEE"/>
    <w:rsid w:val="00BC4F15"/>
    <w:rsid w:val="00BC4FA0"/>
    <w:rsid w:val="00BC6B13"/>
    <w:rsid w:val="00BC71C1"/>
    <w:rsid w:val="00BD0BC9"/>
    <w:rsid w:val="00BD27C5"/>
    <w:rsid w:val="00BD3031"/>
    <w:rsid w:val="00BD344D"/>
    <w:rsid w:val="00BD3593"/>
    <w:rsid w:val="00BD3FCD"/>
    <w:rsid w:val="00BD7B0B"/>
    <w:rsid w:val="00BE0FA0"/>
    <w:rsid w:val="00BE18D2"/>
    <w:rsid w:val="00BE2677"/>
    <w:rsid w:val="00BE42E8"/>
    <w:rsid w:val="00BF0894"/>
    <w:rsid w:val="00BF136E"/>
    <w:rsid w:val="00BF16CC"/>
    <w:rsid w:val="00BF208A"/>
    <w:rsid w:val="00BF2239"/>
    <w:rsid w:val="00BF3815"/>
    <w:rsid w:val="00BF4486"/>
    <w:rsid w:val="00BF4B2A"/>
    <w:rsid w:val="00BF5893"/>
    <w:rsid w:val="00BF6D2F"/>
    <w:rsid w:val="00BF6E8B"/>
    <w:rsid w:val="00BF76EC"/>
    <w:rsid w:val="00BF77F0"/>
    <w:rsid w:val="00C0298D"/>
    <w:rsid w:val="00C03CF1"/>
    <w:rsid w:val="00C04574"/>
    <w:rsid w:val="00C072A4"/>
    <w:rsid w:val="00C1364D"/>
    <w:rsid w:val="00C13A18"/>
    <w:rsid w:val="00C1626D"/>
    <w:rsid w:val="00C171E7"/>
    <w:rsid w:val="00C26202"/>
    <w:rsid w:val="00C3058A"/>
    <w:rsid w:val="00C3311C"/>
    <w:rsid w:val="00C33345"/>
    <w:rsid w:val="00C34F7C"/>
    <w:rsid w:val="00C351C7"/>
    <w:rsid w:val="00C35E63"/>
    <w:rsid w:val="00C410C1"/>
    <w:rsid w:val="00C4145D"/>
    <w:rsid w:val="00C41E24"/>
    <w:rsid w:val="00C453B6"/>
    <w:rsid w:val="00C457B0"/>
    <w:rsid w:val="00C46043"/>
    <w:rsid w:val="00C60EF9"/>
    <w:rsid w:val="00C61A45"/>
    <w:rsid w:val="00C62D8F"/>
    <w:rsid w:val="00C62F1A"/>
    <w:rsid w:val="00C635DC"/>
    <w:rsid w:val="00C63FE8"/>
    <w:rsid w:val="00C64920"/>
    <w:rsid w:val="00C66381"/>
    <w:rsid w:val="00C66391"/>
    <w:rsid w:val="00C71044"/>
    <w:rsid w:val="00C712EE"/>
    <w:rsid w:val="00C760AF"/>
    <w:rsid w:val="00C8055A"/>
    <w:rsid w:val="00C91608"/>
    <w:rsid w:val="00C91F91"/>
    <w:rsid w:val="00C92149"/>
    <w:rsid w:val="00C92CF0"/>
    <w:rsid w:val="00C9360E"/>
    <w:rsid w:val="00C94F0B"/>
    <w:rsid w:val="00C951ED"/>
    <w:rsid w:val="00C973D4"/>
    <w:rsid w:val="00C97A3D"/>
    <w:rsid w:val="00CA09CE"/>
    <w:rsid w:val="00CA16A0"/>
    <w:rsid w:val="00CA1F92"/>
    <w:rsid w:val="00CA24A6"/>
    <w:rsid w:val="00CA25F2"/>
    <w:rsid w:val="00CA28F7"/>
    <w:rsid w:val="00CA312E"/>
    <w:rsid w:val="00CA4376"/>
    <w:rsid w:val="00CA4F25"/>
    <w:rsid w:val="00CB63A4"/>
    <w:rsid w:val="00CC0545"/>
    <w:rsid w:val="00CC20CD"/>
    <w:rsid w:val="00CC3B78"/>
    <w:rsid w:val="00CC50C0"/>
    <w:rsid w:val="00CC56AF"/>
    <w:rsid w:val="00CC727B"/>
    <w:rsid w:val="00CD099F"/>
    <w:rsid w:val="00CD50DA"/>
    <w:rsid w:val="00CD7B26"/>
    <w:rsid w:val="00CE01FB"/>
    <w:rsid w:val="00CE03D8"/>
    <w:rsid w:val="00CE288D"/>
    <w:rsid w:val="00CE5B24"/>
    <w:rsid w:val="00CE5B9B"/>
    <w:rsid w:val="00CE5D8E"/>
    <w:rsid w:val="00CE795B"/>
    <w:rsid w:val="00CF0343"/>
    <w:rsid w:val="00CF1473"/>
    <w:rsid w:val="00CF23BA"/>
    <w:rsid w:val="00CF319F"/>
    <w:rsid w:val="00CF7174"/>
    <w:rsid w:val="00D02F44"/>
    <w:rsid w:val="00D0328C"/>
    <w:rsid w:val="00D03AEF"/>
    <w:rsid w:val="00D05C0A"/>
    <w:rsid w:val="00D0637F"/>
    <w:rsid w:val="00D105AA"/>
    <w:rsid w:val="00D13B68"/>
    <w:rsid w:val="00D15766"/>
    <w:rsid w:val="00D22438"/>
    <w:rsid w:val="00D2248F"/>
    <w:rsid w:val="00D252C7"/>
    <w:rsid w:val="00D27134"/>
    <w:rsid w:val="00D30009"/>
    <w:rsid w:val="00D302CB"/>
    <w:rsid w:val="00D319C0"/>
    <w:rsid w:val="00D336AB"/>
    <w:rsid w:val="00D34AE3"/>
    <w:rsid w:val="00D357B0"/>
    <w:rsid w:val="00D3611D"/>
    <w:rsid w:val="00D36677"/>
    <w:rsid w:val="00D37F29"/>
    <w:rsid w:val="00D4025E"/>
    <w:rsid w:val="00D43287"/>
    <w:rsid w:val="00D4736B"/>
    <w:rsid w:val="00D51E72"/>
    <w:rsid w:val="00D5245E"/>
    <w:rsid w:val="00D529BE"/>
    <w:rsid w:val="00D533D8"/>
    <w:rsid w:val="00D5684E"/>
    <w:rsid w:val="00D61AEA"/>
    <w:rsid w:val="00D64453"/>
    <w:rsid w:val="00D6671C"/>
    <w:rsid w:val="00D672A0"/>
    <w:rsid w:val="00D7179A"/>
    <w:rsid w:val="00D71BFE"/>
    <w:rsid w:val="00D82C73"/>
    <w:rsid w:val="00D848BD"/>
    <w:rsid w:val="00D86F45"/>
    <w:rsid w:val="00D90641"/>
    <w:rsid w:val="00D913CA"/>
    <w:rsid w:val="00D9238D"/>
    <w:rsid w:val="00D940BE"/>
    <w:rsid w:val="00D951F9"/>
    <w:rsid w:val="00DA0ADE"/>
    <w:rsid w:val="00DA1468"/>
    <w:rsid w:val="00DA1718"/>
    <w:rsid w:val="00DA34CC"/>
    <w:rsid w:val="00DA3C40"/>
    <w:rsid w:val="00DA468D"/>
    <w:rsid w:val="00DA4928"/>
    <w:rsid w:val="00DA4944"/>
    <w:rsid w:val="00DB0154"/>
    <w:rsid w:val="00DB0403"/>
    <w:rsid w:val="00DB0A7F"/>
    <w:rsid w:val="00DB22E1"/>
    <w:rsid w:val="00DB30B3"/>
    <w:rsid w:val="00DB3547"/>
    <w:rsid w:val="00DC1B6F"/>
    <w:rsid w:val="00DC251D"/>
    <w:rsid w:val="00DC41D0"/>
    <w:rsid w:val="00DC4C62"/>
    <w:rsid w:val="00DC4F43"/>
    <w:rsid w:val="00DC6261"/>
    <w:rsid w:val="00DC6F57"/>
    <w:rsid w:val="00DD4E3D"/>
    <w:rsid w:val="00DD6CAC"/>
    <w:rsid w:val="00DE257A"/>
    <w:rsid w:val="00DE2627"/>
    <w:rsid w:val="00DE6786"/>
    <w:rsid w:val="00DE68B4"/>
    <w:rsid w:val="00DE7074"/>
    <w:rsid w:val="00DE7A30"/>
    <w:rsid w:val="00DF0235"/>
    <w:rsid w:val="00DF4530"/>
    <w:rsid w:val="00DF59B6"/>
    <w:rsid w:val="00DF67CB"/>
    <w:rsid w:val="00E0459E"/>
    <w:rsid w:val="00E05B62"/>
    <w:rsid w:val="00E06074"/>
    <w:rsid w:val="00E06A2B"/>
    <w:rsid w:val="00E07DD1"/>
    <w:rsid w:val="00E106A3"/>
    <w:rsid w:val="00E120A5"/>
    <w:rsid w:val="00E15132"/>
    <w:rsid w:val="00E205DD"/>
    <w:rsid w:val="00E206B0"/>
    <w:rsid w:val="00E20716"/>
    <w:rsid w:val="00E2162E"/>
    <w:rsid w:val="00E243C5"/>
    <w:rsid w:val="00E279F4"/>
    <w:rsid w:val="00E27A27"/>
    <w:rsid w:val="00E30EFD"/>
    <w:rsid w:val="00E3273B"/>
    <w:rsid w:val="00E328AF"/>
    <w:rsid w:val="00E3452D"/>
    <w:rsid w:val="00E348E0"/>
    <w:rsid w:val="00E34BAA"/>
    <w:rsid w:val="00E35F48"/>
    <w:rsid w:val="00E37171"/>
    <w:rsid w:val="00E37C1D"/>
    <w:rsid w:val="00E44197"/>
    <w:rsid w:val="00E445E9"/>
    <w:rsid w:val="00E452FD"/>
    <w:rsid w:val="00E46C08"/>
    <w:rsid w:val="00E51A82"/>
    <w:rsid w:val="00E52741"/>
    <w:rsid w:val="00E52951"/>
    <w:rsid w:val="00E53714"/>
    <w:rsid w:val="00E54CC7"/>
    <w:rsid w:val="00E567EC"/>
    <w:rsid w:val="00E56AB4"/>
    <w:rsid w:val="00E60450"/>
    <w:rsid w:val="00E620D0"/>
    <w:rsid w:val="00E636B3"/>
    <w:rsid w:val="00E6439D"/>
    <w:rsid w:val="00E662ED"/>
    <w:rsid w:val="00E6703D"/>
    <w:rsid w:val="00E67913"/>
    <w:rsid w:val="00E74A84"/>
    <w:rsid w:val="00E76A29"/>
    <w:rsid w:val="00E80A41"/>
    <w:rsid w:val="00E828E3"/>
    <w:rsid w:val="00E82E2A"/>
    <w:rsid w:val="00E84DC5"/>
    <w:rsid w:val="00E86EA0"/>
    <w:rsid w:val="00E9358D"/>
    <w:rsid w:val="00E964D3"/>
    <w:rsid w:val="00E96561"/>
    <w:rsid w:val="00EA189F"/>
    <w:rsid w:val="00EA1DB6"/>
    <w:rsid w:val="00EA23A6"/>
    <w:rsid w:val="00EA3897"/>
    <w:rsid w:val="00EA3D8A"/>
    <w:rsid w:val="00EA44B1"/>
    <w:rsid w:val="00EA5E57"/>
    <w:rsid w:val="00EB4856"/>
    <w:rsid w:val="00EC146C"/>
    <w:rsid w:val="00EC23C9"/>
    <w:rsid w:val="00EC5520"/>
    <w:rsid w:val="00EC6DC6"/>
    <w:rsid w:val="00EC7097"/>
    <w:rsid w:val="00ED1A06"/>
    <w:rsid w:val="00ED1D77"/>
    <w:rsid w:val="00ED7D0C"/>
    <w:rsid w:val="00ED7DA2"/>
    <w:rsid w:val="00EE1079"/>
    <w:rsid w:val="00EE586A"/>
    <w:rsid w:val="00EE5AA4"/>
    <w:rsid w:val="00EE74A7"/>
    <w:rsid w:val="00EF1964"/>
    <w:rsid w:val="00EF1DA3"/>
    <w:rsid w:val="00EF1F36"/>
    <w:rsid w:val="00EF3568"/>
    <w:rsid w:val="00EF6CFF"/>
    <w:rsid w:val="00F01D5A"/>
    <w:rsid w:val="00F1181D"/>
    <w:rsid w:val="00F17CD2"/>
    <w:rsid w:val="00F21896"/>
    <w:rsid w:val="00F22DA0"/>
    <w:rsid w:val="00F22EF0"/>
    <w:rsid w:val="00F23029"/>
    <w:rsid w:val="00F347FD"/>
    <w:rsid w:val="00F34C4E"/>
    <w:rsid w:val="00F37FF6"/>
    <w:rsid w:val="00F41651"/>
    <w:rsid w:val="00F43131"/>
    <w:rsid w:val="00F43650"/>
    <w:rsid w:val="00F472B1"/>
    <w:rsid w:val="00F50C2E"/>
    <w:rsid w:val="00F50DC1"/>
    <w:rsid w:val="00F55332"/>
    <w:rsid w:val="00F614B6"/>
    <w:rsid w:val="00F62311"/>
    <w:rsid w:val="00F71112"/>
    <w:rsid w:val="00F72DF7"/>
    <w:rsid w:val="00F76703"/>
    <w:rsid w:val="00F76FC7"/>
    <w:rsid w:val="00F82F94"/>
    <w:rsid w:val="00F837E2"/>
    <w:rsid w:val="00F83EFF"/>
    <w:rsid w:val="00F90206"/>
    <w:rsid w:val="00F92F38"/>
    <w:rsid w:val="00F9555E"/>
    <w:rsid w:val="00F9590F"/>
    <w:rsid w:val="00F962F7"/>
    <w:rsid w:val="00F96619"/>
    <w:rsid w:val="00F967C0"/>
    <w:rsid w:val="00FA53E3"/>
    <w:rsid w:val="00FA6C1E"/>
    <w:rsid w:val="00FA7123"/>
    <w:rsid w:val="00FA7F43"/>
    <w:rsid w:val="00FB1888"/>
    <w:rsid w:val="00FB3B93"/>
    <w:rsid w:val="00FB64D7"/>
    <w:rsid w:val="00FB70B7"/>
    <w:rsid w:val="00FC24CE"/>
    <w:rsid w:val="00FC4408"/>
    <w:rsid w:val="00FC57D8"/>
    <w:rsid w:val="00FC5A8C"/>
    <w:rsid w:val="00FC7196"/>
    <w:rsid w:val="00FC7A14"/>
    <w:rsid w:val="00FC7F6D"/>
    <w:rsid w:val="00FD0441"/>
    <w:rsid w:val="00FD0DC7"/>
    <w:rsid w:val="00FD291F"/>
    <w:rsid w:val="00FE16C9"/>
    <w:rsid w:val="00FE67A9"/>
    <w:rsid w:val="00FE7494"/>
    <w:rsid w:val="00FE79BA"/>
    <w:rsid w:val="00FE7F91"/>
    <w:rsid w:val="00FF07CF"/>
    <w:rsid w:val="00FF0ED0"/>
    <w:rsid w:val="00FF35D7"/>
    <w:rsid w:val="00FF4937"/>
    <w:rsid w:val="00FF78C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A4862232-6080-4F77-B404-30190216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6958E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6958E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6958E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6958E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6958E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6958E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6958ED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6958E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6958ED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6958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6958E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958ED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6958ED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6958E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6958ED"/>
    <w:pPr>
      <w:numPr>
        <w:numId w:val="39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1"/>
    <w:next w:val="a1"/>
    <w:autoRedefine/>
    <w:uiPriority w:val="99"/>
    <w:rsid w:val="006958ED"/>
    <w:pPr>
      <w:ind w:firstLine="0"/>
    </w:pPr>
    <w:rPr>
      <w:iCs/>
    </w:rPr>
  </w:style>
  <w:style w:type="paragraph" w:styleId="ab">
    <w:name w:val="caption"/>
    <w:basedOn w:val="a1"/>
    <w:next w:val="a1"/>
    <w:uiPriority w:val="99"/>
    <w:qFormat/>
    <w:rsid w:val="006958ED"/>
    <w:rPr>
      <w:b/>
      <w:bCs/>
      <w:sz w:val="20"/>
      <w:szCs w:val="20"/>
    </w:rPr>
  </w:style>
  <w:style w:type="paragraph" w:styleId="ac">
    <w:name w:val="footer"/>
    <w:basedOn w:val="a1"/>
    <w:link w:val="ad"/>
    <w:uiPriority w:val="99"/>
    <w:rsid w:val="006958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6958ED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6958ED"/>
    <w:rPr>
      <w:rFonts w:cs="Times New Roman"/>
      <w:sz w:val="28"/>
      <w:szCs w:val="28"/>
    </w:rPr>
  </w:style>
  <w:style w:type="paragraph" w:styleId="af0">
    <w:name w:val="Normal (Web)"/>
    <w:basedOn w:val="a1"/>
    <w:autoRedefine/>
    <w:uiPriority w:val="99"/>
    <w:rsid w:val="006958ED"/>
    <w:rPr>
      <w:lang w:val="uk-UA" w:eastAsia="uk-UA"/>
    </w:rPr>
  </w:style>
  <w:style w:type="paragraph" w:customStyle="1" w:styleId="af1">
    <w:name w:val="Обычный +"/>
    <w:basedOn w:val="a1"/>
    <w:autoRedefine/>
    <w:uiPriority w:val="99"/>
    <w:rsid w:val="006958ED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66684A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1"/>
    <w:link w:val="af3"/>
    <w:uiPriority w:val="99"/>
    <w:rsid w:val="006958E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1"/>
    <w:autoRedefine/>
    <w:uiPriority w:val="99"/>
    <w:rsid w:val="006958ED"/>
    <w:rPr>
      <w:color w:val="FFFFFF"/>
    </w:rPr>
  </w:style>
  <w:style w:type="paragraph" w:customStyle="1" w:styleId="af5">
    <w:name w:val="содержание"/>
    <w:uiPriority w:val="99"/>
    <w:rsid w:val="006958E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styleId="af6">
    <w:name w:val="footnote text"/>
    <w:basedOn w:val="a1"/>
    <w:link w:val="af7"/>
    <w:autoRedefine/>
    <w:uiPriority w:val="99"/>
    <w:semiHidden/>
    <w:rsid w:val="006958E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6958ED"/>
    <w:rPr>
      <w:rFonts w:cs="Times New Roman"/>
      <w:color w:val="000000"/>
      <w:lang w:val="ru-RU" w:eastAsia="ru-RU" w:bidi="ar-SA"/>
    </w:rPr>
  </w:style>
  <w:style w:type="character" w:styleId="af8">
    <w:name w:val="footnote reference"/>
    <w:uiPriority w:val="99"/>
    <w:semiHidden/>
    <w:rsid w:val="006958ED"/>
    <w:rPr>
      <w:rFonts w:cs="Times New Roman"/>
      <w:color w:val="auto"/>
      <w:sz w:val="28"/>
      <w:szCs w:val="28"/>
      <w:vertAlign w:val="superscript"/>
    </w:rPr>
  </w:style>
  <w:style w:type="table" w:customStyle="1" w:styleId="12">
    <w:name w:val="Стиль таблицы1"/>
    <w:uiPriority w:val="99"/>
    <w:rsid w:val="006958E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958ED"/>
    <w:pPr>
      <w:jc w:val="center"/>
    </w:pPr>
  </w:style>
  <w:style w:type="paragraph" w:customStyle="1" w:styleId="afa">
    <w:name w:val="ТАБЛИЦА"/>
    <w:next w:val="a1"/>
    <w:autoRedefine/>
    <w:uiPriority w:val="99"/>
    <w:rsid w:val="006958ED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6958ED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6958ED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66684A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332">
          <w:marLeft w:val="400"/>
          <w:marRight w:val="20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32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9328">
              <w:marLeft w:val="335"/>
              <w:marRight w:val="0"/>
              <w:marTop w:val="419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327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59330"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seMzebe7uruWu-**NZ*yfpb3EMo7pS6NHvgvKhstecMZbyqMJpBaVBqc0x8pbJvcjR2wfF-yCljNObRAreR1YwZnarR*2etxpSlvO72oprWcDWVPHCmsUnfJE0-FLiYH*AA9P98k4gR1AePVxTP9QpNxEbDXlBuNDty3GItYmuupUe9iL2yI5hIKl*439FpvPRotUrTrjbaZ-cgofBI1uQbh1p2VYc31kLiUiyVYXkSZcyHObIMIfYFYnyAi*oO3t*YCfYMzGtSI6tusYXz*JeMFSj2p3LsOv5KPeZWabgH4JMwFhDrrdQJ0y994vywnFESxqRuBqhtMOsXuBeF6DJbiiv4LYSF8XEZ8HkmjWw96OD5ixJHtMmEp3SC1PT9XI5tGuzxaR1Y6UVRNR2kwIjSizFmJuJ78Stz-LXEr2748G5Pis*GoF-Jn3oQrr7VLiGUDDFu17Nnve4AMDf5IxnBZq8u8ETPJNVnBtsXw*b59JbLrPbhc668Olj5tvMVK5y6H8eCHLkvjz*z2EM0lbmIhzWSd7tDCS3GNCecfQn9*9nwbAPL1IQ8DR8RsmCNly39QsBFCaSxJKsld7fLgpy-4bCMlKuZtYoH-jA" TargetMode="External"/><Relationship Id="rId13" Type="http://schemas.openxmlformats.org/officeDocument/2006/relationships/hyperlink" Target="http://shop.top-kniga.ru/persons/in/25590/" TargetMode="External"/><Relationship Id="rId18" Type="http://schemas.openxmlformats.org/officeDocument/2006/relationships/hyperlink" Target="http://shop.top-kniga.ru/persons/in/21345/" TargetMode="External"/><Relationship Id="rId26" Type="http://schemas.openxmlformats.org/officeDocument/2006/relationships/hyperlink" Target="http://www.ozon.ru/context/detail/id/392553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op.top-kniga.ru/persons/in/14141/" TargetMode="External"/><Relationship Id="rId34" Type="http://schemas.openxmlformats.org/officeDocument/2006/relationships/header" Target="header2.xml"/><Relationship Id="rId7" Type="http://schemas.openxmlformats.org/officeDocument/2006/relationships/hyperlink" Target="http://click01.begun.ru/click.jsp?url=seMzeaqhoKFCrP9ILk6eGReZiNoxmE2XlPuSeHL4lh*OJHDuj4A6amtovkrWb-j8KJF5iXbct8qUEDTWhafx8fZCreS2etUp3wvuhp2PLztPKIvnk7Q0Q0K8BH4HwoTDZIqTYkE6yNsrluFc02YehHvjDs2HNlvDdJLFStgkpFk*PGFWt1YEl8-C3BvnvjoKr5GxpPLvW*LtyqKsLU76leQHleig1BhDAjMWrQGw4AuLwnJOdLHoj8EXhU4aiqW-pgEh2PnH0IZJfM*F-zckzbnv4cqWKlObs6IYOoXBIgK7kXO5iJe8DhnMcVgVPi-6COnKKXlQBMAu9Wbqu24jaLUlM2ibnmwBPDWu5llf9ZDk11qmvibta*pV3WIaVBesyvezg6rwhQk0pSyIgwOUntQ3xI3SAuHduurMSjH*UkvaP5xJKbWX7*U*CprMdlykvq7iNNxAYXtvMcU9avHNTMBMlzEjjSZ1B7f4yg" TargetMode="External"/><Relationship Id="rId12" Type="http://schemas.openxmlformats.org/officeDocument/2006/relationships/hyperlink" Target="http://shop.top-kniga.ru/persons/in/1678/" TargetMode="External"/><Relationship Id="rId17" Type="http://schemas.openxmlformats.org/officeDocument/2006/relationships/hyperlink" Target="http://shop.top-kniga.ru/persons/in/180743/" TargetMode="External"/><Relationship Id="rId25" Type="http://schemas.openxmlformats.org/officeDocument/2006/relationships/hyperlink" Target="http://www.ozon.ru/context/detail/id/1410413/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hop.top-kniga.ru/persons/in/180743/" TargetMode="External"/><Relationship Id="rId20" Type="http://schemas.openxmlformats.org/officeDocument/2006/relationships/hyperlink" Target="http://shop.top-kniga.ru/persons/in/833/" TargetMode="External"/><Relationship Id="rId29" Type="http://schemas.openxmlformats.org/officeDocument/2006/relationships/hyperlink" Target="http://www.ozon.ru/context/detail/id/45771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op.top-kniga.ru/persons/in/1678/" TargetMode="External"/><Relationship Id="rId24" Type="http://schemas.openxmlformats.org/officeDocument/2006/relationships/hyperlink" Target="http://www.ozon.ru/context/detail/id/3987076/" TargetMode="External"/><Relationship Id="rId32" Type="http://schemas.openxmlformats.org/officeDocument/2006/relationships/hyperlink" Target="http://shop.top-kniga.ru/persons/in/41353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hop.top-kniga.ru/persons/in/10281/" TargetMode="External"/><Relationship Id="rId23" Type="http://schemas.openxmlformats.org/officeDocument/2006/relationships/hyperlink" Target="http://shop.top-kniga.ru/producers/in/42/" TargetMode="External"/><Relationship Id="rId28" Type="http://schemas.openxmlformats.org/officeDocument/2006/relationships/hyperlink" Target="http://www.ozon.ru/context/detail/id/4966882/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Kremlin.ru/appears" TargetMode="External"/><Relationship Id="rId19" Type="http://schemas.openxmlformats.org/officeDocument/2006/relationships/hyperlink" Target="http://shop.top-kniga.ru/producers/in/495/" TargetMode="External"/><Relationship Id="rId31" Type="http://schemas.openxmlformats.org/officeDocument/2006/relationships/hyperlink" Target="http://shop.top-kniga.ru/persons/in/30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01.begun.ru/click.jsp?url=seMzeVpTUlMg8Ew-tB4z-xd2kUuoS3g1fjV02CDqTGUrv6uszE27F-bYV*b9*6oIQYHj5DyK6h2X2talD3IgNG2cfMOtXDL3xz124c-k-WDlM0T0GmTd*3lCYbEyCyamUVqXSl2yrlOnA-NaJXCZEH3zqNKHJC43t3YuGYnN5qw0oHRD0beA-O3ypkgOCIviHuWxfYkx6FNh1fs48WzK0uU*ZMTC4mLcS3*nJP4Gu3a44v90vn4LdQzUfW8diHfQt8wHYThn2ONhBdW3jJQ9A1mmICij3p4Aoki7FccNMKxR0H4*czKKzE0aM*fXm0LeAUJnQB6jaD3B-VG0EgcYq9LSBfWc4Zj6VmDK4oynSCoygO5*" TargetMode="External"/><Relationship Id="rId14" Type="http://schemas.openxmlformats.org/officeDocument/2006/relationships/hyperlink" Target="http://shop.top-kniga.ru/persons/in/10282/" TargetMode="External"/><Relationship Id="rId22" Type="http://schemas.openxmlformats.org/officeDocument/2006/relationships/hyperlink" Target="http://shop.top-kniga.ru/persons/in/14141/" TargetMode="External"/><Relationship Id="rId27" Type="http://schemas.openxmlformats.org/officeDocument/2006/relationships/hyperlink" Target="http://irbis.ksfei.ru/cgi-bin/irbis64r_61/cgiirbis_64.exe?Z21ID=&amp;I21DBN=BOOK&amp;P21DBN=BOOK&amp;S21STN=1&amp;S21REF=10&amp;S21FMT=fullw&amp;C21COM=S&amp;S21CNR=20&amp;S21P01=3&amp;S21P02=0&amp;S21P03=A=&amp;S21COLORTERMS=0&amp;S21STR=%D0%A1%D0%B0%D0%BF%D0%BE%D0%B6%D0%BD%D0%B8%D0%BA%D0%BE%D0%B2%D0%B0,%20%D0%9D%D0%B0%D1%82%D0%B0%D0%BB%D1%8C%D1%8F%20%D0%93%D0%BB%D0%B5%D0%B1%D0%BE%D0%B2%D0%BD%D0%B0" TargetMode="External"/><Relationship Id="rId30" Type="http://schemas.openxmlformats.org/officeDocument/2006/relationships/hyperlink" Target="http://www.ozon.ru/context/detail/id/856626/" TargetMode="External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op-kniga.ru/persons/in/21345/" TargetMode="External"/><Relationship Id="rId3" Type="http://schemas.openxmlformats.org/officeDocument/2006/relationships/hyperlink" Target="http://shop.top-kniga.ru/persons/in/10282/" TargetMode="External"/><Relationship Id="rId7" Type="http://schemas.openxmlformats.org/officeDocument/2006/relationships/hyperlink" Target="http://shop.top-kniga.ru/persons/in/21345/" TargetMode="External"/><Relationship Id="rId12" Type="http://schemas.openxmlformats.org/officeDocument/2006/relationships/hyperlink" Target="http://www.ozon.ru/context/detail/id/4966882/" TargetMode="External"/><Relationship Id="rId2" Type="http://schemas.openxmlformats.org/officeDocument/2006/relationships/hyperlink" Target="http://shop.top-kniga.ru/persons/in/1678/" TargetMode="External"/><Relationship Id="rId1" Type="http://schemas.openxmlformats.org/officeDocument/2006/relationships/hyperlink" Target="http://www.ozon.ru/context/detail/id/3987076/" TargetMode="External"/><Relationship Id="rId6" Type="http://schemas.openxmlformats.org/officeDocument/2006/relationships/hyperlink" Target="http://shop.top-kniga.ru/producers/in/323/" TargetMode="External"/><Relationship Id="rId11" Type="http://schemas.openxmlformats.org/officeDocument/2006/relationships/hyperlink" Target="http://irbis.ksfei.ru/cgi-bin/irbis64r_61/cgiirbis_64.exe?Z21ID=&amp;I21DBN=BOOK&amp;P21DBN=BOOK&amp;S21STN=1&amp;S21REF=10&amp;S21FMT=fullw&amp;C21COM=S&amp;S21CNR=20&amp;S21P01=3&amp;S21P02=0&amp;S21P03=A=&amp;S21COLORTERMS=0&amp;S21STR=%D0%A1%D0%B0%D0%BF%D0%BE%D0%B6%D0%BD%D0%B8%D0%BA%D0%BE%D0%B2%D0%B0,%20%D0%9D%D0%B0%D1%82%D0%B0%D0%BB%D1%8C%D1%8F%20%D0%93%D0%BB%D0%B5%D0%B1%D0%BE%D0%B2%D0%BD%D0%B0" TargetMode="External"/><Relationship Id="rId5" Type="http://schemas.openxmlformats.org/officeDocument/2006/relationships/hyperlink" Target="http://shop.top-kniga.ru/persons/in/25590/" TargetMode="External"/><Relationship Id="rId10" Type="http://schemas.openxmlformats.org/officeDocument/2006/relationships/hyperlink" Target="http://www.ozon.ru/context/detail/id/3987076/" TargetMode="External"/><Relationship Id="rId4" Type="http://schemas.openxmlformats.org/officeDocument/2006/relationships/hyperlink" Target="http://shop.top-kniga.ru/persons/in/10281/" TargetMode="External"/><Relationship Id="rId9" Type="http://schemas.openxmlformats.org/officeDocument/2006/relationships/hyperlink" Target="http://shop.top-kniga.ru/producers/in/4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15786</Words>
  <Characters>89986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Панасенко </vt:lpstr>
    </vt:vector>
  </TitlesOfParts>
  <Company>КУ МВД РФ</Company>
  <LinksUpToDate>false</LinksUpToDate>
  <CharactersWithSpaces>105561</CharactersWithSpaces>
  <SharedDoc>false</SharedDoc>
  <HLinks>
    <vt:vector size="264" baseType="variant">
      <vt:variant>
        <vt:i4>7995430</vt:i4>
      </vt:variant>
      <vt:variant>
        <vt:i4>96</vt:i4>
      </vt:variant>
      <vt:variant>
        <vt:i4>0</vt:i4>
      </vt:variant>
      <vt:variant>
        <vt:i4>5</vt:i4>
      </vt:variant>
      <vt:variant>
        <vt:lpwstr>http://shop.top-kniga.ru/persons/in/41353/</vt:lpwstr>
      </vt:variant>
      <vt:variant>
        <vt:lpwstr/>
      </vt:variant>
      <vt:variant>
        <vt:i4>5242900</vt:i4>
      </vt:variant>
      <vt:variant>
        <vt:i4>93</vt:i4>
      </vt:variant>
      <vt:variant>
        <vt:i4>0</vt:i4>
      </vt:variant>
      <vt:variant>
        <vt:i4>5</vt:i4>
      </vt:variant>
      <vt:variant>
        <vt:lpwstr>http://shop.top-kniga.ru/persons/in/3051/</vt:lpwstr>
      </vt:variant>
      <vt:variant>
        <vt:lpwstr/>
      </vt:variant>
      <vt:variant>
        <vt:i4>5046350</vt:i4>
      </vt:variant>
      <vt:variant>
        <vt:i4>90</vt:i4>
      </vt:variant>
      <vt:variant>
        <vt:i4>0</vt:i4>
      </vt:variant>
      <vt:variant>
        <vt:i4>5</vt:i4>
      </vt:variant>
      <vt:variant>
        <vt:lpwstr>http://www.ozon.ru/context/detail/id/856626/</vt:lpwstr>
      </vt:variant>
      <vt:variant>
        <vt:lpwstr/>
      </vt:variant>
      <vt:variant>
        <vt:i4>7864376</vt:i4>
      </vt:variant>
      <vt:variant>
        <vt:i4>87</vt:i4>
      </vt:variant>
      <vt:variant>
        <vt:i4>0</vt:i4>
      </vt:variant>
      <vt:variant>
        <vt:i4>5</vt:i4>
      </vt:variant>
      <vt:variant>
        <vt:lpwstr>http://www.ozon.ru/context/detail/id/4577127/</vt:lpwstr>
      </vt:variant>
      <vt:variant>
        <vt:lpwstr>persons#persons</vt:lpwstr>
      </vt:variant>
      <vt:variant>
        <vt:i4>7667775</vt:i4>
      </vt:variant>
      <vt:variant>
        <vt:i4>84</vt:i4>
      </vt:variant>
      <vt:variant>
        <vt:i4>0</vt:i4>
      </vt:variant>
      <vt:variant>
        <vt:i4>5</vt:i4>
      </vt:variant>
      <vt:variant>
        <vt:lpwstr>http://www.ozon.ru/context/detail/id/4966882/</vt:lpwstr>
      </vt:variant>
      <vt:variant>
        <vt:lpwstr>persons#persons</vt:lpwstr>
      </vt:variant>
      <vt:variant>
        <vt:i4>2687036</vt:i4>
      </vt:variant>
      <vt:variant>
        <vt:i4>81</vt:i4>
      </vt:variant>
      <vt:variant>
        <vt:i4>0</vt:i4>
      </vt:variant>
      <vt:variant>
        <vt:i4>5</vt:i4>
      </vt:variant>
      <vt:variant>
        <vt:lpwstr>http://irbis.ksfei.ru/cgi-bin/irbis64r_61/cgiirbis_64.exe?Z21ID=&amp;I21DBN=BOOK&amp;P21DBN=BOOK&amp;S21STN=1&amp;S21REF=10&amp;S21FMT=fullw&amp;C21COM=S&amp;S21CNR=20&amp;S21P01=3&amp;S21P02=0&amp;S21P03=A=&amp;S21COLORTERMS=0&amp;S21STR=%D0%A1%D0%B0%D0%BF%D0%BE%D0%B6%D0%BD%D0%B8%D0%BA%D0%BE%D0%B2%D0%B0,%20%D0%9D%D0%B0%D1%82%D0%B0%D0%BB%D1%8C%D1%8F%20%D0%93%D0%BB%D0%B5%D0%B1%D0%BE%D0%B2%D0%BD%D0%B0</vt:lpwstr>
      </vt:variant>
      <vt:variant>
        <vt:lpwstr/>
      </vt:variant>
      <vt:variant>
        <vt:i4>7929911</vt:i4>
      </vt:variant>
      <vt:variant>
        <vt:i4>78</vt:i4>
      </vt:variant>
      <vt:variant>
        <vt:i4>0</vt:i4>
      </vt:variant>
      <vt:variant>
        <vt:i4>5</vt:i4>
      </vt:variant>
      <vt:variant>
        <vt:lpwstr>http://www.ozon.ru/context/detail/id/3925530/</vt:lpwstr>
      </vt:variant>
      <vt:variant>
        <vt:lpwstr>persons#persons</vt:lpwstr>
      </vt:variant>
      <vt:variant>
        <vt:i4>5832782</vt:i4>
      </vt:variant>
      <vt:variant>
        <vt:i4>75</vt:i4>
      </vt:variant>
      <vt:variant>
        <vt:i4>0</vt:i4>
      </vt:variant>
      <vt:variant>
        <vt:i4>5</vt:i4>
      </vt:variant>
      <vt:variant>
        <vt:lpwstr>http://www.ozon.ru/context/detail/id/1410413/</vt:lpwstr>
      </vt:variant>
      <vt:variant>
        <vt:lpwstr/>
      </vt:variant>
      <vt:variant>
        <vt:i4>7340081</vt:i4>
      </vt:variant>
      <vt:variant>
        <vt:i4>72</vt:i4>
      </vt:variant>
      <vt:variant>
        <vt:i4>0</vt:i4>
      </vt:variant>
      <vt:variant>
        <vt:i4>5</vt:i4>
      </vt:variant>
      <vt:variant>
        <vt:lpwstr>http://www.ozon.ru/context/detail/id/3987076/</vt:lpwstr>
      </vt:variant>
      <vt:variant>
        <vt:lpwstr>persons#persons</vt:lpwstr>
      </vt:variant>
      <vt:variant>
        <vt:i4>65625</vt:i4>
      </vt:variant>
      <vt:variant>
        <vt:i4>69</vt:i4>
      </vt:variant>
      <vt:variant>
        <vt:i4>0</vt:i4>
      </vt:variant>
      <vt:variant>
        <vt:i4>5</vt:i4>
      </vt:variant>
      <vt:variant>
        <vt:lpwstr>http://shop.top-kniga.ru/producers/in/42/</vt:lpwstr>
      </vt:variant>
      <vt:variant>
        <vt:lpwstr/>
      </vt:variant>
      <vt:variant>
        <vt:i4>8257571</vt:i4>
      </vt:variant>
      <vt:variant>
        <vt:i4>66</vt:i4>
      </vt:variant>
      <vt:variant>
        <vt:i4>0</vt:i4>
      </vt:variant>
      <vt:variant>
        <vt:i4>5</vt:i4>
      </vt:variant>
      <vt:variant>
        <vt:lpwstr>http://shop.top-kniga.ru/persons/in/14141/</vt:lpwstr>
      </vt:variant>
      <vt:variant>
        <vt:lpwstr/>
      </vt:variant>
      <vt:variant>
        <vt:i4>8257571</vt:i4>
      </vt:variant>
      <vt:variant>
        <vt:i4>63</vt:i4>
      </vt:variant>
      <vt:variant>
        <vt:i4>0</vt:i4>
      </vt:variant>
      <vt:variant>
        <vt:i4>5</vt:i4>
      </vt:variant>
      <vt:variant>
        <vt:lpwstr>http://shop.top-kniga.ru/persons/in/14141/</vt:lpwstr>
      </vt:variant>
      <vt:variant>
        <vt:lpwstr/>
      </vt:variant>
      <vt:variant>
        <vt:i4>5046297</vt:i4>
      </vt:variant>
      <vt:variant>
        <vt:i4>60</vt:i4>
      </vt:variant>
      <vt:variant>
        <vt:i4>0</vt:i4>
      </vt:variant>
      <vt:variant>
        <vt:i4>5</vt:i4>
      </vt:variant>
      <vt:variant>
        <vt:lpwstr>http://shop.top-kniga.ru/persons/in/833/</vt:lpwstr>
      </vt:variant>
      <vt:variant>
        <vt:lpwstr/>
      </vt:variant>
      <vt:variant>
        <vt:i4>2424940</vt:i4>
      </vt:variant>
      <vt:variant>
        <vt:i4>57</vt:i4>
      </vt:variant>
      <vt:variant>
        <vt:i4>0</vt:i4>
      </vt:variant>
      <vt:variant>
        <vt:i4>5</vt:i4>
      </vt:variant>
      <vt:variant>
        <vt:lpwstr>http://shop.top-kniga.ru/producers/in/495/</vt:lpwstr>
      </vt:variant>
      <vt:variant>
        <vt:lpwstr/>
      </vt:variant>
      <vt:variant>
        <vt:i4>8060966</vt:i4>
      </vt:variant>
      <vt:variant>
        <vt:i4>54</vt:i4>
      </vt:variant>
      <vt:variant>
        <vt:i4>0</vt:i4>
      </vt:variant>
      <vt:variant>
        <vt:i4>5</vt:i4>
      </vt:variant>
      <vt:variant>
        <vt:lpwstr>http://shop.top-kniga.ru/persons/in/21345/</vt:lpwstr>
      </vt:variant>
      <vt:variant>
        <vt:lpwstr/>
      </vt:variant>
      <vt:variant>
        <vt:i4>7143463</vt:i4>
      </vt:variant>
      <vt:variant>
        <vt:i4>51</vt:i4>
      </vt:variant>
      <vt:variant>
        <vt:i4>0</vt:i4>
      </vt:variant>
      <vt:variant>
        <vt:i4>5</vt:i4>
      </vt:variant>
      <vt:variant>
        <vt:lpwstr>http://shop.top-kniga.ru/persons/in/180743/</vt:lpwstr>
      </vt:variant>
      <vt:variant>
        <vt:lpwstr/>
      </vt:variant>
      <vt:variant>
        <vt:i4>7143463</vt:i4>
      </vt:variant>
      <vt:variant>
        <vt:i4>48</vt:i4>
      </vt:variant>
      <vt:variant>
        <vt:i4>0</vt:i4>
      </vt:variant>
      <vt:variant>
        <vt:i4>5</vt:i4>
      </vt:variant>
      <vt:variant>
        <vt:lpwstr>http://shop.top-kniga.ru/persons/in/180743/</vt:lpwstr>
      </vt:variant>
      <vt:variant>
        <vt:lpwstr/>
      </vt:variant>
      <vt:variant>
        <vt:i4>7733280</vt:i4>
      </vt:variant>
      <vt:variant>
        <vt:i4>45</vt:i4>
      </vt:variant>
      <vt:variant>
        <vt:i4>0</vt:i4>
      </vt:variant>
      <vt:variant>
        <vt:i4>5</vt:i4>
      </vt:variant>
      <vt:variant>
        <vt:lpwstr>http://shop.top-kniga.ru/persons/in/10281/</vt:lpwstr>
      </vt:variant>
      <vt:variant>
        <vt:lpwstr/>
      </vt:variant>
      <vt:variant>
        <vt:i4>7733283</vt:i4>
      </vt:variant>
      <vt:variant>
        <vt:i4>42</vt:i4>
      </vt:variant>
      <vt:variant>
        <vt:i4>0</vt:i4>
      </vt:variant>
      <vt:variant>
        <vt:i4>5</vt:i4>
      </vt:variant>
      <vt:variant>
        <vt:lpwstr>http://shop.top-kniga.ru/persons/in/10282/</vt:lpwstr>
      </vt:variant>
      <vt:variant>
        <vt:lpwstr/>
      </vt:variant>
      <vt:variant>
        <vt:i4>7471141</vt:i4>
      </vt:variant>
      <vt:variant>
        <vt:i4>39</vt:i4>
      </vt:variant>
      <vt:variant>
        <vt:i4>0</vt:i4>
      </vt:variant>
      <vt:variant>
        <vt:i4>5</vt:i4>
      </vt:variant>
      <vt:variant>
        <vt:lpwstr>http://shop.top-kniga.ru/persons/in/25590/</vt:lpwstr>
      </vt:variant>
      <vt:variant>
        <vt:lpwstr/>
      </vt:variant>
      <vt:variant>
        <vt:i4>6225940</vt:i4>
      </vt:variant>
      <vt:variant>
        <vt:i4>36</vt:i4>
      </vt:variant>
      <vt:variant>
        <vt:i4>0</vt:i4>
      </vt:variant>
      <vt:variant>
        <vt:i4>5</vt:i4>
      </vt:variant>
      <vt:variant>
        <vt:lpwstr>http://shop.top-kniga.ru/persons/in/1678/</vt:lpwstr>
      </vt:variant>
      <vt:variant>
        <vt:lpwstr/>
      </vt:variant>
      <vt:variant>
        <vt:i4>6225940</vt:i4>
      </vt:variant>
      <vt:variant>
        <vt:i4>33</vt:i4>
      </vt:variant>
      <vt:variant>
        <vt:i4>0</vt:i4>
      </vt:variant>
      <vt:variant>
        <vt:i4>5</vt:i4>
      </vt:variant>
      <vt:variant>
        <vt:lpwstr>http://shop.top-kniga.ru/persons/in/1678/</vt:lpwstr>
      </vt:variant>
      <vt:variant>
        <vt:lpwstr/>
      </vt:variant>
      <vt:variant>
        <vt:i4>1900557</vt:i4>
      </vt:variant>
      <vt:variant>
        <vt:i4>30</vt:i4>
      </vt:variant>
      <vt:variant>
        <vt:i4>0</vt:i4>
      </vt:variant>
      <vt:variant>
        <vt:i4>5</vt:i4>
      </vt:variant>
      <vt:variant>
        <vt:lpwstr>http://www.kremlin.ru/appears</vt:lpwstr>
      </vt:variant>
      <vt:variant>
        <vt:lpwstr/>
      </vt:variant>
      <vt:variant>
        <vt:i4>2293859</vt:i4>
      </vt:variant>
      <vt:variant>
        <vt:i4>27</vt:i4>
      </vt:variant>
      <vt:variant>
        <vt:i4>0</vt:i4>
      </vt:variant>
      <vt:variant>
        <vt:i4>5</vt:i4>
      </vt:variant>
      <vt:variant>
        <vt:lpwstr>http://click01.begun.ru/click.jsp?url=seMzeVpTUlMg8Ew-tB4z-xd2kUuoS3g1fjV02CDqTGUrv6uszE27F-bYV*b9*6oIQYHj5DyK6h2X2talD3IgNG2cfMOtXDL3xz124c-k-WDlM0T0GmTd*3lCYbEyCyamUVqXSl2yrlOnA-NaJXCZEH3zqNKHJC43t3YuGYnN5qw0oHRD0beA-O3ypkgOCIviHuWxfYkx6FNh1fs48WzK0uU*ZMTC4mLcS3*nJP4Gu3a44v90vn4LdQzUfW8diHfQt8wHYThn2ONhBdW3jJQ9A1mmICij3p4Aoki7FccNMKxR0H4*czKKzE0aM*fXm0LeAUJnQB6jaD3B-VG0EgcYq9LSBfWc4Zj6VmDK4oynSCoygO5*</vt:lpwstr>
      </vt:variant>
      <vt:variant>
        <vt:lpwstr/>
      </vt:variant>
      <vt:variant>
        <vt:i4>7340083</vt:i4>
      </vt:variant>
      <vt:variant>
        <vt:i4>24</vt:i4>
      </vt:variant>
      <vt:variant>
        <vt:i4>0</vt:i4>
      </vt:variant>
      <vt:variant>
        <vt:i4>5</vt:i4>
      </vt:variant>
      <vt:variant>
        <vt:lpwstr>http://click01.begun.ru/click.jsp?url=seMzebe7uruWu-**NZ*yfpb3EMo7pS6NHvgvKhstecMZbyqMJpBaVBqc0x8pbJvcjR2wfF-yCljNObRAreR1YwZnarR*2etxpSlvO72oprWcDWVPHCmsUnfJE0-FLiYH*AA9P98k4gR1AePVxTP9QpNxEbDXlBuNDty3GItYmuupUe9iL2yI5hIKl*439FpvPRotUrTrjbaZ-cgofBI1uQbh1p2VYc31kLiUiyVYXkSZcyHObIMIfYFYnyAi*oO3t*YCfYMzGtSI6tusYXz*JeMFSj2p3LsOv5KPeZWabgH4JMwFhDrrdQJ0y994vywnFESxqRuBqhtMOsXuBeF6DJbiiv4LYSF8XEZ8HkmjWw96OD5ixJHtMmEp3SC1PT9XI5tGuzxaR1Y6UVRNR2kwIjSizFmJuJ78Stz-LXEr2748G5Pis*GoF-Jn3oQrr7VLiGUDDFu17Nnve4AMDf5IxnBZq8u8ETPJNVnBtsXw*b59JbLrPbhc668Olj5tvMVK5y6H8eCHLkvjz*z2EM0lbmIhzWSd7tDCS3GNCecfQn9*9nwbAPL1IQ8DR8RsmCNly39QsBFCaSxJKsld7fLgpy-4bCMlKuZtYoH-jA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://click01.begun.ru/click.jsp?url=seMzeaqhoKFCrP9ILk6eGReZiNoxmE2XlPuSeHL4lh*OJHDuj4A6amtovkrWb-j8KJF5iXbct8qUEDTWhafx8fZCreS2etUp3wvuhp2PLztPKIvnk7Q0Q0K8BH4HwoTDZIqTYkE6yNsrluFc02YehHvjDs2HNlvDdJLFStgkpFk*PGFWt1YEl8-C3BvnvjoKr5GxpPLvW*LtyqKsLU76leQHleig1BhDAjMWrQGw4AuLwnJOdLHoj8EXhU4aiqW-pgEh2PnH0IZJfM*F-zckzbnv4cqWKlObs6IYOoXBIgK7kXO5iJe8DhnMcVgVPi-6COnKKXlQBMAu9Wbqu24jaLUlM2ibnmwBPDWu5llf9ZDk11qmvibta*pV3WIaVBesyvezg6rwhQk0pSyIgwOUntQ3xI3SAuHduurMSjH*UkvaP5xJKbWX7*U*CprMdlykvq7iNNxAYXtvMcU9avHNTMBMlzEj</vt:lpwstr>
      </vt:variant>
      <vt:variant>
        <vt:lpwstr/>
      </vt:variant>
      <vt:variant>
        <vt:i4>1900594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_Toc296061020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_Toc296061018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_Toc296061016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_Toc296061014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_Toc296061012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_Toc296061010</vt:lpwstr>
      </vt:variant>
      <vt:variant>
        <vt:i4>7667775</vt:i4>
      </vt:variant>
      <vt:variant>
        <vt:i4>33</vt:i4>
      </vt:variant>
      <vt:variant>
        <vt:i4>0</vt:i4>
      </vt:variant>
      <vt:variant>
        <vt:i4>5</vt:i4>
      </vt:variant>
      <vt:variant>
        <vt:lpwstr>http://www.ozon.ru/context/detail/id/4966882/</vt:lpwstr>
      </vt:variant>
      <vt:variant>
        <vt:lpwstr>persons#persons</vt:lpwstr>
      </vt:variant>
      <vt:variant>
        <vt:i4>2687036</vt:i4>
      </vt:variant>
      <vt:variant>
        <vt:i4>30</vt:i4>
      </vt:variant>
      <vt:variant>
        <vt:i4>0</vt:i4>
      </vt:variant>
      <vt:variant>
        <vt:i4>5</vt:i4>
      </vt:variant>
      <vt:variant>
        <vt:lpwstr>http://irbis.ksfei.ru/cgi-bin/irbis64r_61/cgiirbis_64.exe?Z21ID=&amp;I21DBN=BOOK&amp;P21DBN=BOOK&amp;S21STN=1&amp;S21REF=10&amp;S21FMT=fullw&amp;C21COM=S&amp;S21CNR=20&amp;S21P01=3&amp;S21P02=0&amp;S21P03=A=&amp;S21COLORTERMS=0&amp;S21STR=%D0%A1%D0%B0%D0%BF%D0%BE%D0%B6%D0%BD%D0%B8%D0%BA%D0%BE%D0%B2%D0%B0,%20%D0%9D%D0%B0%D1%82%D0%B0%D0%BB%D1%8C%D1%8F%20%D0%93%D0%BB%D0%B5%D0%B1%D0%BE%D0%B2%D0%BD%D0%B0</vt:lpwstr>
      </vt:variant>
      <vt:variant>
        <vt:lpwstr/>
      </vt:variant>
      <vt:variant>
        <vt:i4>7340081</vt:i4>
      </vt:variant>
      <vt:variant>
        <vt:i4>27</vt:i4>
      </vt:variant>
      <vt:variant>
        <vt:i4>0</vt:i4>
      </vt:variant>
      <vt:variant>
        <vt:i4>5</vt:i4>
      </vt:variant>
      <vt:variant>
        <vt:lpwstr>http://www.ozon.ru/context/detail/id/3987076/</vt:lpwstr>
      </vt:variant>
      <vt:variant>
        <vt:lpwstr>persons#persons</vt:lpwstr>
      </vt:variant>
      <vt:variant>
        <vt:i4>2424940</vt:i4>
      </vt:variant>
      <vt:variant>
        <vt:i4>24</vt:i4>
      </vt:variant>
      <vt:variant>
        <vt:i4>0</vt:i4>
      </vt:variant>
      <vt:variant>
        <vt:i4>5</vt:i4>
      </vt:variant>
      <vt:variant>
        <vt:lpwstr>http://shop.top-kniga.ru/producers/in/495/</vt:lpwstr>
      </vt:variant>
      <vt:variant>
        <vt:lpwstr/>
      </vt:variant>
      <vt:variant>
        <vt:i4>8060966</vt:i4>
      </vt:variant>
      <vt:variant>
        <vt:i4>21</vt:i4>
      </vt:variant>
      <vt:variant>
        <vt:i4>0</vt:i4>
      </vt:variant>
      <vt:variant>
        <vt:i4>5</vt:i4>
      </vt:variant>
      <vt:variant>
        <vt:lpwstr>http://shop.top-kniga.ru/persons/in/21345/</vt:lpwstr>
      </vt:variant>
      <vt:variant>
        <vt:lpwstr/>
      </vt:variant>
      <vt:variant>
        <vt:i4>8060966</vt:i4>
      </vt:variant>
      <vt:variant>
        <vt:i4>18</vt:i4>
      </vt:variant>
      <vt:variant>
        <vt:i4>0</vt:i4>
      </vt:variant>
      <vt:variant>
        <vt:i4>5</vt:i4>
      </vt:variant>
      <vt:variant>
        <vt:lpwstr>http://shop.top-kniga.ru/persons/in/21345/</vt:lpwstr>
      </vt:variant>
      <vt:variant>
        <vt:lpwstr/>
      </vt:variant>
      <vt:variant>
        <vt:i4>3014765</vt:i4>
      </vt:variant>
      <vt:variant>
        <vt:i4>15</vt:i4>
      </vt:variant>
      <vt:variant>
        <vt:i4>0</vt:i4>
      </vt:variant>
      <vt:variant>
        <vt:i4>5</vt:i4>
      </vt:variant>
      <vt:variant>
        <vt:lpwstr>http://shop.top-kniga.ru/producers/in/323/</vt:lpwstr>
      </vt:variant>
      <vt:variant>
        <vt:lpwstr/>
      </vt:variant>
      <vt:variant>
        <vt:i4>7471141</vt:i4>
      </vt:variant>
      <vt:variant>
        <vt:i4>12</vt:i4>
      </vt:variant>
      <vt:variant>
        <vt:i4>0</vt:i4>
      </vt:variant>
      <vt:variant>
        <vt:i4>5</vt:i4>
      </vt:variant>
      <vt:variant>
        <vt:lpwstr>http://shop.top-kniga.ru/persons/in/25590/</vt:lpwstr>
      </vt:variant>
      <vt:variant>
        <vt:lpwstr/>
      </vt:variant>
      <vt:variant>
        <vt:i4>7733280</vt:i4>
      </vt:variant>
      <vt:variant>
        <vt:i4>9</vt:i4>
      </vt:variant>
      <vt:variant>
        <vt:i4>0</vt:i4>
      </vt:variant>
      <vt:variant>
        <vt:i4>5</vt:i4>
      </vt:variant>
      <vt:variant>
        <vt:lpwstr>http://shop.top-kniga.ru/persons/in/10281/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http://shop.top-kniga.ru/persons/in/10282/</vt:lpwstr>
      </vt:variant>
      <vt:variant>
        <vt:lpwstr/>
      </vt:variant>
      <vt:variant>
        <vt:i4>6225940</vt:i4>
      </vt:variant>
      <vt:variant>
        <vt:i4>3</vt:i4>
      </vt:variant>
      <vt:variant>
        <vt:i4>0</vt:i4>
      </vt:variant>
      <vt:variant>
        <vt:i4>5</vt:i4>
      </vt:variant>
      <vt:variant>
        <vt:lpwstr>http://shop.top-kniga.ru/persons/in/1678/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http://www.ozon.ru/context/detail/id/3987076/</vt:lpwstr>
      </vt:variant>
      <vt:variant>
        <vt:lpwstr>persons#persons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Панасенко </dc:title>
  <dc:subject/>
  <dc:creator>Тор</dc:creator>
  <cp:keywords/>
  <dc:description/>
  <cp:lastModifiedBy>admin</cp:lastModifiedBy>
  <cp:revision>2</cp:revision>
  <cp:lastPrinted>2006-10-22T17:53:00Z</cp:lastPrinted>
  <dcterms:created xsi:type="dcterms:W3CDTF">2014-03-28T05:37:00Z</dcterms:created>
  <dcterms:modified xsi:type="dcterms:W3CDTF">2014-03-28T05:37:00Z</dcterms:modified>
</cp:coreProperties>
</file>