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492" w:rsidRDefault="00FA3492" w:rsidP="00FA3492">
      <w:pPr>
        <w:widowControl/>
        <w:spacing w:line="360" w:lineRule="auto"/>
        <w:ind w:firstLine="709"/>
        <w:rPr>
          <w:b/>
          <w:color w:val="000000"/>
          <w:sz w:val="28"/>
          <w:szCs w:val="32"/>
        </w:rPr>
      </w:pPr>
      <w:r w:rsidRPr="00FA3492">
        <w:rPr>
          <w:b/>
          <w:color w:val="000000"/>
          <w:sz w:val="28"/>
          <w:szCs w:val="32"/>
        </w:rPr>
        <w:t>Содержание</w:t>
      </w:r>
    </w:p>
    <w:p w:rsidR="00FA3492" w:rsidRPr="00FA3492" w:rsidRDefault="00FA3492" w:rsidP="00FA3492">
      <w:pPr>
        <w:widowControl/>
        <w:spacing w:line="360" w:lineRule="auto"/>
        <w:ind w:firstLine="709"/>
        <w:rPr>
          <w:color w:val="000000"/>
          <w:sz w:val="28"/>
          <w:szCs w:val="32"/>
        </w:rPr>
      </w:pPr>
    </w:p>
    <w:p w:rsidR="00FA3492" w:rsidRPr="00FA3492" w:rsidRDefault="00FA3492" w:rsidP="00FA3492">
      <w:pPr>
        <w:pStyle w:val="12"/>
        <w:widowControl/>
        <w:tabs>
          <w:tab w:val="clear" w:pos="9540"/>
          <w:tab w:val="right" w:pos="9380"/>
        </w:tabs>
        <w:spacing w:before="0" w:after="0" w:line="360" w:lineRule="auto"/>
        <w:ind w:right="0"/>
        <w:jc w:val="both"/>
        <w:rPr>
          <w:rFonts w:eastAsia="MS Mincho"/>
          <w:bCs w:val="0"/>
          <w:noProof/>
          <w:color w:val="000000"/>
          <w:szCs w:val="24"/>
          <w:lang w:eastAsia="ja-JP"/>
        </w:rPr>
      </w:pPr>
      <w:r w:rsidRPr="00FA3492">
        <w:rPr>
          <w:noProof/>
          <w:color w:val="000000"/>
        </w:rPr>
        <w:t>Введение</w:t>
      </w:r>
      <w:r w:rsidRPr="00FA3492">
        <w:rPr>
          <w:noProof/>
          <w:color w:val="000000"/>
        </w:rPr>
        <w:tab/>
      </w:r>
      <w:r w:rsidR="002E6FCD">
        <w:rPr>
          <w:noProof/>
          <w:color w:val="000000"/>
        </w:rPr>
        <w:t>3</w:t>
      </w:r>
    </w:p>
    <w:p w:rsidR="00FA3492" w:rsidRPr="00FA3492" w:rsidRDefault="00FA3492" w:rsidP="00FA3492">
      <w:pPr>
        <w:pStyle w:val="12"/>
        <w:widowControl/>
        <w:tabs>
          <w:tab w:val="clear" w:pos="9540"/>
          <w:tab w:val="right" w:pos="9380"/>
        </w:tabs>
        <w:spacing w:before="0" w:after="0" w:line="360" w:lineRule="auto"/>
        <w:ind w:right="0"/>
        <w:jc w:val="both"/>
        <w:rPr>
          <w:rFonts w:eastAsia="MS Mincho"/>
          <w:bCs w:val="0"/>
          <w:noProof/>
          <w:color w:val="000000"/>
          <w:szCs w:val="24"/>
          <w:lang w:eastAsia="ja-JP"/>
        </w:rPr>
      </w:pPr>
      <w:r w:rsidRPr="00FA3492">
        <w:rPr>
          <w:noProof/>
          <w:color w:val="000000"/>
        </w:rPr>
        <w:t>1.</w:t>
      </w:r>
      <w:r>
        <w:rPr>
          <w:rFonts w:eastAsia="MS Mincho"/>
          <w:bCs w:val="0"/>
          <w:noProof/>
          <w:color w:val="000000"/>
          <w:szCs w:val="24"/>
          <w:lang w:eastAsia="ja-JP"/>
        </w:rPr>
        <w:t xml:space="preserve"> </w:t>
      </w:r>
      <w:r w:rsidRPr="00FA3492">
        <w:rPr>
          <w:noProof/>
          <w:color w:val="000000"/>
        </w:rPr>
        <w:t>Теоретические аспекты изучения морфобиологических особенностей ампельных растений</w:t>
      </w:r>
      <w:r w:rsidRPr="00FA3492">
        <w:rPr>
          <w:noProof/>
          <w:color w:val="000000"/>
        </w:rPr>
        <w:tab/>
      </w:r>
      <w:r w:rsidR="002E6FCD">
        <w:rPr>
          <w:noProof/>
          <w:color w:val="000000"/>
        </w:rPr>
        <w:t>5</w:t>
      </w:r>
    </w:p>
    <w:p w:rsidR="00FA3492" w:rsidRPr="00FA3492" w:rsidRDefault="00FA3492" w:rsidP="00FA3492">
      <w:pPr>
        <w:pStyle w:val="22"/>
        <w:widowControl/>
        <w:tabs>
          <w:tab w:val="clear" w:pos="9540"/>
          <w:tab w:val="right" w:pos="9380"/>
        </w:tabs>
        <w:spacing w:before="0" w:after="0" w:line="360" w:lineRule="auto"/>
        <w:jc w:val="both"/>
        <w:rPr>
          <w:rFonts w:eastAsia="MS Mincho"/>
          <w:noProof/>
          <w:color w:val="000000"/>
          <w:szCs w:val="24"/>
          <w:lang w:eastAsia="ja-JP"/>
        </w:rPr>
      </w:pPr>
      <w:r>
        <w:rPr>
          <w:noProof/>
          <w:color w:val="000000"/>
        </w:rPr>
        <w:t xml:space="preserve">1.1 </w:t>
      </w:r>
      <w:r w:rsidRPr="00FA3492">
        <w:rPr>
          <w:noProof/>
          <w:color w:val="000000"/>
        </w:rPr>
        <w:t>Понятие, сущность, цели, задачи, основные принципы морфологии растений</w:t>
      </w:r>
      <w:r w:rsidRPr="00FA3492">
        <w:rPr>
          <w:noProof/>
          <w:color w:val="000000"/>
        </w:rPr>
        <w:tab/>
      </w:r>
      <w:r w:rsidR="002E6FCD">
        <w:rPr>
          <w:noProof/>
          <w:color w:val="000000"/>
        </w:rPr>
        <w:t>5</w:t>
      </w:r>
    </w:p>
    <w:p w:rsidR="00FA3492" w:rsidRPr="00FA3492" w:rsidRDefault="00FA3492" w:rsidP="00FA3492">
      <w:pPr>
        <w:pStyle w:val="22"/>
        <w:widowControl/>
        <w:tabs>
          <w:tab w:val="clear" w:pos="9540"/>
          <w:tab w:val="right" w:pos="9380"/>
        </w:tabs>
        <w:spacing w:before="0" w:after="0" w:line="360" w:lineRule="auto"/>
        <w:jc w:val="both"/>
        <w:rPr>
          <w:rFonts w:eastAsia="MS Mincho"/>
          <w:noProof/>
          <w:color w:val="000000"/>
          <w:szCs w:val="24"/>
          <w:lang w:eastAsia="ja-JP"/>
        </w:rPr>
      </w:pPr>
      <w:r>
        <w:rPr>
          <w:noProof/>
          <w:color w:val="000000"/>
        </w:rPr>
        <w:t xml:space="preserve">1.2 </w:t>
      </w:r>
      <w:r w:rsidRPr="00FA3492">
        <w:rPr>
          <w:noProof/>
          <w:color w:val="000000"/>
        </w:rPr>
        <w:t>Морфологические характеристики растений и схема морфологического описания</w:t>
      </w:r>
      <w:r w:rsidRPr="00FA3492">
        <w:rPr>
          <w:noProof/>
          <w:color w:val="000000"/>
        </w:rPr>
        <w:tab/>
      </w:r>
      <w:r w:rsidR="002E6FCD">
        <w:rPr>
          <w:noProof/>
          <w:color w:val="000000"/>
        </w:rPr>
        <w:t>12</w:t>
      </w:r>
    </w:p>
    <w:p w:rsidR="00FA3492" w:rsidRPr="00FA3492" w:rsidRDefault="00FA3492" w:rsidP="00FA3492">
      <w:pPr>
        <w:pStyle w:val="22"/>
        <w:widowControl/>
        <w:tabs>
          <w:tab w:val="clear" w:pos="9540"/>
          <w:tab w:val="right" w:pos="9380"/>
        </w:tabs>
        <w:spacing w:before="0" w:after="0" w:line="360" w:lineRule="auto"/>
        <w:jc w:val="both"/>
        <w:rPr>
          <w:rFonts w:eastAsia="MS Mincho"/>
          <w:noProof/>
          <w:color w:val="000000"/>
          <w:szCs w:val="24"/>
          <w:lang w:eastAsia="ja-JP"/>
        </w:rPr>
      </w:pPr>
      <w:r>
        <w:rPr>
          <w:noProof/>
          <w:color w:val="000000"/>
        </w:rPr>
        <w:t xml:space="preserve">1.3 </w:t>
      </w:r>
      <w:r w:rsidRPr="00FA3492">
        <w:rPr>
          <w:noProof/>
          <w:color w:val="000000"/>
        </w:rPr>
        <w:t>Сравнительный анализ ампельных растений по основным морфобиологическим признакам</w:t>
      </w:r>
      <w:r w:rsidRPr="00FA3492">
        <w:rPr>
          <w:noProof/>
          <w:color w:val="000000"/>
        </w:rPr>
        <w:tab/>
      </w:r>
      <w:r w:rsidR="002E6FCD">
        <w:rPr>
          <w:noProof/>
          <w:color w:val="000000"/>
        </w:rPr>
        <w:t>27</w:t>
      </w:r>
    </w:p>
    <w:p w:rsidR="00FA3492" w:rsidRPr="00FA3492" w:rsidRDefault="00FA3492" w:rsidP="00FA3492">
      <w:pPr>
        <w:pStyle w:val="12"/>
        <w:widowControl/>
        <w:tabs>
          <w:tab w:val="clear" w:pos="9540"/>
          <w:tab w:val="right" w:pos="9380"/>
        </w:tabs>
        <w:spacing w:before="0" w:after="0" w:line="360" w:lineRule="auto"/>
        <w:ind w:right="0"/>
        <w:jc w:val="both"/>
        <w:rPr>
          <w:rFonts w:eastAsia="MS Mincho"/>
          <w:bCs w:val="0"/>
          <w:noProof/>
          <w:color w:val="000000"/>
          <w:szCs w:val="24"/>
          <w:lang w:eastAsia="ja-JP"/>
        </w:rPr>
      </w:pPr>
      <w:r w:rsidRPr="00FA3492">
        <w:rPr>
          <w:noProof/>
          <w:color w:val="000000"/>
        </w:rPr>
        <w:t>2.</w:t>
      </w:r>
      <w:r>
        <w:rPr>
          <w:rFonts w:eastAsia="MS Mincho"/>
          <w:bCs w:val="0"/>
          <w:noProof/>
          <w:color w:val="000000"/>
          <w:szCs w:val="24"/>
          <w:lang w:eastAsia="ja-JP"/>
        </w:rPr>
        <w:t xml:space="preserve"> </w:t>
      </w:r>
      <w:r w:rsidRPr="00FA3492">
        <w:rPr>
          <w:noProof/>
          <w:color w:val="000000"/>
        </w:rPr>
        <w:t>Экспериментальная работа по формированию учебной деятельности в процессе изучения морфологии ампельных растений на уроках биологии</w:t>
      </w:r>
      <w:r w:rsidRPr="00FA3492">
        <w:rPr>
          <w:noProof/>
          <w:color w:val="000000"/>
        </w:rPr>
        <w:tab/>
      </w:r>
      <w:r w:rsidR="001747CE">
        <w:rPr>
          <w:noProof/>
          <w:color w:val="000000"/>
        </w:rPr>
        <w:t>49</w:t>
      </w:r>
    </w:p>
    <w:p w:rsidR="00FA3492" w:rsidRPr="00FA3492" w:rsidRDefault="00FA3492" w:rsidP="00FA3492">
      <w:pPr>
        <w:pStyle w:val="22"/>
        <w:widowControl/>
        <w:tabs>
          <w:tab w:val="clear" w:pos="9540"/>
          <w:tab w:val="right" w:pos="9380"/>
        </w:tabs>
        <w:spacing w:before="0" w:after="0" w:line="360" w:lineRule="auto"/>
        <w:jc w:val="both"/>
        <w:rPr>
          <w:rFonts w:eastAsia="MS Mincho"/>
          <w:noProof/>
          <w:color w:val="000000"/>
          <w:szCs w:val="24"/>
          <w:lang w:eastAsia="ja-JP"/>
        </w:rPr>
      </w:pPr>
      <w:r>
        <w:rPr>
          <w:noProof/>
          <w:color w:val="000000"/>
        </w:rPr>
        <w:t xml:space="preserve">2.1 </w:t>
      </w:r>
      <w:r w:rsidRPr="00FA3492">
        <w:rPr>
          <w:noProof/>
          <w:color w:val="000000"/>
        </w:rPr>
        <w:t>Методика изучения ампельных растений в школьном курсе биологии</w:t>
      </w:r>
      <w:r w:rsidRPr="00FA3492">
        <w:rPr>
          <w:noProof/>
          <w:color w:val="000000"/>
        </w:rPr>
        <w:tab/>
      </w:r>
      <w:r w:rsidR="001747CE">
        <w:rPr>
          <w:noProof/>
          <w:color w:val="000000"/>
        </w:rPr>
        <w:t>49</w:t>
      </w:r>
    </w:p>
    <w:p w:rsidR="00FA3492" w:rsidRPr="00FA3492" w:rsidRDefault="00FA3492" w:rsidP="00FA3492">
      <w:pPr>
        <w:pStyle w:val="22"/>
        <w:widowControl/>
        <w:tabs>
          <w:tab w:val="clear" w:pos="9540"/>
          <w:tab w:val="right" w:pos="9380"/>
        </w:tabs>
        <w:spacing w:before="0" w:after="0" w:line="360" w:lineRule="auto"/>
        <w:jc w:val="both"/>
        <w:rPr>
          <w:rFonts w:eastAsia="MS Mincho"/>
          <w:noProof/>
          <w:color w:val="000000"/>
          <w:szCs w:val="24"/>
          <w:lang w:eastAsia="ja-JP"/>
        </w:rPr>
      </w:pPr>
      <w:r>
        <w:rPr>
          <w:noProof/>
          <w:color w:val="000000"/>
        </w:rPr>
        <w:t xml:space="preserve">2.2 </w:t>
      </w:r>
      <w:r w:rsidRPr="00FA3492">
        <w:rPr>
          <w:noProof/>
          <w:color w:val="000000"/>
        </w:rPr>
        <w:t>Разработка методики контроля полученных знаний</w:t>
      </w:r>
      <w:r w:rsidRPr="00FA3492">
        <w:rPr>
          <w:noProof/>
          <w:color w:val="000000"/>
        </w:rPr>
        <w:tab/>
      </w:r>
      <w:r w:rsidR="001747CE">
        <w:rPr>
          <w:noProof/>
          <w:color w:val="000000"/>
        </w:rPr>
        <w:t>60</w:t>
      </w:r>
    </w:p>
    <w:p w:rsidR="00FA3492" w:rsidRPr="00FA3492" w:rsidRDefault="00FA3492" w:rsidP="00FA3492">
      <w:pPr>
        <w:pStyle w:val="12"/>
        <w:widowControl/>
        <w:tabs>
          <w:tab w:val="clear" w:pos="9540"/>
          <w:tab w:val="right" w:pos="9380"/>
        </w:tabs>
        <w:spacing w:before="0" w:after="0" w:line="360" w:lineRule="auto"/>
        <w:ind w:right="0"/>
        <w:jc w:val="both"/>
        <w:rPr>
          <w:rFonts w:eastAsia="MS Mincho"/>
          <w:bCs w:val="0"/>
          <w:noProof/>
          <w:color w:val="000000"/>
          <w:szCs w:val="24"/>
          <w:lang w:eastAsia="ja-JP"/>
        </w:rPr>
      </w:pPr>
      <w:r w:rsidRPr="00FA3492">
        <w:rPr>
          <w:noProof/>
          <w:color w:val="000000"/>
        </w:rPr>
        <w:t>Заключение</w:t>
      </w:r>
      <w:r w:rsidRPr="00FA3492">
        <w:rPr>
          <w:noProof/>
          <w:color w:val="000000"/>
        </w:rPr>
        <w:tab/>
      </w:r>
      <w:r w:rsidR="001747CE">
        <w:rPr>
          <w:noProof/>
          <w:color w:val="000000"/>
        </w:rPr>
        <w:t>67</w:t>
      </w:r>
    </w:p>
    <w:p w:rsidR="00FA3492" w:rsidRPr="00FA3492" w:rsidRDefault="00FA3492" w:rsidP="00FA3492">
      <w:pPr>
        <w:pStyle w:val="12"/>
        <w:widowControl/>
        <w:tabs>
          <w:tab w:val="clear" w:pos="9540"/>
          <w:tab w:val="right" w:pos="9380"/>
        </w:tabs>
        <w:spacing w:before="0" w:after="0" w:line="360" w:lineRule="auto"/>
        <w:ind w:right="0"/>
        <w:jc w:val="both"/>
        <w:rPr>
          <w:rFonts w:eastAsia="MS Mincho"/>
          <w:bCs w:val="0"/>
          <w:noProof/>
          <w:color w:val="000000"/>
          <w:szCs w:val="24"/>
          <w:lang w:eastAsia="ja-JP"/>
        </w:rPr>
      </w:pPr>
      <w:r w:rsidRPr="00FA3492">
        <w:rPr>
          <w:noProof/>
          <w:color w:val="000000"/>
        </w:rPr>
        <w:t>Список литературы</w:t>
      </w:r>
      <w:r w:rsidRPr="00FA3492">
        <w:rPr>
          <w:noProof/>
          <w:color w:val="000000"/>
        </w:rPr>
        <w:tab/>
      </w:r>
      <w:r w:rsidR="001747CE">
        <w:rPr>
          <w:noProof/>
          <w:color w:val="000000"/>
        </w:rPr>
        <w:t>69</w:t>
      </w:r>
    </w:p>
    <w:p w:rsidR="00FA3492" w:rsidRPr="00FA3492" w:rsidRDefault="00FA3492" w:rsidP="00FA3492">
      <w:pPr>
        <w:pStyle w:val="12"/>
        <w:widowControl/>
        <w:tabs>
          <w:tab w:val="clear" w:pos="9540"/>
          <w:tab w:val="right" w:pos="9380"/>
        </w:tabs>
        <w:spacing w:before="0" w:after="0" w:line="360" w:lineRule="auto"/>
        <w:ind w:right="0"/>
        <w:jc w:val="both"/>
        <w:rPr>
          <w:rFonts w:eastAsia="MS Mincho"/>
          <w:bCs w:val="0"/>
          <w:noProof/>
          <w:color w:val="000000"/>
          <w:szCs w:val="24"/>
          <w:lang w:eastAsia="ja-JP"/>
        </w:rPr>
      </w:pPr>
      <w:r w:rsidRPr="00FA3492">
        <w:rPr>
          <w:noProof/>
          <w:color w:val="000000"/>
        </w:rPr>
        <w:t>Приложения</w:t>
      </w:r>
      <w:r w:rsidRPr="00FA3492">
        <w:rPr>
          <w:noProof/>
          <w:color w:val="000000"/>
        </w:rPr>
        <w:tab/>
      </w:r>
      <w:r w:rsidR="001747CE">
        <w:rPr>
          <w:noProof/>
          <w:color w:val="000000"/>
        </w:rPr>
        <w:t>71</w:t>
      </w:r>
    </w:p>
    <w:p w:rsidR="00FA3492" w:rsidRPr="00FA3492" w:rsidRDefault="00FA3492" w:rsidP="00FA3492">
      <w:pPr>
        <w:widowControl/>
        <w:spacing w:line="360" w:lineRule="auto"/>
        <w:ind w:firstLine="709"/>
        <w:rPr>
          <w:color w:val="000000"/>
          <w:sz w:val="28"/>
        </w:rPr>
      </w:pPr>
    </w:p>
    <w:p w:rsidR="00FA3492" w:rsidRDefault="00FA3492" w:rsidP="00FA3492">
      <w:pPr>
        <w:pStyle w:val="1"/>
        <w:keepNext w:val="0"/>
        <w:pageBreakBefore w:val="0"/>
        <w:widowControl/>
        <w:numPr>
          <w:ilvl w:val="0"/>
          <w:numId w:val="0"/>
        </w:numPr>
        <w:ind w:firstLine="709"/>
        <w:jc w:val="both"/>
        <w:rPr>
          <w:caps w:val="0"/>
          <w:color w:val="000000"/>
        </w:rPr>
      </w:pPr>
      <w:bookmarkStart w:id="0" w:name="_Toc148771398"/>
    </w:p>
    <w:p w:rsidR="00FA3492" w:rsidRPr="00FA3492" w:rsidRDefault="00FA3492" w:rsidP="00FA3492">
      <w:pPr>
        <w:pStyle w:val="1"/>
        <w:keepNext w:val="0"/>
        <w:pageBreakBefore w:val="0"/>
        <w:widowControl/>
        <w:numPr>
          <w:ilvl w:val="0"/>
          <w:numId w:val="0"/>
        </w:numPr>
        <w:ind w:firstLine="709"/>
        <w:jc w:val="both"/>
        <w:rPr>
          <w:caps w:val="0"/>
          <w:color w:val="000000"/>
        </w:rPr>
      </w:pPr>
      <w:r>
        <w:rPr>
          <w:caps w:val="0"/>
          <w:color w:val="000000"/>
        </w:rPr>
        <w:br w:type="page"/>
      </w:r>
      <w:r w:rsidRPr="00FA3492">
        <w:rPr>
          <w:caps w:val="0"/>
          <w:color w:val="000000"/>
        </w:rPr>
        <w:t>Введение</w:t>
      </w:r>
      <w:bookmarkEnd w:id="0"/>
    </w:p>
    <w:p w:rsidR="00FA3492" w:rsidRPr="00FA3492" w:rsidRDefault="00FA3492" w:rsidP="00FA3492">
      <w:pPr>
        <w:widowControl/>
        <w:spacing w:line="360" w:lineRule="auto"/>
        <w:ind w:firstLine="709"/>
        <w:rPr>
          <w:color w:val="000000"/>
          <w:sz w:val="28"/>
        </w:rPr>
      </w:pPr>
    </w:p>
    <w:p w:rsidR="00FA3492" w:rsidRDefault="00FA3492" w:rsidP="00FA3492">
      <w:pPr>
        <w:widowControl/>
        <w:spacing w:line="360" w:lineRule="auto"/>
        <w:ind w:firstLine="709"/>
        <w:rPr>
          <w:color w:val="000000"/>
          <w:sz w:val="28"/>
        </w:rPr>
      </w:pPr>
      <w:r w:rsidRPr="00FA3492">
        <w:rPr>
          <w:color w:val="000000"/>
          <w:sz w:val="28"/>
        </w:rPr>
        <w:t>Под качеством образования понимается «степень удовлетворения ожиданий» различных участников процесса образования от предоставляемых</w:t>
      </w:r>
      <w:r>
        <w:rPr>
          <w:color w:val="000000"/>
          <w:sz w:val="28"/>
        </w:rPr>
        <w:t xml:space="preserve"> </w:t>
      </w:r>
      <w:r w:rsidRPr="00FA3492">
        <w:rPr>
          <w:color w:val="000000"/>
          <w:sz w:val="28"/>
        </w:rPr>
        <w:t>образовательным учреждениям образовательных услуг» или «степень достижения поставленных в образовании целей и задач»</w:t>
      </w:r>
      <w:r>
        <w:rPr>
          <w:color w:val="000000"/>
          <w:sz w:val="28"/>
        </w:rPr>
        <w:t>.</w:t>
      </w:r>
    </w:p>
    <w:p w:rsidR="00FA3492" w:rsidRDefault="00FA3492" w:rsidP="00FA3492">
      <w:pPr>
        <w:widowControl/>
        <w:spacing w:line="360" w:lineRule="auto"/>
        <w:ind w:firstLine="709"/>
        <w:rPr>
          <w:color w:val="000000"/>
          <w:sz w:val="28"/>
        </w:rPr>
      </w:pPr>
      <w:r w:rsidRPr="00FA3492">
        <w:rPr>
          <w:color w:val="000000"/>
          <w:sz w:val="28"/>
        </w:rPr>
        <w:t>Для учителя биологии качество образовательного процесса определяется как</w:t>
      </w:r>
      <w:r>
        <w:rPr>
          <w:color w:val="000000"/>
          <w:sz w:val="28"/>
        </w:rPr>
        <w:t xml:space="preserve"> </w:t>
      </w:r>
      <w:r w:rsidRPr="00FA3492">
        <w:rPr>
          <w:color w:val="000000"/>
          <w:sz w:val="28"/>
        </w:rPr>
        <w:t>нормативный уровень, которому должен соответствовать продукт учебно-воспитательного процесса, в котором</w:t>
      </w:r>
      <w:r>
        <w:rPr>
          <w:color w:val="000000"/>
          <w:sz w:val="28"/>
        </w:rPr>
        <w:t xml:space="preserve"> </w:t>
      </w:r>
      <w:r w:rsidRPr="00FA3492">
        <w:rPr>
          <w:color w:val="000000"/>
          <w:sz w:val="28"/>
        </w:rPr>
        <w:t>воплощается социальный заказ общества. В</w:t>
      </w:r>
      <w:r>
        <w:rPr>
          <w:color w:val="000000"/>
          <w:sz w:val="28"/>
        </w:rPr>
        <w:t xml:space="preserve"> </w:t>
      </w:r>
      <w:r w:rsidRPr="00FA3492">
        <w:rPr>
          <w:color w:val="000000"/>
          <w:sz w:val="28"/>
        </w:rPr>
        <w:t xml:space="preserve">условиях перехода на новую философию образования </w:t>
      </w:r>
      <w:r>
        <w:rPr>
          <w:color w:val="000000"/>
          <w:sz w:val="28"/>
        </w:rPr>
        <w:t>–</w:t>
      </w:r>
      <w:r w:rsidRPr="00FA3492">
        <w:rPr>
          <w:color w:val="000000"/>
          <w:sz w:val="28"/>
        </w:rPr>
        <w:t xml:space="preserve"> личностную </w:t>
      </w:r>
      <w:r>
        <w:rPr>
          <w:color w:val="000000"/>
          <w:sz w:val="28"/>
        </w:rPr>
        <w:t>–</w:t>
      </w:r>
      <w:r w:rsidRPr="00FA3492">
        <w:rPr>
          <w:color w:val="000000"/>
          <w:sz w:val="28"/>
        </w:rPr>
        <w:t xml:space="preserve"> под качеством образования так же</w:t>
      </w:r>
      <w:r>
        <w:rPr>
          <w:color w:val="000000"/>
          <w:sz w:val="28"/>
        </w:rPr>
        <w:t xml:space="preserve"> </w:t>
      </w:r>
      <w:r w:rsidRPr="00FA3492">
        <w:rPr>
          <w:color w:val="000000"/>
          <w:sz w:val="28"/>
        </w:rPr>
        <w:t>понимается и</w:t>
      </w:r>
      <w:r>
        <w:rPr>
          <w:color w:val="000000"/>
          <w:sz w:val="28"/>
        </w:rPr>
        <w:t xml:space="preserve"> </w:t>
      </w:r>
      <w:r w:rsidRPr="00FA3492">
        <w:rPr>
          <w:color w:val="000000"/>
          <w:sz w:val="28"/>
        </w:rPr>
        <w:t>социальное развитие ученика (взаимодействие его со всеми аспектами социального окружения).</w:t>
      </w:r>
      <w:r>
        <w:rPr>
          <w:color w:val="000000"/>
          <w:sz w:val="28"/>
        </w:rPr>
        <w:t xml:space="preserve"> </w:t>
      </w:r>
      <w:r w:rsidRPr="00FA3492">
        <w:rPr>
          <w:color w:val="000000"/>
          <w:sz w:val="28"/>
        </w:rPr>
        <w:t>Поэтому возникает новая задача</w:t>
      </w:r>
      <w:r>
        <w:rPr>
          <w:color w:val="000000"/>
          <w:sz w:val="28"/>
        </w:rPr>
        <w:t xml:space="preserve"> </w:t>
      </w:r>
      <w:r w:rsidRPr="00FA3492">
        <w:rPr>
          <w:color w:val="000000"/>
          <w:sz w:val="28"/>
        </w:rPr>
        <w:t>перед школьной практикой поиска обоснованной системы оценки качества образовательной подготовки</w:t>
      </w:r>
      <w:r>
        <w:rPr>
          <w:color w:val="000000"/>
          <w:sz w:val="28"/>
        </w:rPr>
        <w:t xml:space="preserve"> </w:t>
      </w:r>
      <w:r w:rsidRPr="00FA3492">
        <w:rPr>
          <w:color w:val="000000"/>
          <w:sz w:val="28"/>
        </w:rPr>
        <w:t>учащихся</w:t>
      </w:r>
      <w:r>
        <w:rPr>
          <w:color w:val="000000"/>
          <w:sz w:val="28"/>
        </w:rPr>
        <w:t>.</w:t>
      </w:r>
    </w:p>
    <w:p w:rsidR="00FA3492" w:rsidRDefault="00FA3492" w:rsidP="00FA3492">
      <w:pPr>
        <w:widowControl/>
        <w:spacing w:line="360" w:lineRule="auto"/>
        <w:ind w:firstLine="709"/>
        <w:rPr>
          <w:color w:val="000000"/>
          <w:sz w:val="28"/>
        </w:rPr>
      </w:pPr>
      <w:r w:rsidRPr="00FA3492">
        <w:rPr>
          <w:color w:val="000000"/>
          <w:sz w:val="28"/>
        </w:rPr>
        <w:t>Основным критерием качества образовательного процесса является результат, показателями которого</w:t>
      </w:r>
      <w:r>
        <w:rPr>
          <w:color w:val="000000"/>
          <w:sz w:val="28"/>
        </w:rPr>
        <w:t xml:space="preserve"> </w:t>
      </w:r>
      <w:r w:rsidRPr="00FA3492">
        <w:rPr>
          <w:color w:val="000000"/>
          <w:sz w:val="28"/>
        </w:rPr>
        <w:t>являются знания и умения.</w:t>
      </w:r>
    </w:p>
    <w:p w:rsidR="00FA3492" w:rsidRDefault="00FA3492" w:rsidP="00FA3492">
      <w:pPr>
        <w:widowControl/>
        <w:spacing w:line="360" w:lineRule="auto"/>
        <w:ind w:firstLine="709"/>
        <w:rPr>
          <w:color w:val="000000"/>
          <w:sz w:val="28"/>
        </w:rPr>
      </w:pPr>
      <w:r w:rsidRPr="00FA3492">
        <w:rPr>
          <w:color w:val="000000"/>
          <w:sz w:val="28"/>
        </w:rPr>
        <w:t>Сделав контент-анализ первоисточников по данной проблеме</w:t>
      </w:r>
      <w:r>
        <w:rPr>
          <w:color w:val="000000"/>
          <w:sz w:val="28"/>
        </w:rPr>
        <w:t xml:space="preserve"> </w:t>
      </w:r>
      <w:r w:rsidRPr="00FA3492">
        <w:rPr>
          <w:color w:val="000000"/>
          <w:sz w:val="28"/>
        </w:rPr>
        <w:t>(Т.</w:t>
      </w:r>
      <w:r>
        <w:rPr>
          <w:color w:val="000000"/>
          <w:sz w:val="28"/>
        </w:rPr>
        <w:t xml:space="preserve"> </w:t>
      </w:r>
      <w:r w:rsidRPr="00FA3492">
        <w:rPr>
          <w:color w:val="000000"/>
          <w:sz w:val="28"/>
        </w:rPr>
        <w:t>Давыденко, Л.</w:t>
      </w:r>
      <w:r>
        <w:rPr>
          <w:color w:val="000000"/>
          <w:sz w:val="28"/>
        </w:rPr>
        <w:t xml:space="preserve"> </w:t>
      </w:r>
      <w:r w:rsidRPr="00FA3492">
        <w:rPr>
          <w:color w:val="000000"/>
          <w:sz w:val="28"/>
        </w:rPr>
        <w:t>Зорина, И.</w:t>
      </w:r>
      <w:r>
        <w:rPr>
          <w:color w:val="000000"/>
          <w:sz w:val="28"/>
        </w:rPr>
        <w:t xml:space="preserve"> </w:t>
      </w:r>
      <w:r w:rsidRPr="00FA3492">
        <w:rPr>
          <w:color w:val="000000"/>
          <w:sz w:val="28"/>
        </w:rPr>
        <w:t>Лернер, В Полонский, И.</w:t>
      </w:r>
      <w:r>
        <w:rPr>
          <w:color w:val="000000"/>
          <w:sz w:val="28"/>
        </w:rPr>
        <w:t xml:space="preserve"> </w:t>
      </w:r>
      <w:r w:rsidRPr="00FA3492">
        <w:rPr>
          <w:color w:val="000000"/>
          <w:sz w:val="28"/>
        </w:rPr>
        <w:t>Ильясов, Д.</w:t>
      </w:r>
      <w:r>
        <w:rPr>
          <w:color w:val="000000"/>
          <w:sz w:val="28"/>
        </w:rPr>
        <w:t xml:space="preserve"> </w:t>
      </w:r>
      <w:r w:rsidRPr="00FA3492">
        <w:rPr>
          <w:color w:val="000000"/>
          <w:sz w:val="28"/>
        </w:rPr>
        <w:t>Эльконин, В.</w:t>
      </w:r>
      <w:r>
        <w:rPr>
          <w:color w:val="000000"/>
          <w:sz w:val="28"/>
        </w:rPr>
        <w:t xml:space="preserve"> </w:t>
      </w:r>
      <w:r w:rsidRPr="00FA3492">
        <w:rPr>
          <w:color w:val="000000"/>
          <w:sz w:val="28"/>
        </w:rPr>
        <w:t>Талызина и др.), можно утверждать, что под</w:t>
      </w:r>
      <w:r>
        <w:rPr>
          <w:color w:val="000000"/>
          <w:sz w:val="28"/>
        </w:rPr>
        <w:t xml:space="preserve"> </w:t>
      </w:r>
      <w:r w:rsidRPr="00FA3492">
        <w:rPr>
          <w:color w:val="000000"/>
          <w:sz w:val="28"/>
        </w:rPr>
        <w:t>знанием понимается</w:t>
      </w:r>
      <w:r>
        <w:rPr>
          <w:color w:val="000000"/>
          <w:sz w:val="28"/>
        </w:rPr>
        <w:t xml:space="preserve"> </w:t>
      </w:r>
      <w:r w:rsidRPr="00FA3492">
        <w:rPr>
          <w:color w:val="000000"/>
          <w:sz w:val="28"/>
        </w:rPr>
        <w:t>результат духовной и практической деятельности людей, выраженной в системе фактов, представлений, понятий, правил, законов, теорий.</w:t>
      </w:r>
    </w:p>
    <w:p w:rsidR="00FA3492" w:rsidRPr="00FA3492" w:rsidRDefault="00FA3492" w:rsidP="00FA3492">
      <w:pPr>
        <w:widowControl/>
        <w:spacing w:line="360" w:lineRule="auto"/>
        <w:ind w:firstLine="709"/>
        <w:rPr>
          <w:color w:val="000000"/>
          <w:sz w:val="28"/>
        </w:rPr>
      </w:pPr>
      <w:r w:rsidRPr="00FA3492">
        <w:rPr>
          <w:color w:val="000000"/>
          <w:sz w:val="28"/>
        </w:rPr>
        <w:t>Цели разрабатываемых уроков биологии:</w:t>
      </w:r>
    </w:p>
    <w:p w:rsidR="00FA3492" w:rsidRPr="00FA3492" w:rsidRDefault="00FA3492" w:rsidP="00FA3492">
      <w:pPr>
        <w:widowControl/>
        <w:spacing w:line="360" w:lineRule="auto"/>
        <w:ind w:firstLine="709"/>
        <w:rPr>
          <w:color w:val="000000"/>
          <w:sz w:val="28"/>
        </w:rPr>
      </w:pPr>
      <w:r w:rsidRPr="00FA3492">
        <w:rPr>
          <w:color w:val="000000"/>
          <w:sz w:val="28"/>
        </w:rPr>
        <w:t>– установление связей понятий систематики (вид, род, класс) с морфологическими понятиями (корневая система, лист и др.);</w:t>
      </w:r>
    </w:p>
    <w:p w:rsidR="00FA3492" w:rsidRPr="00FA3492" w:rsidRDefault="00FA3492" w:rsidP="00FA3492">
      <w:pPr>
        <w:widowControl/>
        <w:spacing w:line="360" w:lineRule="auto"/>
        <w:ind w:firstLine="709"/>
        <w:rPr>
          <w:color w:val="000000"/>
          <w:sz w:val="28"/>
        </w:rPr>
      </w:pPr>
      <w:r w:rsidRPr="00FA3492">
        <w:rPr>
          <w:color w:val="000000"/>
          <w:sz w:val="28"/>
        </w:rPr>
        <w:t>– овладение умением описывать растения;</w:t>
      </w:r>
    </w:p>
    <w:p w:rsidR="00FA3492" w:rsidRPr="00FA3492" w:rsidRDefault="00FA3492" w:rsidP="00FA3492">
      <w:pPr>
        <w:widowControl/>
        <w:spacing w:line="360" w:lineRule="auto"/>
        <w:ind w:firstLine="709"/>
        <w:rPr>
          <w:color w:val="000000"/>
          <w:sz w:val="28"/>
        </w:rPr>
      </w:pPr>
      <w:r w:rsidRPr="00FA3492">
        <w:rPr>
          <w:color w:val="000000"/>
          <w:sz w:val="28"/>
        </w:rPr>
        <w:t>– овладение умением вести диалог по обсуждаемым вопросам;</w:t>
      </w:r>
    </w:p>
    <w:p w:rsidR="00FA3492" w:rsidRPr="00FA3492" w:rsidRDefault="00FA3492" w:rsidP="00FA3492">
      <w:pPr>
        <w:widowControl/>
        <w:spacing w:line="360" w:lineRule="auto"/>
        <w:ind w:firstLine="709"/>
        <w:rPr>
          <w:color w:val="000000"/>
          <w:sz w:val="28"/>
        </w:rPr>
      </w:pPr>
      <w:r w:rsidRPr="00FA3492">
        <w:rPr>
          <w:color w:val="000000"/>
          <w:sz w:val="28"/>
        </w:rPr>
        <w:t>– междисциплинарный перенос знаний;</w:t>
      </w:r>
    </w:p>
    <w:p w:rsidR="00FA3492" w:rsidRPr="00FA3492" w:rsidRDefault="00FA3492" w:rsidP="00FA3492">
      <w:pPr>
        <w:widowControl/>
        <w:spacing w:line="360" w:lineRule="auto"/>
        <w:ind w:firstLine="709"/>
        <w:rPr>
          <w:color w:val="000000"/>
          <w:sz w:val="28"/>
        </w:rPr>
      </w:pPr>
      <w:r w:rsidRPr="00FA3492">
        <w:rPr>
          <w:color w:val="000000"/>
          <w:sz w:val="28"/>
        </w:rPr>
        <w:t>– формирование эмоционального отношения к живой природе, способствующего осознанию влияния человека на природу.</w:t>
      </w:r>
    </w:p>
    <w:p w:rsidR="00FA3492" w:rsidRPr="00FA3492" w:rsidRDefault="00FA3492" w:rsidP="00FA3492">
      <w:pPr>
        <w:widowControl/>
        <w:spacing w:line="360" w:lineRule="auto"/>
        <w:ind w:firstLine="709"/>
        <w:rPr>
          <w:color w:val="000000"/>
          <w:sz w:val="28"/>
        </w:rPr>
      </w:pPr>
      <w:r w:rsidRPr="00FA3492">
        <w:rPr>
          <w:color w:val="000000"/>
          <w:sz w:val="28"/>
        </w:rPr>
        <w:t>Вышеизложенное определило актуальность выбранной темы.</w:t>
      </w:r>
    </w:p>
    <w:p w:rsidR="00FA3492" w:rsidRPr="00FA3492" w:rsidRDefault="00FA3492" w:rsidP="00FA3492">
      <w:pPr>
        <w:widowControl/>
        <w:spacing w:line="360" w:lineRule="auto"/>
        <w:ind w:firstLine="709"/>
        <w:rPr>
          <w:color w:val="000000"/>
          <w:sz w:val="28"/>
        </w:rPr>
      </w:pPr>
      <w:r w:rsidRPr="00FA3492">
        <w:rPr>
          <w:color w:val="000000"/>
          <w:sz w:val="28"/>
        </w:rPr>
        <w:t>Проблема исследования заключается в противоречии между необходимостью учитывать многие индивидуальные особенности личности в учебном процессе и ограниченной возможностью реализации этой необходимости в массовой школе из-за недостаточной разработки педагогического и методического инструментария.</w:t>
      </w:r>
    </w:p>
    <w:p w:rsidR="00FA3492" w:rsidRPr="00FA3492" w:rsidRDefault="00FA3492" w:rsidP="00FA3492">
      <w:pPr>
        <w:widowControl/>
        <w:spacing w:line="360" w:lineRule="auto"/>
        <w:ind w:firstLine="709"/>
        <w:rPr>
          <w:color w:val="000000"/>
          <w:sz w:val="28"/>
        </w:rPr>
      </w:pPr>
      <w:r w:rsidRPr="00FA3492">
        <w:rPr>
          <w:color w:val="000000"/>
          <w:sz w:val="28"/>
        </w:rPr>
        <w:t xml:space="preserve">Объект исследования </w:t>
      </w:r>
      <w:r>
        <w:rPr>
          <w:color w:val="000000"/>
          <w:sz w:val="28"/>
        </w:rPr>
        <w:t>–</w:t>
      </w:r>
      <w:r w:rsidRPr="00FA3492">
        <w:rPr>
          <w:color w:val="000000"/>
          <w:sz w:val="28"/>
        </w:rPr>
        <w:t xml:space="preserve"> процесс морфологического анализа растений.</w:t>
      </w:r>
    </w:p>
    <w:p w:rsidR="00FA3492" w:rsidRPr="00FA3492" w:rsidRDefault="00FA3492" w:rsidP="00FA3492">
      <w:pPr>
        <w:widowControl/>
        <w:spacing w:line="360" w:lineRule="auto"/>
        <w:ind w:firstLine="709"/>
        <w:rPr>
          <w:color w:val="000000"/>
          <w:sz w:val="28"/>
        </w:rPr>
      </w:pPr>
      <w:r w:rsidRPr="00FA3492">
        <w:rPr>
          <w:color w:val="000000"/>
          <w:sz w:val="28"/>
        </w:rPr>
        <w:t xml:space="preserve">Предмет исследования </w:t>
      </w:r>
      <w:r>
        <w:rPr>
          <w:color w:val="000000"/>
          <w:sz w:val="28"/>
        </w:rPr>
        <w:t>–</w:t>
      </w:r>
      <w:r w:rsidRPr="00FA3492">
        <w:rPr>
          <w:color w:val="000000"/>
          <w:sz w:val="28"/>
        </w:rPr>
        <w:t xml:space="preserve"> формирование учебной деятельности в процессе изучения морфологических особенностей ампельных растений в школьном курсе биологии.</w:t>
      </w:r>
    </w:p>
    <w:p w:rsidR="00FA3492" w:rsidRPr="00FA3492" w:rsidRDefault="00FA3492" w:rsidP="00FA3492">
      <w:pPr>
        <w:widowControl/>
        <w:spacing w:line="360" w:lineRule="auto"/>
        <w:ind w:firstLine="709"/>
        <w:rPr>
          <w:color w:val="000000"/>
          <w:sz w:val="28"/>
        </w:rPr>
      </w:pPr>
      <w:r w:rsidRPr="00FA3492">
        <w:rPr>
          <w:color w:val="000000"/>
          <w:sz w:val="28"/>
        </w:rPr>
        <w:t>Целью данной работы является выявление педагогических условий формирования знаний по морфологии ампельных растений на уроке биологии.</w:t>
      </w:r>
    </w:p>
    <w:p w:rsidR="00FA3492" w:rsidRPr="00FA3492" w:rsidRDefault="00FA3492" w:rsidP="00FA3492">
      <w:pPr>
        <w:widowControl/>
        <w:spacing w:line="360" w:lineRule="auto"/>
        <w:ind w:firstLine="709"/>
        <w:rPr>
          <w:color w:val="000000"/>
          <w:sz w:val="28"/>
        </w:rPr>
      </w:pPr>
      <w:r w:rsidRPr="00FA3492">
        <w:rPr>
          <w:color w:val="000000"/>
          <w:sz w:val="28"/>
        </w:rPr>
        <w:t>Реализация этой цели возможна при последовательном решении следующих задач:</w:t>
      </w:r>
    </w:p>
    <w:p w:rsidR="00FA3492" w:rsidRPr="00FA3492" w:rsidRDefault="00FA3492" w:rsidP="00FA3492">
      <w:pPr>
        <w:widowControl/>
        <w:spacing w:line="360" w:lineRule="auto"/>
        <w:ind w:firstLine="709"/>
        <w:rPr>
          <w:color w:val="000000"/>
          <w:sz w:val="28"/>
        </w:rPr>
      </w:pPr>
      <w:r w:rsidRPr="00FA3492">
        <w:rPr>
          <w:color w:val="000000"/>
          <w:sz w:val="28"/>
        </w:rPr>
        <w:t>1. Рассмотреть теоретические аспекты изучения морфобиологических особенностей ампельных растений.</w:t>
      </w:r>
    </w:p>
    <w:p w:rsidR="00FA3492" w:rsidRPr="00FA3492" w:rsidRDefault="00FA3492" w:rsidP="00FA3492">
      <w:pPr>
        <w:widowControl/>
        <w:spacing w:line="360" w:lineRule="auto"/>
        <w:ind w:firstLine="709"/>
        <w:rPr>
          <w:color w:val="000000"/>
          <w:sz w:val="28"/>
        </w:rPr>
      </w:pPr>
      <w:r w:rsidRPr="00FA3492">
        <w:rPr>
          <w:color w:val="000000"/>
          <w:sz w:val="28"/>
        </w:rPr>
        <w:t>2. Определить понятие, сущность, цели, задачи, основные принципы морфологии растений.</w:t>
      </w:r>
    </w:p>
    <w:p w:rsidR="00FA3492" w:rsidRPr="00FA3492" w:rsidRDefault="00FA3492" w:rsidP="00FA3492">
      <w:pPr>
        <w:widowControl/>
        <w:spacing w:line="360" w:lineRule="auto"/>
        <w:ind w:firstLine="709"/>
        <w:rPr>
          <w:color w:val="000000"/>
          <w:sz w:val="28"/>
        </w:rPr>
      </w:pPr>
      <w:r w:rsidRPr="00FA3492">
        <w:rPr>
          <w:color w:val="000000"/>
          <w:sz w:val="28"/>
        </w:rPr>
        <w:t>3. Исследовать морфологические характеристики растений и разработать схему морфологического описания.</w:t>
      </w:r>
    </w:p>
    <w:p w:rsidR="00FA3492" w:rsidRPr="00FA3492" w:rsidRDefault="00FA3492" w:rsidP="00FA3492">
      <w:pPr>
        <w:widowControl/>
        <w:spacing w:line="360" w:lineRule="auto"/>
        <w:ind w:firstLine="709"/>
        <w:rPr>
          <w:color w:val="000000"/>
          <w:sz w:val="28"/>
        </w:rPr>
      </w:pPr>
      <w:r w:rsidRPr="00FA3492">
        <w:rPr>
          <w:color w:val="000000"/>
          <w:sz w:val="28"/>
        </w:rPr>
        <w:t>4. Провести сравнительный анализ ампельных растений по основным морфобиологическим признакам.</w:t>
      </w:r>
    </w:p>
    <w:p w:rsidR="00FA3492" w:rsidRPr="00FA3492" w:rsidRDefault="00FA3492" w:rsidP="00FA3492">
      <w:pPr>
        <w:widowControl/>
        <w:spacing w:line="360" w:lineRule="auto"/>
        <w:ind w:firstLine="709"/>
        <w:rPr>
          <w:color w:val="000000"/>
          <w:sz w:val="28"/>
        </w:rPr>
      </w:pPr>
      <w:r w:rsidRPr="00FA3492">
        <w:rPr>
          <w:color w:val="000000"/>
          <w:sz w:val="28"/>
        </w:rPr>
        <w:t>5. Разработать методику изучения особенностей ампельных растений в школьном курсе биологии.</w:t>
      </w:r>
    </w:p>
    <w:p w:rsidR="00FA3492" w:rsidRPr="00FA3492" w:rsidRDefault="00FA3492" w:rsidP="00FA3492">
      <w:pPr>
        <w:widowControl/>
        <w:spacing w:line="360" w:lineRule="auto"/>
        <w:ind w:firstLine="709"/>
        <w:rPr>
          <w:color w:val="000000"/>
          <w:sz w:val="28"/>
        </w:rPr>
      </w:pPr>
      <w:r w:rsidRPr="00FA3492">
        <w:rPr>
          <w:color w:val="000000"/>
          <w:sz w:val="28"/>
        </w:rPr>
        <w:t>Для успешного решения поставленных задач использованы следующие теоретические методы исследования:</w:t>
      </w:r>
    </w:p>
    <w:p w:rsidR="00FA3492" w:rsidRPr="00FA3492" w:rsidRDefault="00FA3492" w:rsidP="00FA3492">
      <w:pPr>
        <w:widowControl/>
        <w:spacing w:line="360" w:lineRule="auto"/>
        <w:ind w:firstLine="709"/>
        <w:rPr>
          <w:color w:val="000000"/>
          <w:sz w:val="28"/>
        </w:rPr>
      </w:pPr>
      <w:r w:rsidRPr="00FA3492">
        <w:rPr>
          <w:color w:val="000000"/>
          <w:sz w:val="28"/>
        </w:rPr>
        <w:t>1. Сравнительный метод;</w:t>
      </w:r>
    </w:p>
    <w:p w:rsidR="00FA3492" w:rsidRPr="00FA3492" w:rsidRDefault="00FA3492" w:rsidP="00FA3492">
      <w:pPr>
        <w:widowControl/>
        <w:spacing w:line="360" w:lineRule="auto"/>
        <w:ind w:firstLine="709"/>
        <w:rPr>
          <w:color w:val="000000"/>
          <w:sz w:val="28"/>
        </w:rPr>
      </w:pPr>
      <w:r w:rsidRPr="00FA3492">
        <w:rPr>
          <w:color w:val="000000"/>
          <w:sz w:val="28"/>
        </w:rPr>
        <w:t>2. Исторический метод;</w:t>
      </w:r>
    </w:p>
    <w:p w:rsidR="00FA3492" w:rsidRPr="00FA3492" w:rsidRDefault="00FA3492" w:rsidP="00FA3492">
      <w:pPr>
        <w:widowControl/>
        <w:spacing w:line="360" w:lineRule="auto"/>
        <w:ind w:firstLine="709"/>
        <w:rPr>
          <w:color w:val="000000"/>
          <w:sz w:val="28"/>
        </w:rPr>
      </w:pPr>
      <w:r w:rsidRPr="00FA3492">
        <w:rPr>
          <w:color w:val="000000"/>
          <w:sz w:val="28"/>
        </w:rPr>
        <w:t>3. Системный метод.</w:t>
      </w:r>
    </w:p>
    <w:p w:rsidR="00FA3492" w:rsidRPr="00FA3492" w:rsidRDefault="00FA3492" w:rsidP="00FA3492">
      <w:pPr>
        <w:pStyle w:val="1"/>
        <w:keepNext w:val="0"/>
        <w:pageBreakBefore w:val="0"/>
        <w:widowControl/>
        <w:numPr>
          <w:ilvl w:val="0"/>
          <w:numId w:val="0"/>
        </w:numPr>
        <w:ind w:firstLine="700"/>
        <w:jc w:val="both"/>
        <w:rPr>
          <w:caps w:val="0"/>
          <w:color w:val="000000"/>
        </w:rPr>
      </w:pPr>
      <w:bookmarkStart w:id="1" w:name="_Toc148771399"/>
      <w:r>
        <w:rPr>
          <w:caps w:val="0"/>
          <w:color w:val="000000"/>
        </w:rPr>
        <w:br w:type="page"/>
        <w:t xml:space="preserve">1. </w:t>
      </w:r>
      <w:r w:rsidRPr="00FA3492">
        <w:rPr>
          <w:caps w:val="0"/>
          <w:color w:val="000000"/>
        </w:rPr>
        <w:t>Теоретические аспекты изучения морфобиологических особенностей ампельных растений</w:t>
      </w:r>
      <w:bookmarkEnd w:id="1"/>
    </w:p>
    <w:p w:rsidR="00FA3492" w:rsidRDefault="00FA3492" w:rsidP="00FA3492">
      <w:pPr>
        <w:widowControl/>
        <w:spacing w:line="360" w:lineRule="auto"/>
        <w:ind w:firstLine="709"/>
        <w:rPr>
          <w:color w:val="000000"/>
          <w:sz w:val="28"/>
        </w:rPr>
      </w:pPr>
    </w:p>
    <w:p w:rsidR="00FA3492" w:rsidRPr="00FA3492" w:rsidRDefault="00FA3492" w:rsidP="00FA3492">
      <w:pPr>
        <w:pStyle w:val="20"/>
        <w:keepNext w:val="0"/>
        <w:widowControl/>
        <w:numPr>
          <w:ilvl w:val="0"/>
          <w:numId w:val="0"/>
        </w:numPr>
        <w:ind w:firstLine="700"/>
        <w:jc w:val="both"/>
        <w:rPr>
          <w:color w:val="000000"/>
        </w:rPr>
      </w:pPr>
      <w:bookmarkStart w:id="2" w:name="_Toc148771400"/>
      <w:r>
        <w:rPr>
          <w:color w:val="000000"/>
        </w:rPr>
        <w:t xml:space="preserve">1.1 </w:t>
      </w:r>
      <w:r w:rsidRPr="00FA3492">
        <w:rPr>
          <w:color w:val="000000"/>
        </w:rPr>
        <w:t>Понятие, сущность, цели, задачи, основные принципы морфологии растений</w:t>
      </w:r>
      <w:bookmarkEnd w:id="2"/>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Морфология растений, фитоморфология </w:t>
      </w:r>
      <w:r>
        <w:rPr>
          <w:color w:val="000000"/>
          <w:sz w:val="28"/>
        </w:rPr>
        <w:t>–</w:t>
      </w:r>
      <w:r w:rsidRPr="00FA3492">
        <w:rPr>
          <w:color w:val="000000"/>
          <w:sz w:val="28"/>
        </w:rPr>
        <w:t xml:space="preserve"> наука о закономерностях строения и процессах формообразования растений в их индивидуальном и эволюционно-историческом развитии. Один из важнейших разделов ботаники. По мере развития морфологии растений из неё выделились как самостоятельные науки анатомия растений, изучающая тканевое и клеточное строение их органов, эмбриология растений, изучающая развитие зародыша, и цитология </w:t>
      </w:r>
      <w:r>
        <w:rPr>
          <w:color w:val="000000"/>
          <w:sz w:val="28"/>
        </w:rPr>
        <w:t>–</w:t>
      </w:r>
      <w:r w:rsidRPr="00FA3492">
        <w:rPr>
          <w:color w:val="000000"/>
          <w:sz w:val="28"/>
        </w:rPr>
        <w:t xml:space="preserve"> наука о строении и развитии клетки. Таким образом, морфология растений в узком смысле изучает строение и формообразование, главным образом на организменном уровне, однако в её компетенцию входит также рассмотрение закономерностей популяционно-видового уровня, поскольку она имеет дело с эволюцией формы.</w:t>
      </w:r>
    </w:p>
    <w:p w:rsidR="00FA3492" w:rsidRPr="00FA3492" w:rsidRDefault="00FA3492" w:rsidP="00FA3492">
      <w:pPr>
        <w:widowControl/>
        <w:spacing w:line="360" w:lineRule="auto"/>
        <w:ind w:firstLine="709"/>
        <w:rPr>
          <w:color w:val="000000"/>
          <w:sz w:val="28"/>
        </w:rPr>
      </w:pPr>
      <w:r w:rsidRPr="00FA3492">
        <w:rPr>
          <w:color w:val="000000"/>
          <w:sz w:val="28"/>
        </w:rPr>
        <w:t xml:space="preserve">Основные проблемы морфологии растений: выявление морфологического многообразия растений в природе; изучение закономерностей строения и взаимного расположения органов и их систем; исследования изменений общей структуры и отдельных органов в ходе индивидуального развития растения (онтоморфогенез); выяснение происхождения органов растений в ходе эволюции растительного мира (филоморфогенез); изучение воздействия различных внешних и внутренних факторов на формообразование. Таким образом, не ограничиваясь описанием определённых типов строения, морфология растений стремится выяснить динамику структур и их происхождение. В форме растительного организма и его частей внешне проявляются закономерности биологической организации, </w:t>
      </w:r>
      <w:r>
        <w:rPr>
          <w:color w:val="000000"/>
          <w:sz w:val="28"/>
        </w:rPr>
        <w:t>т.е.</w:t>
      </w:r>
      <w:r w:rsidRPr="00FA3492">
        <w:rPr>
          <w:color w:val="000000"/>
          <w:sz w:val="28"/>
        </w:rPr>
        <w:t xml:space="preserve"> внутренние взаимосвязи всех процессов и структур в целостном организме.</w:t>
      </w:r>
    </w:p>
    <w:p w:rsidR="00FA3492" w:rsidRPr="00FA3492" w:rsidRDefault="00FA3492" w:rsidP="00FA3492">
      <w:pPr>
        <w:widowControl/>
        <w:spacing w:line="360" w:lineRule="auto"/>
        <w:ind w:firstLine="709"/>
        <w:rPr>
          <w:color w:val="000000"/>
          <w:sz w:val="28"/>
        </w:rPr>
      </w:pPr>
      <w:r w:rsidRPr="00FA3492">
        <w:rPr>
          <w:color w:val="000000"/>
          <w:sz w:val="28"/>
        </w:rPr>
        <w:t>В теоретической морфологии растений различают два взаимосвязанных и дополняющих друг друга подхода к истолкованию морфологических данных: выявление причин возникновения тех или иных форм (с точки зрения факторов, непосредственно действующих на морфогенез) и выяснение биологического значения этих структур для жизнедеятельности организмов (с точки зрения приспособленности), что ведёт к сохранению определённых форм в процессе естественного отбора.</w:t>
      </w:r>
    </w:p>
    <w:p w:rsidR="00FA3492" w:rsidRPr="00FA3492" w:rsidRDefault="00FA3492" w:rsidP="00FA3492">
      <w:pPr>
        <w:widowControl/>
        <w:spacing w:line="360" w:lineRule="auto"/>
        <w:ind w:firstLine="709"/>
        <w:rPr>
          <w:color w:val="000000"/>
          <w:sz w:val="28"/>
        </w:rPr>
      </w:pPr>
      <w:r w:rsidRPr="00FA3492">
        <w:rPr>
          <w:color w:val="000000"/>
          <w:sz w:val="28"/>
        </w:rPr>
        <w:t xml:space="preserve">Основные методы морфологических исследований </w:t>
      </w:r>
      <w:r>
        <w:rPr>
          <w:color w:val="000000"/>
          <w:sz w:val="28"/>
        </w:rPr>
        <w:t>–</w:t>
      </w:r>
      <w:r w:rsidRPr="00FA3492">
        <w:rPr>
          <w:color w:val="000000"/>
          <w:sz w:val="28"/>
        </w:rPr>
        <w:t xml:space="preserve"> описательный, сравнительный и экспериментальный. Первый заключается в описании форм органов и их систем (органография). Второй </w:t>
      </w:r>
      <w:r>
        <w:rPr>
          <w:color w:val="000000"/>
          <w:sz w:val="28"/>
        </w:rPr>
        <w:t>–</w:t>
      </w:r>
      <w:r w:rsidRPr="00FA3492">
        <w:rPr>
          <w:color w:val="000000"/>
          <w:sz w:val="28"/>
        </w:rPr>
        <w:t xml:space="preserve"> в классификации описательного материала; применяется также при исследовании возрастных изменений организма и его органов (сравнительно-онтогенетический метод), при выяснении эволюции органов путём сопоставления их у растений разных систематических групп (сравнительно-филогенетический метод), при изучении влияния внешней среды (сравнительно-экологический метод). И, наконец, с помощью третьего </w:t>
      </w:r>
      <w:r>
        <w:rPr>
          <w:color w:val="000000"/>
          <w:sz w:val="28"/>
        </w:rPr>
        <w:t>–</w:t>
      </w:r>
      <w:r w:rsidRPr="00FA3492">
        <w:rPr>
          <w:color w:val="000000"/>
          <w:sz w:val="28"/>
        </w:rPr>
        <w:t xml:space="preserve"> экспериментального </w:t>
      </w:r>
      <w:r>
        <w:rPr>
          <w:color w:val="000000"/>
          <w:sz w:val="28"/>
        </w:rPr>
        <w:t>–</w:t>
      </w:r>
      <w:r w:rsidRPr="00FA3492">
        <w:rPr>
          <w:color w:val="000000"/>
          <w:sz w:val="28"/>
        </w:rPr>
        <w:t xml:space="preserve"> метода искусственно создаются контролируемые комплексы внешних условий и изучается морфологическая реакция растений на них, изучаются внутренние взаимосвязи между органами живого растения.</w:t>
      </w:r>
    </w:p>
    <w:p w:rsidR="00FA3492" w:rsidRPr="00FA3492" w:rsidRDefault="00FA3492" w:rsidP="00FA3492">
      <w:pPr>
        <w:widowControl/>
        <w:spacing w:line="360" w:lineRule="auto"/>
        <w:ind w:firstLine="709"/>
        <w:rPr>
          <w:color w:val="000000"/>
          <w:sz w:val="28"/>
        </w:rPr>
      </w:pPr>
      <w:r w:rsidRPr="00FA3492">
        <w:rPr>
          <w:color w:val="000000"/>
          <w:sz w:val="28"/>
        </w:rPr>
        <w:t xml:space="preserve">Морфология растений тесно связана с другими разделами ботаники: палеоботаникой, систематикой и филогенией растений (форма растений </w:t>
      </w:r>
      <w:r>
        <w:rPr>
          <w:color w:val="000000"/>
          <w:sz w:val="28"/>
        </w:rPr>
        <w:t>–</w:t>
      </w:r>
      <w:r w:rsidRPr="00FA3492">
        <w:rPr>
          <w:color w:val="000000"/>
          <w:sz w:val="28"/>
        </w:rPr>
        <w:t xml:space="preserve"> результат длительного исторического развития, отражает их родство), физиологией растений (зависимость формы от функции), экологией, географией растений и геоботаникой (зависимость формы от внешней среды), с генетикой (наследование и приобретение новых морфологических признаков) и растениеводством.</w:t>
      </w:r>
    </w:p>
    <w:p w:rsidR="00FA3492" w:rsidRPr="00FA3492" w:rsidRDefault="00FA3492" w:rsidP="00FA3492">
      <w:pPr>
        <w:widowControl/>
        <w:spacing w:line="360" w:lineRule="auto"/>
        <w:ind w:firstLine="709"/>
        <w:rPr>
          <w:color w:val="000000"/>
          <w:sz w:val="28"/>
        </w:rPr>
      </w:pPr>
      <w:r w:rsidRPr="00FA3492">
        <w:rPr>
          <w:color w:val="000000"/>
          <w:sz w:val="28"/>
        </w:rPr>
        <w:t xml:space="preserve">Морфология растений </w:t>
      </w:r>
      <w:r>
        <w:rPr>
          <w:color w:val="000000"/>
          <w:sz w:val="28"/>
        </w:rPr>
        <w:t>–</w:t>
      </w:r>
      <w:r w:rsidRPr="00FA3492">
        <w:rPr>
          <w:color w:val="000000"/>
          <w:sz w:val="28"/>
        </w:rPr>
        <w:t xml:space="preserve"> наука о формах растений.</w:t>
      </w:r>
      <w:r>
        <w:rPr>
          <w:color w:val="000000"/>
          <w:sz w:val="28"/>
        </w:rPr>
        <w:t xml:space="preserve"> </w:t>
      </w:r>
      <w:r w:rsidRPr="00FA3492">
        <w:rPr>
          <w:color w:val="000000"/>
          <w:sz w:val="28"/>
        </w:rPr>
        <w:t xml:space="preserve">Во всей своей обширности, эта часть науки заключает в себе не только исследование внешних форм растительных организмов, но также анатомию растений (морфология клетки) и систематику их, которая есть не что иное, как специальная морфология различных групп царства растений, начиная от крупнейших и кончая самыми мелкими: видами, подвидами </w:t>
      </w:r>
      <w:r>
        <w:rPr>
          <w:color w:val="000000"/>
          <w:sz w:val="28"/>
        </w:rPr>
        <w:t>и т.д.</w:t>
      </w:r>
    </w:p>
    <w:p w:rsidR="00FA3492" w:rsidRPr="00FA3492" w:rsidRDefault="00FA3492" w:rsidP="00FA3492">
      <w:pPr>
        <w:widowControl/>
        <w:spacing w:line="360" w:lineRule="auto"/>
        <w:ind w:firstLine="709"/>
        <w:rPr>
          <w:color w:val="000000"/>
          <w:sz w:val="28"/>
        </w:rPr>
      </w:pPr>
      <w:r w:rsidRPr="00FA3492">
        <w:rPr>
          <w:color w:val="000000"/>
          <w:sz w:val="28"/>
        </w:rPr>
        <w:t xml:space="preserve">Выражение «морфология» утвердилось в науке преимущественно со времени знаменитой книги Шлейдена </w:t>
      </w:r>
      <w:r>
        <w:rPr>
          <w:color w:val="000000"/>
          <w:sz w:val="28"/>
        </w:rPr>
        <w:t>–</w:t>
      </w:r>
      <w:r w:rsidRPr="00FA3492">
        <w:rPr>
          <w:color w:val="000000"/>
          <w:sz w:val="28"/>
        </w:rPr>
        <w:t xml:space="preserve"> основы ботаники (</w:t>
      </w:r>
      <w:r>
        <w:rPr>
          <w:color w:val="000000"/>
          <w:sz w:val="28"/>
        </w:rPr>
        <w:t>«</w:t>
      </w:r>
      <w:r w:rsidRPr="00FA3492">
        <w:rPr>
          <w:color w:val="000000"/>
          <w:sz w:val="28"/>
        </w:rPr>
        <w:t>Grundzuge der Botanik</w:t>
      </w:r>
      <w:r>
        <w:rPr>
          <w:color w:val="000000"/>
          <w:sz w:val="28"/>
        </w:rPr>
        <w:t>»</w:t>
      </w:r>
      <w:r w:rsidRPr="00FA3492">
        <w:rPr>
          <w:color w:val="000000"/>
          <w:sz w:val="28"/>
        </w:rPr>
        <w:t>, 1842</w:t>
      </w:r>
      <w:r>
        <w:rPr>
          <w:color w:val="000000"/>
          <w:sz w:val="28"/>
        </w:rPr>
        <w:t>–</w:t>
      </w:r>
      <w:r w:rsidRPr="00FA3492">
        <w:rPr>
          <w:color w:val="000000"/>
          <w:sz w:val="28"/>
        </w:rPr>
        <w:t>1843). В морфологии изучаются формы растений независимо от их физиологических отправлений на том основании, что форма данной части или члена растения имеет далеко не всегда одно и то же физиологическое значение.</w:t>
      </w:r>
    </w:p>
    <w:p w:rsidR="00FA3492" w:rsidRPr="00FA3492" w:rsidRDefault="00FA3492" w:rsidP="00FA3492">
      <w:pPr>
        <w:widowControl/>
        <w:spacing w:line="360" w:lineRule="auto"/>
        <w:ind w:firstLine="709"/>
        <w:rPr>
          <w:color w:val="000000"/>
          <w:sz w:val="28"/>
        </w:rPr>
      </w:pPr>
      <w:r w:rsidRPr="00FA3492">
        <w:rPr>
          <w:color w:val="000000"/>
          <w:sz w:val="28"/>
        </w:rPr>
        <w:t xml:space="preserve">Так, например, корень, служащий преимущественно для высасывания жидкой пищи и для укрепления растения в почве, бывает воздушным и служит не для укрепления в почве, а для поглощения влаги и даже углекислого газа из воздуха (орхидные; арфидные, живущие на деревьях и пр.); он же может служить исключительно для прицепки к твердой почве (плющ); стебель, служащий у большинства растений для проведения жидкой пищи от корня к остальным частям растении, служит у некоторых растений для поглощения углекислого газа из воздуха, </w:t>
      </w:r>
      <w:r>
        <w:rPr>
          <w:color w:val="000000"/>
          <w:sz w:val="28"/>
        </w:rPr>
        <w:t>т.е.</w:t>
      </w:r>
      <w:r w:rsidRPr="00FA3492">
        <w:rPr>
          <w:color w:val="000000"/>
          <w:sz w:val="28"/>
        </w:rPr>
        <w:t xml:space="preserve"> принимает на себя физиологическое отправление листьев, например, у большинства кактусов, лишенных листьев, у мясистых молочайников и пр. Тем не менее</w:t>
      </w:r>
      <w:r>
        <w:rPr>
          <w:color w:val="000000"/>
          <w:sz w:val="28"/>
        </w:rPr>
        <w:t>,</w:t>
      </w:r>
      <w:r w:rsidRPr="00FA3492">
        <w:rPr>
          <w:color w:val="000000"/>
          <w:sz w:val="28"/>
        </w:rPr>
        <w:t xml:space="preserve"> нет никакой возможности совершенно отвлечься от физиологической точки зрения при изучении морфологии, так как понять и объяснить значение строения и формы данного растительного члена может лишь физиологическое отправление, выпавшее на его долю. Таким образом, выделение морфологии растений в особую отрасль основано главным образом на логической необходимости.</w:t>
      </w:r>
    </w:p>
    <w:p w:rsidR="00FA3492" w:rsidRPr="00FA3492" w:rsidRDefault="00FA3492" w:rsidP="00FA3492">
      <w:pPr>
        <w:widowControl/>
        <w:spacing w:line="360" w:lineRule="auto"/>
        <w:ind w:firstLine="709"/>
        <w:rPr>
          <w:color w:val="000000"/>
          <w:sz w:val="28"/>
        </w:rPr>
      </w:pPr>
      <w:r w:rsidRPr="00FA3492">
        <w:rPr>
          <w:color w:val="000000"/>
          <w:sz w:val="28"/>
        </w:rPr>
        <w:t>С морфологической точки зрения растение, как и животное, состоит не из органов, а из членов, сохраняющих главные черты своей формы и строения, несмотря на то отправление, которое может выпасть на их долю.</w:t>
      </w:r>
    </w:p>
    <w:p w:rsidR="00FA3492" w:rsidRPr="00FA3492" w:rsidRDefault="00FA3492" w:rsidP="00FA3492">
      <w:pPr>
        <w:widowControl/>
        <w:spacing w:line="360" w:lineRule="auto"/>
        <w:ind w:firstLine="709"/>
        <w:rPr>
          <w:color w:val="000000"/>
          <w:sz w:val="28"/>
        </w:rPr>
      </w:pPr>
      <w:r w:rsidRPr="00FA3492">
        <w:rPr>
          <w:color w:val="000000"/>
          <w:sz w:val="28"/>
        </w:rPr>
        <w:t xml:space="preserve">Основным теоретическим принципом морфологии является так называемый метаморфоз растений. Учение это высказано впервые в определенной форме Гёте в </w:t>
      </w:r>
      <w:smartTag w:uri="urn:schemas-microsoft-com:office:smarttags" w:element="metricconverter">
        <w:smartTagPr>
          <w:attr w:name="ProductID" w:val="1790 г"/>
        </w:smartTagPr>
        <w:r w:rsidRPr="00FA3492">
          <w:rPr>
            <w:color w:val="000000"/>
            <w:sz w:val="28"/>
          </w:rPr>
          <w:t>1790</w:t>
        </w:r>
        <w:r>
          <w:rPr>
            <w:color w:val="000000"/>
            <w:sz w:val="28"/>
          </w:rPr>
          <w:t xml:space="preserve"> </w:t>
        </w:r>
        <w:r w:rsidRPr="00FA3492">
          <w:rPr>
            <w:color w:val="000000"/>
            <w:sz w:val="28"/>
          </w:rPr>
          <w:t>г</w:t>
        </w:r>
      </w:smartTag>
      <w:r w:rsidRPr="00FA3492">
        <w:rPr>
          <w:color w:val="000000"/>
          <w:sz w:val="28"/>
        </w:rPr>
        <w:t>., впрочем, только относительно высших цветковых растений. Метаморфоз, или превращение, зависит от того, что все части каждого растения построены из одного и того же организованного материала, а именно из клеток. Поэтому формы различных частей колеблются только между известными, более или менее широкими пределами.</w:t>
      </w:r>
    </w:p>
    <w:p w:rsidR="00FA3492" w:rsidRPr="00FA3492" w:rsidRDefault="00FA3492" w:rsidP="00FA3492">
      <w:pPr>
        <w:widowControl/>
        <w:spacing w:line="360" w:lineRule="auto"/>
        <w:ind w:firstLine="709"/>
        <w:rPr>
          <w:color w:val="000000"/>
          <w:sz w:val="28"/>
        </w:rPr>
      </w:pPr>
      <w:r w:rsidRPr="00FA3492">
        <w:rPr>
          <w:color w:val="000000"/>
          <w:sz w:val="28"/>
        </w:rPr>
        <w:t xml:space="preserve">Обозревая все множество растительных форм, мы открываем, что все они построены на основании двух главных принципов, именно </w:t>
      </w:r>
      <w:r>
        <w:rPr>
          <w:color w:val="000000"/>
          <w:sz w:val="28"/>
        </w:rPr>
        <w:t>–</w:t>
      </w:r>
      <w:r w:rsidRPr="00FA3492">
        <w:rPr>
          <w:color w:val="000000"/>
          <w:sz w:val="28"/>
        </w:rPr>
        <w:t xml:space="preserve"> принципа повторительности и принципа приспособляемости.</w:t>
      </w:r>
    </w:p>
    <w:p w:rsidR="00FA3492" w:rsidRPr="00FA3492" w:rsidRDefault="00FA3492" w:rsidP="00FA3492">
      <w:pPr>
        <w:widowControl/>
        <w:spacing w:line="360" w:lineRule="auto"/>
        <w:ind w:firstLine="709"/>
        <w:rPr>
          <w:color w:val="000000"/>
          <w:sz w:val="28"/>
        </w:rPr>
      </w:pPr>
      <w:r w:rsidRPr="00FA3492">
        <w:rPr>
          <w:color w:val="000000"/>
          <w:sz w:val="28"/>
        </w:rPr>
        <w:t>Первый заключается в том, что в каждом растении одни и те же члены действительно повторяются. Это касается как самых простых, элементарных членов, так и самых сложных. Прежде всего мы видим повторительность самых клеток: все растение состоит из клеток.</w:t>
      </w:r>
    </w:p>
    <w:p w:rsidR="00FA3492" w:rsidRPr="00FA3492" w:rsidRDefault="00FA3492" w:rsidP="00FA3492">
      <w:pPr>
        <w:widowControl/>
        <w:spacing w:line="360" w:lineRule="auto"/>
        <w:ind w:firstLine="709"/>
        <w:rPr>
          <w:color w:val="000000"/>
          <w:sz w:val="28"/>
        </w:rPr>
      </w:pPr>
      <w:r w:rsidRPr="00FA3492">
        <w:rPr>
          <w:color w:val="000000"/>
          <w:sz w:val="28"/>
        </w:rPr>
        <w:t xml:space="preserve">Затем повторительность тканей: мы встречаем одни и те же ткани повсюду, и в корне, и в стебле, и в листе </w:t>
      </w:r>
      <w:r>
        <w:rPr>
          <w:color w:val="000000"/>
          <w:sz w:val="28"/>
        </w:rPr>
        <w:t>и т.д.</w:t>
      </w:r>
      <w:r w:rsidRPr="00FA3492">
        <w:rPr>
          <w:color w:val="000000"/>
          <w:sz w:val="28"/>
        </w:rPr>
        <w:t xml:space="preserve"> То же замечается и касательно сложнейших членов междоузлия, узла, листа.</w:t>
      </w:r>
    </w:p>
    <w:p w:rsidR="00FA3492" w:rsidRPr="00FA3492" w:rsidRDefault="00FA3492" w:rsidP="00FA3492">
      <w:pPr>
        <w:widowControl/>
        <w:spacing w:line="360" w:lineRule="auto"/>
        <w:ind w:firstLine="709"/>
        <w:rPr>
          <w:color w:val="000000"/>
          <w:sz w:val="28"/>
        </w:rPr>
      </w:pPr>
      <w:r w:rsidRPr="00FA3492">
        <w:rPr>
          <w:color w:val="000000"/>
          <w:sz w:val="28"/>
        </w:rPr>
        <w:t>Приспособляемость заключается в модификации повторяющихся членов с целью приспособления к физиологическим отправлениям и к окружающим условиям. Комбинации этих двух принципов и определяет то, что названо метаморфозом.</w:t>
      </w:r>
    </w:p>
    <w:p w:rsidR="00FA3492" w:rsidRPr="00FA3492" w:rsidRDefault="00FA3492" w:rsidP="00FA3492">
      <w:pPr>
        <w:widowControl/>
        <w:spacing w:line="360" w:lineRule="auto"/>
        <w:ind w:firstLine="709"/>
        <w:rPr>
          <w:color w:val="000000"/>
          <w:sz w:val="28"/>
        </w:rPr>
      </w:pPr>
      <w:r w:rsidRPr="00FA3492">
        <w:rPr>
          <w:color w:val="000000"/>
          <w:sz w:val="28"/>
        </w:rPr>
        <w:t>Таким образом</w:t>
      </w:r>
      <w:r>
        <w:rPr>
          <w:color w:val="000000"/>
          <w:sz w:val="28"/>
        </w:rPr>
        <w:t>,</w:t>
      </w:r>
      <w:r w:rsidRPr="00FA3492">
        <w:rPr>
          <w:color w:val="000000"/>
          <w:sz w:val="28"/>
        </w:rPr>
        <w:t xml:space="preserve"> метаморфоз растений есть повторительность членов данного порядка, изменяющихся на основании принципа приспособляемости. Изучение морфологии и установление как общих всем растениям правил в общей морфологии, так и частных правил, относящихся к разного порядка группам растительного царства в частной или специальной морфологии, производится помощью следующих способов:</w:t>
      </w:r>
    </w:p>
    <w:p w:rsidR="00FA3492" w:rsidRPr="00FA3492" w:rsidRDefault="00FA3492" w:rsidP="00FA3492">
      <w:pPr>
        <w:widowControl/>
        <w:spacing w:line="360" w:lineRule="auto"/>
        <w:ind w:firstLine="709"/>
        <w:rPr>
          <w:color w:val="000000"/>
          <w:sz w:val="28"/>
        </w:rPr>
      </w:pPr>
      <w:r w:rsidRPr="00FA3492">
        <w:rPr>
          <w:color w:val="000000"/>
          <w:sz w:val="28"/>
        </w:rPr>
        <w:t>1) сравнение готовых разноименных членов одного и того же и разных растений по наружному и внутреннему их строению;</w:t>
      </w:r>
    </w:p>
    <w:p w:rsidR="00FA3492" w:rsidRPr="00FA3492" w:rsidRDefault="00FA3492" w:rsidP="00FA3492">
      <w:pPr>
        <w:widowControl/>
        <w:spacing w:line="360" w:lineRule="auto"/>
        <w:ind w:firstLine="709"/>
        <w:rPr>
          <w:color w:val="000000"/>
          <w:sz w:val="28"/>
        </w:rPr>
      </w:pPr>
      <w:r w:rsidRPr="00FA3492">
        <w:rPr>
          <w:color w:val="000000"/>
          <w:sz w:val="28"/>
        </w:rPr>
        <w:t>2) история развития или эмбриология,</w:t>
      </w:r>
    </w:p>
    <w:p w:rsidR="00FA3492" w:rsidRPr="00FA3492" w:rsidRDefault="00FA3492" w:rsidP="00FA3492">
      <w:pPr>
        <w:widowControl/>
        <w:spacing w:line="360" w:lineRule="auto"/>
        <w:ind w:firstLine="709"/>
        <w:rPr>
          <w:color w:val="000000"/>
          <w:sz w:val="28"/>
        </w:rPr>
      </w:pPr>
      <w:r w:rsidRPr="00FA3492">
        <w:rPr>
          <w:color w:val="000000"/>
          <w:sz w:val="28"/>
        </w:rPr>
        <w:t>3) изучение отклоняющихся от нормы или уродливых форм (тератология растений).</w:t>
      </w:r>
    </w:p>
    <w:p w:rsidR="00FA3492" w:rsidRPr="00FA3492" w:rsidRDefault="00FA3492" w:rsidP="00FA3492">
      <w:pPr>
        <w:widowControl/>
        <w:spacing w:line="360" w:lineRule="auto"/>
        <w:ind w:firstLine="709"/>
        <w:rPr>
          <w:color w:val="000000"/>
          <w:sz w:val="28"/>
        </w:rPr>
      </w:pPr>
      <w:r w:rsidRPr="00FA3492">
        <w:rPr>
          <w:color w:val="000000"/>
          <w:sz w:val="28"/>
        </w:rPr>
        <w:t>Метаморфозами называют наследственно закрепленные видоизменения органов, связанные со сменой их основных функций. Метаморфозы вегетативных органов растений необычайно разнообразны.</w:t>
      </w:r>
    </w:p>
    <w:p w:rsidR="00FA3492" w:rsidRPr="00FA3492" w:rsidRDefault="00FA3492" w:rsidP="00FA3492">
      <w:pPr>
        <w:widowControl/>
        <w:spacing w:line="360" w:lineRule="auto"/>
        <w:ind w:firstLine="709"/>
        <w:rPr>
          <w:color w:val="000000"/>
          <w:sz w:val="28"/>
        </w:rPr>
      </w:pPr>
      <w:r w:rsidRPr="00FA3492">
        <w:rPr>
          <w:color w:val="000000"/>
          <w:sz w:val="28"/>
        </w:rPr>
        <w:t>Метаморфозы побега</w:t>
      </w:r>
    </w:p>
    <w:p w:rsidR="00FA3492" w:rsidRDefault="00FA3492" w:rsidP="00FA3492">
      <w:pPr>
        <w:widowControl/>
        <w:spacing w:line="360" w:lineRule="auto"/>
        <w:ind w:firstLine="709"/>
        <w:rPr>
          <w:color w:val="000000"/>
          <w:sz w:val="28"/>
        </w:rPr>
      </w:pPr>
      <w:r w:rsidRPr="00FA3492">
        <w:rPr>
          <w:color w:val="000000"/>
          <w:sz w:val="28"/>
        </w:rPr>
        <w:t>Побег является самым изменчивым органом растения. Для него характерны такие свойства как:</w:t>
      </w:r>
    </w:p>
    <w:p w:rsidR="00FA3492" w:rsidRDefault="00FA3492" w:rsidP="00FA3492">
      <w:pPr>
        <w:widowControl/>
        <w:spacing w:line="360" w:lineRule="auto"/>
        <w:ind w:firstLine="709"/>
        <w:rPr>
          <w:color w:val="000000"/>
          <w:sz w:val="28"/>
        </w:rPr>
      </w:pPr>
      <w:r w:rsidRPr="00FA3492">
        <w:rPr>
          <w:color w:val="000000"/>
          <w:sz w:val="28"/>
        </w:rPr>
        <w:t>многофункциональность;</w:t>
      </w:r>
    </w:p>
    <w:p w:rsidR="00FA3492" w:rsidRDefault="00FA3492" w:rsidP="00FA3492">
      <w:pPr>
        <w:widowControl/>
        <w:spacing w:line="360" w:lineRule="auto"/>
        <w:ind w:firstLine="709"/>
        <w:rPr>
          <w:color w:val="000000"/>
          <w:sz w:val="28"/>
        </w:rPr>
      </w:pPr>
      <w:r w:rsidRPr="00FA3492">
        <w:rPr>
          <w:color w:val="000000"/>
          <w:sz w:val="28"/>
        </w:rPr>
        <w:t>лабильность поведения;</w:t>
      </w:r>
    </w:p>
    <w:p w:rsidR="00FA3492" w:rsidRPr="00FA3492" w:rsidRDefault="00FA3492" w:rsidP="00FA3492">
      <w:pPr>
        <w:widowControl/>
        <w:spacing w:line="360" w:lineRule="auto"/>
        <w:ind w:firstLine="709"/>
        <w:rPr>
          <w:color w:val="000000"/>
          <w:sz w:val="28"/>
        </w:rPr>
      </w:pPr>
      <w:r w:rsidRPr="00FA3492">
        <w:rPr>
          <w:color w:val="000000"/>
          <w:sz w:val="28"/>
        </w:rPr>
        <w:t>пластичность.</w:t>
      </w:r>
    </w:p>
    <w:p w:rsidR="00FA3492" w:rsidRPr="00FA3492" w:rsidRDefault="00FA3492" w:rsidP="00FA3492">
      <w:pPr>
        <w:widowControl/>
        <w:spacing w:line="360" w:lineRule="auto"/>
        <w:ind w:firstLine="709"/>
        <w:rPr>
          <w:color w:val="000000"/>
          <w:sz w:val="28"/>
        </w:rPr>
      </w:pPr>
      <w:r w:rsidRPr="00FA3492">
        <w:rPr>
          <w:color w:val="000000"/>
          <w:sz w:val="28"/>
        </w:rPr>
        <w:t>Уже в первом приближении побеги делятся на два типа:</w:t>
      </w:r>
    </w:p>
    <w:p w:rsidR="00FA3492" w:rsidRPr="00FA3492" w:rsidRDefault="00FA3492" w:rsidP="00FA3492">
      <w:pPr>
        <w:widowControl/>
        <w:spacing w:line="360" w:lineRule="auto"/>
        <w:ind w:firstLine="709"/>
        <w:rPr>
          <w:color w:val="000000"/>
          <w:sz w:val="28"/>
        </w:rPr>
      </w:pPr>
      <w:r w:rsidRPr="00FA3492">
        <w:rPr>
          <w:color w:val="000000"/>
          <w:sz w:val="28"/>
        </w:rPr>
        <w:t>1) вегетативные</w:t>
      </w:r>
    </w:p>
    <w:p w:rsidR="00FA3492" w:rsidRPr="00FA3492" w:rsidRDefault="00FA3492" w:rsidP="00FA3492">
      <w:pPr>
        <w:widowControl/>
        <w:spacing w:line="360" w:lineRule="auto"/>
        <w:ind w:firstLine="709"/>
        <w:rPr>
          <w:color w:val="000000"/>
          <w:sz w:val="28"/>
        </w:rPr>
      </w:pPr>
      <w:r w:rsidRPr="00FA3492">
        <w:rPr>
          <w:color w:val="000000"/>
          <w:sz w:val="28"/>
        </w:rPr>
        <w:t>2) генеративные.</w:t>
      </w:r>
    </w:p>
    <w:p w:rsidR="00FA3492" w:rsidRPr="00FA3492" w:rsidRDefault="00FA3492" w:rsidP="00FA3492">
      <w:pPr>
        <w:widowControl/>
        <w:spacing w:line="360" w:lineRule="auto"/>
        <w:ind w:firstLine="709"/>
        <w:rPr>
          <w:color w:val="000000"/>
          <w:sz w:val="28"/>
        </w:rPr>
      </w:pPr>
      <w:r w:rsidRPr="00FA3492">
        <w:rPr>
          <w:color w:val="000000"/>
          <w:sz w:val="28"/>
        </w:rPr>
        <w:t>Наблюдается отчетливая смена форм роста и функций побега в процессе его биологического развития. Например:</w:t>
      </w:r>
    </w:p>
    <w:p w:rsidR="00FA3492" w:rsidRPr="00FA3492" w:rsidRDefault="00FA3492" w:rsidP="00FA3492">
      <w:pPr>
        <w:widowControl/>
        <w:numPr>
          <w:ilvl w:val="0"/>
          <w:numId w:val="31"/>
        </w:numPr>
        <w:spacing w:line="360" w:lineRule="auto"/>
        <w:ind w:left="0" w:firstLine="709"/>
        <w:rPr>
          <w:color w:val="000000"/>
          <w:sz w:val="28"/>
        </w:rPr>
      </w:pPr>
      <w:r w:rsidRPr="00FA3492">
        <w:rPr>
          <w:color w:val="000000"/>
          <w:sz w:val="28"/>
        </w:rPr>
        <w:t>захват новой площади (плеть или корневище);</w:t>
      </w:r>
    </w:p>
    <w:p w:rsidR="00FA3492" w:rsidRPr="00FA3492" w:rsidRDefault="00FA3492" w:rsidP="00FA3492">
      <w:pPr>
        <w:widowControl/>
        <w:numPr>
          <w:ilvl w:val="0"/>
          <w:numId w:val="31"/>
        </w:numPr>
        <w:spacing w:line="360" w:lineRule="auto"/>
        <w:ind w:left="0" w:firstLine="709"/>
        <w:rPr>
          <w:color w:val="000000"/>
          <w:sz w:val="28"/>
        </w:rPr>
      </w:pPr>
      <w:r w:rsidRPr="00FA3492">
        <w:rPr>
          <w:color w:val="000000"/>
          <w:sz w:val="28"/>
        </w:rPr>
        <w:t>усиленное питание (розеточная стадия);</w:t>
      </w:r>
    </w:p>
    <w:p w:rsidR="00FA3492" w:rsidRPr="00FA3492" w:rsidRDefault="00FA3492" w:rsidP="00FA3492">
      <w:pPr>
        <w:widowControl/>
        <w:numPr>
          <w:ilvl w:val="0"/>
          <w:numId w:val="31"/>
        </w:numPr>
        <w:spacing w:line="360" w:lineRule="auto"/>
        <w:ind w:left="0" w:firstLine="709"/>
        <w:rPr>
          <w:color w:val="000000"/>
          <w:sz w:val="28"/>
        </w:rPr>
      </w:pPr>
      <w:r w:rsidRPr="00FA3492">
        <w:rPr>
          <w:color w:val="000000"/>
          <w:sz w:val="28"/>
        </w:rPr>
        <w:t>образование цветов и плодов (генеративная стадия).</w:t>
      </w:r>
    </w:p>
    <w:p w:rsidR="00FA3492" w:rsidRPr="00FA3492" w:rsidRDefault="00FA3492" w:rsidP="00FA3492">
      <w:pPr>
        <w:widowControl/>
        <w:spacing w:line="360" w:lineRule="auto"/>
        <w:ind w:firstLine="709"/>
        <w:rPr>
          <w:color w:val="000000"/>
          <w:sz w:val="28"/>
        </w:rPr>
      </w:pPr>
      <w:r w:rsidRPr="00FA3492">
        <w:rPr>
          <w:color w:val="000000"/>
          <w:sz w:val="28"/>
        </w:rPr>
        <w:t>Рассмотрим основные типы специализированных и метаморфизированных органов побегового происхождения.</w:t>
      </w:r>
    </w:p>
    <w:p w:rsidR="00FA3492" w:rsidRPr="00FA3492" w:rsidRDefault="00FA3492" w:rsidP="00FA3492">
      <w:pPr>
        <w:widowControl/>
        <w:spacing w:line="360" w:lineRule="auto"/>
        <w:ind w:firstLine="709"/>
        <w:rPr>
          <w:color w:val="000000"/>
          <w:sz w:val="28"/>
        </w:rPr>
      </w:pPr>
      <w:r w:rsidRPr="00FA3492">
        <w:rPr>
          <w:color w:val="000000"/>
          <w:sz w:val="28"/>
        </w:rPr>
        <w:t>У многих ампельных растений первоначально весь побег надземный. Он несет и чешуевидные и зеленые розеточные листья. В дальнейшем листья отмирают, а стеблевая часть втягивается в почву, там утолщается за счет отложения запасных веществ и превращается в корневище.</w:t>
      </w:r>
    </w:p>
    <w:p w:rsidR="00FA3492" w:rsidRPr="00FA3492" w:rsidRDefault="00FA3492" w:rsidP="00FA3492">
      <w:pPr>
        <w:widowControl/>
        <w:spacing w:line="360" w:lineRule="auto"/>
        <w:ind w:firstLine="709"/>
        <w:rPr>
          <w:color w:val="000000"/>
          <w:sz w:val="28"/>
        </w:rPr>
      </w:pPr>
      <w:r w:rsidRPr="00FA3492">
        <w:rPr>
          <w:color w:val="000000"/>
          <w:sz w:val="28"/>
        </w:rPr>
        <w:t xml:space="preserve">Таким образом, в структуре побега можно различить две фазы: надземную и подземную. В ходе онтогенеза побег претерпевает действительное превращение, метаморфоз в буквальном смысле. Такие корневища называют погружающимися или эпигеогенными </w:t>
      </w:r>
      <w:r>
        <w:rPr>
          <w:color w:val="000000"/>
          <w:sz w:val="28"/>
        </w:rPr>
        <w:t xml:space="preserve">– </w:t>
      </w:r>
      <w:r w:rsidRPr="00FA3492">
        <w:rPr>
          <w:color w:val="000000"/>
          <w:sz w:val="28"/>
        </w:rPr>
        <w:t>надземнорожденными. Такая картина наблюдается при формировании корневищ: манжетки, гравилата, земляники, медуницы и других.</w:t>
      </w:r>
    </w:p>
    <w:p w:rsidR="00FA3492" w:rsidRPr="00FA3492" w:rsidRDefault="00FA3492" w:rsidP="00FA3492">
      <w:pPr>
        <w:widowControl/>
        <w:spacing w:line="360" w:lineRule="auto"/>
        <w:ind w:firstLine="709"/>
        <w:rPr>
          <w:color w:val="000000"/>
          <w:sz w:val="28"/>
        </w:rPr>
      </w:pPr>
      <w:r w:rsidRPr="00FA3492">
        <w:rPr>
          <w:color w:val="000000"/>
          <w:sz w:val="28"/>
        </w:rPr>
        <w:t>У других растений корневище начинает фазу роста из почки, находящейся под землей. Такие корневища изначально подземного происхождения называются гипогеогенными. Наблюдаются у очень многих многолетних трав и кустарников: пырей, вороний глаз, купена, вероника длиннолистная и другие.</w:t>
      </w:r>
    </w:p>
    <w:p w:rsidR="00FA3492" w:rsidRPr="00FA3492" w:rsidRDefault="00FA3492" w:rsidP="00FA3492">
      <w:pPr>
        <w:widowControl/>
        <w:spacing w:line="360" w:lineRule="auto"/>
        <w:ind w:firstLine="709"/>
        <w:rPr>
          <w:color w:val="000000"/>
          <w:sz w:val="28"/>
        </w:rPr>
      </w:pPr>
      <w:r w:rsidRPr="00FA3492">
        <w:rPr>
          <w:color w:val="000000"/>
          <w:sz w:val="28"/>
        </w:rPr>
        <w:t>В этом случае корневища тонки и служат больше для вегетативного размножения.</w:t>
      </w:r>
    </w:p>
    <w:p w:rsidR="00FA3492" w:rsidRPr="00FA3492" w:rsidRDefault="00FA3492" w:rsidP="00FA3492">
      <w:pPr>
        <w:widowControl/>
        <w:spacing w:line="360" w:lineRule="auto"/>
        <w:ind w:firstLine="709"/>
        <w:rPr>
          <w:color w:val="000000"/>
          <w:sz w:val="28"/>
        </w:rPr>
      </w:pPr>
      <w:r w:rsidRPr="00FA3492">
        <w:rPr>
          <w:color w:val="000000"/>
          <w:sz w:val="28"/>
        </w:rPr>
        <w:t>Метаморфозами побегов являются также столоны и клубни.</w:t>
      </w:r>
    </w:p>
    <w:p w:rsidR="00FA3492" w:rsidRPr="00FA3492" w:rsidRDefault="00FA3492" w:rsidP="00FA3492">
      <w:pPr>
        <w:widowControl/>
        <w:spacing w:line="360" w:lineRule="auto"/>
        <w:ind w:firstLine="709"/>
        <w:rPr>
          <w:color w:val="000000"/>
          <w:sz w:val="28"/>
        </w:rPr>
      </w:pPr>
      <w:r w:rsidRPr="00FA3492">
        <w:rPr>
          <w:color w:val="000000"/>
          <w:sz w:val="28"/>
        </w:rPr>
        <w:t xml:space="preserve">Клубни </w:t>
      </w:r>
      <w:r>
        <w:rPr>
          <w:color w:val="000000"/>
          <w:sz w:val="28"/>
        </w:rPr>
        <w:t>–</w:t>
      </w:r>
      <w:r w:rsidRPr="00FA3492">
        <w:rPr>
          <w:color w:val="000000"/>
          <w:sz w:val="28"/>
        </w:rPr>
        <w:t xml:space="preserve"> утолщения подземного побега как у картофеля, топинамбура. Клубневые утолщения начинают развиваться на концах столонов. Столоны недолговечны и разрушаются обычно в течение вегетационного периода, этим они и отличаются от корневищ.</w:t>
      </w:r>
    </w:p>
    <w:p w:rsidR="00FA3492" w:rsidRPr="00FA3492" w:rsidRDefault="00FA3492" w:rsidP="00FA3492">
      <w:pPr>
        <w:widowControl/>
        <w:spacing w:line="360" w:lineRule="auto"/>
        <w:ind w:firstLine="709"/>
        <w:rPr>
          <w:color w:val="000000"/>
          <w:sz w:val="28"/>
        </w:rPr>
      </w:pPr>
      <w:r w:rsidRPr="00FA3492">
        <w:rPr>
          <w:color w:val="000000"/>
          <w:sz w:val="28"/>
        </w:rPr>
        <w:t>Листья на клубне очень рано опадают, но оставляют рубцы, в виде так называемых глазков клубня. В каждом глазке находится по 2</w:t>
      </w:r>
      <w:r>
        <w:rPr>
          <w:color w:val="000000"/>
          <w:sz w:val="28"/>
        </w:rPr>
        <w:t>–</w:t>
      </w:r>
      <w:r w:rsidRPr="00FA3492">
        <w:rPr>
          <w:color w:val="000000"/>
          <w:sz w:val="28"/>
        </w:rPr>
        <w:t>3 пазушных почки, из которых прорастает только одна. Почки при благоприятных условиях легко прорастают, питаясь запасными веществами клубня и вырастают в самостоятельное растение.</w:t>
      </w:r>
    </w:p>
    <w:p w:rsidR="00FA3492" w:rsidRPr="00FA3492" w:rsidRDefault="00FA3492" w:rsidP="00FA3492">
      <w:pPr>
        <w:widowControl/>
        <w:spacing w:line="360" w:lineRule="auto"/>
        <w:ind w:firstLine="709"/>
        <w:rPr>
          <w:color w:val="000000"/>
          <w:sz w:val="28"/>
        </w:rPr>
      </w:pPr>
      <w:r w:rsidRPr="00FA3492">
        <w:rPr>
          <w:color w:val="000000"/>
          <w:sz w:val="28"/>
        </w:rPr>
        <w:t xml:space="preserve">Таким образом, третья ведущая функция побегов </w:t>
      </w:r>
      <w:r>
        <w:rPr>
          <w:color w:val="000000"/>
          <w:sz w:val="28"/>
        </w:rPr>
        <w:t xml:space="preserve">– </w:t>
      </w:r>
      <w:r w:rsidRPr="00FA3492">
        <w:rPr>
          <w:color w:val="000000"/>
          <w:sz w:val="28"/>
        </w:rPr>
        <w:t>вегетативное возобновление и размножение.</w:t>
      </w:r>
    </w:p>
    <w:p w:rsidR="00FA3492" w:rsidRPr="00FA3492" w:rsidRDefault="00FA3492" w:rsidP="00FA3492">
      <w:pPr>
        <w:widowControl/>
        <w:spacing w:line="360" w:lineRule="auto"/>
        <w:ind w:firstLine="709"/>
        <w:rPr>
          <w:color w:val="000000"/>
          <w:sz w:val="28"/>
        </w:rPr>
      </w:pPr>
      <w:r w:rsidRPr="00FA3492">
        <w:rPr>
          <w:color w:val="000000"/>
          <w:sz w:val="28"/>
        </w:rPr>
        <w:t>Некоторые виды растений образуют весьма своеобразные листовые клубни (например, тонколистный сердечник). Это видоизмененные листовые пластинки, сидящие на черешках корневищ. Эти листовые клубни имеют лопасти, перистое жилкование и даже ткань мезофилма, но бесхлорофильны и приспособлены для откладывания запасного крахмала.</w:t>
      </w:r>
    </w:p>
    <w:p w:rsidR="00FA3492" w:rsidRPr="00FA3492" w:rsidRDefault="00FA3492" w:rsidP="00FA3492">
      <w:pPr>
        <w:widowControl/>
        <w:spacing w:line="360" w:lineRule="auto"/>
        <w:ind w:firstLine="709"/>
        <w:rPr>
          <w:color w:val="000000"/>
          <w:sz w:val="28"/>
        </w:rPr>
      </w:pPr>
      <w:r w:rsidRPr="00FA3492">
        <w:rPr>
          <w:color w:val="000000"/>
          <w:sz w:val="28"/>
        </w:rPr>
        <w:t>Метаморфозы стеблей и листьев наиболее сильно проявляются в суккулентных растениях.</w:t>
      </w:r>
    </w:p>
    <w:p w:rsidR="00FA3492" w:rsidRDefault="00FA3492" w:rsidP="00FA3492">
      <w:pPr>
        <w:widowControl/>
        <w:spacing w:line="360" w:lineRule="auto"/>
        <w:ind w:firstLine="709"/>
        <w:rPr>
          <w:color w:val="000000"/>
          <w:sz w:val="28"/>
        </w:rPr>
      </w:pPr>
      <w:r w:rsidRPr="00FA3492">
        <w:rPr>
          <w:color w:val="000000"/>
          <w:sz w:val="28"/>
        </w:rPr>
        <w:t>Суккулентами называют растения, имеющие сочные, мясистые листья или стебли, которые служат своеобразными резервуарами для запасания влаги. Эту влагу суккуленты очень бережно и экономно расходуют на протяжении засушливого периода. Суккуленты разделяются на две большие группы:</w:t>
      </w:r>
    </w:p>
    <w:p w:rsidR="00FA3492" w:rsidRDefault="00FA3492" w:rsidP="00FA3492">
      <w:pPr>
        <w:widowControl/>
        <w:spacing w:line="360" w:lineRule="auto"/>
        <w:ind w:firstLine="709"/>
        <w:rPr>
          <w:color w:val="000000"/>
          <w:sz w:val="28"/>
        </w:rPr>
      </w:pPr>
      <w:r w:rsidRPr="00FA3492">
        <w:rPr>
          <w:color w:val="000000"/>
          <w:sz w:val="28"/>
        </w:rPr>
        <w:t xml:space="preserve">Стеблевые суккуленты </w:t>
      </w:r>
      <w:r>
        <w:rPr>
          <w:color w:val="000000"/>
          <w:sz w:val="28"/>
        </w:rPr>
        <w:t>–</w:t>
      </w:r>
      <w:r w:rsidRPr="00FA3492">
        <w:rPr>
          <w:color w:val="000000"/>
          <w:sz w:val="28"/>
        </w:rPr>
        <w:t xml:space="preserve"> имеют мясистые стебли, листья же, как правило, превратились в колючки (для уменьшения транспирации). В качестве примеров стеблевых суккулентов можно назвать всем известные американские кактусы и очень похожие на них африканские молочаи.</w:t>
      </w:r>
    </w:p>
    <w:p w:rsidR="00FA3492" w:rsidRDefault="00FA3492" w:rsidP="00FA3492">
      <w:pPr>
        <w:widowControl/>
        <w:spacing w:line="360" w:lineRule="auto"/>
        <w:ind w:firstLine="709"/>
        <w:rPr>
          <w:color w:val="000000"/>
          <w:sz w:val="28"/>
        </w:rPr>
      </w:pPr>
      <w:r w:rsidRPr="00FA3492">
        <w:rPr>
          <w:color w:val="000000"/>
          <w:sz w:val="28"/>
        </w:rPr>
        <w:t xml:space="preserve">Листовые суккуленты </w:t>
      </w:r>
      <w:r>
        <w:rPr>
          <w:color w:val="000000"/>
          <w:sz w:val="28"/>
        </w:rPr>
        <w:t>–</w:t>
      </w:r>
      <w:r w:rsidRPr="00FA3492">
        <w:rPr>
          <w:color w:val="000000"/>
          <w:sz w:val="28"/>
        </w:rPr>
        <w:t xml:space="preserve"> имеют толстые, мясистые листья. К ним относятся толстянковые: очиток, золотой корень; лилейные, амариллисовые, агавы, алоэ, гастерии, гавортии.</w:t>
      </w:r>
    </w:p>
    <w:p w:rsidR="00FA3492" w:rsidRPr="00FA3492" w:rsidRDefault="00FA3492" w:rsidP="00FA3492">
      <w:pPr>
        <w:widowControl/>
        <w:spacing w:line="360" w:lineRule="auto"/>
        <w:ind w:firstLine="709"/>
        <w:rPr>
          <w:color w:val="000000"/>
          <w:sz w:val="28"/>
        </w:rPr>
      </w:pPr>
      <w:r w:rsidRPr="00FA3492">
        <w:rPr>
          <w:color w:val="000000"/>
          <w:sz w:val="28"/>
        </w:rPr>
        <w:t>У многих растений наблюдается большое разнообразие шипов и колючек, которые, к тому же, имеют разное происхождение. Например, у кактусов и барбарисов колючки представляют собой видоизмененные листья. Обычно такие колючки предназначены, в первую очередь, для уменьшения транспирации, защитная же функция в большинстве случаев является второстепенной.</w:t>
      </w:r>
    </w:p>
    <w:p w:rsidR="00FA3492" w:rsidRPr="00FA3492" w:rsidRDefault="00FA3492" w:rsidP="00FA3492">
      <w:pPr>
        <w:widowControl/>
        <w:spacing w:line="360" w:lineRule="auto"/>
        <w:ind w:firstLine="709"/>
        <w:rPr>
          <w:color w:val="000000"/>
          <w:sz w:val="28"/>
        </w:rPr>
      </w:pPr>
      <w:r w:rsidRPr="00FA3492">
        <w:rPr>
          <w:color w:val="000000"/>
          <w:sz w:val="28"/>
        </w:rPr>
        <w:t xml:space="preserve">Другие растения имеют колючки побегового происхождения </w:t>
      </w:r>
      <w:r>
        <w:rPr>
          <w:color w:val="000000"/>
          <w:sz w:val="28"/>
        </w:rPr>
        <w:t>–</w:t>
      </w:r>
      <w:r w:rsidRPr="00FA3492">
        <w:rPr>
          <w:color w:val="000000"/>
          <w:sz w:val="28"/>
        </w:rPr>
        <w:t xml:space="preserve"> это видоизмененные укороченные побеги. Нередко они начинают развиваться как нормальные облиственные побеги, а затем одревесневают и утрачивают листья.</w:t>
      </w:r>
    </w:p>
    <w:p w:rsidR="00FA3492" w:rsidRPr="00FA3492" w:rsidRDefault="00FA3492" w:rsidP="00FA3492">
      <w:pPr>
        <w:widowControl/>
        <w:spacing w:line="360" w:lineRule="auto"/>
        <w:ind w:firstLine="709"/>
        <w:rPr>
          <w:color w:val="000000"/>
          <w:sz w:val="28"/>
        </w:rPr>
      </w:pPr>
      <w:r w:rsidRPr="00FA3492">
        <w:rPr>
          <w:color w:val="000000"/>
          <w:sz w:val="28"/>
        </w:rPr>
        <w:t>Дальнейший шаг в недоразвитии листьев и передачи их функций зеленым стеблям приводит к формированию таких метаморфизированных органов, как филлокладии и кладодии.</w:t>
      </w:r>
    </w:p>
    <w:p w:rsidR="00FA3492" w:rsidRPr="00FA3492" w:rsidRDefault="00FA3492" w:rsidP="00FA3492">
      <w:pPr>
        <w:widowControl/>
        <w:spacing w:line="360" w:lineRule="auto"/>
        <w:ind w:firstLine="709"/>
        <w:rPr>
          <w:color w:val="000000"/>
          <w:sz w:val="28"/>
        </w:rPr>
      </w:pPr>
      <w:r w:rsidRPr="00FA3492">
        <w:rPr>
          <w:color w:val="000000"/>
          <w:sz w:val="28"/>
        </w:rPr>
        <w:t xml:space="preserve">Филлокладии (греч. филлон </w:t>
      </w:r>
      <w:r>
        <w:rPr>
          <w:color w:val="000000"/>
          <w:sz w:val="28"/>
        </w:rPr>
        <w:t>–</w:t>
      </w:r>
      <w:r w:rsidRPr="00FA3492">
        <w:rPr>
          <w:color w:val="000000"/>
          <w:sz w:val="28"/>
        </w:rPr>
        <w:t xml:space="preserve"> лист, кладос </w:t>
      </w:r>
      <w:r>
        <w:rPr>
          <w:color w:val="000000"/>
          <w:sz w:val="28"/>
        </w:rPr>
        <w:t>–</w:t>
      </w:r>
      <w:r w:rsidRPr="00FA3492">
        <w:rPr>
          <w:color w:val="000000"/>
          <w:sz w:val="28"/>
        </w:rPr>
        <w:t xml:space="preserve"> ветвь) </w:t>
      </w:r>
      <w:r>
        <w:rPr>
          <w:color w:val="000000"/>
          <w:sz w:val="28"/>
        </w:rPr>
        <w:t>–</w:t>
      </w:r>
      <w:r w:rsidRPr="00FA3492">
        <w:rPr>
          <w:color w:val="000000"/>
          <w:sz w:val="28"/>
        </w:rPr>
        <w:t xml:space="preserve"> это плоские листоподобные стебли и даже целые побеги. Наиболее изестным примером растений, имеющих метаморфозы подобного рода, являются иглицы (Ruscus). Весьма интересно, что на листоподобных побегах иглицы развиваются чешуевидные листья и соцветия, чего никогда не бывает на нормальных листьях. Кроме того, филлокладии как и листья имеют ограниченный рост.</w:t>
      </w:r>
    </w:p>
    <w:p w:rsidR="00FA3492" w:rsidRPr="00FA3492" w:rsidRDefault="00FA3492" w:rsidP="00FA3492">
      <w:pPr>
        <w:widowControl/>
        <w:spacing w:line="360" w:lineRule="auto"/>
        <w:ind w:firstLine="709"/>
        <w:rPr>
          <w:color w:val="000000"/>
          <w:sz w:val="28"/>
        </w:rPr>
      </w:pPr>
      <w:r w:rsidRPr="00FA3492">
        <w:rPr>
          <w:color w:val="000000"/>
          <w:sz w:val="28"/>
        </w:rPr>
        <w:t>Кладодиями же называют уплощенные стебли, которые в отличие от филлокладиев, сохранили способность к длительному росту. Это достаточно редкие видоизменения и встречаются, например, у австралийских мюленбекий.</w:t>
      </w:r>
    </w:p>
    <w:p w:rsidR="00FA3492" w:rsidRPr="00FA3492" w:rsidRDefault="00FA3492" w:rsidP="00FA3492">
      <w:pPr>
        <w:widowControl/>
        <w:spacing w:line="360" w:lineRule="auto"/>
        <w:ind w:firstLine="709"/>
        <w:rPr>
          <w:color w:val="000000"/>
          <w:sz w:val="28"/>
        </w:rPr>
      </w:pPr>
      <w:r w:rsidRPr="00FA3492">
        <w:rPr>
          <w:color w:val="000000"/>
          <w:sz w:val="28"/>
        </w:rPr>
        <w:t>У многих лазящих растений (горохи, чины, тыквы и пр.) наблюдается видоизменение листьев в усики, которые обладают способностью закручиваться вокруг опоры. Стебель у таких растений обычно тонкий и слабый, неспособный сохранять вертикальное положение.</w:t>
      </w:r>
    </w:p>
    <w:p w:rsidR="00FA3492" w:rsidRPr="00FA3492" w:rsidRDefault="00FA3492" w:rsidP="00FA3492">
      <w:pPr>
        <w:widowControl/>
        <w:spacing w:line="360" w:lineRule="auto"/>
        <w:ind w:firstLine="709"/>
        <w:rPr>
          <w:color w:val="000000"/>
          <w:sz w:val="28"/>
        </w:rPr>
      </w:pPr>
      <w:r w:rsidRPr="00FA3492">
        <w:rPr>
          <w:color w:val="000000"/>
          <w:sz w:val="28"/>
        </w:rPr>
        <w:t>Стелющиеся растения (земляника, костяника и др.) формируют особый тип побегов, служащих для вегетативного размножения, такие как плети и столоны. Их относят к категории надземно-ползучих растений.</w:t>
      </w:r>
    </w:p>
    <w:p w:rsidR="00FA3492" w:rsidRPr="00FA3492" w:rsidRDefault="00FA3492" w:rsidP="00FA3492">
      <w:pPr>
        <w:widowControl/>
        <w:spacing w:line="360" w:lineRule="auto"/>
        <w:ind w:firstLine="709"/>
        <w:rPr>
          <w:color w:val="000000"/>
          <w:sz w:val="28"/>
        </w:rPr>
      </w:pPr>
      <w:r w:rsidRPr="00FA3492">
        <w:rPr>
          <w:color w:val="000000"/>
          <w:sz w:val="28"/>
        </w:rPr>
        <w:t>Таким образом, морфологические особенности ампельных растений сводятся, прежде всего, к определенной форме побегов (свисающие, плетистые).</w:t>
      </w:r>
    </w:p>
    <w:p w:rsidR="00FA3492" w:rsidRDefault="00FA3492" w:rsidP="00FA3492">
      <w:pPr>
        <w:widowControl/>
        <w:spacing w:line="360" w:lineRule="auto"/>
        <w:ind w:firstLine="709"/>
        <w:rPr>
          <w:color w:val="000000"/>
          <w:sz w:val="28"/>
        </w:rPr>
      </w:pPr>
    </w:p>
    <w:p w:rsidR="00FA3492" w:rsidRPr="00FA3492" w:rsidRDefault="00FA3492" w:rsidP="00FA3492">
      <w:pPr>
        <w:pStyle w:val="20"/>
        <w:keepNext w:val="0"/>
        <w:widowControl/>
        <w:numPr>
          <w:ilvl w:val="0"/>
          <w:numId w:val="0"/>
        </w:numPr>
        <w:ind w:firstLine="700"/>
        <w:jc w:val="both"/>
        <w:rPr>
          <w:color w:val="000000"/>
        </w:rPr>
      </w:pPr>
      <w:bookmarkStart w:id="3" w:name="_Toc148771401"/>
      <w:r>
        <w:rPr>
          <w:color w:val="000000"/>
        </w:rPr>
        <w:t xml:space="preserve">1.2 </w:t>
      </w:r>
      <w:r w:rsidRPr="00FA3492">
        <w:rPr>
          <w:color w:val="000000"/>
        </w:rPr>
        <w:t>Морфологические характеристики растений и схема морфологического описания</w:t>
      </w:r>
      <w:bookmarkEnd w:id="3"/>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Одной из отличительных особенностей высших растений можно считать расчленение их тела на органы. Все органы растения условно подразделяются на две группы: органы, служащие для поддержания индивидуальной жизни, называются вегетативными, а органы, обеспечивающие сохранение вида в потомстве </w:t>
      </w:r>
      <w:r>
        <w:rPr>
          <w:color w:val="000000"/>
          <w:sz w:val="28"/>
        </w:rPr>
        <w:t>–</w:t>
      </w:r>
      <w:r w:rsidRPr="00FA3492">
        <w:rPr>
          <w:color w:val="000000"/>
          <w:sz w:val="28"/>
        </w:rPr>
        <w:t xml:space="preserve"> генеративными. К вегетативным органам высших растений относят корень, стебель и лист, к генеративным </w:t>
      </w:r>
      <w:r>
        <w:rPr>
          <w:color w:val="000000"/>
          <w:sz w:val="28"/>
        </w:rPr>
        <w:t>–</w:t>
      </w:r>
      <w:r w:rsidRPr="00FA3492">
        <w:rPr>
          <w:color w:val="000000"/>
          <w:sz w:val="28"/>
        </w:rPr>
        <w:t xml:space="preserve"> цветок, плод и семя.</w:t>
      </w:r>
    </w:p>
    <w:p w:rsidR="00FA3492" w:rsidRPr="00FA3492" w:rsidRDefault="00FA3492" w:rsidP="00FA3492">
      <w:pPr>
        <w:widowControl/>
        <w:spacing w:line="360" w:lineRule="auto"/>
        <w:ind w:firstLine="709"/>
        <w:rPr>
          <w:color w:val="000000"/>
          <w:sz w:val="28"/>
        </w:rPr>
      </w:pPr>
      <w:r w:rsidRPr="00FA3492">
        <w:rPr>
          <w:color w:val="000000"/>
          <w:sz w:val="28"/>
        </w:rPr>
        <w:t>Морфология побега</w:t>
      </w:r>
    </w:p>
    <w:p w:rsidR="00FA3492" w:rsidRPr="00FA3492" w:rsidRDefault="00FA3492" w:rsidP="00FA3492">
      <w:pPr>
        <w:widowControl/>
        <w:spacing w:line="360" w:lineRule="auto"/>
        <w:ind w:firstLine="709"/>
        <w:rPr>
          <w:color w:val="000000"/>
          <w:sz w:val="28"/>
        </w:rPr>
      </w:pPr>
      <w:r w:rsidRPr="00FA3492">
        <w:rPr>
          <w:color w:val="000000"/>
          <w:sz w:val="28"/>
        </w:rPr>
        <w:t>Совокупность стебля, листьев и почек называется побегом.</w:t>
      </w:r>
    </w:p>
    <w:p w:rsidR="00FA3492" w:rsidRPr="00FA3492" w:rsidRDefault="00FA3492" w:rsidP="00FA3492">
      <w:pPr>
        <w:widowControl/>
        <w:spacing w:line="360" w:lineRule="auto"/>
        <w:ind w:firstLine="709"/>
        <w:rPr>
          <w:color w:val="000000"/>
          <w:sz w:val="28"/>
        </w:rPr>
      </w:pPr>
      <w:r w:rsidRPr="00FA3492">
        <w:rPr>
          <w:color w:val="000000"/>
          <w:sz w:val="28"/>
        </w:rPr>
        <w:t>Применительно к древесным растениям одревесневший главный стебель называют стволом, однолетние окончания ветвей называют побегом, а вегетативные образования старше одного года ветвями (старые толстые ветви называют сучьями). Крона дерева представляет собой систему побегов, ветвей и сучьев.</w:t>
      </w:r>
    </w:p>
    <w:p w:rsidR="00FA3492" w:rsidRDefault="00FA3492" w:rsidP="00FA3492">
      <w:pPr>
        <w:widowControl/>
        <w:spacing w:line="360" w:lineRule="auto"/>
        <w:ind w:firstLine="709"/>
        <w:rPr>
          <w:color w:val="000000"/>
          <w:sz w:val="28"/>
        </w:rPr>
      </w:pPr>
      <w:r w:rsidRPr="00FA3492">
        <w:rPr>
          <w:color w:val="000000"/>
          <w:sz w:val="28"/>
        </w:rPr>
        <w:t xml:space="preserve">Места прикрепления листьев к стеблю называют узлами, а участки между узлами </w:t>
      </w:r>
      <w:r>
        <w:rPr>
          <w:color w:val="000000"/>
          <w:sz w:val="28"/>
        </w:rPr>
        <w:t>–</w:t>
      </w:r>
      <w:r w:rsidRPr="00FA3492">
        <w:rPr>
          <w:color w:val="000000"/>
          <w:sz w:val="28"/>
        </w:rPr>
        <w:t xml:space="preserve"> междоузлиями. Угол между листом и находящимся выше междоузлием называют пазухой листа, или листовой пазухой:</w:t>
      </w:r>
    </w:p>
    <w:p w:rsidR="00FA3492" w:rsidRDefault="00FA3492" w:rsidP="00FA3492">
      <w:pPr>
        <w:widowControl/>
        <w:spacing w:line="360" w:lineRule="auto"/>
        <w:ind w:firstLine="709"/>
        <w:rPr>
          <w:color w:val="000000"/>
          <w:sz w:val="28"/>
        </w:rPr>
      </w:pPr>
      <w:r w:rsidRPr="00FA3492">
        <w:rPr>
          <w:color w:val="000000"/>
          <w:sz w:val="28"/>
        </w:rPr>
        <w:t>По степени развития междоузлий различают удлиненные и укороченные побеги. На удлиненных побегах отдельные листья располагаются на более или менее значительном расстоянии друг от друга;</w:t>
      </w:r>
      <w:r>
        <w:rPr>
          <w:color w:val="000000"/>
          <w:sz w:val="28"/>
        </w:rPr>
        <w:t xml:space="preserve"> </w:t>
      </w:r>
      <w:r w:rsidRPr="00FA3492">
        <w:rPr>
          <w:color w:val="000000"/>
          <w:sz w:val="28"/>
        </w:rPr>
        <w:t>на укороченных побегах группы листьев располагаются близко друг к другу, боковые почки часто отсутствуют, а сам побег короткий и часто имеет множество листовых рубцов:</w:t>
      </w:r>
    </w:p>
    <w:p w:rsidR="00FA3492" w:rsidRPr="00FA3492" w:rsidRDefault="00FA3492" w:rsidP="00FA3492">
      <w:pPr>
        <w:widowControl/>
        <w:spacing w:line="360" w:lineRule="auto"/>
        <w:ind w:firstLine="709"/>
        <w:rPr>
          <w:color w:val="000000"/>
          <w:sz w:val="28"/>
        </w:rPr>
      </w:pPr>
      <w:r w:rsidRPr="00FA3492">
        <w:rPr>
          <w:color w:val="000000"/>
          <w:sz w:val="28"/>
        </w:rPr>
        <w:t>Укороченный побег может заканчиваться колючкой. Нередко укороченный побег целиком превращается в колючку.</w:t>
      </w:r>
    </w:p>
    <w:p w:rsidR="00FA3492" w:rsidRPr="00FA3492" w:rsidRDefault="00FA3492" w:rsidP="00FA3492">
      <w:pPr>
        <w:widowControl/>
        <w:spacing w:line="360" w:lineRule="auto"/>
        <w:ind w:firstLine="709"/>
        <w:rPr>
          <w:color w:val="000000"/>
          <w:sz w:val="28"/>
        </w:rPr>
      </w:pPr>
      <w:r w:rsidRPr="00FA3492">
        <w:rPr>
          <w:color w:val="000000"/>
          <w:sz w:val="28"/>
        </w:rPr>
        <w:t>У некоторых видов на побегах и сучьях имеются колючки, другие же виды вооружены шипами.</w:t>
      </w:r>
    </w:p>
    <w:p w:rsidR="00FA3492" w:rsidRDefault="00FA3492" w:rsidP="00FA3492">
      <w:pPr>
        <w:widowControl/>
        <w:spacing w:line="360" w:lineRule="auto"/>
        <w:ind w:firstLine="709"/>
        <w:rPr>
          <w:color w:val="000000"/>
          <w:sz w:val="28"/>
        </w:rPr>
      </w:pPr>
      <w:r w:rsidRPr="00FA3492">
        <w:rPr>
          <w:color w:val="000000"/>
          <w:sz w:val="28"/>
        </w:rPr>
        <w:t xml:space="preserve">Колючка </w:t>
      </w:r>
      <w:r>
        <w:rPr>
          <w:color w:val="000000"/>
          <w:sz w:val="28"/>
        </w:rPr>
        <w:t>–</w:t>
      </w:r>
      <w:r w:rsidRPr="00FA3492">
        <w:rPr>
          <w:color w:val="000000"/>
          <w:sz w:val="28"/>
        </w:rPr>
        <w:t xml:space="preserve"> это сильно редуцированный побег или видоизмененный лист, а иногда только часть листа, например прилистники.</w:t>
      </w:r>
    </w:p>
    <w:p w:rsidR="00FA3492" w:rsidRPr="00FA3492" w:rsidRDefault="00FA3492" w:rsidP="00FA3492">
      <w:pPr>
        <w:widowControl/>
        <w:spacing w:line="360" w:lineRule="auto"/>
        <w:ind w:firstLine="709"/>
        <w:rPr>
          <w:color w:val="000000"/>
          <w:sz w:val="28"/>
        </w:rPr>
      </w:pPr>
      <w:r w:rsidRPr="00FA3492">
        <w:rPr>
          <w:color w:val="000000"/>
          <w:sz w:val="28"/>
        </w:rPr>
        <w:t>Какого бы происхождения колючка ни была, она всегда имеет связь с древесиной побега и сдирается обычно вместе с куском древесины. Колючки могут быть простые и двух-, трёх- и даже пятираздельные. Если колючка возникает в пазухе листа, то это видоизменение побега (боярышник), если, наоборот, в пазухе колючки находится почка или побег, то это видоизменённый лист (барбарис).</w:t>
      </w:r>
    </w:p>
    <w:p w:rsidR="00FA3492" w:rsidRDefault="00FA3492" w:rsidP="00FA3492">
      <w:pPr>
        <w:widowControl/>
        <w:spacing w:line="360" w:lineRule="auto"/>
        <w:ind w:firstLine="709"/>
        <w:rPr>
          <w:color w:val="000000"/>
          <w:sz w:val="28"/>
        </w:rPr>
      </w:pPr>
      <w:r w:rsidRPr="00FA3492">
        <w:rPr>
          <w:color w:val="000000"/>
          <w:sz w:val="28"/>
        </w:rPr>
        <w:t>Шип представляет собой колючее образование, не связанное с древесиной, это гипертрофированный волосок, легко сдирающийся вместе с кожицей:</w:t>
      </w:r>
    </w:p>
    <w:p w:rsidR="00FA3492" w:rsidRDefault="00FA3492" w:rsidP="00FA3492">
      <w:pPr>
        <w:widowControl/>
        <w:spacing w:line="360" w:lineRule="auto"/>
        <w:ind w:firstLine="709"/>
        <w:rPr>
          <w:color w:val="000000"/>
          <w:sz w:val="28"/>
        </w:rPr>
      </w:pPr>
      <w:r w:rsidRPr="00FA3492">
        <w:rPr>
          <w:color w:val="000000"/>
          <w:sz w:val="28"/>
        </w:rPr>
        <w:t xml:space="preserve">На побегах всегда, а на ветвях часто, имеются чечевички, </w:t>
      </w:r>
      <w:r>
        <w:rPr>
          <w:color w:val="000000"/>
          <w:sz w:val="28"/>
        </w:rPr>
        <w:t>т.е.</w:t>
      </w:r>
      <w:r w:rsidRPr="00FA3492">
        <w:rPr>
          <w:color w:val="000000"/>
          <w:sz w:val="28"/>
        </w:rPr>
        <w:t xml:space="preserve"> бородавчатые и пятнистые образования, служащие для снабжения воздухом тканей древесины:</w:t>
      </w:r>
    </w:p>
    <w:p w:rsidR="00FA3492" w:rsidRPr="00FA3492" w:rsidRDefault="00FA3492" w:rsidP="00FA3492">
      <w:pPr>
        <w:widowControl/>
        <w:spacing w:line="360" w:lineRule="auto"/>
        <w:ind w:firstLine="709"/>
        <w:rPr>
          <w:color w:val="000000"/>
          <w:sz w:val="28"/>
        </w:rPr>
      </w:pPr>
      <w:r w:rsidRPr="00FA3492">
        <w:rPr>
          <w:color w:val="000000"/>
          <w:sz w:val="28"/>
        </w:rPr>
        <w:t xml:space="preserve">Некоторые виды растений имеют приспособления для лазания </w:t>
      </w:r>
      <w:r>
        <w:rPr>
          <w:color w:val="000000"/>
          <w:sz w:val="28"/>
        </w:rPr>
        <w:t>–</w:t>
      </w:r>
      <w:r w:rsidRPr="00FA3492">
        <w:rPr>
          <w:color w:val="000000"/>
          <w:sz w:val="28"/>
        </w:rPr>
        <w:t xml:space="preserve"> усики и прицепки. Это нитевидные или цилиндрические образования, иногда с ясно заметными бородавчатыми присосками. Это видоизмененные побеги или его части (например, лист), реагирующие на раздражение от прикосновения или на затенение.</w:t>
      </w:r>
    </w:p>
    <w:p w:rsidR="00FA3492" w:rsidRPr="00FA3492" w:rsidRDefault="00FA3492" w:rsidP="00FA3492">
      <w:pPr>
        <w:widowControl/>
        <w:spacing w:line="360" w:lineRule="auto"/>
        <w:ind w:firstLine="709"/>
        <w:rPr>
          <w:color w:val="000000"/>
          <w:sz w:val="28"/>
        </w:rPr>
      </w:pPr>
      <w:r w:rsidRPr="00FA3492">
        <w:rPr>
          <w:color w:val="000000"/>
          <w:sz w:val="28"/>
        </w:rPr>
        <w:t>Характер поверхности стебля. По характеру поверхности побега растение может быть голым или покрытым восковым налётом, волосками, шипами.</w:t>
      </w:r>
    </w:p>
    <w:p w:rsidR="00FA3492" w:rsidRPr="00FA3492" w:rsidRDefault="00FA3492" w:rsidP="00FA3492">
      <w:pPr>
        <w:widowControl/>
        <w:spacing w:line="360" w:lineRule="auto"/>
        <w:ind w:firstLine="709"/>
        <w:rPr>
          <w:color w:val="000000"/>
          <w:sz w:val="28"/>
        </w:rPr>
      </w:pPr>
      <w:r w:rsidRPr="00FA3492">
        <w:rPr>
          <w:color w:val="000000"/>
          <w:sz w:val="28"/>
        </w:rPr>
        <w:t>Голое растение может быть гладким (большинство видов), бородавчатым (береза бородавчатая, бересклет бородавчатый и др.).</w:t>
      </w:r>
    </w:p>
    <w:p w:rsidR="00FA3492" w:rsidRPr="00FA3492" w:rsidRDefault="00FA3492" w:rsidP="00FA3492">
      <w:pPr>
        <w:widowControl/>
        <w:spacing w:line="360" w:lineRule="auto"/>
        <w:ind w:firstLine="709"/>
        <w:rPr>
          <w:color w:val="000000"/>
          <w:sz w:val="28"/>
        </w:rPr>
      </w:pPr>
      <w:r w:rsidRPr="00FA3492">
        <w:rPr>
          <w:color w:val="000000"/>
          <w:sz w:val="28"/>
        </w:rPr>
        <w:t>Растение, покрытое волосками, называется опушённым (береза пушистая, ольха серая и др.). Опушение может быть равномерным и неравномерным, густым и редким. По направлению волосков опушение может быть прижатым и отстоящим.</w:t>
      </w:r>
    </w:p>
    <w:p w:rsidR="00FA3492" w:rsidRPr="00FA3492" w:rsidRDefault="00FA3492" w:rsidP="00FA3492">
      <w:pPr>
        <w:widowControl/>
        <w:spacing w:line="360" w:lineRule="auto"/>
        <w:ind w:firstLine="709"/>
        <w:rPr>
          <w:color w:val="000000"/>
          <w:sz w:val="28"/>
        </w:rPr>
      </w:pPr>
      <w:r w:rsidRPr="00FA3492">
        <w:rPr>
          <w:color w:val="000000"/>
          <w:sz w:val="28"/>
        </w:rPr>
        <w:t>Выделяют следующие типы опушения:</w:t>
      </w:r>
    </w:p>
    <w:p w:rsidR="00FA3492" w:rsidRPr="00FA3492" w:rsidRDefault="00FA3492" w:rsidP="00FA3492">
      <w:pPr>
        <w:widowControl/>
        <w:spacing w:line="360" w:lineRule="auto"/>
        <w:ind w:firstLine="709"/>
        <w:rPr>
          <w:color w:val="000000"/>
          <w:sz w:val="28"/>
        </w:rPr>
      </w:pPr>
      <w:r w:rsidRPr="00FA3492">
        <w:rPr>
          <w:color w:val="000000"/>
          <w:sz w:val="28"/>
        </w:rPr>
        <w:t>войлочное опушение, образованное длинными, спутанными, часто ветвистыми волосками;</w:t>
      </w:r>
    </w:p>
    <w:p w:rsidR="00FA3492" w:rsidRPr="00FA3492" w:rsidRDefault="00FA3492" w:rsidP="00FA3492">
      <w:pPr>
        <w:widowControl/>
        <w:spacing w:line="360" w:lineRule="auto"/>
        <w:ind w:firstLine="709"/>
        <w:rPr>
          <w:color w:val="000000"/>
          <w:sz w:val="28"/>
        </w:rPr>
      </w:pPr>
      <w:r w:rsidRPr="00FA3492">
        <w:rPr>
          <w:color w:val="000000"/>
          <w:sz w:val="28"/>
        </w:rPr>
        <w:t xml:space="preserve">шелковистое </w:t>
      </w:r>
      <w:r>
        <w:rPr>
          <w:color w:val="000000"/>
          <w:sz w:val="28"/>
        </w:rPr>
        <w:t>–</w:t>
      </w:r>
      <w:r w:rsidRPr="00FA3492">
        <w:rPr>
          <w:color w:val="000000"/>
          <w:sz w:val="28"/>
        </w:rPr>
        <w:t xml:space="preserve"> с прижатыми блестящими волосками;</w:t>
      </w:r>
    </w:p>
    <w:p w:rsidR="00FA3492" w:rsidRPr="00FA3492" w:rsidRDefault="00FA3492" w:rsidP="00FA3492">
      <w:pPr>
        <w:widowControl/>
        <w:spacing w:line="360" w:lineRule="auto"/>
        <w:ind w:firstLine="709"/>
        <w:rPr>
          <w:color w:val="000000"/>
          <w:sz w:val="28"/>
        </w:rPr>
      </w:pPr>
      <w:r w:rsidRPr="00FA3492">
        <w:rPr>
          <w:color w:val="000000"/>
          <w:sz w:val="28"/>
        </w:rPr>
        <w:t xml:space="preserve">паутинистое </w:t>
      </w:r>
      <w:r>
        <w:rPr>
          <w:color w:val="000000"/>
          <w:sz w:val="28"/>
        </w:rPr>
        <w:t>–</w:t>
      </w:r>
      <w:r w:rsidRPr="00FA3492">
        <w:rPr>
          <w:color w:val="000000"/>
          <w:sz w:val="28"/>
        </w:rPr>
        <w:t xml:space="preserve"> с тонкими извитыми переплетающимися волосками.</w:t>
      </w:r>
    </w:p>
    <w:p w:rsidR="00FA3492" w:rsidRPr="00FA3492" w:rsidRDefault="00FA3492" w:rsidP="00FA3492">
      <w:pPr>
        <w:widowControl/>
        <w:spacing w:line="360" w:lineRule="auto"/>
        <w:ind w:firstLine="709"/>
        <w:rPr>
          <w:color w:val="000000"/>
          <w:sz w:val="28"/>
        </w:rPr>
      </w:pPr>
      <w:r w:rsidRPr="00FA3492">
        <w:rPr>
          <w:color w:val="000000"/>
          <w:sz w:val="28"/>
        </w:rPr>
        <w:t>Если паутинистые волоски располагаются отдельными группами, опушение называют клочковатым. При жёстких волосках опушение называют щетинистым. Если волоски расположены по краю органа, опушение называется реснитчатым.</w:t>
      </w:r>
    </w:p>
    <w:p w:rsidR="00FA3492" w:rsidRPr="00FA3492" w:rsidRDefault="00FA3492" w:rsidP="00FA3492">
      <w:pPr>
        <w:widowControl/>
        <w:spacing w:line="360" w:lineRule="auto"/>
        <w:ind w:firstLine="709"/>
        <w:rPr>
          <w:color w:val="000000"/>
          <w:sz w:val="28"/>
        </w:rPr>
      </w:pPr>
      <w:r w:rsidRPr="00FA3492">
        <w:rPr>
          <w:color w:val="000000"/>
          <w:sz w:val="28"/>
        </w:rPr>
        <w:t>Волоски по форме могут быть простыми, двураздельными, ветвистыми, перистыми, звёздчатыми, чешуйчатыми, железистыми и жгучими.</w:t>
      </w:r>
    </w:p>
    <w:p w:rsidR="00FA3492" w:rsidRPr="00FA3492" w:rsidRDefault="00FA3492" w:rsidP="00FA3492">
      <w:pPr>
        <w:widowControl/>
        <w:spacing w:line="360" w:lineRule="auto"/>
        <w:ind w:firstLine="709"/>
        <w:rPr>
          <w:color w:val="000000"/>
          <w:sz w:val="28"/>
        </w:rPr>
      </w:pPr>
      <w:r w:rsidRPr="00FA3492">
        <w:rPr>
          <w:color w:val="000000"/>
          <w:sz w:val="28"/>
        </w:rPr>
        <w:t xml:space="preserve">Побег </w:t>
      </w:r>
      <w:r>
        <w:rPr>
          <w:color w:val="000000"/>
          <w:sz w:val="28"/>
        </w:rPr>
        <w:t>–</w:t>
      </w:r>
      <w:r w:rsidRPr="00FA3492">
        <w:rPr>
          <w:color w:val="000000"/>
          <w:sz w:val="28"/>
        </w:rPr>
        <w:t xml:space="preserve"> стебель с расположенными на нем листьями, выросший за один вегетационный период, как правило, неразветвленный.</w:t>
      </w:r>
    </w:p>
    <w:p w:rsidR="00FA3492" w:rsidRPr="00FA3492" w:rsidRDefault="00FA3492" w:rsidP="00FA3492">
      <w:pPr>
        <w:widowControl/>
        <w:spacing w:line="360" w:lineRule="auto"/>
        <w:ind w:firstLine="709"/>
        <w:rPr>
          <w:color w:val="000000"/>
          <w:sz w:val="28"/>
        </w:rPr>
      </w:pPr>
      <w:r w:rsidRPr="00FA3492">
        <w:rPr>
          <w:color w:val="000000"/>
          <w:sz w:val="28"/>
        </w:rPr>
        <w:t>В природе редко встречаются стебли, не имеющие листьев. У большинства растений направление роста стебля вертикальное (древесные, травянистые растения). Стебель в противоположность корню обладает отрицательным геотропизмом</w:t>
      </w:r>
      <w:r>
        <w:rPr>
          <w:color w:val="000000"/>
          <w:sz w:val="28"/>
        </w:rPr>
        <w:t xml:space="preserve"> </w:t>
      </w:r>
      <w:r w:rsidRPr="00FA3492">
        <w:rPr>
          <w:color w:val="000000"/>
          <w:sz w:val="28"/>
        </w:rPr>
        <w:t xml:space="preserve">(или положительным гелиотропизмом), </w:t>
      </w:r>
      <w:r>
        <w:rPr>
          <w:color w:val="000000"/>
          <w:sz w:val="28"/>
        </w:rPr>
        <w:t>т.е.</w:t>
      </w:r>
      <w:r w:rsidRPr="00FA3492">
        <w:rPr>
          <w:color w:val="000000"/>
          <w:sz w:val="28"/>
        </w:rPr>
        <w:t xml:space="preserve"> растет от центра земли к источнику света.</w:t>
      </w:r>
    </w:p>
    <w:p w:rsidR="00FA3492" w:rsidRPr="00FA3492" w:rsidRDefault="00FA3492" w:rsidP="00FA3492">
      <w:pPr>
        <w:widowControl/>
        <w:spacing w:line="360" w:lineRule="auto"/>
        <w:ind w:firstLine="709"/>
        <w:rPr>
          <w:color w:val="000000"/>
          <w:sz w:val="28"/>
        </w:rPr>
      </w:pPr>
      <w:r w:rsidRPr="00FA3492">
        <w:rPr>
          <w:color w:val="000000"/>
          <w:sz w:val="28"/>
        </w:rPr>
        <w:t>Стебель, как и корень, развивается из зародыша семени.</w:t>
      </w:r>
    </w:p>
    <w:p w:rsidR="00FA3492" w:rsidRPr="00FA3492" w:rsidRDefault="00FA3492" w:rsidP="00FA3492">
      <w:pPr>
        <w:widowControl/>
        <w:spacing w:line="360" w:lineRule="auto"/>
        <w:ind w:firstLine="709"/>
        <w:rPr>
          <w:color w:val="000000"/>
          <w:sz w:val="28"/>
        </w:rPr>
      </w:pPr>
      <w:r w:rsidRPr="00FA3492">
        <w:rPr>
          <w:color w:val="000000"/>
          <w:sz w:val="28"/>
        </w:rPr>
        <w:t>В различных экологических условиях</w:t>
      </w:r>
      <w:r>
        <w:rPr>
          <w:color w:val="000000"/>
          <w:sz w:val="28"/>
        </w:rPr>
        <w:t xml:space="preserve"> </w:t>
      </w:r>
      <w:r w:rsidRPr="00FA3492">
        <w:rPr>
          <w:color w:val="000000"/>
          <w:sz w:val="28"/>
        </w:rPr>
        <w:t>развиваются прямостоячие, приподнимающиеся, лежачие (стелящиеся), ползучие (плети и усы), лазающие и вьющиеся стебли.</w:t>
      </w:r>
    </w:p>
    <w:p w:rsidR="00FA3492" w:rsidRPr="00FA3492" w:rsidRDefault="00FA3492" w:rsidP="00FA3492">
      <w:pPr>
        <w:widowControl/>
        <w:spacing w:line="360" w:lineRule="auto"/>
        <w:ind w:firstLine="709"/>
        <w:rPr>
          <w:color w:val="000000"/>
          <w:sz w:val="28"/>
        </w:rPr>
      </w:pPr>
      <w:r w:rsidRPr="00FA3492">
        <w:rPr>
          <w:color w:val="000000"/>
          <w:sz w:val="28"/>
        </w:rPr>
        <w:t xml:space="preserve">По форме сечения стебли бывают цилиндрические, продольно ребристые или гранистые (трехгранные </w:t>
      </w:r>
      <w:r>
        <w:rPr>
          <w:color w:val="000000"/>
          <w:sz w:val="28"/>
        </w:rPr>
        <w:t>–</w:t>
      </w:r>
      <w:r w:rsidRPr="00FA3492">
        <w:rPr>
          <w:color w:val="000000"/>
          <w:sz w:val="28"/>
        </w:rPr>
        <w:t xml:space="preserve"> у осок, четырехгранные </w:t>
      </w:r>
      <w:r>
        <w:rPr>
          <w:color w:val="000000"/>
          <w:sz w:val="28"/>
        </w:rPr>
        <w:t>–</w:t>
      </w:r>
      <w:r w:rsidRPr="00FA3492">
        <w:rPr>
          <w:color w:val="000000"/>
          <w:sz w:val="28"/>
        </w:rPr>
        <w:t xml:space="preserve"> у губоцветных, многогранные </w:t>
      </w:r>
      <w:r>
        <w:rPr>
          <w:color w:val="000000"/>
          <w:sz w:val="28"/>
        </w:rPr>
        <w:t>–</w:t>
      </w:r>
      <w:r w:rsidRPr="00FA3492">
        <w:rPr>
          <w:color w:val="000000"/>
          <w:sz w:val="28"/>
        </w:rPr>
        <w:t xml:space="preserve"> у кактусов), крылатые </w:t>
      </w:r>
      <w:r>
        <w:rPr>
          <w:color w:val="000000"/>
          <w:sz w:val="28"/>
        </w:rPr>
        <w:t>–</w:t>
      </w:r>
      <w:r w:rsidRPr="00FA3492">
        <w:rPr>
          <w:color w:val="000000"/>
          <w:sz w:val="28"/>
        </w:rPr>
        <w:t xml:space="preserve"> у чины, плоские </w:t>
      </w:r>
      <w:r>
        <w:rPr>
          <w:color w:val="000000"/>
          <w:sz w:val="28"/>
        </w:rPr>
        <w:t>–</w:t>
      </w:r>
      <w:r w:rsidRPr="00FA3492">
        <w:rPr>
          <w:color w:val="000000"/>
          <w:sz w:val="28"/>
        </w:rPr>
        <w:t xml:space="preserve"> у опунции и др.</w:t>
      </w:r>
    </w:p>
    <w:p w:rsidR="00FA3492" w:rsidRPr="00FA3492" w:rsidRDefault="00FA3492" w:rsidP="00FA3492">
      <w:pPr>
        <w:widowControl/>
        <w:spacing w:line="360" w:lineRule="auto"/>
        <w:ind w:firstLine="709"/>
        <w:rPr>
          <w:color w:val="000000"/>
          <w:sz w:val="28"/>
        </w:rPr>
      </w:pPr>
      <w:r w:rsidRPr="00FA3492">
        <w:rPr>
          <w:color w:val="000000"/>
          <w:sz w:val="28"/>
        </w:rPr>
        <w:t>У большинства растений кроме главного стебля имеются боковые.</w:t>
      </w:r>
    </w:p>
    <w:p w:rsidR="00FA3492" w:rsidRPr="00FA3492" w:rsidRDefault="00FA3492" w:rsidP="00FA3492">
      <w:pPr>
        <w:widowControl/>
        <w:spacing w:line="360" w:lineRule="auto"/>
        <w:ind w:firstLine="709"/>
        <w:rPr>
          <w:color w:val="000000"/>
          <w:sz w:val="28"/>
        </w:rPr>
      </w:pPr>
      <w:r w:rsidRPr="00FA3492">
        <w:rPr>
          <w:color w:val="000000"/>
          <w:sz w:val="28"/>
        </w:rPr>
        <w:t>Ветвление (развитие боковых побегов) имеет свои закономерности. Боковые побеги развиваются в различных направлениях, за счет чего формируется крона растений.</w:t>
      </w:r>
    </w:p>
    <w:p w:rsidR="00FA3492" w:rsidRPr="00FA3492" w:rsidRDefault="00FA3492" w:rsidP="00FA3492">
      <w:pPr>
        <w:widowControl/>
        <w:spacing w:line="360" w:lineRule="auto"/>
        <w:ind w:firstLine="709"/>
        <w:rPr>
          <w:color w:val="000000"/>
          <w:sz w:val="28"/>
        </w:rPr>
      </w:pPr>
      <w:r w:rsidRPr="00FA3492">
        <w:rPr>
          <w:color w:val="000000"/>
          <w:sz w:val="28"/>
        </w:rPr>
        <w:t>Различают дихотомическое, моноподиальное, симподиальное и ложнодихотомическое ветвления. При дихотомическом ветвлении верхушечная точка роста делится на две, которые дают ветви почти одинаковой величины, главная ось не выражена. При моноподиальном ветвлении главный стебель растет за счет верхушечной почки в течение всей жизни растения. Симподиальное ветвление характеризуется тем, что верхушечная почка главного и боковых побегов спустя некоторое время замирает, ее конус нарастания перестает функционировать или отстает в росте, а затем отсыхает. Тогда рост продолжается из пазушной почки, ближайшей к верхушке. Рост ветви идет в направлении к главной оси. Ложнодихотомическое ветвление наблюдается у деревьев и кустарников с супротивным расположением листьев.</w:t>
      </w:r>
    </w:p>
    <w:p w:rsidR="00FA3492" w:rsidRPr="00FA3492" w:rsidRDefault="00FA3492" w:rsidP="00FA3492">
      <w:pPr>
        <w:widowControl/>
        <w:spacing w:line="360" w:lineRule="auto"/>
        <w:ind w:firstLine="709"/>
        <w:rPr>
          <w:color w:val="000000"/>
          <w:sz w:val="28"/>
        </w:rPr>
      </w:pPr>
      <w:r w:rsidRPr="00FA3492">
        <w:rPr>
          <w:color w:val="000000"/>
          <w:sz w:val="28"/>
        </w:rPr>
        <w:t>После отмирания верхушки годичного побега вырастает не один побег замещения, а два. Место прикрепления листа на стебле</w:t>
      </w:r>
      <w:r>
        <w:rPr>
          <w:color w:val="000000"/>
          <w:sz w:val="28"/>
        </w:rPr>
        <w:t xml:space="preserve"> </w:t>
      </w:r>
      <w:r w:rsidRPr="00FA3492">
        <w:rPr>
          <w:color w:val="000000"/>
          <w:sz w:val="28"/>
        </w:rPr>
        <w:t>называется узлом; участок стебля</w:t>
      </w:r>
      <w:r>
        <w:rPr>
          <w:color w:val="000000"/>
          <w:sz w:val="28"/>
        </w:rPr>
        <w:t xml:space="preserve"> </w:t>
      </w:r>
      <w:r w:rsidRPr="00FA3492">
        <w:rPr>
          <w:color w:val="000000"/>
          <w:sz w:val="28"/>
        </w:rPr>
        <w:t xml:space="preserve">между двумя узлами </w:t>
      </w:r>
      <w:r>
        <w:rPr>
          <w:color w:val="000000"/>
          <w:sz w:val="28"/>
        </w:rPr>
        <w:t>–</w:t>
      </w:r>
      <w:r w:rsidRPr="00FA3492">
        <w:rPr>
          <w:color w:val="000000"/>
          <w:sz w:val="28"/>
        </w:rPr>
        <w:t xml:space="preserve"> междоузлием;</w:t>
      </w:r>
      <w:r>
        <w:rPr>
          <w:color w:val="000000"/>
          <w:sz w:val="28"/>
        </w:rPr>
        <w:t xml:space="preserve"> </w:t>
      </w:r>
      <w:r w:rsidRPr="00FA3492">
        <w:rPr>
          <w:color w:val="000000"/>
          <w:sz w:val="28"/>
        </w:rPr>
        <w:t xml:space="preserve">угол между стеблем и листом </w:t>
      </w:r>
      <w:r>
        <w:rPr>
          <w:color w:val="000000"/>
          <w:sz w:val="28"/>
        </w:rPr>
        <w:t>–</w:t>
      </w:r>
      <w:r w:rsidRPr="00FA3492">
        <w:rPr>
          <w:color w:val="000000"/>
          <w:sz w:val="28"/>
        </w:rPr>
        <w:t xml:space="preserve"> пазухой</w:t>
      </w:r>
      <w:r>
        <w:rPr>
          <w:color w:val="000000"/>
          <w:sz w:val="28"/>
        </w:rPr>
        <w:t xml:space="preserve"> </w:t>
      </w:r>
      <w:r w:rsidRPr="00FA3492">
        <w:rPr>
          <w:color w:val="000000"/>
          <w:sz w:val="28"/>
        </w:rPr>
        <w:t>листа. После опадения листьев на стебле остается рубец. В зависимости от степени развития междоузлий различают укороченные и удлиненные побеги.</w:t>
      </w:r>
    </w:p>
    <w:p w:rsidR="00FA3492" w:rsidRDefault="00FA3492" w:rsidP="00FA3492">
      <w:pPr>
        <w:widowControl/>
        <w:spacing w:line="360" w:lineRule="auto"/>
        <w:ind w:firstLine="709"/>
        <w:rPr>
          <w:color w:val="000000"/>
          <w:sz w:val="28"/>
        </w:rPr>
      </w:pPr>
      <w:r w:rsidRPr="00FA3492">
        <w:rPr>
          <w:color w:val="000000"/>
          <w:sz w:val="28"/>
        </w:rPr>
        <w:t>Особенность строения стебля проявляется в чередовании узлов и междоузлий. Поэтому листья на стебле могут располагаться в очередном, супротивном или мутовчатом порядке.</w:t>
      </w:r>
    </w:p>
    <w:p w:rsidR="00FA3492" w:rsidRPr="00FA3492" w:rsidRDefault="00FA3492" w:rsidP="00FA3492">
      <w:pPr>
        <w:widowControl/>
        <w:spacing w:line="360" w:lineRule="auto"/>
        <w:ind w:firstLine="709"/>
        <w:rPr>
          <w:color w:val="000000"/>
          <w:sz w:val="28"/>
        </w:rPr>
      </w:pPr>
      <w:r w:rsidRPr="00FA3492">
        <w:rPr>
          <w:color w:val="000000"/>
          <w:sz w:val="28"/>
        </w:rPr>
        <w:t>Морфология листа</w:t>
      </w:r>
    </w:p>
    <w:p w:rsidR="00FA3492" w:rsidRPr="00FA3492" w:rsidRDefault="00FA3492" w:rsidP="00FA3492">
      <w:pPr>
        <w:widowControl/>
        <w:spacing w:line="360" w:lineRule="auto"/>
        <w:ind w:firstLine="709"/>
        <w:rPr>
          <w:color w:val="000000"/>
          <w:sz w:val="28"/>
        </w:rPr>
      </w:pPr>
      <w:r w:rsidRPr="00FA3492">
        <w:rPr>
          <w:color w:val="000000"/>
          <w:sz w:val="28"/>
        </w:rPr>
        <w:t xml:space="preserve">На стеблях располагаются почки и листья. Лист </w:t>
      </w:r>
      <w:r>
        <w:rPr>
          <w:color w:val="000000"/>
          <w:sz w:val="28"/>
        </w:rPr>
        <w:t>–</w:t>
      </w:r>
      <w:r w:rsidRPr="00FA3492">
        <w:rPr>
          <w:color w:val="000000"/>
          <w:sz w:val="28"/>
        </w:rPr>
        <w:t xml:space="preserve"> это орган растения, возникающий на стебле и выполняющий функции фотосинтеза, транспирации (испарения) и дыхания.</w:t>
      </w:r>
    </w:p>
    <w:p w:rsidR="00FA3492" w:rsidRDefault="00FA3492" w:rsidP="00FA3492">
      <w:pPr>
        <w:widowControl/>
        <w:spacing w:line="360" w:lineRule="auto"/>
        <w:ind w:firstLine="709"/>
        <w:rPr>
          <w:color w:val="000000"/>
          <w:sz w:val="28"/>
        </w:rPr>
      </w:pPr>
      <w:r w:rsidRPr="00FA3492">
        <w:rPr>
          <w:color w:val="000000"/>
          <w:sz w:val="28"/>
        </w:rPr>
        <w:t>Обычно лист состоит из листовой пластинки, черешка, основания листа</w:t>
      </w:r>
      <w:r>
        <w:rPr>
          <w:color w:val="000000"/>
          <w:sz w:val="28"/>
        </w:rPr>
        <w:t xml:space="preserve"> </w:t>
      </w:r>
      <w:r w:rsidRPr="00FA3492">
        <w:rPr>
          <w:color w:val="000000"/>
          <w:sz w:val="28"/>
        </w:rPr>
        <w:t>и прилистников.</w:t>
      </w:r>
    </w:p>
    <w:p w:rsidR="00FA3492" w:rsidRPr="00FA3492" w:rsidRDefault="00FA3492" w:rsidP="00FA3492">
      <w:pPr>
        <w:widowControl/>
        <w:spacing w:line="360" w:lineRule="auto"/>
        <w:ind w:firstLine="709"/>
        <w:rPr>
          <w:color w:val="000000"/>
          <w:sz w:val="28"/>
        </w:rPr>
      </w:pPr>
      <w:r w:rsidRPr="00FA3492">
        <w:rPr>
          <w:color w:val="000000"/>
          <w:sz w:val="28"/>
        </w:rPr>
        <w:t xml:space="preserve">Прилистники </w:t>
      </w:r>
      <w:r>
        <w:rPr>
          <w:color w:val="000000"/>
          <w:sz w:val="28"/>
        </w:rPr>
        <w:t>–</w:t>
      </w:r>
      <w:r w:rsidRPr="00FA3492">
        <w:rPr>
          <w:color w:val="000000"/>
          <w:sz w:val="28"/>
        </w:rPr>
        <w:t xml:space="preserve"> это выросты основания листа, служащие для защиты листа в почке и часто видоизменяющиеся, например, в колючки.</w:t>
      </w:r>
      <w:r>
        <w:rPr>
          <w:color w:val="000000"/>
          <w:sz w:val="28"/>
        </w:rPr>
        <w:t xml:space="preserve"> </w:t>
      </w:r>
      <w:r w:rsidRPr="00FA3492">
        <w:rPr>
          <w:color w:val="000000"/>
          <w:sz w:val="28"/>
        </w:rPr>
        <w:t>Прилистники, сохраняющиеся в течение всей жизни листа, бывают очень разнообразными по величине и форме: листовидными или плёнчатыми, свободными или срастающимися с черешком листа. Ко времени полного развития листа прилистники часто опадают (иногда они не развиваются совсем).</w:t>
      </w:r>
    </w:p>
    <w:p w:rsidR="00FA3492" w:rsidRPr="00FA3492" w:rsidRDefault="00FA3492" w:rsidP="00FA3492">
      <w:pPr>
        <w:widowControl/>
        <w:spacing w:line="360" w:lineRule="auto"/>
        <w:ind w:firstLine="709"/>
        <w:rPr>
          <w:color w:val="000000"/>
          <w:sz w:val="28"/>
        </w:rPr>
      </w:pPr>
      <w:r w:rsidRPr="00FA3492">
        <w:rPr>
          <w:color w:val="000000"/>
          <w:sz w:val="28"/>
        </w:rPr>
        <w:t xml:space="preserve">Прикрепление листа к стеблю. Лист прикрепляется к стеблю основанием. Иногда основание разрастается и образует влагалище. Черешок соединяет пластинку листа с основанием. По способу прикрепления к стеблю (применительно к обсуждаемым древесно-кустарниковым растениям) различают два типа листьев: черешковые, когда листовая пластинка прикрепляется к стеблю при помощи черешка и сидячие </w:t>
      </w:r>
      <w:r>
        <w:rPr>
          <w:color w:val="000000"/>
          <w:sz w:val="28"/>
        </w:rPr>
        <w:t>–</w:t>
      </w:r>
      <w:r w:rsidRPr="00FA3492">
        <w:rPr>
          <w:color w:val="000000"/>
          <w:sz w:val="28"/>
        </w:rPr>
        <w:t xml:space="preserve"> лист не имеет черешка и прикрепляется к стеблю основанием листовой пластинки.</w:t>
      </w:r>
    </w:p>
    <w:p w:rsidR="00FA3492" w:rsidRPr="00FA3492" w:rsidRDefault="00FA3492" w:rsidP="00FA3492">
      <w:pPr>
        <w:widowControl/>
        <w:spacing w:line="360" w:lineRule="auto"/>
        <w:ind w:firstLine="709"/>
        <w:rPr>
          <w:color w:val="000000"/>
          <w:sz w:val="28"/>
        </w:rPr>
      </w:pPr>
      <w:r w:rsidRPr="00FA3492">
        <w:rPr>
          <w:color w:val="000000"/>
          <w:sz w:val="28"/>
        </w:rPr>
        <w:t xml:space="preserve">Взаимное расположение листьев. По взаимному расположению листьев растения разделяются на несколько категорий, каждая из которых характерна не только для вида, но и для более крупных систематических единиц </w:t>
      </w:r>
      <w:r>
        <w:rPr>
          <w:color w:val="000000"/>
          <w:sz w:val="28"/>
        </w:rPr>
        <w:t>–</w:t>
      </w:r>
      <w:r w:rsidRPr="00FA3492">
        <w:rPr>
          <w:color w:val="000000"/>
          <w:sz w:val="28"/>
        </w:rPr>
        <w:t xml:space="preserve"> родов и даже семейств.</w:t>
      </w:r>
    </w:p>
    <w:p w:rsidR="00FA3492" w:rsidRDefault="00FA3492" w:rsidP="00FA3492">
      <w:pPr>
        <w:widowControl/>
        <w:spacing w:line="360" w:lineRule="auto"/>
        <w:ind w:firstLine="709"/>
        <w:rPr>
          <w:color w:val="000000"/>
          <w:sz w:val="28"/>
        </w:rPr>
      </w:pPr>
      <w:r w:rsidRPr="00FA3492">
        <w:rPr>
          <w:color w:val="000000"/>
          <w:sz w:val="28"/>
        </w:rPr>
        <w:t>У ряда растений листья сидят на стебле поодиночке и расположены по спирали. Такое расположение листьев называют очередным, или спиральным.</w:t>
      </w:r>
    </w:p>
    <w:p w:rsidR="00FA3492" w:rsidRDefault="00FA3492" w:rsidP="00FA3492">
      <w:pPr>
        <w:widowControl/>
        <w:spacing w:line="360" w:lineRule="auto"/>
        <w:ind w:firstLine="709"/>
        <w:rPr>
          <w:color w:val="000000"/>
          <w:sz w:val="28"/>
        </w:rPr>
      </w:pPr>
      <w:r w:rsidRPr="00FA3492">
        <w:rPr>
          <w:color w:val="000000"/>
          <w:sz w:val="28"/>
        </w:rPr>
        <w:t>У других растений от узла отходят два листа, расположенные один против другого. Такое листорасположение называют супротивным.</w:t>
      </w:r>
    </w:p>
    <w:p w:rsidR="00FA3492" w:rsidRPr="00FA3492" w:rsidRDefault="00FA3492" w:rsidP="00FA3492">
      <w:pPr>
        <w:widowControl/>
        <w:spacing w:line="360" w:lineRule="auto"/>
        <w:ind w:firstLine="709"/>
        <w:rPr>
          <w:color w:val="000000"/>
          <w:sz w:val="28"/>
        </w:rPr>
      </w:pPr>
      <w:r w:rsidRPr="00FA3492">
        <w:rPr>
          <w:color w:val="000000"/>
          <w:sz w:val="28"/>
        </w:rPr>
        <w:t>Листья соседних пар чередуются между собой, часто сдвигаясь на 90 градусов, и потому этот тип листорасположения называют также накрестсупротивным.</w:t>
      </w:r>
    </w:p>
    <w:p w:rsidR="00FA3492" w:rsidRDefault="00FA3492" w:rsidP="00FA3492">
      <w:pPr>
        <w:widowControl/>
        <w:spacing w:line="360" w:lineRule="auto"/>
        <w:ind w:firstLine="709"/>
        <w:rPr>
          <w:color w:val="000000"/>
          <w:sz w:val="28"/>
        </w:rPr>
      </w:pPr>
      <w:r w:rsidRPr="00FA3492">
        <w:rPr>
          <w:color w:val="000000"/>
          <w:sz w:val="28"/>
        </w:rPr>
        <w:t>У третьих наблюдается супротивное листорасположение, но противоположные в узле листья немного сдвинуты по стеблю относительно друг друга. Такое листорасположение называется кососупротивным.</w:t>
      </w:r>
    </w:p>
    <w:p w:rsidR="00FA3492" w:rsidRDefault="00FA3492" w:rsidP="00FA3492">
      <w:pPr>
        <w:widowControl/>
        <w:spacing w:line="360" w:lineRule="auto"/>
        <w:ind w:firstLine="709"/>
        <w:rPr>
          <w:color w:val="000000"/>
          <w:sz w:val="28"/>
        </w:rPr>
      </w:pPr>
      <w:r w:rsidRPr="00FA3492">
        <w:rPr>
          <w:color w:val="000000"/>
          <w:sz w:val="28"/>
        </w:rPr>
        <w:t>У четвертых наблюдается мутовчатое расположение листьев, когда на узле развивается три и более листьев.</w:t>
      </w:r>
    </w:p>
    <w:p w:rsidR="00FA3492" w:rsidRPr="00FA3492" w:rsidRDefault="00FA3492" w:rsidP="00FA3492">
      <w:pPr>
        <w:widowControl/>
        <w:spacing w:line="360" w:lineRule="auto"/>
        <w:ind w:firstLine="709"/>
        <w:rPr>
          <w:color w:val="000000"/>
          <w:sz w:val="28"/>
        </w:rPr>
      </w:pPr>
      <w:r w:rsidRPr="00FA3492">
        <w:rPr>
          <w:color w:val="000000"/>
          <w:sz w:val="28"/>
        </w:rPr>
        <w:t>Форма листовой пластинки. Наиболее заметной и важной частью листа можно считать листовую пластинку. Форма листовой пластинки определяется по соотношению длины и ширины и по тому, на какую часть пластинки приходится её наибольшая ширина. По этому признаку различают 10 форм, перечисленных в</w:t>
      </w:r>
      <w:r>
        <w:rPr>
          <w:color w:val="000000"/>
          <w:sz w:val="28"/>
        </w:rPr>
        <w:t xml:space="preserve"> </w:t>
      </w:r>
      <w:r w:rsidRPr="00FA3492">
        <w:rPr>
          <w:color w:val="000000"/>
          <w:sz w:val="28"/>
        </w:rPr>
        <w:t>таблице 1.</w:t>
      </w:r>
    </w:p>
    <w:p w:rsidR="00FA3492" w:rsidRPr="00FA3492" w:rsidRDefault="00FA3492" w:rsidP="00FA3492">
      <w:pPr>
        <w:widowControl/>
        <w:spacing w:line="360" w:lineRule="auto"/>
        <w:ind w:firstLine="709"/>
        <w:rPr>
          <w:color w:val="000000"/>
          <w:sz w:val="28"/>
        </w:rPr>
      </w:pPr>
      <w:r w:rsidRPr="00FA3492">
        <w:rPr>
          <w:color w:val="000000"/>
          <w:sz w:val="28"/>
        </w:rPr>
        <w:t>В вертикальных рядах таблицы помещены листья с разным соотношением длины и ширины: длина равна ширине, длина превышает ширину в 1,5</w:t>
      </w:r>
      <w:r>
        <w:rPr>
          <w:color w:val="000000"/>
          <w:sz w:val="28"/>
        </w:rPr>
        <w:t>–</w:t>
      </w:r>
      <w:r w:rsidRPr="00FA3492">
        <w:rPr>
          <w:color w:val="000000"/>
          <w:sz w:val="28"/>
        </w:rPr>
        <w:t>2 раза, длина превышает ширину в 3</w:t>
      </w:r>
      <w:r>
        <w:rPr>
          <w:color w:val="000000"/>
          <w:sz w:val="28"/>
        </w:rPr>
        <w:t>–</w:t>
      </w:r>
      <w:r w:rsidRPr="00FA3492">
        <w:rPr>
          <w:color w:val="000000"/>
          <w:sz w:val="28"/>
        </w:rPr>
        <w:t xml:space="preserve">4 раза и, наконец, </w:t>
      </w:r>
      <w:r>
        <w:rPr>
          <w:color w:val="000000"/>
          <w:sz w:val="28"/>
        </w:rPr>
        <w:t>–</w:t>
      </w:r>
      <w:r w:rsidRPr="00FA3492">
        <w:rPr>
          <w:color w:val="000000"/>
          <w:sz w:val="28"/>
        </w:rPr>
        <w:t xml:space="preserve"> в 5 и более раз. В горизонтальных рядах размещены листья с разным положением максимальной ширины листовой пластинки: в середине, выше или ниже середины листа. В среднем горизонтальном ряду помещаются листья: округлый, овальный и продолговатый; в верхнем </w:t>
      </w:r>
      <w:r>
        <w:rPr>
          <w:color w:val="000000"/>
          <w:sz w:val="28"/>
        </w:rPr>
        <w:t>–</w:t>
      </w:r>
      <w:r w:rsidRPr="00FA3492">
        <w:rPr>
          <w:color w:val="000000"/>
          <w:sz w:val="28"/>
        </w:rPr>
        <w:t xml:space="preserve"> широкояйцевидный, яйцевидный и ланцетный; в нижнем </w:t>
      </w:r>
      <w:r>
        <w:rPr>
          <w:color w:val="000000"/>
          <w:sz w:val="28"/>
        </w:rPr>
        <w:t>–</w:t>
      </w:r>
      <w:r w:rsidRPr="00FA3492">
        <w:rPr>
          <w:color w:val="000000"/>
          <w:sz w:val="28"/>
        </w:rPr>
        <w:t xml:space="preserve"> обратноширокояйцевидный, обратнояйцевидный и обратноланцетный. Линейным называется лист, длина которого во много раз превышает ширину.</w:t>
      </w:r>
    </w:p>
    <w:p w:rsidR="00FA3492" w:rsidRPr="00FA3492" w:rsidRDefault="00FA3492" w:rsidP="00FA3492">
      <w:pPr>
        <w:widowControl/>
        <w:spacing w:line="360" w:lineRule="auto"/>
        <w:ind w:firstLine="709"/>
        <w:rPr>
          <w:color w:val="000000"/>
          <w:sz w:val="28"/>
        </w:rPr>
      </w:pPr>
      <w:r w:rsidRPr="00FA3492">
        <w:rPr>
          <w:color w:val="000000"/>
          <w:sz w:val="28"/>
        </w:rPr>
        <w:t>Кроме этих десяти основных форм, различают некоторые нестандартные типы листьев, которые не вписываются в вышеизложенную классификацию листовых пластинок по соотношению длины и ширины. Среди деревянистых растений это листья чешуйчатые (туя западная), игольчатые (ели, сосны, можжевельник), сердцевидные (липы), ромбические (бересклет бородавчатый) и треугольные (паслён сладко-горький, смородины).</w:t>
      </w:r>
    </w:p>
    <w:p w:rsidR="00FA3492" w:rsidRPr="00FA3492" w:rsidRDefault="00FA3492" w:rsidP="00FA3492">
      <w:pPr>
        <w:widowControl/>
        <w:spacing w:line="360" w:lineRule="auto"/>
        <w:ind w:firstLine="709"/>
        <w:rPr>
          <w:color w:val="000000"/>
          <w:sz w:val="28"/>
        </w:rPr>
      </w:pPr>
    </w:p>
    <w:p w:rsidR="00FA3492" w:rsidRPr="00FA3492" w:rsidRDefault="00FA3492" w:rsidP="00FA3492">
      <w:pPr>
        <w:pStyle w:val="a"/>
        <w:widowControl/>
        <w:numPr>
          <w:ilvl w:val="0"/>
          <w:numId w:val="0"/>
        </w:numPr>
        <w:spacing w:before="0" w:after="0" w:line="360" w:lineRule="auto"/>
        <w:ind w:firstLine="700"/>
        <w:jc w:val="both"/>
        <w:rPr>
          <w:color w:val="000000"/>
        </w:rPr>
      </w:pPr>
      <w:r>
        <w:t xml:space="preserve">Таблица 1. </w:t>
      </w:r>
      <w:r w:rsidRPr="00FA3492">
        <w:t>Основные формы листьев</w:t>
      </w:r>
    </w:p>
    <w:tbl>
      <w:tblPr>
        <w:tblW w:w="4754"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49"/>
        <w:gridCol w:w="2426"/>
        <w:gridCol w:w="1705"/>
        <w:gridCol w:w="1838"/>
        <w:gridCol w:w="1681"/>
      </w:tblGrid>
      <w:tr w:rsidR="00FA3492" w:rsidRPr="007A112C" w:rsidTr="007A112C">
        <w:trPr>
          <w:cantSplit/>
        </w:trPr>
        <w:tc>
          <w:tcPr>
            <w:tcW w:w="796"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Положение наибольшей ширины листа</w:t>
            </w:r>
          </w:p>
        </w:tc>
        <w:tc>
          <w:tcPr>
            <w:tcW w:w="1333"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Длина равна ширине или превышает ее очень мало</w:t>
            </w:r>
          </w:p>
        </w:tc>
        <w:tc>
          <w:tcPr>
            <w:tcW w:w="937"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Длина превышает ширину в 1,5–2 раза</w:t>
            </w:r>
          </w:p>
        </w:tc>
        <w:tc>
          <w:tcPr>
            <w:tcW w:w="1010"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Длина превышает ширину в 3–4 раза</w:t>
            </w:r>
          </w:p>
        </w:tc>
        <w:tc>
          <w:tcPr>
            <w:tcW w:w="924"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Длина превышает ширину более, чем в 5 раз</w:t>
            </w:r>
          </w:p>
        </w:tc>
      </w:tr>
      <w:tr w:rsidR="00FA3492" w:rsidRPr="007A112C" w:rsidTr="007A112C">
        <w:trPr>
          <w:cantSplit/>
        </w:trPr>
        <w:tc>
          <w:tcPr>
            <w:tcW w:w="796"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Наибольшая ширина находится ближе к основанию листа</w:t>
            </w:r>
          </w:p>
        </w:tc>
        <w:tc>
          <w:tcPr>
            <w:tcW w:w="1333"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75pt;height:112.5pt">
                  <v:imagedata r:id="rId7" o:title=""/>
                </v:shape>
              </w:pict>
            </w:r>
          </w:p>
          <w:p w:rsidR="00FA3492" w:rsidRPr="007A112C" w:rsidRDefault="00FA3492" w:rsidP="007A112C">
            <w:pPr>
              <w:pStyle w:val="af1"/>
              <w:widowControl/>
              <w:spacing w:line="360" w:lineRule="auto"/>
              <w:jc w:val="both"/>
              <w:rPr>
                <w:color w:val="000000"/>
                <w:sz w:val="20"/>
                <w:szCs w:val="28"/>
              </w:rPr>
            </w:pPr>
            <w:r w:rsidRPr="007A112C">
              <w:rPr>
                <w:b/>
                <w:bCs/>
                <w:i/>
                <w:iCs/>
                <w:color w:val="000000"/>
                <w:sz w:val="20"/>
                <w:szCs w:val="28"/>
              </w:rPr>
              <w:t>широкояйцевидный</w:t>
            </w:r>
          </w:p>
        </w:tc>
        <w:tc>
          <w:tcPr>
            <w:tcW w:w="937"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26" type="#_x0000_t75" style="width:66.75pt;height:112.5pt">
                  <v:imagedata r:id="rId8" o:title=""/>
                </v:shape>
              </w:pict>
            </w:r>
          </w:p>
          <w:p w:rsidR="00FA3492" w:rsidRPr="007A112C" w:rsidRDefault="00FA3492" w:rsidP="007A112C">
            <w:pPr>
              <w:pStyle w:val="af1"/>
              <w:widowControl/>
              <w:spacing w:line="360" w:lineRule="auto"/>
              <w:jc w:val="both"/>
              <w:rPr>
                <w:color w:val="000000"/>
                <w:sz w:val="20"/>
                <w:szCs w:val="28"/>
              </w:rPr>
            </w:pPr>
            <w:r w:rsidRPr="007A112C">
              <w:rPr>
                <w:b/>
                <w:bCs/>
                <w:i/>
                <w:iCs/>
                <w:color w:val="000000"/>
                <w:sz w:val="20"/>
                <w:szCs w:val="28"/>
              </w:rPr>
              <w:t>яйцевидный</w:t>
            </w:r>
          </w:p>
        </w:tc>
        <w:tc>
          <w:tcPr>
            <w:tcW w:w="1010"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27" type="#_x0000_t75" style="width:66.75pt;height:112.5pt">
                  <v:imagedata r:id="rId9" o:title=""/>
                </v:shape>
              </w:pict>
            </w:r>
          </w:p>
          <w:p w:rsidR="00FA3492" w:rsidRPr="007A112C" w:rsidRDefault="00FA3492" w:rsidP="007A112C">
            <w:pPr>
              <w:pStyle w:val="af1"/>
              <w:widowControl/>
              <w:spacing w:line="360" w:lineRule="auto"/>
              <w:jc w:val="both"/>
              <w:rPr>
                <w:color w:val="000000"/>
                <w:sz w:val="20"/>
                <w:szCs w:val="28"/>
              </w:rPr>
            </w:pPr>
            <w:r w:rsidRPr="007A112C">
              <w:rPr>
                <w:b/>
                <w:bCs/>
                <w:i/>
                <w:iCs/>
                <w:color w:val="000000"/>
                <w:sz w:val="20"/>
                <w:szCs w:val="28"/>
              </w:rPr>
              <w:t>ланцетны</w:t>
            </w:r>
            <w:r w:rsidRPr="007A112C">
              <w:rPr>
                <w:color w:val="000000"/>
                <w:sz w:val="20"/>
                <w:szCs w:val="28"/>
              </w:rPr>
              <w:t>й</w:t>
            </w:r>
          </w:p>
        </w:tc>
        <w:tc>
          <w:tcPr>
            <w:tcW w:w="924" w:type="pct"/>
            <w:vMerge w:val="restar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28" type="#_x0000_t75" style="width:66.75pt;height:336.75pt">
                  <v:imagedata r:id="rId10" o:title=""/>
                </v:shape>
              </w:pict>
            </w:r>
          </w:p>
          <w:p w:rsidR="00FA3492" w:rsidRPr="007A112C" w:rsidRDefault="00FA3492" w:rsidP="007A112C">
            <w:pPr>
              <w:pStyle w:val="af1"/>
              <w:widowControl/>
              <w:spacing w:line="360" w:lineRule="auto"/>
              <w:jc w:val="both"/>
              <w:rPr>
                <w:color w:val="000000"/>
                <w:sz w:val="20"/>
                <w:szCs w:val="28"/>
              </w:rPr>
            </w:pPr>
            <w:r w:rsidRPr="007A112C">
              <w:rPr>
                <w:b/>
                <w:bCs/>
                <w:i/>
                <w:iCs/>
                <w:color w:val="000000"/>
                <w:sz w:val="20"/>
                <w:szCs w:val="28"/>
              </w:rPr>
              <w:t>линейный</w:t>
            </w:r>
          </w:p>
        </w:tc>
      </w:tr>
      <w:tr w:rsidR="00FA3492" w:rsidRPr="007A112C" w:rsidTr="007A112C">
        <w:trPr>
          <w:cantSplit/>
        </w:trPr>
        <w:tc>
          <w:tcPr>
            <w:tcW w:w="796"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Наибольшая ширина находится посередине листа</w:t>
            </w:r>
          </w:p>
        </w:tc>
        <w:tc>
          <w:tcPr>
            <w:tcW w:w="1333"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29" type="#_x0000_t75" style="width:66.75pt;height:112.5pt">
                  <v:imagedata r:id="rId11" o:title=""/>
                </v:shape>
              </w:pict>
            </w:r>
          </w:p>
          <w:p w:rsidR="00FA3492" w:rsidRPr="007A112C" w:rsidRDefault="00FA3492" w:rsidP="007A112C">
            <w:pPr>
              <w:pStyle w:val="af1"/>
              <w:widowControl/>
              <w:spacing w:line="360" w:lineRule="auto"/>
              <w:jc w:val="both"/>
              <w:rPr>
                <w:color w:val="000000"/>
                <w:sz w:val="20"/>
                <w:szCs w:val="28"/>
              </w:rPr>
            </w:pPr>
            <w:r w:rsidRPr="007A112C">
              <w:rPr>
                <w:b/>
                <w:bCs/>
                <w:i/>
                <w:iCs/>
                <w:color w:val="000000"/>
                <w:sz w:val="20"/>
                <w:szCs w:val="28"/>
              </w:rPr>
              <w:t>округлый</w:t>
            </w:r>
          </w:p>
        </w:tc>
        <w:tc>
          <w:tcPr>
            <w:tcW w:w="937"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30" type="#_x0000_t75" style="width:66.75pt;height:112.5pt">
                  <v:imagedata r:id="rId12" o:title=""/>
                </v:shape>
              </w:pict>
            </w:r>
          </w:p>
          <w:p w:rsidR="00FA3492" w:rsidRPr="007A112C" w:rsidRDefault="00FA3492" w:rsidP="007A112C">
            <w:pPr>
              <w:pStyle w:val="af1"/>
              <w:widowControl/>
              <w:spacing w:line="360" w:lineRule="auto"/>
              <w:jc w:val="both"/>
              <w:rPr>
                <w:color w:val="000000"/>
                <w:sz w:val="20"/>
                <w:szCs w:val="28"/>
              </w:rPr>
            </w:pPr>
            <w:r w:rsidRPr="007A112C">
              <w:rPr>
                <w:b/>
                <w:bCs/>
                <w:i/>
                <w:iCs/>
                <w:color w:val="000000"/>
                <w:sz w:val="20"/>
                <w:szCs w:val="28"/>
              </w:rPr>
              <w:t>овальный</w:t>
            </w:r>
          </w:p>
        </w:tc>
        <w:tc>
          <w:tcPr>
            <w:tcW w:w="1010"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31" type="#_x0000_t75" style="width:66.75pt;height:112.5pt">
                  <v:imagedata r:id="rId13" o:title=""/>
                </v:shape>
              </w:pict>
            </w:r>
          </w:p>
          <w:p w:rsidR="00FA3492" w:rsidRPr="007A112C" w:rsidRDefault="00FA3492" w:rsidP="007A112C">
            <w:pPr>
              <w:pStyle w:val="af1"/>
              <w:widowControl/>
              <w:spacing w:line="360" w:lineRule="auto"/>
              <w:jc w:val="both"/>
              <w:rPr>
                <w:color w:val="000000"/>
                <w:sz w:val="20"/>
                <w:szCs w:val="28"/>
              </w:rPr>
            </w:pPr>
            <w:r w:rsidRPr="007A112C">
              <w:rPr>
                <w:b/>
                <w:bCs/>
                <w:i/>
                <w:iCs/>
                <w:color w:val="000000"/>
                <w:sz w:val="20"/>
                <w:szCs w:val="28"/>
              </w:rPr>
              <w:t>продолговатый</w:t>
            </w:r>
          </w:p>
        </w:tc>
        <w:tc>
          <w:tcPr>
            <w:tcW w:w="924" w:type="pct"/>
            <w:vMerge/>
            <w:shd w:val="clear" w:color="auto" w:fill="auto"/>
          </w:tcPr>
          <w:p w:rsidR="00FA3492" w:rsidRPr="007A112C" w:rsidRDefault="00FA3492" w:rsidP="007A112C">
            <w:pPr>
              <w:pStyle w:val="af1"/>
              <w:widowControl/>
              <w:spacing w:line="360" w:lineRule="auto"/>
              <w:jc w:val="both"/>
              <w:rPr>
                <w:color w:val="000000"/>
                <w:sz w:val="20"/>
                <w:szCs w:val="28"/>
              </w:rPr>
            </w:pPr>
          </w:p>
        </w:tc>
      </w:tr>
      <w:tr w:rsidR="00FA3492" w:rsidRPr="007A112C" w:rsidTr="007A112C">
        <w:trPr>
          <w:cantSplit/>
        </w:trPr>
        <w:tc>
          <w:tcPr>
            <w:tcW w:w="796"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Наибольшая ширина находится ближе к верхушке листа</w:t>
            </w:r>
          </w:p>
        </w:tc>
        <w:tc>
          <w:tcPr>
            <w:tcW w:w="1333"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32" type="#_x0000_t75" style="width:66.75pt;height:112.5pt">
                  <v:imagedata r:id="rId14" o:title=""/>
                </v:shape>
              </w:pict>
            </w:r>
          </w:p>
          <w:p w:rsidR="00FA3492" w:rsidRPr="007A112C" w:rsidRDefault="001F7007" w:rsidP="007A112C">
            <w:pPr>
              <w:pStyle w:val="af1"/>
              <w:widowControl/>
              <w:spacing w:line="360" w:lineRule="auto"/>
              <w:jc w:val="both"/>
              <w:rPr>
                <w:color w:val="000000"/>
                <w:sz w:val="20"/>
                <w:szCs w:val="28"/>
              </w:rPr>
            </w:pPr>
            <w:r w:rsidRPr="007A112C">
              <w:rPr>
                <w:b/>
                <w:bCs/>
                <w:i/>
                <w:iCs/>
                <w:color w:val="000000"/>
                <w:sz w:val="20"/>
                <w:szCs w:val="28"/>
              </w:rPr>
              <w:t>обратношироко-</w:t>
            </w:r>
            <w:r w:rsidR="00FA3492" w:rsidRPr="007A112C">
              <w:rPr>
                <w:b/>
                <w:bCs/>
                <w:i/>
                <w:iCs/>
                <w:color w:val="000000"/>
                <w:sz w:val="20"/>
                <w:szCs w:val="28"/>
              </w:rPr>
              <w:t>яйцевидный</w:t>
            </w:r>
          </w:p>
        </w:tc>
        <w:tc>
          <w:tcPr>
            <w:tcW w:w="937"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33" type="#_x0000_t75" style="width:66.75pt;height:112.5pt">
                  <v:imagedata r:id="rId15" o:title=""/>
                </v:shape>
              </w:pict>
            </w:r>
          </w:p>
          <w:p w:rsidR="00FA3492" w:rsidRPr="007A112C" w:rsidRDefault="001F7007" w:rsidP="007A112C">
            <w:pPr>
              <w:pStyle w:val="af1"/>
              <w:widowControl/>
              <w:spacing w:line="360" w:lineRule="auto"/>
              <w:jc w:val="both"/>
              <w:rPr>
                <w:color w:val="000000"/>
                <w:sz w:val="20"/>
                <w:szCs w:val="28"/>
              </w:rPr>
            </w:pPr>
            <w:r w:rsidRPr="007A112C">
              <w:rPr>
                <w:b/>
                <w:bCs/>
                <w:i/>
                <w:iCs/>
                <w:color w:val="000000"/>
                <w:sz w:val="20"/>
                <w:szCs w:val="28"/>
              </w:rPr>
              <w:t>обратно-</w:t>
            </w:r>
            <w:r w:rsidR="00FA3492" w:rsidRPr="007A112C">
              <w:rPr>
                <w:b/>
                <w:bCs/>
                <w:i/>
                <w:iCs/>
                <w:color w:val="000000"/>
                <w:sz w:val="20"/>
                <w:szCs w:val="28"/>
              </w:rPr>
              <w:t>яйцевидный</w:t>
            </w:r>
          </w:p>
        </w:tc>
        <w:tc>
          <w:tcPr>
            <w:tcW w:w="1010" w:type="pct"/>
            <w:shd w:val="clear" w:color="auto" w:fill="auto"/>
          </w:tcPr>
          <w:p w:rsidR="00FA3492" w:rsidRPr="007A112C" w:rsidRDefault="00E65D38" w:rsidP="007A112C">
            <w:pPr>
              <w:pStyle w:val="af1"/>
              <w:widowControl/>
              <w:spacing w:line="360" w:lineRule="auto"/>
              <w:jc w:val="both"/>
              <w:rPr>
                <w:color w:val="000000"/>
                <w:sz w:val="20"/>
                <w:szCs w:val="28"/>
              </w:rPr>
            </w:pPr>
            <w:r>
              <w:rPr>
                <w:color w:val="000000"/>
                <w:sz w:val="20"/>
                <w:szCs w:val="28"/>
              </w:rPr>
              <w:pict>
                <v:shape id="_x0000_i1034" type="#_x0000_t75" style="width:66.75pt;height:112.5pt">
                  <v:imagedata r:id="rId16" o:title=""/>
                </v:shape>
              </w:pict>
            </w:r>
          </w:p>
          <w:p w:rsidR="00FA3492" w:rsidRPr="007A112C" w:rsidRDefault="001F7007" w:rsidP="007A112C">
            <w:pPr>
              <w:pStyle w:val="af1"/>
              <w:widowControl/>
              <w:spacing w:line="360" w:lineRule="auto"/>
              <w:jc w:val="both"/>
              <w:rPr>
                <w:color w:val="000000"/>
                <w:sz w:val="20"/>
                <w:szCs w:val="28"/>
              </w:rPr>
            </w:pPr>
            <w:r w:rsidRPr="007A112C">
              <w:rPr>
                <w:b/>
                <w:bCs/>
                <w:i/>
                <w:iCs/>
                <w:color w:val="000000"/>
                <w:sz w:val="20"/>
                <w:szCs w:val="28"/>
              </w:rPr>
              <w:t>обратно-</w:t>
            </w:r>
            <w:r w:rsidR="00FA3492" w:rsidRPr="007A112C">
              <w:rPr>
                <w:b/>
                <w:bCs/>
                <w:i/>
                <w:iCs/>
                <w:color w:val="000000"/>
                <w:sz w:val="20"/>
                <w:szCs w:val="28"/>
              </w:rPr>
              <w:t>ланцетный</w:t>
            </w:r>
          </w:p>
        </w:tc>
        <w:tc>
          <w:tcPr>
            <w:tcW w:w="924" w:type="pct"/>
            <w:vMerge/>
            <w:shd w:val="clear" w:color="auto" w:fill="auto"/>
          </w:tcPr>
          <w:p w:rsidR="00FA3492" w:rsidRPr="007A112C" w:rsidRDefault="00FA3492" w:rsidP="007A112C">
            <w:pPr>
              <w:pStyle w:val="af1"/>
              <w:widowControl/>
              <w:spacing w:line="360" w:lineRule="auto"/>
              <w:jc w:val="both"/>
              <w:rPr>
                <w:color w:val="000000"/>
                <w:sz w:val="20"/>
                <w:szCs w:val="28"/>
              </w:rPr>
            </w:pPr>
          </w:p>
        </w:tc>
      </w:tr>
    </w:tbl>
    <w:p w:rsid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Pr>
          <w:color w:val="000000"/>
          <w:sz w:val="28"/>
        </w:rPr>
        <w:br w:type="page"/>
      </w:r>
      <w:r w:rsidRPr="00FA3492">
        <w:rPr>
          <w:color w:val="000000"/>
          <w:sz w:val="28"/>
        </w:rPr>
        <w:t>Помимо общей формы листовой пластинки, существенным признаком является форма её основания и верхушки. По форме верхушки пластинки лист может быть: тупой (1), острый (2), заострённый (3), остроконечный (4) и выемчатый (5). Основание пластинки листа бывает: клиновидное (6), округлое (7), сердцевидное (8), стреловидное (9), копьевидное (10), неравнобокое (11), срезанное (усечённое)</w:t>
      </w:r>
      <w:r>
        <w:rPr>
          <w:color w:val="000000"/>
          <w:sz w:val="28"/>
        </w:rPr>
        <w:t xml:space="preserve"> </w:t>
      </w:r>
      <w:r w:rsidRPr="00FA3492">
        <w:rPr>
          <w:color w:val="000000"/>
          <w:sz w:val="28"/>
        </w:rPr>
        <w:t>(12) и суженное (13) (рисунок 1).</w:t>
      </w:r>
    </w:p>
    <w:p w:rsidR="00FA3492" w:rsidRDefault="00FA3492" w:rsidP="00FA3492">
      <w:pPr>
        <w:widowControl/>
        <w:spacing w:line="360" w:lineRule="auto"/>
        <w:ind w:firstLine="709"/>
        <w:rPr>
          <w:color w:val="000000"/>
          <w:sz w:val="28"/>
        </w:rPr>
      </w:pPr>
    </w:p>
    <w:p w:rsidR="00FA3492" w:rsidRPr="00FA3492" w:rsidRDefault="00E65D38" w:rsidP="00FA3492">
      <w:pPr>
        <w:widowControl/>
        <w:spacing w:line="360" w:lineRule="auto"/>
        <w:ind w:firstLine="709"/>
        <w:rPr>
          <w:color w:val="000000"/>
          <w:sz w:val="28"/>
        </w:rPr>
      </w:pPr>
      <w:r>
        <w:rPr>
          <w:color w:val="000000"/>
          <w:sz w:val="28"/>
          <w:szCs w:val="24"/>
        </w:rPr>
        <w:pict>
          <v:shape id="_x0000_i1035" type="#_x0000_t75" alt="m14.jpg (16317 bytes)" style="width:235.5pt;height:134.25pt">
            <v:imagedata r:id="rId17" o:title=""/>
          </v:shape>
        </w:pict>
      </w:r>
    </w:p>
    <w:p w:rsidR="00FA3492" w:rsidRPr="00FA3492" w:rsidRDefault="00FA3492" w:rsidP="00FA3492">
      <w:pPr>
        <w:widowControl/>
        <w:spacing w:line="360" w:lineRule="auto"/>
        <w:ind w:firstLine="709"/>
        <w:rPr>
          <w:color w:val="000000"/>
          <w:sz w:val="28"/>
        </w:rPr>
      </w:pPr>
      <w:r w:rsidRPr="00FA3492">
        <w:rPr>
          <w:color w:val="000000"/>
          <w:sz w:val="28"/>
        </w:rPr>
        <w:t>Рис.</w:t>
      </w:r>
      <w:r>
        <w:rPr>
          <w:color w:val="000000"/>
          <w:sz w:val="28"/>
        </w:rPr>
        <w:t xml:space="preserve"> </w:t>
      </w:r>
      <w:r w:rsidRPr="00FA3492">
        <w:rPr>
          <w:color w:val="000000"/>
          <w:sz w:val="28"/>
        </w:rPr>
        <w:t>1.</w:t>
      </w:r>
      <w:r>
        <w:rPr>
          <w:color w:val="000000"/>
          <w:sz w:val="28"/>
        </w:rPr>
        <w:t xml:space="preserve"> </w:t>
      </w:r>
      <w:r w:rsidRPr="00FA3492">
        <w:rPr>
          <w:color w:val="000000"/>
          <w:sz w:val="28"/>
        </w:rPr>
        <w:t>Форма основания и верхушки листа</w:t>
      </w:r>
    </w:p>
    <w:p w:rsidR="00FA3492" w:rsidRDefault="00FA3492" w:rsidP="00FA3492">
      <w:pPr>
        <w:widowControl/>
        <w:spacing w:line="360" w:lineRule="auto"/>
        <w:ind w:firstLine="709"/>
        <w:rPr>
          <w:color w:val="000000"/>
          <w:sz w:val="28"/>
        </w:rPr>
      </w:pPr>
    </w:p>
    <w:p w:rsidR="00FA3492" w:rsidRDefault="00FA3492" w:rsidP="00FA3492">
      <w:pPr>
        <w:widowControl/>
        <w:spacing w:line="360" w:lineRule="auto"/>
        <w:ind w:firstLine="709"/>
        <w:rPr>
          <w:color w:val="000000"/>
          <w:sz w:val="28"/>
        </w:rPr>
      </w:pPr>
      <w:r w:rsidRPr="00FA3492">
        <w:rPr>
          <w:color w:val="000000"/>
          <w:sz w:val="28"/>
        </w:rPr>
        <w:t xml:space="preserve">Еще одной важной морфологической характеристикой листа является форма края листовой пластинки. По форме края пластинки различают листья: цельнокрайние (1); зубчатые, когда обе стороны зубцов равны (2); пильчатые, когда одна из сторон зубцов длиннее другой (3); городчатые </w:t>
      </w:r>
      <w:r>
        <w:rPr>
          <w:color w:val="000000"/>
          <w:sz w:val="28"/>
        </w:rPr>
        <w:t>–</w:t>
      </w:r>
      <w:r w:rsidRPr="00FA3492">
        <w:rPr>
          <w:color w:val="000000"/>
          <w:sz w:val="28"/>
        </w:rPr>
        <w:t xml:space="preserve"> с округлыми зубцами (4); выемчатые (5); волнистые (6). Если зубцы разных размеров </w:t>
      </w:r>
      <w:r>
        <w:rPr>
          <w:color w:val="000000"/>
          <w:sz w:val="28"/>
        </w:rPr>
        <w:t>–</w:t>
      </w:r>
      <w:r w:rsidRPr="00FA3492">
        <w:rPr>
          <w:color w:val="000000"/>
          <w:sz w:val="28"/>
        </w:rPr>
        <w:t xml:space="preserve"> различают листья двоякозубчатые (7) и двоякопильчатые (8).</w:t>
      </w:r>
    </w:p>
    <w:p w:rsidR="00FA3492" w:rsidRDefault="00FA3492" w:rsidP="00FA3492">
      <w:pPr>
        <w:widowControl/>
        <w:spacing w:line="360" w:lineRule="auto"/>
        <w:ind w:firstLine="709"/>
        <w:rPr>
          <w:color w:val="000000"/>
          <w:sz w:val="28"/>
        </w:rPr>
      </w:pPr>
    </w:p>
    <w:p w:rsidR="00FA3492" w:rsidRDefault="00E65D38" w:rsidP="00FA3492">
      <w:pPr>
        <w:widowControl/>
        <w:spacing w:line="360" w:lineRule="auto"/>
        <w:ind w:firstLine="709"/>
        <w:rPr>
          <w:color w:val="000000"/>
          <w:sz w:val="28"/>
          <w:szCs w:val="24"/>
        </w:rPr>
      </w:pPr>
      <w:r>
        <w:rPr>
          <w:color w:val="000000"/>
          <w:sz w:val="28"/>
          <w:szCs w:val="24"/>
        </w:rPr>
        <w:pict>
          <v:shape id="_x0000_i1036" type="#_x0000_t75" alt="m15.jpg (6742 bytes)" style="width:209.25pt;height:64.5pt">
            <v:imagedata r:id="rId18" o:title=""/>
          </v:shape>
        </w:pict>
      </w:r>
    </w:p>
    <w:p w:rsidR="00FA3492" w:rsidRPr="00FA3492" w:rsidRDefault="00FA3492" w:rsidP="00FA3492">
      <w:pPr>
        <w:widowControl/>
        <w:spacing w:line="360" w:lineRule="auto"/>
        <w:ind w:firstLine="709"/>
        <w:rPr>
          <w:color w:val="000000"/>
          <w:sz w:val="28"/>
        </w:rPr>
      </w:pPr>
      <w:r w:rsidRPr="00FA3492">
        <w:rPr>
          <w:color w:val="000000"/>
          <w:sz w:val="28"/>
        </w:rPr>
        <w:t>Рис.</w:t>
      </w:r>
      <w:r>
        <w:rPr>
          <w:color w:val="000000"/>
          <w:sz w:val="28"/>
        </w:rPr>
        <w:t xml:space="preserve"> </w:t>
      </w:r>
      <w:r w:rsidRPr="00FA3492">
        <w:rPr>
          <w:color w:val="000000"/>
          <w:sz w:val="28"/>
        </w:rPr>
        <w:t>2. Форма края листовой пластинки</w:t>
      </w:r>
    </w:p>
    <w:p w:rsidR="000C0853" w:rsidRDefault="000C0853"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Расчленение листовой пластинки. Листовая пластинка может быть цельной или в разной степени расчленённой.</w:t>
      </w:r>
    </w:p>
    <w:p w:rsidR="00FA3492" w:rsidRDefault="00FA3492" w:rsidP="00FA3492">
      <w:pPr>
        <w:widowControl/>
        <w:spacing w:line="360" w:lineRule="auto"/>
        <w:ind w:firstLine="709"/>
        <w:rPr>
          <w:color w:val="000000"/>
          <w:sz w:val="28"/>
        </w:rPr>
      </w:pPr>
      <w:r w:rsidRPr="00FA3492">
        <w:rPr>
          <w:color w:val="000000"/>
          <w:sz w:val="28"/>
        </w:rPr>
        <w:t>Цельным лист называют в том случае, если надрезы не превышают одной четверти листовой пластинки.</w:t>
      </w:r>
    </w:p>
    <w:p w:rsidR="00FA3492" w:rsidRDefault="00FA3492" w:rsidP="00FA3492">
      <w:pPr>
        <w:widowControl/>
        <w:spacing w:line="360" w:lineRule="auto"/>
        <w:ind w:firstLine="709"/>
        <w:rPr>
          <w:color w:val="000000"/>
          <w:sz w:val="28"/>
        </w:rPr>
      </w:pPr>
      <w:r w:rsidRPr="00FA3492">
        <w:rPr>
          <w:color w:val="000000"/>
          <w:sz w:val="28"/>
        </w:rPr>
        <w:t>Лопастным лист называют в случае, если глубина надреза более четверти и менее половины листа. Выступы между надрезами называют лопастями.</w:t>
      </w:r>
    </w:p>
    <w:p w:rsidR="00FA3492" w:rsidRDefault="00FA3492" w:rsidP="00FA3492">
      <w:pPr>
        <w:widowControl/>
        <w:spacing w:line="360" w:lineRule="auto"/>
        <w:ind w:firstLine="709"/>
        <w:rPr>
          <w:color w:val="000000"/>
          <w:sz w:val="28"/>
        </w:rPr>
      </w:pPr>
      <w:r w:rsidRPr="00FA3492">
        <w:rPr>
          <w:color w:val="000000"/>
          <w:sz w:val="28"/>
        </w:rPr>
        <w:t>Раздельным лист называют в случае, если надрезы превышают половину пластинки, но не доходят до средней жилки или основания листа. Промежутки между надрезами называют долями.</w:t>
      </w:r>
    </w:p>
    <w:p w:rsidR="00FA3492" w:rsidRDefault="00FA3492" w:rsidP="00FA3492">
      <w:pPr>
        <w:widowControl/>
        <w:spacing w:line="360" w:lineRule="auto"/>
        <w:ind w:firstLine="709"/>
        <w:rPr>
          <w:color w:val="000000"/>
          <w:sz w:val="28"/>
        </w:rPr>
      </w:pPr>
      <w:r w:rsidRPr="00FA3492">
        <w:rPr>
          <w:color w:val="000000"/>
          <w:sz w:val="28"/>
        </w:rPr>
        <w:t>Рассечённым лист называется, если надрезы доходят до средней жилки или основания листа. Выступающие части их называются сегментами.</w:t>
      </w:r>
    </w:p>
    <w:p w:rsidR="00FA3492" w:rsidRPr="00FA3492" w:rsidRDefault="00FA3492" w:rsidP="00FA3492">
      <w:pPr>
        <w:widowControl/>
        <w:spacing w:line="360" w:lineRule="auto"/>
        <w:ind w:firstLine="709"/>
        <w:rPr>
          <w:color w:val="000000"/>
          <w:sz w:val="28"/>
        </w:rPr>
      </w:pPr>
      <w:r w:rsidRPr="00FA3492">
        <w:rPr>
          <w:color w:val="000000"/>
          <w:sz w:val="28"/>
        </w:rPr>
        <w:t>В зависимости от количества и расположения выступов различают тройчатое, пальчатое и перистое расчленение. Нередко листья бывают дважды или трижды расчленёнными, если расчленены их доли или сегменты.</w:t>
      </w:r>
    </w:p>
    <w:p w:rsidR="00FA3492" w:rsidRPr="00FA3492" w:rsidRDefault="00FA3492" w:rsidP="00FA3492">
      <w:pPr>
        <w:widowControl/>
        <w:spacing w:line="360" w:lineRule="auto"/>
        <w:ind w:firstLine="709"/>
        <w:rPr>
          <w:color w:val="000000"/>
          <w:sz w:val="28"/>
        </w:rPr>
      </w:pPr>
      <w:r w:rsidRPr="00FA3492">
        <w:rPr>
          <w:color w:val="000000"/>
          <w:sz w:val="28"/>
        </w:rPr>
        <w:t xml:space="preserve">Помимо этих основных типов, при перистом расчленении выделяют лировидный лист </w:t>
      </w:r>
      <w:r>
        <w:rPr>
          <w:color w:val="000000"/>
          <w:sz w:val="28"/>
        </w:rPr>
        <w:t>–</w:t>
      </w:r>
      <w:r w:rsidRPr="00FA3492">
        <w:rPr>
          <w:color w:val="000000"/>
          <w:sz w:val="28"/>
        </w:rPr>
        <w:t xml:space="preserve"> когда верхняя лопасть, доля или сегмент округлые и значительно крупнее боковых (иногда встречается у паслёна, см. также рисунок вверху); струговидный </w:t>
      </w:r>
      <w:r>
        <w:rPr>
          <w:color w:val="000000"/>
          <w:sz w:val="28"/>
        </w:rPr>
        <w:t>–</w:t>
      </w:r>
      <w:r w:rsidRPr="00FA3492">
        <w:rPr>
          <w:color w:val="000000"/>
          <w:sz w:val="28"/>
        </w:rPr>
        <w:t xml:space="preserve"> если доли или сегменты трёхугольные; гребневидный </w:t>
      </w:r>
      <w:r>
        <w:rPr>
          <w:color w:val="000000"/>
          <w:sz w:val="28"/>
        </w:rPr>
        <w:t>–</w:t>
      </w:r>
      <w:r w:rsidRPr="00FA3492">
        <w:rPr>
          <w:color w:val="000000"/>
          <w:sz w:val="28"/>
        </w:rPr>
        <w:t xml:space="preserve"> если сегменты узкие, линейные, параллельные; прерывчатоперистый </w:t>
      </w:r>
      <w:r>
        <w:rPr>
          <w:color w:val="000000"/>
          <w:sz w:val="28"/>
        </w:rPr>
        <w:t>–</w:t>
      </w:r>
      <w:r w:rsidRPr="00FA3492">
        <w:rPr>
          <w:color w:val="000000"/>
          <w:sz w:val="28"/>
        </w:rPr>
        <w:t xml:space="preserve"> если чередуются крупные и мелкие доли или сегменты.</w:t>
      </w:r>
    </w:p>
    <w:p w:rsidR="00FA3492" w:rsidRPr="00FA3492" w:rsidRDefault="00FA3492" w:rsidP="00FA3492">
      <w:pPr>
        <w:widowControl/>
        <w:spacing w:line="360" w:lineRule="auto"/>
        <w:ind w:firstLine="709"/>
        <w:rPr>
          <w:color w:val="000000"/>
          <w:sz w:val="28"/>
        </w:rPr>
      </w:pPr>
      <w:r w:rsidRPr="00FA3492">
        <w:rPr>
          <w:color w:val="000000"/>
          <w:sz w:val="28"/>
        </w:rPr>
        <w:t>Если листовая пластинка одна, даже очень сильно расчленённая, лист называется простым.</w:t>
      </w:r>
    </w:p>
    <w:p w:rsidR="00FA3492" w:rsidRPr="00FA3492" w:rsidRDefault="00FA3492" w:rsidP="00FA3492">
      <w:pPr>
        <w:widowControl/>
        <w:spacing w:line="360" w:lineRule="auto"/>
        <w:ind w:firstLine="709"/>
        <w:rPr>
          <w:color w:val="000000"/>
          <w:sz w:val="28"/>
        </w:rPr>
      </w:pPr>
      <w:r w:rsidRPr="00FA3492">
        <w:rPr>
          <w:color w:val="000000"/>
          <w:sz w:val="28"/>
        </w:rPr>
        <w:t>Сложным лист называют тогда, когда в его состав входит несколько листовых пластинок, которые называют листочками сложного листа. При листопаде листочки обычно опадают поодиночке.</w:t>
      </w:r>
    </w:p>
    <w:p w:rsidR="00FA3492" w:rsidRPr="00FA3492" w:rsidRDefault="00FA3492" w:rsidP="00FA3492">
      <w:pPr>
        <w:widowControl/>
        <w:spacing w:line="360" w:lineRule="auto"/>
        <w:ind w:firstLine="709"/>
        <w:rPr>
          <w:color w:val="000000"/>
          <w:sz w:val="28"/>
        </w:rPr>
      </w:pPr>
      <w:r w:rsidRPr="00FA3492">
        <w:rPr>
          <w:color w:val="000000"/>
          <w:sz w:val="28"/>
        </w:rPr>
        <w:t>Если в состав сложного листа входят три листочка, его называют тройчатосложным:</w:t>
      </w:r>
    </w:p>
    <w:p w:rsidR="00FA3492" w:rsidRPr="00FA3492" w:rsidRDefault="00FA3492" w:rsidP="00FA3492">
      <w:pPr>
        <w:widowControl/>
        <w:spacing w:line="360" w:lineRule="auto"/>
        <w:ind w:firstLine="709"/>
        <w:rPr>
          <w:color w:val="000000"/>
          <w:sz w:val="28"/>
        </w:rPr>
      </w:pPr>
      <w:r w:rsidRPr="00FA3492">
        <w:rPr>
          <w:color w:val="000000"/>
          <w:sz w:val="28"/>
        </w:rPr>
        <w:t xml:space="preserve">Если более трёх листочков прикрепляется в одной точке </w:t>
      </w:r>
      <w:r>
        <w:rPr>
          <w:color w:val="000000"/>
          <w:sz w:val="28"/>
        </w:rPr>
        <w:t>–</w:t>
      </w:r>
      <w:r w:rsidRPr="00FA3492">
        <w:rPr>
          <w:color w:val="000000"/>
          <w:sz w:val="28"/>
        </w:rPr>
        <w:t xml:space="preserve"> пальчатосложным:</w:t>
      </w:r>
    </w:p>
    <w:p w:rsidR="00FA3492" w:rsidRPr="00FA3492" w:rsidRDefault="00FA3492" w:rsidP="00FA3492">
      <w:pPr>
        <w:widowControl/>
        <w:spacing w:line="360" w:lineRule="auto"/>
        <w:ind w:firstLine="709"/>
        <w:rPr>
          <w:color w:val="000000"/>
          <w:sz w:val="28"/>
        </w:rPr>
      </w:pPr>
      <w:r w:rsidRPr="00FA3492">
        <w:rPr>
          <w:color w:val="000000"/>
          <w:sz w:val="28"/>
        </w:rPr>
        <w:t>Перистосложным называют листья с листочками, расположенными на вытянутом черешке. Если такой лист заканчивается одним непарным листочком, его называют непарноперистосложным:</w:t>
      </w:r>
    </w:p>
    <w:p w:rsidR="00FA3492" w:rsidRPr="00FA3492" w:rsidRDefault="00FA3492" w:rsidP="00FA3492">
      <w:pPr>
        <w:widowControl/>
        <w:spacing w:line="360" w:lineRule="auto"/>
        <w:ind w:firstLine="709"/>
        <w:rPr>
          <w:color w:val="000000"/>
          <w:sz w:val="28"/>
        </w:rPr>
      </w:pPr>
      <w:r w:rsidRPr="00FA3492">
        <w:rPr>
          <w:color w:val="000000"/>
          <w:sz w:val="28"/>
        </w:rPr>
        <w:t>Когда вместо конечного листочка имеется шипик или усик или лист заканчивается парой листочков, лист называется парноперистосложным:</w:t>
      </w:r>
    </w:p>
    <w:p w:rsidR="00FA3492" w:rsidRPr="00FA3492" w:rsidRDefault="00FA3492" w:rsidP="00FA3492">
      <w:pPr>
        <w:widowControl/>
        <w:spacing w:line="360" w:lineRule="auto"/>
        <w:ind w:firstLine="709"/>
        <w:rPr>
          <w:color w:val="000000"/>
          <w:sz w:val="28"/>
        </w:rPr>
      </w:pPr>
      <w:r w:rsidRPr="00FA3492">
        <w:rPr>
          <w:color w:val="000000"/>
          <w:sz w:val="28"/>
        </w:rPr>
        <w:t>У дважды- и триждыперистосложных листьев черешок разветвлён и листочки прикрепляются к осям второго или третьего порядка (мимоза, некоторые пальмы.</w:t>
      </w:r>
    </w:p>
    <w:p w:rsidR="00FA3492" w:rsidRPr="00FA3492" w:rsidRDefault="00FA3492" w:rsidP="00FA3492">
      <w:pPr>
        <w:widowControl/>
        <w:spacing w:line="360" w:lineRule="auto"/>
        <w:ind w:firstLine="709"/>
        <w:rPr>
          <w:color w:val="000000"/>
          <w:sz w:val="28"/>
        </w:rPr>
      </w:pPr>
      <w:r w:rsidRPr="00FA3492">
        <w:rPr>
          <w:color w:val="000000"/>
          <w:sz w:val="28"/>
        </w:rPr>
        <w:t>Типичный лист делится на цилиндрический черенок и листовую пластинку, подобные листья называются черешковыми. Листья имеют основание, иногда переходящее во влагалище.</w:t>
      </w:r>
    </w:p>
    <w:p w:rsidR="00FA3492" w:rsidRPr="00FA3492" w:rsidRDefault="00FA3492" w:rsidP="00FA3492">
      <w:pPr>
        <w:widowControl/>
        <w:spacing w:line="360" w:lineRule="auto"/>
        <w:ind w:firstLine="709"/>
        <w:rPr>
          <w:color w:val="000000"/>
          <w:sz w:val="28"/>
        </w:rPr>
      </w:pPr>
      <w:r w:rsidRPr="00FA3492">
        <w:rPr>
          <w:color w:val="000000"/>
          <w:sz w:val="28"/>
        </w:rPr>
        <w:t>Цветок покрытосеменных растений представляет собой орган, приспособленный к осуществлению происходящего в нём полового процесса, в результате которого образуются семена и плод. Цветок рассматривается как видоизменённый укороченный, неразветвлённый побег с ограниченным ростом.</w:t>
      </w:r>
    </w:p>
    <w:p w:rsidR="00FA3492" w:rsidRPr="00FA3492" w:rsidRDefault="00FA3492" w:rsidP="00FA3492">
      <w:pPr>
        <w:widowControl/>
        <w:spacing w:line="360" w:lineRule="auto"/>
        <w:ind w:firstLine="709"/>
        <w:rPr>
          <w:color w:val="000000"/>
          <w:sz w:val="28"/>
        </w:rPr>
      </w:pPr>
      <w:r w:rsidRPr="00FA3492">
        <w:rPr>
          <w:color w:val="000000"/>
          <w:sz w:val="28"/>
        </w:rPr>
        <w:t xml:space="preserve">Цветок развивается из верхушечной почки побега. На укороченной оси </w:t>
      </w:r>
      <w:r>
        <w:rPr>
          <w:color w:val="000000"/>
          <w:sz w:val="28"/>
        </w:rPr>
        <w:t>–</w:t>
      </w:r>
      <w:r w:rsidRPr="00FA3492">
        <w:rPr>
          <w:color w:val="000000"/>
          <w:sz w:val="28"/>
        </w:rPr>
        <w:t xml:space="preserve"> стеблевой части цветка, называемой цветоложем, располагаются все его части, представляющие собою видоизменённые листья этого укороченного побега. В полном цветке, где имеются все части, нижние листья образуют околоцветник, часто состоящий из чашечки</w:t>
      </w:r>
      <w:r>
        <w:rPr>
          <w:color w:val="000000"/>
          <w:sz w:val="28"/>
        </w:rPr>
        <w:t xml:space="preserve"> </w:t>
      </w:r>
      <w:r w:rsidRPr="00FA3492">
        <w:rPr>
          <w:color w:val="000000"/>
          <w:sz w:val="28"/>
        </w:rPr>
        <w:t>и венчика, несколько выше располагаются тычинки, составляющие андроцей, и выше пестик, или пестики, составляющие гинецей. Удлинённая часть цветочного побега под цветком называется цветоножкой; в случае её недоразвития цветок называют сидячим.</w:t>
      </w:r>
    </w:p>
    <w:p w:rsidR="00FA3492" w:rsidRPr="00FA3492" w:rsidRDefault="00FA3492" w:rsidP="00FA3492">
      <w:pPr>
        <w:widowControl/>
        <w:spacing w:line="360" w:lineRule="auto"/>
        <w:ind w:firstLine="709"/>
        <w:rPr>
          <w:color w:val="000000"/>
          <w:sz w:val="28"/>
        </w:rPr>
      </w:pPr>
      <w:r w:rsidRPr="00FA3492">
        <w:rPr>
          <w:color w:val="000000"/>
          <w:sz w:val="28"/>
        </w:rPr>
        <w:t xml:space="preserve">Растения с раздельнополыми цветками делятся на однодомные, у которых тычиночные и пестичные цветки возникают на одном и том же растении (лещина, ольха), и двудомные, когда на одних экземплярах развиваются только пестичные цветки, на других </w:t>
      </w:r>
      <w:r>
        <w:rPr>
          <w:color w:val="000000"/>
          <w:sz w:val="28"/>
        </w:rPr>
        <w:t>–</w:t>
      </w:r>
      <w:r w:rsidRPr="00FA3492">
        <w:rPr>
          <w:color w:val="000000"/>
          <w:sz w:val="28"/>
        </w:rPr>
        <w:t xml:space="preserve"> только тычиночные (актинидия, ясень). Есть и такие растения, у которых встречаются цветки как раздельнополые, так и обоеполые, их называют многодомными (среди древесно-кустарниковых растений средней полосы таковых нет).</w:t>
      </w:r>
    </w:p>
    <w:p w:rsidR="00FA3492" w:rsidRPr="00FA3492" w:rsidRDefault="00FA3492" w:rsidP="00FA3492">
      <w:pPr>
        <w:widowControl/>
        <w:spacing w:line="360" w:lineRule="auto"/>
        <w:ind w:firstLine="709"/>
        <w:rPr>
          <w:color w:val="000000"/>
          <w:sz w:val="28"/>
        </w:rPr>
      </w:pPr>
      <w:r w:rsidRPr="00FA3492">
        <w:rPr>
          <w:color w:val="000000"/>
          <w:sz w:val="28"/>
        </w:rPr>
        <w:t>Кроме перечисленных частей, в цветке часто имеются нектарники. Они возникают на цветоложе в виде диска или отдельных желёзок, а также на околоцветнике, на тычиночных нитях, на стаминодиях, на пестиках. Нектарники выделяют сахаристые вещества, которые привлекают насекомых; форма их очень разнообразна.</w:t>
      </w:r>
    </w:p>
    <w:p w:rsidR="00FA3492" w:rsidRPr="00FA3492" w:rsidRDefault="00FA3492" w:rsidP="00FA3492">
      <w:pPr>
        <w:widowControl/>
        <w:spacing w:line="360" w:lineRule="auto"/>
        <w:ind w:firstLine="709"/>
        <w:rPr>
          <w:color w:val="000000"/>
          <w:sz w:val="28"/>
        </w:rPr>
      </w:pPr>
      <w:r w:rsidRPr="00FA3492">
        <w:rPr>
          <w:color w:val="000000"/>
          <w:sz w:val="28"/>
        </w:rPr>
        <w:t xml:space="preserve">Прицветники. Лист, из пазухи которого выходит цветок, называется кроющим по отношению к этому цветку. У многих растений на цветоножке есть небольшие листочки </w:t>
      </w:r>
      <w:r>
        <w:rPr>
          <w:color w:val="000000"/>
          <w:sz w:val="28"/>
        </w:rPr>
        <w:t>–</w:t>
      </w:r>
      <w:r w:rsidRPr="00FA3492">
        <w:rPr>
          <w:color w:val="000000"/>
          <w:sz w:val="28"/>
        </w:rPr>
        <w:t xml:space="preserve"> прицветники. Иногда прицветниками называют кроющие листья, а листочки на цветоножках </w:t>
      </w:r>
      <w:r>
        <w:rPr>
          <w:color w:val="000000"/>
          <w:sz w:val="28"/>
        </w:rPr>
        <w:t>–</w:t>
      </w:r>
      <w:r w:rsidRPr="00FA3492">
        <w:rPr>
          <w:color w:val="000000"/>
          <w:sz w:val="28"/>
        </w:rPr>
        <w:t xml:space="preserve"> прицветничками. Кроющие листья и прицветники чаще бывают мелкими, плёнчатыми.</w:t>
      </w:r>
    </w:p>
    <w:p w:rsidR="00FA3492" w:rsidRDefault="00FA3492" w:rsidP="00FA3492">
      <w:pPr>
        <w:widowControl/>
        <w:spacing w:line="360" w:lineRule="auto"/>
        <w:ind w:firstLine="709"/>
        <w:rPr>
          <w:color w:val="000000"/>
          <w:sz w:val="28"/>
        </w:rPr>
      </w:pPr>
      <w:r w:rsidRPr="00FA3492">
        <w:rPr>
          <w:color w:val="000000"/>
          <w:sz w:val="28"/>
        </w:rPr>
        <w:t xml:space="preserve">Симметрия цветка. Существенным признаком цветка является характер симметрии в расположении и форме его органов, особенно венчика. Если через цветок можно провести несколько плоскостей симметрии </w:t>
      </w:r>
      <w:r>
        <w:rPr>
          <w:color w:val="000000"/>
          <w:sz w:val="28"/>
        </w:rPr>
        <w:t>–</w:t>
      </w:r>
      <w:r w:rsidRPr="00FA3492">
        <w:rPr>
          <w:color w:val="000000"/>
          <w:sz w:val="28"/>
        </w:rPr>
        <w:t xml:space="preserve"> цветок называют правильным, или актиноморфным.</w:t>
      </w:r>
    </w:p>
    <w:p w:rsidR="00FA3492" w:rsidRDefault="00FA3492" w:rsidP="00FA3492">
      <w:pPr>
        <w:widowControl/>
        <w:spacing w:line="360" w:lineRule="auto"/>
        <w:ind w:firstLine="709"/>
        <w:rPr>
          <w:color w:val="000000"/>
          <w:sz w:val="28"/>
        </w:rPr>
      </w:pPr>
      <w:r w:rsidRPr="00FA3492">
        <w:rPr>
          <w:color w:val="000000"/>
          <w:sz w:val="28"/>
        </w:rPr>
        <w:t xml:space="preserve">Если части одного круга цветка различны и расположены так, что плоскость симметрии только одна, </w:t>
      </w:r>
      <w:r>
        <w:rPr>
          <w:color w:val="000000"/>
          <w:sz w:val="28"/>
        </w:rPr>
        <w:t>–</w:t>
      </w:r>
      <w:r w:rsidRPr="00FA3492">
        <w:rPr>
          <w:color w:val="000000"/>
          <w:sz w:val="28"/>
        </w:rPr>
        <w:t xml:space="preserve"> его называют неправильным, или зигоморфным.</w:t>
      </w:r>
    </w:p>
    <w:p w:rsidR="00FA3492" w:rsidRPr="00FA3492" w:rsidRDefault="00FA3492" w:rsidP="00FA3492">
      <w:pPr>
        <w:widowControl/>
        <w:spacing w:line="360" w:lineRule="auto"/>
        <w:ind w:firstLine="709"/>
        <w:rPr>
          <w:color w:val="000000"/>
          <w:sz w:val="28"/>
        </w:rPr>
      </w:pPr>
      <w:r w:rsidRPr="00FA3492">
        <w:rPr>
          <w:color w:val="000000"/>
          <w:sz w:val="28"/>
        </w:rPr>
        <w:t>Очень редко встречаются цветки асимметричные, где нельзя провести ни одной плоскости симметрии.</w:t>
      </w:r>
    </w:p>
    <w:p w:rsidR="00FA3492" w:rsidRPr="00FA3492" w:rsidRDefault="00FA3492" w:rsidP="00FA3492">
      <w:pPr>
        <w:widowControl/>
        <w:spacing w:line="360" w:lineRule="auto"/>
        <w:ind w:firstLine="709"/>
        <w:rPr>
          <w:color w:val="000000"/>
          <w:sz w:val="28"/>
        </w:rPr>
      </w:pPr>
      <w:r w:rsidRPr="00FA3492">
        <w:rPr>
          <w:color w:val="000000"/>
          <w:sz w:val="28"/>
        </w:rPr>
        <w:t xml:space="preserve">Все внутренние части цветка расположены на цветоложе, </w:t>
      </w:r>
      <w:r>
        <w:rPr>
          <w:color w:val="000000"/>
          <w:sz w:val="28"/>
        </w:rPr>
        <w:t>т.е.</w:t>
      </w:r>
      <w:r w:rsidRPr="00FA3492">
        <w:rPr>
          <w:color w:val="000000"/>
          <w:sz w:val="28"/>
        </w:rPr>
        <w:t xml:space="preserve"> его укороченной и расширенной стеблевой части. В полном цветке имеются все части, нижние его доли образуют околоцветник, часто состоящий из чашечки и венчика, несколько выше располагаются тычинки и выше пестик, или пестики (слева).</w:t>
      </w:r>
    </w:p>
    <w:p w:rsidR="00FA3492" w:rsidRPr="00FA3492" w:rsidRDefault="00FA3492" w:rsidP="00FA3492">
      <w:pPr>
        <w:widowControl/>
        <w:spacing w:line="360" w:lineRule="auto"/>
        <w:ind w:firstLine="709"/>
        <w:rPr>
          <w:color w:val="000000"/>
          <w:sz w:val="28"/>
        </w:rPr>
      </w:pPr>
      <w:r w:rsidRPr="00FA3492">
        <w:rPr>
          <w:color w:val="000000"/>
          <w:sz w:val="28"/>
        </w:rPr>
        <w:t>Удлинённая часть цветочного побега под цветком называется цветоножкой.</w:t>
      </w:r>
    </w:p>
    <w:p w:rsidR="00FA3492" w:rsidRPr="00FA3492" w:rsidRDefault="00FA3492" w:rsidP="00FA3492">
      <w:pPr>
        <w:widowControl/>
        <w:spacing w:line="360" w:lineRule="auto"/>
        <w:ind w:firstLine="709"/>
        <w:rPr>
          <w:color w:val="000000"/>
          <w:sz w:val="28"/>
        </w:rPr>
      </w:pPr>
      <w:r w:rsidRPr="00FA3492">
        <w:rPr>
          <w:color w:val="000000"/>
          <w:sz w:val="28"/>
        </w:rPr>
        <w:t>Побег, на котором располагается цветок или соцветие, часто называют цветоносом.</w:t>
      </w:r>
    </w:p>
    <w:p w:rsidR="00FA3492" w:rsidRPr="00FA3492" w:rsidRDefault="00FA3492" w:rsidP="00FA3492">
      <w:pPr>
        <w:widowControl/>
        <w:spacing w:line="360" w:lineRule="auto"/>
        <w:ind w:firstLine="709"/>
        <w:rPr>
          <w:color w:val="000000"/>
          <w:sz w:val="28"/>
        </w:rPr>
      </w:pPr>
      <w:r w:rsidRPr="00FA3492">
        <w:rPr>
          <w:color w:val="000000"/>
          <w:sz w:val="28"/>
        </w:rPr>
        <w:t>Лист, из пазухи которого выходит цветок, называется кроющим по отношению к этому цветку.</w:t>
      </w:r>
    </w:p>
    <w:p w:rsidR="00FA3492" w:rsidRPr="00FA3492" w:rsidRDefault="00FA3492" w:rsidP="00FA3492">
      <w:pPr>
        <w:widowControl/>
        <w:spacing w:line="360" w:lineRule="auto"/>
        <w:ind w:firstLine="709"/>
        <w:rPr>
          <w:color w:val="000000"/>
          <w:sz w:val="28"/>
        </w:rPr>
      </w:pPr>
      <w:r w:rsidRPr="00FA3492">
        <w:rPr>
          <w:color w:val="000000"/>
          <w:sz w:val="28"/>
        </w:rPr>
        <w:t xml:space="preserve">У многих растений на цветоножке есть небольшие листочки </w:t>
      </w:r>
      <w:r>
        <w:rPr>
          <w:color w:val="000000"/>
          <w:sz w:val="28"/>
        </w:rPr>
        <w:t>–</w:t>
      </w:r>
      <w:r w:rsidRPr="00FA3492">
        <w:rPr>
          <w:color w:val="000000"/>
          <w:sz w:val="28"/>
        </w:rPr>
        <w:t xml:space="preserve"> прицветники. Иногда прицветниками называют кроющие листья, а листочки на цветоножках </w:t>
      </w:r>
      <w:r>
        <w:rPr>
          <w:color w:val="000000"/>
          <w:sz w:val="28"/>
        </w:rPr>
        <w:t>–</w:t>
      </w:r>
      <w:r w:rsidRPr="00FA3492">
        <w:rPr>
          <w:color w:val="000000"/>
          <w:sz w:val="28"/>
        </w:rPr>
        <w:t xml:space="preserve"> прицветничками (например, у фиалки).</w:t>
      </w:r>
    </w:p>
    <w:p w:rsidR="00FA3492" w:rsidRPr="00FA3492" w:rsidRDefault="00FA3492" w:rsidP="00FA3492">
      <w:pPr>
        <w:widowControl/>
        <w:spacing w:line="360" w:lineRule="auto"/>
        <w:ind w:firstLine="709"/>
        <w:rPr>
          <w:color w:val="000000"/>
          <w:sz w:val="28"/>
        </w:rPr>
      </w:pPr>
      <w:r w:rsidRPr="00FA3492">
        <w:rPr>
          <w:color w:val="000000"/>
          <w:sz w:val="28"/>
        </w:rPr>
        <w:t>В зависимости от типа ветвления, длины и расположения осей соцветия и последовательности заложения цветков различают множество соцветий, например:</w:t>
      </w:r>
    </w:p>
    <w:p w:rsidR="00FA3492" w:rsidRPr="00FA3492" w:rsidRDefault="00FA3492" w:rsidP="00FA3492">
      <w:pPr>
        <w:widowControl/>
        <w:spacing w:line="360" w:lineRule="auto"/>
        <w:ind w:firstLine="709"/>
        <w:rPr>
          <w:color w:val="000000"/>
          <w:sz w:val="28"/>
        </w:rPr>
      </w:pPr>
      <w:r w:rsidRPr="00FA3492">
        <w:rPr>
          <w:color w:val="000000"/>
          <w:sz w:val="28"/>
        </w:rPr>
        <w:t xml:space="preserve">Кисть </w:t>
      </w:r>
      <w:r>
        <w:rPr>
          <w:color w:val="000000"/>
          <w:sz w:val="28"/>
        </w:rPr>
        <w:t>–</w:t>
      </w:r>
      <w:r w:rsidRPr="00FA3492">
        <w:rPr>
          <w:color w:val="000000"/>
          <w:sz w:val="28"/>
        </w:rPr>
        <w:t xml:space="preserve"> главная ось имеет неопределённо долгий рост, и на ней закладываются цветки, приблизительно равные по длине цветоножки (слева).</w:t>
      </w:r>
    </w:p>
    <w:p w:rsidR="00FA3492" w:rsidRPr="00FA3492" w:rsidRDefault="00FA3492" w:rsidP="00FA3492">
      <w:pPr>
        <w:widowControl/>
        <w:spacing w:line="360" w:lineRule="auto"/>
        <w:ind w:firstLine="709"/>
        <w:rPr>
          <w:color w:val="000000"/>
          <w:sz w:val="28"/>
        </w:rPr>
      </w:pPr>
      <w:r w:rsidRPr="00FA3492">
        <w:rPr>
          <w:color w:val="000000"/>
          <w:sz w:val="28"/>
        </w:rPr>
        <w:t xml:space="preserve">Зонтик </w:t>
      </w:r>
      <w:r>
        <w:rPr>
          <w:color w:val="000000"/>
          <w:sz w:val="28"/>
        </w:rPr>
        <w:t>–</w:t>
      </w:r>
      <w:r w:rsidRPr="00FA3492">
        <w:rPr>
          <w:color w:val="000000"/>
          <w:sz w:val="28"/>
        </w:rPr>
        <w:t xml:space="preserve"> междоузлия главной оси укорочены так, что все цветоножки выходят как бы из одной точки (справа).</w:t>
      </w:r>
    </w:p>
    <w:p w:rsidR="00FA3492" w:rsidRPr="00FA3492" w:rsidRDefault="00FA3492" w:rsidP="00FA3492">
      <w:pPr>
        <w:widowControl/>
        <w:spacing w:line="360" w:lineRule="auto"/>
        <w:ind w:firstLine="709"/>
        <w:rPr>
          <w:color w:val="000000"/>
          <w:sz w:val="28"/>
        </w:rPr>
      </w:pPr>
      <w:r w:rsidRPr="00FA3492">
        <w:rPr>
          <w:color w:val="000000"/>
          <w:sz w:val="28"/>
        </w:rPr>
        <w:t xml:space="preserve">Головка </w:t>
      </w:r>
      <w:r>
        <w:rPr>
          <w:color w:val="000000"/>
          <w:sz w:val="28"/>
        </w:rPr>
        <w:t>–</w:t>
      </w:r>
      <w:r w:rsidRPr="00FA3492">
        <w:rPr>
          <w:color w:val="000000"/>
          <w:sz w:val="28"/>
        </w:rPr>
        <w:t xml:space="preserve"> главная ось укорочена и несколько расширена, цветки сидячие или на коротких цветоножках, собраны </w:t>
      </w:r>
      <w:r w:rsidR="000C0853">
        <w:rPr>
          <w:color w:val="000000"/>
          <w:sz w:val="28"/>
        </w:rPr>
        <w:t>в компактное соцветие (справа).</w:t>
      </w:r>
    </w:p>
    <w:p w:rsidR="000C0853" w:rsidRDefault="00FA3492" w:rsidP="00FA3492">
      <w:pPr>
        <w:widowControl/>
        <w:spacing w:line="360" w:lineRule="auto"/>
        <w:ind w:firstLine="709"/>
        <w:rPr>
          <w:color w:val="000000"/>
          <w:sz w:val="28"/>
        </w:rPr>
      </w:pPr>
      <w:r w:rsidRPr="00FA3492">
        <w:rPr>
          <w:color w:val="000000"/>
          <w:sz w:val="28"/>
        </w:rPr>
        <w:t xml:space="preserve">Корзинка </w:t>
      </w:r>
      <w:r>
        <w:rPr>
          <w:color w:val="000000"/>
          <w:sz w:val="28"/>
        </w:rPr>
        <w:t>–</w:t>
      </w:r>
      <w:r w:rsidRPr="00FA3492">
        <w:rPr>
          <w:color w:val="000000"/>
          <w:sz w:val="28"/>
        </w:rPr>
        <w:t xml:space="preserve"> главная ось блюдцеобразно расширена и на ней расположены сидячие цветки, раскрывающиеся от краёв к центру; снаружи корзинка окружена придвинутыми к ней верхушечными листьями, образующими та</w:t>
      </w:r>
      <w:r w:rsidR="000C0853">
        <w:rPr>
          <w:color w:val="000000"/>
          <w:sz w:val="28"/>
        </w:rPr>
        <w:t>к называемую обёртку (справа).</w:t>
      </w:r>
    </w:p>
    <w:p w:rsidR="00FA3492" w:rsidRPr="00FA3492" w:rsidRDefault="00FA3492" w:rsidP="00FA3492">
      <w:pPr>
        <w:widowControl/>
        <w:spacing w:line="360" w:lineRule="auto"/>
        <w:ind w:firstLine="709"/>
        <w:rPr>
          <w:color w:val="000000"/>
          <w:sz w:val="28"/>
        </w:rPr>
      </w:pPr>
      <w:r w:rsidRPr="00FA3492">
        <w:rPr>
          <w:color w:val="000000"/>
          <w:sz w:val="28"/>
        </w:rPr>
        <w:t>В зависимости от типа ветвления, длины и расположения осей соцветия и последовательности заложения цветков различают множество соцветий, например:</w:t>
      </w:r>
    </w:p>
    <w:p w:rsidR="00FA3492" w:rsidRPr="00FA3492" w:rsidRDefault="00FA3492" w:rsidP="00FA3492">
      <w:pPr>
        <w:widowControl/>
        <w:spacing w:line="360" w:lineRule="auto"/>
        <w:ind w:firstLine="709"/>
        <w:rPr>
          <w:color w:val="000000"/>
          <w:sz w:val="28"/>
        </w:rPr>
      </w:pPr>
      <w:r w:rsidRPr="00FA3492">
        <w:rPr>
          <w:color w:val="000000"/>
          <w:sz w:val="28"/>
        </w:rPr>
        <w:t xml:space="preserve">Кисть </w:t>
      </w:r>
      <w:r>
        <w:rPr>
          <w:color w:val="000000"/>
          <w:sz w:val="28"/>
        </w:rPr>
        <w:t>–</w:t>
      </w:r>
      <w:r w:rsidRPr="00FA3492">
        <w:rPr>
          <w:color w:val="000000"/>
          <w:sz w:val="28"/>
        </w:rPr>
        <w:t xml:space="preserve"> главная ось имеет неопределённо долгий рост, и на ней закладываются цветки, приблизительно равные по длине цветоножки (слева).</w:t>
      </w:r>
    </w:p>
    <w:p w:rsidR="00FA3492" w:rsidRPr="00FA3492" w:rsidRDefault="00FA3492" w:rsidP="00FA3492">
      <w:pPr>
        <w:widowControl/>
        <w:spacing w:line="360" w:lineRule="auto"/>
        <w:ind w:firstLine="709"/>
        <w:rPr>
          <w:color w:val="000000"/>
          <w:sz w:val="28"/>
        </w:rPr>
      </w:pPr>
      <w:r w:rsidRPr="00FA3492">
        <w:rPr>
          <w:color w:val="000000"/>
          <w:sz w:val="28"/>
        </w:rPr>
        <w:t xml:space="preserve">Зонтик </w:t>
      </w:r>
      <w:r>
        <w:rPr>
          <w:color w:val="000000"/>
          <w:sz w:val="28"/>
        </w:rPr>
        <w:t>–</w:t>
      </w:r>
      <w:r w:rsidRPr="00FA3492">
        <w:rPr>
          <w:color w:val="000000"/>
          <w:sz w:val="28"/>
        </w:rPr>
        <w:t xml:space="preserve"> междоузлия главной оси укорочены так, что все цветоножки выходят как бы из одной точки (справа).</w:t>
      </w:r>
    </w:p>
    <w:p w:rsidR="00FA3492" w:rsidRPr="00FA3492" w:rsidRDefault="00FA3492" w:rsidP="00FA3492">
      <w:pPr>
        <w:widowControl/>
        <w:spacing w:line="360" w:lineRule="auto"/>
        <w:ind w:firstLine="709"/>
        <w:rPr>
          <w:color w:val="000000"/>
          <w:sz w:val="28"/>
        </w:rPr>
      </w:pPr>
      <w:r w:rsidRPr="00FA3492">
        <w:rPr>
          <w:color w:val="000000"/>
          <w:sz w:val="28"/>
        </w:rPr>
        <w:t xml:space="preserve">Головка </w:t>
      </w:r>
      <w:r>
        <w:rPr>
          <w:color w:val="000000"/>
          <w:sz w:val="28"/>
        </w:rPr>
        <w:t>–</w:t>
      </w:r>
      <w:r w:rsidRPr="00FA3492">
        <w:rPr>
          <w:color w:val="000000"/>
          <w:sz w:val="28"/>
        </w:rPr>
        <w:t xml:space="preserve"> главная ось укорочена и несколько расширена, цветки сидячие или на коротких цветоножках, собраны </w:t>
      </w:r>
      <w:r w:rsidR="000C0853">
        <w:rPr>
          <w:color w:val="000000"/>
          <w:sz w:val="28"/>
        </w:rPr>
        <w:t>в компактное соцветие (справа).</w:t>
      </w:r>
    </w:p>
    <w:p w:rsidR="000C0853" w:rsidRDefault="00FA3492" w:rsidP="00FA3492">
      <w:pPr>
        <w:widowControl/>
        <w:spacing w:line="360" w:lineRule="auto"/>
        <w:ind w:firstLine="709"/>
        <w:rPr>
          <w:color w:val="000000"/>
          <w:sz w:val="28"/>
        </w:rPr>
      </w:pPr>
      <w:r w:rsidRPr="00FA3492">
        <w:rPr>
          <w:color w:val="000000"/>
          <w:sz w:val="28"/>
        </w:rPr>
        <w:t xml:space="preserve">Корзинка </w:t>
      </w:r>
      <w:r>
        <w:rPr>
          <w:color w:val="000000"/>
          <w:sz w:val="28"/>
        </w:rPr>
        <w:t>–</w:t>
      </w:r>
      <w:r w:rsidRPr="00FA3492">
        <w:rPr>
          <w:color w:val="000000"/>
          <w:sz w:val="28"/>
        </w:rPr>
        <w:t xml:space="preserve"> главная ось блюдцеобразно расширена и на ней расположены сидячие цветки, раскрывающиеся от краёв к центру; снаружи корзинка окружена придвинутыми к ней верхушечными листьями, образующими та</w:t>
      </w:r>
      <w:r w:rsidR="000C0853">
        <w:rPr>
          <w:color w:val="000000"/>
          <w:sz w:val="28"/>
        </w:rPr>
        <w:t>к называемую обёртку (справа).</w:t>
      </w:r>
    </w:p>
    <w:p w:rsidR="00FA3492" w:rsidRPr="00FA3492" w:rsidRDefault="00FA3492" w:rsidP="00FA3492">
      <w:pPr>
        <w:widowControl/>
        <w:spacing w:line="360" w:lineRule="auto"/>
        <w:ind w:firstLine="709"/>
        <w:rPr>
          <w:color w:val="000000"/>
          <w:sz w:val="28"/>
        </w:rPr>
      </w:pPr>
      <w:r w:rsidRPr="00FA3492">
        <w:rPr>
          <w:color w:val="000000"/>
          <w:sz w:val="28"/>
        </w:rPr>
        <w:t>Дихазий – сложное соцветие, в котором ниже конечного цветка на главной оси соцветия возникают две ветви (супротивные или очередные), заканчивающиеся цветками и иногда в свою очередь также ветвящиеся (слева). Дихазий часто называют полузонтиком.</w:t>
      </w:r>
    </w:p>
    <w:p w:rsidR="00FA3492" w:rsidRPr="00FA3492" w:rsidRDefault="00FA3492" w:rsidP="00FA3492">
      <w:pPr>
        <w:widowControl/>
        <w:spacing w:line="360" w:lineRule="auto"/>
        <w:ind w:firstLine="709"/>
        <w:rPr>
          <w:color w:val="000000"/>
          <w:sz w:val="28"/>
        </w:rPr>
      </w:pPr>
      <w:r w:rsidRPr="00FA3492">
        <w:rPr>
          <w:color w:val="000000"/>
          <w:sz w:val="28"/>
        </w:rPr>
        <w:t>В природе, кроме дихазия встречаются другие типы сложных соцветий, представляющие собой комбинацию из соцветий одного или разных типов. Примерами сложных соцветий, кроме дихазия, могут служить: сложный зонтик (слева), сложный колос, метелка, головка из корзинок (справа).</w:t>
      </w:r>
    </w:p>
    <w:p w:rsidR="00FA3492" w:rsidRDefault="00FA3492" w:rsidP="00FA3492">
      <w:pPr>
        <w:widowControl/>
        <w:spacing w:line="360" w:lineRule="auto"/>
        <w:ind w:firstLine="709"/>
        <w:rPr>
          <w:color w:val="000000"/>
          <w:sz w:val="28"/>
        </w:rPr>
      </w:pPr>
      <w:r w:rsidRPr="00FA3492">
        <w:rPr>
          <w:color w:val="000000"/>
          <w:sz w:val="28"/>
        </w:rPr>
        <w:t>Дихазий – сложное соцветие, в котором ниже конечного цветка на главной оси соцветия возникают две ветви (супротивные или очередные), заканчивающиеся цветками и иногда в свою очередь также ветвящиеся (слева). Дихазий часто называют полузонтиком.</w:t>
      </w:r>
    </w:p>
    <w:p w:rsidR="00FA3492" w:rsidRPr="00FA3492" w:rsidRDefault="00FA3492" w:rsidP="00FA3492">
      <w:pPr>
        <w:widowControl/>
        <w:spacing w:line="360" w:lineRule="auto"/>
        <w:ind w:firstLine="709"/>
        <w:rPr>
          <w:color w:val="000000"/>
          <w:sz w:val="28"/>
        </w:rPr>
      </w:pPr>
      <w:r w:rsidRPr="00FA3492">
        <w:rPr>
          <w:color w:val="000000"/>
          <w:sz w:val="28"/>
        </w:rPr>
        <w:t>В природе, кроме дихазия встречаются другие типы сложных соцветий, представляющие собой комбинацию из соцветий одного или разных типов. Примерами сложных соцветий, кроме дихазия, могут служить: сложный зонтик (слева), сложный колос, метелка, головка из корзинок (справа).</w:t>
      </w:r>
    </w:p>
    <w:p w:rsidR="00FA3492" w:rsidRPr="00FA3492" w:rsidRDefault="00FA3492" w:rsidP="00FA3492">
      <w:pPr>
        <w:widowControl/>
        <w:spacing w:line="360" w:lineRule="auto"/>
        <w:ind w:firstLine="709"/>
        <w:rPr>
          <w:color w:val="000000"/>
          <w:sz w:val="28"/>
        </w:rPr>
      </w:pPr>
      <w:r w:rsidRPr="00FA3492">
        <w:rPr>
          <w:color w:val="000000"/>
          <w:sz w:val="28"/>
        </w:rPr>
        <w:t>На основании рассмотренных морфологических признаков растений можно составить примерную схему морфологического описания.</w:t>
      </w:r>
    </w:p>
    <w:p w:rsidR="00FA3492" w:rsidRPr="00FA3492" w:rsidRDefault="00FA3492" w:rsidP="00FA3492">
      <w:pPr>
        <w:widowControl/>
        <w:spacing w:line="360" w:lineRule="auto"/>
        <w:ind w:firstLine="709"/>
        <w:rPr>
          <w:color w:val="000000"/>
          <w:sz w:val="28"/>
        </w:rPr>
      </w:pPr>
      <w:r w:rsidRPr="00FA3492">
        <w:rPr>
          <w:color w:val="000000"/>
          <w:sz w:val="28"/>
        </w:rPr>
        <w:t>Схема морфологического описания цветкового растения:</w:t>
      </w:r>
    </w:p>
    <w:p w:rsidR="00FA3492" w:rsidRPr="00FA3492" w:rsidRDefault="00FA3492" w:rsidP="00FA3492">
      <w:pPr>
        <w:widowControl/>
        <w:spacing w:line="360" w:lineRule="auto"/>
        <w:ind w:firstLine="709"/>
        <w:rPr>
          <w:color w:val="000000"/>
          <w:sz w:val="28"/>
        </w:rPr>
      </w:pPr>
      <w:r w:rsidRPr="00FA3492">
        <w:rPr>
          <w:color w:val="000000"/>
          <w:sz w:val="28"/>
        </w:rPr>
        <w:t>1. Жизненная форма: дерево, кустарник, кустарничек, многолетнее, двулетнее, однолетнее травянистое растение. Растение однодомное, двудомное (при наличии разнополых цветков).</w:t>
      </w:r>
    </w:p>
    <w:p w:rsidR="00FA3492" w:rsidRPr="00FA3492" w:rsidRDefault="00FA3492" w:rsidP="00FA3492">
      <w:pPr>
        <w:widowControl/>
        <w:spacing w:line="360" w:lineRule="auto"/>
        <w:ind w:firstLine="709"/>
        <w:rPr>
          <w:color w:val="000000"/>
          <w:sz w:val="28"/>
        </w:rPr>
      </w:pPr>
      <w:r w:rsidRPr="00FA3492">
        <w:rPr>
          <w:color w:val="000000"/>
          <w:sz w:val="28"/>
        </w:rPr>
        <w:t xml:space="preserve">2. Надземные побеги: вегетативные, генеративные, прямостоячие, ползучие, приподнимающиеся, лиановидные (среди последних вьющиеся, цепляющиеся </w:t>
      </w:r>
      <w:r>
        <w:rPr>
          <w:color w:val="000000"/>
          <w:sz w:val="28"/>
        </w:rPr>
        <w:t>и т.д.</w:t>
      </w:r>
      <w:r w:rsidRPr="00FA3492">
        <w:rPr>
          <w:color w:val="000000"/>
          <w:sz w:val="28"/>
        </w:rPr>
        <w:t>), удлиненные, укороченные, полурозеточные, побеги-стрелки; однолетние, многолетние; моноподиально или симподиально возобновляющиеся (нарастающие).</w:t>
      </w:r>
    </w:p>
    <w:p w:rsidR="00FA3492" w:rsidRPr="00FA3492" w:rsidRDefault="00FA3492" w:rsidP="00FA3492">
      <w:pPr>
        <w:widowControl/>
        <w:spacing w:line="360" w:lineRule="auto"/>
        <w:ind w:firstLine="709"/>
        <w:rPr>
          <w:color w:val="000000"/>
          <w:sz w:val="28"/>
        </w:rPr>
      </w:pPr>
      <w:r w:rsidRPr="00FA3492">
        <w:rPr>
          <w:color w:val="000000"/>
          <w:sz w:val="28"/>
        </w:rPr>
        <w:t xml:space="preserve">Листорасположение: очередное, супротивное, мутовчатое. Формации листьев: низовая, срединная, верховая; их функции. Морфология листьев срединной формации: простые, сложные, черешковые, сидячие, с прилистниками или без них (постоянно или после опадания прилистников); пластинка (или листочек) цельная (указать форму по очертанию), перисто- или пальчато-лопастная, перисто- или пальчато-раздельная, перисто- или пальчато-рассеченная; характер края пластинки (лопасти, доли, сегмента), ее верхушки, основания; тип жилкования (перистое, пальчатое, параллельное, дуговое, дихотомическое), разнообразие фотосинтезирующих листьев (гетерофиллия, анизофиллия); наличие или отсутствие опушения, характер волосков (кроющие, железистые, жгучие </w:t>
      </w:r>
      <w:r>
        <w:rPr>
          <w:color w:val="000000"/>
          <w:sz w:val="28"/>
        </w:rPr>
        <w:t>и т.д.</w:t>
      </w:r>
      <w:r w:rsidRPr="00FA3492">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 xml:space="preserve">Видоизмененные листья (колючки, усики, филлодии </w:t>
      </w:r>
      <w:r>
        <w:rPr>
          <w:color w:val="000000"/>
          <w:sz w:val="28"/>
        </w:rPr>
        <w:t>и т.д.</w:t>
      </w:r>
      <w:r w:rsidRPr="00FA3492">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Стебель</w:t>
      </w:r>
      <w:r w:rsidR="001F7007">
        <w:rPr>
          <w:color w:val="000000"/>
          <w:sz w:val="28"/>
        </w:rPr>
        <w:t xml:space="preserve"> </w:t>
      </w:r>
      <w:r>
        <w:rPr>
          <w:color w:val="000000"/>
          <w:sz w:val="28"/>
        </w:rPr>
        <w:t>–</w:t>
      </w:r>
      <w:r w:rsidR="001F7007">
        <w:rPr>
          <w:color w:val="000000"/>
          <w:sz w:val="28"/>
        </w:rPr>
        <w:t xml:space="preserve"> </w:t>
      </w:r>
      <w:r w:rsidRPr="00FA3492">
        <w:rPr>
          <w:color w:val="000000"/>
          <w:sz w:val="28"/>
        </w:rPr>
        <w:t xml:space="preserve">очертание на поперечном сечении: округлый, ребристый, четырехгранный, крылатый </w:t>
      </w:r>
      <w:r>
        <w:rPr>
          <w:color w:val="000000"/>
          <w:sz w:val="28"/>
        </w:rPr>
        <w:t>и т.д.</w:t>
      </w:r>
      <w:r w:rsidRPr="00FA3492">
        <w:rPr>
          <w:color w:val="000000"/>
          <w:sz w:val="28"/>
        </w:rPr>
        <w:t xml:space="preserve">; наличие или отсутствие опушения (сплошное, по ребрам, в основании </w:t>
      </w:r>
      <w:r>
        <w:rPr>
          <w:color w:val="000000"/>
          <w:sz w:val="28"/>
        </w:rPr>
        <w:t>и т.д.</w:t>
      </w:r>
      <w:r w:rsidRPr="00FA3492">
        <w:rPr>
          <w:color w:val="000000"/>
          <w:sz w:val="28"/>
        </w:rPr>
        <w:t>), тип волосков.</w:t>
      </w:r>
    </w:p>
    <w:p w:rsidR="00FA3492" w:rsidRPr="00FA3492" w:rsidRDefault="00FA3492" w:rsidP="00FA3492">
      <w:pPr>
        <w:widowControl/>
        <w:spacing w:line="360" w:lineRule="auto"/>
        <w:ind w:firstLine="709"/>
        <w:rPr>
          <w:color w:val="000000"/>
          <w:sz w:val="28"/>
        </w:rPr>
      </w:pPr>
      <w:r w:rsidRPr="00FA3492">
        <w:rPr>
          <w:color w:val="000000"/>
          <w:sz w:val="28"/>
        </w:rPr>
        <w:t xml:space="preserve">Видоизмененные побеги (надземные столоны, усики, колючки </w:t>
      </w:r>
      <w:r>
        <w:rPr>
          <w:color w:val="000000"/>
          <w:sz w:val="28"/>
        </w:rPr>
        <w:t>и т.п.</w:t>
      </w:r>
      <w:r w:rsidRPr="00FA3492">
        <w:rPr>
          <w:color w:val="000000"/>
          <w:sz w:val="28"/>
        </w:rPr>
        <w:t>), их место в системе побегов и значение для растения.</w:t>
      </w:r>
    </w:p>
    <w:p w:rsidR="00FA3492" w:rsidRPr="00FA3492" w:rsidRDefault="00FA3492" w:rsidP="00FA3492">
      <w:pPr>
        <w:widowControl/>
        <w:spacing w:line="360" w:lineRule="auto"/>
        <w:ind w:firstLine="709"/>
        <w:rPr>
          <w:color w:val="000000"/>
          <w:sz w:val="28"/>
        </w:rPr>
      </w:pPr>
      <w:r w:rsidRPr="00FA3492">
        <w:rPr>
          <w:color w:val="000000"/>
          <w:sz w:val="28"/>
        </w:rPr>
        <w:t xml:space="preserve">3. Соцветие или одиночный цветок. Соцветие простое, сложное (ветвление до III и более высокого порядка). Виды моноподиальных соцветий: кисть, колос, щиток, зонтик, головка, початок, корзинка, двойная кисть, метелка, сложный колос, сложный зонтик </w:t>
      </w:r>
      <w:r>
        <w:rPr>
          <w:color w:val="000000"/>
          <w:sz w:val="28"/>
        </w:rPr>
        <w:t>и т.д.</w:t>
      </w:r>
      <w:r w:rsidRPr="00FA3492">
        <w:rPr>
          <w:color w:val="000000"/>
          <w:sz w:val="28"/>
        </w:rPr>
        <w:t xml:space="preserve"> Для симподиального </w:t>
      </w:r>
      <w:r>
        <w:rPr>
          <w:color w:val="000000"/>
          <w:sz w:val="28"/>
        </w:rPr>
        <w:t>–</w:t>
      </w:r>
      <w:r w:rsidRPr="00FA3492">
        <w:rPr>
          <w:color w:val="000000"/>
          <w:sz w:val="28"/>
        </w:rPr>
        <w:t xml:space="preserve"> монохазий (завиток, извилина), дихазий, плейохазий.</w:t>
      </w:r>
    </w:p>
    <w:p w:rsidR="00FA3492" w:rsidRPr="00FA3492" w:rsidRDefault="00FA3492" w:rsidP="00FA3492">
      <w:pPr>
        <w:widowControl/>
        <w:spacing w:line="360" w:lineRule="auto"/>
        <w:ind w:firstLine="709"/>
        <w:rPr>
          <w:color w:val="000000"/>
          <w:sz w:val="28"/>
        </w:rPr>
      </w:pPr>
      <w:r w:rsidRPr="00FA3492">
        <w:rPr>
          <w:color w:val="000000"/>
          <w:sz w:val="28"/>
        </w:rPr>
        <w:t>4. Цветок. На цветоножке или сидячий, правильный (актиноморфный), неправильный (зигоморфный), асимметричный; обоеполый или однополый. Околоцветник простой или сложный.</w:t>
      </w:r>
    </w:p>
    <w:p w:rsidR="00FA3492" w:rsidRPr="00FA3492" w:rsidRDefault="00FA3492" w:rsidP="00FA3492">
      <w:pPr>
        <w:widowControl/>
        <w:spacing w:line="360" w:lineRule="auto"/>
        <w:ind w:firstLine="709"/>
        <w:rPr>
          <w:color w:val="000000"/>
          <w:sz w:val="28"/>
        </w:rPr>
      </w:pPr>
      <w:r w:rsidRPr="00FA3492">
        <w:rPr>
          <w:color w:val="000000"/>
          <w:sz w:val="28"/>
        </w:rPr>
        <w:t>Чашечка (К): число чашелистиков, расположение на цветоложе (спиральное, круговое), раздельнолистная, сростнолистная, опушенная, голая. Форма чашечки.</w:t>
      </w:r>
    </w:p>
    <w:p w:rsidR="00FA3492" w:rsidRPr="00FA3492" w:rsidRDefault="00FA3492" w:rsidP="00FA3492">
      <w:pPr>
        <w:widowControl/>
        <w:spacing w:line="360" w:lineRule="auto"/>
        <w:ind w:firstLine="709"/>
        <w:rPr>
          <w:color w:val="000000"/>
          <w:sz w:val="28"/>
        </w:rPr>
      </w:pPr>
      <w:r w:rsidRPr="00FA3492">
        <w:rPr>
          <w:color w:val="000000"/>
          <w:sz w:val="28"/>
        </w:rPr>
        <w:t>Венчик (С): число лепестков, расположение на цветоложе (спиральное, круговое), раздельнолепестный, сростнолепестный. Форма венчика.</w:t>
      </w:r>
    </w:p>
    <w:p w:rsidR="00FA3492" w:rsidRPr="00FA3492" w:rsidRDefault="00FA3492" w:rsidP="00FA3492">
      <w:pPr>
        <w:widowControl/>
        <w:spacing w:line="360" w:lineRule="auto"/>
        <w:ind w:firstLine="709"/>
        <w:rPr>
          <w:color w:val="000000"/>
          <w:sz w:val="28"/>
        </w:rPr>
      </w:pPr>
      <w:r w:rsidRPr="00FA3492">
        <w:rPr>
          <w:color w:val="000000"/>
          <w:sz w:val="28"/>
        </w:rPr>
        <w:t>Андроцей (А): число тычинок, их форма, расположение в цвете в один круг (тычинки чередуются с лепестками, против лепестков), в два (и больше) круга, по спирали, пучками; свободные, сросшиеся друг с другом (нитями, пыльниками), с другими частями цветка.</w:t>
      </w:r>
    </w:p>
    <w:p w:rsidR="00FA3492" w:rsidRPr="00FA3492" w:rsidRDefault="00FA3492" w:rsidP="00FA3492">
      <w:pPr>
        <w:widowControl/>
        <w:spacing w:line="360" w:lineRule="auto"/>
        <w:ind w:firstLine="709"/>
        <w:rPr>
          <w:color w:val="000000"/>
          <w:sz w:val="28"/>
        </w:rPr>
      </w:pPr>
      <w:r w:rsidRPr="00FA3492">
        <w:rPr>
          <w:color w:val="000000"/>
          <w:sz w:val="28"/>
        </w:rPr>
        <w:t>Гинецей (G): число пестиков (по возможности число плодолистиков, образующих пестик), расположение в цветке (спиральное, круговое); тип завязи (верхняя, нижняя). Цветоложе (выпуклое, плоское, вогнутое). Формула и диаграмма цветка. Приспособление к перекрестному опылению; самоопыление.</w:t>
      </w:r>
    </w:p>
    <w:p w:rsidR="00FA3492" w:rsidRPr="00FA3492" w:rsidRDefault="00FA3492" w:rsidP="00FA3492">
      <w:pPr>
        <w:widowControl/>
        <w:spacing w:line="360" w:lineRule="auto"/>
        <w:ind w:firstLine="709"/>
        <w:rPr>
          <w:color w:val="000000"/>
          <w:sz w:val="28"/>
        </w:rPr>
      </w:pPr>
      <w:r w:rsidRPr="00FA3492">
        <w:rPr>
          <w:color w:val="000000"/>
          <w:sz w:val="28"/>
        </w:rPr>
        <w:t xml:space="preserve">5. Плод. Многосеменной, односеменной; вскрывающийся, невскрывающийся; сухой, сочный; верхний (образуется из гинецея с верхней завязью), нижний (из гинецея с нижней завязью); листовка, боб (вскрывающийся створками или распадающийся на членики), стручок (вскрывающийся створками или распадающийся на членики), стручочек, орешек, многоорешек, ягода, костянка </w:t>
      </w:r>
      <w:r>
        <w:rPr>
          <w:color w:val="000000"/>
          <w:sz w:val="28"/>
        </w:rPr>
        <w:t>и т.д.</w:t>
      </w:r>
      <w:r w:rsidRPr="00FA3492">
        <w:rPr>
          <w:color w:val="000000"/>
          <w:sz w:val="28"/>
        </w:rPr>
        <w:t xml:space="preserve"> Указать, участвуют ли в образовании плода другие части цветка.</w:t>
      </w:r>
    </w:p>
    <w:p w:rsidR="00FA3492" w:rsidRPr="00FA3492" w:rsidRDefault="00FA3492" w:rsidP="00FA3492">
      <w:pPr>
        <w:widowControl/>
        <w:spacing w:line="360" w:lineRule="auto"/>
        <w:ind w:firstLine="709"/>
        <w:rPr>
          <w:color w:val="000000"/>
          <w:sz w:val="28"/>
        </w:rPr>
      </w:pPr>
      <w:r w:rsidRPr="00FA3492">
        <w:rPr>
          <w:color w:val="000000"/>
          <w:sz w:val="28"/>
        </w:rPr>
        <w:t xml:space="preserve">6. Семя. Размеры, форма, окраска, наличие присемянника </w:t>
      </w:r>
      <w:r>
        <w:rPr>
          <w:color w:val="000000"/>
          <w:sz w:val="28"/>
        </w:rPr>
        <w:t>и т.д.</w:t>
      </w:r>
      <w:r w:rsidRPr="00FA3492">
        <w:rPr>
          <w:color w:val="000000"/>
          <w:sz w:val="28"/>
        </w:rPr>
        <w:t xml:space="preserve"> Все ли плоды и семена одинаковы по форме, размерам, мощности развития околоплодника, кожуры </w:t>
      </w:r>
      <w:r>
        <w:rPr>
          <w:color w:val="000000"/>
          <w:sz w:val="28"/>
        </w:rPr>
        <w:t>и т.д.</w:t>
      </w:r>
      <w:r w:rsidRPr="00FA3492">
        <w:rPr>
          <w:color w:val="000000"/>
          <w:sz w:val="28"/>
        </w:rPr>
        <w:t>, или выражены гетерокарпия (разноплодность) и гетероспермия (разносемянность); биологическое значение гетерокарпии и гетероспермии. Характер распространения плодов и семян; приспособительные признаки к распространению зачатков (диаспор) ветром, животными, водой.</w:t>
      </w:r>
    </w:p>
    <w:p w:rsidR="00FA3492" w:rsidRPr="00FA3492" w:rsidRDefault="00FA3492" w:rsidP="00FA3492">
      <w:pPr>
        <w:widowControl/>
        <w:spacing w:line="360" w:lineRule="auto"/>
        <w:ind w:firstLine="709"/>
        <w:rPr>
          <w:color w:val="000000"/>
          <w:sz w:val="28"/>
        </w:rPr>
      </w:pPr>
      <w:r w:rsidRPr="00FA3492">
        <w:rPr>
          <w:color w:val="000000"/>
          <w:sz w:val="28"/>
        </w:rPr>
        <w:t>7. Подземные побеги (столоны, корневища, луковицы, клубнелуковицы): морфология, длительность сохранения (приблизительно), биологическое значение.</w:t>
      </w:r>
    </w:p>
    <w:p w:rsidR="00FA3492" w:rsidRPr="00FA3492" w:rsidRDefault="00FA3492" w:rsidP="00FA3492">
      <w:pPr>
        <w:widowControl/>
        <w:spacing w:line="360" w:lineRule="auto"/>
        <w:ind w:firstLine="709"/>
        <w:rPr>
          <w:color w:val="000000"/>
          <w:sz w:val="28"/>
        </w:rPr>
      </w:pPr>
      <w:r w:rsidRPr="00FA3492">
        <w:rPr>
          <w:color w:val="000000"/>
          <w:sz w:val="28"/>
        </w:rPr>
        <w:t xml:space="preserve">8. Корни и корневые системы: главный, боковые, придаточные корни; их морфология (шнуровидные, тонкие нитевидные, локально утолщенные, корневые шишки </w:t>
      </w:r>
      <w:r>
        <w:rPr>
          <w:color w:val="000000"/>
          <w:sz w:val="28"/>
        </w:rPr>
        <w:t>и т.д.</w:t>
      </w:r>
      <w:r w:rsidRPr="00FA3492">
        <w:rPr>
          <w:color w:val="000000"/>
          <w:sz w:val="28"/>
        </w:rPr>
        <w:t xml:space="preserve">); морфофункциональная специализация (запасающие, сосущие, корни размножения </w:t>
      </w:r>
      <w:r>
        <w:rPr>
          <w:color w:val="000000"/>
          <w:sz w:val="28"/>
        </w:rPr>
        <w:t>и т.п.</w:t>
      </w:r>
      <w:r w:rsidRPr="00FA3492">
        <w:rPr>
          <w:color w:val="000000"/>
          <w:sz w:val="28"/>
        </w:rPr>
        <w:t>). Тип корневой системы по форме (стержневая, мочковатая) и происхождению (система главного корня, смешанная, придаточная).</w:t>
      </w:r>
    </w:p>
    <w:p w:rsidR="00FA3492" w:rsidRPr="00FA3492" w:rsidRDefault="00FA3492" w:rsidP="00FA3492">
      <w:pPr>
        <w:widowControl/>
        <w:spacing w:line="360" w:lineRule="auto"/>
        <w:ind w:firstLine="709"/>
        <w:rPr>
          <w:color w:val="000000"/>
          <w:sz w:val="28"/>
        </w:rPr>
      </w:pPr>
      <w:r w:rsidRPr="00FA3492">
        <w:rPr>
          <w:color w:val="000000"/>
          <w:sz w:val="28"/>
        </w:rPr>
        <w:t>9. Определение жизненной формы растения на основании биоморфологической характеристики.</w:t>
      </w:r>
    </w:p>
    <w:p w:rsidR="00FA3492" w:rsidRPr="00FA3492" w:rsidRDefault="00FA3492" w:rsidP="00FA3492">
      <w:pPr>
        <w:widowControl/>
        <w:spacing w:line="360" w:lineRule="auto"/>
        <w:ind w:firstLine="709"/>
        <w:rPr>
          <w:color w:val="000000"/>
          <w:sz w:val="28"/>
        </w:rPr>
      </w:pPr>
    </w:p>
    <w:p w:rsidR="00FA3492" w:rsidRPr="00FA3492" w:rsidRDefault="000C0853" w:rsidP="006E3F08">
      <w:pPr>
        <w:pStyle w:val="20"/>
        <w:keepNext w:val="0"/>
        <w:widowControl/>
        <w:numPr>
          <w:ilvl w:val="0"/>
          <w:numId w:val="0"/>
        </w:numPr>
        <w:ind w:firstLine="700"/>
        <w:jc w:val="both"/>
        <w:rPr>
          <w:color w:val="000000"/>
        </w:rPr>
      </w:pPr>
      <w:bookmarkStart w:id="4" w:name="_Toc148771402"/>
      <w:r>
        <w:rPr>
          <w:color w:val="000000"/>
        </w:rPr>
        <w:t xml:space="preserve">1.3 </w:t>
      </w:r>
      <w:r w:rsidR="00FA3492" w:rsidRPr="00FA3492">
        <w:rPr>
          <w:color w:val="000000"/>
        </w:rPr>
        <w:t>Сравнительный анализ ампельных растений по основным морфобиологическим признакам</w:t>
      </w:r>
      <w:bookmarkEnd w:id="4"/>
    </w:p>
    <w:p w:rsid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Ампельные растения – это растения со свисающими вниз побегами. Это очень разнообразная группа, включающая небольшие лианы, виды с прямостоячими сначала, а затем свисающими побегами, некоторые розеточные растения, способные образовывать усы. Кроме того, это и некоторые папоротники с длинными поникающими листьями, и растения-эпифиты, в природе поселяющиеся на стволах деревьев, используя их как опору, но не паразитируя на них. Наконец, это и экзотические ампельные суккуленты.</w:t>
      </w:r>
    </w:p>
    <w:p w:rsidR="00FA3492" w:rsidRPr="00FA3492" w:rsidRDefault="00FA3492" w:rsidP="00FA3492">
      <w:pPr>
        <w:widowControl/>
        <w:spacing w:line="360" w:lineRule="auto"/>
        <w:ind w:firstLine="709"/>
        <w:rPr>
          <w:color w:val="000000"/>
          <w:sz w:val="28"/>
        </w:rPr>
      </w:pPr>
      <w:r w:rsidRPr="00FA3492">
        <w:rPr>
          <w:color w:val="000000"/>
          <w:sz w:val="28"/>
        </w:rPr>
        <w:t>Рассмотрим различные жизненные формы ампельных растений.</w:t>
      </w:r>
    </w:p>
    <w:p w:rsidR="006E3F08" w:rsidRDefault="006E3F08" w:rsidP="006E3F08">
      <w:pPr>
        <w:pStyle w:val="a"/>
        <w:widowControl/>
        <w:numPr>
          <w:ilvl w:val="0"/>
          <w:numId w:val="0"/>
        </w:numPr>
        <w:spacing w:before="0" w:after="0" w:line="360" w:lineRule="auto"/>
        <w:jc w:val="both"/>
      </w:pPr>
    </w:p>
    <w:p w:rsidR="00FA3492" w:rsidRPr="006E3F08" w:rsidRDefault="006E3F08" w:rsidP="006E3F08">
      <w:pPr>
        <w:pStyle w:val="a"/>
        <w:widowControl/>
        <w:numPr>
          <w:ilvl w:val="0"/>
          <w:numId w:val="0"/>
        </w:numPr>
        <w:spacing w:before="0" w:after="0" w:line="360" w:lineRule="auto"/>
        <w:ind w:firstLine="700"/>
        <w:jc w:val="both"/>
        <w:rPr>
          <w:color w:val="000000"/>
        </w:rPr>
      </w:pPr>
      <w:r>
        <w:t xml:space="preserve">Таблица 2. </w:t>
      </w:r>
      <w:r w:rsidR="00FA3492" w:rsidRPr="00FA3492">
        <w:t>Ампельные травянистые растения</w:t>
      </w:r>
    </w:p>
    <w:tbl>
      <w:tblPr>
        <w:tblW w:w="4754"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75"/>
        <w:gridCol w:w="6624"/>
      </w:tblGrid>
      <w:tr w:rsidR="00FA3492" w:rsidRPr="007A112C" w:rsidTr="007A112C">
        <w:trPr>
          <w:cantSplit/>
          <w:trHeight w:val="258"/>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Описание ампельного растения</w:t>
            </w:r>
          </w:p>
        </w:tc>
      </w:tr>
      <w:tr w:rsidR="00FA3492" w:rsidRPr="007A112C" w:rsidTr="007A112C">
        <w:trPr>
          <w:cantSplit/>
          <w:trHeight w:val="266"/>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вьюнковая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Быстрорастущее травянистое, корневищное растение</w:t>
            </w:r>
          </w:p>
        </w:tc>
      </w:tr>
      <w:tr w:rsidR="00FA3492" w:rsidRPr="007A112C" w:rsidTr="007A112C">
        <w:trPr>
          <w:cantSplit/>
          <w:trHeight w:val="711"/>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клубневая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Клубневое травянистое растение с длинными тонкими, поникающими побегами</w:t>
            </w:r>
          </w:p>
        </w:tc>
      </w:tr>
      <w:tr w:rsidR="00FA3492" w:rsidRPr="007A112C" w:rsidTr="007A112C">
        <w:trPr>
          <w:cantSplit/>
          <w:trHeight w:val="239"/>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душистая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суккулентное растение с длинными побегами</w:t>
            </w:r>
          </w:p>
        </w:tc>
      </w:tr>
      <w:tr w:rsidR="00FA3492" w:rsidRPr="007A112C" w:rsidTr="007A112C">
        <w:trPr>
          <w:cantSplit/>
          <w:trHeight w:val="248"/>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изящная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коротко опушенное растение с длинными побегами</w:t>
            </w:r>
          </w:p>
        </w:tc>
      </w:tr>
      <w:tr w:rsidR="00FA3492" w:rsidRPr="007A112C" w:rsidTr="007A112C">
        <w:trPr>
          <w:cantSplit/>
          <w:trHeight w:val="604"/>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Камнеломка плетеносная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низкорослое, розеточное растение, образующее длинные нитевидные укореняющиеся столоны</w:t>
            </w:r>
          </w:p>
        </w:tc>
      </w:tr>
      <w:tr w:rsidR="00FA3492" w:rsidRPr="007A112C" w:rsidTr="007A112C">
        <w:trPr>
          <w:cantSplit/>
          <w:trHeight w:val="268"/>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Камыш поникающий</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тонкими побегами</w:t>
            </w:r>
          </w:p>
        </w:tc>
      </w:tr>
      <w:tr w:rsidR="00FA3492" w:rsidRPr="007A112C" w:rsidTr="007A112C">
        <w:trPr>
          <w:cantSplit/>
          <w:trHeight w:val="765"/>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 равнолистный</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со свисающими побегами</w:t>
            </w:r>
          </w:p>
        </w:tc>
      </w:tr>
      <w:tr w:rsidR="00FA3492" w:rsidRPr="007A112C" w:rsidTr="007A112C">
        <w:trPr>
          <w:cantSplit/>
          <w:trHeight w:val="344"/>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Пилея монетолистная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корневыми утолщениями и тонкими побегами</w:t>
            </w:r>
          </w:p>
        </w:tc>
      </w:tr>
      <w:tr w:rsidR="00FA3492" w:rsidRPr="007A112C" w:rsidTr="007A112C">
        <w:trPr>
          <w:cantSplit/>
          <w:trHeight w:val="703"/>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каролинская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травянистое растение с полегающими побегами, укореняющимися в узлах</w:t>
            </w:r>
          </w:p>
        </w:tc>
      </w:tr>
      <w:tr w:rsidR="00FA3492" w:rsidRPr="007A112C" w:rsidTr="007A112C">
        <w:trPr>
          <w:cantSplit/>
          <w:trHeight w:val="349"/>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Макоя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тонкими, укореняющимися в узлах побегами</w:t>
            </w:r>
          </w:p>
        </w:tc>
      </w:tr>
      <w:tr w:rsidR="00FA3492" w:rsidRPr="007A112C" w:rsidTr="007A112C">
        <w:trPr>
          <w:cantSplit/>
          <w:trHeight w:val="712"/>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Сойлеролия Сойлероля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со стелющимися, укореняющимися в узлах побегами</w:t>
            </w:r>
          </w:p>
        </w:tc>
      </w:tr>
      <w:tr w:rsidR="00FA3492" w:rsidRPr="007A112C" w:rsidTr="007A112C">
        <w:trPr>
          <w:cantSplit/>
          <w:trHeight w:val="696"/>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восковниковая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жизнестойкое травянистое полусуккулентное вьющееся растение с ползучими побегами</w:t>
            </w:r>
          </w:p>
        </w:tc>
      </w:tr>
      <w:tr w:rsidR="00FA3492" w:rsidRPr="007A112C" w:rsidTr="007A112C">
        <w:trPr>
          <w:cantSplit/>
          <w:trHeight w:val="510"/>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зебрина</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ползучими побегами</w:t>
            </w:r>
          </w:p>
        </w:tc>
      </w:tr>
      <w:tr w:rsidR="00FA3492" w:rsidRPr="007A112C" w:rsidTr="007A112C">
        <w:trPr>
          <w:cantSplit/>
          <w:trHeight w:val="350"/>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приречная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со свисающими побегами</w:t>
            </w:r>
          </w:p>
        </w:tc>
      </w:tr>
      <w:tr w:rsidR="00FA3492" w:rsidRPr="007A112C" w:rsidTr="007A112C">
        <w:trPr>
          <w:cantSplit/>
          <w:trHeight w:val="347"/>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Фиттония Вершаффельта</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длинными, укореняющимися в узлах, побегами</w:t>
            </w:r>
          </w:p>
        </w:tc>
      </w:tr>
      <w:tr w:rsidR="00FA3492" w:rsidRPr="007A112C" w:rsidTr="007A112C">
        <w:trPr>
          <w:cantSplit/>
          <w:trHeight w:val="713"/>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Фуксия стелющаяся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сильноветвящееся полулистопадное травянистое растение с тонкими побегами</w:t>
            </w:r>
          </w:p>
        </w:tc>
      </w:tr>
      <w:tr w:rsidR="00FA3492" w:rsidRPr="007A112C" w:rsidTr="007A112C">
        <w:trPr>
          <w:cantSplit/>
          <w:trHeight w:val="873"/>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Хлорофитум хохлатый</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быстрорастущее травянистое растение высотой 15 – </w:t>
            </w:r>
            <w:smartTag w:uri="urn:schemas-microsoft-com:office:smarttags" w:element="metricconverter">
              <w:smartTagPr>
                <w:attr w:name="ProductID" w:val="20 см"/>
              </w:smartTagPr>
              <w:r w:rsidRPr="007A112C">
                <w:rPr>
                  <w:rFonts w:eastAsia="MS Mincho"/>
                  <w:color w:val="000000"/>
                  <w:sz w:val="20"/>
                  <w:szCs w:val="28"/>
                  <w:lang w:eastAsia="ja-JP"/>
                </w:rPr>
                <w:t>20 см</w:t>
              </w:r>
            </w:smartTag>
            <w:r w:rsidRPr="007A112C">
              <w:rPr>
                <w:rFonts w:eastAsia="MS Mincho"/>
                <w:color w:val="000000"/>
                <w:sz w:val="20"/>
                <w:szCs w:val="28"/>
                <w:lang w:eastAsia="ja-JP"/>
              </w:rPr>
              <w:t>, образующее красивую широкую розетку листьев с отрастающими дочерними листовыми розетками на отцветших цветоносах или усах</w:t>
            </w:r>
          </w:p>
        </w:tc>
      </w:tr>
      <w:tr w:rsidR="00FA3492" w:rsidRPr="007A112C" w:rsidTr="007A112C">
        <w:trPr>
          <w:cantSplit/>
          <w:trHeight w:val="724"/>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Цианотис сомалийский (Мохнатые уши)</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стелющееся травянистое растение с приподнимающимися побегами</w:t>
            </w:r>
          </w:p>
        </w:tc>
      </w:tr>
      <w:tr w:rsidR="00FA3492" w:rsidRPr="007A112C" w:rsidTr="007A112C">
        <w:trPr>
          <w:cantSplit/>
          <w:trHeight w:val="343"/>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Элатостема ползучая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ползучими мясистыми побегами</w:t>
            </w:r>
          </w:p>
        </w:tc>
      </w:tr>
      <w:tr w:rsidR="00FA3492" w:rsidRPr="007A112C" w:rsidTr="007A112C">
        <w:trPr>
          <w:cantSplit/>
          <w:trHeight w:val="338"/>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«Cygnet»</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жизнестойкое, травянистое растение с плетистыми побегами</w:t>
            </w:r>
          </w:p>
        </w:tc>
      </w:tr>
      <w:tr w:rsidR="00FA3492" w:rsidRPr="007A112C" w:rsidTr="007A112C">
        <w:trPr>
          <w:cantSplit/>
          <w:trHeight w:val="694"/>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гвоздикоцветковая</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двумя типами побегов: укороченными и длинными, несущими дочерние розетки</w:t>
            </w:r>
          </w:p>
        </w:tc>
      </w:tr>
      <w:tr w:rsidR="00FA3492" w:rsidRPr="007A112C" w:rsidTr="007A112C">
        <w:trPr>
          <w:cantSplit/>
          <w:trHeight w:val="354"/>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красивый</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травянистое растение с длинными побегами</w:t>
            </w:r>
          </w:p>
        </w:tc>
      </w:tr>
      <w:tr w:rsidR="00FA3492" w:rsidRPr="007A112C" w:rsidTr="007A112C">
        <w:trPr>
          <w:cantSplit/>
          <w:trHeight w:val="510"/>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Лобба</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лазающее растение длиной </w:t>
            </w:r>
            <w:smartTag w:uri="urn:schemas-microsoft-com:office:smarttags" w:element="metricconverter">
              <w:smartTagPr>
                <w:attr w:name="ProductID" w:val="90 см"/>
              </w:smartTagPr>
              <w:r w:rsidRPr="007A112C">
                <w:rPr>
                  <w:rFonts w:eastAsia="MS Mincho"/>
                  <w:color w:val="000000"/>
                  <w:sz w:val="20"/>
                  <w:szCs w:val="28"/>
                  <w:lang w:eastAsia="ja-JP"/>
                </w:rPr>
                <w:t>90 см</w:t>
              </w:r>
            </w:smartTag>
          </w:p>
        </w:tc>
      </w:tr>
      <w:tr w:rsidR="00FA3492" w:rsidRPr="007A112C" w:rsidTr="007A112C">
        <w:trPr>
          <w:cantSplit/>
          <w:trHeight w:val="359"/>
        </w:trPr>
        <w:tc>
          <w:tcPr>
            <w:tcW w:w="136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мраморный</w:t>
            </w:r>
          </w:p>
        </w:tc>
        <w:tc>
          <w:tcPr>
            <w:tcW w:w="36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полусвисающее вечнозелёное растение длиной </w:t>
            </w:r>
            <w:smartTag w:uri="urn:schemas-microsoft-com:office:smarttags" w:element="metricconverter">
              <w:smartTagPr>
                <w:attr w:name="ProductID" w:val="90 см"/>
              </w:smartTagPr>
              <w:r w:rsidRPr="007A112C">
                <w:rPr>
                  <w:rFonts w:eastAsia="MS Mincho"/>
                  <w:color w:val="000000"/>
                  <w:sz w:val="20"/>
                  <w:szCs w:val="28"/>
                  <w:lang w:eastAsia="ja-JP"/>
                </w:rPr>
                <w:t>90 см</w:t>
              </w:r>
            </w:smartTag>
          </w:p>
        </w:tc>
      </w:tr>
    </w:tbl>
    <w:p w:rsidR="006E3F08" w:rsidRDefault="006E3F08"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Вторая многочисленная группа жизненных форм ампельных растений – это небольшие лианы.</w:t>
      </w:r>
    </w:p>
    <w:p w:rsidR="006E3F08" w:rsidRDefault="006E3F08" w:rsidP="006E3F08">
      <w:pPr>
        <w:pStyle w:val="a"/>
        <w:widowControl/>
        <w:numPr>
          <w:ilvl w:val="0"/>
          <w:numId w:val="0"/>
        </w:numPr>
        <w:spacing w:before="0" w:after="0" w:line="360" w:lineRule="auto"/>
        <w:jc w:val="both"/>
      </w:pPr>
    </w:p>
    <w:p w:rsidR="00FA3492" w:rsidRPr="006E3F08" w:rsidRDefault="006E3F08" w:rsidP="006E3F08">
      <w:pPr>
        <w:widowControl/>
        <w:spacing w:line="360" w:lineRule="auto"/>
        <w:ind w:firstLine="709"/>
        <w:rPr>
          <w:color w:val="000000"/>
          <w:sz w:val="28"/>
        </w:rPr>
      </w:pPr>
      <w:r>
        <w:rPr>
          <w:sz w:val="28"/>
        </w:rPr>
        <w:t xml:space="preserve">Таблица 3. </w:t>
      </w:r>
      <w:r w:rsidR="00FA3492" w:rsidRPr="006E3F08">
        <w:rPr>
          <w:color w:val="000000"/>
          <w:sz w:val="28"/>
        </w:rPr>
        <w:t>Ампельные</w:t>
      </w:r>
      <w:r w:rsidR="00FA3492" w:rsidRPr="00FA3492">
        <w:rPr>
          <w:sz w:val="28"/>
        </w:rPr>
        <w:t xml:space="preserve"> лианы</w:t>
      </w:r>
    </w:p>
    <w:tbl>
      <w:tblPr>
        <w:tblW w:w="4681" w:type="pct"/>
        <w:tblInd w:w="3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356"/>
        <w:gridCol w:w="6603"/>
      </w:tblGrid>
      <w:tr w:rsidR="00FA3492" w:rsidRPr="007A112C" w:rsidTr="007A112C">
        <w:trPr>
          <w:cantSplit/>
          <w:trHeight w:val="407"/>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Описание ампельного растения</w:t>
            </w:r>
          </w:p>
        </w:tc>
      </w:tr>
      <w:tr w:rsidR="00FA3492" w:rsidRPr="007A112C" w:rsidTr="007A112C">
        <w:trPr>
          <w:cantSplit/>
          <w:trHeight w:val="544"/>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крупноязычковый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вечнозелёная полусуккулентная лиана с одревесневающими с возрастом побегами</w:t>
            </w:r>
          </w:p>
        </w:tc>
      </w:tr>
      <w:tr w:rsidR="00FA3492" w:rsidRPr="007A112C" w:rsidTr="007A112C">
        <w:trPr>
          <w:cantSplit/>
          <w:trHeight w:val="550"/>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жёлто-розовая (манеттия двуцветная)</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лиана с тонкими свисающими побегами длиной 2 – </w:t>
            </w:r>
            <w:smartTag w:uri="urn:schemas-microsoft-com:office:smarttags" w:element="metricconverter">
              <w:smartTagPr>
                <w:attr w:name="ProductID" w:val="4 м"/>
              </w:smartTagPr>
              <w:r w:rsidRPr="007A112C">
                <w:rPr>
                  <w:rFonts w:eastAsia="MS Mincho"/>
                  <w:color w:val="000000"/>
                  <w:sz w:val="20"/>
                  <w:szCs w:val="28"/>
                  <w:lang w:eastAsia="ja-JP"/>
                </w:rPr>
                <w:t>4 м</w:t>
              </w:r>
            </w:smartTag>
          </w:p>
        </w:tc>
      </w:tr>
      <w:tr w:rsidR="00FA3492" w:rsidRPr="007A112C" w:rsidTr="007A112C">
        <w:trPr>
          <w:cantSplit/>
          <w:trHeight w:val="390"/>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сердцелистная</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лиана с тонкими побегами, длиной 2 – </w:t>
            </w:r>
            <w:smartTag w:uri="urn:schemas-microsoft-com:office:smarttags" w:element="metricconverter">
              <w:smartTagPr>
                <w:attr w:name="ProductID" w:val="4 м"/>
              </w:smartTagPr>
              <w:r w:rsidRPr="007A112C">
                <w:rPr>
                  <w:rFonts w:eastAsia="MS Mincho"/>
                  <w:color w:val="000000"/>
                  <w:sz w:val="20"/>
                  <w:szCs w:val="28"/>
                  <w:lang w:eastAsia="ja-JP"/>
                </w:rPr>
                <w:t>4 м</w:t>
              </w:r>
            </w:smartTag>
          </w:p>
        </w:tc>
      </w:tr>
      <w:tr w:rsidR="00FA3492" w:rsidRPr="007A112C" w:rsidTr="007A112C">
        <w:trPr>
          <w:cantSplit/>
          <w:trHeight w:val="524"/>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 охватывающая</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жизнестойкая быстрорастущая листопадная лиана с тонкими побегами</w:t>
            </w:r>
          </w:p>
        </w:tc>
      </w:tr>
      <w:tr w:rsidR="00FA3492" w:rsidRPr="007A112C" w:rsidTr="007A112C">
        <w:trPr>
          <w:cantSplit/>
          <w:trHeight w:val="344"/>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Партеноциссус Генри</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листопадная лиана длиной до </w:t>
            </w:r>
            <w:smartTag w:uri="urn:schemas-microsoft-com:office:smarttags" w:element="metricconverter">
              <w:smartTagPr>
                <w:attr w:name="ProductID" w:val="10 м"/>
              </w:smartTagPr>
              <w:r w:rsidRPr="007A112C">
                <w:rPr>
                  <w:rFonts w:eastAsia="MS Mincho"/>
                  <w:color w:val="000000"/>
                  <w:sz w:val="20"/>
                  <w:szCs w:val="28"/>
                  <w:lang w:eastAsia="ja-JP"/>
                </w:rPr>
                <w:t>10 м</w:t>
              </w:r>
            </w:smartTag>
            <w:r w:rsidRPr="007A112C">
              <w:rPr>
                <w:rFonts w:eastAsia="MS Mincho"/>
                <w:color w:val="000000"/>
                <w:sz w:val="20"/>
                <w:szCs w:val="28"/>
                <w:lang w:eastAsia="ja-JP"/>
              </w:rPr>
              <w:t xml:space="preserve"> с цепляющимися побегами</w:t>
            </w:r>
          </w:p>
        </w:tc>
      </w:tr>
      <w:tr w:rsidR="00FA3492" w:rsidRPr="007A112C" w:rsidTr="007A112C">
        <w:trPr>
          <w:cantSplit/>
          <w:trHeight w:val="159"/>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голубая</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цепляющаяся при помощи усиков, листопадная лиана высотой до </w:t>
            </w:r>
            <w:smartTag w:uri="urn:schemas-microsoft-com:office:smarttags" w:element="metricconverter">
              <w:smartTagPr>
                <w:attr w:name="ProductID" w:val="10 м"/>
              </w:smartTagPr>
              <w:r w:rsidRPr="007A112C">
                <w:rPr>
                  <w:rFonts w:eastAsia="MS Mincho"/>
                  <w:color w:val="000000"/>
                  <w:sz w:val="20"/>
                  <w:szCs w:val="28"/>
                  <w:lang w:eastAsia="ja-JP"/>
                </w:rPr>
                <w:t>10 м</w:t>
              </w:r>
            </w:smartTag>
          </w:p>
        </w:tc>
      </w:tr>
      <w:tr w:rsidR="00FA3492" w:rsidRPr="007A112C" w:rsidTr="007A112C">
        <w:trPr>
          <w:cantSplit/>
          <w:trHeight w:val="336"/>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трёхполосая</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усиконосная лиана высотой 3 – </w:t>
            </w:r>
            <w:smartTag w:uri="urn:schemas-microsoft-com:office:smarttags" w:element="metricconverter">
              <w:smartTagPr>
                <w:attr w:name="ProductID" w:val="5 м"/>
              </w:smartTagPr>
              <w:r w:rsidRPr="007A112C">
                <w:rPr>
                  <w:rFonts w:eastAsia="MS Mincho"/>
                  <w:color w:val="000000"/>
                  <w:sz w:val="20"/>
                  <w:szCs w:val="28"/>
                  <w:lang w:eastAsia="ja-JP"/>
                </w:rPr>
                <w:t>5 м</w:t>
              </w:r>
            </w:smartTag>
          </w:p>
        </w:tc>
      </w:tr>
      <w:tr w:rsidR="00FA3492" w:rsidRPr="007A112C" w:rsidTr="007A112C">
        <w:trPr>
          <w:cantSplit/>
          <w:trHeight w:val="690"/>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Перец шафранный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многолетняя вечнозелёная лиана высотой </w:t>
            </w:r>
            <w:smartTag w:uri="urn:schemas-microsoft-com:office:smarttags" w:element="metricconverter">
              <w:smartTagPr>
                <w:attr w:name="ProductID" w:val="1,5 м"/>
              </w:smartTagPr>
              <w:r w:rsidRPr="007A112C">
                <w:rPr>
                  <w:rFonts w:eastAsia="MS Mincho"/>
                  <w:color w:val="000000"/>
                  <w:sz w:val="20"/>
                  <w:szCs w:val="28"/>
                  <w:lang w:eastAsia="ja-JP"/>
                </w:rPr>
                <w:t>1,5 м</w:t>
              </w:r>
            </w:smartTag>
            <w:r w:rsidRPr="007A112C">
              <w:rPr>
                <w:rFonts w:eastAsia="MS Mincho"/>
                <w:color w:val="000000"/>
                <w:sz w:val="20"/>
                <w:szCs w:val="28"/>
                <w:lang w:eastAsia="ja-JP"/>
              </w:rPr>
              <w:t xml:space="preserve"> с одревесневающими побегами</w:t>
            </w:r>
          </w:p>
        </w:tc>
      </w:tr>
      <w:tr w:rsidR="00FA3492" w:rsidRPr="007A112C" w:rsidTr="007A112C">
        <w:trPr>
          <w:cantSplit/>
          <w:trHeight w:val="351"/>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 канарский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вечнозелёная лиана без воздушных корней, высотой до </w:t>
            </w:r>
            <w:smartTag w:uri="urn:schemas-microsoft-com:office:smarttags" w:element="metricconverter">
              <w:smartTagPr>
                <w:attr w:name="ProductID" w:val="4 м"/>
              </w:smartTagPr>
              <w:r w:rsidRPr="007A112C">
                <w:rPr>
                  <w:rFonts w:eastAsia="MS Mincho"/>
                  <w:color w:val="000000"/>
                  <w:sz w:val="20"/>
                  <w:szCs w:val="28"/>
                  <w:lang w:eastAsia="ja-JP"/>
                </w:rPr>
                <w:t>4 м</w:t>
              </w:r>
            </w:smartTag>
          </w:p>
        </w:tc>
      </w:tr>
      <w:tr w:rsidR="00FA3492" w:rsidRPr="007A112C" w:rsidTr="007A112C">
        <w:trPr>
          <w:cantSplit/>
          <w:trHeight w:val="346"/>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 обыкновенный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вечнозелёная корнелазающая лиана высотой от 1 до </w:t>
            </w:r>
            <w:smartTag w:uri="urn:schemas-microsoft-com:office:smarttags" w:element="metricconverter">
              <w:smartTagPr>
                <w:attr w:name="ProductID" w:val="10 м"/>
              </w:smartTagPr>
              <w:r w:rsidRPr="007A112C">
                <w:rPr>
                  <w:rFonts w:eastAsia="MS Mincho"/>
                  <w:color w:val="000000"/>
                  <w:sz w:val="20"/>
                  <w:szCs w:val="28"/>
                  <w:lang w:eastAsia="ja-JP"/>
                </w:rPr>
                <w:t>10 м</w:t>
              </w:r>
            </w:smartTag>
          </w:p>
        </w:tc>
      </w:tr>
      <w:tr w:rsidR="00FA3492" w:rsidRPr="007A112C" w:rsidTr="007A112C">
        <w:trPr>
          <w:cantSplit/>
          <w:trHeight w:val="702"/>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Тунбергия крупноцветковая</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вечнозелёная вьющаяся лиана высотой 5 – </w:t>
            </w:r>
            <w:smartTag w:uri="urn:schemas-microsoft-com:office:smarttags" w:element="metricconverter">
              <w:smartTagPr>
                <w:attr w:name="ProductID" w:val="10 м"/>
              </w:smartTagPr>
              <w:r w:rsidRPr="007A112C">
                <w:rPr>
                  <w:rFonts w:eastAsia="MS Mincho"/>
                  <w:color w:val="000000"/>
                  <w:sz w:val="20"/>
                  <w:szCs w:val="28"/>
                  <w:lang w:eastAsia="ja-JP"/>
                </w:rPr>
                <w:t>10 м</w:t>
              </w:r>
            </w:smartTag>
            <w:r w:rsidRPr="007A112C">
              <w:rPr>
                <w:rFonts w:eastAsia="MS Mincho"/>
                <w:color w:val="000000"/>
                <w:sz w:val="20"/>
                <w:szCs w:val="28"/>
                <w:lang w:eastAsia="ja-JP"/>
              </w:rPr>
              <w:t xml:space="preserve"> с одревесневающими побегами</w:t>
            </w:r>
          </w:p>
        </w:tc>
      </w:tr>
      <w:tr w:rsidR="00FA3492" w:rsidRPr="007A112C" w:rsidTr="007A112C">
        <w:trPr>
          <w:cantSplit/>
          <w:trHeight w:val="348"/>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низкий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вечнозелёная корнелазающая лиана с тонкими побегами</w:t>
            </w:r>
          </w:p>
        </w:tc>
      </w:tr>
      <w:tr w:rsidR="00FA3492" w:rsidRPr="007A112C" w:rsidTr="007A112C">
        <w:trPr>
          <w:cantSplit/>
          <w:trHeight w:val="524"/>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укореняющийся</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корнелазающая лиана или стелющийся кустарник высотой 3 – </w:t>
            </w:r>
            <w:smartTag w:uri="urn:schemas-microsoft-com:office:smarttags" w:element="metricconverter">
              <w:smartTagPr>
                <w:attr w:name="ProductID" w:val="5 м"/>
              </w:smartTagPr>
              <w:r w:rsidRPr="007A112C">
                <w:rPr>
                  <w:rFonts w:eastAsia="MS Mincho"/>
                  <w:color w:val="000000"/>
                  <w:sz w:val="20"/>
                  <w:szCs w:val="28"/>
                  <w:lang w:eastAsia="ja-JP"/>
                </w:rPr>
                <w:t>5 м</w:t>
              </w:r>
            </w:smartTag>
            <w:r w:rsidRPr="007A112C">
              <w:rPr>
                <w:rFonts w:eastAsia="MS Mincho"/>
                <w:color w:val="000000"/>
                <w:sz w:val="20"/>
                <w:szCs w:val="28"/>
                <w:lang w:eastAsia="ja-JP"/>
              </w:rPr>
              <w:t xml:space="preserve"> с ползучими укореняющимися побегами</w:t>
            </w:r>
          </w:p>
        </w:tc>
      </w:tr>
      <w:tr w:rsidR="00FA3492" w:rsidRPr="007A112C" w:rsidTr="007A112C">
        <w:trPr>
          <w:cantSplit/>
          <w:trHeight w:val="544"/>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мясистая</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жизнестойкая вьющаяся суккулентная лиана, часто эпифит с длинными побегами</w:t>
            </w:r>
          </w:p>
        </w:tc>
      </w:tr>
      <w:tr w:rsidR="00FA3492" w:rsidRPr="007A112C" w:rsidTr="007A112C">
        <w:trPr>
          <w:cantSplit/>
          <w:trHeight w:val="550"/>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антарктический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травянистая цепляющаяся при помощи усов лиана высотой 5 – </w:t>
            </w:r>
            <w:smartTag w:uri="urn:schemas-microsoft-com:office:smarttags" w:element="metricconverter">
              <w:smartTagPr>
                <w:attr w:name="ProductID" w:val="15 м"/>
              </w:smartTagPr>
              <w:r w:rsidRPr="007A112C">
                <w:rPr>
                  <w:rFonts w:eastAsia="MS Mincho"/>
                  <w:color w:val="000000"/>
                  <w:sz w:val="20"/>
                  <w:szCs w:val="28"/>
                  <w:lang w:eastAsia="ja-JP"/>
                </w:rPr>
                <w:t>15 м</w:t>
              </w:r>
            </w:smartTag>
          </w:p>
        </w:tc>
      </w:tr>
      <w:tr w:rsidR="00FA3492" w:rsidRPr="007A112C" w:rsidTr="007A112C">
        <w:trPr>
          <w:cantSplit/>
          <w:trHeight w:val="391"/>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разноцветный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цепляющаяся при помощи усов или ползучая лиана</w:t>
            </w:r>
          </w:p>
        </w:tc>
      </w:tr>
      <w:tr w:rsidR="00FA3492" w:rsidRPr="007A112C" w:rsidTr="007A112C">
        <w:trPr>
          <w:cantSplit/>
          <w:trHeight w:val="883"/>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ромболистный (Комнатная березка, Виноградный плющ)</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быстрорастущая цепляющаяся при помощи усов лиана длиной до </w:t>
            </w:r>
            <w:smartTag w:uri="urn:schemas-microsoft-com:office:smarttags" w:element="metricconverter">
              <w:smartTagPr>
                <w:attr w:name="ProductID" w:val="3 м"/>
              </w:smartTagPr>
              <w:r w:rsidRPr="007A112C">
                <w:rPr>
                  <w:rFonts w:eastAsia="MS Mincho"/>
                  <w:color w:val="000000"/>
                  <w:sz w:val="20"/>
                  <w:szCs w:val="28"/>
                  <w:lang w:eastAsia="ja-JP"/>
                </w:rPr>
                <w:t>3 м</w:t>
              </w:r>
            </w:smartTag>
          </w:p>
        </w:tc>
      </w:tr>
      <w:tr w:rsidR="00FA3492" w:rsidRPr="007A112C" w:rsidTr="007A112C">
        <w:trPr>
          <w:cantSplit/>
          <w:trHeight w:val="554"/>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золотистый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сильнорастущая вечнозелёная корнелазающая травянистая лиана высотой 8 – </w:t>
            </w:r>
            <w:smartTag w:uri="urn:schemas-microsoft-com:office:smarttags" w:element="metricconverter">
              <w:smartTagPr>
                <w:attr w:name="ProductID" w:val="12 м"/>
              </w:smartTagPr>
              <w:r w:rsidRPr="007A112C">
                <w:rPr>
                  <w:rFonts w:eastAsia="MS Mincho"/>
                  <w:color w:val="000000"/>
                  <w:sz w:val="20"/>
                  <w:szCs w:val="28"/>
                  <w:lang w:eastAsia="ja-JP"/>
                </w:rPr>
                <w:t>12 м</w:t>
              </w:r>
            </w:smartTag>
          </w:p>
        </w:tc>
      </w:tr>
      <w:tr w:rsidR="00FA3492" w:rsidRPr="007A112C" w:rsidTr="007A112C">
        <w:trPr>
          <w:cantSplit/>
          <w:trHeight w:val="380"/>
        </w:trPr>
        <w:tc>
          <w:tcPr>
            <w:tcW w:w="1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расписной</w:t>
            </w:r>
          </w:p>
        </w:tc>
        <w:tc>
          <w:tcPr>
            <w:tcW w:w="3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корнелазающая травянистая лиана высотой до </w:t>
            </w:r>
            <w:smartTag w:uri="urn:schemas-microsoft-com:office:smarttags" w:element="metricconverter">
              <w:smartTagPr>
                <w:attr w:name="ProductID" w:val="13 м"/>
              </w:smartTagPr>
              <w:r w:rsidRPr="007A112C">
                <w:rPr>
                  <w:rFonts w:eastAsia="MS Mincho"/>
                  <w:color w:val="000000"/>
                  <w:sz w:val="20"/>
                  <w:szCs w:val="28"/>
                  <w:lang w:eastAsia="ja-JP"/>
                </w:rPr>
                <w:t>13 м</w:t>
              </w:r>
            </w:smartTag>
          </w:p>
        </w:tc>
      </w:tr>
    </w:tbl>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К ампельным растениям относятся и папоротники, где вместо видоизмененных побегов свисают длинные листья.</w:t>
      </w:r>
    </w:p>
    <w:p w:rsidR="006E3F08" w:rsidRDefault="006E3F08" w:rsidP="006E3F08">
      <w:pPr>
        <w:pStyle w:val="a"/>
        <w:widowControl/>
        <w:numPr>
          <w:ilvl w:val="0"/>
          <w:numId w:val="0"/>
        </w:numPr>
        <w:spacing w:before="0" w:after="0" w:line="360" w:lineRule="auto"/>
        <w:jc w:val="both"/>
      </w:pPr>
    </w:p>
    <w:p w:rsidR="00FA3492" w:rsidRPr="006E3F08" w:rsidRDefault="006E3F08" w:rsidP="006E3F08">
      <w:pPr>
        <w:widowControl/>
        <w:spacing w:line="360" w:lineRule="auto"/>
        <w:ind w:firstLine="709"/>
        <w:rPr>
          <w:color w:val="000000"/>
          <w:sz w:val="28"/>
        </w:rPr>
      </w:pPr>
      <w:r>
        <w:rPr>
          <w:sz w:val="28"/>
        </w:rPr>
        <w:t xml:space="preserve">Таблица 4. </w:t>
      </w:r>
      <w:r w:rsidR="00FA3492" w:rsidRPr="00FA3492">
        <w:rPr>
          <w:sz w:val="28"/>
        </w:rPr>
        <w:t>Ампельные папоротники</w:t>
      </w:r>
    </w:p>
    <w:tbl>
      <w:tblPr>
        <w:tblW w:w="469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76"/>
        <w:gridCol w:w="6501"/>
      </w:tblGrid>
      <w:tr w:rsidR="00FA3492" w:rsidRPr="007A112C" w:rsidTr="007A112C">
        <w:trPr>
          <w:cantSplit/>
          <w:trHeight w:val="266"/>
        </w:trPr>
        <w:tc>
          <w:tcPr>
            <w:tcW w:w="137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362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Описание ампельного растения</w:t>
            </w:r>
          </w:p>
        </w:tc>
      </w:tr>
      <w:tr w:rsidR="00FA3492" w:rsidRPr="007A112C" w:rsidTr="007A112C">
        <w:trPr>
          <w:cantSplit/>
          <w:trHeight w:val="630"/>
        </w:trPr>
        <w:tc>
          <w:tcPr>
            <w:tcW w:w="137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Нефролепис возвышенный</w:t>
            </w:r>
          </w:p>
        </w:tc>
        <w:tc>
          <w:tcPr>
            <w:tcW w:w="362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многолетний корневищный розеточный папоротник</w:t>
            </w:r>
          </w:p>
        </w:tc>
      </w:tr>
      <w:tr w:rsidR="00FA3492" w:rsidRPr="007A112C" w:rsidTr="007A112C">
        <w:trPr>
          <w:cantSplit/>
          <w:trHeight w:val="622"/>
        </w:trPr>
        <w:tc>
          <w:tcPr>
            <w:tcW w:w="137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Нефролепис сердцелистный</w:t>
            </w:r>
          </w:p>
        </w:tc>
        <w:tc>
          <w:tcPr>
            <w:tcW w:w="362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столононосный, с многочисленными клубнями, розеточный папоротник</w:t>
            </w:r>
          </w:p>
        </w:tc>
      </w:tr>
      <w:tr w:rsidR="00FA3492" w:rsidRPr="007A112C" w:rsidTr="007A112C">
        <w:trPr>
          <w:cantSplit/>
          <w:trHeight w:val="315"/>
        </w:trPr>
        <w:tc>
          <w:tcPr>
            <w:tcW w:w="137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Пеллея круглолистная</w:t>
            </w:r>
          </w:p>
        </w:tc>
        <w:tc>
          <w:tcPr>
            <w:tcW w:w="362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вечнозелёный корневищный ползучий папоротник</w:t>
            </w:r>
          </w:p>
        </w:tc>
      </w:tr>
      <w:tr w:rsidR="00FA3492" w:rsidRPr="007A112C" w:rsidTr="007A112C">
        <w:trPr>
          <w:cantSplit/>
          <w:trHeight w:val="765"/>
        </w:trPr>
        <w:tc>
          <w:tcPr>
            <w:tcW w:w="137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Платицериум двувильчатый</w:t>
            </w:r>
          </w:p>
        </w:tc>
        <w:tc>
          <w:tcPr>
            <w:tcW w:w="362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эпифитный папоротник с листьями 2 типов длиной до </w:t>
            </w:r>
            <w:smartTag w:uri="urn:schemas-microsoft-com:office:smarttags" w:element="metricconverter">
              <w:smartTagPr>
                <w:attr w:name="ProductID" w:val="80 см"/>
              </w:smartTagPr>
              <w:r w:rsidRPr="007A112C">
                <w:rPr>
                  <w:rFonts w:eastAsia="MS Mincho"/>
                  <w:color w:val="000000"/>
                  <w:sz w:val="20"/>
                  <w:szCs w:val="28"/>
                  <w:lang w:eastAsia="ja-JP"/>
                </w:rPr>
                <w:t>80 см</w:t>
              </w:r>
            </w:smartTag>
          </w:p>
        </w:tc>
      </w:tr>
      <w:tr w:rsidR="00FA3492" w:rsidRPr="007A112C" w:rsidTr="007A112C">
        <w:trPr>
          <w:cantSplit/>
          <w:trHeight w:val="403"/>
        </w:trPr>
        <w:tc>
          <w:tcPr>
            <w:tcW w:w="137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Платицериум прекрасный</w:t>
            </w:r>
          </w:p>
        </w:tc>
        <w:tc>
          <w:tcPr>
            <w:tcW w:w="362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очень длинный эпифитный папоротник высотой до </w:t>
            </w:r>
            <w:smartTag w:uri="urn:schemas-microsoft-com:office:smarttags" w:element="metricconverter">
              <w:smartTagPr>
                <w:attr w:name="ProductID" w:val="2 м"/>
              </w:smartTagPr>
              <w:r w:rsidRPr="007A112C">
                <w:rPr>
                  <w:rFonts w:eastAsia="MS Mincho"/>
                  <w:color w:val="000000"/>
                  <w:sz w:val="20"/>
                  <w:szCs w:val="28"/>
                  <w:lang w:eastAsia="ja-JP"/>
                </w:rPr>
                <w:t>2 м</w:t>
              </w:r>
            </w:smartTag>
          </w:p>
        </w:tc>
      </w:tr>
    </w:tbl>
    <w:p w:rsidR="001F7007" w:rsidRDefault="001F7007" w:rsidP="00FA3492">
      <w:pPr>
        <w:widowControl/>
        <w:spacing w:line="360" w:lineRule="auto"/>
        <w:ind w:firstLine="709"/>
        <w:rPr>
          <w:color w:val="000000"/>
          <w:sz w:val="28"/>
        </w:rPr>
      </w:pPr>
    </w:p>
    <w:p w:rsidR="006E3F08" w:rsidRPr="001F7007" w:rsidRDefault="001F7007" w:rsidP="001F7007">
      <w:pPr>
        <w:widowControl/>
        <w:spacing w:line="360" w:lineRule="auto"/>
        <w:ind w:firstLine="709"/>
        <w:rPr>
          <w:color w:val="000000"/>
          <w:sz w:val="28"/>
        </w:rPr>
      </w:pPr>
      <w:r>
        <w:rPr>
          <w:color w:val="000000"/>
          <w:sz w:val="28"/>
        </w:rPr>
        <w:br w:type="page"/>
      </w:r>
      <w:r w:rsidR="00FA3492" w:rsidRPr="00FA3492">
        <w:rPr>
          <w:sz w:val="28"/>
        </w:rPr>
        <w:t>Достаточно большую группу жизненных форм составляют полукустарники и кустарники с разветвленными гибкими побегами.</w:t>
      </w:r>
    </w:p>
    <w:p w:rsidR="006E3F08" w:rsidRDefault="006E3F08" w:rsidP="006E3F08">
      <w:pPr>
        <w:widowControl/>
        <w:spacing w:line="360" w:lineRule="auto"/>
        <w:ind w:firstLine="709"/>
        <w:rPr>
          <w:sz w:val="28"/>
        </w:rPr>
      </w:pPr>
    </w:p>
    <w:p w:rsidR="00FA3492" w:rsidRPr="006E3F08" w:rsidRDefault="006E3F08" w:rsidP="006E3F08">
      <w:pPr>
        <w:widowControl/>
        <w:spacing w:line="360" w:lineRule="auto"/>
        <w:ind w:firstLine="709"/>
        <w:rPr>
          <w:color w:val="000000"/>
          <w:sz w:val="28"/>
        </w:rPr>
      </w:pPr>
      <w:r>
        <w:rPr>
          <w:sz w:val="28"/>
        </w:rPr>
        <w:t xml:space="preserve">Таблица 5. </w:t>
      </w:r>
      <w:r w:rsidR="00FA3492" w:rsidRPr="00FA3492">
        <w:rPr>
          <w:sz w:val="28"/>
        </w:rPr>
        <w:t>Ампельные полукустарники и кустарники</w:t>
      </w:r>
    </w:p>
    <w:tbl>
      <w:tblPr>
        <w:tblW w:w="4681"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76"/>
        <w:gridCol w:w="6483"/>
      </w:tblGrid>
      <w:tr w:rsidR="00FA3492" w:rsidRPr="007A112C" w:rsidTr="007A112C">
        <w:trPr>
          <w:cantSplit/>
          <w:trHeight w:val="258"/>
        </w:trPr>
        <w:tc>
          <w:tcPr>
            <w:tcW w:w="138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361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Описание ампельного растения</w:t>
            </w:r>
          </w:p>
        </w:tc>
      </w:tr>
      <w:tr w:rsidR="00FA3492" w:rsidRPr="007A112C" w:rsidTr="007A112C">
        <w:trPr>
          <w:cantSplit/>
          <w:trHeight w:val="886"/>
        </w:trPr>
        <w:tc>
          <w:tcPr>
            <w:tcW w:w="138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густоцветковый</w:t>
            </w:r>
          </w:p>
        </w:tc>
        <w:tc>
          <w:tcPr>
            <w:tcW w:w="361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корневищный полукустарник высотой 60 – </w:t>
            </w:r>
            <w:smartTag w:uri="urn:schemas-microsoft-com:office:smarttags" w:element="metricconverter">
              <w:smartTagPr>
                <w:attr w:name="ProductID" w:val="90 см"/>
              </w:smartTagPr>
              <w:r w:rsidRPr="007A112C">
                <w:rPr>
                  <w:rFonts w:eastAsia="MS Mincho"/>
                  <w:color w:val="000000"/>
                  <w:sz w:val="20"/>
                  <w:szCs w:val="28"/>
                  <w:lang w:eastAsia="ja-JP"/>
                </w:rPr>
                <w:t>90 см</w:t>
              </w:r>
            </w:smartTag>
            <w:r w:rsidRPr="007A112C">
              <w:rPr>
                <w:rFonts w:eastAsia="MS Mincho"/>
                <w:color w:val="000000"/>
                <w:sz w:val="20"/>
                <w:szCs w:val="28"/>
                <w:lang w:eastAsia="ja-JP"/>
              </w:rPr>
              <w:t>, с сильно разветвлёнными одревесневающими, округлыми, лазающими, часто свисающими побегами.</w:t>
            </w:r>
          </w:p>
        </w:tc>
      </w:tr>
      <w:tr w:rsidR="00FA3492" w:rsidRPr="007A112C" w:rsidTr="007A112C">
        <w:trPr>
          <w:cantSplit/>
          <w:trHeight w:val="696"/>
        </w:trPr>
        <w:tc>
          <w:tcPr>
            <w:tcW w:w="138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оранжевая</w:t>
            </w:r>
          </w:p>
        </w:tc>
        <w:tc>
          <w:tcPr>
            <w:tcW w:w="361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быстрорастущий вечнозелёный полукустарник с одревесневающими у основания, вначале прямостоячими, потом ветвящимися побегами</w:t>
            </w:r>
          </w:p>
        </w:tc>
      </w:tr>
      <w:tr w:rsidR="00FA3492" w:rsidRPr="007A112C" w:rsidTr="007A112C">
        <w:trPr>
          <w:cantSplit/>
          <w:trHeight w:val="162"/>
        </w:trPr>
        <w:tc>
          <w:tcPr>
            <w:tcW w:w="138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Банкса</w:t>
            </w:r>
          </w:p>
        </w:tc>
        <w:tc>
          <w:tcPr>
            <w:tcW w:w="361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свисающий полукустарник с ветвистыми побегами</w:t>
            </w:r>
          </w:p>
        </w:tc>
      </w:tr>
      <w:tr w:rsidR="00FA3492" w:rsidRPr="007A112C" w:rsidTr="007A112C">
        <w:trPr>
          <w:cantSplit/>
          <w:trHeight w:val="339"/>
        </w:trPr>
        <w:tc>
          <w:tcPr>
            <w:tcW w:w="138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лазящая</w:t>
            </w:r>
          </w:p>
        </w:tc>
        <w:tc>
          <w:tcPr>
            <w:tcW w:w="361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свисающий полукустарник с ветвистыми побегами</w:t>
            </w:r>
          </w:p>
        </w:tc>
      </w:tr>
      <w:tr w:rsidR="00FA3492" w:rsidRPr="007A112C" w:rsidTr="007A112C">
        <w:trPr>
          <w:cantSplit/>
          <w:trHeight w:val="169"/>
        </w:trPr>
        <w:tc>
          <w:tcPr>
            <w:tcW w:w="138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мелколистная</w:t>
            </w:r>
          </w:p>
        </w:tc>
        <w:tc>
          <w:tcPr>
            <w:tcW w:w="361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свисающий полукустарник с ветвистыми побегами</w:t>
            </w:r>
          </w:p>
        </w:tc>
      </w:tr>
      <w:tr w:rsidR="00FA3492" w:rsidRPr="007A112C" w:rsidTr="007A112C">
        <w:trPr>
          <w:cantSplit/>
          <w:trHeight w:val="344"/>
        </w:trPr>
        <w:tc>
          <w:tcPr>
            <w:tcW w:w="138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Эртендаля</w:t>
            </w:r>
          </w:p>
        </w:tc>
        <w:tc>
          <w:tcPr>
            <w:tcW w:w="361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или полукустарник с ползучими побегами</w:t>
            </w:r>
          </w:p>
        </w:tc>
      </w:tr>
      <w:tr w:rsidR="00FA3492" w:rsidRPr="007A112C" w:rsidTr="007A112C">
        <w:trPr>
          <w:cantSplit/>
          <w:trHeight w:val="520"/>
        </w:trPr>
        <w:tc>
          <w:tcPr>
            <w:tcW w:w="1382"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Плюмбаго ушковидное</w:t>
            </w:r>
          </w:p>
        </w:tc>
        <w:tc>
          <w:tcPr>
            <w:tcW w:w="3618"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 xml:space="preserve">вечнозелёный лиановидный лазающий кустарник высотой 3 – </w:t>
            </w:r>
            <w:smartTag w:uri="urn:schemas-microsoft-com:office:smarttags" w:element="metricconverter">
              <w:smartTagPr>
                <w:attr w:name="ProductID" w:val="6 м"/>
              </w:smartTagPr>
              <w:r w:rsidRPr="007A112C">
                <w:rPr>
                  <w:color w:val="000000"/>
                  <w:sz w:val="20"/>
                  <w:szCs w:val="28"/>
                </w:rPr>
                <w:t>6 м</w:t>
              </w:r>
            </w:smartTag>
            <w:r w:rsidRPr="007A112C">
              <w:rPr>
                <w:color w:val="000000"/>
                <w:sz w:val="20"/>
                <w:szCs w:val="28"/>
              </w:rPr>
              <w:t>, с плетевидными побегами</w:t>
            </w:r>
          </w:p>
        </w:tc>
      </w:tr>
      <w:tr w:rsidR="00FA3492" w:rsidRPr="007A112C" w:rsidTr="007A112C">
        <w:trPr>
          <w:cantSplit/>
          <w:trHeight w:val="765"/>
        </w:trPr>
        <w:tc>
          <w:tcPr>
            <w:tcW w:w="1382"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Хойя прекрасная</w:t>
            </w:r>
          </w:p>
        </w:tc>
        <w:tc>
          <w:tcPr>
            <w:tcW w:w="3618"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 xml:space="preserve">сильноветвящийся эпифитный кустарник высотой до </w:t>
            </w:r>
            <w:smartTag w:uri="urn:schemas-microsoft-com:office:smarttags" w:element="metricconverter">
              <w:smartTagPr>
                <w:attr w:name="ProductID" w:val="45 см"/>
              </w:smartTagPr>
              <w:r w:rsidRPr="007A112C">
                <w:rPr>
                  <w:color w:val="000000"/>
                  <w:sz w:val="20"/>
                  <w:szCs w:val="28"/>
                </w:rPr>
                <w:t>45 см</w:t>
              </w:r>
            </w:smartTag>
            <w:r w:rsidRPr="007A112C">
              <w:rPr>
                <w:color w:val="000000"/>
                <w:sz w:val="20"/>
                <w:szCs w:val="28"/>
              </w:rPr>
              <w:t xml:space="preserve"> со свисающими побегами</w:t>
            </w:r>
          </w:p>
        </w:tc>
      </w:tr>
    </w:tbl>
    <w:p w:rsidR="00FA3492" w:rsidRPr="00FA3492" w:rsidRDefault="00FA3492" w:rsidP="00FA3492">
      <w:pPr>
        <w:widowControl/>
        <w:spacing w:line="360" w:lineRule="auto"/>
        <w:ind w:firstLine="709"/>
        <w:rPr>
          <w:color w:val="000000"/>
          <w:sz w:val="28"/>
        </w:rPr>
      </w:pPr>
    </w:p>
    <w:p w:rsidR="006E3F08" w:rsidRDefault="00FA3492" w:rsidP="006E3F08">
      <w:pPr>
        <w:widowControl/>
        <w:spacing w:line="360" w:lineRule="auto"/>
        <w:ind w:firstLine="709"/>
        <w:rPr>
          <w:sz w:val="28"/>
        </w:rPr>
      </w:pPr>
      <w:r w:rsidRPr="00FA3492">
        <w:rPr>
          <w:sz w:val="28"/>
        </w:rPr>
        <w:t>В декоративных комнатных культурах встречаются экзотические ампельные суккуленты – как травянистые, так и кустистые, с мясистыми свисающими побегами.</w:t>
      </w:r>
    </w:p>
    <w:p w:rsidR="006E3F08" w:rsidRDefault="006E3F08" w:rsidP="006E3F08">
      <w:pPr>
        <w:widowControl/>
        <w:spacing w:line="360" w:lineRule="auto"/>
        <w:ind w:firstLine="709"/>
        <w:rPr>
          <w:sz w:val="28"/>
        </w:rPr>
      </w:pPr>
    </w:p>
    <w:p w:rsidR="00FA3492" w:rsidRPr="006E3F08" w:rsidRDefault="006E3F08" w:rsidP="006E3F08">
      <w:pPr>
        <w:widowControl/>
        <w:spacing w:line="360" w:lineRule="auto"/>
        <w:ind w:firstLine="709"/>
        <w:rPr>
          <w:color w:val="000000"/>
          <w:sz w:val="28"/>
        </w:rPr>
      </w:pPr>
      <w:r>
        <w:rPr>
          <w:sz w:val="28"/>
        </w:rPr>
        <w:t xml:space="preserve">Таблица 6. </w:t>
      </w:r>
      <w:r w:rsidR="00FA3492" w:rsidRPr="00FA3492">
        <w:rPr>
          <w:sz w:val="28"/>
        </w:rPr>
        <w:t>Ампельные суккуленты</w:t>
      </w:r>
    </w:p>
    <w:tbl>
      <w:tblPr>
        <w:tblW w:w="4681" w:type="pct"/>
        <w:tblInd w:w="3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61"/>
        <w:gridCol w:w="6798"/>
      </w:tblGrid>
      <w:tr w:rsidR="00FA3492" w:rsidRPr="007A112C" w:rsidTr="007A112C">
        <w:trPr>
          <w:cantSplit/>
          <w:trHeight w:val="512"/>
        </w:trPr>
        <w:tc>
          <w:tcPr>
            <w:tcW w:w="120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379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Описание ампельного растения</w:t>
            </w:r>
          </w:p>
        </w:tc>
      </w:tr>
      <w:tr w:rsidR="00FA3492" w:rsidRPr="007A112C" w:rsidTr="007A112C">
        <w:trPr>
          <w:cantSplit/>
          <w:trHeight w:val="714"/>
        </w:trPr>
        <w:tc>
          <w:tcPr>
            <w:tcW w:w="120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Аптения плетевидная</w:t>
            </w:r>
          </w:p>
        </w:tc>
        <w:tc>
          <w:tcPr>
            <w:tcW w:w="379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стелющееся суккулентное травянистое растение с цилиндрическими, серо-зелёными длинными побегами</w:t>
            </w:r>
          </w:p>
        </w:tc>
      </w:tr>
      <w:tr w:rsidR="00FA3492" w:rsidRPr="007A112C" w:rsidTr="007A112C">
        <w:trPr>
          <w:cantSplit/>
          <w:trHeight w:val="692"/>
        </w:trPr>
        <w:tc>
          <w:tcPr>
            <w:tcW w:w="120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Роули</w:t>
            </w:r>
          </w:p>
        </w:tc>
        <w:tc>
          <w:tcPr>
            <w:tcW w:w="379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суккулентное растение с воздушными корнями на стебле и свисающими побегами</w:t>
            </w:r>
          </w:p>
        </w:tc>
      </w:tr>
      <w:tr w:rsidR="00FA3492" w:rsidRPr="007A112C" w:rsidTr="007A112C">
        <w:trPr>
          <w:cantSplit/>
          <w:trHeight w:val="713"/>
        </w:trPr>
        <w:tc>
          <w:tcPr>
            <w:tcW w:w="120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Зибольда</w:t>
            </w:r>
          </w:p>
        </w:tc>
        <w:tc>
          <w:tcPr>
            <w:tcW w:w="379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листопадное клубневое кустистое суккулентное растение со свисающими побегами</w:t>
            </w:r>
          </w:p>
        </w:tc>
      </w:tr>
      <w:tr w:rsidR="00FA3492" w:rsidRPr="007A112C" w:rsidTr="007A112C">
        <w:trPr>
          <w:cantSplit/>
          <w:trHeight w:val="248"/>
        </w:trPr>
        <w:tc>
          <w:tcPr>
            <w:tcW w:w="120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Моргана</w:t>
            </w:r>
          </w:p>
        </w:tc>
        <w:tc>
          <w:tcPr>
            <w:tcW w:w="379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суккулентное растение с облиственными побегами</w:t>
            </w:r>
          </w:p>
        </w:tc>
      </w:tr>
      <w:tr w:rsidR="00FA3492" w:rsidRPr="007A112C" w:rsidTr="007A112C">
        <w:trPr>
          <w:cantSplit/>
          <w:trHeight w:val="633"/>
        </w:trPr>
        <w:tc>
          <w:tcPr>
            <w:tcW w:w="120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Церопегия Вуда</w:t>
            </w:r>
          </w:p>
        </w:tc>
        <w:tc>
          <w:tcPr>
            <w:tcW w:w="379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суккулентное травянистое растение с крупным клубневидным одревесневающим корневищем и свисающими побегами</w:t>
            </w:r>
          </w:p>
        </w:tc>
      </w:tr>
    </w:tbl>
    <w:p w:rsidR="001F7007" w:rsidRDefault="001F7007" w:rsidP="00FA3492">
      <w:pPr>
        <w:widowControl/>
        <w:spacing w:line="360" w:lineRule="auto"/>
        <w:ind w:firstLine="709"/>
        <w:rPr>
          <w:color w:val="000000"/>
          <w:sz w:val="28"/>
        </w:rPr>
      </w:pPr>
    </w:p>
    <w:p w:rsidR="006E3F08" w:rsidRPr="001F7007" w:rsidRDefault="001F7007" w:rsidP="001F7007">
      <w:pPr>
        <w:widowControl/>
        <w:spacing w:line="360" w:lineRule="auto"/>
        <w:ind w:firstLine="709"/>
        <w:rPr>
          <w:color w:val="000000"/>
          <w:sz w:val="28"/>
        </w:rPr>
      </w:pPr>
      <w:r>
        <w:rPr>
          <w:color w:val="000000"/>
          <w:sz w:val="28"/>
        </w:rPr>
        <w:br w:type="page"/>
      </w:r>
      <w:r w:rsidR="00FA3492" w:rsidRPr="00FA3492">
        <w:rPr>
          <w:sz w:val="28"/>
        </w:rPr>
        <w:t>В отдельную группу следует выделить ампельные эпифиты, в природе цепляющиеся за стволы и ветви деревьев, но не являющиеся растениями-паразитами, а использующие возможные опоры для роста.</w:t>
      </w:r>
    </w:p>
    <w:p w:rsidR="006E3F08" w:rsidRDefault="006E3F08" w:rsidP="006E3F08">
      <w:pPr>
        <w:widowControl/>
        <w:spacing w:line="360" w:lineRule="auto"/>
        <w:ind w:firstLine="709"/>
        <w:rPr>
          <w:sz w:val="28"/>
        </w:rPr>
      </w:pPr>
    </w:p>
    <w:p w:rsidR="00FA3492" w:rsidRPr="006E3F08" w:rsidRDefault="006E3F08" w:rsidP="006E3F08">
      <w:pPr>
        <w:widowControl/>
        <w:spacing w:line="360" w:lineRule="auto"/>
        <w:ind w:firstLine="709"/>
        <w:rPr>
          <w:color w:val="000000"/>
          <w:sz w:val="28"/>
        </w:rPr>
      </w:pPr>
      <w:r>
        <w:rPr>
          <w:sz w:val="28"/>
        </w:rPr>
        <w:t xml:space="preserve">Таблица 7. </w:t>
      </w:r>
      <w:r w:rsidR="00FA3492" w:rsidRPr="00FA3492">
        <w:rPr>
          <w:sz w:val="28"/>
        </w:rPr>
        <w:t>Ампельные растения-эпифиты</w:t>
      </w:r>
    </w:p>
    <w:tbl>
      <w:tblPr>
        <w:tblW w:w="4608" w:type="pct"/>
        <w:tblInd w:w="5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083"/>
        <w:gridCol w:w="5737"/>
      </w:tblGrid>
      <w:tr w:rsidR="00FA3492" w:rsidRPr="007A112C" w:rsidTr="007A112C">
        <w:trPr>
          <w:cantSplit/>
          <w:trHeight w:val="440"/>
        </w:trPr>
        <w:tc>
          <w:tcPr>
            <w:tcW w:w="174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325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Описание ампельного растения</w:t>
            </w:r>
          </w:p>
        </w:tc>
      </w:tr>
      <w:tr w:rsidR="00FA3492" w:rsidRPr="007A112C" w:rsidTr="007A112C">
        <w:trPr>
          <w:cantSplit/>
          <w:trHeight w:val="712"/>
        </w:trPr>
        <w:tc>
          <w:tcPr>
            <w:tcW w:w="174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Гипоцирта монетолистная</w:t>
            </w:r>
          </w:p>
        </w:tc>
        <w:tc>
          <w:tcPr>
            <w:tcW w:w="325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травянистое эпифитное густо- и мягкоопушенное растение с длинными побегами</w:t>
            </w:r>
          </w:p>
        </w:tc>
      </w:tr>
      <w:tr w:rsidR="00FA3492" w:rsidRPr="007A112C" w:rsidTr="007A112C">
        <w:trPr>
          <w:cantSplit/>
          <w:trHeight w:val="812"/>
        </w:trPr>
        <w:tc>
          <w:tcPr>
            <w:tcW w:w="174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круглолистная (пеперомия монетолистная)</w:t>
            </w:r>
          </w:p>
        </w:tc>
        <w:tc>
          <w:tcPr>
            <w:tcW w:w="325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стелющееся, обычно эпифитное, суккулентное растение с тонкими побегами</w:t>
            </w:r>
          </w:p>
        </w:tc>
      </w:tr>
      <w:tr w:rsidR="00FA3492" w:rsidRPr="007A112C" w:rsidTr="007A112C">
        <w:trPr>
          <w:cantSplit/>
          <w:trHeight w:val="404"/>
        </w:trPr>
        <w:tc>
          <w:tcPr>
            <w:tcW w:w="174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лазящая</w:t>
            </w:r>
          </w:p>
        </w:tc>
        <w:tc>
          <w:tcPr>
            <w:tcW w:w="325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эпифитное растение со свисающими побегами</w:t>
            </w:r>
          </w:p>
        </w:tc>
      </w:tr>
      <w:tr w:rsidR="00FA3492" w:rsidRPr="007A112C" w:rsidTr="007A112C">
        <w:trPr>
          <w:cantSplit/>
          <w:trHeight w:val="740"/>
        </w:trPr>
        <w:tc>
          <w:tcPr>
            <w:tcW w:w="1748"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Хойя прекрасная</w:t>
            </w:r>
          </w:p>
        </w:tc>
        <w:tc>
          <w:tcPr>
            <w:tcW w:w="3252" w:type="pct"/>
            <w:shd w:val="clear" w:color="auto" w:fill="auto"/>
          </w:tcPr>
          <w:p w:rsidR="00FA3492" w:rsidRPr="007A112C" w:rsidRDefault="00FA3492" w:rsidP="007A112C">
            <w:pPr>
              <w:pStyle w:val="af1"/>
              <w:widowControl/>
              <w:spacing w:line="360" w:lineRule="auto"/>
              <w:jc w:val="both"/>
              <w:rPr>
                <w:color w:val="000000"/>
                <w:sz w:val="20"/>
                <w:szCs w:val="28"/>
              </w:rPr>
            </w:pPr>
            <w:r w:rsidRPr="007A112C">
              <w:rPr>
                <w:color w:val="000000"/>
                <w:sz w:val="20"/>
                <w:szCs w:val="28"/>
              </w:rPr>
              <w:t xml:space="preserve">сильноветвящийся эпифитный кустарник высотой до </w:t>
            </w:r>
            <w:smartTag w:uri="urn:schemas-microsoft-com:office:smarttags" w:element="metricconverter">
              <w:smartTagPr>
                <w:attr w:name="ProductID" w:val="45 см"/>
              </w:smartTagPr>
              <w:r w:rsidRPr="007A112C">
                <w:rPr>
                  <w:color w:val="000000"/>
                  <w:sz w:val="20"/>
                  <w:szCs w:val="28"/>
                </w:rPr>
                <w:t>45 см</w:t>
              </w:r>
            </w:smartTag>
            <w:r w:rsidRPr="007A112C">
              <w:rPr>
                <w:color w:val="000000"/>
                <w:sz w:val="20"/>
                <w:szCs w:val="28"/>
              </w:rPr>
              <w:t xml:space="preserve"> со свисающими побегами</w:t>
            </w:r>
          </w:p>
        </w:tc>
      </w:tr>
      <w:tr w:rsidR="00FA3492" w:rsidRPr="007A112C" w:rsidTr="007A112C">
        <w:trPr>
          <w:cantSplit/>
          <w:trHeight w:val="740"/>
        </w:trPr>
        <w:tc>
          <w:tcPr>
            <w:tcW w:w="174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Шлюмбергера усечённая (Декабрист, Зигокактус)</w:t>
            </w:r>
          </w:p>
        </w:tc>
        <w:tc>
          <w:tcPr>
            <w:tcW w:w="325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эпифитный кактус с поникающими побегами</w:t>
            </w:r>
          </w:p>
        </w:tc>
      </w:tr>
      <w:tr w:rsidR="00FA3492" w:rsidRPr="007A112C" w:rsidTr="007A112C">
        <w:trPr>
          <w:cantSplit/>
          <w:trHeight w:val="604"/>
        </w:trPr>
        <w:tc>
          <w:tcPr>
            <w:tcW w:w="174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прекрасный</w:t>
            </w:r>
          </w:p>
        </w:tc>
        <w:tc>
          <w:tcPr>
            <w:tcW w:w="325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травянистое эпифитное растение с длинными побегами</w:t>
            </w:r>
          </w:p>
        </w:tc>
      </w:tr>
    </w:tbl>
    <w:p w:rsidR="00FA3492" w:rsidRPr="00FA3492" w:rsidRDefault="00FA3492" w:rsidP="00FA3492">
      <w:pPr>
        <w:widowControl/>
        <w:spacing w:line="360" w:lineRule="auto"/>
        <w:ind w:firstLine="709"/>
        <w:rPr>
          <w:color w:val="000000"/>
          <w:sz w:val="28"/>
        </w:rPr>
      </w:pPr>
    </w:p>
    <w:p w:rsidR="006E3F08" w:rsidRDefault="00FA3492" w:rsidP="006E3F08">
      <w:pPr>
        <w:widowControl/>
        <w:spacing w:line="360" w:lineRule="auto"/>
        <w:ind w:firstLine="709"/>
        <w:rPr>
          <w:sz w:val="28"/>
        </w:rPr>
      </w:pPr>
      <w:r w:rsidRPr="00FA3492">
        <w:rPr>
          <w:sz w:val="28"/>
        </w:rPr>
        <w:t>Далее рассматриваются надземные побеги у ампельных растений: прямостоячие, ползучие, приподнимающиеся, лиановидные (лазающие), плетистые, свешивающиеся, стелющиеся.</w:t>
      </w:r>
    </w:p>
    <w:p w:rsidR="006E3F08" w:rsidRDefault="006E3F08" w:rsidP="006E3F08">
      <w:pPr>
        <w:widowControl/>
        <w:spacing w:line="360" w:lineRule="auto"/>
        <w:ind w:firstLine="709"/>
        <w:rPr>
          <w:sz w:val="28"/>
        </w:rPr>
      </w:pPr>
    </w:p>
    <w:p w:rsidR="00FA3492" w:rsidRPr="006E3F08" w:rsidRDefault="006E3F08" w:rsidP="006E3F08">
      <w:pPr>
        <w:widowControl/>
        <w:spacing w:line="360" w:lineRule="auto"/>
        <w:ind w:firstLine="709"/>
        <w:rPr>
          <w:color w:val="000000"/>
          <w:sz w:val="28"/>
        </w:rPr>
      </w:pPr>
      <w:r>
        <w:rPr>
          <w:sz w:val="28"/>
        </w:rPr>
        <w:t xml:space="preserve">Таблица 8. </w:t>
      </w:r>
      <w:r w:rsidR="00FA3492" w:rsidRPr="00FA3492">
        <w:rPr>
          <w:sz w:val="28"/>
        </w:rPr>
        <w:t>Ампельные растения с ползучими побегами</w:t>
      </w:r>
    </w:p>
    <w:tbl>
      <w:tblPr>
        <w:tblW w:w="4754"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610"/>
        <w:gridCol w:w="4302"/>
        <w:gridCol w:w="2187"/>
      </w:tblGrid>
      <w:tr w:rsidR="00FA3492" w:rsidRPr="007A112C" w:rsidTr="007A112C">
        <w:trPr>
          <w:cantSplit/>
          <w:trHeight w:val="472"/>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Характеристика</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Надземные побеги</w:t>
            </w:r>
          </w:p>
        </w:tc>
      </w:tr>
      <w:tr w:rsidR="00FA3492" w:rsidRPr="007A112C" w:rsidTr="007A112C">
        <w:trPr>
          <w:cantSplit/>
          <w:trHeight w:val="750"/>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Макоя</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тонкими, укореняющимися в узлах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 полегающие</w:t>
            </w:r>
          </w:p>
        </w:tc>
      </w:tr>
      <w:tr w:rsidR="00FA3492" w:rsidRPr="007A112C" w:rsidTr="007A112C">
        <w:trPr>
          <w:cantSplit/>
          <w:trHeight w:val="630"/>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чередующийся</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низкорослое, ползучее, слегка опушённое растение с коричневыми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w:t>
            </w:r>
          </w:p>
        </w:tc>
      </w:tr>
      <w:tr w:rsidR="00FA3492" w:rsidRPr="007A112C" w:rsidTr="007A112C">
        <w:trPr>
          <w:cantSplit/>
          <w:trHeight w:val="650"/>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Эртендаля</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или полукустарник с ползучими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w:t>
            </w:r>
          </w:p>
        </w:tc>
      </w:tr>
      <w:tr w:rsidR="00FA3492" w:rsidRPr="007A112C" w:rsidTr="007A112C">
        <w:trPr>
          <w:cantSplit/>
          <w:trHeight w:val="978"/>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каролинская</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травянистое растение с полегающими побегами, укореняющимися в узлах</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w:t>
            </w:r>
          </w:p>
        </w:tc>
      </w:tr>
      <w:tr w:rsidR="00FA3492" w:rsidRPr="007A112C" w:rsidTr="007A112C">
        <w:trPr>
          <w:cantSplit/>
          <w:trHeight w:val="303"/>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Селагинелла Краусса</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растение с ползучими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w:t>
            </w:r>
          </w:p>
        </w:tc>
      </w:tr>
      <w:tr w:rsidR="00FA3492" w:rsidRPr="007A112C" w:rsidTr="007A112C">
        <w:trPr>
          <w:cantSplit/>
          <w:trHeight w:val="1031"/>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укореняющийся</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корнелазающая лиана или стелющийся кустарник высотой 3 – </w:t>
            </w:r>
            <w:smartTag w:uri="urn:schemas-microsoft-com:office:smarttags" w:element="metricconverter">
              <w:smartTagPr>
                <w:attr w:name="ProductID" w:val="5 м"/>
              </w:smartTagPr>
              <w:r w:rsidRPr="007A112C">
                <w:rPr>
                  <w:rFonts w:eastAsia="MS Mincho"/>
                  <w:color w:val="000000"/>
                  <w:sz w:val="20"/>
                  <w:szCs w:val="28"/>
                  <w:lang w:eastAsia="ja-JP"/>
                </w:rPr>
                <w:t>5 м</w:t>
              </w:r>
            </w:smartTag>
            <w:r w:rsidRPr="007A112C">
              <w:rPr>
                <w:rFonts w:eastAsia="MS Mincho"/>
                <w:color w:val="000000"/>
                <w:sz w:val="20"/>
                <w:szCs w:val="28"/>
                <w:lang w:eastAsia="ja-JP"/>
              </w:rPr>
              <w:t xml:space="preserve"> с ползучими укореняющимися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w:t>
            </w:r>
          </w:p>
        </w:tc>
      </w:tr>
      <w:tr w:rsidR="00FA3492" w:rsidRPr="007A112C" w:rsidTr="007A112C">
        <w:trPr>
          <w:cantSplit/>
          <w:trHeight w:val="553"/>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Элатостема ползучая</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ползучими мясистыми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w:t>
            </w:r>
          </w:p>
        </w:tc>
      </w:tr>
      <w:tr w:rsidR="00FA3492" w:rsidRPr="007A112C" w:rsidTr="007A112C">
        <w:trPr>
          <w:cantSplit/>
          <w:trHeight w:val="765"/>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изящная</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коротко опушенное растение с длинными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 приподнимающиеся</w:t>
            </w:r>
          </w:p>
        </w:tc>
      </w:tr>
      <w:tr w:rsidR="00FA3492" w:rsidRPr="007A112C" w:rsidTr="007A112C">
        <w:trPr>
          <w:cantSplit/>
          <w:trHeight w:val="670"/>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восковниковая</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жизнестойкое травянистое полусуккулентное вьющееся растение с ползучими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 приподнимающиеся</w:t>
            </w:r>
          </w:p>
        </w:tc>
      </w:tr>
      <w:tr w:rsidR="00FA3492" w:rsidRPr="007A112C" w:rsidTr="007A112C">
        <w:trPr>
          <w:cantSplit/>
          <w:trHeight w:val="765"/>
        </w:trPr>
        <w:tc>
          <w:tcPr>
            <w:tcW w:w="143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зебрина</w:t>
            </w:r>
          </w:p>
        </w:tc>
        <w:tc>
          <w:tcPr>
            <w:tcW w:w="236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ползучими побегами</w:t>
            </w:r>
          </w:p>
        </w:tc>
        <w:tc>
          <w:tcPr>
            <w:tcW w:w="12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ползучие приподнимающиеся</w:t>
            </w:r>
          </w:p>
        </w:tc>
      </w:tr>
    </w:tbl>
    <w:p w:rsidR="00FA3492" w:rsidRPr="00FA3492" w:rsidRDefault="00FA3492" w:rsidP="00FA3492">
      <w:pPr>
        <w:widowControl/>
        <w:spacing w:line="360" w:lineRule="auto"/>
        <w:ind w:firstLine="709"/>
        <w:rPr>
          <w:color w:val="000000"/>
          <w:sz w:val="28"/>
        </w:rPr>
      </w:pPr>
    </w:p>
    <w:p w:rsidR="006E3F08" w:rsidRDefault="00FA3492" w:rsidP="006E3F08">
      <w:pPr>
        <w:widowControl/>
        <w:spacing w:line="360" w:lineRule="auto"/>
        <w:ind w:firstLine="709"/>
        <w:rPr>
          <w:sz w:val="28"/>
        </w:rPr>
      </w:pPr>
      <w:r w:rsidRPr="00FA3492">
        <w:rPr>
          <w:sz w:val="28"/>
        </w:rPr>
        <w:t>Ползучие побеги представлены, в основном, травянистыми растениями.</w:t>
      </w:r>
    </w:p>
    <w:p w:rsidR="006E3F08" w:rsidRDefault="006E3F08" w:rsidP="006E3F08">
      <w:pPr>
        <w:widowControl/>
        <w:spacing w:line="360" w:lineRule="auto"/>
        <w:ind w:firstLine="709"/>
        <w:rPr>
          <w:sz w:val="28"/>
        </w:rPr>
      </w:pPr>
    </w:p>
    <w:p w:rsidR="00FA3492" w:rsidRPr="006E3F08" w:rsidRDefault="006E3F08" w:rsidP="006E3F08">
      <w:pPr>
        <w:widowControl/>
        <w:spacing w:line="360" w:lineRule="auto"/>
        <w:ind w:firstLine="709"/>
        <w:rPr>
          <w:color w:val="000000"/>
          <w:sz w:val="28"/>
        </w:rPr>
      </w:pPr>
      <w:r>
        <w:rPr>
          <w:sz w:val="28"/>
        </w:rPr>
        <w:t xml:space="preserve">Таблица 9. </w:t>
      </w:r>
      <w:r w:rsidR="00FA3492" w:rsidRPr="00FA3492">
        <w:rPr>
          <w:sz w:val="28"/>
        </w:rPr>
        <w:t>Ампельные растения с надземными плетевидными побегами</w:t>
      </w:r>
    </w:p>
    <w:tbl>
      <w:tblPr>
        <w:tblW w:w="4381"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972"/>
        <w:gridCol w:w="4501"/>
        <w:gridCol w:w="1912"/>
      </w:tblGrid>
      <w:tr w:rsidR="00FA3492" w:rsidRPr="007A112C" w:rsidTr="007A112C">
        <w:trPr>
          <w:cantSplit/>
          <w:trHeight w:val="418"/>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268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Характеристика</w:t>
            </w:r>
          </w:p>
        </w:tc>
        <w:tc>
          <w:tcPr>
            <w:tcW w:w="114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Надземные побеги</w:t>
            </w:r>
          </w:p>
        </w:tc>
      </w:tr>
      <w:tr w:rsidR="00FA3492" w:rsidRPr="007A112C" w:rsidTr="007A112C">
        <w:trPr>
          <w:cantSplit/>
          <w:trHeight w:val="680"/>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Плюмбаго ушковидное</w:t>
            </w:r>
          </w:p>
        </w:tc>
        <w:tc>
          <w:tcPr>
            <w:tcW w:w="268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вечнозелёный лиановидный лазающий кустарник высотой 3 – </w:t>
            </w:r>
            <w:smartTag w:uri="urn:schemas-microsoft-com:office:smarttags" w:element="metricconverter">
              <w:smartTagPr>
                <w:attr w:name="ProductID" w:val="6 м"/>
              </w:smartTagPr>
              <w:r w:rsidRPr="007A112C">
                <w:rPr>
                  <w:rFonts w:eastAsia="MS Mincho"/>
                  <w:color w:val="000000"/>
                  <w:sz w:val="20"/>
                  <w:szCs w:val="28"/>
                  <w:lang w:eastAsia="ja-JP"/>
                </w:rPr>
                <w:t>6 м</w:t>
              </w:r>
            </w:smartTag>
            <w:r w:rsidRPr="007A112C">
              <w:rPr>
                <w:rFonts w:eastAsia="MS Mincho"/>
                <w:color w:val="000000"/>
                <w:sz w:val="20"/>
                <w:szCs w:val="28"/>
                <w:lang w:eastAsia="ja-JP"/>
              </w:rPr>
              <w:t>, с плетевидными побегами</w:t>
            </w:r>
          </w:p>
        </w:tc>
        <w:tc>
          <w:tcPr>
            <w:tcW w:w="114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плетевидные</w:t>
            </w:r>
          </w:p>
        </w:tc>
      </w:tr>
      <w:tr w:rsidR="00FA3492" w:rsidRPr="007A112C" w:rsidTr="007A112C">
        <w:trPr>
          <w:cantSplit/>
          <w:trHeight w:val="674"/>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вьюнковая</w:t>
            </w:r>
          </w:p>
        </w:tc>
        <w:tc>
          <w:tcPr>
            <w:tcW w:w="268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быстрорастущее травянистое, корневищное растение</w:t>
            </w:r>
          </w:p>
        </w:tc>
        <w:tc>
          <w:tcPr>
            <w:tcW w:w="114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плетевидные</w:t>
            </w:r>
          </w:p>
        </w:tc>
      </w:tr>
      <w:tr w:rsidR="00FA3492" w:rsidRPr="007A112C" w:rsidTr="007A112C">
        <w:trPr>
          <w:cantSplit/>
          <w:trHeight w:val="765"/>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«Cygnet»</w:t>
            </w:r>
          </w:p>
        </w:tc>
        <w:tc>
          <w:tcPr>
            <w:tcW w:w="268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жизнестойкое, травянистое растение с плетистыми побегами</w:t>
            </w:r>
          </w:p>
        </w:tc>
        <w:tc>
          <w:tcPr>
            <w:tcW w:w="114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плетевидные</w:t>
            </w:r>
          </w:p>
        </w:tc>
      </w:tr>
    </w:tbl>
    <w:p w:rsidR="00FA3492" w:rsidRPr="00FA3492" w:rsidRDefault="00FA3492" w:rsidP="00FA3492">
      <w:pPr>
        <w:widowControl/>
        <w:spacing w:line="360" w:lineRule="auto"/>
        <w:ind w:firstLine="709"/>
        <w:rPr>
          <w:color w:val="000000"/>
          <w:sz w:val="28"/>
        </w:rPr>
      </w:pPr>
    </w:p>
    <w:p w:rsidR="006E3F08" w:rsidRDefault="00FA3492" w:rsidP="006E3F08">
      <w:pPr>
        <w:widowControl/>
        <w:spacing w:line="360" w:lineRule="auto"/>
        <w:ind w:firstLine="709"/>
        <w:rPr>
          <w:sz w:val="28"/>
        </w:rPr>
      </w:pPr>
      <w:r w:rsidRPr="00FA3492">
        <w:rPr>
          <w:sz w:val="28"/>
        </w:rPr>
        <w:t>Наиболее многочисленную группу среди ампельных растений составляют растения со свисающими побегами.</w:t>
      </w:r>
    </w:p>
    <w:p w:rsidR="006E3F08" w:rsidRDefault="006E3F08" w:rsidP="006E3F08">
      <w:pPr>
        <w:widowControl/>
        <w:spacing w:line="360" w:lineRule="auto"/>
        <w:ind w:firstLine="709"/>
        <w:rPr>
          <w:sz w:val="28"/>
        </w:rPr>
      </w:pPr>
    </w:p>
    <w:p w:rsidR="00FA3492" w:rsidRPr="006E3F08" w:rsidRDefault="006E3F08" w:rsidP="006E3F08">
      <w:pPr>
        <w:widowControl/>
        <w:spacing w:line="360" w:lineRule="auto"/>
        <w:ind w:firstLine="709"/>
        <w:rPr>
          <w:color w:val="000000"/>
          <w:sz w:val="28"/>
        </w:rPr>
      </w:pPr>
      <w:r>
        <w:rPr>
          <w:sz w:val="28"/>
        </w:rPr>
        <w:t xml:space="preserve">Таблица 10. </w:t>
      </w:r>
      <w:r w:rsidR="00FA3492" w:rsidRPr="00FA3492">
        <w:rPr>
          <w:sz w:val="28"/>
        </w:rPr>
        <w:t>Ампельные растения со свисающими побегами</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594"/>
        <w:gridCol w:w="4643"/>
        <w:gridCol w:w="2333"/>
      </w:tblGrid>
      <w:tr w:rsidR="00FA3492" w:rsidRPr="007A112C" w:rsidTr="007A112C">
        <w:trPr>
          <w:cantSplit/>
          <w:trHeight w:val="261"/>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Характеристика</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Надземные побеги</w:t>
            </w:r>
          </w:p>
        </w:tc>
      </w:tr>
      <w:tr w:rsidR="00FA3492" w:rsidRPr="007A112C" w:rsidTr="007A112C">
        <w:trPr>
          <w:cantSplit/>
          <w:trHeight w:val="513"/>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«Peach blossom»</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растение со свисающими побегами длиной до </w:t>
            </w:r>
            <w:smartTag w:uri="urn:schemas-microsoft-com:office:smarttags" w:element="metricconverter">
              <w:smartTagPr>
                <w:attr w:name="ProductID" w:val="20 см"/>
              </w:smartTagPr>
              <w:r w:rsidRPr="007A112C">
                <w:rPr>
                  <w:rFonts w:eastAsia="MS Mincho"/>
                  <w:color w:val="000000"/>
                  <w:sz w:val="20"/>
                  <w:szCs w:val="28"/>
                  <w:lang w:eastAsia="ja-JP"/>
                </w:rPr>
                <w:t>20 см</w:t>
              </w:r>
            </w:smartTag>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532"/>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Апорокактус плетевидный</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свисающий кактус с серо-зелеными ребристыми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1297"/>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густоцветковый</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корневищный полукустарник высотой 60 – </w:t>
            </w:r>
            <w:smartTag w:uri="urn:schemas-microsoft-com:office:smarttags" w:element="metricconverter">
              <w:smartTagPr>
                <w:attr w:name="ProductID" w:val="90 см"/>
              </w:smartTagPr>
              <w:r w:rsidRPr="007A112C">
                <w:rPr>
                  <w:rFonts w:eastAsia="MS Mincho"/>
                  <w:color w:val="000000"/>
                  <w:sz w:val="20"/>
                  <w:szCs w:val="28"/>
                  <w:lang w:eastAsia="ja-JP"/>
                </w:rPr>
                <w:t>90 см</w:t>
              </w:r>
            </w:smartTag>
            <w:r w:rsidRPr="007A112C">
              <w:rPr>
                <w:rFonts w:eastAsia="MS Mincho"/>
                <w:color w:val="000000"/>
                <w:sz w:val="20"/>
                <w:szCs w:val="28"/>
                <w:lang w:eastAsia="ja-JP"/>
              </w:rPr>
              <w:t>, с сильно разветвлёнными одревесневающими, округлыми, лазающими, часто свисающими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951"/>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«Purple King»</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жизнестойкое прямостоячее или вьющееся растение со свисающими побегами длиной 30 </w:t>
            </w:r>
            <w:smartTag w:uri="urn:schemas-microsoft-com:office:smarttags" w:element="metricconverter">
              <w:smartTagPr>
                <w:attr w:name="ProductID" w:val="-40 см"/>
              </w:smartTagPr>
              <w:r w:rsidRPr="007A112C">
                <w:rPr>
                  <w:rFonts w:eastAsia="MS Mincho"/>
                  <w:color w:val="000000"/>
                  <w:sz w:val="20"/>
                  <w:szCs w:val="28"/>
                  <w:lang w:eastAsia="ja-JP"/>
                </w:rPr>
                <w:t>-40 см</w:t>
              </w:r>
            </w:smartTag>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620"/>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длинноцветковый</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растение со свисающими, опушёнными побегами длиной до </w:t>
            </w:r>
            <w:smartTag w:uri="urn:schemas-microsoft-com:office:smarttags" w:element="metricconverter">
              <w:smartTagPr>
                <w:attr w:name="ProductID" w:val="40 см"/>
              </w:smartTagPr>
              <w:r w:rsidRPr="007A112C">
                <w:rPr>
                  <w:rFonts w:eastAsia="MS Mincho"/>
                  <w:color w:val="000000"/>
                  <w:sz w:val="20"/>
                  <w:szCs w:val="28"/>
                  <w:lang w:eastAsia="ja-JP"/>
                </w:rPr>
                <w:t>40 см</w:t>
              </w:r>
            </w:smartTag>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266"/>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«Purple Passion»</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свисающее растение с длинными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656"/>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ползучая</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растение со стелющимися или свисающими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295"/>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Камыш поникающий</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тонкими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279"/>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Банкса</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свисающий полукустарник с ветвистыми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394"/>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лазящая</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свисающий полукустарник с ветвистыми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345"/>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мелколистная</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свисающий полукустарник с ветвистыми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598"/>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Роули</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суккулентное растение с воздушными корнями на стебле и свисающими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604"/>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Зибольда</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листопадное клубневое кустистое суккулентное растение со свисающими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623"/>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Моргана</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суккулентное растение с облиственными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737"/>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Пилея монетолистная</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корневыми утолщениями и тонкими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248"/>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приречная</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со свисающими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424"/>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прекрасная</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сильноветвящийся эпифитный кустарник высотой до </w:t>
            </w:r>
            <w:smartTag w:uri="urn:schemas-microsoft-com:office:smarttags" w:element="metricconverter">
              <w:smartTagPr>
                <w:attr w:name="ProductID" w:val="45 см"/>
              </w:smartTagPr>
              <w:r w:rsidRPr="007A112C">
                <w:rPr>
                  <w:rFonts w:eastAsia="MS Mincho"/>
                  <w:color w:val="000000"/>
                  <w:sz w:val="20"/>
                  <w:szCs w:val="28"/>
                  <w:lang w:eastAsia="ja-JP"/>
                </w:rPr>
                <w:t>45 см</w:t>
              </w:r>
            </w:smartTag>
            <w:r w:rsidRPr="007A112C">
              <w:rPr>
                <w:rFonts w:eastAsia="MS Mincho"/>
                <w:color w:val="000000"/>
                <w:sz w:val="20"/>
                <w:szCs w:val="28"/>
                <w:lang w:eastAsia="ja-JP"/>
              </w:rPr>
              <w:t xml:space="preserve"> со свисающими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765"/>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красивый</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травянистое растение с длинными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919"/>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Церопегия Вуда</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суккулентное травянистое растение с крупным клубневидным одревесневающим корневищем и свисающими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r w:rsidR="00FA3492" w:rsidRPr="007A112C" w:rsidTr="007A112C">
        <w:trPr>
          <w:cantSplit/>
          <w:trHeight w:val="633"/>
        </w:trPr>
        <w:tc>
          <w:tcPr>
            <w:tcW w:w="13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Пеларгония плющелистная</w:t>
            </w:r>
          </w:p>
        </w:tc>
        <w:tc>
          <w:tcPr>
            <w:tcW w:w="242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красивоцветущее растение со свисающими или стелющимися побегами</w:t>
            </w:r>
          </w:p>
        </w:tc>
        <w:tc>
          <w:tcPr>
            <w:tcW w:w="121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свисающие</w:t>
            </w:r>
          </w:p>
        </w:tc>
      </w:tr>
    </w:tbl>
    <w:p w:rsidR="001F7007" w:rsidRDefault="001F7007" w:rsidP="00A44BFF">
      <w:pPr>
        <w:widowControl/>
        <w:spacing w:line="360" w:lineRule="auto"/>
        <w:ind w:firstLine="709"/>
        <w:rPr>
          <w:sz w:val="28"/>
        </w:rPr>
      </w:pPr>
    </w:p>
    <w:p w:rsidR="00A44BFF" w:rsidRDefault="00FA3492" w:rsidP="00A44BFF">
      <w:pPr>
        <w:widowControl/>
        <w:spacing w:line="360" w:lineRule="auto"/>
        <w:ind w:firstLine="709"/>
        <w:rPr>
          <w:sz w:val="28"/>
        </w:rPr>
      </w:pPr>
      <w:r w:rsidRPr="00FA3492">
        <w:rPr>
          <w:sz w:val="28"/>
        </w:rPr>
        <w:t>Следующая разновидность побегов ампельных растений – небольшие лианы с лазающими побегами.</w:t>
      </w:r>
    </w:p>
    <w:p w:rsidR="00FA3492" w:rsidRPr="001F7007" w:rsidRDefault="001F7007" w:rsidP="001F7007">
      <w:pPr>
        <w:widowControl/>
        <w:spacing w:line="360" w:lineRule="auto"/>
        <w:ind w:firstLine="709"/>
        <w:rPr>
          <w:sz w:val="28"/>
        </w:rPr>
      </w:pPr>
      <w:r>
        <w:rPr>
          <w:sz w:val="28"/>
        </w:rPr>
        <w:br w:type="page"/>
      </w:r>
      <w:r w:rsidR="00A44BFF">
        <w:rPr>
          <w:sz w:val="28"/>
        </w:rPr>
        <w:t xml:space="preserve">Таблица 11. </w:t>
      </w:r>
      <w:r w:rsidR="00FA3492" w:rsidRPr="00FA3492">
        <w:rPr>
          <w:sz w:val="28"/>
        </w:rPr>
        <w:t>Ампельные растения с лазающими побегами</w:t>
      </w:r>
    </w:p>
    <w:tbl>
      <w:tblPr>
        <w:tblW w:w="4681"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459"/>
        <w:gridCol w:w="4316"/>
        <w:gridCol w:w="1184"/>
      </w:tblGrid>
      <w:tr w:rsidR="00A44BFF" w:rsidRPr="007A112C" w:rsidTr="007A112C">
        <w:trPr>
          <w:cantSplit/>
          <w:trHeight w:val="542"/>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Характеристика</w:t>
            </w:r>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Надземные побеги</w:t>
            </w:r>
          </w:p>
        </w:tc>
      </w:tr>
      <w:tr w:rsidR="00A44BFF" w:rsidRPr="007A112C" w:rsidTr="007A112C">
        <w:trPr>
          <w:cantSplit/>
          <w:trHeight w:val="699"/>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жёлто-розовая (манеттия двуцветная)</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лиана с тонкими побегами, длиной 2 – </w:t>
            </w:r>
            <w:smartTag w:uri="urn:schemas-microsoft-com:office:smarttags" w:element="metricconverter">
              <w:smartTagPr>
                <w:attr w:name="ProductID" w:val="4 м"/>
              </w:smartTagPr>
              <w:r w:rsidRPr="007A112C">
                <w:rPr>
                  <w:rFonts w:eastAsia="MS Mincho"/>
                  <w:color w:val="000000"/>
                  <w:sz w:val="20"/>
                  <w:szCs w:val="28"/>
                  <w:lang w:eastAsia="ja-JP"/>
                </w:rPr>
                <w:t>4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692"/>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сердцелистная</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лиана с тонкими побегами, длиной 2 – </w:t>
            </w:r>
            <w:smartTag w:uri="urn:schemas-microsoft-com:office:smarttags" w:element="metricconverter">
              <w:smartTagPr>
                <w:attr w:name="ProductID" w:val="4 м"/>
              </w:smartTagPr>
              <w:r w:rsidRPr="007A112C">
                <w:rPr>
                  <w:rFonts w:eastAsia="MS Mincho"/>
                  <w:color w:val="000000"/>
                  <w:sz w:val="20"/>
                  <w:szCs w:val="28"/>
                  <w:lang w:eastAsia="ja-JP"/>
                </w:rPr>
                <w:t>4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712"/>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 охватывающая</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жизнестойкая быстрорастущая листопадная лиана с тонкими побегами</w:t>
            </w:r>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524"/>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Партеноциссус Генри</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листопадная лиана длиной до </w:t>
            </w:r>
            <w:smartTag w:uri="urn:schemas-microsoft-com:office:smarttags" w:element="metricconverter">
              <w:smartTagPr>
                <w:attr w:name="ProductID" w:val="10 м"/>
              </w:smartTagPr>
              <w:r w:rsidRPr="007A112C">
                <w:rPr>
                  <w:rFonts w:eastAsia="MS Mincho"/>
                  <w:color w:val="000000"/>
                  <w:sz w:val="20"/>
                  <w:szCs w:val="28"/>
                  <w:lang w:eastAsia="ja-JP"/>
                </w:rPr>
                <w:t>10 м</w:t>
              </w:r>
            </w:smartTag>
            <w:r w:rsidRPr="007A112C">
              <w:rPr>
                <w:rFonts w:eastAsia="MS Mincho"/>
                <w:color w:val="000000"/>
                <w:sz w:val="20"/>
                <w:szCs w:val="28"/>
                <w:lang w:eastAsia="ja-JP"/>
              </w:rPr>
              <w:t xml:space="preserve"> с цепляющимися побегами</w:t>
            </w:r>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710"/>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голубая</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цепляющаяся при помощи усиков, листопадная лиана высотой до </w:t>
            </w:r>
            <w:smartTag w:uri="urn:schemas-microsoft-com:office:smarttags" w:element="metricconverter">
              <w:smartTagPr>
                <w:attr w:name="ProductID" w:val="10 м"/>
              </w:smartTagPr>
              <w:r w:rsidRPr="007A112C">
                <w:rPr>
                  <w:rFonts w:eastAsia="MS Mincho"/>
                  <w:color w:val="000000"/>
                  <w:sz w:val="20"/>
                  <w:szCs w:val="28"/>
                  <w:lang w:eastAsia="ja-JP"/>
                </w:rPr>
                <w:t>10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523"/>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трёхполосая</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усиконосная лиана высотой 3 – </w:t>
            </w:r>
            <w:smartTag w:uri="urn:schemas-microsoft-com:office:smarttags" w:element="metricconverter">
              <w:smartTagPr>
                <w:attr w:name="ProductID" w:val="5 м"/>
              </w:smartTagPr>
              <w:r w:rsidRPr="007A112C">
                <w:rPr>
                  <w:rFonts w:eastAsia="MS Mincho"/>
                  <w:color w:val="000000"/>
                  <w:sz w:val="20"/>
                  <w:szCs w:val="28"/>
                  <w:lang w:eastAsia="ja-JP"/>
                </w:rPr>
                <w:t>5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628"/>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Перец шафранный</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многолетняя вечнозелёная лиана высотой </w:t>
            </w:r>
            <w:smartTag w:uri="urn:schemas-microsoft-com:office:smarttags" w:element="metricconverter">
              <w:smartTagPr>
                <w:attr w:name="ProductID" w:val="1,5 м"/>
              </w:smartTagPr>
              <w:r w:rsidRPr="007A112C">
                <w:rPr>
                  <w:rFonts w:eastAsia="MS Mincho"/>
                  <w:color w:val="000000"/>
                  <w:sz w:val="20"/>
                  <w:szCs w:val="28"/>
                  <w:lang w:eastAsia="ja-JP"/>
                </w:rPr>
                <w:t>1,5 м</w:t>
              </w:r>
            </w:smartTag>
            <w:r w:rsidRPr="007A112C">
              <w:rPr>
                <w:rFonts w:eastAsia="MS Mincho"/>
                <w:color w:val="000000"/>
                <w:sz w:val="20"/>
                <w:szCs w:val="28"/>
                <w:lang w:eastAsia="ja-JP"/>
              </w:rPr>
              <w:t xml:space="preserve"> с одревесневающими побегами</w:t>
            </w:r>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647"/>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 канарский</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вечнозелёная лиана без воздушных корней, высотой до </w:t>
            </w:r>
            <w:smartTag w:uri="urn:schemas-microsoft-com:office:smarttags" w:element="metricconverter">
              <w:smartTagPr>
                <w:attr w:name="ProductID" w:val="4 м"/>
              </w:smartTagPr>
              <w:r w:rsidRPr="007A112C">
                <w:rPr>
                  <w:rFonts w:eastAsia="MS Mincho"/>
                  <w:color w:val="000000"/>
                  <w:sz w:val="20"/>
                  <w:szCs w:val="28"/>
                  <w:lang w:eastAsia="ja-JP"/>
                </w:rPr>
                <w:t>4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654"/>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 обыкновенный</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вечнозелёная корнелазающая лиана высотой от 1 до </w:t>
            </w:r>
            <w:smartTag w:uri="urn:schemas-microsoft-com:office:smarttags" w:element="metricconverter">
              <w:smartTagPr>
                <w:attr w:name="ProductID" w:val="10 м"/>
              </w:smartTagPr>
              <w:r w:rsidRPr="007A112C">
                <w:rPr>
                  <w:rFonts w:eastAsia="MS Mincho"/>
                  <w:color w:val="000000"/>
                  <w:sz w:val="20"/>
                  <w:szCs w:val="28"/>
                  <w:lang w:eastAsia="ja-JP"/>
                </w:rPr>
                <w:t>10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674"/>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Тунбергия крупноцветковая</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вьющаяся лиана высотой до </w:t>
            </w:r>
            <w:smartTag w:uri="urn:schemas-microsoft-com:office:smarttags" w:element="metricconverter">
              <w:smartTagPr>
                <w:attr w:name="ProductID" w:val="5 м"/>
              </w:smartTagPr>
              <w:r w:rsidRPr="007A112C">
                <w:rPr>
                  <w:rFonts w:eastAsia="MS Mincho"/>
                  <w:color w:val="000000"/>
                  <w:sz w:val="20"/>
                  <w:szCs w:val="28"/>
                  <w:lang w:eastAsia="ja-JP"/>
                </w:rPr>
                <w:t>5 м</w:t>
              </w:r>
            </w:smartTag>
            <w:r w:rsidRPr="007A112C">
              <w:rPr>
                <w:rFonts w:eastAsia="MS Mincho"/>
                <w:color w:val="000000"/>
                <w:sz w:val="20"/>
                <w:szCs w:val="28"/>
                <w:lang w:eastAsia="ja-JP"/>
              </w:rPr>
              <w:t xml:space="preserve"> с одревесневающими побегами</w:t>
            </w:r>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680"/>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низкий</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вечнозелёная корнелазающая лиана с тонкими побегами</w:t>
            </w:r>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700"/>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мясистая</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жизнестойкая вьющаяся суккулентная лиана, часто эпифит с длинными побегами</w:t>
            </w:r>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765"/>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антарктический</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травянистая цепляющаяся при помощи усов лиана высотой 5 – </w:t>
            </w:r>
            <w:smartTag w:uri="urn:schemas-microsoft-com:office:smarttags" w:element="metricconverter">
              <w:smartTagPr>
                <w:attr w:name="ProductID" w:val="15 м"/>
              </w:smartTagPr>
              <w:r w:rsidRPr="007A112C">
                <w:rPr>
                  <w:rFonts w:eastAsia="MS Mincho"/>
                  <w:color w:val="000000"/>
                  <w:sz w:val="20"/>
                  <w:szCs w:val="28"/>
                  <w:lang w:eastAsia="ja-JP"/>
                </w:rPr>
                <w:t>15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765"/>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разноцветный</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цепляющаяся при помощи усов или ползучая лиана</w:t>
            </w:r>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578"/>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ромболистный (березка)</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быстрорастущая цепляющаяся при помощи усов лиана длиной до </w:t>
            </w:r>
            <w:smartTag w:uri="urn:schemas-microsoft-com:office:smarttags" w:element="metricconverter">
              <w:smartTagPr>
                <w:attr w:name="ProductID" w:val="3 м"/>
              </w:smartTagPr>
              <w:r w:rsidRPr="007A112C">
                <w:rPr>
                  <w:rFonts w:eastAsia="MS Mincho"/>
                  <w:color w:val="000000"/>
                  <w:sz w:val="20"/>
                  <w:szCs w:val="28"/>
                  <w:lang w:eastAsia="ja-JP"/>
                </w:rPr>
                <w:t>3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695"/>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золотистый</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сильнорастущая вечнозелёная корнелазающая травянистая лиана высотой 8 – </w:t>
            </w:r>
            <w:smartTag w:uri="urn:schemas-microsoft-com:office:smarttags" w:element="metricconverter">
              <w:smartTagPr>
                <w:attr w:name="ProductID" w:val="12 м"/>
              </w:smartTagPr>
              <w:r w:rsidRPr="007A112C">
                <w:rPr>
                  <w:rFonts w:eastAsia="MS Mincho"/>
                  <w:color w:val="000000"/>
                  <w:sz w:val="20"/>
                  <w:szCs w:val="28"/>
                  <w:lang w:eastAsia="ja-JP"/>
                </w:rPr>
                <w:t>12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718"/>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расписной</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корнелазающая травянистая лиана высотой до </w:t>
            </w:r>
            <w:smartTag w:uri="urn:schemas-microsoft-com:office:smarttags" w:element="metricconverter">
              <w:smartTagPr>
                <w:attr w:name="ProductID" w:val="13 м"/>
              </w:smartTagPr>
              <w:r w:rsidRPr="007A112C">
                <w:rPr>
                  <w:rFonts w:eastAsia="MS Mincho"/>
                  <w:color w:val="000000"/>
                  <w:sz w:val="20"/>
                  <w:szCs w:val="28"/>
                  <w:lang w:eastAsia="ja-JP"/>
                </w:rPr>
                <w:t>13 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r w:rsidR="00A44BFF" w:rsidRPr="007A112C" w:rsidTr="007A112C">
        <w:trPr>
          <w:cantSplit/>
          <w:trHeight w:val="510"/>
        </w:trPr>
        <w:tc>
          <w:tcPr>
            <w:tcW w:w="193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Лобба</w:t>
            </w:r>
          </w:p>
        </w:tc>
        <w:tc>
          <w:tcPr>
            <w:tcW w:w="24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лазающее растение длиной до </w:t>
            </w:r>
            <w:smartTag w:uri="urn:schemas-microsoft-com:office:smarttags" w:element="metricconverter">
              <w:smartTagPr>
                <w:attr w:name="ProductID" w:val="90 см"/>
              </w:smartTagPr>
              <w:r w:rsidRPr="007A112C">
                <w:rPr>
                  <w:rFonts w:eastAsia="MS Mincho"/>
                  <w:color w:val="000000"/>
                  <w:sz w:val="20"/>
                  <w:szCs w:val="28"/>
                  <w:lang w:eastAsia="ja-JP"/>
                </w:rPr>
                <w:t>90 см</w:t>
              </w:r>
            </w:smartTag>
          </w:p>
        </w:tc>
        <w:tc>
          <w:tcPr>
            <w:tcW w:w="6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лазающие</w:t>
            </w:r>
          </w:p>
        </w:tc>
      </w:tr>
    </w:tbl>
    <w:p w:rsidR="00FA3492" w:rsidRPr="001F7007" w:rsidRDefault="001F7007" w:rsidP="001F7007">
      <w:pPr>
        <w:widowControl/>
        <w:spacing w:line="360" w:lineRule="auto"/>
        <w:ind w:firstLine="700"/>
        <w:rPr>
          <w:b/>
          <w:color w:val="000000"/>
          <w:sz w:val="28"/>
          <w:szCs w:val="28"/>
        </w:rPr>
      </w:pPr>
      <w:r>
        <w:rPr>
          <w:color w:val="000000"/>
          <w:sz w:val="28"/>
        </w:rPr>
        <w:br w:type="page"/>
      </w:r>
      <w:r w:rsidR="007067B6" w:rsidRPr="001F7007">
        <w:rPr>
          <w:b/>
          <w:sz w:val="28"/>
          <w:szCs w:val="28"/>
        </w:rPr>
        <w:t xml:space="preserve">Таблица 12. </w:t>
      </w:r>
      <w:r w:rsidR="00FA3492" w:rsidRPr="001F7007">
        <w:rPr>
          <w:b/>
          <w:sz w:val="28"/>
          <w:szCs w:val="28"/>
        </w:rPr>
        <w:t>Ампельные растения со стелющимися побегами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60"/>
        <w:gridCol w:w="4672"/>
        <w:gridCol w:w="2026"/>
      </w:tblGrid>
      <w:tr w:rsidR="00FA3492" w:rsidRPr="007A112C" w:rsidTr="007A112C">
        <w:trPr>
          <w:cantSplit/>
          <w:trHeight w:val="411"/>
        </w:trPr>
        <w:tc>
          <w:tcPr>
            <w:tcW w:w="12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26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Характеристика</w:t>
            </w:r>
          </w:p>
        </w:tc>
        <w:tc>
          <w:tcPr>
            <w:tcW w:w="113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Надземные побеги</w:t>
            </w:r>
          </w:p>
        </w:tc>
      </w:tr>
      <w:tr w:rsidR="00FA3492" w:rsidRPr="007A112C" w:rsidTr="007A112C">
        <w:trPr>
          <w:cantSplit/>
          <w:trHeight w:val="872"/>
        </w:trPr>
        <w:tc>
          <w:tcPr>
            <w:tcW w:w="12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Аптения плетевидная</w:t>
            </w:r>
          </w:p>
        </w:tc>
        <w:tc>
          <w:tcPr>
            <w:tcW w:w="26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стелющееся суккулентное травянистое растение с цилиндрическими, серо-зелёными длинными побегами</w:t>
            </w:r>
          </w:p>
        </w:tc>
        <w:tc>
          <w:tcPr>
            <w:tcW w:w="113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стелющиеся</w:t>
            </w:r>
          </w:p>
        </w:tc>
      </w:tr>
      <w:tr w:rsidR="00FA3492" w:rsidRPr="007A112C" w:rsidTr="007A112C">
        <w:trPr>
          <w:cantSplit/>
          <w:trHeight w:val="765"/>
        </w:trPr>
        <w:tc>
          <w:tcPr>
            <w:tcW w:w="12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 равнолистный</w:t>
            </w:r>
          </w:p>
        </w:tc>
        <w:tc>
          <w:tcPr>
            <w:tcW w:w="26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со стелющимися и свисающими побегами</w:t>
            </w:r>
          </w:p>
        </w:tc>
        <w:tc>
          <w:tcPr>
            <w:tcW w:w="113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стелющиеся</w:t>
            </w:r>
          </w:p>
        </w:tc>
      </w:tr>
      <w:tr w:rsidR="00FA3492" w:rsidRPr="007A112C" w:rsidTr="007A112C">
        <w:trPr>
          <w:cantSplit/>
          <w:trHeight w:val="1020"/>
        </w:trPr>
        <w:tc>
          <w:tcPr>
            <w:tcW w:w="12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круглолистная (монетолистная)</w:t>
            </w:r>
          </w:p>
        </w:tc>
        <w:tc>
          <w:tcPr>
            <w:tcW w:w="26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стелющееся эпифитное, суккулентное растение с тонкими побегами</w:t>
            </w:r>
          </w:p>
        </w:tc>
        <w:tc>
          <w:tcPr>
            <w:tcW w:w="113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стелющиеся</w:t>
            </w:r>
          </w:p>
        </w:tc>
      </w:tr>
      <w:tr w:rsidR="00FA3492" w:rsidRPr="007A112C" w:rsidTr="007A112C">
        <w:trPr>
          <w:cantSplit/>
          <w:trHeight w:val="508"/>
        </w:trPr>
        <w:tc>
          <w:tcPr>
            <w:tcW w:w="12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Сойлеролия Сойлероля</w:t>
            </w:r>
          </w:p>
        </w:tc>
        <w:tc>
          <w:tcPr>
            <w:tcW w:w="26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со стелющимися, укореняющимися в узлах побегами</w:t>
            </w:r>
          </w:p>
        </w:tc>
        <w:tc>
          <w:tcPr>
            <w:tcW w:w="113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стелющиеся</w:t>
            </w:r>
          </w:p>
        </w:tc>
      </w:tr>
      <w:tr w:rsidR="00FA3492" w:rsidRPr="007A112C" w:rsidTr="007A112C">
        <w:trPr>
          <w:cantSplit/>
          <w:trHeight w:val="822"/>
        </w:trPr>
        <w:tc>
          <w:tcPr>
            <w:tcW w:w="12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Фиттония Вершаффельта</w:t>
            </w:r>
          </w:p>
        </w:tc>
        <w:tc>
          <w:tcPr>
            <w:tcW w:w="26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длинными, укореняющимися в узлах, побегами</w:t>
            </w:r>
          </w:p>
        </w:tc>
        <w:tc>
          <w:tcPr>
            <w:tcW w:w="113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стелющиеся</w:t>
            </w:r>
          </w:p>
        </w:tc>
      </w:tr>
      <w:tr w:rsidR="00FA3492" w:rsidRPr="007A112C" w:rsidTr="007A112C">
        <w:trPr>
          <w:cantSplit/>
          <w:trHeight w:val="875"/>
        </w:trPr>
        <w:tc>
          <w:tcPr>
            <w:tcW w:w="126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гвоздикоцветковая</w:t>
            </w:r>
          </w:p>
        </w:tc>
        <w:tc>
          <w:tcPr>
            <w:tcW w:w="260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двумя типами побегов: укороченными и длинными, несущими дочерние розетки</w:t>
            </w:r>
          </w:p>
        </w:tc>
        <w:tc>
          <w:tcPr>
            <w:tcW w:w="113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стелющиеся</w:t>
            </w:r>
          </w:p>
        </w:tc>
      </w:tr>
    </w:tbl>
    <w:p w:rsidR="007067B6" w:rsidRDefault="007067B6"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Существуют ампельные растения с прямостоячими стеблями, приподнимающиеся вверх, а затем свисающие вниз.</w:t>
      </w:r>
    </w:p>
    <w:p w:rsidR="00905636" w:rsidRDefault="00905636" w:rsidP="00FA3492">
      <w:pPr>
        <w:widowControl/>
        <w:spacing w:line="360" w:lineRule="auto"/>
        <w:ind w:firstLine="709"/>
        <w:rPr>
          <w:color w:val="000000"/>
          <w:sz w:val="28"/>
        </w:rPr>
      </w:pPr>
    </w:p>
    <w:p w:rsidR="00FA3492" w:rsidRPr="00FA3492" w:rsidRDefault="00905636" w:rsidP="00FA3492">
      <w:pPr>
        <w:widowControl/>
        <w:spacing w:line="360" w:lineRule="auto"/>
        <w:ind w:firstLine="709"/>
        <w:rPr>
          <w:color w:val="000000"/>
          <w:sz w:val="28"/>
        </w:rPr>
      </w:pPr>
      <w:r>
        <w:rPr>
          <w:sz w:val="28"/>
        </w:rPr>
        <w:t xml:space="preserve">Таблица 13. </w:t>
      </w:r>
      <w:r w:rsidR="00FA3492" w:rsidRPr="00FA3492">
        <w:rPr>
          <w:color w:val="000000"/>
          <w:sz w:val="28"/>
        </w:rPr>
        <w:t>Ампельные растения с прямостоячими стеблями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21"/>
        <w:gridCol w:w="4440"/>
        <w:gridCol w:w="2297"/>
      </w:tblGrid>
      <w:tr w:rsidR="00FA3492" w:rsidRPr="007A112C" w:rsidTr="007A112C">
        <w:trPr>
          <w:cantSplit/>
          <w:trHeight w:val="447"/>
        </w:trPr>
        <w:tc>
          <w:tcPr>
            <w:tcW w:w="12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24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Характеристика</w:t>
            </w:r>
          </w:p>
        </w:tc>
        <w:tc>
          <w:tcPr>
            <w:tcW w:w="12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Надземные побеги</w:t>
            </w:r>
          </w:p>
        </w:tc>
      </w:tr>
      <w:tr w:rsidR="00FA3492" w:rsidRPr="007A112C" w:rsidTr="007A112C">
        <w:trPr>
          <w:cantSplit/>
          <w:trHeight w:val="708"/>
        </w:trPr>
        <w:tc>
          <w:tcPr>
            <w:tcW w:w="12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Цианотис сомалийский (Мохнатые уши)</w:t>
            </w:r>
          </w:p>
        </w:tc>
        <w:tc>
          <w:tcPr>
            <w:tcW w:w="24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стелющееся травянистое растение с приподнимающимися побегами</w:t>
            </w:r>
          </w:p>
        </w:tc>
        <w:tc>
          <w:tcPr>
            <w:tcW w:w="12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прямостоячие и приподнимающиеся</w:t>
            </w:r>
          </w:p>
        </w:tc>
      </w:tr>
      <w:tr w:rsidR="00FA3492" w:rsidRPr="007A112C" w:rsidTr="007A112C">
        <w:trPr>
          <w:cantSplit/>
          <w:trHeight w:val="510"/>
        </w:trPr>
        <w:tc>
          <w:tcPr>
            <w:tcW w:w="12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лазящая</w:t>
            </w:r>
          </w:p>
        </w:tc>
        <w:tc>
          <w:tcPr>
            <w:tcW w:w="24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эпифитное растение со свисающими побегами</w:t>
            </w:r>
          </w:p>
        </w:tc>
        <w:tc>
          <w:tcPr>
            <w:tcW w:w="12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прямостоячие и свисающие</w:t>
            </w:r>
          </w:p>
        </w:tc>
      </w:tr>
      <w:tr w:rsidR="00FA3492" w:rsidRPr="007A112C" w:rsidTr="007A112C">
        <w:trPr>
          <w:cantSplit/>
          <w:trHeight w:val="957"/>
        </w:trPr>
        <w:tc>
          <w:tcPr>
            <w:tcW w:w="12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оранжевая</w:t>
            </w:r>
          </w:p>
        </w:tc>
        <w:tc>
          <w:tcPr>
            <w:tcW w:w="24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быстрорастущий вечнозелёный полукустарник с одревесневающими у основания, вначале прямостоячими, потом ветвящимися побегами</w:t>
            </w:r>
          </w:p>
        </w:tc>
        <w:tc>
          <w:tcPr>
            <w:tcW w:w="12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прямостоячие полулазающие</w:t>
            </w:r>
          </w:p>
        </w:tc>
      </w:tr>
      <w:tr w:rsidR="00FA3492" w:rsidRPr="007A112C" w:rsidTr="007A112C">
        <w:trPr>
          <w:cantSplit/>
          <w:trHeight w:val="628"/>
        </w:trPr>
        <w:tc>
          <w:tcPr>
            <w:tcW w:w="12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крупноязычковый</w:t>
            </w:r>
          </w:p>
        </w:tc>
        <w:tc>
          <w:tcPr>
            <w:tcW w:w="24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вечнозелёная полусуккулентная лиана с одревесневающими с возрастом побегами</w:t>
            </w:r>
          </w:p>
        </w:tc>
        <w:tc>
          <w:tcPr>
            <w:tcW w:w="12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прямостоячие полулазающие</w:t>
            </w:r>
          </w:p>
        </w:tc>
      </w:tr>
      <w:tr w:rsidR="00FA3492" w:rsidRPr="007A112C" w:rsidTr="007A112C">
        <w:trPr>
          <w:cantSplit/>
          <w:trHeight w:val="647"/>
        </w:trPr>
        <w:tc>
          <w:tcPr>
            <w:tcW w:w="12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Фостера (колеусовидный)</w:t>
            </w:r>
          </w:p>
        </w:tc>
        <w:tc>
          <w:tcPr>
            <w:tcW w:w="24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растение с направленными сначала вверх, потом свисающими побегами</w:t>
            </w:r>
          </w:p>
        </w:tc>
        <w:tc>
          <w:tcPr>
            <w:tcW w:w="12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прямостоячий свисающий</w:t>
            </w:r>
          </w:p>
        </w:tc>
      </w:tr>
      <w:tr w:rsidR="00FA3492" w:rsidRPr="007A112C" w:rsidTr="007A112C">
        <w:trPr>
          <w:cantSplit/>
          <w:trHeight w:val="1242"/>
        </w:trPr>
        <w:tc>
          <w:tcPr>
            <w:tcW w:w="124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перистый</w:t>
            </w:r>
          </w:p>
        </w:tc>
        <w:tc>
          <w:tcPr>
            <w:tcW w:w="24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Вьющееся, сильно разветвлённое в молодом возрасте растение с тонкими, голыми, округлыми, распростёртыми побегами, длиной до </w:t>
            </w:r>
            <w:smartTag w:uri="urn:schemas-microsoft-com:office:smarttags" w:element="metricconverter">
              <w:smartTagPr>
                <w:attr w:name="ProductID" w:val="3 м"/>
              </w:smartTagPr>
              <w:r w:rsidRPr="007A112C">
                <w:rPr>
                  <w:rFonts w:eastAsia="MS Mincho"/>
                  <w:color w:val="000000"/>
                  <w:sz w:val="20"/>
                  <w:szCs w:val="28"/>
                  <w:lang w:eastAsia="ja-JP"/>
                </w:rPr>
                <w:t>3 м</w:t>
              </w:r>
            </w:smartTag>
          </w:p>
        </w:tc>
        <w:tc>
          <w:tcPr>
            <w:tcW w:w="12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прямостоячие распростертые</w:t>
            </w:r>
          </w:p>
        </w:tc>
      </w:tr>
    </w:tbl>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Ампельные растения разделяются на растения с длинными побегами (свыше </w:t>
      </w:r>
      <w:smartTag w:uri="urn:schemas-microsoft-com:office:smarttags" w:element="metricconverter">
        <w:smartTagPr>
          <w:attr w:name="ProductID" w:val="1 м"/>
        </w:smartTagPr>
        <w:r w:rsidRPr="00FA3492">
          <w:rPr>
            <w:color w:val="000000"/>
            <w:sz w:val="28"/>
          </w:rPr>
          <w:t>1</w:t>
        </w:r>
        <w:r>
          <w:rPr>
            <w:color w:val="000000"/>
            <w:sz w:val="28"/>
          </w:rPr>
          <w:t xml:space="preserve"> </w:t>
        </w:r>
        <w:r w:rsidRPr="00FA3492">
          <w:rPr>
            <w:color w:val="000000"/>
            <w:sz w:val="28"/>
          </w:rPr>
          <w:t>м</w:t>
        </w:r>
      </w:smartTag>
      <w:r w:rsidRPr="00FA3492">
        <w:rPr>
          <w:color w:val="000000"/>
          <w:sz w:val="28"/>
        </w:rPr>
        <w:t xml:space="preserve">) и с короткими побегами (до </w:t>
      </w:r>
      <w:smartTag w:uri="urn:schemas-microsoft-com:office:smarttags" w:element="metricconverter">
        <w:smartTagPr>
          <w:attr w:name="ProductID" w:val="1 м"/>
        </w:smartTagPr>
        <w:r w:rsidRPr="00FA3492">
          <w:rPr>
            <w:color w:val="000000"/>
            <w:sz w:val="28"/>
          </w:rPr>
          <w:t>1</w:t>
        </w:r>
        <w:r>
          <w:rPr>
            <w:color w:val="000000"/>
            <w:sz w:val="28"/>
          </w:rPr>
          <w:t xml:space="preserve"> </w:t>
        </w:r>
        <w:r w:rsidRPr="00FA3492">
          <w:rPr>
            <w:color w:val="000000"/>
            <w:sz w:val="28"/>
          </w:rPr>
          <w:t>м</w:t>
        </w:r>
      </w:smartTag>
      <w:r w:rsidRPr="00FA3492">
        <w:rPr>
          <w:color w:val="000000"/>
          <w:sz w:val="28"/>
        </w:rPr>
        <w:t>) длиной.</w:t>
      </w:r>
    </w:p>
    <w:p w:rsidR="00905636" w:rsidRDefault="00905636" w:rsidP="00FA3492">
      <w:pPr>
        <w:widowControl/>
        <w:spacing w:line="360" w:lineRule="auto"/>
        <w:ind w:firstLine="709"/>
        <w:rPr>
          <w:color w:val="000000"/>
          <w:sz w:val="28"/>
        </w:rPr>
      </w:pPr>
    </w:p>
    <w:p w:rsidR="00FA3492" w:rsidRPr="00FA3492" w:rsidRDefault="00905636" w:rsidP="00FA3492">
      <w:pPr>
        <w:widowControl/>
        <w:spacing w:line="360" w:lineRule="auto"/>
        <w:ind w:firstLine="709"/>
        <w:rPr>
          <w:color w:val="000000"/>
          <w:sz w:val="28"/>
        </w:rPr>
      </w:pPr>
      <w:r>
        <w:rPr>
          <w:sz w:val="28"/>
        </w:rPr>
        <w:t xml:space="preserve">Таблица 14. </w:t>
      </w:r>
      <w:r w:rsidR="00FA3492" w:rsidRPr="00FA3492">
        <w:rPr>
          <w:color w:val="000000"/>
          <w:sz w:val="28"/>
        </w:rPr>
        <w:t>Ампельные растения с короткими побегами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7656"/>
        <w:gridCol w:w="1302"/>
      </w:tblGrid>
      <w:tr w:rsidR="00FA3492" w:rsidRPr="007A112C" w:rsidTr="007A112C">
        <w:trPr>
          <w:cantSplit/>
          <w:trHeight w:val="510"/>
        </w:trPr>
        <w:tc>
          <w:tcPr>
            <w:tcW w:w="4273"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Название</w:t>
            </w:r>
          </w:p>
        </w:tc>
        <w:tc>
          <w:tcPr>
            <w:tcW w:w="727"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длина побега, м</w:t>
            </w:r>
          </w:p>
        </w:tc>
      </w:tr>
      <w:tr w:rsidR="00FA3492" w:rsidRPr="007A112C" w:rsidTr="007A112C">
        <w:trPr>
          <w:cantSplit/>
          <w:trHeight w:val="636"/>
        </w:trPr>
        <w:tc>
          <w:tcPr>
            <w:tcW w:w="427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«Peach blossom», Гипоцирта монетолистная, Очиток Зибольда, Традесканция приречная</w:t>
            </w:r>
          </w:p>
        </w:tc>
        <w:tc>
          <w:tcPr>
            <w:tcW w:w="72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0,2</w:t>
            </w:r>
          </w:p>
        </w:tc>
      </w:tr>
      <w:tr w:rsidR="00FA3492" w:rsidRPr="007A112C" w:rsidTr="007A112C">
        <w:trPr>
          <w:cantSplit/>
          <w:trHeight w:val="313"/>
        </w:trPr>
        <w:tc>
          <w:tcPr>
            <w:tcW w:w="427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круглолистная (пеперомия монетолистная)</w:t>
            </w:r>
          </w:p>
        </w:tc>
        <w:tc>
          <w:tcPr>
            <w:tcW w:w="72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0,25</w:t>
            </w:r>
          </w:p>
        </w:tc>
      </w:tr>
      <w:tr w:rsidR="00FA3492" w:rsidRPr="007A112C" w:rsidTr="007A112C">
        <w:trPr>
          <w:cantSplit/>
          <w:trHeight w:val="604"/>
        </w:trPr>
        <w:tc>
          <w:tcPr>
            <w:tcW w:w="427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 равнолистный, Очиток Моргана, Руэллия каролинская, Шлюмбергера усечённая, Эписция «Cygnet»</w:t>
            </w:r>
          </w:p>
        </w:tc>
        <w:tc>
          <w:tcPr>
            <w:tcW w:w="72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0,3</w:t>
            </w:r>
          </w:p>
        </w:tc>
      </w:tr>
      <w:tr w:rsidR="00FA3492" w:rsidRPr="007A112C" w:rsidTr="007A112C">
        <w:trPr>
          <w:cantSplit/>
          <w:trHeight w:val="528"/>
        </w:trPr>
        <w:tc>
          <w:tcPr>
            <w:tcW w:w="427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«Purple King», Ахименес длинноцветковый, Цианотис сомалийский (Мохнатые уши)</w:t>
            </w:r>
          </w:p>
        </w:tc>
        <w:tc>
          <w:tcPr>
            <w:tcW w:w="72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0,4</w:t>
            </w:r>
          </w:p>
        </w:tc>
      </w:tr>
      <w:tr w:rsidR="00FA3492" w:rsidRPr="007A112C" w:rsidTr="007A112C">
        <w:trPr>
          <w:cantSplit/>
          <w:trHeight w:val="535"/>
        </w:trPr>
        <w:tc>
          <w:tcPr>
            <w:tcW w:w="427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клубневая, Гемиграфис чередующийся, Гемиграфис экзотический, Пеперомия лазящая</w:t>
            </w:r>
          </w:p>
        </w:tc>
        <w:tc>
          <w:tcPr>
            <w:tcW w:w="72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0,5</w:t>
            </w:r>
          </w:p>
        </w:tc>
      </w:tr>
      <w:tr w:rsidR="00FA3492" w:rsidRPr="007A112C" w:rsidTr="007A112C">
        <w:trPr>
          <w:cantSplit/>
          <w:trHeight w:val="536"/>
        </w:trPr>
        <w:tc>
          <w:tcPr>
            <w:tcW w:w="427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Роули, Пилея монетолистная, Руэллия Макоя, Элатостема ползучая</w:t>
            </w:r>
          </w:p>
        </w:tc>
        <w:tc>
          <w:tcPr>
            <w:tcW w:w="72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0,6</w:t>
            </w:r>
          </w:p>
        </w:tc>
      </w:tr>
      <w:tr w:rsidR="00FA3492" w:rsidRPr="007A112C" w:rsidTr="007A112C">
        <w:trPr>
          <w:cantSplit/>
          <w:trHeight w:val="390"/>
        </w:trPr>
        <w:tc>
          <w:tcPr>
            <w:tcW w:w="427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прекрасный, Эсхинантус красивый</w:t>
            </w:r>
          </w:p>
        </w:tc>
        <w:tc>
          <w:tcPr>
            <w:tcW w:w="72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0,7</w:t>
            </w:r>
          </w:p>
        </w:tc>
      </w:tr>
      <w:tr w:rsidR="00FA3492" w:rsidRPr="007A112C" w:rsidTr="007A112C">
        <w:trPr>
          <w:cantSplit/>
          <w:trHeight w:val="555"/>
        </w:trPr>
        <w:tc>
          <w:tcPr>
            <w:tcW w:w="427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восковниковая, Эсхинантус Лобба, Эсхинантус мраморный</w:t>
            </w:r>
          </w:p>
        </w:tc>
        <w:tc>
          <w:tcPr>
            <w:tcW w:w="72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0,9</w:t>
            </w:r>
          </w:p>
        </w:tc>
      </w:tr>
    </w:tbl>
    <w:p w:rsidR="00FA3492" w:rsidRPr="00FA3492" w:rsidRDefault="00FA3492" w:rsidP="00FA3492">
      <w:pPr>
        <w:widowControl/>
        <w:spacing w:line="360" w:lineRule="auto"/>
        <w:ind w:firstLine="709"/>
        <w:rPr>
          <w:color w:val="000000"/>
          <w:sz w:val="28"/>
        </w:rPr>
      </w:pPr>
    </w:p>
    <w:p w:rsidR="00FA3492" w:rsidRPr="00FA3492" w:rsidRDefault="00905636" w:rsidP="00FA3492">
      <w:pPr>
        <w:widowControl/>
        <w:spacing w:line="360" w:lineRule="auto"/>
        <w:ind w:firstLine="709"/>
        <w:rPr>
          <w:color w:val="000000"/>
          <w:sz w:val="28"/>
        </w:rPr>
      </w:pPr>
      <w:r>
        <w:rPr>
          <w:sz w:val="28"/>
        </w:rPr>
        <w:t xml:space="preserve">Таблица 15. </w:t>
      </w:r>
      <w:r w:rsidR="00FA3492" w:rsidRPr="00FA3492">
        <w:rPr>
          <w:color w:val="000000"/>
          <w:sz w:val="28"/>
        </w:rPr>
        <w:t>Ампельные растения с длинными побегами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7686"/>
        <w:gridCol w:w="1272"/>
      </w:tblGrid>
      <w:tr w:rsidR="00FA3492" w:rsidRPr="007A112C" w:rsidTr="007A112C">
        <w:trPr>
          <w:cantSplit/>
          <w:trHeight w:val="510"/>
        </w:trPr>
        <w:tc>
          <w:tcPr>
            <w:tcW w:w="4290"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Название</w:t>
            </w:r>
          </w:p>
        </w:tc>
        <w:tc>
          <w:tcPr>
            <w:tcW w:w="710"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длина побега, м</w:t>
            </w:r>
          </w:p>
        </w:tc>
      </w:tr>
      <w:tr w:rsidR="00FA3492" w:rsidRPr="007A112C" w:rsidTr="007A112C">
        <w:trPr>
          <w:cantSplit/>
          <w:trHeight w:val="405"/>
        </w:trPr>
        <w:tc>
          <w:tcPr>
            <w:tcW w:w="429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«Purple Passion» Каллизия изящная Каллизия ползучая Камнеломка плетеносная Камыш поникающий Колумнея лазящая Плектрантус Фостера (колеусовидный) Плектрантус Эртендаля Традесканция зебрина</w:t>
            </w:r>
          </w:p>
        </w:tc>
        <w:tc>
          <w:tcPr>
            <w:tcW w:w="71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w:t>
            </w:r>
          </w:p>
        </w:tc>
      </w:tr>
      <w:tr w:rsidR="00FA3492" w:rsidRPr="007A112C" w:rsidTr="007A112C">
        <w:trPr>
          <w:cantSplit/>
          <w:trHeight w:val="549"/>
        </w:trPr>
        <w:tc>
          <w:tcPr>
            <w:tcW w:w="429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оранжевая Колумнея Банкса Фуксия стелющаяся Апорокактус плетевидный, Каллизия душистая</w:t>
            </w:r>
          </w:p>
        </w:tc>
        <w:tc>
          <w:tcPr>
            <w:tcW w:w="71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1,5</w:t>
            </w:r>
          </w:p>
        </w:tc>
      </w:tr>
      <w:tr w:rsidR="00FA3492" w:rsidRPr="007A112C" w:rsidTr="007A112C">
        <w:trPr>
          <w:cantSplit/>
          <w:trHeight w:val="537"/>
        </w:trPr>
        <w:tc>
          <w:tcPr>
            <w:tcW w:w="429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лазящий, Бегония вьюнковая, Колумнея мелколистная</w:t>
            </w:r>
          </w:p>
        </w:tc>
        <w:tc>
          <w:tcPr>
            <w:tcW w:w="71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w:t>
            </w:r>
          </w:p>
        </w:tc>
      </w:tr>
      <w:tr w:rsidR="00FA3492" w:rsidRPr="007A112C" w:rsidTr="007A112C">
        <w:trPr>
          <w:cantSplit/>
          <w:trHeight w:val="533"/>
        </w:trPr>
        <w:tc>
          <w:tcPr>
            <w:tcW w:w="429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перистый Крестовник крупноязычковый Манеттия жёлто-розовая Манеттия сердцелистная Мюленбекия охватывающая Циссус разноцветный</w:t>
            </w:r>
          </w:p>
        </w:tc>
        <w:tc>
          <w:tcPr>
            <w:tcW w:w="71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w:t>
            </w:r>
          </w:p>
        </w:tc>
      </w:tr>
      <w:tr w:rsidR="00FA3492" w:rsidRPr="007A112C" w:rsidTr="007A112C">
        <w:trPr>
          <w:cantSplit/>
          <w:trHeight w:val="406"/>
        </w:trPr>
        <w:tc>
          <w:tcPr>
            <w:tcW w:w="429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низкий Хойя мясистая</w:t>
            </w:r>
          </w:p>
        </w:tc>
        <w:tc>
          <w:tcPr>
            <w:tcW w:w="71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5</w:t>
            </w:r>
          </w:p>
        </w:tc>
      </w:tr>
    </w:tbl>
    <w:p w:rsidR="00FA3492" w:rsidRPr="00FA3492" w:rsidRDefault="00FA3492" w:rsidP="001F7007">
      <w:pPr>
        <w:widowControl/>
        <w:spacing w:line="360" w:lineRule="auto"/>
        <w:ind w:firstLine="700"/>
        <w:rPr>
          <w:color w:val="000000"/>
          <w:sz w:val="28"/>
        </w:rPr>
      </w:pPr>
      <w:r w:rsidRPr="00FA3492">
        <w:rPr>
          <w:color w:val="000000"/>
          <w:sz w:val="28"/>
        </w:rPr>
        <w:t>Отличительным признаком также является толщина побега ампельных растений. Чаще всего встречаются растения с тонкими побегами.</w:t>
      </w:r>
    </w:p>
    <w:p w:rsidR="00905636" w:rsidRDefault="00905636" w:rsidP="00FA3492">
      <w:pPr>
        <w:widowControl/>
        <w:spacing w:line="360" w:lineRule="auto"/>
        <w:ind w:firstLine="709"/>
        <w:rPr>
          <w:color w:val="000000"/>
          <w:sz w:val="28"/>
        </w:rPr>
      </w:pPr>
    </w:p>
    <w:p w:rsidR="00FA3492" w:rsidRPr="00FA3492" w:rsidRDefault="00905636" w:rsidP="00FA3492">
      <w:pPr>
        <w:widowControl/>
        <w:spacing w:line="360" w:lineRule="auto"/>
        <w:ind w:firstLine="709"/>
        <w:rPr>
          <w:color w:val="000000"/>
          <w:sz w:val="28"/>
        </w:rPr>
      </w:pPr>
      <w:r>
        <w:rPr>
          <w:color w:val="000000"/>
          <w:sz w:val="28"/>
        </w:rPr>
        <w:t xml:space="preserve">Таблица 16. </w:t>
      </w:r>
      <w:r w:rsidR="00FA3492" w:rsidRPr="00FA3492">
        <w:rPr>
          <w:color w:val="000000"/>
          <w:sz w:val="28"/>
        </w:rPr>
        <w:t>Ампельные растения с тонкими побегами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383"/>
        <w:gridCol w:w="2282"/>
        <w:gridCol w:w="2293"/>
      </w:tblGrid>
      <w:tr w:rsidR="00FA3492" w:rsidRPr="007A112C" w:rsidTr="007A112C">
        <w:trPr>
          <w:cantSplit/>
          <w:trHeight w:hRule="exact" w:val="510"/>
        </w:trPr>
        <w:tc>
          <w:tcPr>
            <w:tcW w:w="2446"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Название</w:t>
            </w:r>
          </w:p>
        </w:tc>
        <w:tc>
          <w:tcPr>
            <w:tcW w:w="1274"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толщина побега</w:t>
            </w:r>
          </w:p>
        </w:tc>
        <w:tc>
          <w:tcPr>
            <w:tcW w:w="1280"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стебель в сечении</w:t>
            </w:r>
          </w:p>
        </w:tc>
      </w:tr>
      <w:tr w:rsidR="00FA3492" w:rsidRPr="007A112C" w:rsidTr="007A112C">
        <w:trPr>
          <w:cantSplit/>
          <w:trHeight w:hRule="exact" w:val="510"/>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лазящий</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округлый</w:t>
            </w:r>
          </w:p>
        </w:tc>
      </w:tr>
      <w:tr w:rsidR="00FA3492" w:rsidRPr="007A112C" w:rsidTr="007A112C">
        <w:trPr>
          <w:cantSplit/>
          <w:trHeight w:hRule="exact" w:val="510"/>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перистый</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округлый</w:t>
            </w:r>
          </w:p>
        </w:tc>
      </w:tr>
      <w:tr w:rsidR="00FA3492" w:rsidRPr="007A112C" w:rsidTr="007A112C">
        <w:trPr>
          <w:cantSplit/>
          <w:trHeight w:hRule="exact" w:val="335"/>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клубневая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510"/>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экзотический</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80"/>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Камыш поникающий</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нитевидный</w:t>
            </w:r>
          </w:p>
        </w:tc>
      </w:tr>
      <w:tr w:rsidR="00FA3492" w:rsidRPr="007A112C" w:rsidTr="007A112C">
        <w:trPr>
          <w:cantSplit/>
          <w:trHeight w:hRule="exact" w:val="363"/>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 равнолистный</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8"/>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лазящая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4"/>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мелколистная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65"/>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жёлто-розовая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60"/>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сердцелистная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7"/>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 охватывающая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3"/>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круглолистная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62"/>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Пилея монетолистная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44"/>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Плюмбаго ушковидное</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4"/>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Макоя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0"/>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приречная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75"/>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низкий</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6"/>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Фуксия стелющаяся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2"/>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Церопегия Вуда</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нитевидный</w:t>
            </w:r>
          </w:p>
        </w:tc>
      </w:tr>
      <w:tr w:rsidR="00FA3492" w:rsidRPr="007A112C" w:rsidTr="007A112C">
        <w:trPr>
          <w:cantSplit/>
          <w:trHeight w:hRule="exact" w:val="349"/>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ромболистный</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72"/>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гвоздикоцветковая</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hRule="exact" w:val="354"/>
        </w:trPr>
        <w:tc>
          <w:tcPr>
            <w:tcW w:w="244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прекрасный</w:t>
            </w:r>
          </w:p>
        </w:tc>
        <w:tc>
          <w:tcPr>
            <w:tcW w:w="127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тонкие</w:t>
            </w:r>
          </w:p>
        </w:tc>
        <w:tc>
          <w:tcPr>
            <w:tcW w:w="128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bl>
    <w:p w:rsidR="00905636" w:rsidRDefault="00905636"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Побеги некоторых ампельных растений одревесневают по мере роста.</w:t>
      </w:r>
    </w:p>
    <w:p w:rsidR="00905636" w:rsidRDefault="00905636" w:rsidP="00FA3492">
      <w:pPr>
        <w:widowControl/>
        <w:spacing w:line="360" w:lineRule="auto"/>
        <w:ind w:firstLine="709"/>
        <w:rPr>
          <w:color w:val="000000"/>
          <w:sz w:val="28"/>
        </w:rPr>
      </w:pPr>
    </w:p>
    <w:p w:rsidR="00FA3492" w:rsidRPr="00FA3492" w:rsidRDefault="00905636" w:rsidP="00FA3492">
      <w:pPr>
        <w:widowControl/>
        <w:spacing w:line="360" w:lineRule="auto"/>
        <w:ind w:firstLine="709"/>
        <w:rPr>
          <w:color w:val="000000"/>
          <w:sz w:val="28"/>
        </w:rPr>
      </w:pPr>
      <w:r>
        <w:rPr>
          <w:sz w:val="28"/>
        </w:rPr>
        <w:t xml:space="preserve">Таблица 17. </w:t>
      </w:r>
      <w:r w:rsidR="00FA3492" w:rsidRPr="00FA3492">
        <w:rPr>
          <w:color w:val="000000"/>
          <w:sz w:val="28"/>
        </w:rPr>
        <w:t>Ампельные растения с одревесневающими побегами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764"/>
        <w:gridCol w:w="3194"/>
      </w:tblGrid>
      <w:tr w:rsidR="00FA3492" w:rsidRPr="007A112C" w:rsidTr="007A112C">
        <w:trPr>
          <w:cantSplit/>
          <w:trHeight w:hRule="exact" w:val="384"/>
        </w:trPr>
        <w:tc>
          <w:tcPr>
            <w:tcW w:w="3217"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Название</w:t>
            </w:r>
          </w:p>
        </w:tc>
        <w:tc>
          <w:tcPr>
            <w:tcW w:w="1783"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Одревеснение побегов</w:t>
            </w:r>
          </w:p>
        </w:tc>
      </w:tr>
      <w:tr w:rsidR="00FA3492" w:rsidRPr="007A112C" w:rsidTr="007A112C">
        <w:trPr>
          <w:cantSplit/>
          <w:trHeight w:hRule="exact" w:val="367"/>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крупноязычковый</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одревесневают с возрастом</w:t>
            </w:r>
          </w:p>
        </w:tc>
      </w:tr>
      <w:tr w:rsidR="00FA3492" w:rsidRPr="007A112C" w:rsidTr="007A112C">
        <w:trPr>
          <w:cantSplit/>
          <w:trHeight w:hRule="exact" w:val="510"/>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Партеноциссус Генри</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одревесневающие</w:t>
            </w:r>
          </w:p>
        </w:tc>
      </w:tr>
      <w:tr w:rsidR="00FA3492" w:rsidRPr="007A112C" w:rsidTr="007A112C">
        <w:trPr>
          <w:cantSplit/>
          <w:trHeight w:hRule="exact" w:val="384"/>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голубая</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одревесневающие</w:t>
            </w:r>
          </w:p>
        </w:tc>
      </w:tr>
      <w:tr w:rsidR="00FA3492" w:rsidRPr="007A112C" w:rsidTr="007A112C">
        <w:trPr>
          <w:cantSplit/>
          <w:trHeight w:hRule="exact" w:val="374"/>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 охватывающая</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одревесневающие</w:t>
            </w:r>
          </w:p>
        </w:tc>
      </w:tr>
      <w:tr w:rsidR="00FA3492" w:rsidRPr="007A112C" w:rsidTr="007A112C">
        <w:trPr>
          <w:cantSplit/>
          <w:trHeight w:hRule="exact" w:val="355"/>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густоцветковый</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одревесневающие</w:t>
            </w:r>
          </w:p>
        </w:tc>
      </w:tr>
      <w:tr w:rsidR="00FA3492" w:rsidRPr="007A112C" w:rsidTr="007A112C">
        <w:trPr>
          <w:cantSplit/>
          <w:trHeight w:hRule="exact" w:val="352"/>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Перец шафранный</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одревесневающие</w:t>
            </w:r>
          </w:p>
        </w:tc>
      </w:tr>
      <w:tr w:rsidR="00FA3492" w:rsidRPr="007A112C" w:rsidTr="007A112C">
        <w:trPr>
          <w:cantSplit/>
          <w:trHeight w:hRule="exact" w:val="347"/>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Тунбергия крупноцветковая</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одревесневающие</w:t>
            </w:r>
          </w:p>
        </w:tc>
      </w:tr>
      <w:tr w:rsidR="00FA3492" w:rsidRPr="007A112C" w:rsidTr="007A112C">
        <w:trPr>
          <w:cantSplit/>
          <w:trHeight w:hRule="exact" w:val="370"/>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мясистая</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одревесневающие</w:t>
            </w:r>
          </w:p>
        </w:tc>
      </w:tr>
      <w:tr w:rsidR="00FA3492" w:rsidRPr="007A112C" w:rsidTr="007A112C">
        <w:trPr>
          <w:cantSplit/>
          <w:trHeight w:hRule="exact" w:val="353"/>
        </w:trPr>
        <w:tc>
          <w:tcPr>
            <w:tcW w:w="321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оранжевая</w:t>
            </w:r>
          </w:p>
        </w:tc>
        <w:tc>
          <w:tcPr>
            <w:tcW w:w="178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одревесневающие у основания</w:t>
            </w:r>
          </w:p>
        </w:tc>
      </w:tr>
    </w:tbl>
    <w:p w:rsidR="00FA3492" w:rsidRPr="00FA3492" w:rsidRDefault="00FA3492" w:rsidP="00FA3492">
      <w:pPr>
        <w:widowControl/>
        <w:spacing w:line="360" w:lineRule="auto"/>
        <w:ind w:firstLine="709"/>
        <w:rPr>
          <w:color w:val="000000"/>
          <w:sz w:val="28"/>
        </w:rPr>
      </w:pPr>
    </w:p>
    <w:p w:rsidR="00FA3492" w:rsidRPr="00FA3492" w:rsidRDefault="00905636" w:rsidP="00FA3492">
      <w:pPr>
        <w:widowControl/>
        <w:spacing w:line="360" w:lineRule="auto"/>
        <w:ind w:firstLine="709"/>
        <w:rPr>
          <w:color w:val="000000"/>
          <w:sz w:val="28"/>
        </w:rPr>
      </w:pPr>
      <w:r>
        <w:rPr>
          <w:sz w:val="28"/>
        </w:rPr>
        <w:t xml:space="preserve">Таблица 18. </w:t>
      </w:r>
      <w:r w:rsidR="00FA3492" w:rsidRPr="00FA3492">
        <w:rPr>
          <w:color w:val="000000"/>
          <w:sz w:val="28"/>
        </w:rPr>
        <w:t>Ампельные растения с ветвящимися побегами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952"/>
        <w:gridCol w:w="3006"/>
      </w:tblGrid>
      <w:tr w:rsidR="00FA3492" w:rsidRPr="007A112C" w:rsidTr="007A112C">
        <w:trPr>
          <w:cantSplit/>
          <w:trHeight w:val="418"/>
        </w:trPr>
        <w:tc>
          <w:tcPr>
            <w:tcW w:w="3322"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Название</w:t>
            </w:r>
          </w:p>
        </w:tc>
        <w:tc>
          <w:tcPr>
            <w:tcW w:w="1678"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Ветвистость побегов</w:t>
            </w:r>
          </w:p>
        </w:tc>
      </w:tr>
      <w:tr w:rsidR="00FA3492" w:rsidRPr="007A112C" w:rsidTr="007A112C">
        <w:trPr>
          <w:cantSplit/>
          <w:trHeight w:val="345"/>
        </w:trPr>
        <w:tc>
          <w:tcPr>
            <w:tcW w:w="332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Банкса</w:t>
            </w:r>
          </w:p>
        </w:tc>
        <w:tc>
          <w:tcPr>
            <w:tcW w:w="16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ветвистые</w:t>
            </w:r>
          </w:p>
        </w:tc>
      </w:tr>
      <w:tr w:rsidR="00FA3492" w:rsidRPr="007A112C" w:rsidTr="007A112C">
        <w:trPr>
          <w:cantSplit/>
          <w:trHeight w:val="340"/>
        </w:trPr>
        <w:tc>
          <w:tcPr>
            <w:tcW w:w="332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лазящая</w:t>
            </w:r>
          </w:p>
        </w:tc>
        <w:tc>
          <w:tcPr>
            <w:tcW w:w="16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ветвистые</w:t>
            </w:r>
          </w:p>
        </w:tc>
      </w:tr>
      <w:tr w:rsidR="00FA3492" w:rsidRPr="007A112C" w:rsidTr="007A112C">
        <w:trPr>
          <w:cantSplit/>
          <w:trHeight w:val="350"/>
        </w:trPr>
        <w:tc>
          <w:tcPr>
            <w:tcW w:w="332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мелколистная</w:t>
            </w:r>
          </w:p>
        </w:tc>
        <w:tc>
          <w:tcPr>
            <w:tcW w:w="16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ветвистые</w:t>
            </w:r>
          </w:p>
        </w:tc>
      </w:tr>
      <w:tr w:rsidR="00FA3492" w:rsidRPr="007A112C" w:rsidTr="007A112C">
        <w:trPr>
          <w:cantSplit/>
          <w:trHeight w:val="373"/>
        </w:trPr>
        <w:tc>
          <w:tcPr>
            <w:tcW w:w="332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оранжевая</w:t>
            </w:r>
          </w:p>
        </w:tc>
        <w:tc>
          <w:tcPr>
            <w:tcW w:w="16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ветвящиеся</w:t>
            </w:r>
          </w:p>
        </w:tc>
      </w:tr>
      <w:tr w:rsidR="00FA3492" w:rsidRPr="007A112C" w:rsidTr="007A112C">
        <w:trPr>
          <w:cantSplit/>
          <w:trHeight w:val="314"/>
        </w:trPr>
        <w:tc>
          <w:tcPr>
            <w:tcW w:w="332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ромболистный</w:t>
            </w:r>
          </w:p>
        </w:tc>
        <w:tc>
          <w:tcPr>
            <w:tcW w:w="16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ветвящиеся</w:t>
            </w:r>
          </w:p>
        </w:tc>
      </w:tr>
      <w:tr w:rsidR="00FA3492" w:rsidRPr="007A112C" w:rsidTr="007A112C">
        <w:trPr>
          <w:cantSplit/>
          <w:trHeight w:val="310"/>
        </w:trPr>
        <w:tc>
          <w:tcPr>
            <w:tcW w:w="332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Элатостема ползучая</w:t>
            </w:r>
          </w:p>
        </w:tc>
        <w:tc>
          <w:tcPr>
            <w:tcW w:w="16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ветвящиеся</w:t>
            </w:r>
          </w:p>
        </w:tc>
      </w:tr>
      <w:tr w:rsidR="00FA3492" w:rsidRPr="007A112C" w:rsidTr="007A112C">
        <w:trPr>
          <w:cantSplit/>
          <w:trHeight w:val="230"/>
        </w:trPr>
        <w:tc>
          <w:tcPr>
            <w:tcW w:w="3322"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Селагинелла Краусса</w:t>
            </w:r>
          </w:p>
        </w:tc>
        <w:tc>
          <w:tcPr>
            <w:tcW w:w="1678"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дихотомически ветвящиеся</w:t>
            </w:r>
          </w:p>
        </w:tc>
      </w:tr>
    </w:tbl>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Еще одним важным отличительным признаком служит облиственность или опушенность побегов.</w:t>
      </w:r>
    </w:p>
    <w:p w:rsidR="00905636" w:rsidRDefault="00905636" w:rsidP="00FA3492">
      <w:pPr>
        <w:widowControl/>
        <w:spacing w:line="360" w:lineRule="auto"/>
        <w:ind w:firstLine="709"/>
        <w:rPr>
          <w:color w:val="000000"/>
          <w:sz w:val="28"/>
        </w:rPr>
      </w:pPr>
    </w:p>
    <w:p w:rsidR="00FA3492" w:rsidRPr="00FA3492" w:rsidRDefault="00905636" w:rsidP="00FA3492">
      <w:pPr>
        <w:widowControl/>
        <w:spacing w:line="360" w:lineRule="auto"/>
        <w:ind w:firstLine="709"/>
        <w:rPr>
          <w:color w:val="000000"/>
          <w:sz w:val="28"/>
        </w:rPr>
      </w:pPr>
      <w:r>
        <w:rPr>
          <w:sz w:val="28"/>
        </w:rPr>
        <w:t xml:space="preserve">Таблица 19. </w:t>
      </w:r>
      <w:r w:rsidR="00FA3492" w:rsidRPr="00FA3492">
        <w:rPr>
          <w:color w:val="000000"/>
          <w:sz w:val="28"/>
        </w:rPr>
        <w:t>Ампельные растения с облиственными или опушенными побегами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939"/>
        <w:gridCol w:w="3019"/>
      </w:tblGrid>
      <w:tr w:rsidR="00FA3492" w:rsidRPr="007A112C" w:rsidTr="007A112C">
        <w:trPr>
          <w:cantSplit/>
          <w:trHeight w:hRule="exact" w:val="719"/>
        </w:trPr>
        <w:tc>
          <w:tcPr>
            <w:tcW w:w="3315"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Название</w:t>
            </w:r>
          </w:p>
        </w:tc>
        <w:tc>
          <w:tcPr>
            <w:tcW w:w="1685" w:type="pct"/>
            <w:shd w:val="clear" w:color="auto" w:fill="auto"/>
          </w:tcPr>
          <w:p w:rsidR="00FA3492" w:rsidRPr="007A112C" w:rsidRDefault="00FA3492" w:rsidP="007A112C">
            <w:pPr>
              <w:pStyle w:val="af1"/>
              <w:widowControl/>
              <w:spacing w:line="360" w:lineRule="auto"/>
              <w:rPr>
                <w:rFonts w:eastAsia="MS Mincho"/>
                <w:color w:val="000000"/>
                <w:sz w:val="20"/>
                <w:szCs w:val="28"/>
                <w:lang w:eastAsia="ja-JP"/>
              </w:rPr>
            </w:pPr>
            <w:r w:rsidRPr="007A112C">
              <w:rPr>
                <w:rFonts w:eastAsia="MS Mincho"/>
                <w:color w:val="000000"/>
                <w:sz w:val="20"/>
                <w:szCs w:val="28"/>
                <w:lang w:eastAsia="ja-JP"/>
              </w:rPr>
              <w:t>Облиственность или опушенность побега</w:t>
            </w:r>
          </w:p>
        </w:tc>
      </w:tr>
      <w:tr w:rsidR="00FA3492" w:rsidRPr="007A112C" w:rsidTr="007A112C">
        <w:trPr>
          <w:cantSplit/>
          <w:trHeight w:hRule="exact" w:val="321"/>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Сойлеролия Сойлероля</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густооблиственные</w:t>
            </w:r>
          </w:p>
        </w:tc>
      </w:tr>
      <w:tr w:rsidR="00FA3492" w:rsidRPr="007A112C" w:rsidTr="007A112C">
        <w:trPr>
          <w:cantSplit/>
          <w:trHeight w:hRule="exact" w:val="371"/>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Цианотис сомалийский (Мохнатые уши)</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густооблиственные</w:t>
            </w:r>
          </w:p>
        </w:tc>
      </w:tr>
      <w:tr w:rsidR="00FA3492" w:rsidRPr="007A112C" w:rsidTr="007A112C">
        <w:trPr>
          <w:cantSplit/>
          <w:trHeight w:hRule="exact" w:val="352"/>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каролинская</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густоопушенные</w:t>
            </w:r>
          </w:p>
        </w:tc>
      </w:tr>
      <w:tr w:rsidR="00FA3492" w:rsidRPr="007A112C" w:rsidTr="007A112C">
        <w:trPr>
          <w:cantSplit/>
          <w:trHeight w:hRule="exact" w:val="362"/>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Фиттония Вершаффельта</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густоопушенные</w:t>
            </w:r>
          </w:p>
        </w:tc>
      </w:tr>
      <w:tr w:rsidR="00FA3492" w:rsidRPr="007A112C" w:rsidTr="007A112C">
        <w:trPr>
          <w:cantSplit/>
          <w:trHeight w:hRule="exact" w:val="411"/>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Шлюмбергера усечённая (Декабрист, Зигокактус)</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из листовых сегментов</w:t>
            </w:r>
          </w:p>
        </w:tc>
      </w:tr>
      <w:tr w:rsidR="00FA3492" w:rsidRPr="007A112C" w:rsidTr="007A112C">
        <w:trPr>
          <w:cantSplit/>
          <w:trHeight w:hRule="exact" w:val="301"/>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длинноцветковый</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опушенные</w:t>
            </w:r>
          </w:p>
        </w:tc>
      </w:tr>
      <w:tr w:rsidR="00FA3492" w:rsidRPr="007A112C" w:rsidTr="007A112C">
        <w:trPr>
          <w:cantSplit/>
          <w:trHeight w:hRule="exact" w:val="330"/>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чередующийся</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опушенные</w:t>
            </w:r>
          </w:p>
        </w:tc>
      </w:tr>
      <w:tr w:rsidR="00FA3492" w:rsidRPr="007A112C" w:rsidTr="007A112C">
        <w:trPr>
          <w:cantSplit/>
          <w:trHeight w:hRule="exact" w:val="369"/>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изящная</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опушенные</w:t>
            </w:r>
          </w:p>
        </w:tc>
      </w:tr>
      <w:tr w:rsidR="00FA3492" w:rsidRPr="007A112C" w:rsidTr="007A112C">
        <w:trPr>
          <w:cantSplit/>
          <w:trHeight w:hRule="exact" w:val="337"/>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жёлто-розовая (манеттия двуцветная, манеттия вздутая)</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опушенные</w:t>
            </w:r>
          </w:p>
        </w:tc>
      </w:tr>
      <w:tr w:rsidR="00FA3492" w:rsidRPr="007A112C" w:rsidTr="007A112C">
        <w:trPr>
          <w:cantSplit/>
          <w:trHeight w:hRule="exact" w:val="358"/>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круглолистная (пеперомия монетолистная)</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опушенные</w:t>
            </w:r>
          </w:p>
        </w:tc>
      </w:tr>
      <w:tr w:rsidR="00FA3492" w:rsidRPr="007A112C" w:rsidTr="007A112C">
        <w:trPr>
          <w:cantSplit/>
          <w:trHeight w:hRule="exact" w:val="305"/>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Макоя</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опушенные</w:t>
            </w:r>
          </w:p>
        </w:tc>
      </w:tr>
      <w:tr w:rsidR="00FA3492" w:rsidRPr="007A112C" w:rsidTr="007A112C">
        <w:trPr>
          <w:cantSplit/>
          <w:trHeight w:hRule="exact" w:val="263"/>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антарктический</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опушенные</w:t>
            </w:r>
          </w:p>
        </w:tc>
      </w:tr>
      <w:tr w:rsidR="00FA3492" w:rsidRPr="007A112C" w:rsidTr="007A112C">
        <w:trPr>
          <w:cantSplit/>
          <w:trHeight w:hRule="exact" w:val="303"/>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ромболистный (Комнатная березка, Виноградный плющ)</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опушенные</w:t>
            </w:r>
          </w:p>
        </w:tc>
      </w:tr>
      <w:tr w:rsidR="00FA3492" w:rsidRPr="007A112C" w:rsidTr="007A112C">
        <w:trPr>
          <w:cantSplit/>
          <w:trHeight w:hRule="exact" w:val="354"/>
        </w:trPr>
        <w:tc>
          <w:tcPr>
            <w:tcW w:w="33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Моргана</w:t>
            </w:r>
          </w:p>
        </w:tc>
        <w:tc>
          <w:tcPr>
            <w:tcW w:w="16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равномерно облиственные</w:t>
            </w:r>
          </w:p>
        </w:tc>
      </w:tr>
    </w:tbl>
    <w:p w:rsidR="00FA3492" w:rsidRDefault="00FA3492" w:rsidP="001F7007">
      <w:pPr>
        <w:widowControl/>
        <w:spacing w:line="360" w:lineRule="auto"/>
        <w:ind w:firstLine="700"/>
        <w:rPr>
          <w:color w:val="000000"/>
          <w:sz w:val="28"/>
        </w:rPr>
      </w:pPr>
      <w:r w:rsidRPr="00FA3492">
        <w:rPr>
          <w:color w:val="000000"/>
          <w:sz w:val="28"/>
        </w:rPr>
        <w:t>Особенностью некоторых видов ампельных растений является наличие воздушных корней или укоренение побега в узлах.</w:t>
      </w:r>
    </w:p>
    <w:p w:rsidR="001F7007" w:rsidRPr="00FA3492" w:rsidRDefault="001F7007" w:rsidP="001F7007">
      <w:pPr>
        <w:widowControl/>
        <w:spacing w:line="360" w:lineRule="auto"/>
        <w:ind w:firstLine="700"/>
        <w:rPr>
          <w:color w:val="000000"/>
          <w:sz w:val="28"/>
        </w:rPr>
      </w:pPr>
    </w:p>
    <w:p w:rsidR="00FA3492" w:rsidRPr="00FA3492" w:rsidRDefault="00607BC3" w:rsidP="00FA3492">
      <w:pPr>
        <w:widowControl/>
        <w:spacing w:line="360" w:lineRule="auto"/>
        <w:ind w:firstLine="709"/>
        <w:rPr>
          <w:color w:val="000000"/>
          <w:sz w:val="28"/>
        </w:rPr>
      </w:pPr>
      <w:r>
        <w:rPr>
          <w:sz w:val="28"/>
        </w:rPr>
        <w:t xml:space="preserve">Таблица 20. </w:t>
      </w:r>
      <w:r w:rsidR="00FA3492" w:rsidRPr="00FA3492">
        <w:rPr>
          <w:color w:val="000000"/>
          <w:sz w:val="28"/>
        </w:rPr>
        <w:t>Ампельные растения укореняющиеся</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466"/>
        <w:gridCol w:w="3492"/>
      </w:tblGrid>
      <w:tr w:rsidR="00FA3492" w:rsidRPr="007A112C" w:rsidTr="007A112C">
        <w:trPr>
          <w:cantSplit/>
          <w:trHeight w:val="213"/>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Представитель</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укоренение побега</w:t>
            </w:r>
          </w:p>
        </w:tc>
      </w:tr>
      <w:tr w:rsidR="00FA3492" w:rsidRPr="007A112C" w:rsidTr="007A112C">
        <w:trPr>
          <w:cantSplit/>
          <w:trHeight w:val="403"/>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Апорокактус плетевидный</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 воздушными корнями</w:t>
            </w:r>
          </w:p>
        </w:tc>
      </w:tr>
      <w:tr w:rsidR="00FA3492" w:rsidRPr="007A112C" w:rsidTr="007A112C">
        <w:trPr>
          <w:cantSplit/>
          <w:trHeight w:val="422"/>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Роули</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 воздушными корнями</w:t>
            </w:r>
          </w:p>
        </w:tc>
      </w:tr>
      <w:tr w:rsidR="00FA3492" w:rsidRPr="007A112C" w:rsidTr="007A112C">
        <w:trPr>
          <w:cantSplit/>
          <w:trHeight w:val="456"/>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каролинская</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укореняются в узлах</w:t>
            </w:r>
          </w:p>
        </w:tc>
      </w:tr>
      <w:tr w:rsidR="00FA3492" w:rsidRPr="007A112C" w:rsidTr="007A112C">
        <w:trPr>
          <w:cantSplit/>
          <w:trHeight w:val="332"/>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Макоя</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укореняются в узлах</w:t>
            </w:r>
          </w:p>
        </w:tc>
      </w:tr>
      <w:tr w:rsidR="00FA3492" w:rsidRPr="007A112C" w:rsidTr="007A112C">
        <w:trPr>
          <w:cantSplit/>
          <w:trHeight w:val="328"/>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Сойлеролия Сойлероля</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укореняются в узлах</w:t>
            </w:r>
          </w:p>
        </w:tc>
      </w:tr>
      <w:tr w:rsidR="00FA3492" w:rsidRPr="007A112C" w:rsidTr="007A112C">
        <w:trPr>
          <w:cantSplit/>
          <w:trHeight w:val="373"/>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Фиттония Вершаффельта</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укореняются в узлах</w:t>
            </w:r>
          </w:p>
        </w:tc>
      </w:tr>
      <w:tr w:rsidR="00FA3492" w:rsidRPr="007A112C" w:rsidTr="007A112C">
        <w:trPr>
          <w:cantSplit/>
          <w:trHeight w:val="306"/>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прекрасная</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укореняются в узлах</w:t>
            </w:r>
          </w:p>
        </w:tc>
      </w:tr>
      <w:tr w:rsidR="00FA3492" w:rsidRPr="007A112C" w:rsidTr="007A112C">
        <w:trPr>
          <w:cantSplit/>
          <w:trHeight w:val="326"/>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укореняющийся</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укореняющиеся в почве</w:t>
            </w:r>
          </w:p>
        </w:tc>
      </w:tr>
      <w:tr w:rsidR="00FA3492" w:rsidRPr="007A112C" w:rsidTr="007A112C">
        <w:trPr>
          <w:cantSplit/>
          <w:trHeight w:val="299"/>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гвоздикоцветковая</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укореняющиеся в узлах розетки</w:t>
            </w:r>
          </w:p>
        </w:tc>
      </w:tr>
      <w:tr w:rsidR="00FA3492" w:rsidRPr="007A112C" w:rsidTr="007A112C">
        <w:trPr>
          <w:cantSplit/>
          <w:trHeight w:val="294"/>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чередующийся</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укореняющиеся на почве</w:t>
            </w:r>
          </w:p>
        </w:tc>
      </w:tr>
      <w:tr w:rsidR="00FA3492" w:rsidRPr="007A112C" w:rsidTr="007A112C">
        <w:trPr>
          <w:cantSplit/>
          <w:trHeight w:val="288"/>
        </w:trPr>
        <w:tc>
          <w:tcPr>
            <w:tcW w:w="305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Камнеломка плетеносная</w:t>
            </w:r>
          </w:p>
        </w:tc>
        <w:tc>
          <w:tcPr>
            <w:tcW w:w="194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укореняющиеся столоны</w:t>
            </w:r>
          </w:p>
        </w:tc>
      </w:tr>
    </w:tbl>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По результатам исследования побегов ампельных растений можно сделать выводы о характерных отличительных особенностях: побеги стелющиеся, плетистые, свешивающиеся, ползучие. По длине различаются короткие и длинные побеги. Большую группу составляют растения с тонкими побегами. Многие побеги укореняются на почве или в узлах розетки.</w:t>
      </w:r>
    </w:p>
    <w:p w:rsidR="00FA3492" w:rsidRPr="00FA3492" w:rsidRDefault="00FA3492" w:rsidP="00FA3492">
      <w:pPr>
        <w:widowControl/>
        <w:spacing w:line="360" w:lineRule="auto"/>
        <w:ind w:firstLine="709"/>
        <w:rPr>
          <w:color w:val="000000"/>
          <w:sz w:val="28"/>
        </w:rPr>
      </w:pPr>
      <w:r w:rsidRPr="00FA3492">
        <w:rPr>
          <w:color w:val="000000"/>
          <w:sz w:val="28"/>
        </w:rPr>
        <w:t>Следующим морфологическим показателем служат листья ампельных растений. Здесь выделяются три большие группы – растения с овальными листьями, с округлыми листьями и с продолговатыми листьями.</w:t>
      </w:r>
    </w:p>
    <w:p w:rsidR="00607BC3" w:rsidRDefault="00607BC3" w:rsidP="00FA3492">
      <w:pPr>
        <w:widowControl/>
        <w:spacing w:line="360" w:lineRule="auto"/>
        <w:ind w:firstLine="709"/>
        <w:rPr>
          <w:color w:val="000000"/>
          <w:sz w:val="28"/>
        </w:rPr>
      </w:pPr>
    </w:p>
    <w:p w:rsidR="00FA3492" w:rsidRPr="00FA3492" w:rsidRDefault="00607BC3" w:rsidP="00FA3492">
      <w:pPr>
        <w:widowControl/>
        <w:spacing w:line="360" w:lineRule="auto"/>
        <w:ind w:firstLine="709"/>
        <w:rPr>
          <w:color w:val="000000"/>
          <w:sz w:val="28"/>
        </w:rPr>
      </w:pPr>
      <w:r>
        <w:rPr>
          <w:sz w:val="28"/>
        </w:rPr>
        <w:t xml:space="preserve">Таблица 21. </w:t>
      </w:r>
      <w:r w:rsidR="00FA3492" w:rsidRPr="00FA3492">
        <w:rPr>
          <w:color w:val="000000"/>
          <w:sz w:val="28"/>
        </w:rPr>
        <w:t>Ампельные растения с овальными листьями</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711"/>
        <w:gridCol w:w="6247"/>
      </w:tblGrid>
      <w:tr w:rsidR="00FA3492" w:rsidRPr="007A112C" w:rsidTr="007A112C">
        <w:trPr>
          <w:cantSplit/>
          <w:trHeight w:val="406"/>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Морфологические особенности листьев</w:t>
            </w:r>
          </w:p>
        </w:tc>
      </w:tr>
      <w:tr w:rsidR="00FA3492" w:rsidRPr="007A112C" w:rsidTr="007A112C">
        <w:trPr>
          <w:cantSplit/>
          <w:trHeight w:val="765"/>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«Purple King»</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Листья мутовчатые (по 3), овальные, зубчатые, тёмно-зелёные, снизу красные</w:t>
            </w:r>
          </w:p>
        </w:tc>
      </w:tr>
      <w:tr w:rsidR="00FA3492" w:rsidRPr="007A112C" w:rsidTr="007A112C">
        <w:trPr>
          <w:cantSplit/>
          <w:trHeight w:val="750"/>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длинноцветковый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мутовчатые (по 3 -4), от овальных до продолговатых, длиной </w:t>
            </w:r>
            <w:smartTag w:uri="urn:schemas-microsoft-com:office:smarttags" w:element="metricconverter">
              <w:smartTagPr>
                <w:attr w:name="ProductID" w:val="5 см"/>
              </w:smartTagPr>
              <w:r w:rsidRPr="007A112C">
                <w:rPr>
                  <w:rFonts w:eastAsia="MS Mincho"/>
                  <w:color w:val="000000"/>
                  <w:sz w:val="20"/>
                  <w:szCs w:val="28"/>
                  <w:lang w:eastAsia="ja-JP"/>
                </w:rPr>
                <w:t>5 см</w:t>
              </w:r>
            </w:smartTag>
            <w:r w:rsidRPr="007A112C">
              <w:rPr>
                <w:rFonts w:eastAsia="MS Mincho"/>
                <w:color w:val="000000"/>
                <w:sz w:val="20"/>
                <w:szCs w:val="28"/>
                <w:lang w:eastAsia="ja-JP"/>
              </w:rPr>
              <w:t>, крупнозубчатые, тёмно-зелёные, иногда снизу красные</w:t>
            </w:r>
          </w:p>
        </w:tc>
      </w:tr>
      <w:tr w:rsidR="00FA3492" w:rsidRPr="007A112C" w:rsidTr="007A112C">
        <w:trPr>
          <w:cantSplit/>
          <w:trHeight w:val="520"/>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экзотический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овальные, опушённые, морщинистые между жилками, длиной </w:t>
            </w:r>
            <w:smartTag w:uri="urn:schemas-microsoft-com:office:smarttags" w:element="metricconverter">
              <w:smartTagPr>
                <w:attr w:name="ProductID" w:val="9 см"/>
              </w:smartTagPr>
              <w:r w:rsidRPr="007A112C">
                <w:rPr>
                  <w:rFonts w:eastAsia="MS Mincho"/>
                  <w:color w:val="000000"/>
                  <w:sz w:val="20"/>
                  <w:szCs w:val="28"/>
                  <w:lang w:eastAsia="ja-JP"/>
                </w:rPr>
                <w:t>9 см</w:t>
              </w:r>
            </w:smartTag>
            <w:r w:rsidRPr="007A112C">
              <w:rPr>
                <w:rFonts w:eastAsia="MS Mincho"/>
                <w:color w:val="000000"/>
                <w:sz w:val="20"/>
                <w:szCs w:val="28"/>
                <w:lang w:eastAsia="ja-JP"/>
              </w:rPr>
              <w:t>, фиолетово-зелёные, снизу красные</w:t>
            </w:r>
          </w:p>
        </w:tc>
      </w:tr>
      <w:tr w:rsidR="00FA3492" w:rsidRPr="007A112C" w:rsidTr="007A112C">
        <w:trPr>
          <w:cantSplit/>
          <w:trHeight w:val="344"/>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ползучая</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овальные, длиной 1 – </w:t>
            </w:r>
            <w:smartTag w:uri="urn:schemas-microsoft-com:office:smarttags" w:element="metricconverter">
              <w:smartTagPr>
                <w:attr w:name="ProductID" w:val="4 см"/>
              </w:smartTagPr>
              <w:r w:rsidRPr="007A112C">
                <w:rPr>
                  <w:rFonts w:eastAsia="MS Mincho"/>
                  <w:color w:val="000000"/>
                  <w:sz w:val="20"/>
                  <w:szCs w:val="28"/>
                  <w:lang w:eastAsia="ja-JP"/>
                </w:rPr>
                <w:t>4 см</w:t>
              </w:r>
            </w:smartTag>
            <w:r w:rsidRPr="007A112C">
              <w:rPr>
                <w:rFonts w:eastAsia="MS Mincho"/>
                <w:color w:val="000000"/>
                <w:sz w:val="20"/>
                <w:szCs w:val="28"/>
                <w:lang w:eastAsia="ja-JP"/>
              </w:rPr>
              <w:t>, ярко-зелёные</w:t>
            </w:r>
          </w:p>
        </w:tc>
      </w:tr>
      <w:tr w:rsidR="00FA3492" w:rsidRPr="007A112C" w:rsidTr="007A112C">
        <w:trPr>
          <w:cantSplit/>
          <w:trHeight w:val="1063"/>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Банкса</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от овальных до овально-продолговатых, длиной </w:t>
            </w:r>
            <w:smartTag w:uri="urn:schemas-microsoft-com:office:smarttags" w:element="metricconverter">
              <w:smartTagPr>
                <w:attr w:name="ProductID" w:val="4 см"/>
              </w:smartTagPr>
              <w:r w:rsidRPr="007A112C">
                <w:rPr>
                  <w:rFonts w:eastAsia="MS Mincho"/>
                  <w:color w:val="000000"/>
                  <w:sz w:val="20"/>
                  <w:szCs w:val="28"/>
                  <w:lang w:eastAsia="ja-JP"/>
                </w:rPr>
                <w:t>4 см</w:t>
              </w:r>
            </w:smartTag>
            <w:r w:rsidRPr="007A112C">
              <w:rPr>
                <w:rFonts w:eastAsia="MS Mincho"/>
                <w:color w:val="000000"/>
                <w:sz w:val="20"/>
                <w:szCs w:val="28"/>
                <w:lang w:eastAsia="ja-JP"/>
              </w:rPr>
              <w:t>, гладкие, блестящие, покрытые воском, тёмно-зелёные, снизу красные, редко опушенные</w:t>
            </w:r>
          </w:p>
        </w:tc>
      </w:tr>
      <w:tr w:rsidR="00FA3492" w:rsidRPr="007A112C" w:rsidTr="007A112C">
        <w:trPr>
          <w:cantSplit/>
          <w:trHeight w:val="730"/>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Фостера (колеусовидный)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овальные или широкоовальные, опушенные, зубчатые, длиной 6 – </w:t>
            </w:r>
            <w:smartTag w:uri="urn:schemas-microsoft-com:office:smarttags" w:element="metricconverter">
              <w:smartTagPr>
                <w:attr w:name="ProductID" w:val="10 см"/>
              </w:smartTagPr>
              <w:r w:rsidRPr="007A112C">
                <w:rPr>
                  <w:rFonts w:eastAsia="MS Mincho"/>
                  <w:color w:val="000000"/>
                  <w:sz w:val="20"/>
                  <w:szCs w:val="28"/>
                  <w:lang w:eastAsia="ja-JP"/>
                </w:rPr>
                <w:t>10 см</w:t>
              </w:r>
            </w:smartTag>
            <w:r w:rsidRPr="007A112C">
              <w:rPr>
                <w:rFonts w:eastAsia="MS Mincho"/>
                <w:color w:val="000000"/>
                <w:sz w:val="20"/>
                <w:szCs w:val="28"/>
                <w:lang w:eastAsia="ja-JP"/>
              </w:rPr>
              <w:t>, светло-зелёные</w:t>
            </w:r>
          </w:p>
        </w:tc>
      </w:tr>
      <w:tr w:rsidR="00FA3492" w:rsidRPr="007A112C" w:rsidTr="007A112C">
        <w:trPr>
          <w:cantSplit/>
          <w:trHeight w:val="652"/>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приречная</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голые, овальные, заострённые на верхушке, длиной 2 – </w:t>
            </w:r>
            <w:smartTag w:uri="urn:schemas-microsoft-com:office:smarttags" w:element="metricconverter">
              <w:smartTagPr>
                <w:attr w:name="ProductID" w:val="10 см"/>
              </w:smartTagPr>
              <w:r w:rsidRPr="007A112C">
                <w:rPr>
                  <w:rFonts w:eastAsia="MS Mincho"/>
                  <w:color w:val="000000"/>
                  <w:sz w:val="20"/>
                  <w:szCs w:val="28"/>
                  <w:lang w:eastAsia="ja-JP"/>
                </w:rPr>
                <w:t>10 см</w:t>
              </w:r>
            </w:smartTag>
            <w:r w:rsidRPr="007A112C">
              <w:rPr>
                <w:rFonts w:eastAsia="MS Mincho"/>
                <w:color w:val="000000"/>
                <w:sz w:val="20"/>
                <w:szCs w:val="28"/>
                <w:lang w:eastAsia="ja-JP"/>
              </w:rPr>
              <w:t>, зелёные, снизу чисто-фиолетовые или с неправильными пятнами</w:t>
            </w:r>
          </w:p>
        </w:tc>
      </w:tr>
      <w:tr w:rsidR="00FA3492" w:rsidRPr="007A112C" w:rsidTr="007A112C">
        <w:trPr>
          <w:cantSplit/>
          <w:trHeight w:val="631"/>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мясистая</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супротивные, очень мясистые, овальные или продолговатые, гладкие, тёмно-зелёные, блестящие, длиной около </w:t>
            </w:r>
            <w:smartTag w:uri="urn:schemas-microsoft-com:office:smarttags" w:element="metricconverter">
              <w:smartTagPr>
                <w:attr w:name="ProductID" w:val="8 см"/>
              </w:smartTagPr>
              <w:r w:rsidRPr="007A112C">
                <w:rPr>
                  <w:rFonts w:eastAsia="MS Mincho"/>
                  <w:color w:val="000000"/>
                  <w:sz w:val="20"/>
                  <w:szCs w:val="28"/>
                  <w:lang w:eastAsia="ja-JP"/>
                </w:rPr>
                <w:t>8 см</w:t>
              </w:r>
            </w:smartTag>
          </w:p>
        </w:tc>
      </w:tr>
      <w:tr w:rsidR="00FA3492" w:rsidRPr="007A112C" w:rsidTr="007A112C">
        <w:trPr>
          <w:cantSplit/>
          <w:trHeight w:val="1067"/>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антарктический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кожистые, очередные, черешковые, длиной до </w:t>
            </w:r>
            <w:smartTag w:uri="urn:schemas-microsoft-com:office:smarttags" w:element="metricconverter">
              <w:smartTagPr>
                <w:attr w:name="ProductID" w:val="12 см"/>
              </w:smartTagPr>
              <w:r w:rsidRPr="007A112C">
                <w:rPr>
                  <w:rFonts w:eastAsia="MS Mincho"/>
                  <w:color w:val="000000"/>
                  <w:sz w:val="20"/>
                  <w:szCs w:val="28"/>
                  <w:lang w:eastAsia="ja-JP"/>
                </w:rPr>
                <w:t>12 см</w:t>
              </w:r>
            </w:smartTag>
            <w:r w:rsidRPr="007A112C">
              <w:rPr>
                <w:rFonts w:eastAsia="MS Mincho"/>
                <w:color w:val="000000"/>
                <w:sz w:val="20"/>
                <w:szCs w:val="28"/>
                <w:lang w:eastAsia="ja-JP"/>
              </w:rPr>
              <w:t>, овальные, крупно- и редкозубчатые, тёмно-зелёные, голые, снизу более светлые, с опушенными жилками</w:t>
            </w:r>
          </w:p>
        </w:tc>
      </w:tr>
      <w:tr w:rsidR="00FA3492" w:rsidRPr="007A112C" w:rsidTr="007A112C">
        <w:trPr>
          <w:cantSplit/>
          <w:trHeight w:val="1428"/>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разноцветный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от овальных до ланцетных, с сердцевидным основанием. Мелкозубчатые по краю, длиной 8 – </w:t>
            </w:r>
            <w:smartTag w:uri="urn:schemas-microsoft-com:office:smarttags" w:element="metricconverter">
              <w:smartTagPr>
                <w:attr w:name="ProductID" w:val="25 см"/>
              </w:smartTagPr>
              <w:r w:rsidRPr="007A112C">
                <w:rPr>
                  <w:rFonts w:eastAsia="MS Mincho"/>
                  <w:color w:val="000000"/>
                  <w:sz w:val="20"/>
                  <w:szCs w:val="28"/>
                  <w:lang w:eastAsia="ja-JP"/>
                </w:rPr>
                <w:t>25 см</w:t>
              </w:r>
            </w:smartTag>
            <w:r w:rsidRPr="007A112C">
              <w:rPr>
                <w:rFonts w:eastAsia="MS Mincho"/>
                <w:color w:val="000000"/>
                <w:sz w:val="20"/>
                <w:szCs w:val="28"/>
                <w:lang w:eastAsia="ja-JP"/>
              </w:rPr>
              <w:t>, красновато-зелёные или тёмно-оливковые с крупными продолговатыми серебристыми пятнами между жилками, снизу бордовые</w:t>
            </w:r>
          </w:p>
        </w:tc>
      </w:tr>
      <w:tr w:rsidR="00FA3492" w:rsidRPr="007A112C" w:rsidTr="007A112C">
        <w:trPr>
          <w:cantSplit/>
          <w:trHeight w:val="1067"/>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золотистый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Молодые листья овальные, блестящие, ярко-зелёные, сердцевидные у основания, длиной 10 – </w:t>
            </w:r>
            <w:smartTag w:uri="urn:schemas-microsoft-com:office:smarttags" w:element="metricconverter">
              <w:smartTagPr>
                <w:attr w:name="ProductID" w:val="30 см"/>
              </w:smartTagPr>
              <w:r w:rsidRPr="007A112C">
                <w:rPr>
                  <w:rFonts w:eastAsia="MS Mincho"/>
                  <w:color w:val="000000"/>
                  <w:sz w:val="20"/>
                  <w:szCs w:val="28"/>
                  <w:lang w:eastAsia="ja-JP"/>
                </w:rPr>
                <w:t>30 см</w:t>
              </w:r>
            </w:smartTag>
            <w:r w:rsidRPr="007A112C">
              <w:rPr>
                <w:rFonts w:eastAsia="MS Mincho"/>
                <w:color w:val="000000"/>
                <w:sz w:val="20"/>
                <w:szCs w:val="28"/>
                <w:lang w:eastAsia="ja-JP"/>
              </w:rPr>
              <w:t xml:space="preserve">, с бело-кремовыми или жёлтыми полосками. Взрослые листья лопастные, кожистые, длиной до </w:t>
            </w:r>
            <w:smartTag w:uri="urn:schemas-microsoft-com:office:smarttags" w:element="metricconverter">
              <w:smartTagPr>
                <w:attr w:name="ProductID" w:val="80 см"/>
              </w:smartTagPr>
              <w:r w:rsidRPr="007A112C">
                <w:rPr>
                  <w:rFonts w:eastAsia="MS Mincho"/>
                  <w:color w:val="000000"/>
                  <w:sz w:val="20"/>
                  <w:szCs w:val="28"/>
                  <w:lang w:eastAsia="ja-JP"/>
                </w:rPr>
                <w:t>80 см</w:t>
              </w:r>
            </w:smartTag>
          </w:p>
        </w:tc>
      </w:tr>
      <w:tr w:rsidR="00FA3492" w:rsidRPr="007A112C" w:rsidTr="007A112C">
        <w:trPr>
          <w:cantSplit/>
          <w:trHeight w:val="682"/>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расписной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овальные, кожистые, неравнобокие, длиной 10 – </w:t>
            </w:r>
            <w:smartTag w:uri="urn:schemas-microsoft-com:office:smarttags" w:element="metricconverter">
              <w:smartTagPr>
                <w:attr w:name="ProductID" w:val="16 см"/>
              </w:smartTagPr>
              <w:r w:rsidRPr="007A112C">
                <w:rPr>
                  <w:rFonts w:eastAsia="MS Mincho"/>
                  <w:color w:val="000000"/>
                  <w:sz w:val="20"/>
                  <w:szCs w:val="28"/>
                  <w:lang w:eastAsia="ja-JP"/>
                </w:rPr>
                <w:t>16 см</w:t>
              </w:r>
            </w:smartTag>
            <w:r w:rsidRPr="007A112C">
              <w:rPr>
                <w:rFonts w:eastAsia="MS Mincho"/>
                <w:color w:val="000000"/>
                <w:sz w:val="20"/>
                <w:szCs w:val="28"/>
                <w:lang w:eastAsia="ja-JP"/>
              </w:rPr>
              <w:t>, тёмно-зелёные с неправильными беловато-сизыми пятнами</w:t>
            </w:r>
          </w:p>
        </w:tc>
      </w:tr>
      <w:tr w:rsidR="00FA3492" w:rsidRPr="007A112C" w:rsidTr="007A112C">
        <w:trPr>
          <w:cantSplit/>
          <w:trHeight w:val="343"/>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«Cygnet»</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овальные, бархатистые, светло-зелёные, длиной </w:t>
            </w:r>
            <w:smartTag w:uri="urn:schemas-microsoft-com:office:smarttags" w:element="metricconverter">
              <w:smartTagPr>
                <w:attr w:name="ProductID" w:val="10 см"/>
              </w:smartTagPr>
              <w:r w:rsidRPr="007A112C">
                <w:rPr>
                  <w:rFonts w:eastAsia="MS Mincho"/>
                  <w:color w:val="000000"/>
                  <w:sz w:val="20"/>
                  <w:szCs w:val="28"/>
                  <w:lang w:eastAsia="ja-JP"/>
                </w:rPr>
                <w:t>10 см</w:t>
              </w:r>
            </w:smartTag>
          </w:p>
        </w:tc>
      </w:tr>
      <w:tr w:rsidR="00FA3492" w:rsidRPr="007A112C" w:rsidTr="007A112C">
        <w:trPr>
          <w:cantSplit/>
          <w:trHeight w:val="697"/>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мраморный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овальные, длиной 8 – </w:t>
            </w:r>
            <w:smartTag w:uri="urn:schemas-microsoft-com:office:smarttags" w:element="metricconverter">
              <w:smartTagPr>
                <w:attr w:name="ProductID" w:val="10 см"/>
              </w:smartTagPr>
              <w:r w:rsidRPr="007A112C">
                <w:rPr>
                  <w:rFonts w:eastAsia="MS Mincho"/>
                  <w:color w:val="000000"/>
                  <w:sz w:val="20"/>
                  <w:szCs w:val="28"/>
                  <w:lang w:eastAsia="ja-JP"/>
                </w:rPr>
                <w:t>10 см</w:t>
              </w:r>
            </w:smartTag>
            <w:r w:rsidRPr="007A112C">
              <w:rPr>
                <w:rFonts w:eastAsia="MS Mincho"/>
                <w:color w:val="000000"/>
                <w:sz w:val="20"/>
                <w:szCs w:val="28"/>
                <w:lang w:eastAsia="ja-JP"/>
              </w:rPr>
              <w:t>, светло-мраморно-зелёные, снизу тёмно-красные</w:t>
            </w:r>
          </w:p>
        </w:tc>
      </w:tr>
      <w:tr w:rsidR="00FA3492" w:rsidRPr="007A112C" w:rsidTr="007A112C">
        <w:trPr>
          <w:cantSplit/>
          <w:trHeight w:val="356"/>
        </w:trPr>
        <w:tc>
          <w:tcPr>
            <w:tcW w:w="151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прекрасный</w:t>
            </w:r>
          </w:p>
        </w:tc>
        <w:tc>
          <w:tcPr>
            <w:tcW w:w="3487"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овальные, слегка зубчатые, тёмно-зелёные, длиной </w:t>
            </w:r>
            <w:smartTag w:uri="urn:schemas-microsoft-com:office:smarttags" w:element="metricconverter">
              <w:smartTagPr>
                <w:attr w:name="ProductID" w:val="4.5 см"/>
              </w:smartTagPr>
              <w:r w:rsidRPr="007A112C">
                <w:rPr>
                  <w:rFonts w:eastAsia="MS Mincho"/>
                  <w:color w:val="000000"/>
                  <w:sz w:val="20"/>
                  <w:szCs w:val="28"/>
                  <w:lang w:eastAsia="ja-JP"/>
                </w:rPr>
                <w:t>4.5 см</w:t>
              </w:r>
            </w:smartTag>
          </w:p>
        </w:tc>
      </w:tr>
    </w:tbl>
    <w:p w:rsidR="00FA3492" w:rsidRPr="00FA3492" w:rsidRDefault="00FA3492" w:rsidP="00FA3492">
      <w:pPr>
        <w:widowControl/>
        <w:spacing w:line="360" w:lineRule="auto"/>
        <w:ind w:firstLine="709"/>
        <w:rPr>
          <w:color w:val="000000"/>
          <w:sz w:val="28"/>
        </w:rPr>
      </w:pPr>
    </w:p>
    <w:p w:rsidR="00FA3492" w:rsidRPr="00FA3492" w:rsidRDefault="00607BC3" w:rsidP="00FA3492">
      <w:pPr>
        <w:widowControl/>
        <w:spacing w:line="360" w:lineRule="auto"/>
        <w:ind w:firstLine="709"/>
        <w:rPr>
          <w:color w:val="000000"/>
          <w:sz w:val="28"/>
        </w:rPr>
      </w:pPr>
      <w:r>
        <w:rPr>
          <w:sz w:val="28"/>
        </w:rPr>
        <w:t xml:space="preserve">Таблица 22. </w:t>
      </w:r>
      <w:r w:rsidR="00FA3492" w:rsidRPr="00FA3492">
        <w:rPr>
          <w:color w:val="000000"/>
          <w:sz w:val="28"/>
        </w:rPr>
        <w:t>Ампельные растения с округлыми листьями</w:t>
      </w:r>
    </w:p>
    <w:tbl>
      <w:tblPr>
        <w:tblW w:w="4681"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765"/>
        <w:gridCol w:w="7194"/>
      </w:tblGrid>
      <w:tr w:rsidR="00FA3492" w:rsidRPr="007A112C" w:rsidTr="007A112C">
        <w:trPr>
          <w:cantSplit/>
          <w:trHeight w:val="440"/>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Морфологические особенности листьев</w:t>
            </w:r>
          </w:p>
        </w:tc>
      </w:tr>
      <w:tr w:rsidR="00FA3492" w:rsidRPr="007A112C" w:rsidTr="007A112C">
        <w:trPr>
          <w:cantSplit/>
          <w:trHeight w:val="404"/>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Фуксия стелющаяся</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очередные, округло-сердцевидные, зубчатые, длиной 0,6 – </w:t>
            </w:r>
            <w:smartTag w:uri="urn:schemas-microsoft-com:office:smarttags" w:element="metricconverter">
              <w:smartTagPr>
                <w:attr w:name="ProductID" w:val="2 см"/>
              </w:smartTagPr>
              <w:r w:rsidRPr="007A112C">
                <w:rPr>
                  <w:rFonts w:eastAsia="MS Mincho"/>
                  <w:color w:val="000000"/>
                  <w:sz w:val="20"/>
                  <w:szCs w:val="28"/>
                  <w:lang w:eastAsia="ja-JP"/>
                </w:rPr>
                <w:t>2 см</w:t>
              </w:r>
            </w:smartTag>
          </w:p>
        </w:tc>
      </w:tr>
      <w:tr w:rsidR="00FA3492" w:rsidRPr="007A112C" w:rsidTr="007A112C">
        <w:trPr>
          <w:cantSplit/>
          <w:trHeight w:val="1063"/>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 охватывающая</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очередные, мелкие, длиной 0,5 –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r w:rsidRPr="007A112C">
              <w:rPr>
                <w:rFonts w:eastAsia="MS Mincho"/>
                <w:color w:val="000000"/>
                <w:sz w:val="20"/>
                <w:szCs w:val="28"/>
                <w:lang w:eastAsia="ja-JP"/>
              </w:rPr>
              <w:t>, округлые, иногда лопастные с усечённым или округлым основанием, тёмно-зелёные. Выше места прикрепления черешка стебель охватывает пленчатый раструб</w:t>
            </w:r>
          </w:p>
        </w:tc>
      </w:tr>
      <w:tr w:rsidR="00FA3492" w:rsidRPr="007A112C" w:rsidTr="007A112C">
        <w:trPr>
          <w:cantSplit/>
          <w:trHeight w:val="1000"/>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Моргана</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очередные, мясистые, округлые в поперечном сечении, с голубовато-зелёным восковым налётом, короткошиловидные, слегка серповидно изогнутые, длиной до </w:t>
            </w:r>
            <w:smartTag w:uri="urn:schemas-microsoft-com:office:smarttags" w:element="metricconverter">
              <w:smartTagPr>
                <w:attr w:name="ProductID" w:val="2 см"/>
              </w:smartTagPr>
              <w:r w:rsidRPr="007A112C">
                <w:rPr>
                  <w:rFonts w:eastAsia="MS Mincho"/>
                  <w:color w:val="000000"/>
                  <w:sz w:val="20"/>
                  <w:szCs w:val="28"/>
                  <w:lang w:eastAsia="ja-JP"/>
                </w:rPr>
                <w:t>2 см</w:t>
              </w:r>
            </w:smartTag>
          </w:p>
        </w:tc>
      </w:tr>
      <w:tr w:rsidR="00FA3492" w:rsidRPr="007A112C" w:rsidTr="007A112C">
        <w:trPr>
          <w:cantSplit/>
          <w:trHeight w:val="669"/>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Пилея монетолистная</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длиной </w:t>
            </w:r>
            <w:smartTag w:uri="urn:schemas-microsoft-com:office:smarttags" w:element="metricconverter">
              <w:smartTagPr>
                <w:attr w:name="ProductID" w:val="2 см"/>
              </w:smartTagPr>
              <w:r w:rsidRPr="007A112C">
                <w:rPr>
                  <w:rFonts w:eastAsia="MS Mincho"/>
                  <w:color w:val="000000"/>
                  <w:sz w:val="20"/>
                  <w:szCs w:val="28"/>
                  <w:lang w:eastAsia="ja-JP"/>
                </w:rPr>
                <w:t>2 см</w:t>
              </w:r>
            </w:smartTag>
            <w:r w:rsidRPr="007A112C">
              <w:rPr>
                <w:rFonts w:eastAsia="MS Mincho"/>
                <w:color w:val="000000"/>
                <w:sz w:val="20"/>
                <w:szCs w:val="28"/>
                <w:lang w:eastAsia="ja-JP"/>
              </w:rPr>
              <w:t>, округлые, опушённые, светло-зелёные, гофрированные, завёрнутые кверху, утончённые по главной жилке</w:t>
            </w:r>
          </w:p>
        </w:tc>
      </w:tr>
      <w:tr w:rsidR="00FA3492" w:rsidRPr="007A112C" w:rsidTr="007A112C">
        <w:trPr>
          <w:cantSplit/>
          <w:trHeight w:val="703"/>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Сойлеролия Сойлероля</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мелкие, диаметром </w:t>
            </w:r>
            <w:smartTag w:uri="urn:schemas-microsoft-com:office:smarttags" w:element="metricconverter">
              <w:smartTagPr>
                <w:attr w:name="ProductID" w:val="0,6 см"/>
              </w:smartTagPr>
              <w:r w:rsidRPr="007A112C">
                <w:rPr>
                  <w:rFonts w:eastAsia="MS Mincho"/>
                  <w:color w:val="000000"/>
                  <w:sz w:val="20"/>
                  <w:szCs w:val="28"/>
                  <w:lang w:eastAsia="ja-JP"/>
                </w:rPr>
                <w:t>0,6 см</w:t>
              </w:r>
            </w:smartTag>
            <w:r w:rsidRPr="007A112C">
              <w:rPr>
                <w:rFonts w:eastAsia="MS Mincho"/>
                <w:color w:val="000000"/>
                <w:sz w:val="20"/>
                <w:szCs w:val="28"/>
                <w:lang w:eastAsia="ja-JP"/>
              </w:rPr>
              <w:t>, очередные, короткочерешковые, округлые, покрытые мелкими волосками, светло-зелёные</w:t>
            </w:r>
          </w:p>
        </w:tc>
      </w:tr>
      <w:tr w:rsidR="00FA3492" w:rsidRPr="007A112C" w:rsidTr="007A112C">
        <w:trPr>
          <w:cantSplit/>
          <w:trHeight w:val="1422"/>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Эртендаля</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супротивные, черешковые, округлые или широкояйцевидные, тупые или заострённые, по краю городчатые, длиной 3 – </w:t>
            </w:r>
            <w:smartTag w:uri="urn:schemas-microsoft-com:office:smarttags" w:element="metricconverter">
              <w:smartTagPr>
                <w:attr w:name="ProductID" w:val="4 см"/>
              </w:smartTagPr>
              <w:r w:rsidRPr="007A112C">
                <w:rPr>
                  <w:rFonts w:eastAsia="MS Mincho"/>
                  <w:color w:val="000000"/>
                  <w:sz w:val="20"/>
                  <w:szCs w:val="28"/>
                  <w:lang w:eastAsia="ja-JP"/>
                </w:rPr>
                <w:t>4 см</w:t>
              </w:r>
            </w:smartTag>
            <w:r w:rsidRPr="007A112C">
              <w:rPr>
                <w:rFonts w:eastAsia="MS Mincho"/>
                <w:color w:val="000000"/>
                <w:sz w:val="20"/>
                <w:szCs w:val="28"/>
                <w:lang w:eastAsia="ja-JP"/>
              </w:rPr>
              <w:t>, тёмно-зелёные с белыми полосками по жилкам, снизу красноватые, опушенные (молодые – с красными волосками)</w:t>
            </w:r>
          </w:p>
        </w:tc>
      </w:tr>
      <w:tr w:rsidR="00FA3492" w:rsidRPr="007A112C" w:rsidTr="007A112C">
        <w:trPr>
          <w:cantSplit/>
          <w:trHeight w:val="1432"/>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Камнеломка плетеносная</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округлые, почковидные, зубчато-городчатые, с сердцевидным основанием и красноватыми ресничками по краю. Длиной от 1,5 – 3,5 до 4 – </w:t>
            </w:r>
            <w:smartTag w:uri="urn:schemas-microsoft-com:office:smarttags" w:element="metricconverter">
              <w:smartTagPr>
                <w:attr w:name="ProductID" w:val="9 см"/>
              </w:smartTagPr>
              <w:r w:rsidRPr="007A112C">
                <w:rPr>
                  <w:rFonts w:eastAsia="MS Mincho"/>
                  <w:color w:val="000000"/>
                  <w:sz w:val="20"/>
                  <w:szCs w:val="28"/>
                  <w:lang w:eastAsia="ja-JP"/>
                </w:rPr>
                <w:t>9 см</w:t>
              </w:r>
            </w:smartTag>
            <w:r w:rsidRPr="007A112C">
              <w:rPr>
                <w:rFonts w:eastAsia="MS Mincho"/>
                <w:color w:val="000000"/>
                <w:sz w:val="20"/>
                <w:szCs w:val="28"/>
                <w:lang w:eastAsia="ja-JP"/>
              </w:rPr>
              <w:t>, тёмно-оливково-зелёные, со светлыми полосами по жилкам, снизу – более светлые с частыми длинными волосками. Черешки волосистые, красноватые, длинные.</w:t>
            </w:r>
          </w:p>
        </w:tc>
      </w:tr>
      <w:tr w:rsidR="00FA3492" w:rsidRPr="007A112C" w:rsidTr="007A112C">
        <w:trPr>
          <w:cantSplit/>
          <w:trHeight w:val="698"/>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 равнолистный</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очередные. Длиной 3 – </w:t>
            </w:r>
            <w:smartTag w:uri="urn:schemas-microsoft-com:office:smarttags" w:element="metricconverter">
              <w:smartTagPr>
                <w:attr w:name="ProductID" w:val="6 см"/>
              </w:smartTagPr>
              <w:r w:rsidRPr="007A112C">
                <w:rPr>
                  <w:rFonts w:eastAsia="MS Mincho"/>
                  <w:color w:val="000000"/>
                  <w:sz w:val="20"/>
                  <w:szCs w:val="28"/>
                  <w:lang w:eastAsia="ja-JP"/>
                </w:rPr>
                <w:t>6 см</w:t>
              </w:r>
            </w:smartTag>
            <w:r w:rsidRPr="007A112C">
              <w:rPr>
                <w:rFonts w:eastAsia="MS Mincho"/>
                <w:color w:val="000000"/>
                <w:sz w:val="20"/>
                <w:szCs w:val="28"/>
                <w:lang w:eastAsia="ja-JP"/>
              </w:rPr>
              <w:t>, округло-почковидные, по краю зубчатые, светло-зелёные, на длинных черешках</w:t>
            </w:r>
          </w:p>
        </w:tc>
      </w:tr>
      <w:tr w:rsidR="00FA3492" w:rsidRPr="007A112C" w:rsidTr="007A112C">
        <w:trPr>
          <w:cantSplit/>
          <w:trHeight w:val="704"/>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мелколистная</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мелкие, длиной до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r w:rsidRPr="007A112C">
              <w:rPr>
                <w:rFonts w:eastAsia="MS Mincho"/>
                <w:color w:val="000000"/>
                <w:sz w:val="20"/>
                <w:szCs w:val="28"/>
                <w:lang w:eastAsia="ja-JP"/>
              </w:rPr>
              <w:t>, от округлых до овальных, с красно-коричневым опушением</w:t>
            </w:r>
          </w:p>
        </w:tc>
      </w:tr>
      <w:tr w:rsidR="00FA3492" w:rsidRPr="007A112C" w:rsidTr="007A112C">
        <w:trPr>
          <w:cantSplit/>
          <w:trHeight w:val="1428"/>
        </w:trPr>
        <w:tc>
          <w:tcPr>
            <w:tcW w:w="98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круглолистная (пеперомия монетолистная)</w:t>
            </w:r>
          </w:p>
        </w:tc>
        <w:tc>
          <w:tcPr>
            <w:tcW w:w="401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от округлых до широко-эллиптических, мясистые, ярко-зелёные, длиной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p>
        </w:tc>
      </w:tr>
    </w:tbl>
    <w:p w:rsidR="00FA3492" w:rsidRPr="00FA3492" w:rsidRDefault="00FA3492" w:rsidP="00FA3492">
      <w:pPr>
        <w:widowControl/>
        <w:spacing w:line="360" w:lineRule="auto"/>
        <w:ind w:firstLine="709"/>
        <w:rPr>
          <w:color w:val="000000"/>
          <w:sz w:val="28"/>
        </w:rPr>
      </w:pPr>
    </w:p>
    <w:p w:rsidR="00FA3492" w:rsidRPr="00FA3492" w:rsidRDefault="00607BC3" w:rsidP="00FA3492">
      <w:pPr>
        <w:widowControl/>
        <w:spacing w:line="360" w:lineRule="auto"/>
        <w:ind w:firstLine="709"/>
        <w:rPr>
          <w:color w:val="000000"/>
          <w:sz w:val="28"/>
        </w:rPr>
      </w:pPr>
      <w:r>
        <w:rPr>
          <w:sz w:val="28"/>
        </w:rPr>
        <w:t xml:space="preserve">Таблица 23. </w:t>
      </w:r>
      <w:r w:rsidR="00FA3492" w:rsidRPr="00FA3492">
        <w:rPr>
          <w:color w:val="000000"/>
          <w:sz w:val="28"/>
        </w:rPr>
        <w:t>Ампельные растения с продолговатыми листьями</w:t>
      </w:r>
    </w:p>
    <w:tbl>
      <w:tblPr>
        <w:tblW w:w="4681"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345"/>
        <w:gridCol w:w="6614"/>
      </w:tblGrid>
      <w:tr w:rsidR="00FA3492" w:rsidRPr="007A112C" w:rsidTr="007A112C">
        <w:trPr>
          <w:cantSplit/>
          <w:trHeight w:val="444"/>
        </w:trPr>
        <w:tc>
          <w:tcPr>
            <w:tcW w:w="1309"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369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Морфологические особенности листьев</w:t>
            </w:r>
          </w:p>
        </w:tc>
      </w:tr>
      <w:tr w:rsidR="00FA3492" w:rsidRPr="007A112C" w:rsidTr="007A112C">
        <w:trPr>
          <w:cantSplit/>
          <w:trHeight w:val="764"/>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Каллизия душистая</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двухрядные, продолговато-ланцетные, длиной 20 – </w:t>
            </w:r>
            <w:smartTag w:uri="urn:schemas-microsoft-com:office:smarttags" w:element="metricconverter">
              <w:smartTagPr>
                <w:attr w:name="ProductID" w:val="30 см"/>
              </w:smartTagPr>
              <w:r w:rsidRPr="007A112C">
                <w:rPr>
                  <w:rFonts w:eastAsia="MS Mincho"/>
                  <w:color w:val="000000"/>
                  <w:szCs w:val="28"/>
                  <w:lang w:eastAsia="ja-JP"/>
                </w:rPr>
                <w:t>30 см</w:t>
              </w:r>
            </w:smartTag>
            <w:r w:rsidRPr="007A112C">
              <w:rPr>
                <w:rFonts w:eastAsia="MS Mincho"/>
                <w:color w:val="000000"/>
                <w:szCs w:val="28"/>
                <w:lang w:eastAsia="ja-JP"/>
              </w:rPr>
              <w:t>, блестящие, светло-зелёные, снизу фиолетовые</w:t>
            </w:r>
          </w:p>
        </w:tc>
      </w:tr>
      <w:tr w:rsidR="00FA3492" w:rsidRPr="007A112C" w:rsidTr="007A112C">
        <w:trPr>
          <w:cantSplit/>
          <w:trHeight w:val="808"/>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Плюмбаго ушковидное</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очередные, продолговатые, длиной 4 – </w:t>
            </w:r>
            <w:smartTag w:uri="urn:schemas-microsoft-com:office:smarttags" w:element="metricconverter">
              <w:smartTagPr>
                <w:attr w:name="ProductID" w:val="12 см"/>
              </w:smartTagPr>
              <w:r w:rsidRPr="007A112C">
                <w:rPr>
                  <w:rFonts w:eastAsia="MS Mincho"/>
                  <w:color w:val="000000"/>
                  <w:szCs w:val="28"/>
                  <w:lang w:eastAsia="ja-JP"/>
                </w:rPr>
                <w:t>12 см</w:t>
              </w:r>
            </w:smartTag>
            <w:r w:rsidRPr="007A112C">
              <w:rPr>
                <w:rFonts w:eastAsia="MS Mincho"/>
                <w:color w:val="000000"/>
                <w:szCs w:val="28"/>
                <w:lang w:eastAsia="ja-JP"/>
              </w:rPr>
              <w:t>, от средне – до ярко-зелёных, иногда с голубовато-серым оттенком</w:t>
            </w:r>
          </w:p>
        </w:tc>
      </w:tr>
      <w:tr w:rsidR="00FA3492" w:rsidRPr="007A112C" w:rsidTr="007A112C">
        <w:trPr>
          <w:cantSplit/>
          <w:trHeight w:val="658"/>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Цианотис сомалийский (Мохнатые уши)</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мясистые, продолговато-линейные, остроконечные, длиной </w:t>
            </w:r>
            <w:smartTag w:uri="urn:schemas-microsoft-com:office:smarttags" w:element="metricconverter">
              <w:smartTagPr>
                <w:attr w:name="ProductID" w:val="4 см"/>
              </w:smartTagPr>
              <w:r w:rsidRPr="007A112C">
                <w:rPr>
                  <w:rFonts w:eastAsia="MS Mincho"/>
                  <w:color w:val="000000"/>
                  <w:szCs w:val="28"/>
                  <w:lang w:eastAsia="ja-JP"/>
                </w:rPr>
                <w:t>4 см</w:t>
              </w:r>
            </w:smartTag>
            <w:r w:rsidRPr="007A112C">
              <w:rPr>
                <w:rFonts w:eastAsia="MS Mincho"/>
                <w:color w:val="000000"/>
                <w:szCs w:val="28"/>
                <w:lang w:eastAsia="ja-JP"/>
              </w:rPr>
              <w:t>, блестящие по краю и снизу густоопушенные белыми волосками</w:t>
            </w:r>
          </w:p>
        </w:tc>
      </w:tr>
      <w:tr w:rsidR="00FA3492" w:rsidRPr="007A112C" w:rsidTr="007A112C">
        <w:trPr>
          <w:cantSplit/>
          <w:trHeight w:val="1083"/>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Фикус укореняющийся</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продолговато-овальные, на верхушке заострённые, в основании с выемкой, плотные, слегка шершавые, серовато- или тёмно-зелёные, волнистые, длиной 5 – </w:t>
            </w:r>
            <w:smartTag w:uri="urn:schemas-microsoft-com:office:smarttags" w:element="metricconverter">
              <w:smartTagPr>
                <w:attr w:name="ProductID" w:val="8 см"/>
              </w:smartTagPr>
              <w:r w:rsidRPr="007A112C">
                <w:rPr>
                  <w:rFonts w:eastAsia="MS Mincho"/>
                  <w:color w:val="000000"/>
                  <w:szCs w:val="28"/>
                  <w:lang w:eastAsia="ja-JP"/>
                </w:rPr>
                <w:t>8 см</w:t>
              </w:r>
            </w:smartTag>
          </w:p>
        </w:tc>
      </w:tr>
      <w:tr w:rsidR="00FA3492" w:rsidRPr="007A112C" w:rsidTr="007A112C">
        <w:trPr>
          <w:cantSplit/>
          <w:trHeight w:val="1307"/>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Традесканция восковниковая</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продолговато-эллиптические, заострённые на верхушке, мясистые, длиной до </w:t>
            </w:r>
            <w:smartTag w:uri="urn:schemas-microsoft-com:office:smarttags" w:element="metricconverter">
              <w:smartTagPr>
                <w:attr w:name="ProductID" w:val="15 см"/>
              </w:smartTagPr>
              <w:r w:rsidRPr="007A112C">
                <w:rPr>
                  <w:rFonts w:eastAsia="MS Mincho"/>
                  <w:color w:val="000000"/>
                  <w:szCs w:val="28"/>
                  <w:lang w:eastAsia="ja-JP"/>
                </w:rPr>
                <w:t>15 см</w:t>
              </w:r>
            </w:smartTag>
            <w:r w:rsidRPr="007A112C">
              <w:rPr>
                <w:rFonts w:eastAsia="MS Mincho"/>
                <w:color w:val="000000"/>
                <w:szCs w:val="28"/>
                <w:lang w:eastAsia="ja-JP"/>
              </w:rPr>
              <w:t>, сидячие, тёмно-зелёные с лёгким красноватым оттенком, снизу фиолетовые, густоопушённые длинными белыми отстоящими волосками</w:t>
            </w:r>
          </w:p>
        </w:tc>
      </w:tr>
      <w:tr w:rsidR="00FA3492" w:rsidRPr="007A112C" w:rsidTr="007A112C">
        <w:trPr>
          <w:cantSplit/>
          <w:trHeight w:val="419"/>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Руэллия каролинская</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Листья продолговато-яйцевидные, опушенные, тёмно-зелёные</w:t>
            </w:r>
          </w:p>
        </w:tc>
      </w:tr>
      <w:tr w:rsidR="00FA3492" w:rsidRPr="007A112C" w:rsidTr="007A112C">
        <w:trPr>
          <w:cantSplit/>
          <w:trHeight w:val="523"/>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Руэллия Макоя</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продолговато-яйцевидные, длиной до </w:t>
            </w:r>
            <w:smartTag w:uri="urn:schemas-microsoft-com:office:smarttags" w:element="metricconverter">
              <w:smartTagPr>
                <w:attr w:name="ProductID" w:val="8 см"/>
              </w:smartTagPr>
              <w:r w:rsidRPr="007A112C">
                <w:rPr>
                  <w:rFonts w:eastAsia="MS Mincho"/>
                  <w:color w:val="000000"/>
                  <w:szCs w:val="28"/>
                  <w:lang w:eastAsia="ja-JP"/>
                </w:rPr>
                <w:t>8 см</w:t>
              </w:r>
            </w:smartTag>
            <w:r w:rsidRPr="007A112C">
              <w:rPr>
                <w:rFonts w:eastAsia="MS Mincho"/>
                <w:color w:val="000000"/>
                <w:szCs w:val="28"/>
                <w:lang w:eastAsia="ja-JP"/>
              </w:rPr>
              <w:t>, фиолетовые с белыми полосами вдоль жилок, снизу красные или тёмно-фиолетовые</w:t>
            </w:r>
          </w:p>
        </w:tc>
      </w:tr>
      <w:tr w:rsidR="00FA3492" w:rsidRPr="007A112C" w:rsidTr="007A112C">
        <w:trPr>
          <w:cantSplit/>
          <w:trHeight w:val="1063"/>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Традесканция зебрина</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очередные, двухрядно расположенные, с трубчатыми влагалищами, продолговатые или яйцевидные, заострённые на верхушке, длиной 4 – </w:t>
            </w:r>
            <w:smartTag w:uri="urn:schemas-microsoft-com:office:smarttags" w:element="metricconverter">
              <w:smartTagPr>
                <w:attr w:name="ProductID" w:val="6 см"/>
              </w:smartTagPr>
              <w:r w:rsidRPr="007A112C">
                <w:rPr>
                  <w:rFonts w:eastAsia="MS Mincho"/>
                  <w:color w:val="000000"/>
                  <w:szCs w:val="28"/>
                  <w:lang w:eastAsia="ja-JP"/>
                </w:rPr>
                <w:t>6 см</w:t>
              </w:r>
            </w:smartTag>
            <w:r w:rsidRPr="007A112C">
              <w:rPr>
                <w:rFonts w:eastAsia="MS Mincho"/>
                <w:color w:val="000000"/>
                <w:szCs w:val="28"/>
                <w:lang w:eastAsia="ja-JP"/>
              </w:rPr>
              <w:t>, мясистые, голые, по краю реснитчатые</w:t>
            </w:r>
          </w:p>
        </w:tc>
      </w:tr>
      <w:tr w:rsidR="00FA3492" w:rsidRPr="007A112C" w:rsidTr="007A112C">
        <w:trPr>
          <w:cantSplit/>
          <w:trHeight w:val="1437"/>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Элатостема ползучая</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короткочерешковые, продолговатые, тупые. С кососердцевидным основанием, слегка асимметричные, волнистые по краю, длиной до </w:t>
            </w:r>
            <w:smartTag w:uri="urn:schemas-microsoft-com:office:smarttags" w:element="metricconverter">
              <w:smartTagPr>
                <w:attr w:name="ProductID" w:val="6 см"/>
              </w:smartTagPr>
              <w:r w:rsidRPr="007A112C">
                <w:rPr>
                  <w:rFonts w:eastAsia="MS Mincho"/>
                  <w:color w:val="000000"/>
                  <w:szCs w:val="28"/>
                  <w:lang w:eastAsia="ja-JP"/>
                </w:rPr>
                <w:t>6 см</w:t>
              </w:r>
            </w:smartTag>
            <w:r w:rsidRPr="007A112C">
              <w:rPr>
                <w:rFonts w:eastAsia="MS Mincho"/>
                <w:color w:val="000000"/>
                <w:szCs w:val="28"/>
                <w:lang w:eastAsia="ja-JP"/>
              </w:rPr>
              <w:t>, зеленовато-бурые, с атласным блеском. В основании каждого листа – пара красноватых плёнчатых прилистников</w:t>
            </w:r>
          </w:p>
        </w:tc>
      </w:tr>
      <w:tr w:rsidR="00FA3492" w:rsidRPr="007A112C" w:rsidTr="007A112C">
        <w:trPr>
          <w:cantSplit/>
          <w:trHeight w:val="688"/>
        </w:trPr>
        <w:tc>
          <w:tcPr>
            <w:tcW w:w="1309"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Колумнея лазящая</w:t>
            </w:r>
          </w:p>
        </w:tc>
        <w:tc>
          <w:tcPr>
            <w:tcW w:w="3691" w:type="pct"/>
            <w:shd w:val="clear" w:color="auto" w:fill="auto"/>
          </w:tcPr>
          <w:p w:rsidR="00FA3492" w:rsidRPr="007A112C" w:rsidRDefault="00FA3492" w:rsidP="007A112C">
            <w:pPr>
              <w:widowControl/>
              <w:spacing w:line="360" w:lineRule="auto"/>
              <w:ind w:firstLine="0"/>
              <w:rPr>
                <w:rFonts w:eastAsia="MS Mincho"/>
                <w:color w:val="000000"/>
                <w:szCs w:val="28"/>
                <w:lang w:eastAsia="ja-JP"/>
              </w:rPr>
            </w:pPr>
            <w:r w:rsidRPr="007A112C">
              <w:rPr>
                <w:rFonts w:eastAsia="MS Mincho"/>
                <w:color w:val="000000"/>
                <w:szCs w:val="28"/>
                <w:lang w:eastAsia="ja-JP"/>
              </w:rPr>
              <w:t xml:space="preserve">Листья от продолговатых до продольно-эллиптических, длиной </w:t>
            </w:r>
            <w:smartTag w:uri="urn:schemas-microsoft-com:office:smarttags" w:element="metricconverter">
              <w:smartTagPr>
                <w:attr w:name="ProductID" w:val="5 см"/>
              </w:smartTagPr>
              <w:r w:rsidRPr="007A112C">
                <w:rPr>
                  <w:rFonts w:eastAsia="MS Mincho"/>
                  <w:color w:val="000000"/>
                  <w:szCs w:val="28"/>
                  <w:lang w:eastAsia="ja-JP"/>
                </w:rPr>
                <w:t>5 см</w:t>
              </w:r>
            </w:smartTag>
            <w:r w:rsidRPr="007A112C">
              <w:rPr>
                <w:rFonts w:eastAsia="MS Mincho"/>
                <w:color w:val="000000"/>
                <w:szCs w:val="28"/>
                <w:lang w:eastAsia="ja-JP"/>
              </w:rPr>
              <w:t>, тёмно-зелёные, с красноватым опушением по краю</w:t>
            </w:r>
          </w:p>
        </w:tc>
      </w:tr>
    </w:tbl>
    <w:p w:rsidR="00607BC3" w:rsidRDefault="00607BC3"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Помимо указанных групп, среди ампельных растений встречаются растения с видоизмененными (метаморфозными) формами листьев.</w:t>
      </w:r>
    </w:p>
    <w:p w:rsidR="00607BC3" w:rsidRDefault="00607BC3" w:rsidP="00FA3492">
      <w:pPr>
        <w:widowControl/>
        <w:spacing w:line="360" w:lineRule="auto"/>
        <w:ind w:firstLine="709"/>
        <w:rPr>
          <w:color w:val="000000"/>
          <w:sz w:val="28"/>
        </w:rPr>
      </w:pPr>
    </w:p>
    <w:p w:rsidR="00FA3492" w:rsidRPr="00FA3492" w:rsidRDefault="00607BC3" w:rsidP="00FA3492">
      <w:pPr>
        <w:widowControl/>
        <w:spacing w:line="360" w:lineRule="auto"/>
        <w:ind w:firstLine="709"/>
        <w:rPr>
          <w:color w:val="000000"/>
          <w:sz w:val="28"/>
        </w:rPr>
      </w:pPr>
      <w:r>
        <w:rPr>
          <w:sz w:val="28"/>
        </w:rPr>
        <w:t xml:space="preserve">Таблица 24. </w:t>
      </w:r>
      <w:r w:rsidR="00FA3492" w:rsidRPr="00FA3492">
        <w:rPr>
          <w:color w:val="000000"/>
          <w:sz w:val="28"/>
        </w:rPr>
        <w:t>Различные формы листьев ампельных растений</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07"/>
        <w:gridCol w:w="4481"/>
        <w:gridCol w:w="2370"/>
      </w:tblGrid>
      <w:tr w:rsidR="00FA3492" w:rsidRPr="007A112C" w:rsidTr="007A112C">
        <w:trPr>
          <w:cantSplit/>
          <w:trHeight w:val="252"/>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Морфологическое описание листьев</w:t>
            </w:r>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85"/>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Пеларгония плющелистная</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Листья плющевидной формы, 3 -5 лопастные</w:t>
            </w:r>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трехлопастные</w:t>
            </w:r>
          </w:p>
        </w:tc>
      </w:tr>
      <w:tr w:rsidR="00FA3492" w:rsidRPr="007A112C" w:rsidTr="007A112C">
        <w:trPr>
          <w:cantSplit/>
          <w:trHeight w:val="1020"/>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 обыкновенный</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Листья очередные, простые, 3 – 7</w:t>
            </w:r>
            <w:r w:rsidRPr="007A112C">
              <w:rPr>
                <w:rFonts w:eastAsia="MS Mincho"/>
                <w:color w:val="000000"/>
                <w:sz w:val="20"/>
                <w:szCs w:val="28"/>
                <w:lang w:eastAsia="ja-JP"/>
              </w:rPr>
              <w:noBreakHyphen/>
              <w:t>лопастные, кожистые, блестящие, тёмно-зелёные, с более светлыми жилками</w:t>
            </w:r>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трехлопастные пятилопастные</w:t>
            </w:r>
          </w:p>
        </w:tc>
      </w:tr>
      <w:tr w:rsidR="00FA3492" w:rsidRPr="007A112C" w:rsidTr="007A112C">
        <w:trPr>
          <w:cantSplit/>
          <w:trHeight w:val="1083"/>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ромболистный (Комнатная березка, Виноградный плющ)</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тёмно-зелёные, тройчатые, длиной до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r w:rsidRPr="007A112C">
              <w:rPr>
                <w:rFonts w:eastAsia="MS Mincho"/>
                <w:color w:val="000000"/>
                <w:sz w:val="20"/>
                <w:szCs w:val="28"/>
                <w:lang w:eastAsia="ja-JP"/>
              </w:rPr>
              <w:t>, листочки ромбовидные, блестящие, тёмно-зелёные</w:t>
            </w:r>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тройчатые, ромбовидные</w:t>
            </w:r>
          </w:p>
        </w:tc>
      </w:tr>
      <w:tr w:rsidR="00FA3492" w:rsidRPr="007A112C" w:rsidTr="007A112C">
        <w:trPr>
          <w:cantSplit/>
          <w:trHeight w:val="765"/>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Камыш поникающий</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Листья линейные, узкие, почти нитевидные, на концах их образуются маленькие колоски</w:t>
            </w:r>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узкие, линейные</w:t>
            </w:r>
          </w:p>
        </w:tc>
      </w:tr>
      <w:tr w:rsidR="00FA3492" w:rsidRPr="007A112C" w:rsidTr="007A112C">
        <w:trPr>
          <w:cantSplit/>
          <w:trHeight w:val="1020"/>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густоцветковый</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Филлокладии ярко-зелёные. Одиночные, линейные, плоские, стоячие, голые, длиной 1,2 – </w:t>
            </w:r>
            <w:smartTag w:uri="urn:schemas-microsoft-com:office:smarttags" w:element="metricconverter">
              <w:smartTagPr>
                <w:attr w:name="ProductID" w:val="3 см"/>
              </w:smartTagPr>
              <w:r w:rsidRPr="007A112C">
                <w:rPr>
                  <w:rFonts w:eastAsia="MS Mincho"/>
                  <w:color w:val="000000"/>
                  <w:sz w:val="20"/>
                  <w:szCs w:val="28"/>
                  <w:lang w:eastAsia="ja-JP"/>
                </w:rPr>
                <w:t>3 см</w:t>
              </w:r>
            </w:smartTag>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филлокладии</w:t>
            </w:r>
          </w:p>
        </w:tc>
      </w:tr>
      <w:tr w:rsidR="00FA3492" w:rsidRPr="007A112C" w:rsidTr="007A112C">
        <w:trPr>
          <w:cantSplit/>
          <w:trHeight w:val="1020"/>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перистый</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Филлокладии игольчатые или щетиновидные, тонкие, изогнутые, длиной 0,3 – </w:t>
            </w:r>
            <w:smartTag w:uri="urn:schemas-microsoft-com:office:smarttags" w:element="metricconverter">
              <w:smartTagPr>
                <w:attr w:name="ProductID" w:val="0,5 см"/>
              </w:smartTagPr>
              <w:r w:rsidRPr="007A112C">
                <w:rPr>
                  <w:rFonts w:eastAsia="MS Mincho"/>
                  <w:color w:val="000000"/>
                  <w:sz w:val="20"/>
                  <w:szCs w:val="28"/>
                  <w:lang w:eastAsia="ja-JP"/>
                </w:rPr>
                <w:t>0,5 см</w:t>
              </w:r>
            </w:smartTag>
            <w:r w:rsidRPr="007A112C">
              <w:rPr>
                <w:rFonts w:eastAsia="MS Mincho"/>
                <w:color w:val="000000"/>
                <w:sz w:val="20"/>
                <w:szCs w:val="28"/>
                <w:lang w:eastAsia="ja-JP"/>
              </w:rPr>
              <w:t>, тёмно-зелёные</w:t>
            </w:r>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филлокладии игольчатые</w:t>
            </w:r>
          </w:p>
        </w:tc>
      </w:tr>
      <w:tr w:rsidR="00FA3492" w:rsidRPr="007A112C" w:rsidTr="007A112C">
        <w:trPr>
          <w:cantSplit/>
          <w:trHeight w:val="708"/>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лазящий</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Филлокладии линейные, серповидные, светло-зелёные, длиной 0,6 – </w:t>
            </w:r>
            <w:smartTag w:uri="urn:schemas-microsoft-com:office:smarttags" w:element="metricconverter">
              <w:smartTagPr>
                <w:attr w:name="ProductID" w:val="1,3 см"/>
              </w:smartTagPr>
              <w:r w:rsidRPr="007A112C">
                <w:rPr>
                  <w:rFonts w:eastAsia="MS Mincho"/>
                  <w:color w:val="000000"/>
                  <w:sz w:val="20"/>
                  <w:szCs w:val="28"/>
                  <w:lang w:eastAsia="ja-JP"/>
                </w:rPr>
                <w:t>1,3 см</w:t>
              </w:r>
            </w:smartTag>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филлокладии серповидные</w:t>
            </w:r>
          </w:p>
        </w:tc>
      </w:tr>
      <w:tr w:rsidR="00FA3492" w:rsidRPr="007A112C" w:rsidTr="007A112C">
        <w:trPr>
          <w:cantSplit/>
          <w:trHeight w:val="1059"/>
        </w:trPr>
        <w:tc>
          <w:tcPr>
            <w:tcW w:w="1176"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Роули</w:t>
            </w:r>
          </w:p>
        </w:tc>
        <w:tc>
          <w:tcPr>
            <w:tcW w:w="2501"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Листья шаровидные в форме горошин с заострённой тонкой верхушкой, диаметром 0,8 –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p>
        </w:tc>
        <w:tc>
          <w:tcPr>
            <w:tcW w:w="13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шаровидные (горошины) с острой верхушкой</w:t>
            </w:r>
          </w:p>
        </w:tc>
      </w:tr>
    </w:tbl>
    <w:p w:rsidR="00FA3492" w:rsidRPr="00FA3492" w:rsidRDefault="00FA3492" w:rsidP="00FA3492">
      <w:pPr>
        <w:widowControl/>
        <w:spacing w:line="360" w:lineRule="auto"/>
        <w:ind w:firstLine="709"/>
        <w:rPr>
          <w:color w:val="000000"/>
          <w:sz w:val="28"/>
        </w:rPr>
      </w:pPr>
    </w:p>
    <w:p w:rsidR="00FA3492" w:rsidRPr="00FA3492" w:rsidRDefault="00607BC3" w:rsidP="00FA3492">
      <w:pPr>
        <w:widowControl/>
        <w:spacing w:line="360" w:lineRule="auto"/>
        <w:ind w:firstLine="709"/>
        <w:rPr>
          <w:color w:val="000000"/>
          <w:sz w:val="28"/>
        </w:rPr>
      </w:pPr>
      <w:r>
        <w:rPr>
          <w:sz w:val="28"/>
        </w:rPr>
        <w:br w:type="page"/>
        <w:t xml:space="preserve">Таблица 25. </w:t>
      </w:r>
      <w:r w:rsidR="00FA3492" w:rsidRPr="00FA3492">
        <w:rPr>
          <w:color w:val="000000"/>
          <w:sz w:val="28"/>
        </w:rPr>
        <w:t>Морфологические особенности цветков ампельных растений</w:t>
      </w:r>
    </w:p>
    <w:tbl>
      <w:tblPr>
        <w:tblW w:w="4680"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976"/>
        <w:gridCol w:w="3673"/>
        <w:gridCol w:w="1654"/>
        <w:gridCol w:w="1655"/>
      </w:tblGrid>
      <w:tr w:rsidR="00FA3492" w:rsidRPr="007A112C" w:rsidTr="007A112C">
        <w:trPr>
          <w:cantSplit/>
          <w:trHeight w:val="472"/>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Название</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Морфология цветка</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Соцветие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Расположение</w:t>
            </w:r>
          </w:p>
        </w:tc>
      </w:tr>
      <w:tr w:rsidR="00FA3492" w:rsidRPr="007A112C" w:rsidTr="007A112C">
        <w:trPr>
          <w:cantSplit/>
          <w:trHeight w:val="1418"/>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восковниковая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многочисленные, мелкие, розовые или белые, трёхчленные, в парных пазушных или верхушечных завитках</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завиток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41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приречная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многочисленные, белые, мелкие, диаметром около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r w:rsidRPr="007A112C">
              <w:rPr>
                <w:rFonts w:eastAsia="MS Mincho"/>
                <w:color w:val="000000"/>
                <w:sz w:val="20"/>
                <w:szCs w:val="28"/>
                <w:lang w:eastAsia="ja-JP"/>
              </w:rPr>
              <w:t>, в парных пазушных или верхушечных завитках</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завиток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428"/>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изящная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небольшие, длиной до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r w:rsidRPr="007A112C">
              <w:rPr>
                <w:rFonts w:eastAsia="MS Mincho"/>
                <w:color w:val="000000"/>
                <w:sz w:val="20"/>
                <w:szCs w:val="28"/>
                <w:lang w:eastAsia="ja-JP"/>
              </w:rPr>
              <w:t xml:space="preserve">, белые, сидячие, расположенные по 2 в верхушечных соцветиях-завитках, длиной до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завиток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сидячие</w:t>
            </w:r>
          </w:p>
        </w:tc>
      </w:tr>
      <w:tr w:rsidR="00FA3492" w:rsidRPr="007A112C" w:rsidTr="007A112C">
        <w:trPr>
          <w:cantSplit/>
          <w:trHeight w:val="160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зебрина</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немногочисленные, от пурпурно-розовых до фиолетово-голубых, в парных завитках, окружённые двумя листовидными прицветниками</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завиток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прикрыты прицветником</w:t>
            </w:r>
          </w:p>
        </w:tc>
      </w:tr>
      <w:tr w:rsidR="00FA3492" w:rsidRPr="007A112C" w:rsidTr="007A112C">
        <w:trPr>
          <w:cantSplit/>
          <w:trHeight w:val="1822"/>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мясистая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многочисленные, звёздчатые, с сильным ароматом, восковидные, белые или розовые с красной короной, диаметром до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r w:rsidRPr="007A112C">
              <w:rPr>
                <w:rFonts w:eastAsia="MS Mincho"/>
                <w:color w:val="000000"/>
                <w:sz w:val="20"/>
                <w:szCs w:val="28"/>
                <w:lang w:eastAsia="ja-JP"/>
              </w:rPr>
              <w:t>, собраны в зонтиковидные пазушные соцветия</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зонтик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788"/>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прекрасная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белые, восковидные, звёздчатые, диаметром до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r w:rsidRPr="007A112C">
              <w:rPr>
                <w:rFonts w:eastAsia="MS Mincho"/>
                <w:color w:val="000000"/>
                <w:sz w:val="20"/>
                <w:szCs w:val="28"/>
                <w:lang w:eastAsia="ja-JP"/>
              </w:rPr>
              <w:t>, с тёмно-красной короной, с приятным запахом, собраны в верхушечные или пазушные зонтики</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зонтик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76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Пилея монетолистная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мелкие в зонтиковидных пазушных соцветиях</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зонтик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640"/>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 обыкновенный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мелкие, зеленовато-жёлтые, в зонтиковидных соцветиях</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зонтик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840"/>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Элатостема ползучая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мелкие, зеленоватые, в небольших зонтиковидных пазушных соцветиях</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зонтик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70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вьюнковая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многочисленные, белые. Мелкие, собраны в поникающую кисть</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кисть</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6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Фостера (колеусовидный)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трубчатые, белые или бледные розовато-лиловые, собранные в верхушечные кисти, длиной </w:t>
            </w:r>
            <w:smartTag w:uri="urn:schemas-microsoft-com:office:smarttags" w:element="metricconverter">
              <w:smartTagPr>
                <w:attr w:name="ProductID" w:val="3 см"/>
              </w:smartTagPr>
              <w:r w:rsidRPr="007A112C">
                <w:rPr>
                  <w:rFonts w:eastAsia="MS Mincho"/>
                  <w:color w:val="000000"/>
                  <w:sz w:val="20"/>
                  <w:szCs w:val="28"/>
                  <w:lang w:eastAsia="ja-JP"/>
                </w:rPr>
                <w:t>3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кисть</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верхушечно</w:t>
            </w:r>
          </w:p>
        </w:tc>
      </w:tr>
      <w:tr w:rsidR="00FA3492" w:rsidRPr="007A112C" w:rsidTr="007A112C">
        <w:trPr>
          <w:cantSplit/>
          <w:trHeight w:val="143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Плюмбаго ушковидное</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многочисленные, с еле уловимым ароматом, трубчатые, небесно-голубые, диаметром </w:t>
            </w:r>
            <w:smartTag w:uri="urn:schemas-microsoft-com:office:smarttags" w:element="metricconverter">
              <w:smartTagPr>
                <w:attr w:name="ProductID" w:val="4 см"/>
              </w:smartTagPr>
              <w:r w:rsidRPr="007A112C">
                <w:rPr>
                  <w:rFonts w:eastAsia="MS Mincho"/>
                  <w:color w:val="000000"/>
                  <w:sz w:val="20"/>
                  <w:szCs w:val="28"/>
                  <w:lang w:eastAsia="ja-JP"/>
                </w:rPr>
                <w:t>4 см</w:t>
              </w:r>
            </w:smartTag>
            <w:r w:rsidRPr="007A112C">
              <w:rPr>
                <w:rFonts w:eastAsia="MS Mincho"/>
                <w:color w:val="000000"/>
                <w:sz w:val="20"/>
                <w:szCs w:val="28"/>
                <w:lang w:eastAsia="ja-JP"/>
              </w:rPr>
              <w:t xml:space="preserve">, собраны в кисть длиной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кисть</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406"/>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Тунбергия крупноцветковая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трубчатые, от лавандово-голубых до фиолетово-голубых, редко белые, с жёлтым зевом, длиной </w:t>
            </w:r>
            <w:smartTag w:uri="urn:schemas-microsoft-com:office:smarttags" w:element="metricconverter">
              <w:smartTagPr>
                <w:attr w:name="ProductID" w:val="8 см"/>
              </w:smartTagPr>
              <w:r w:rsidRPr="007A112C">
                <w:rPr>
                  <w:rFonts w:eastAsia="MS Mincho"/>
                  <w:color w:val="000000"/>
                  <w:sz w:val="20"/>
                  <w:szCs w:val="28"/>
                  <w:lang w:eastAsia="ja-JP"/>
                </w:rPr>
                <w:t>8 см</w:t>
              </w:r>
            </w:smartTag>
            <w:r w:rsidRPr="007A112C">
              <w:rPr>
                <w:rFonts w:eastAsia="MS Mincho"/>
                <w:color w:val="000000"/>
                <w:sz w:val="20"/>
                <w:szCs w:val="28"/>
                <w:lang w:eastAsia="ja-JP"/>
              </w:rPr>
              <w:t xml:space="preserve">, в свисающих кистях длиной около </w:t>
            </w:r>
            <w:smartTag w:uri="urn:schemas-microsoft-com:office:smarttags" w:element="metricconverter">
              <w:smartTagPr>
                <w:attr w:name="ProductID" w:val="10 см"/>
              </w:smartTagPr>
              <w:r w:rsidRPr="007A112C">
                <w:rPr>
                  <w:rFonts w:eastAsia="MS Mincho"/>
                  <w:color w:val="000000"/>
                  <w:sz w:val="20"/>
                  <w:szCs w:val="28"/>
                  <w:lang w:eastAsia="ja-JP"/>
                </w:rPr>
                <w:t>10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кисть</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77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 охватывающая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одиночные, невзрачные, зеленоватые, ароматные, однополые или обоеполые, белые. Диаметром до </w:t>
            </w:r>
            <w:smartTag w:uri="urn:schemas-microsoft-com:office:smarttags" w:element="metricconverter">
              <w:smartTagPr>
                <w:attr w:name="ProductID" w:val="0,6 см"/>
              </w:smartTagPr>
              <w:r w:rsidRPr="007A112C">
                <w:rPr>
                  <w:rFonts w:eastAsia="MS Mincho"/>
                  <w:color w:val="000000"/>
                  <w:sz w:val="20"/>
                  <w:szCs w:val="28"/>
                  <w:lang w:eastAsia="ja-JP"/>
                </w:rPr>
                <w:t>0,6 см</w:t>
              </w:r>
            </w:smartTag>
            <w:r w:rsidRPr="007A112C">
              <w:rPr>
                <w:rFonts w:eastAsia="MS Mincho"/>
                <w:color w:val="000000"/>
                <w:sz w:val="20"/>
                <w:szCs w:val="28"/>
                <w:lang w:eastAsia="ja-JP"/>
              </w:rPr>
              <w:t xml:space="preserve">, собраны в пазушные и верхушечные кисти длиной 2,5 – </w:t>
            </w:r>
            <w:smartTag w:uri="urn:schemas-microsoft-com:office:smarttags" w:element="metricconverter">
              <w:smartTagPr>
                <w:attr w:name="ProductID" w:val="3 см"/>
              </w:smartTagPr>
              <w:r w:rsidRPr="007A112C">
                <w:rPr>
                  <w:rFonts w:eastAsia="MS Mincho"/>
                  <w:color w:val="000000"/>
                  <w:sz w:val="20"/>
                  <w:szCs w:val="28"/>
                  <w:lang w:eastAsia="ja-JP"/>
                </w:rPr>
                <w:t>3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кисть</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27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Партеноциссус Генри</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невзрачные, зеленоватые, мелкие, в пазушных кистевидных узких соцветиях</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кисть</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399"/>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Эртендаля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белые или светло-лиловые, длиной до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r w:rsidRPr="007A112C">
              <w:rPr>
                <w:rFonts w:eastAsia="MS Mincho"/>
                <w:color w:val="000000"/>
                <w:sz w:val="20"/>
                <w:szCs w:val="28"/>
                <w:lang w:eastAsia="ja-JP"/>
              </w:rPr>
              <w:t xml:space="preserve">, собраны в верхушечные рыхлые кисти длиной </w:t>
            </w:r>
            <w:smartTag w:uri="urn:schemas-microsoft-com:office:smarttags" w:element="metricconverter">
              <w:smartTagPr>
                <w:attr w:name="ProductID" w:val="20 см"/>
              </w:smartTagPr>
              <w:r w:rsidRPr="007A112C">
                <w:rPr>
                  <w:rFonts w:eastAsia="MS Mincho"/>
                  <w:color w:val="000000"/>
                  <w:sz w:val="20"/>
                  <w:szCs w:val="28"/>
                  <w:lang w:eastAsia="ja-JP"/>
                </w:rPr>
                <w:t>20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кисть</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верхушечно</w:t>
            </w:r>
          </w:p>
        </w:tc>
      </w:tr>
      <w:tr w:rsidR="00FA3492" w:rsidRPr="007A112C" w:rsidTr="007A112C">
        <w:trPr>
          <w:cantSplit/>
          <w:trHeight w:val="1051"/>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ромболистный (Комнатная березка, Виноградный плющ)</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невзрачные, зеленоватые, мелкие, собраны в кистевидные пазушные соцветия длиной 3 – </w:t>
            </w:r>
            <w:smartTag w:uri="urn:schemas-microsoft-com:office:smarttags" w:element="metricconverter">
              <w:smartTagPr>
                <w:attr w:name="ProductID" w:val="7 см"/>
              </w:smartTagPr>
              <w:r w:rsidRPr="007A112C">
                <w:rPr>
                  <w:rFonts w:eastAsia="MS Mincho"/>
                  <w:color w:val="000000"/>
                  <w:sz w:val="20"/>
                  <w:szCs w:val="28"/>
                  <w:lang w:eastAsia="ja-JP"/>
                </w:rPr>
                <w:t>7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кисть</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70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Хлорофитум хохлатый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мелкие, белые, собраны в кисти длиной до </w:t>
            </w:r>
            <w:smartTag w:uri="urn:schemas-microsoft-com:office:smarttags" w:element="metricconverter">
              <w:smartTagPr>
                <w:attr w:name="ProductID" w:val="60 см"/>
              </w:smartTagPr>
              <w:r w:rsidRPr="007A112C">
                <w:rPr>
                  <w:rFonts w:eastAsia="MS Mincho"/>
                  <w:color w:val="000000"/>
                  <w:sz w:val="20"/>
                  <w:szCs w:val="28"/>
                  <w:lang w:eastAsia="ja-JP"/>
                </w:rPr>
                <w:t>60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кисть до </w:t>
            </w:r>
            <w:smartTag w:uri="urn:schemas-microsoft-com:office:smarttags" w:element="metricconverter">
              <w:smartTagPr>
                <w:attr w:name="ProductID" w:val="60 см"/>
              </w:smartTagPr>
              <w:r w:rsidRPr="007A112C">
                <w:rPr>
                  <w:rFonts w:eastAsia="MS Mincho"/>
                  <w:color w:val="000000"/>
                  <w:sz w:val="20"/>
                  <w:szCs w:val="28"/>
                  <w:lang w:eastAsia="ja-JP"/>
                </w:rPr>
                <w:t>60 см</w:t>
              </w:r>
            </w:smartTag>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43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Фиттония Вершаффельта</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невзрачные, мелкие, желтые, собраны в верхушечный колос, каждый цветок прикрыт снизу крупным прицветником</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колос</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верхушечно</w:t>
            </w:r>
          </w:p>
        </w:tc>
      </w:tr>
      <w:tr w:rsidR="00FA3492" w:rsidRPr="007A112C" w:rsidTr="007A112C">
        <w:trPr>
          <w:cantSplit/>
          <w:trHeight w:val="121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чередующийся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белые, мелкие, длиной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r w:rsidRPr="007A112C">
              <w:rPr>
                <w:rFonts w:eastAsia="MS Mincho"/>
                <w:color w:val="000000"/>
                <w:sz w:val="20"/>
                <w:szCs w:val="28"/>
                <w:lang w:eastAsia="ja-JP"/>
              </w:rPr>
              <w:t xml:space="preserve">, снизу прикрытые крупными прицветниками, собраны в верхушечный рыхлый колос, длиной до </w:t>
            </w:r>
            <w:smartTag w:uri="urn:schemas-microsoft-com:office:smarttags" w:element="metricconverter">
              <w:smartTagPr>
                <w:attr w:name="ProductID" w:val="2,5 см"/>
              </w:smartTagPr>
              <w:r w:rsidRPr="007A112C">
                <w:rPr>
                  <w:rFonts w:eastAsia="MS Mincho"/>
                  <w:color w:val="000000"/>
                  <w:sz w:val="20"/>
                  <w:szCs w:val="28"/>
                  <w:lang w:eastAsia="ja-JP"/>
                </w:rPr>
                <w:t>2,5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колос рыхлый</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прикрыты прицветником</w:t>
            </w:r>
          </w:p>
        </w:tc>
      </w:tr>
      <w:tr w:rsidR="00FA3492" w:rsidRPr="007A112C" w:rsidTr="007A112C">
        <w:trPr>
          <w:cantSplit/>
          <w:trHeight w:val="1020"/>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круглолистная (пеперомия монетолистная)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мелкие, жёлто-белые, собраны в короткие колоски длиной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колосок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42"/>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Перец шафранный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белые, мелкие, в колосовидных соцветиях</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колосок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380"/>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Роули</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ароматные, с запахом корицы, воронковидные, белые, собраны в корзинки диаметром до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r w:rsidRPr="007A112C">
              <w:rPr>
                <w:rFonts w:eastAsia="MS Mincho"/>
                <w:color w:val="000000"/>
                <w:sz w:val="20"/>
                <w:szCs w:val="28"/>
                <w:lang w:eastAsia="ja-JP"/>
              </w:rPr>
              <w:t>, с выступающими коричневыми тычинками</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корзинка</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129"/>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крупноязычковый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мелкие, длиной </w:t>
            </w:r>
            <w:smartTag w:uri="urn:schemas-microsoft-com:office:smarttags" w:element="metricconverter">
              <w:smartTagPr>
                <w:attr w:name="ProductID" w:val="2,5 см"/>
              </w:smartTagPr>
              <w:r w:rsidRPr="007A112C">
                <w:rPr>
                  <w:rFonts w:eastAsia="MS Mincho"/>
                  <w:color w:val="000000"/>
                  <w:sz w:val="20"/>
                  <w:szCs w:val="28"/>
                  <w:lang w:eastAsia="ja-JP"/>
                </w:rPr>
                <w:t>2,5 см</w:t>
              </w:r>
            </w:smartTag>
            <w:r w:rsidRPr="007A112C">
              <w:rPr>
                <w:rFonts w:eastAsia="MS Mincho"/>
                <w:color w:val="000000"/>
                <w:sz w:val="20"/>
                <w:szCs w:val="28"/>
                <w:lang w:eastAsia="ja-JP"/>
              </w:rPr>
              <w:t>, собраны в корзинки, язычковые – бледно-жёлтые, более яркие – в центре</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корзинка</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2109"/>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голубая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одиночные, пазушные, с лёгким запахом, белые или розовые, диаметром 7 </w:t>
            </w:r>
            <w:smartTag w:uri="urn:schemas-microsoft-com:office:smarttags" w:element="metricconverter">
              <w:smartTagPr>
                <w:attr w:name="ProductID" w:val="-10 см"/>
              </w:smartTagPr>
              <w:r w:rsidRPr="007A112C">
                <w:rPr>
                  <w:rFonts w:eastAsia="MS Mincho"/>
                  <w:color w:val="000000"/>
                  <w:sz w:val="20"/>
                  <w:szCs w:val="28"/>
                  <w:lang w:eastAsia="ja-JP"/>
                </w:rPr>
                <w:t>-10 см</w:t>
              </w:r>
            </w:smartTag>
            <w:r w:rsidRPr="007A112C">
              <w:rPr>
                <w:rFonts w:eastAsia="MS Mincho"/>
                <w:color w:val="000000"/>
                <w:sz w:val="20"/>
                <w:szCs w:val="28"/>
                <w:lang w:eastAsia="ja-JP"/>
              </w:rPr>
              <w:t>, корона из многочисленных слегка волнистых, ярко окрашенных в голубой или синий цвет, в основании пурпурных нитей</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корона</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42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 равнолистный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колокольчатые. Диаметром 2,5 – </w:t>
            </w:r>
            <w:smartTag w:uri="urn:schemas-microsoft-com:office:smarttags" w:element="metricconverter">
              <w:smartTagPr>
                <w:attr w:name="ProductID" w:val="3.5 см"/>
              </w:smartTagPr>
              <w:r w:rsidRPr="007A112C">
                <w:rPr>
                  <w:rFonts w:eastAsia="MS Mincho"/>
                  <w:color w:val="000000"/>
                  <w:sz w:val="20"/>
                  <w:szCs w:val="28"/>
                  <w:lang w:eastAsia="ja-JP"/>
                </w:rPr>
                <w:t>3.5 см</w:t>
              </w:r>
            </w:smartTag>
            <w:r w:rsidRPr="007A112C">
              <w:rPr>
                <w:rFonts w:eastAsia="MS Mincho"/>
                <w:color w:val="000000"/>
                <w:sz w:val="20"/>
                <w:szCs w:val="28"/>
                <w:lang w:eastAsia="ja-JP"/>
              </w:rPr>
              <w:t>, белоснежные или голубые, собраны на концах побегов в короткие щитковидные метёлки</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метелка</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на концах побегов</w:t>
            </w:r>
          </w:p>
        </w:tc>
      </w:tr>
      <w:tr w:rsidR="00FA3492" w:rsidRPr="007A112C" w:rsidTr="007A112C">
        <w:trPr>
          <w:cantSplit/>
          <w:trHeight w:val="2139"/>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душистая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белые, душистые, с приятным гиацинтовым ароматом, мелкие, диаметром до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r w:rsidRPr="007A112C">
              <w:rPr>
                <w:rFonts w:eastAsia="MS Mincho"/>
                <w:color w:val="000000"/>
                <w:sz w:val="20"/>
                <w:szCs w:val="28"/>
                <w:lang w:eastAsia="ja-JP"/>
              </w:rPr>
              <w:t xml:space="preserve">, густо расположенные в верхушечных свисающих соцветиях-метёлках, длиной </w:t>
            </w:r>
            <w:smartTag w:uri="urn:schemas-microsoft-com:office:smarttags" w:element="metricconverter">
              <w:smartTagPr>
                <w:attr w:name="ProductID" w:val="8 см"/>
              </w:smartTagPr>
              <w:r w:rsidRPr="007A112C">
                <w:rPr>
                  <w:rFonts w:eastAsia="MS Mincho"/>
                  <w:color w:val="000000"/>
                  <w:sz w:val="20"/>
                  <w:szCs w:val="28"/>
                  <w:lang w:eastAsia="ja-JP"/>
                </w:rPr>
                <w:t>8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метелка</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верхушечно</w:t>
            </w:r>
          </w:p>
        </w:tc>
      </w:tr>
      <w:tr w:rsidR="00FA3492" w:rsidRPr="007A112C" w:rsidTr="007A112C">
        <w:trPr>
          <w:cantSplit/>
          <w:trHeight w:val="106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ползучая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белые, диаметром до </w:t>
            </w:r>
            <w:smartTag w:uri="urn:schemas-microsoft-com:office:smarttags" w:element="metricconverter">
              <w:smartTagPr>
                <w:attr w:name="ProductID" w:val="1 см"/>
              </w:smartTagPr>
              <w:r w:rsidRPr="007A112C">
                <w:rPr>
                  <w:rFonts w:eastAsia="MS Mincho"/>
                  <w:color w:val="000000"/>
                  <w:sz w:val="20"/>
                  <w:szCs w:val="28"/>
                  <w:lang w:eastAsia="ja-JP"/>
                </w:rPr>
                <w:t>1 см</w:t>
              </w:r>
            </w:smartTag>
            <w:r w:rsidRPr="007A112C">
              <w:rPr>
                <w:rFonts w:eastAsia="MS Mincho"/>
                <w:color w:val="000000"/>
                <w:sz w:val="20"/>
                <w:szCs w:val="28"/>
                <w:lang w:eastAsia="ja-JP"/>
              </w:rPr>
              <w:t xml:space="preserve">, собраны в верхушечное соцветие – завиток, длиной </w:t>
            </w:r>
            <w:smartTag w:uri="urn:schemas-microsoft-com:office:smarttags" w:element="metricconverter">
              <w:smartTagPr>
                <w:attr w:name="ProductID" w:val="3 см"/>
              </w:smartTagPr>
              <w:r w:rsidRPr="007A112C">
                <w:rPr>
                  <w:rFonts w:eastAsia="MS Mincho"/>
                  <w:color w:val="000000"/>
                  <w:sz w:val="20"/>
                  <w:szCs w:val="28"/>
                  <w:lang w:eastAsia="ja-JP"/>
                </w:rPr>
                <w:t>3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метелка</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верхушечно</w:t>
            </w:r>
          </w:p>
        </w:tc>
      </w:tr>
      <w:tr w:rsidR="00FA3492" w:rsidRPr="007A112C" w:rsidTr="007A112C">
        <w:trPr>
          <w:cantSplit/>
          <w:trHeight w:val="142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Камнеломка плетеносная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невзрачные, мелкие, диаметром до </w:t>
            </w:r>
            <w:smartTag w:uri="urn:schemas-microsoft-com:office:smarttags" w:element="metricconverter">
              <w:smartTagPr>
                <w:attr w:name="ProductID" w:val="8 мм"/>
              </w:smartTagPr>
              <w:r w:rsidRPr="007A112C">
                <w:rPr>
                  <w:rFonts w:eastAsia="MS Mincho"/>
                  <w:color w:val="000000"/>
                  <w:sz w:val="20"/>
                  <w:szCs w:val="28"/>
                  <w:lang w:eastAsia="ja-JP"/>
                </w:rPr>
                <w:t>8 мм</w:t>
              </w:r>
            </w:smartTag>
            <w:r w:rsidRPr="007A112C">
              <w:rPr>
                <w:rFonts w:eastAsia="MS Mincho"/>
                <w:color w:val="000000"/>
                <w:sz w:val="20"/>
                <w:szCs w:val="28"/>
                <w:lang w:eastAsia="ja-JP"/>
              </w:rPr>
              <w:t xml:space="preserve">, белые с крапинками, собранные в рыхлую кисть или метёлку, длиной от 8 до </w:t>
            </w:r>
            <w:smartTag w:uri="urn:schemas-microsoft-com:office:smarttags" w:element="metricconverter">
              <w:smartTagPr>
                <w:attr w:name="ProductID" w:val="40 см"/>
              </w:smartTagPr>
              <w:r w:rsidRPr="007A112C">
                <w:rPr>
                  <w:rFonts w:eastAsia="MS Mincho"/>
                  <w:color w:val="000000"/>
                  <w:sz w:val="20"/>
                  <w:szCs w:val="28"/>
                  <w:lang w:eastAsia="ja-JP"/>
                </w:rPr>
                <w:t>40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метелка</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6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разноцветный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невзрачные, зеленоватые с красноватым оттенком, собранные в маленькие метёлки, длиной </w:t>
            </w:r>
            <w:smartTag w:uri="urn:schemas-microsoft-com:office:smarttags" w:element="metricconverter">
              <w:smartTagPr>
                <w:attr w:name="ProductID" w:val="5 см"/>
              </w:smartTagPr>
              <w:r w:rsidRPr="007A112C">
                <w:rPr>
                  <w:rFonts w:eastAsia="MS Mincho"/>
                  <w:color w:val="000000"/>
                  <w:sz w:val="20"/>
                  <w:szCs w:val="28"/>
                  <w:lang w:eastAsia="ja-JP"/>
                </w:rPr>
                <w:t>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метелка</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2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лазящая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мелкие, собраны в многоветвистое соцветие до </w:t>
            </w:r>
            <w:smartTag w:uri="urn:schemas-microsoft-com:office:smarttags" w:element="metricconverter">
              <w:smartTagPr>
                <w:attr w:name="ProductID" w:val="8 см"/>
              </w:smartTagPr>
              <w:r w:rsidRPr="007A112C">
                <w:rPr>
                  <w:rFonts w:eastAsia="MS Mincho"/>
                  <w:color w:val="000000"/>
                  <w:sz w:val="20"/>
                  <w:szCs w:val="28"/>
                  <w:lang w:eastAsia="ja-JP"/>
                </w:rPr>
                <w:t>8 см</w:t>
              </w:r>
            </w:smartTag>
            <w:r w:rsidRPr="007A112C">
              <w:rPr>
                <w:rFonts w:eastAsia="MS Mincho"/>
                <w:color w:val="000000"/>
                <w:sz w:val="20"/>
                <w:szCs w:val="28"/>
                <w:lang w:eastAsia="ja-JP"/>
              </w:rPr>
              <w:t xml:space="preserve"> длиной</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многоветвистое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36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низкий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чаще одиночные, цилиндрические, густоопушенные, длиной </w:t>
            </w:r>
            <w:smartTag w:uri="urn:schemas-microsoft-com:office:smarttags" w:element="metricconverter">
              <w:smartTagPr>
                <w:attr w:name="ProductID" w:val="6 см"/>
              </w:smartTagPr>
              <w:r w:rsidRPr="007A112C">
                <w:rPr>
                  <w:rFonts w:eastAsia="MS Mincho"/>
                  <w:color w:val="000000"/>
                  <w:sz w:val="20"/>
                  <w:szCs w:val="28"/>
                  <w:lang w:eastAsia="ja-JP"/>
                </w:rPr>
                <w:t>6 см</w:t>
              </w:r>
            </w:smartTag>
            <w:r w:rsidRPr="007A112C">
              <w:rPr>
                <w:rFonts w:eastAsia="MS Mincho"/>
                <w:color w:val="000000"/>
                <w:sz w:val="20"/>
                <w:szCs w:val="28"/>
                <w:lang w:eastAsia="ja-JP"/>
              </w:rPr>
              <w:t>, вначале зеленовато-белые, затем пурпурные</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одиночно</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131"/>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«Peach blossom»</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одиночные, воронковидные, красновато-розовые с более тёмным кольцом в зеве, длиной </w:t>
            </w:r>
            <w:smartTag w:uri="urn:schemas-microsoft-com:office:smarttags" w:element="metricconverter">
              <w:smartTagPr>
                <w:attr w:name="ProductID" w:val="5 см"/>
              </w:smartTagPr>
              <w:r w:rsidRPr="007A112C">
                <w:rPr>
                  <w:rFonts w:eastAsia="MS Mincho"/>
                  <w:color w:val="000000"/>
                  <w:sz w:val="20"/>
                  <w:szCs w:val="28"/>
                  <w:lang w:eastAsia="ja-JP"/>
                </w:rPr>
                <w:t>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88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«Purple King»</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одиночные, воронковидные, с гофрированными краями, красновато-фиолетовые, длиной </w:t>
            </w:r>
            <w:smartTag w:uri="urn:schemas-microsoft-com:office:smarttags" w:element="metricconverter">
              <w:smartTagPr>
                <w:attr w:name="ProductID" w:val="5 см"/>
              </w:smartTagPr>
              <w:r w:rsidRPr="007A112C">
                <w:rPr>
                  <w:rFonts w:eastAsia="MS Mincho"/>
                  <w:color w:val="000000"/>
                  <w:sz w:val="20"/>
                  <w:szCs w:val="28"/>
                  <w:lang w:eastAsia="ja-JP"/>
                </w:rPr>
                <w:t>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9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длинноцветковый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многочисленные, одиночные, воронковидные, белые с крапинками в желтоватом зеве, длиной </w:t>
            </w:r>
            <w:smartTag w:uri="urn:schemas-microsoft-com:office:smarttags" w:element="metricconverter">
              <w:smartTagPr>
                <w:attr w:name="ProductID" w:val="5 см"/>
              </w:smartTagPr>
              <w:r w:rsidRPr="007A112C">
                <w:rPr>
                  <w:rFonts w:eastAsia="MS Mincho"/>
                  <w:color w:val="000000"/>
                  <w:sz w:val="20"/>
                  <w:szCs w:val="28"/>
                  <w:lang w:eastAsia="ja-JP"/>
                </w:rPr>
                <w:t>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888"/>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Макоя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воронковидные, малиново-розовые, длиной </w:t>
            </w:r>
            <w:smartTag w:uri="urn:schemas-microsoft-com:office:smarttags" w:element="metricconverter">
              <w:smartTagPr>
                <w:attr w:name="ProductID" w:val="5 см"/>
              </w:smartTagPr>
              <w:r w:rsidRPr="007A112C">
                <w:rPr>
                  <w:rFonts w:eastAsia="MS Mincho"/>
                  <w:color w:val="000000"/>
                  <w:sz w:val="20"/>
                  <w:szCs w:val="28"/>
                  <w:lang w:eastAsia="ja-JP"/>
                </w:rPr>
                <w:t>5 см</w:t>
              </w:r>
            </w:smartTag>
            <w:r w:rsidRPr="007A112C">
              <w:rPr>
                <w:rFonts w:eastAsia="MS Mincho"/>
                <w:color w:val="000000"/>
                <w:sz w:val="20"/>
                <w:szCs w:val="28"/>
                <w:lang w:eastAsia="ja-JP"/>
              </w:rPr>
              <w:t>, одиночные, расположены в пазухах листьев</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09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лазящий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одиночные или по 2, мелкие, поникающие, белые, в бутонах розовые, расположены пазушно</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697"/>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лазящая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редко опушенные, от красных до жёлтых, длиной </w:t>
            </w:r>
            <w:smartTag w:uri="urn:schemas-microsoft-com:office:smarttags" w:element="metricconverter">
              <w:smartTagPr>
                <w:attr w:name="ProductID" w:val="6 см"/>
              </w:smartTagPr>
              <w:r w:rsidRPr="007A112C">
                <w:rPr>
                  <w:rFonts w:eastAsia="MS Mincho"/>
                  <w:color w:val="000000"/>
                  <w:sz w:val="20"/>
                  <w:szCs w:val="28"/>
                  <w:lang w:eastAsia="ja-JP"/>
                </w:rPr>
                <w:t>6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18"/>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мелколистная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одиночные, опушенные, ярко-красные с жёлтым зевом, длиной 5–8 см</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5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Банкса</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одиночные, трубчатые. Опушённые, оранжево-красные, алые с жёлтым зевом, длиной до </w:t>
            </w:r>
            <w:smartTag w:uri="urn:schemas-microsoft-com:office:smarttags" w:element="metricconverter">
              <w:smartTagPr>
                <w:attr w:name="ProductID" w:val="6 см"/>
              </w:smartTagPr>
              <w:r w:rsidRPr="007A112C">
                <w:rPr>
                  <w:rFonts w:eastAsia="MS Mincho"/>
                  <w:color w:val="000000"/>
                  <w:sz w:val="20"/>
                  <w:szCs w:val="28"/>
                  <w:lang w:eastAsia="ja-JP"/>
                </w:rPr>
                <w:t>6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20"/>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Шлюмбергера усечённая (Декабрист, Зигокактус)</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трубчатые, розовые, красные, оранжевые, белые, длиной </w:t>
            </w:r>
            <w:smartTag w:uri="urn:schemas-microsoft-com:office:smarttags" w:element="metricconverter">
              <w:smartTagPr>
                <w:attr w:name="ProductID" w:val="8 см"/>
              </w:smartTagPr>
              <w:r w:rsidRPr="007A112C">
                <w:rPr>
                  <w:rFonts w:eastAsia="MS Mincho"/>
                  <w:color w:val="000000"/>
                  <w:sz w:val="20"/>
                  <w:szCs w:val="28"/>
                  <w:lang w:eastAsia="ja-JP"/>
                </w:rPr>
                <w:t>8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81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сердцелистная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трубчатые, от красных до оранжевых, иногда с желтоокрашенной верхушкой, длиной 3 – </w:t>
            </w:r>
            <w:smartTag w:uri="urn:schemas-microsoft-com:office:smarttags" w:element="metricconverter">
              <w:smartTagPr>
                <w:attr w:name="ProductID" w:val="5 см"/>
              </w:smartTagPr>
              <w:r w:rsidRPr="007A112C">
                <w:rPr>
                  <w:rFonts w:eastAsia="MS Mincho"/>
                  <w:color w:val="000000"/>
                  <w:sz w:val="20"/>
                  <w:szCs w:val="28"/>
                  <w:lang w:eastAsia="ja-JP"/>
                </w:rPr>
                <w:t>5 см</w:t>
              </w:r>
            </w:smartTag>
            <w:r w:rsidRPr="007A112C">
              <w:rPr>
                <w:rFonts w:eastAsia="MS Mincho"/>
                <w:color w:val="000000"/>
                <w:sz w:val="20"/>
                <w:szCs w:val="28"/>
                <w:lang w:eastAsia="ja-JP"/>
              </w:rPr>
              <w:t>, одиночные или в многоцветковых метёлках, покрытых листьями</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покрыты листьями</w:t>
            </w:r>
          </w:p>
        </w:tc>
      </w:tr>
      <w:tr w:rsidR="00FA3492" w:rsidRPr="007A112C" w:rsidTr="007A112C">
        <w:trPr>
          <w:cantSplit/>
          <w:trHeight w:val="1422"/>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Гипоцирта монетолистная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одиночные, пазушные, ярко-красные, оранжево-жёлтые, иногда в мелких жёлтых пятнах, в зеве почти чёрные, длиной до </w:t>
            </w:r>
            <w:smartTag w:uri="urn:schemas-microsoft-com:office:smarttags" w:element="metricconverter">
              <w:smartTagPr>
                <w:attr w:name="ProductID" w:val="2 см"/>
              </w:smartTagPr>
              <w:r w:rsidRPr="007A112C">
                <w:rPr>
                  <w:rFonts w:eastAsia="MS Mincho"/>
                  <w:color w:val="000000"/>
                  <w:sz w:val="20"/>
                  <w:szCs w:val="28"/>
                  <w:lang w:eastAsia="ja-JP"/>
                </w:rPr>
                <w:t>2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76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каролинская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мелкие, одиночные, светло-фиолетовые</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368"/>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мраморный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одиночные, пазушные, зеленовато-жёлтые, в зеве каштаново-коричневые, диаметром </w:t>
            </w:r>
            <w:smartTag w:uri="urn:schemas-microsoft-com:office:smarttags" w:element="metricconverter">
              <w:smartTagPr>
                <w:attr w:name="ProductID" w:val="3,5 см"/>
              </w:smartTagPr>
              <w:r w:rsidRPr="007A112C">
                <w:rPr>
                  <w:rFonts w:eastAsia="MS Mincho"/>
                  <w:color w:val="000000"/>
                  <w:sz w:val="20"/>
                  <w:szCs w:val="28"/>
                  <w:lang w:eastAsia="ja-JP"/>
                </w:rPr>
                <w:t>3,5 см</w:t>
              </w:r>
            </w:smartTag>
            <w:r w:rsidRPr="007A112C">
              <w:rPr>
                <w:rFonts w:eastAsia="MS Mincho"/>
                <w:color w:val="000000"/>
                <w:sz w:val="20"/>
                <w:szCs w:val="28"/>
                <w:lang w:eastAsia="ja-JP"/>
              </w:rPr>
              <w:t>, чашечка зелёная</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049"/>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гвоздикоцветковая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одиночные, белые с пурпурными точками в зеве, бахромчатые по краю, диаметром </w:t>
            </w:r>
            <w:smartTag w:uri="urn:schemas-microsoft-com:office:smarttags" w:element="metricconverter">
              <w:smartTagPr>
                <w:attr w:name="ProductID" w:val="3 см"/>
              </w:smartTagPr>
              <w:r w:rsidRPr="007A112C">
                <w:rPr>
                  <w:rFonts w:eastAsia="MS Mincho"/>
                  <w:color w:val="000000"/>
                  <w:sz w:val="20"/>
                  <w:szCs w:val="28"/>
                  <w:lang w:eastAsia="ja-JP"/>
                </w:rPr>
                <w:t>3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42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оранжевая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мелкие, трубчатые, оранжевые, со временем краснеющие, неприятно пахнущие, собраны в одиночные корзинки, диаметром 1,5 – </w:t>
            </w:r>
            <w:smartTag w:uri="urn:schemas-microsoft-com:office:smarttags" w:element="metricconverter">
              <w:smartTagPr>
                <w:attr w:name="ProductID" w:val="2 см"/>
              </w:smartTagPr>
              <w:r w:rsidRPr="007A112C">
                <w:rPr>
                  <w:rFonts w:eastAsia="MS Mincho"/>
                  <w:color w:val="000000"/>
                  <w:sz w:val="20"/>
                  <w:szCs w:val="28"/>
                  <w:lang w:eastAsia="ja-JP"/>
                </w:rPr>
                <w:t>2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одиночные корзинки</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6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Апорокактус плетевидный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воронковидные, преимущественно одиночные, пурпурно-красные, длиной </w:t>
            </w:r>
            <w:smartTag w:uri="urn:schemas-microsoft-com:office:smarttags" w:element="metricconverter">
              <w:smartTagPr>
                <w:attr w:name="ProductID" w:val="8 см"/>
              </w:smartTagPr>
              <w:r w:rsidRPr="007A112C">
                <w:rPr>
                  <w:rFonts w:eastAsia="MS Mincho"/>
                  <w:color w:val="000000"/>
                  <w:sz w:val="20"/>
                  <w:szCs w:val="28"/>
                  <w:lang w:eastAsia="ja-JP"/>
                </w:rPr>
                <w:t>8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одиночный</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36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Сойлеролия Сойлероля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невзрачные, очень мелкие, одиночные, трубчатые, белые с розоватым оттенком, расположены в пазухах листьев</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одиночный</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106"/>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Аптения плетевидная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одиночные, верхушечные или боковые, красно-пурпурные, розовые, малиновые, диаметром до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одиночный</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верхушечные</w:t>
            </w:r>
          </w:p>
        </w:tc>
      </w:tr>
      <w:tr w:rsidR="00FA3492" w:rsidRPr="007A112C" w:rsidTr="007A112C">
        <w:trPr>
          <w:cantSplit/>
          <w:trHeight w:val="1950"/>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клубневая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крупные, диаметром 5 </w:t>
            </w:r>
            <w:smartTag w:uri="urn:schemas-microsoft-com:office:smarttags" w:element="metricconverter">
              <w:smartTagPr>
                <w:attr w:name="ProductID" w:val="-12 см"/>
              </w:smartTagPr>
              <w:r w:rsidRPr="007A112C">
                <w:rPr>
                  <w:rFonts w:eastAsia="MS Mincho"/>
                  <w:color w:val="000000"/>
                  <w:sz w:val="20"/>
                  <w:szCs w:val="28"/>
                  <w:lang w:eastAsia="ja-JP"/>
                </w:rPr>
                <w:t>-12 см</w:t>
              </w:r>
            </w:smartTag>
            <w:r w:rsidRPr="007A112C">
              <w:rPr>
                <w:rFonts w:eastAsia="MS Mincho"/>
                <w:color w:val="000000"/>
                <w:sz w:val="20"/>
                <w:szCs w:val="28"/>
                <w:lang w:eastAsia="ja-JP"/>
              </w:rPr>
              <w:t>, простые, полумахровые, махровые, расположены по 2 в пазушных соцветиях, различной окраски: от белых и желтых до шарлаховых и тёмно-красных</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 2</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пазушно</w:t>
            </w:r>
          </w:p>
        </w:tc>
      </w:tr>
      <w:tr w:rsidR="00FA3492" w:rsidRPr="007A112C" w:rsidTr="007A112C">
        <w:trPr>
          <w:cantSplit/>
          <w:trHeight w:val="1140"/>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Зибольда</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звёздчатые, розовые, длиной до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r w:rsidRPr="007A112C">
              <w:rPr>
                <w:rFonts w:eastAsia="MS Mincho"/>
                <w:color w:val="000000"/>
                <w:sz w:val="20"/>
                <w:szCs w:val="28"/>
                <w:lang w:eastAsia="ja-JP"/>
              </w:rPr>
              <w:t xml:space="preserve">, собраны в плоские верхушечные полузонтики длиной </w:t>
            </w:r>
            <w:smartTag w:uri="urn:schemas-microsoft-com:office:smarttags" w:element="metricconverter">
              <w:smartTagPr>
                <w:attr w:name="ProductID" w:val="6 см"/>
              </w:smartTagPr>
              <w:r w:rsidRPr="007A112C">
                <w:rPr>
                  <w:rFonts w:eastAsia="MS Mincho"/>
                  <w:color w:val="000000"/>
                  <w:sz w:val="20"/>
                  <w:szCs w:val="28"/>
                  <w:lang w:eastAsia="ja-JP"/>
                </w:rPr>
                <w:t>6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полузонтик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верхушечные</w:t>
            </w:r>
          </w:p>
        </w:tc>
      </w:tr>
      <w:tr w:rsidR="00FA3492" w:rsidRPr="007A112C" w:rsidTr="007A112C">
        <w:trPr>
          <w:cantSplit/>
          <w:trHeight w:val="1422"/>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Моргана</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многочисленные, звёздчатые, мелкие, от бледно-розовых до ало-пурпурных, собраны в полузонтиковидные соцветия</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полузонтик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0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золотистый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невзрачные, зеленоватые, собранные в початок длиной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початок </w:t>
            </w:r>
            <w:smartTag w:uri="urn:schemas-microsoft-com:office:smarttags" w:element="metricconverter">
              <w:smartTagPr>
                <w:attr w:name="ProductID" w:val="15 см"/>
              </w:smartTagPr>
              <w:r w:rsidRPr="007A112C">
                <w:rPr>
                  <w:rFonts w:eastAsia="MS Mincho"/>
                  <w:color w:val="000000"/>
                  <w:sz w:val="20"/>
                  <w:szCs w:val="28"/>
                  <w:lang w:eastAsia="ja-JP"/>
                </w:rPr>
                <w:t>15 см</w:t>
              </w:r>
            </w:smartTag>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68"/>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красивый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ярко-оранжевые или красные, длиной </w:t>
            </w:r>
            <w:smartTag w:uri="urn:schemas-microsoft-com:office:smarttags" w:element="metricconverter">
              <w:smartTagPr>
                <w:attr w:name="ProductID" w:val="10 см"/>
              </w:smartTagPr>
              <w:r w:rsidRPr="007A112C">
                <w:rPr>
                  <w:rFonts w:eastAsia="MS Mincho"/>
                  <w:color w:val="000000"/>
                  <w:sz w:val="20"/>
                  <w:szCs w:val="28"/>
                  <w:lang w:eastAsia="ja-JP"/>
                </w:rPr>
                <w:t>10 см</w:t>
              </w:r>
            </w:smartTag>
            <w:r w:rsidRPr="007A112C">
              <w:rPr>
                <w:rFonts w:eastAsia="MS Mincho"/>
                <w:color w:val="000000"/>
                <w:sz w:val="20"/>
                <w:szCs w:val="28"/>
                <w:lang w:eastAsia="ja-JP"/>
              </w:rPr>
              <w:t>, собраны в верхушечных пучках, чашечка зелёная</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пучок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верхушечно</w:t>
            </w:r>
          </w:p>
        </w:tc>
      </w:tr>
      <w:tr w:rsidR="00FA3492" w:rsidRPr="007A112C" w:rsidTr="007A112C">
        <w:trPr>
          <w:cantSplit/>
          <w:trHeight w:val="1056"/>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антарктический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мелкие, зеленоватые, собранные в малоцветковые пазушные щитки, длиной </w:t>
            </w:r>
            <w:smartTag w:uri="urn:schemas-microsoft-com:office:smarttags" w:element="metricconverter">
              <w:smartTagPr>
                <w:attr w:name="ProductID" w:val="3 см"/>
              </w:smartTagPr>
              <w:r w:rsidRPr="007A112C">
                <w:rPr>
                  <w:rFonts w:eastAsia="MS Mincho"/>
                  <w:color w:val="000000"/>
                  <w:sz w:val="20"/>
                  <w:szCs w:val="28"/>
                  <w:lang w:eastAsia="ja-JP"/>
                </w:rPr>
                <w:t>3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щиток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72"/>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прекрасный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ярко-красные, в зеве жёлтые, длиной </w:t>
            </w:r>
            <w:smartTag w:uri="urn:schemas-microsoft-com:office:smarttags" w:element="metricconverter">
              <w:smartTagPr>
                <w:attr w:name="ProductID" w:val="6 см"/>
              </w:smartTagPr>
              <w:r w:rsidRPr="007A112C">
                <w:rPr>
                  <w:rFonts w:eastAsia="MS Mincho"/>
                  <w:color w:val="000000"/>
                  <w:sz w:val="20"/>
                  <w:szCs w:val="28"/>
                  <w:lang w:eastAsia="ja-JP"/>
                </w:rPr>
                <w:t>6 см</w:t>
              </w:r>
            </w:smartTag>
            <w:r w:rsidRPr="007A112C">
              <w:rPr>
                <w:rFonts w:eastAsia="MS Mincho"/>
                <w:color w:val="000000"/>
                <w:sz w:val="20"/>
                <w:szCs w:val="28"/>
                <w:lang w:eastAsia="ja-JP"/>
              </w:rPr>
              <w:t>, собраны в верхушечных щитках, чашечка зелёная</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щиток</w:t>
            </w: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верхушечно</w:t>
            </w:r>
          </w:p>
        </w:tc>
      </w:tr>
      <w:tr w:rsidR="00FA3492" w:rsidRPr="007A112C" w:rsidTr="007A112C">
        <w:trPr>
          <w:cantSplit/>
          <w:trHeight w:val="68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трёхполосая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блюдцевидные, диаметром до </w:t>
            </w:r>
            <w:smartTag w:uri="urn:schemas-microsoft-com:office:smarttags" w:element="metricconverter">
              <w:smartTagPr>
                <w:attr w:name="ProductID" w:val="4 см"/>
              </w:smartTagPr>
              <w:r w:rsidRPr="007A112C">
                <w:rPr>
                  <w:rFonts w:eastAsia="MS Mincho"/>
                  <w:color w:val="000000"/>
                  <w:sz w:val="20"/>
                  <w:szCs w:val="28"/>
                  <w:lang w:eastAsia="ja-JP"/>
                </w:rPr>
                <w:t>4 см</w:t>
              </w:r>
            </w:smartTag>
            <w:r w:rsidRPr="007A112C">
              <w:rPr>
                <w:rFonts w:eastAsia="MS Mincho"/>
                <w:color w:val="000000"/>
                <w:sz w:val="20"/>
                <w:szCs w:val="28"/>
                <w:lang w:eastAsia="ja-JP"/>
              </w:rPr>
              <w:t>, зеленоватые или желтовато-белые</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425"/>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Церопегия Вуда</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Цветки кувшиновидные, пурпурно-коричневые, по краям с пурпурным опушением, вздутые у розово-зелёного основания, длиной 1 – </w:t>
            </w:r>
            <w:smartTag w:uri="urn:schemas-microsoft-com:office:smarttags" w:element="metricconverter">
              <w:smartTagPr>
                <w:attr w:name="ProductID" w:val="2 см"/>
              </w:smartTagPr>
              <w:r w:rsidRPr="007A112C">
                <w:rPr>
                  <w:rFonts w:eastAsia="MS Mincho"/>
                  <w:color w:val="000000"/>
                  <w:sz w:val="20"/>
                  <w:szCs w:val="28"/>
                  <w:lang w:eastAsia="ja-JP"/>
                </w:rPr>
                <w:t>2 см</w:t>
              </w:r>
            </w:smartTag>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03"/>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Пеларгония плющелистная</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полумахровые, махровые, разнообразной окраски</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10"/>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густоцветковый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мелкие, белые, ароматные, расположены по всему побегу</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 всему побегу</w:t>
            </w:r>
          </w:p>
        </w:tc>
      </w:tr>
      <w:tr w:rsidR="00FA3492" w:rsidRPr="007A112C" w:rsidTr="007A112C">
        <w:trPr>
          <w:cantSplit/>
          <w:trHeight w:val="394"/>
        </w:trPr>
        <w:tc>
          <w:tcPr>
            <w:tcW w:w="110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перистый</w:t>
            </w:r>
          </w:p>
        </w:tc>
        <w:tc>
          <w:tcPr>
            <w:tcW w:w="2050"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Цветки многочисленные, мелкие, белые</w:t>
            </w:r>
          </w:p>
        </w:tc>
        <w:tc>
          <w:tcPr>
            <w:tcW w:w="923"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924"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bl>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Основными видами соцветий у ампельных растений являются завиток, кисть, зонтик, рыхлый колос. Однако, чаще встречаются одиночные цветки, расположенные в пазухах листьев.</w:t>
      </w:r>
    </w:p>
    <w:p w:rsidR="00FA3492" w:rsidRDefault="00FA3492" w:rsidP="00FA3492">
      <w:pPr>
        <w:widowControl/>
        <w:spacing w:line="360" w:lineRule="auto"/>
        <w:ind w:firstLine="709"/>
        <w:rPr>
          <w:color w:val="000000"/>
          <w:sz w:val="28"/>
        </w:rPr>
      </w:pPr>
      <w:r w:rsidRPr="00FA3492">
        <w:rPr>
          <w:color w:val="000000"/>
          <w:sz w:val="28"/>
        </w:rPr>
        <w:t>Выявленные морфобиологические особенности ампельных растений позволяют выделить основные отличительные признаки: прежде всего, это вид и форма побега, или длинных листьев (у папоротников).</w:t>
      </w:r>
    </w:p>
    <w:p w:rsidR="004A48C9" w:rsidRDefault="004A48C9" w:rsidP="00FA3492">
      <w:pPr>
        <w:widowControl/>
        <w:spacing w:line="360" w:lineRule="auto"/>
        <w:ind w:firstLine="709"/>
        <w:rPr>
          <w:color w:val="000000"/>
          <w:sz w:val="28"/>
        </w:rPr>
      </w:pPr>
    </w:p>
    <w:p w:rsidR="004A48C9" w:rsidRPr="00FA3492" w:rsidRDefault="004A48C9" w:rsidP="00FA3492">
      <w:pPr>
        <w:widowControl/>
        <w:spacing w:line="360" w:lineRule="auto"/>
        <w:ind w:firstLine="709"/>
        <w:rPr>
          <w:color w:val="000000"/>
          <w:sz w:val="28"/>
        </w:rPr>
      </w:pPr>
    </w:p>
    <w:p w:rsidR="00FA3492" w:rsidRPr="00FA3492" w:rsidRDefault="004A48C9" w:rsidP="004A48C9">
      <w:pPr>
        <w:pStyle w:val="1"/>
        <w:keepNext w:val="0"/>
        <w:pageBreakBefore w:val="0"/>
        <w:widowControl/>
        <w:numPr>
          <w:ilvl w:val="0"/>
          <w:numId w:val="0"/>
        </w:numPr>
        <w:ind w:firstLine="700"/>
        <w:jc w:val="both"/>
        <w:rPr>
          <w:caps w:val="0"/>
          <w:color w:val="000000"/>
        </w:rPr>
      </w:pPr>
      <w:bookmarkStart w:id="5" w:name="_Toc148771403"/>
      <w:r>
        <w:rPr>
          <w:caps w:val="0"/>
          <w:color w:val="000000"/>
        </w:rPr>
        <w:br w:type="page"/>
        <w:t xml:space="preserve">2. </w:t>
      </w:r>
      <w:r w:rsidR="00FA3492" w:rsidRPr="00FA3492">
        <w:rPr>
          <w:caps w:val="0"/>
          <w:color w:val="000000"/>
        </w:rPr>
        <w:t>Экспериментальная работа по формированию учебной деятельности в процессе изучения морфологии ампельных растений на уроках биологии</w:t>
      </w:r>
      <w:bookmarkEnd w:id="5"/>
    </w:p>
    <w:p w:rsidR="00FA3492" w:rsidRPr="00FA3492" w:rsidRDefault="00FA3492" w:rsidP="00FA3492">
      <w:pPr>
        <w:widowControl/>
        <w:spacing w:line="360" w:lineRule="auto"/>
        <w:ind w:firstLine="709"/>
        <w:rPr>
          <w:color w:val="000000"/>
          <w:sz w:val="28"/>
        </w:rPr>
      </w:pPr>
    </w:p>
    <w:p w:rsidR="00FA3492" w:rsidRPr="00FA3492" w:rsidRDefault="004A48C9" w:rsidP="004A48C9">
      <w:pPr>
        <w:pStyle w:val="20"/>
        <w:keepNext w:val="0"/>
        <w:widowControl/>
        <w:numPr>
          <w:ilvl w:val="0"/>
          <w:numId w:val="0"/>
        </w:numPr>
        <w:ind w:firstLine="700"/>
        <w:jc w:val="both"/>
        <w:rPr>
          <w:color w:val="000000"/>
        </w:rPr>
      </w:pPr>
      <w:bookmarkStart w:id="6" w:name="_Toc148771404"/>
      <w:r>
        <w:rPr>
          <w:color w:val="000000"/>
        </w:rPr>
        <w:t xml:space="preserve">2.1 </w:t>
      </w:r>
      <w:r w:rsidR="00FA3492" w:rsidRPr="00FA3492">
        <w:rPr>
          <w:color w:val="000000"/>
        </w:rPr>
        <w:t>Методика изучения ампельных растений в школьном курсе биологии</w:t>
      </w:r>
      <w:bookmarkEnd w:id="6"/>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Задачи урока: сформировать понятие о стебле, как осевой части видоизмененного побега ампельных растений. Раскрыть </w:t>
      </w:r>
      <w:r w:rsidR="004A48C9" w:rsidRPr="00FA3492">
        <w:rPr>
          <w:color w:val="000000"/>
          <w:sz w:val="28"/>
        </w:rPr>
        <w:t>взаимосвязь</w:t>
      </w:r>
      <w:r w:rsidRPr="00FA3492">
        <w:rPr>
          <w:color w:val="000000"/>
          <w:sz w:val="28"/>
        </w:rPr>
        <w:t xml:space="preserve"> между особенностями стеблей ампельных растений и выполняемыми функциями.</w:t>
      </w:r>
    </w:p>
    <w:p w:rsidR="00FA3492" w:rsidRPr="00FA3492" w:rsidRDefault="00FA3492" w:rsidP="00FA3492">
      <w:pPr>
        <w:widowControl/>
        <w:spacing w:line="360" w:lineRule="auto"/>
        <w:ind w:firstLine="709"/>
        <w:rPr>
          <w:color w:val="000000"/>
          <w:sz w:val="28"/>
        </w:rPr>
      </w:pPr>
      <w:r w:rsidRPr="00FA3492">
        <w:rPr>
          <w:color w:val="000000"/>
          <w:sz w:val="28"/>
        </w:rPr>
        <w:t>Средства обучения: таблицы «Разнообразие стеблей растений», «Ампельные культуры», комнатные ампельные растения, гербарий и изображения ампельных растений.</w:t>
      </w:r>
    </w:p>
    <w:p w:rsidR="00FA3492" w:rsidRPr="00FA3492" w:rsidRDefault="00FA3492" w:rsidP="00FA3492">
      <w:pPr>
        <w:widowControl/>
        <w:spacing w:line="360" w:lineRule="auto"/>
        <w:ind w:firstLine="709"/>
        <w:rPr>
          <w:color w:val="000000"/>
          <w:sz w:val="28"/>
        </w:rPr>
      </w:pPr>
      <w:r w:rsidRPr="00FA3492">
        <w:rPr>
          <w:color w:val="000000"/>
          <w:sz w:val="28"/>
        </w:rPr>
        <w:t>Ход урока.</w:t>
      </w:r>
    </w:p>
    <w:p w:rsidR="00FA3492" w:rsidRPr="00FA3492" w:rsidRDefault="00FA3492" w:rsidP="00FA3492">
      <w:pPr>
        <w:widowControl/>
        <w:spacing w:line="360" w:lineRule="auto"/>
        <w:ind w:firstLine="709"/>
        <w:rPr>
          <w:color w:val="000000"/>
          <w:sz w:val="28"/>
        </w:rPr>
      </w:pPr>
      <w:smartTag w:uri="urn:schemas-microsoft-com:office:smarttags" w:element="place">
        <w:r w:rsidRPr="00FA3492">
          <w:rPr>
            <w:color w:val="000000"/>
            <w:sz w:val="28"/>
            <w:lang w:val="en-US"/>
          </w:rPr>
          <w:t>I</w:t>
        </w:r>
        <w:r w:rsidRPr="00FA3492">
          <w:rPr>
            <w:color w:val="000000"/>
            <w:sz w:val="28"/>
          </w:rPr>
          <w:t>.</w:t>
        </w:r>
      </w:smartTag>
      <w:r w:rsidRPr="00FA3492">
        <w:rPr>
          <w:color w:val="000000"/>
          <w:sz w:val="28"/>
        </w:rPr>
        <w:t xml:space="preserve"> Контроль знаний о внешнем и внутреннем строении стебля, об основных и дополнительных функциях листа, о функциях стебля.</w:t>
      </w:r>
    </w:p>
    <w:p w:rsidR="00FA3492" w:rsidRPr="00FA3492" w:rsidRDefault="00FA3492" w:rsidP="00FA3492">
      <w:pPr>
        <w:widowControl/>
        <w:spacing w:line="360" w:lineRule="auto"/>
        <w:ind w:firstLine="709"/>
        <w:rPr>
          <w:color w:val="000000"/>
          <w:sz w:val="28"/>
        </w:rPr>
      </w:pPr>
      <w:r w:rsidRPr="00FA3492">
        <w:rPr>
          <w:color w:val="000000"/>
          <w:sz w:val="28"/>
        </w:rPr>
        <w:t>(Фронтальный и индивидуальный опросы с использованием дидактического материала).</w:t>
      </w:r>
    </w:p>
    <w:p w:rsidR="00FA3492" w:rsidRPr="00FA3492" w:rsidRDefault="00FA3492" w:rsidP="00FA3492">
      <w:pPr>
        <w:widowControl/>
        <w:spacing w:line="360" w:lineRule="auto"/>
        <w:ind w:firstLine="709"/>
        <w:rPr>
          <w:color w:val="000000"/>
          <w:sz w:val="28"/>
        </w:rPr>
      </w:pPr>
      <w:r w:rsidRPr="00FA3492">
        <w:rPr>
          <w:color w:val="000000"/>
          <w:sz w:val="28"/>
          <w:lang w:val="en-US"/>
        </w:rPr>
        <w:t>II</w:t>
      </w:r>
      <w:r w:rsidRPr="00FA3492">
        <w:rPr>
          <w:color w:val="000000"/>
          <w:sz w:val="28"/>
        </w:rPr>
        <w:t>. Изучение нового материала.</w:t>
      </w:r>
    </w:p>
    <w:p w:rsidR="00FA3492" w:rsidRPr="00FA3492" w:rsidRDefault="00FA3492" w:rsidP="00FA3492">
      <w:pPr>
        <w:widowControl/>
        <w:spacing w:line="360" w:lineRule="auto"/>
        <w:ind w:firstLine="709"/>
        <w:rPr>
          <w:color w:val="000000"/>
          <w:sz w:val="28"/>
        </w:rPr>
      </w:pPr>
      <w:r w:rsidRPr="00FA3492">
        <w:rPr>
          <w:color w:val="000000"/>
          <w:sz w:val="28"/>
        </w:rPr>
        <w:t>1. Многообразие стеблей по положению в пространстве: прямостоячие, стелющиеся, ползучие, лазающие, плетистые, поникшие. (Беседа с использованием гербария, таблиц и комнатных растений)</w:t>
      </w:r>
    </w:p>
    <w:p w:rsidR="00FA3492" w:rsidRPr="00FA3492" w:rsidRDefault="00FA3492" w:rsidP="00FA3492">
      <w:pPr>
        <w:widowControl/>
        <w:spacing w:line="360" w:lineRule="auto"/>
        <w:ind w:firstLine="709"/>
        <w:rPr>
          <w:color w:val="000000"/>
          <w:sz w:val="28"/>
        </w:rPr>
      </w:pPr>
      <w:r w:rsidRPr="00FA3492">
        <w:rPr>
          <w:color w:val="000000"/>
          <w:sz w:val="28"/>
        </w:rPr>
        <w:t>2. Понятие ампельных растений как растений со свисающими вниз побегами. (Название «ампельные растения» происходит от немецкого ampel, что означает висячая корзина, ваза для цветов, и связано с древнегреческим ампелос – виноград, очевидно из-за сходства с его свешивающимися вниз гроздьями.)</w:t>
      </w:r>
    </w:p>
    <w:p w:rsidR="00FA3492" w:rsidRPr="00FA3492" w:rsidRDefault="00FA3492" w:rsidP="00FA3492">
      <w:pPr>
        <w:widowControl/>
        <w:spacing w:line="360" w:lineRule="auto"/>
        <w:ind w:firstLine="709"/>
        <w:rPr>
          <w:color w:val="000000"/>
          <w:sz w:val="28"/>
        </w:rPr>
      </w:pPr>
      <w:r w:rsidRPr="00FA3492">
        <w:rPr>
          <w:color w:val="000000"/>
          <w:sz w:val="28"/>
        </w:rPr>
        <w:t>3. Ампельные растения не принадлежат к определенному виду или классу, наоборот, в самых разных классах и семействах встречаются отдельные экземпляры ампельных растений. (Таблица данных различных ампельных растений и их семейств).</w:t>
      </w:r>
    </w:p>
    <w:p w:rsidR="00FA3492" w:rsidRPr="00FA3492" w:rsidRDefault="00FA3492" w:rsidP="00FA3492">
      <w:pPr>
        <w:widowControl/>
        <w:spacing w:line="360" w:lineRule="auto"/>
        <w:ind w:firstLine="709"/>
        <w:rPr>
          <w:color w:val="000000"/>
          <w:sz w:val="28"/>
        </w:rPr>
      </w:pPr>
      <w:r w:rsidRPr="00FA3492">
        <w:rPr>
          <w:color w:val="000000"/>
          <w:sz w:val="28"/>
        </w:rPr>
        <w:t>4. Лиана как жизненная форма растения. Приспособления лиан для удержания побегов на опоре. (Демонстрация комнатных растений, гербария, изображений. Рассказ о приспособлениях лиан).</w:t>
      </w:r>
    </w:p>
    <w:p w:rsidR="00FA3492" w:rsidRPr="00FA3492" w:rsidRDefault="00FA3492" w:rsidP="00FA3492">
      <w:pPr>
        <w:widowControl/>
        <w:spacing w:line="360" w:lineRule="auto"/>
        <w:ind w:firstLine="709"/>
        <w:rPr>
          <w:color w:val="000000"/>
          <w:sz w:val="28"/>
        </w:rPr>
      </w:pPr>
      <w:r w:rsidRPr="00FA3492">
        <w:rPr>
          <w:color w:val="000000"/>
          <w:sz w:val="28"/>
        </w:rPr>
        <w:t>4. Суккуленты как приспособление растения к жаркому климату и недостатку воды в течение года. Ампельные суккуленты – основные отличия.</w:t>
      </w:r>
    </w:p>
    <w:p w:rsidR="00FA3492" w:rsidRPr="00FA3492" w:rsidRDefault="00FA3492" w:rsidP="00FA3492">
      <w:pPr>
        <w:widowControl/>
        <w:spacing w:line="360" w:lineRule="auto"/>
        <w:ind w:firstLine="709"/>
        <w:rPr>
          <w:color w:val="000000"/>
          <w:sz w:val="28"/>
        </w:rPr>
      </w:pPr>
      <w:r w:rsidRPr="00FA3492">
        <w:rPr>
          <w:color w:val="000000"/>
          <w:sz w:val="28"/>
        </w:rPr>
        <w:t>5. Лабораторная работа «Выявление признаков ампельных растений» по инструктивной карточке.</w:t>
      </w:r>
    </w:p>
    <w:p w:rsidR="00FA3492" w:rsidRPr="00FA3492" w:rsidRDefault="00FA3492" w:rsidP="00FA3492">
      <w:pPr>
        <w:widowControl/>
        <w:spacing w:line="360" w:lineRule="auto"/>
        <w:ind w:firstLine="709"/>
        <w:rPr>
          <w:color w:val="000000"/>
          <w:sz w:val="28"/>
        </w:rPr>
      </w:pPr>
      <w:r w:rsidRPr="00FA3492">
        <w:rPr>
          <w:color w:val="000000"/>
          <w:sz w:val="28"/>
        </w:rPr>
        <w:t>6. Практическая работа</w:t>
      </w:r>
    </w:p>
    <w:p w:rsidR="00FA3492" w:rsidRPr="00FA3492" w:rsidRDefault="00FA3492" w:rsidP="00FA3492">
      <w:pPr>
        <w:widowControl/>
        <w:spacing w:line="360" w:lineRule="auto"/>
        <w:ind w:firstLine="709"/>
        <w:rPr>
          <w:color w:val="000000"/>
          <w:sz w:val="28"/>
        </w:rPr>
      </w:pPr>
      <w:r w:rsidRPr="00FA3492">
        <w:rPr>
          <w:color w:val="000000"/>
          <w:sz w:val="28"/>
        </w:rPr>
        <w:t>Морфологическое описание ампельного растения по плану.</w:t>
      </w:r>
    </w:p>
    <w:p w:rsidR="00FA3492" w:rsidRPr="00FA3492" w:rsidRDefault="00FA3492" w:rsidP="00FA3492">
      <w:pPr>
        <w:widowControl/>
        <w:spacing w:line="360" w:lineRule="auto"/>
        <w:ind w:firstLine="709"/>
        <w:rPr>
          <w:color w:val="000000"/>
          <w:sz w:val="28"/>
        </w:rPr>
      </w:pPr>
    </w:p>
    <w:p w:rsidR="00FA3492" w:rsidRPr="00FA3492" w:rsidRDefault="004A48C9" w:rsidP="00FA3492">
      <w:pPr>
        <w:widowControl/>
        <w:spacing w:line="360" w:lineRule="auto"/>
        <w:ind w:firstLine="709"/>
        <w:rPr>
          <w:color w:val="000000"/>
          <w:sz w:val="28"/>
        </w:rPr>
      </w:pPr>
      <w:r>
        <w:rPr>
          <w:sz w:val="28"/>
        </w:rPr>
        <w:t xml:space="preserve">Таблица 26. </w:t>
      </w:r>
      <w:r>
        <w:rPr>
          <w:color w:val="000000"/>
          <w:sz w:val="28"/>
        </w:rPr>
        <w:t>Материалы урока</w:t>
      </w:r>
    </w:p>
    <w:tbl>
      <w:tblPr>
        <w:tblW w:w="4607" w:type="pct"/>
        <w:tblInd w:w="3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446"/>
        <w:gridCol w:w="2372"/>
      </w:tblGrid>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Растение</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Семейство</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Пеллея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Адиантовые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Аптения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Аизовые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Руэллия Тунбергия Фиттония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Акантовые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Хлорофитум</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Антериковые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Аралиевые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Ароидные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Крестовник</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Астровые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Бегониевые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Партеноциссус Циссус</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Виноградовые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Пеларгония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Гераниевые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Гипоцирта Колумнея Эписция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Геснериевые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Гречишные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Апорокактус Шлюмбергера</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Кактусовые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Камнеломка</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Фуксия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Кипрейные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Традесканция Цианотис</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Коммелиновые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Пилея Солейролия Элатостема</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Крапивные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Церопегия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Ластовневые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Мареновые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Платицериум</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Многоножковые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Нефролепис</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Нефролеписовые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Камыш</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Осоковые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Перец</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Перцевые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Плюмбаго</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Свинчатковые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Селагинелла</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Селагинелловые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Спаржевые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Толстянковые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Тутовые</w:t>
            </w:r>
          </w:p>
        </w:tc>
      </w:tr>
      <w:tr w:rsidR="00FA3492" w:rsidRPr="007A112C" w:rsidTr="007A112C">
        <w:trPr>
          <w:cantSplit/>
          <w:trHeight w:val="255"/>
        </w:trPr>
        <w:tc>
          <w:tcPr>
            <w:tcW w:w="365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w:t>
            </w:r>
          </w:p>
        </w:tc>
        <w:tc>
          <w:tcPr>
            <w:tcW w:w="134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Яснотковые</w:t>
            </w:r>
          </w:p>
        </w:tc>
      </w:tr>
    </w:tbl>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Образец карточки описания семейства</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СЕМЕЙСТВО ГЕРАНИЕВЫЕ </w:t>
      </w:r>
      <w:r>
        <w:rPr>
          <w:color w:val="000000"/>
          <w:sz w:val="28"/>
        </w:rPr>
        <w:t>–</w:t>
      </w:r>
      <w:r w:rsidRPr="00FA3492">
        <w:rPr>
          <w:color w:val="000000"/>
          <w:sz w:val="28"/>
        </w:rPr>
        <w:t xml:space="preserve"> GERANIАСЕАЕ</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В лесах на опушках, на лугах и в полях встречаются растения с пурпуровыми или фиолетовыми цветками и пальчато-рассеченными листьями </w:t>
      </w:r>
      <w:r>
        <w:rPr>
          <w:color w:val="000000"/>
          <w:sz w:val="28"/>
        </w:rPr>
        <w:t>–</w:t>
      </w:r>
      <w:r w:rsidRPr="00FA3492">
        <w:rPr>
          <w:color w:val="000000"/>
          <w:sz w:val="28"/>
        </w:rPr>
        <w:t xml:space="preserve"> это герани (Geranium). Семейство гераниевых насчитывает 11 родов и около 800 видов, распространенных преимущественно в умеренных областях.</w:t>
      </w:r>
    </w:p>
    <w:p w:rsidR="00FA3492" w:rsidRPr="00FA3492" w:rsidRDefault="00FA3492" w:rsidP="00FA3492">
      <w:pPr>
        <w:widowControl/>
        <w:spacing w:line="360" w:lineRule="auto"/>
        <w:ind w:firstLine="709"/>
        <w:rPr>
          <w:color w:val="000000"/>
          <w:sz w:val="28"/>
        </w:rPr>
      </w:pPr>
      <w:r w:rsidRPr="00FA3492">
        <w:rPr>
          <w:color w:val="000000"/>
          <w:sz w:val="28"/>
        </w:rPr>
        <w:t xml:space="preserve">Большинство гераниевых </w:t>
      </w:r>
      <w:r>
        <w:rPr>
          <w:color w:val="000000"/>
          <w:sz w:val="28"/>
        </w:rPr>
        <w:t>–</w:t>
      </w:r>
      <w:r w:rsidRPr="00FA3492">
        <w:rPr>
          <w:color w:val="000000"/>
          <w:sz w:val="28"/>
        </w:rPr>
        <w:t xml:space="preserve"> травянистые растения. Однолетние виды имеют тонкий стержневой корень, легко выдергивающийся из земли. У некоторых многолетних видов, обитающих в степях и пустынях, основной корень бывает клубневидно вздут и выполняет запасающие функции. У многих лесных, луговых и степных видов имеется хорошо развитое корневище с придаточными корнями. Реже среди гераниевых встречаются полукустарники и редко кустарники.</w:t>
      </w:r>
    </w:p>
    <w:p w:rsidR="00FA3492" w:rsidRPr="00FA3492" w:rsidRDefault="00FA3492" w:rsidP="00FA3492">
      <w:pPr>
        <w:widowControl/>
        <w:spacing w:line="360" w:lineRule="auto"/>
        <w:ind w:firstLine="709"/>
        <w:rPr>
          <w:color w:val="000000"/>
          <w:sz w:val="28"/>
        </w:rPr>
      </w:pPr>
      <w:r w:rsidRPr="00FA3492">
        <w:rPr>
          <w:color w:val="000000"/>
          <w:sz w:val="28"/>
        </w:rPr>
        <w:t>Надземные стебли обычно прямостоячие. Лишь у некоторых видов стебли слабые, лежачие или вплетающиеся в кустарники благодаря специальным приспособлениям: растопыренным боковым ветвям или длинночерешковым листьям, которые как бы вдвигаются меж ветвей кустарника и поддерживают растение, достигающее иногда метра высоты, в вертикальном положении, или благодаря удлиненным и отклоненным горизонтально цветоносам или благодаря волоскам стебля, преобразованным в шипики, загнутые вниз.</w:t>
      </w:r>
    </w:p>
    <w:p w:rsidR="00FA3492" w:rsidRPr="00FA3492" w:rsidRDefault="00FA3492" w:rsidP="00FA3492">
      <w:pPr>
        <w:widowControl/>
        <w:spacing w:line="360" w:lineRule="auto"/>
        <w:ind w:firstLine="709"/>
        <w:rPr>
          <w:color w:val="000000"/>
          <w:sz w:val="28"/>
        </w:rPr>
      </w:pPr>
      <w:r w:rsidRPr="00FA3492">
        <w:rPr>
          <w:color w:val="000000"/>
          <w:sz w:val="28"/>
        </w:rPr>
        <w:t>Листья гераниевых имеют прилистники и расположены поочередно или супротивно. Часто имеются листья прикорневые на длинных черешках и стеблевые, почти сидячие. У таких видов пластинка листа пальчато-лопастная, пальчато- или перисто-рассеченная. У некоторых видов листья цельные с зубчатым краем. Черешки листьев иногда после опадания пластинки листа с наступлением сухого сезона превращаются в колючки 3</w:t>
      </w:r>
      <w:r>
        <w:rPr>
          <w:color w:val="000000"/>
          <w:sz w:val="28"/>
        </w:rPr>
        <w:t>–</w:t>
      </w:r>
      <w:r w:rsidRPr="00FA3492">
        <w:rPr>
          <w:color w:val="000000"/>
          <w:sz w:val="28"/>
        </w:rPr>
        <w:t>5</w:t>
      </w:r>
      <w:r>
        <w:rPr>
          <w:color w:val="000000"/>
          <w:sz w:val="28"/>
        </w:rPr>
        <w:t xml:space="preserve"> </w:t>
      </w:r>
      <w:r w:rsidRPr="00FA3492">
        <w:rPr>
          <w:color w:val="000000"/>
          <w:sz w:val="28"/>
        </w:rPr>
        <w:t>см длины, предохраняющие растения от поедания животными. Одним из характерных признаков является опушение растений простыми и железистыми волосками. Последние выделяют эфирное масло, придающее характерный запах многим представителям гераниевых.</w:t>
      </w:r>
    </w:p>
    <w:p w:rsidR="00FA3492" w:rsidRPr="00FA3492" w:rsidRDefault="00FA3492" w:rsidP="00FA3492">
      <w:pPr>
        <w:widowControl/>
        <w:spacing w:line="360" w:lineRule="auto"/>
        <w:ind w:firstLine="709"/>
        <w:rPr>
          <w:color w:val="000000"/>
          <w:sz w:val="28"/>
        </w:rPr>
      </w:pPr>
      <w:r w:rsidRPr="00FA3492">
        <w:rPr>
          <w:color w:val="000000"/>
          <w:sz w:val="28"/>
        </w:rPr>
        <w:t>Верхоцветные соцветия гераниевых в результате несимметричного развития их частей (дихазиев или полузонтиков) превращаются в завиток (герань) или в производные зонтиковидные типы соцветий. У герани количество цветков часто редуцировано до двух или одного.</w:t>
      </w:r>
    </w:p>
    <w:p w:rsidR="00FA3492" w:rsidRPr="00FA3492" w:rsidRDefault="00FA3492" w:rsidP="00FA3492">
      <w:pPr>
        <w:widowControl/>
        <w:spacing w:line="360" w:lineRule="auto"/>
        <w:ind w:firstLine="709"/>
        <w:rPr>
          <w:color w:val="000000"/>
          <w:sz w:val="28"/>
        </w:rPr>
      </w:pPr>
      <w:r w:rsidRPr="00FA3492">
        <w:rPr>
          <w:color w:val="000000"/>
          <w:sz w:val="28"/>
        </w:rPr>
        <w:t>Цветки обоеполые, преимущественно актиноморфные, чаще 5</w:t>
      </w:r>
      <w:r>
        <w:rPr>
          <w:color w:val="000000"/>
          <w:sz w:val="28"/>
        </w:rPr>
        <w:noBreakHyphen/>
      </w:r>
      <w:r w:rsidRPr="00FA3492">
        <w:rPr>
          <w:color w:val="000000"/>
          <w:sz w:val="28"/>
        </w:rPr>
        <w:t>членные, реже 8</w:t>
      </w:r>
      <w:r>
        <w:rPr>
          <w:color w:val="000000"/>
          <w:sz w:val="28"/>
        </w:rPr>
        <w:noBreakHyphen/>
      </w:r>
      <w:r w:rsidRPr="00FA3492">
        <w:rPr>
          <w:color w:val="000000"/>
          <w:sz w:val="28"/>
        </w:rPr>
        <w:t xml:space="preserve">членные. Чашечка состоит чаще из свободных, реже сросшихся до половины чашелистиков. Венчик составлен из свободных лепестков, иногда неравных, когда 2 верхних лепестка отличаются по размеру и окраске от нижних трех. Тычинок чаще 10, расположенных в 2 круга так, что наружные тычинки находятся против лепестков, а внутренние </w:t>
      </w:r>
      <w:r>
        <w:rPr>
          <w:color w:val="000000"/>
          <w:sz w:val="28"/>
        </w:rPr>
        <w:t>–</w:t>
      </w:r>
      <w:r w:rsidRPr="00FA3492">
        <w:rPr>
          <w:color w:val="000000"/>
          <w:sz w:val="28"/>
        </w:rPr>
        <w:t xml:space="preserve"> против чашелистиков. Иногда наружный круг заменен стаминодиями, или только 3 наружные тычинки неразвиты или тычинок 15, и они сгруппированы в 5 пучков. Нити тычинок обычно срастаются кольцеобразно у основания. В основании внутреннего круга тычинок с наружной стороны находятся 5 нектарных желёзок в виде маленьких бородавочек. Гинецей из 5, реже из 3</w:t>
      </w:r>
      <w:r>
        <w:rPr>
          <w:color w:val="000000"/>
          <w:sz w:val="28"/>
        </w:rPr>
        <w:t>–</w:t>
      </w:r>
      <w:r w:rsidRPr="00FA3492">
        <w:rPr>
          <w:color w:val="000000"/>
          <w:sz w:val="28"/>
        </w:rPr>
        <w:t>2 плодолистиков. Завязь верхняя, 5</w:t>
      </w:r>
      <w:r>
        <w:rPr>
          <w:color w:val="000000"/>
          <w:sz w:val="28"/>
        </w:rPr>
        <w:noBreakHyphen/>
      </w:r>
      <w:r w:rsidRPr="00FA3492">
        <w:rPr>
          <w:color w:val="000000"/>
          <w:sz w:val="28"/>
        </w:rPr>
        <w:t>лопастная, 5</w:t>
      </w:r>
      <w:r>
        <w:rPr>
          <w:color w:val="000000"/>
          <w:sz w:val="28"/>
        </w:rPr>
        <w:noBreakHyphen/>
      </w:r>
      <w:r w:rsidRPr="00FA3492">
        <w:rPr>
          <w:color w:val="000000"/>
          <w:sz w:val="28"/>
        </w:rPr>
        <w:t>гнездная, по числу плодолистиков. По созревании плода верхняя часть завязи значительно удлиняется, напоминая длинный клюв журавля или аиста. В нижней, расширенной части завязи находятся семязачатки, причем в каждом гнезде их обычно по одному или по два. Из двух коллатеральных семязачатков, как правило, только один развивается в семя.</w:t>
      </w:r>
    </w:p>
    <w:p w:rsidR="00FA3492" w:rsidRPr="00FA3492" w:rsidRDefault="00FA3492" w:rsidP="00FA3492">
      <w:pPr>
        <w:widowControl/>
        <w:spacing w:line="360" w:lineRule="auto"/>
        <w:ind w:firstLine="709"/>
        <w:rPr>
          <w:color w:val="000000"/>
          <w:sz w:val="28"/>
        </w:rPr>
      </w:pPr>
      <w:r w:rsidRPr="00FA3492">
        <w:rPr>
          <w:color w:val="000000"/>
          <w:sz w:val="28"/>
        </w:rPr>
        <w:t>Опыление представлено следующим образом: у крупноцветковых видов созревшая пыльца высыпается из пыльников на рыльце, лопасти которого еще плотно сомкнуты и не готовы к ее восприятию (протандрия). Самоопыление здесь исключено. Перекрестное опыление осуществляется насекомыми: пчелами, шмелями, бабочками и мухами, которые, собирая нектар, скапливающийся в виде капли в основании каждого чашелистика, непременно касаются пыльников и звездчато раскрытых лопастей рыльца.</w:t>
      </w:r>
    </w:p>
    <w:p w:rsidR="00FA3492" w:rsidRPr="00FA3492" w:rsidRDefault="00FA3492" w:rsidP="00FA3492">
      <w:pPr>
        <w:widowControl/>
        <w:spacing w:line="360" w:lineRule="auto"/>
        <w:ind w:firstLine="709"/>
        <w:rPr>
          <w:color w:val="000000"/>
          <w:sz w:val="28"/>
        </w:rPr>
      </w:pPr>
      <w:r w:rsidRPr="00FA3492">
        <w:rPr>
          <w:color w:val="000000"/>
          <w:sz w:val="28"/>
        </w:rPr>
        <w:t>У мелкоцветковых видов может быть одновременное созревание пыльцы и рыльца (гомогамия) или созревание рыльца предшествует созреванию пыльцы (протогиния). У таких видов самоопыление закономерно.</w:t>
      </w:r>
    </w:p>
    <w:p w:rsidR="00FA3492" w:rsidRPr="00FA3492" w:rsidRDefault="00FA3492" w:rsidP="00FA3492">
      <w:pPr>
        <w:widowControl/>
        <w:spacing w:line="360" w:lineRule="auto"/>
        <w:ind w:firstLine="709"/>
        <w:rPr>
          <w:color w:val="000000"/>
          <w:sz w:val="28"/>
        </w:rPr>
      </w:pPr>
      <w:r w:rsidRPr="00FA3492">
        <w:rPr>
          <w:color w:val="000000"/>
          <w:sz w:val="28"/>
        </w:rPr>
        <w:t xml:space="preserve">Плоды гераниевых </w:t>
      </w:r>
      <w:r>
        <w:rPr>
          <w:color w:val="000000"/>
          <w:sz w:val="28"/>
        </w:rPr>
        <w:t>–</w:t>
      </w:r>
      <w:r w:rsidRPr="00FA3492">
        <w:rPr>
          <w:color w:val="000000"/>
          <w:sz w:val="28"/>
        </w:rPr>
        <w:t xml:space="preserve"> коробочка с остающимися чашелистиками, которая вскрывается особым образом. Вскрывание ее происходит путем отделения гнезд снизу вверх. Сначала отделяется нижняя, расширенная часть с семенем, затем верхняя, суженная часть, причем последняя скручивается в виде часовой пружины или штопорообразно. Отделившиеся плодики или сразу же опадают вместе с заключенным в них семенем, или остаются прикрепленными вверху к колонке, образованной сросшимися брюшными частями плодолистиков, а семена выбрасываются через щель на брюшной стороне плодика. Таким образом, единицами распространения (диаспорами) могут быть и плодики и семена. Для многих видов герани характерно активное саморазбрасывание плодиков или семян (автомеханохория). Благодаря тому</w:t>
      </w:r>
      <w:r w:rsidR="004A48C9">
        <w:rPr>
          <w:color w:val="000000"/>
          <w:sz w:val="28"/>
        </w:rPr>
        <w:t>,</w:t>
      </w:r>
      <w:r w:rsidRPr="00FA3492">
        <w:rPr>
          <w:color w:val="000000"/>
          <w:sz w:val="28"/>
        </w:rPr>
        <w:t xml:space="preserve"> что наружный слой клеток верхней части плодика высыхает скорее, чем внутренний, происходит сильное натяжение и быстрое закручивание вверх этой части плодика, отчего семя с силой выбрасывается, а оставшаяся часть плода приобретает вид канделябра. Расстояние отброса </w:t>
      </w:r>
      <w:smartTag w:uri="urn:schemas-microsoft-com:office:smarttags" w:element="metricconverter">
        <w:smartTagPr>
          <w:attr w:name="ProductID" w:val="2,5 м"/>
        </w:smartTagPr>
        <w:r w:rsidRPr="00FA3492">
          <w:rPr>
            <w:color w:val="000000"/>
            <w:sz w:val="28"/>
          </w:rPr>
          <w:t>2,5</w:t>
        </w:r>
        <w:r>
          <w:rPr>
            <w:color w:val="000000"/>
            <w:sz w:val="28"/>
          </w:rPr>
          <w:t xml:space="preserve"> </w:t>
        </w:r>
        <w:r w:rsidRPr="00FA3492">
          <w:rPr>
            <w:color w:val="000000"/>
            <w:sz w:val="28"/>
          </w:rPr>
          <w:t>м</w:t>
        </w:r>
      </w:smartTag>
      <w:r w:rsidRPr="00FA3492">
        <w:rPr>
          <w:color w:val="000000"/>
          <w:sz w:val="28"/>
        </w:rPr>
        <w:t xml:space="preserve"> ничтожно мало в сравнении с расстоянием, на которое переносятся диаспоры, например, ветром. Но эти виды гераней растут в лесах, на опушках и болотах, где сила ветра ослаблена. В том случае, когда диаспоры не разбрасываются, их распространение происходит либо благодаря раскачиванию стебля (баллистически), либо при помощи животных, за шерсть которых цепляются плоды (эпизоохория). Некоторым видам свойственно и самозакапывание. Когда плодик падает, он своим острым концом втыкается в землю. Штопорообразно закрученная верхняя часть плодика, волокна которой обладают большой гигроскопичностью, в сырую погоду распрямляется, раскручивается, в результате чего нижний конец плодика с семенем ввинчивается в землю. При погружении в землю жесткие волоски, покрывающие нижний заостренный конец плодика, не оказывают сопротивления, а при раскачивании ветром или при последующем закручивании верхнего конца в сухую погоду волоски растопыриваются и упираются в землю, удерживая нижний конец на достигнутой глубине.</w:t>
      </w:r>
    </w:p>
    <w:p w:rsidR="00FA3492" w:rsidRPr="00FA3492" w:rsidRDefault="00FA3492" w:rsidP="00FA3492">
      <w:pPr>
        <w:widowControl/>
        <w:spacing w:line="360" w:lineRule="auto"/>
        <w:ind w:firstLine="709"/>
        <w:rPr>
          <w:color w:val="000000"/>
          <w:sz w:val="28"/>
        </w:rPr>
      </w:pPr>
      <w:r w:rsidRPr="00FA3492">
        <w:rPr>
          <w:color w:val="000000"/>
          <w:sz w:val="28"/>
        </w:rPr>
        <w:t>Согласно строению плодов семейство подразделяется на 5 подсемейств, некоторые из них иногда рассматриваются как самостоятельные семейства.</w:t>
      </w:r>
    </w:p>
    <w:p w:rsidR="00FA3492" w:rsidRPr="00FA3492" w:rsidRDefault="00FA3492" w:rsidP="00FA3492">
      <w:pPr>
        <w:widowControl/>
        <w:spacing w:line="360" w:lineRule="auto"/>
        <w:ind w:firstLine="709"/>
        <w:rPr>
          <w:color w:val="000000"/>
          <w:sz w:val="28"/>
        </w:rPr>
      </w:pPr>
      <w:r w:rsidRPr="00FA3492">
        <w:rPr>
          <w:color w:val="000000"/>
          <w:sz w:val="28"/>
        </w:rPr>
        <w:t xml:space="preserve">Отдельные представители гераниевых приобрели широкую известность как полезные человеку растения. В странах Средиземноморья и в России (Крым, Кавказ, Средняя Азия) культивируют в качестве эфироносного растения пеларгониум розовый (Pelargonium roseum) </w:t>
      </w:r>
      <w:r>
        <w:rPr>
          <w:color w:val="000000"/>
          <w:sz w:val="28"/>
        </w:rPr>
        <w:t>–</w:t>
      </w:r>
      <w:r w:rsidRPr="00FA3492">
        <w:rPr>
          <w:color w:val="000000"/>
          <w:sz w:val="28"/>
        </w:rPr>
        <w:t xml:space="preserve"> сложный гибрид многих видов. Гераниевое масло, получаемое из листьев и цветков растений, используется в парфюмерной, мыловаренной и пищевой промышленности, заменяя дорогое розовое масло. В комнатной и оранжерейной культуре благодаря крупным ярко окрашенным цветкам разводят так называемые зональные пеларгониумы </w:t>
      </w:r>
      <w:r>
        <w:rPr>
          <w:color w:val="000000"/>
          <w:sz w:val="28"/>
        </w:rPr>
        <w:t>–</w:t>
      </w:r>
      <w:r w:rsidRPr="00FA3492">
        <w:rPr>
          <w:color w:val="000000"/>
          <w:sz w:val="28"/>
        </w:rPr>
        <w:t xml:space="preserve"> гибридные сорта, полученные от скрещивания двух видов пеларгониумов (P. zonale и P. inquinans). В озеленении используют также ампельные сорта со свисающими стеблями, происходящие от пеларгониума щитковидного.</w:t>
      </w:r>
    </w:p>
    <w:p w:rsidR="00FA3492" w:rsidRPr="00FA3492" w:rsidRDefault="00FA3492" w:rsidP="00FA3492">
      <w:pPr>
        <w:widowControl/>
        <w:spacing w:line="360" w:lineRule="auto"/>
        <w:ind w:firstLine="709"/>
        <w:rPr>
          <w:color w:val="000000"/>
          <w:sz w:val="28"/>
        </w:rPr>
      </w:pPr>
      <w:r w:rsidRPr="00FA3492">
        <w:rPr>
          <w:color w:val="000000"/>
          <w:sz w:val="28"/>
        </w:rPr>
        <w:t>Образец.</w:t>
      </w:r>
    </w:p>
    <w:p w:rsidR="00FA3492" w:rsidRPr="00FA3492" w:rsidRDefault="00FA3492" w:rsidP="00FA3492">
      <w:pPr>
        <w:widowControl/>
        <w:spacing w:line="360" w:lineRule="auto"/>
        <w:ind w:firstLine="709"/>
        <w:rPr>
          <w:color w:val="000000"/>
          <w:sz w:val="28"/>
        </w:rPr>
      </w:pPr>
      <w:r w:rsidRPr="00FA3492">
        <w:rPr>
          <w:color w:val="000000"/>
          <w:sz w:val="28"/>
        </w:rPr>
        <w:t>ИНСТРУКТИВНАЯ КАРТА</w:t>
      </w:r>
    </w:p>
    <w:p w:rsidR="00FA3492" w:rsidRPr="00FA3492" w:rsidRDefault="00FA3492" w:rsidP="00FA3492">
      <w:pPr>
        <w:widowControl/>
        <w:spacing w:line="360" w:lineRule="auto"/>
        <w:ind w:firstLine="709"/>
        <w:rPr>
          <w:color w:val="000000"/>
          <w:sz w:val="28"/>
        </w:rPr>
      </w:pPr>
      <w:r w:rsidRPr="00FA3492">
        <w:rPr>
          <w:color w:val="000000"/>
          <w:sz w:val="28"/>
        </w:rPr>
        <w:t>Описание растения по следующему плану:</w:t>
      </w:r>
    </w:p>
    <w:p w:rsidR="00FA3492" w:rsidRPr="00FA3492" w:rsidRDefault="00FA3492" w:rsidP="00FA3492">
      <w:pPr>
        <w:widowControl/>
        <w:spacing w:line="360" w:lineRule="auto"/>
        <w:ind w:firstLine="709"/>
        <w:rPr>
          <w:color w:val="000000"/>
          <w:sz w:val="28"/>
        </w:rPr>
      </w:pPr>
      <w:r w:rsidRPr="00FA3492">
        <w:rPr>
          <w:color w:val="000000"/>
          <w:sz w:val="28"/>
        </w:rPr>
        <w:t>а) важнейшие морфологические признаки растения и основных его частей (стебля, листьев, цветков и соцветий, плодов), имеющие наибольшее значение при определении растения</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АКТИНИДИЯ</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Двудомная вьющаяся лиана с коричневой или красновато-коричневой и со временем слабошелушащейся корой. Побеги вначале светло- или красновато-бурые и с многочисленными светлыми чечевичками, позднее коричневые и блестящие.</w:t>
      </w:r>
    </w:p>
    <w:p w:rsidR="00FA3492" w:rsidRPr="00FA3492" w:rsidRDefault="00FA3492" w:rsidP="00FA3492">
      <w:pPr>
        <w:widowControl/>
        <w:spacing w:line="360" w:lineRule="auto"/>
        <w:ind w:firstLine="709"/>
        <w:rPr>
          <w:color w:val="000000"/>
          <w:sz w:val="28"/>
        </w:rPr>
      </w:pPr>
      <w:r w:rsidRPr="00FA3492">
        <w:rPr>
          <w:color w:val="000000"/>
          <w:sz w:val="28"/>
        </w:rPr>
        <w:t>Листья тонкие, рассеянноопушенные, с резко заостренной верхушкой</w:t>
      </w:r>
      <w:r>
        <w:rPr>
          <w:color w:val="000000"/>
          <w:sz w:val="28"/>
        </w:rPr>
        <w:t xml:space="preserve"> </w:t>
      </w:r>
      <w:r w:rsidRPr="00FA3492">
        <w:rPr>
          <w:color w:val="000000"/>
          <w:sz w:val="28"/>
        </w:rPr>
        <w:t xml:space="preserve">и сердцевидным основанием, переходящим в черешок. Листовые пластинки яйцевидные или яйцевидно-эллиптические, до </w:t>
      </w:r>
      <w:smartTag w:uri="urn:schemas-microsoft-com:office:smarttags" w:element="metricconverter">
        <w:smartTagPr>
          <w:attr w:name="ProductID" w:val="14 см"/>
        </w:smartTagPr>
        <w:r w:rsidRPr="00FA3492">
          <w:rPr>
            <w:color w:val="000000"/>
            <w:sz w:val="28"/>
          </w:rPr>
          <w:t>14</w:t>
        </w:r>
        <w:r>
          <w:rPr>
            <w:color w:val="000000"/>
            <w:sz w:val="28"/>
          </w:rPr>
          <w:t xml:space="preserve"> </w:t>
        </w:r>
        <w:r w:rsidRPr="00FA3492">
          <w:rPr>
            <w:color w:val="000000"/>
            <w:sz w:val="28"/>
          </w:rPr>
          <w:t>см</w:t>
        </w:r>
      </w:smartTag>
      <w:r w:rsidRPr="00FA3492">
        <w:rPr>
          <w:color w:val="000000"/>
          <w:sz w:val="28"/>
        </w:rPr>
        <w:t xml:space="preserve"> длиной и с остро- или дваждыпильчатым краем. Окраска их в течение вегетационного периода меняется от бронзоватой весной до пурпурной или буроватой осенью. Летом листья ярко-зеленые, но неоднотонные. Во время цветения на их поверхности появляются белесые и со временем розовеющие пятна.</w:t>
      </w:r>
    </w:p>
    <w:p w:rsidR="00FA3492" w:rsidRPr="00FA3492" w:rsidRDefault="00FA3492" w:rsidP="00FA3492">
      <w:pPr>
        <w:widowControl/>
        <w:spacing w:line="360" w:lineRule="auto"/>
        <w:ind w:firstLine="709"/>
        <w:rPr>
          <w:color w:val="000000"/>
          <w:sz w:val="28"/>
        </w:rPr>
      </w:pPr>
      <w:r w:rsidRPr="00FA3492">
        <w:rPr>
          <w:color w:val="000000"/>
          <w:sz w:val="28"/>
        </w:rPr>
        <w:t>Цветки однополые и очень ароматные. Мужские цветки небольшие и собраны по 3 в пазухах нижних листьев, а женские несколько крупнее и расположены по 1 на повисающих пазушных цветоножках. Растение цветет в июне.</w:t>
      </w:r>
    </w:p>
    <w:p w:rsidR="00FA3492" w:rsidRPr="00FA3492" w:rsidRDefault="00FA3492" w:rsidP="00FA3492">
      <w:pPr>
        <w:widowControl/>
        <w:spacing w:line="360" w:lineRule="auto"/>
        <w:ind w:firstLine="709"/>
        <w:rPr>
          <w:color w:val="000000"/>
          <w:sz w:val="28"/>
        </w:rPr>
      </w:pPr>
      <w:r w:rsidRPr="00FA3492">
        <w:rPr>
          <w:color w:val="000000"/>
          <w:sz w:val="28"/>
        </w:rPr>
        <w:t xml:space="preserve">Плоды зеленого цвета, до </w:t>
      </w:r>
      <w:smartTag w:uri="urn:schemas-microsoft-com:office:smarttags" w:element="metricconverter">
        <w:smartTagPr>
          <w:attr w:name="ProductID" w:val="3 см"/>
        </w:smartTagPr>
        <w:r w:rsidRPr="00FA3492">
          <w:rPr>
            <w:color w:val="000000"/>
            <w:sz w:val="28"/>
          </w:rPr>
          <w:t>3</w:t>
        </w:r>
        <w:r>
          <w:rPr>
            <w:color w:val="000000"/>
            <w:sz w:val="28"/>
          </w:rPr>
          <w:t xml:space="preserve"> </w:t>
        </w:r>
        <w:r w:rsidRPr="00FA3492">
          <w:rPr>
            <w:color w:val="000000"/>
            <w:sz w:val="28"/>
          </w:rPr>
          <w:t>см</w:t>
        </w:r>
      </w:smartTag>
      <w:r w:rsidRPr="00FA3492">
        <w:rPr>
          <w:color w:val="000000"/>
          <w:sz w:val="28"/>
        </w:rPr>
        <w:t xml:space="preserve"> длиной, с долго сохраняющейся сухой чашечкой, разнообразной формы, у основания ягода мягкая, сладкая, с ананасовым ароматом, созревает в августе-сентябре.</w:t>
      </w:r>
    </w:p>
    <w:p w:rsidR="00FA3492" w:rsidRPr="00FA3492" w:rsidRDefault="00FA3492" w:rsidP="00FA3492">
      <w:pPr>
        <w:widowControl/>
        <w:spacing w:line="360" w:lineRule="auto"/>
        <w:ind w:firstLine="709"/>
        <w:rPr>
          <w:color w:val="000000"/>
          <w:sz w:val="28"/>
        </w:rPr>
      </w:pPr>
      <w:r w:rsidRPr="00FA3492">
        <w:rPr>
          <w:color w:val="000000"/>
          <w:sz w:val="28"/>
        </w:rPr>
        <w:t xml:space="preserve">Сходные виды. На юге Приморья в хвойных и смешанных лесах встречается, но значительно реже, еще одна актинидия с пестрыми листьями, которую из-за ее горьких плодов местное население называет </w:t>
      </w:r>
      <w:r>
        <w:rPr>
          <w:color w:val="000000"/>
          <w:sz w:val="28"/>
        </w:rPr>
        <w:t>«</w:t>
      </w:r>
      <w:r w:rsidRPr="00FA3492">
        <w:rPr>
          <w:color w:val="000000"/>
          <w:sz w:val="28"/>
        </w:rPr>
        <w:t>перчик</w:t>
      </w:r>
      <w:r>
        <w:rPr>
          <w:color w:val="000000"/>
          <w:sz w:val="28"/>
        </w:rPr>
        <w:t>»</w:t>
      </w:r>
      <w:r w:rsidRPr="00FA3492">
        <w:rPr>
          <w:color w:val="000000"/>
          <w:sz w:val="28"/>
        </w:rPr>
        <w:t xml:space="preserve"> или </w:t>
      </w:r>
      <w:r>
        <w:rPr>
          <w:color w:val="000000"/>
          <w:sz w:val="28"/>
        </w:rPr>
        <w:t>«</w:t>
      </w:r>
      <w:r w:rsidRPr="00FA3492">
        <w:rPr>
          <w:color w:val="000000"/>
          <w:sz w:val="28"/>
        </w:rPr>
        <w:t>горький кишмиш</w:t>
      </w:r>
      <w:r>
        <w:rPr>
          <w:color w:val="000000"/>
          <w:sz w:val="28"/>
        </w:rPr>
        <w:t>»</w:t>
      </w:r>
      <w:r w:rsidRPr="00FA3492">
        <w:rPr>
          <w:color w:val="000000"/>
          <w:sz w:val="28"/>
        </w:rPr>
        <w:t xml:space="preserve">. Научное же ее название актинидия полигамная </w:t>
      </w:r>
      <w:r>
        <w:rPr>
          <w:color w:val="000000"/>
          <w:sz w:val="28"/>
        </w:rPr>
        <w:t>–</w:t>
      </w:r>
      <w:r w:rsidRPr="00FA3492">
        <w:rPr>
          <w:color w:val="000000"/>
          <w:sz w:val="28"/>
        </w:rPr>
        <w:t xml:space="preserve"> Actinidia polygama (Siebold et Zucc.) Miq. Это небольшая деревянистая лиана с опушенными побегами, эллиптическими или овальными листьями и оранжевыми ягодами.</w:t>
      </w:r>
    </w:p>
    <w:p w:rsidR="00FA3492" w:rsidRPr="00FA3492" w:rsidRDefault="00FA3492" w:rsidP="00FA3492">
      <w:pPr>
        <w:widowControl/>
        <w:spacing w:line="360" w:lineRule="auto"/>
        <w:ind w:firstLine="709"/>
        <w:rPr>
          <w:color w:val="000000"/>
          <w:sz w:val="28"/>
        </w:rPr>
      </w:pPr>
      <w:r w:rsidRPr="00FA3492">
        <w:rPr>
          <w:color w:val="000000"/>
          <w:sz w:val="28"/>
        </w:rPr>
        <w:t xml:space="preserve">Род Актинидия </w:t>
      </w:r>
      <w:r>
        <w:rPr>
          <w:color w:val="000000"/>
          <w:sz w:val="28"/>
        </w:rPr>
        <w:t>–</w:t>
      </w:r>
      <w:r w:rsidRPr="00FA3492">
        <w:rPr>
          <w:color w:val="000000"/>
          <w:sz w:val="28"/>
        </w:rPr>
        <w:t xml:space="preserve"> Actinidia Lindl.</w:t>
      </w:r>
    </w:p>
    <w:p w:rsidR="00FA3492" w:rsidRPr="00FA3492" w:rsidRDefault="00FA3492" w:rsidP="00FA3492">
      <w:pPr>
        <w:widowControl/>
        <w:spacing w:line="360" w:lineRule="auto"/>
        <w:ind w:firstLine="709"/>
        <w:rPr>
          <w:color w:val="000000"/>
          <w:sz w:val="28"/>
        </w:rPr>
      </w:pPr>
      <w:r w:rsidRPr="00FA3492">
        <w:rPr>
          <w:color w:val="000000"/>
          <w:sz w:val="28"/>
        </w:rPr>
        <w:t xml:space="preserve">Деревянистые листопадные лианы с очередными цельными листьями. Цветки однополые или обоеполые, пятичленные, с 10 или большим количеством тычинок и пестиком с лучевидно расходящимися рыльцами. Эта особенность пестика отражена и в названии рода, которое происходит от греческих слов </w:t>
      </w:r>
      <w:r>
        <w:rPr>
          <w:color w:val="000000"/>
          <w:sz w:val="28"/>
        </w:rPr>
        <w:t>«</w:t>
      </w:r>
      <w:r w:rsidRPr="00FA3492">
        <w:rPr>
          <w:color w:val="000000"/>
          <w:sz w:val="28"/>
        </w:rPr>
        <w:t>аktinos</w:t>
      </w:r>
      <w:r>
        <w:rPr>
          <w:color w:val="000000"/>
          <w:sz w:val="28"/>
        </w:rPr>
        <w:t>»</w:t>
      </w:r>
      <w:r w:rsidRPr="00FA3492">
        <w:rPr>
          <w:color w:val="000000"/>
          <w:sz w:val="28"/>
        </w:rPr>
        <w:t xml:space="preserve"> </w:t>
      </w:r>
      <w:r>
        <w:rPr>
          <w:color w:val="000000"/>
          <w:sz w:val="28"/>
        </w:rPr>
        <w:t>–</w:t>
      </w:r>
      <w:r w:rsidRPr="00FA3492">
        <w:rPr>
          <w:color w:val="000000"/>
          <w:sz w:val="28"/>
        </w:rPr>
        <w:t xml:space="preserve"> луч и </w:t>
      </w:r>
      <w:r>
        <w:rPr>
          <w:color w:val="000000"/>
          <w:sz w:val="28"/>
        </w:rPr>
        <w:t>«</w:t>
      </w:r>
      <w:r w:rsidRPr="00FA3492">
        <w:rPr>
          <w:color w:val="000000"/>
          <w:sz w:val="28"/>
        </w:rPr>
        <w:t>eidos</w:t>
      </w:r>
      <w:r>
        <w:rPr>
          <w:color w:val="000000"/>
          <w:sz w:val="28"/>
        </w:rPr>
        <w:t>»</w:t>
      </w:r>
      <w:r w:rsidRPr="00FA3492">
        <w:rPr>
          <w:color w:val="000000"/>
          <w:sz w:val="28"/>
        </w:rPr>
        <w:t xml:space="preserve"> </w:t>
      </w:r>
      <w:r>
        <w:rPr>
          <w:color w:val="000000"/>
          <w:sz w:val="28"/>
        </w:rPr>
        <w:t>–</w:t>
      </w:r>
      <w:r w:rsidRPr="00FA3492">
        <w:rPr>
          <w:color w:val="000000"/>
          <w:sz w:val="28"/>
        </w:rPr>
        <w:t xml:space="preserve"> вид. Плоды </w:t>
      </w:r>
      <w:r>
        <w:rPr>
          <w:color w:val="000000"/>
          <w:sz w:val="28"/>
        </w:rPr>
        <w:t>–</w:t>
      </w:r>
      <w:r w:rsidRPr="00FA3492">
        <w:rPr>
          <w:color w:val="000000"/>
          <w:sz w:val="28"/>
        </w:rPr>
        <w:t xml:space="preserve"> многосеменные ягоды, нередко съедобные и витаминоносные.</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Важнейшие для определения растений морфологические признаки, используемые в лабораторной работе.</w:t>
      </w:r>
    </w:p>
    <w:p w:rsidR="00FA3492" w:rsidRPr="00FA3492" w:rsidRDefault="00FA3492" w:rsidP="00FA3492">
      <w:pPr>
        <w:widowControl/>
        <w:spacing w:line="360" w:lineRule="auto"/>
        <w:ind w:firstLine="709"/>
        <w:rPr>
          <w:color w:val="000000"/>
          <w:sz w:val="28"/>
        </w:rPr>
      </w:pPr>
      <w:r w:rsidRPr="00FA3492">
        <w:rPr>
          <w:color w:val="000000"/>
          <w:sz w:val="28"/>
        </w:rPr>
        <w:t>Образец.</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Признак </w:t>
      </w:r>
      <w:r>
        <w:rPr>
          <w:color w:val="000000"/>
          <w:sz w:val="28"/>
        </w:rPr>
        <w:t>№</w:t>
      </w:r>
      <w:r w:rsidRPr="00FA3492">
        <w:rPr>
          <w:color w:val="000000"/>
          <w:sz w:val="28"/>
        </w:rPr>
        <w:t>6: Расчленение листа (листовой пластинки). По данному признаку все включенные в лабораторную работу растения разделены на 11 категорий:</w:t>
      </w:r>
    </w:p>
    <w:p w:rsidR="00FA3492" w:rsidRPr="00FA3492" w:rsidRDefault="00FA3492" w:rsidP="00FA3492">
      <w:pPr>
        <w:widowControl/>
        <w:spacing w:line="360" w:lineRule="auto"/>
        <w:ind w:firstLine="709"/>
        <w:rPr>
          <w:color w:val="000000"/>
          <w:sz w:val="28"/>
        </w:rPr>
      </w:pPr>
      <w:r w:rsidRPr="00FA3492">
        <w:rPr>
          <w:color w:val="000000"/>
          <w:sz w:val="28"/>
        </w:rPr>
        <w:t xml:space="preserve">1 </w:t>
      </w:r>
      <w:r>
        <w:rPr>
          <w:color w:val="000000"/>
          <w:sz w:val="28"/>
        </w:rPr>
        <w:t>–</w:t>
      </w:r>
      <w:r w:rsidRPr="00FA3492">
        <w:rPr>
          <w:color w:val="000000"/>
          <w:sz w:val="28"/>
        </w:rPr>
        <w:t xml:space="preserve"> Простой цельный: лист называется простым, если имеется только одна листовая пластинка, вне зависимости от степени ее расчленения. Цельным лист называют в том случае, если надрезы не превышают одной четверти листовой пластинки.</w:t>
      </w:r>
    </w:p>
    <w:p w:rsidR="00FA3492" w:rsidRPr="00FA3492" w:rsidRDefault="00FA3492" w:rsidP="00FA3492">
      <w:pPr>
        <w:widowControl/>
        <w:spacing w:line="360" w:lineRule="auto"/>
        <w:ind w:firstLine="709"/>
        <w:rPr>
          <w:color w:val="000000"/>
          <w:sz w:val="28"/>
        </w:rPr>
      </w:pPr>
      <w:r w:rsidRPr="00FA3492">
        <w:rPr>
          <w:color w:val="000000"/>
          <w:sz w:val="28"/>
        </w:rPr>
        <w:t xml:space="preserve">2 </w:t>
      </w:r>
      <w:r>
        <w:rPr>
          <w:color w:val="000000"/>
          <w:sz w:val="28"/>
        </w:rPr>
        <w:t>–</w:t>
      </w:r>
      <w:r w:rsidRPr="00FA3492">
        <w:rPr>
          <w:color w:val="000000"/>
          <w:sz w:val="28"/>
        </w:rPr>
        <w:t xml:space="preserve"> Простой тройчато-лопастной: лист называется простым, если имеется только одна листовая пластинка, вне зависимости от степени ее расчленения. Лопастным лист называют в случае, если глубина надреза более четверти и менее половины листа. Тройчато-лопастной лист имеет три лопасти.</w:t>
      </w:r>
    </w:p>
    <w:p w:rsidR="00FA3492" w:rsidRPr="00FA3492" w:rsidRDefault="00FA3492" w:rsidP="00FA3492">
      <w:pPr>
        <w:widowControl/>
        <w:spacing w:line="360" w:lineRule="auto"/>
        <w:ind w:firstLine="709"/>
        <w:rPr>
          <w:color w:val="000000"/>
          <w:sz w:val="28"/>
        </w:rPr>
      </w:pPr>
      <w:r w:rsidRPr="00FA3492">
        <w:rPr>
          <w:color w:val="000000"/>
          <w:sz w:val="28"/>
        </w:rPr>
        <w:t xml:space="preserve">3 </w:t>
      </w:r>
      <w:r>
        <w:rPr>
          <w:color w:val="000000"/>
          <w:sz w:val="28"/>
        </w:rPr>
        <w:t>–</w:t>
      </w:r>
      <w:r w:rsidRPr="00FA3492">
        <w:rPr>
          <w:color w:val="000000"/>
          <w:sz w:val="28"/>
        </w:rPr>
        <w:t xml:space="preserve"> Простой пальчато-лопастной: лист называется простым, если имеется только одна листовая пластинка, вне зависимости от степени ее расчленения. Лопастным лист называют в случае, если глубина надреза более четверти и менее половины листа. У пальчато-лопастного листа доли и надрезы выходят как бы из одной точки и число долей листа больше трёх.</w:t>
      </w:r>
    </w:p>
    <w:p w:rsidR="00FA3492" w:rsidRPr="00FA3492" w:rsidRDefault="00FA3492" w:rsidP="00FA3492">
      <w:pPr>
        <w:widowControl/>
        <w:spacing w:line="360" w:lineRule="auto"/>
        <w:ind w:firstLine="709"/>
        <w:rPr>
          <w:color w:val="000000"/>
          <w:sz w:val="28"/>
        </w:rPr>
      </w:pPr>
      <w:r w:rsidRPr="00FA3492">
        <w:rPr>
          <w:color w:val="000000"/>
          <w:sz w:val="28"/>
        </w:rPr>
        <w:t xml:space="preserve">4 </w:t>
      </w:r>
      <w:r>
        <w:rPr>
          <w:color w:val="000000"/>
          <w:sz w:val="28"/>
        </w:rPr>
        <w:t>–</w:t>
      </w:r>
      <w:r w:rsidRPr="00FA3492">
        <w:rPr>
          <w:color w:val="000000"/>
          <w:sz w:val="28"/>
        </w:rPr>
        <w:t xml:space="preserve"> Простой перисто-лопастной: лист называется простым, если имеется только одна листовая пластинка, вне зависимости от степени ее расчленения. Лопастным лист называют в случае, если глубина надреза более четверти и менее половины листа. Перисто-лопастной лист имеет надрезы, расположенные вдоль центральной оси листа.</w:t>
      </w:r>
    </w:p>
    <w:p w:rsidR="00FA3492" w:rsidRPr="00FA3492" w:rsidRDefault="00FA3492" w:rsidP="00FA3492">
      <w:pPr>
        <w:widowControl/>
        <w:spacing w:line="360" w:lineRule="auto"/>
        <w:ind w:firstLine="709"/>
        <w:rPr>
          <w:color w:val="000000"/>
          <w:sz w:val="28"/>
        </w:rPr>
      </w:pPr>
      <w:r w:rsidRPr="00FA3492">
        <w:rPr>
          <w:color w:val="000000"/>
          <w:sz w:val="28"/>
        </w:rPr>
        <w:t xml:space="preserve">5 </w:t>
      </w:r>
      <w:r>
        <w:rPr>
          <w:color w:val="000000"/>
          <w:sz w:val="28"/>
        </w:rPr>
        <w:t>–</w:t>
      </w:r>
      <w:r w:rsidRPr="00FA3492">
        <w:rPr>
          <w:color w:val="000000"/>
          <w:sz w:val="28"/>
        </w:rPr>
        <w:t xml:space="preserve"> Простой тройчато-раздельный: лист называется простым, если имеется только одна листовая пластинка, вне зависимости от степени ее расчленения. Раздельным лист называют в случае, если надрезы превышают половину пластинки, но не доходят до средней жилки или основания листа. Тройчато-раздельный лист имеет три доли.</w:t>
      </w:r>
    </w:p>
    <w:p w:rsidR="00FA3492" w:rsidRPr="00FA3492" w:rsidRDefault="00FA3492" w:rsidP="00FA3492">
      <w:pPr>
        <w:widowControl/>
        <w:spacing w:line="360" w:lineRule="auto"/>
        <w:ind w:firstLine="709"/>
        <w:rPr>
          <w:color w:val="000000"/>
          <w:sz w:val="28"/>
        </w:rPr>
      </w:pPr>
      <w:r w:rsidRPr="00FA3492">
        <w:rPr>
          <w:color w:val="000000"/>
          <w:sz w:val="28"/>
        </w:rPr>
        <w:t xml:space="preserve">6 </w:t>
      </w:r>
      <w:r>
        <w:rPr>
          <w:color w:val="000000"/>
          <w:sz w:val="28"/>
        </w:rPr>
        <w:t>–</w:t>
      </w:r>
      <w:r w:rsidRPr="00FA3492">
        <w:rPr>
          <w:color w:val="000000"/>
          <w:sz w:val="28"/>
        </w:rPr>
        <w:t xml:space="preserve"> Простой перисто-раздельный: лист называется простым, если имеется только одна листовая пластинка, вне зависимости от степени ее расчленения. Раздельным лист называют в случае, если надрезы превышают половину пластинки, но не доходят до средней жилки или основания листа. Перисто-раздельный лист имеет надрезы, расположенные вдоль центральной оси листа.</w:t>
      </w:r>
    </w:p>
    <w:p w:rsidR="00FA3492" w:rsidRPr="00FA3492" w:rsidRDefault="00FA3492" w:rsidP="00FA3492">
      <w:pPr>
        <w:widowControl/>
        <w:spacing w:line="360" w:lineRule="auto"/>
        <w:ind w:firstLine="709"/>
        <w:rPr>
          <w:color w:val="000000"/>
          <w:sz w:val="28"/>
        </w:rPr>
      </w:pPr>
      <w:r w:rsidRPr="00FA3492">
        <w:rPr>
          <w:color w:val="000000"/>
          <w:sz w:val="28"/>
        </w:rPr>
        <w:t xml:space="preserve">7 </w:t>
      </w:r>
      <w:r>
        <w:rPr>
          <w:color w:val="000000"/>
          <w:sz w:val="28"/>
        </w:rPr>
        <w:t>–</w:t>
      </w:r>
      <w:r w:rsidRPr="00FA3492">
        <w:rPr>
          <w:color w:val="000000"/>
          <w:sz w:val="28"/>
        </w:rPr>
        <w:t xml:space="preserve"> Простой тройчато-рассечённый: лист называется простым, если имеется только одна листовая пластинка, вне зависимости от степени ее расчленения. Рассечённым лист называется, если надрезы доходят до средней жилки или основания листа. Тройчато-рассечённый лист имеет три доли.</w:t>
      </w:r>
    </w:p>
    <w:p w:rsidR="00FA3492" w:rsidRPr="00FA3492" w:rsidRDefault="00FA3492" w:rsidP="00FA3492">
      <w:pPr>
        <w:widowControl/>
        <w:spacing w:line="360" w:lineRule="auto"/>
        <w:ind w:firstLine="709"/>
        <w:rPr>
          <w:color w:val="000000"/>
          <w:sz w:val="28"/>
        </w:rPr>
      </w:pPr>
      <w:r w:rsidRPr="00FA3492">
        <w:rPr>
          <w:color w:val="000000"/>
          <w:sz w:val="28"/>
        </w:rPr>
        <w:t xml:space="preserve">8 </w:t>
      </w:r>
      <w:r>
        <w:rPr>
          <w:color w:val="000000"/>
          <w:sz w:val="28"/>
        </w:rPr>
        <w:t>–</w:t>
      </w:r>
      <w:r w:rsidRPr="00FA3492">
        <w:rPr>
          <w:color w:val="000000"/>
          <w:sz w:val="28"/>
        </w:rPr>
        <w:t xml:space="preserve"> Сложный тройчатый: сложным лист называют тогда, когда в его состав входит несколько листовых пластинок, которые называют листочками сложного листа. Тройчатый лист имеет три листочка.</w:t>
      </w:r>
    </w:p>
    <w:p w:rsidR="00FA3492" w:rsidRPr="00FA3492" w:rsidRDefault="00FA3492" w:rsidP="00FA3492">
      <w:pPr>
        <w:widowControl/>
        <w:spacing w:line="360" w:lineRule="auto"/>
        <w:ind w:firstLine="709"/>
        <w:rPr>
          <w:color w:val="000000"/>
          <w:sz w:val="28"/>
        </w:rPr>
      </w:pPr>
      <w:r w:rsidRPr="00FA3492">
        <w:rPr>
          <w:color w:val="000000"/>
          <w:sz w:val="28"/>
        </w:rPr>
        <w:t xml:space="preserve">9 </w:t>
      </w:r>
      <w:r>
        <w:rPr>
          <w:color w:val="000000"/>
          <w:sz w:val="28"/>
        </w:rPr>
        <w:t>–</w:t>
      </w:r>
      <w:r w:rsidRPr="00FA3492">
        <w:rPr>
          <w:color w:val="000000"/>
          <w:sz w:val="28"/>
        </w:rPr>
        <w:t xml:space="preserve"> Сложный пальчатый: сложным лист называют тогда, когда в его состав входит несколько листовых пластинок, которые называют листочками сложного листа. Пальчатый лист имеет от трёх до семи листочков.</w:t>
      </w:r>
    </w:p>
    <w:p w:rsidR="00FA3492" w:rsidRPr="00FA3492" w:rsidRDefault="00FA3492" w:rsidP="00FA3492">
      <w:pPr>
        <w:widowControl/>
        <w:spacing w:line="360" w:lineRule="auto"/>
        <w:ind w:firstLine="709"/>
        <w:rPr>
          <w:color w:val="000000"/>
          <w:sz w:val="28"/>
        </w:rPr>
      </w:pPr>
      <w:r w:rsidRPr="00FA3492">
        <w:rPr>
          <w:color w:val="000000"/>
          <w:sz w:val="28"/>
        </w:rPr>
        <w:t xml:space="preserve">10 </w:t>
      </w:r>
      <w:r>
        <w:rPr>
          <w:color w:val="000000"/>
          <w:sz w:val="28"/>
        </w:rPr>
        <w:t>–</w:t>
      </w:r>
      <w:r w:rsidRPr="00FA3492">
        <w:rPr>
          <w:color w:val="000000"/>
          <w:sz w:val="28"/>
        </w:rPr>
        <w:t xml:space="preserve"> Сложный парноперистый: сложным лист называют тогда, когда в его состав входит несколько листовых пластинок, которые называют листочками сложного листа. Перистый лист имеет много листочков, расположенных на вытянутом черешке. Парноперистым называется лист, не имеющий конечного листочка (в отличие от непарноперистого, заканчивающегося одним листочком). Часто на месте конечного листочка имеется шипик или усик.</w:t>
      </w:r>
    </w:p>
    <w:p w:rsidR="00FA3492" w:rsidRPr="00FA3492" w:rsidRDefault="00FA3492" w:rsidP="00FA3492">
      <w:pPr>
        <w:widowControl/>
        <w:spacing w:line="360" w:lineRule="auto"/>
        <w:ind w:firstLine="709"/>
        <w:rPr>
          <w:color w:val="000000"/>
          <w:sz w:val="28"/>
        </w:rPr>
      </w:pPr>
      <w:r w:rsidRPr="00FA3492">
        <w:rPr>
          <w:color w:val="000000"/>
          <w:sz w:val="28"/>
        </w:rPr>
        <w:t xml:space="preserve">11 </w:t>
      </w:r>
      <w:r>
        <w:rPr>
          <w:color w:val="000000"/>
          <w:sz w:val="28"/>
        </w:rPr>
        <w:t>–</w:t>
      </w:r>
      <w:r w:rsidRPr="00FA3492">
        <w:rPr>
          <w:color w:val="000000"/>
          <w:sz w:val="28"/>
        </w:rPr>
        <w:t xml:space="preserve"> Сложный непарноперистый: сложным лист называют тогда, когда в его состав входит несколько листовых пластинок, которые называют листочками сложного листа. Перистый лист имеет много листочков, расположенных на вытянутом черешке. Непарноперистым называется лист, заканчивающийся одним непарным листочком.</w:t>
      </w:r>
    </w:p>
    <w:p w:rsidR="00FA3492" w:rsidRPr="00FA3492" w:rsidRDefault="00FA3492" w:rsidP="00FA3492">
      <w:pPr>
        <w:widowControl/>
        <w:spacing w:line="360" w:lineRule="auto"/>
        <w:ind w:firstLine="709"/>
        <w:rPr>
          <w:color w:val="000000"/>
          <w:sz w:val="28"/>
        </w:rPr>
      </w:pPr>
    </w:p>
    <w:p w:rsidR="00FA3492" w:rsidRPr="00FA3492" w:rsidRDefault="004A48C9" w:rsidP="00FA3492">
      <w:pPr>
        <w:widowControl/>
        <w:spacing w:line="360" w:lineRule="auto"/>
        <w:ind w:firstLine="709"/>
        <w:rPr>
          <w:color w:val="000000"/>
          <w:sz w:val="28"/>
        </w:rPr>
      </w:pPr>
      <w:r>
        <w:rPr>
          <w:color w:val="000000"/>
          <w:sz w:val="28"/>
        </w:rPr>
        <w:t>ПРАКТИЧЕСКАЯ РАБОТА</w:t>
      </w:r>
    </w:p>
    <w:p w:rsidR="004A48C9" w:rsidRDefault="004A48C9"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Определение морфобиологических </w:t>
      </w:r>
      <w:r w:rsidR="004A48C9">
        <w:rPr>
          <w:color w:val="000000"/>
          <w:sz w:val="28"/>
        </w:rPr>
        <w:t>особенностей ампельных растений</w:t>
      </w:r>
    </w:p>
    <w:p w:rsidR="00FA3492" w:rsidRDefault="00FA3492" w:rsidP="004A48C9">
      <w:pPr>
        <w:pStyle w:val="a"/>
        <w:widowControl/>
        <w:numPr>
          <w:ilvl w:val="0"/>
          <w:numId w:val="0"/>
        </w:numPr>
        <w:spacing w:before="0" w:after="0" w:line="360" w:lineRule="auto"/>
        <w:jc w:val="both"/>
        <w:rPr>
          <w:color w:val="000000"/>
        </w:rPr>
      </w:pPr>
    </w:p>
    <w:p w:rsidR="00FA3492" w:rsidRPr="00FA3492" w:rsidRDefault="004A48C9" w:rsidP="00FA3492">
      <w:pPr>
        <w:widowControl/>
        <w:spacing w:line="360" w:lineRule="auto"/>
        <w:ind w:firstLine="709"/>
        <w:rPr>
          <w:color w:val="000000"/>
          <w:sz w:val="28"/>
        </w:rPr>
      </w:pPr>
      <w:r>
        <w:rPr>
          <w:sz w:val="28"/>
        </w:rPr>
        <w:t xml:space="preserve">Таблица 26. </w:t>
      </w:r>
      <w:r w:rsidR="00FA3492" w:rsidRPr="00FA3492">
        <w:rPr>
          <w:color w:val="000000"/>
          <w:sz w:val="28"/>
        </w:rPr>
        <w:t>Список определительных признаков и их значения</w:t>
      </w:r>
    </w:p>
    <w:tbl>
      <w:tblPr>
        <w:tblW w:w="4772"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239"/>
        <w:gridCol w:w="3080"/>
        <w:gridCol w:w="1681"/>
        <w:gridCol w:w="2134"/>
      </w:tblGrid>
      <w:tr w:rsidR="001F7007" w:rsidRPr="007A112C" w:rsidTr="007A112C">
        <w:trPr>
          <w:cantSplit/>
        </w:trPr>
        <w:tc>
          <w:tcPr>
            <w:tcW w:w="1226"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1. Форма роста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w:t>
            </w:r>
            <w:r w:rsidR="001F7007" w:rsidRPr="007A112C">
              <w:rPr>
                <w:color w:val="000000"/>
                <w:sz w:val="20"/>
                <w:szCs w:val="28"/>
              </w:rPr>
              <w:t xml:space="preserve"> дерево</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w:t>
            </w:r>
            <w:r w:rsidR="001F7007" w:rsidRPr="007A112C">
              <w:rPr>
                <w:color w:val="000000"/>
                <w:sz w:val="20"/>
                <w:szCs w:val="28"/>
              </w:rPr>
              <w:t xml:space="preserve"> кустарник</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w:t>
            </w:r>
            <w:r w:rsidR="001F7007" w:rsidRPr="007A112C">
              <w:rPr>
                <w:color w:val="000000"/>
                <w:sz w:val="20"/>
                <w:szCs w:val="28"/>
              </w:rPr>
              <w:t xml:space="preserve"> кустарничек</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4 – лиана</w:t>
            </w:r>
          </w:p>
        </w:tc>
        <w:tc>
          <w:tcPr>
            <w:tcW w:w="1686" w:type="pct"/>
            <w:shd w:val="clear" w:color="auto" w:fill="auto"/>
          </w:tcPr>
          <w:p w:rsidR="001F7007" w:rsidRPr="007A112C" w:rsidRDefault="001F7007" w:rsidP="007A112C">
            <w:pPr>
              <w:pStyle w:val="af1"/>
              <w:widowControl/>
              <w:spacing w:line="360" w:lineRule="auto"/>
              <w:jc w:val="left"/>
              <w:rPr>
                <w:color w:val="000000"/>
                <w:sz w:val="20"/>
                <w:szCs w:val="28"/>
              </w:rPr>
            </w:pPr>
            <w:r w:rsidRPr="007A112C">
              <w:rPr>
                <w:b/>
                <w:bCs/>
                <w:color w:val="000000"/>
                <w:sz w:val="20"/>
                <w:szCs w:val="28"/>
              </w:rPr>
              <w:t>2. Листораспо</w:t>
            </w:r>
            <w:r w:rsidR="00FA3492" w:rsidRPr="007A112C">
              <w:rPr>
                <w:b/>
                <w:bCs/>
                <w:color w:val="000000"/>
                <w:sz w:val="20"/>
                <w:szCs w:val="28"/>
              </w:rPr>
              <w:t>ложение</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w:t>
            </w:r>
            <w:r w:rsidR="001F7007" w:rsidRPr="007A112C">
              <w:rPr>
                <w:color w:val="000000"/>
                <w:sz w:val="20"/>
                <w:szCs w:val="28"/>
              </w:rPr>
              <w:t xml:space="preserve"> очередное</w:t>
            </w:r>
          </w:p>
          <w:p w:rsidR="001F7007" w:rsidRPr="007A112C" w:rsidRDefault="001F7007" w:rsidP="007A112C">
            <w:pPr>
              <w:pStyle w:val="af1"/>
              <w:widowControl/>
              <w:spacing w:line="360" w:lineRule="auto"/>
              <w:jc w:val="left"/>
              <w:rPr>
                <w:color w:val="000000"/>
                <w:sz w:val="20"/>
                <w:szCs w:val="28"/>
              </w:rPr>
            </w:pPr>
            <w:r w:rsidRPr="007A112C">
              <w:rPr>
                <w:color w:val="000000"/>
                <w:sz w:val="20"/>
                <w:szCs w:val="28"/>
              </w:rPr>
              <w:t>2 – супротивное</w:t>
            </w:r>
          </w:p>
          <w:p w:rsidR="001F7007" w:rsidRPr="007A112C" w:rsidRDefault="001F7007" w:rsidP="007A112C">
            <w:pPr>
              <w:pStyle w:val="af1"/>
              <w:widowControl/>
              <w:spacing w:line="360" w:lineRule="auto"/>
              <w:jc w:val="left"/>
              <w:rPr>
                <w:color w:val="000000"/>
                <w:sz w:val="20"/>
                <w:szCs w:val="28"/>
              </w:rPr>
            </w:pPr>
            <w:r w:rsidRPr="007A112C">
              <w:rPr>
                <w:color w:val="000000"/>
                <w:sz w:val="20"/>
                <w:szCs w:val="28"/>
              </w:rPr>
              <w:t>3 – косо-супротивное</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4 – мутовчатое</w:t>
            </w:r>
          </w:p>
        </w:tc>
        <w:tc>
          <w:tcPr>
            <w:tcW w:w="920"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3. Размер листа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 xml:space="preserve">1 – до </w:t>
            </w:r>
            <w:smartTag w:uri="urn:schemas-microsoft-com:office:smarttags" w:element="metricconverter">
              <w:smartTagPr>
                <w:attr w:name="ProductID" w:val="2 см"/>
              </w:smartTagPr>
              <w:r w:rsidRPr="007A112C">
                <w:rPr>
                  <w:color w:val="000000"/>
                  <w:sz w:val="20"/>
                  <w:szCs w:val="28"/>
                </w:rPr>
                <w:t>2 см</w:t>
              </w:r>
            </w:smartTag>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 xml:space="preserve">2 – 2–6 </w:t>
            </w:r>
            <w:r w:rsidR="001F7007" w:rsidRPr="007A112C">
              <w:rPr>
                <w:color w:val="000000"/>
                <w:sz w:val="20"/>
                <w:szCs w:val="28"/>
              </w:rPr>
              <w:t>см</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 xml:space="preserve">3 – 6–12 </w:t>
            </w:r>
            <w:r w:rsidR="001F7007" w:rsidRPr="007A112C">
              <w:rPr>
                <w:color w:val="000000"/>
                <w:sz w:val="20"/>
                <w:szCs w:val="28"/>
              </w:rPr>
              <w:t>см</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 xml:space="preserve">4 – более </w:t>
            </w:r>
            <w:smartTag w:uri="urn:schemas-microsoft-com:office:smarttags" w:element="metricconverter">
              <w:smartTagPr>
                <w:attr w:name="ProductID" w:val="75 см"/>
              </w:smartTagPr>
              <w:r w:rsidRPr="007A112C">
                <w:rPr>
                  <w:color w:val="000000"/>
                  <w:sz w:val="20"/>
                  <w:szCs w:val="28"/>
                </w:rPr>
                <w:t>12 см</w:t>
              </w:r>
            </w:smartTag>
          </w:p>
        </w:tc>
        <w:tc>
          <w:tcPr>
            <w:tcW w:w="1168"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4. Опушение листьев</w:t>
            </w:r>
          </w:p>
          <w:p w:rsidR="001F7007" w:rsidRPr="007A112C" w:rsidRDefault="001F7007" w:rsidP="007A112C">
            <w:pPr>
              <w:pStyle w:val="af1"/>
              <w:widowControl/>
              <w:spacing w:line="360" w:lineRule="auto"/>
              <w:jc w:val="left"/>
              <w:rPr>
                <w:color w:val="000000"/>
                <w:sz w:val="20"/>
                <w:szCs w:val="28"/>
              </w:rPr>
            </w:pPr>
            <w:r w:rsidRPr="007A112C">
              <w:rPr>
                <w:color w:val="000000"/>
                <w:sz w:val="20"/>
                <w:szCs w:val="28"/>
              </w:rPr>
              <w:t>1 – нет опушения</w:t>
            </w:r>
          </w:p>
          <w:p w:rsidR="001F7007" w:rsidRPr="007A112C" w:rsidRDefault="001F7007" w:rsidP="007A112C">
            <w:pPr>
              <w:pStyle w:val="af1"/>
              <w:widowControl/>
              <w:spacing w:line="360" w:lineRule="auto"/>
              <w:jc w:val="left"/>
              <w:rPr>
                <w:color w:val="000000"/>
                <w:sz w:val="20"/>
                <w:szCs w:val="28"/>
              </w:rPr>
            </w:pPr>
            <w:r w:rsidRPr="007A112C">
              <w:rPr>
                <w:color w:val="000000"/>
                <w:sz w:val="20"/>
                <w:szCs w:val="28"/>
              </w:rPr>
              <w:t>2 – только пожилкам</w:t>
            </w:r>
          </w:p>
          <w:p w:rsidR="001F7007" w:rsidRPr="007A112C" w:rsidRDefault="001F7007" w:rsidP="007A112C">
            <w:pPr>
              <w:pStyle w:val="af1"/>
              <w:widowControl/>
              <w:spacing w:line="360" w:lineRule="auto"/>
              <w:jc w:val="left"/>
              <w:rPr>
                <w:color w:val="000000"/>
                <w:sz w:val="20"/>
                <w:szCs w:val="28"/>
              </w:rPr>
            </w:pPr>
            <w:r w:rsidRPr="007A112C">
              <w:rPr>
                <w:color w:val="000000"/>
                <w:sz w:val="20"/>
                <w:szCs w:val="28"/>
              </w:rPr>
              <w:t>3 – только снизу</w:t>
            </w:r>
          </w:p>
          <w:p w:rsidR="001F7007" w:rsidRPr="007A112C" w:rsidRDefault="001F7007" w:rsidP="007A112C">
            <w:pPr>
              <w:pStyle w:val="af1"/>
              <w:widowControl/>
              <w:spacing w:line="360" w:lineRule="auto"/>
              <w:jc w:val="left"/>
              <w:rPr>
                <w:color w:val="000000"/>
                <w:sz w:val="20"/>
                <w:szCs w:val="28"/>
              </w:rPr>
            </w:pPr>
            <w:r w:rsidRPr="007A112C">
              <w:rPr>
                <w:color w:val="000000"/>
                <w:sz w:val="20"/>
                <w:szCs w:val="28"/>
              </w:rPr>
              <w:t>4 – со всех сторон</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5 – реснички по краю</w:t>
            </w:r>
          </w:p>
        </w:tc>
      </w:tr>
      <w:tr w:rsidR="001F7007" w:rsidRPr="007A112C" w:rsidTr="007A112C">
        <w:trPr>
          <w:cantSplit/>
        </w:trPr>
        <w:tc>
          <w:tcPr>
            <w:tcW w:w="1226"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5. Форма листовой пластинки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широкояйцевидный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яйцевидный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ланцетный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округлый</w:t>
            </w:r>
            <w:r w:rsidR="001F7007" w:rsidRPr="007A112C">
              <w:rPr>
                <w:color w:val="000000"/>
                <w:sz w:val="20"/>
                <w:szCs w:val="28"/>
              </w:rPr>
              <w:t xml:space="preserve"> </w:t>
            </w:r>
            <w:r w:rsidRPr="007A112C">
              <w:rPr>
                <w:color w:val="000000"/>
                <w:sz w:val="20"/>
                <w:szCs w:val="28"/>
              </w:rPr>
              <w:t>5 – овальный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продолговатый</w:t>
            </w:r>
          </w:p>
          <w:p w:rsidR="001F7007" w:rsidRPr="007A112C" w:rsidRDefault="001F7007" w:rsidP="007A112C">
            <w:pPr>
              <w:pStyle w:val="af1"/>
              <w:widowControl/>
              <w:spacing w:line="360" w:lineRule="auto"/>
              <w:jc w:val="left"/>
              <w:rPr>
                <w:color w:val="000000"/>
                <w:sz w:val="20"/>
                <w:szCs w:val="28"/>
              </w:rPr>
            </w:pPr>
            <w:r w:rsidRPr="007A112C">
              <w:rPr>
                <w:color w:val="000000"/>
                <w:sz w:val="20"/>
                <w:szCs w:val="28"/>
              </w:rPr>
              <w:t xml:space="preserve">7 </w:t>
            </w:r>
            <w:r w:rsidR="00FA3492" w:rsidRPr="007A112C">
              <w:rPr>
                <w:color w:val="000000"/>
                <w:sz w:val="20"/>
                <w:szCs w:val="28"/>
              </w:rPr>
              <w:t>обратношироко</w:t>
            </w:r>
            <w:r w:rsidRPr="007A112C">
              <w:rPr>
                <w:color w:val="000000"/>
                <w:sz w:val="20"/>
                <w:szCs w:val="28"/>
              </w:rPr>
              <w:t>-</w:t>
            </w:r>
            <w:r w:rsidR="00FA3492" w:rsidRPr="007A112C">
              <w:rPr>
                <w:color w:val="000000"/>
                <w:sz w:val="20"/>
                <w:szCs w:val="28"/>
              </w:rPr>
              <w:t>яйцевидный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8 – обратнояйцевидный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9 – обратноланцетный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10 – сердцевидный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11 – ромбический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12 – треугольный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13 – линейный, игольчатый</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14 – чешуевидный</w:t>
            </w:r>
          </w:p>
        </w:tc>
        <w:tc>
          <w:tcPr>
            <w:tcW w:w="1686"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6. Расчленение листовой пластинки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простой цельный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простой тройчато-лопастной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простой пальчато-лопастной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простой перисто-лопастной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простой тройчато-раздельный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простой пальчато-раздельный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7 – простой перисто-раздельный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8 – простой тройчато-рассеченный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9 – сложный тройчатый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10 – сложный пальчатый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11 – сложный непарноперистый</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12 – сложный парноперистый</w:t>
            </w:r>
          </w:p>
        </w:tc>
        <w:tc>
          <w:tcPr>
            <w:tcW w:w="920"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7. Форма края листовой пластинки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цельнокрайний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зубчатый, пильчатый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городчатый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выемчатый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волнистый</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6 – двоякозубчатый, двоякопиль</w:t>
            </w:r>
            <w:r w:rsidR="001F7007" w:rsidRPr="007A112C">
              <w:rPr>
                <w:color w:val="000000"/>
                <w:sz w:val="20"/>
                <w:szCs w:val="28"/>
              </w:rPr>
              <w:t>-</w:t>
            </w:r>
            <w:r w:rsidRPr="007A112C">
              <w:rPr>
                <w:color w:val="000000"/>
                <w:sz w:val="20"/>
                <w:szCs w:val="28"/>
              </w:rPr>
              <w:t>чатый</w:t>
            </w:r>
          </w:p>
        </w:tc>
        <w:tc>
          <w:tcPr>
            <w:tcW w:w="1168"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8. Наличие прилистников</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есть</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2 – нет</w:t>
            </w:r>
          </w:p>
        </w:tc>
      </w:tr>
      <w:tr w:rsidR="001F7007" w:rsidRPr="007A112C" w:rsidTr="007A112C">
        <w:trPr>
          <w:cantSplit/>
        </w:trPr>
        <w:tc>
          <w:tcPr>
            <w:tcW w:w="1226"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9. Наличие укороченных побегов</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есть</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2 – нет</w:t>
            </w:r>
          </w:p>
        </w:tc>
        <w:tc>
          <w:tcPr>
            <w:tcW w:w="1686" w:type="pct"/>
            <w:shd w:val="clear" w:color="auto" w:fill="auto"/>
          </w:tcPr>
          <w:p w:rsidR="001F7007" w:rsidRPr="007A112C" w:rsidRDefault="001F7007" w:rsidP="007A112C">
            <w:pPr>
              <w:pStyle w:val="af1"/>
              <w:widowControl/>
              <w:spacing w:line="360" w:lineRule="auto"/>
              <w:jc w:val="left"/>
              <w:rPr>
                <w:color w:val="000000"/>
                <w:sz w:val="20"/>
                <w:szCs w:val="28"/>
              </w:rPr>
            </w:pPr>
            <w:r w:rsidRPr="007A112C">
              <w:rPr>
                <w:b/>
                <w:bCs/>
                <w:color w:val="000000"/>
                <w:sz w:val="20"/>
                <w:szCs w:val="28"/>
              </w:rPr>
              <w:t>10. Допол</w:t>
            </w:r>
            <w:r w:rsidR="00FA3492" w:rsidRPr="007A112C">
              <w:rPr>
                <w:b/>
                <w:bCs/>
                <w:color w:val="000000"/>
                <w:sz w:val="20"/>
                <w:szCs w:val="28"/>
              </w:rPr>
              <w:t>нительные образования побега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шипы или колючки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шипы</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одиночные боковые колючки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колючки по 2–5 вместе</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усики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побег заканчивается колючкой</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7 – нет доп. образований побега</w:t>
            </w:r>
          </w:p>
        </w:tc>
        <w:tc>
          <w:tcPr>
            <w:tcW w:w="920"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 xml:space="preserve">11. Особенности поверхности стебля </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угловатый, с рёбрами или желобками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бородавки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пробковые крылья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шелушащаяся плёнка или кора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восковой налёт</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опушение</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7 – чешуйки (струпья)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8 – поверхность блестящая, «лакированная»</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9 – нет</w:t>
            </w:r>
          </w:p>
        </w:tc>
        <w:tc>
          <w:tcPr>
            <w:tcW w:w="1168"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12. Цвет коры побегов</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серый, серо-бурый, черный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коричневый, рыжеватый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зелёный, зелено-бурый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красный, красно-бурый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жёлтый, желто-бурый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фиолетовый, синеватый</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7 – белый</w:t>
            </w:r>
          </w:p>
        </w:tc>
      </w:tr>
      <w:tr w:rsidR="001F7007" w:rsidRPr="007A112C" w:rsidTr="007A112C">
        <w:trPr>
          <w:cantSplit/>
        </w:trPr>
        <w:tc>
          <w:tcPr>
            <w:tcW w:w="1226"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 xml:space="preserve">13. Окраска цветка </w:t>
            </w:r>
            <w:r w:rsidRPr="007A112C">
              <w:rPr>
                <w:color w:val="000000"/>
                <w:sz w:val="20"/>
                <w:szCs w:val="28"/>
              </w:rPr>
              <w:t>1 – белая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желтая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красная, розовая, пурпурная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синяя, голубая, фиол., лиловая, сиренев.</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зеленая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коричневая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7 – другой цвет</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8 – венчик многоцветный</w:t>
            </w:r>
          </w:p>
        </w:tc>
        <w:tc>
          <w:tcPr>
            <w:tcW w:w="1686"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14. Период цветения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март</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апрель</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май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июнь</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июль</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август</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7 – сентябрь</w:t>
            </w:r>
          </w:p>
        </w:tc>
        <w:tc>
          <w:tcPr>
            <w:tcW w:w="920"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15. Тип плода (шишки)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листовка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боб</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коробочка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орешек</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жёлудь</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крылатка или двукрылатка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7 – ягода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8 – яблоко</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9 – костянка или многокостянка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10 – деревянистая шишка</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11 – сочная шишка («шишкоягода»)</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12 – другое</w:t>
            </w:r>
          </w:p>
        </w:tc>
        <w:tc>
          <w:tcPr>
            <w:tcW w:w="1168" w:type="pct"/>
            <w:shd w:val="clear" w:color="auto" w:fill="auto"/>
          </w:tcPr>
          <w:p w:rsidR="001F7007" w:rsidRPr="007A112C" w:rsidRDefault="00FA3492" w:rsidP="007A112C">
            <w:pPr>
              <w:pStyle w:val="af1"/>
              <w:widowControl/>
              <w:spacing w:line="360" w:lineRule="auto"/>
              <w:jc w:val="left"/>
              <w:rPr>
                <w:color w:val="000000"/>
                <w:sz w:val="20"/>
                <w:szCs w:val="28"/>
              </w:rPr>
            </w:pPr>
            <w:r w:rsidRPr="007A112C">
              <w:rPr>
                <w:b/>
                <w:bCs/>
                <w:color w:val="000000"/>
                <w:sz w:val="20"/>
                <w:szCs w:val="28"/>
              </w:rPr>
              <w:t>16. Дополнительные признаки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 – сильный запах растения</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2 – запах чёрной смородины</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3 – листья неравнобокие</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4 – листья покрыты чешуйками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5 – прутьевидные побеги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6 – ветки ломкие</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7 – стебель сплюснут в узлах</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8 – ползучие побеги</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9 – лимонный цвет под корой</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10 – белый цвет коры стволов</w:t>
            </w:r>
          </w:p>
          <w:p w:rsidR="001F7007" w:rsidRPr="007A112C" w:rsidRDefault="00FA3492" w:rsidP="007A112C">
            <w:pPr>
              <w:pStyle w:val="af1"/>
              <w:widowControl/>
              <w:spacing w:line="360" w:lineRule="auto"/>
              <w:jc w:val="left"/>
              <w:rPr>
                <w:color w:val="000000"/>
                <w:sz w:val="20"/>
                <w:szCs w:val="28"/>
              </w:rPr>
            </w:pPr>
            <w:r w:rsidRPr="007A112C">
              <w:rPr>
                <w:color w:val="000000"/>
                <w:sz w:val="20"/>
                <w:szCs w:val="28"/>
              </w:rPr>
              <w:t>11 – «плакучая» крона</w:t>
            </w:r>
          </w:p>
          <w:p w:rsidR="00FA3492" w:rsidRPr="007A112C" w:rsidRDefault="00FA3492" w:rsidP="007A112C">
            <w:pPr>
              <w:pStyle w:val="af1"/>
              <w:widowControl/>
              <w:spacing w:line="360" w:lineRule="auto"/>
              <w:jc w:val="left"/>
              <w:rPr>
                <w:color w:val="000000"/>
                <w:sz w:val="20"/>
                <w:szCs w:val="28"/>
              </w:rPr>
            </w:pPr>
            <w:r w:rsidRPr="007A112C">
              <w:rPr>
                <w:color w:val="000000"/>
                <w:sz w:val="20"/>
                <w:szCs w:val="28"/>
              </w:rPr>
              <w:t>12 – особенностей нет</w:t>
            </w:r>
          </w:p>
        </w:tc>
      </w:tr>
    </w:tbl>
    <w:p w:rsidR="00FA3492" w:rsidRPr="00FA3492" w:rsidRDefault="00FA3492" w:rsidP="00FA3492">
      <w:pPr>
        <w:widowControl/>
        <w:spacing w:line="360" w:lineRule="auto"/>
        <w:ind w:firstLine="709"/>
        <w:rPr>
          <w:color w:val="000000"/>
          <w:sz w:val="28"/>
        </w:rPr>
      </w:pPr>
    </w:p>
    <w:p w:rsidR="00FA3492" w:rsidRPr="00FA3492" w:rsidRDefault="004A48C9" w:rsidP="004A48C9">
      <w:pPr>
        <w:pStyle w:val="20"/>
        <w:keepNext w:val="0"/>
        <w:widowControl/>
        <w:numPr>
          <w:ilvl w:val="0"/>
          <w:numId w:val="0"/>
        </w:numPr>
        <w:ind w:firstLine="700"/>
        <w:jc w:val="both"/>
        <w:rPr>
          <w:color w:val="000000"/>
        </w:rPr>
      </w:pPr>
      <w:bookmarkStart w:id="7" w:name="_Toc148771405"/>
      <w:r>
        <w:rPr>
          <w:color w:val="000000"/>
        </w:rPr>
        <w:t xml:space="preserve">2.2 </w:t>
      </w:r>
      <w:r w:rsidR="00FA3492" w:rsidRPr="00FA3492">
        <w:rPr>
          <w:color w:val="000000"/>
        </w:rPr>
        <w:t>Разработка методики контроля полученных знаний</w:t>
      </w:r>
      <w:bookmarkEnd w:id="7"/>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 xml:space="preserve">Знания </w:t>
      </w:r>
      <w:r>
        <w:rPr>
          <w:color w:val="000000"/>
          <w:sz w:val="28"/>
        </w:rPr>
        <w:t>–</w:t>
      </w:r>
      <w:r w:rsidRPr="00FA3492">
        <w:rPr>
          <w:color w:val="000000"/>
          <w:sz w:val="28"/>
        </w:rPr>
        <w:t xml:space="preserve"> формирование в психике учащихся образов (зрительных, слуховых, вкусовых, обонятельных, температурных, болевых осязательных (тактильных), эмоциональных </w:t>
      </w:r>
      <w:r>
        <w:rPr>
          <w:color w:val="000000"/>
          <w:sz w:val="28"/>
        </w:rPr>
        <w:t>и т.д.</w:t>
      </w:r>
      <w:r w:rsidRPr="00FA3492">
        <w:rPr>
          <w:color w:val="000000"/>
          <w:sz w:val="28"/>
        </w:rPr>
        <w:t>) и понятий.</w:t>
      </w:r>
    </w:p>
    <w:p w:rsidR="00FA3492" w:rsidRDefault="00FA3492" w:rsidP="00FA3492">
      <w:pPr>
        <w:widowControl/>
        <w:spacing w:line="360" w:lineRule="auto"/>
        <w:ind w:firstLine="709"/>
        <w:rPr>
          <w:color w:val="000000"/>
          <w:sz w:val="28"/>
        </w:rPr>
      </w:pPr>
      <w:r w:rsidRPr="00FA3492">
        <w:rPr>
          <w:color w:val="000000"/>
          <w:sz w:val="28"/>
        </w:rPr>
        <w:t>При формировании знаний следует помнить об уровнях системности знаний.</w:t>
      </w:r>
    </w:p>
    <w:p w:rsidR="00FA3492" w:rsidRPr="00FA3492" w:rsidRDefault="00FA3492" w:rsidP="00FA3492">
      <w:pPr>
        <w:widowControl/>
        <w:spacing w:line="360" w:lineRule="auto"/>
        <w:ind w:firstLine="709"/>
        <w:rPr>
          <w:color w:val="000000"/>
          <w:sz w:val="28"/>
        </w:rPr>
      </w:pPr>
      <w:r w:rsidRPr="00FA3492">
        <w:rPr>
          <w:color w:val="000000"/>
          <w:sz w:val="28"/>
        </w:rPr>
        <w:t>Четыре уровня системности знаний по биологии.</w:t>
      </w:r>
    </w:p>
    <w:p w:rsidR="00FA3492" w:rsidRPr="00FA3492" w:rsidRDefault="00FA3492" w:rsidP="00FA3492">
      <w:pPr>
        <w:widowControl/>
        <w:spacing w:line="360" w:lineRule="auto"/>
        <w:ind w:firstLine="709"/>
        <w:rPr>
          <w:color w:val="000000"/>
          <w:sz w:val="28"/>
        </w:rPr>
      </w:pPr>
      <w:r w:rsidRPr="00FA3492">
        <w:rPr>
          <w:color w:val="000000"/>
          <w:sz w:val="28"/>
        </w:rPr>
        <w:t>1. Локальный характер связей.</w:t>
      </w:r>
    </w:p>
    <w:p w:rsidR="00FA3492" w:rsidRPr="00FA3492" w:rsidRDefault="00FA3492" w:rsidP="00FA3492">
      <w:pPr>
        <w:widowControl/>
        <w:spacing w:line="360" w:lineRule="auto"/>
        <w:ind w:firstLine="709"/>
        <w:rPr>
          <w:color w:val="000000"/>
          <w:sz w:val="28"/>
        </w:rPr>
      </w:pPr>
      <w:r w:rsidRPr="00FA3492">
        <w:rPr>
          <w:color w:val="000000"/>
          <w:sz w:val="28"/>
        </w:rPr>
        <w:t>Определенные понятия и термины, нет связей между ними.</w:t>
      </w:r>
    </w:p>
    <w:p w:rsidR="00FA3492" w:rsidRPr="00FA3492" w:rsidRDefault="00FA3492" w:rsidP="00FA3492">
      <w:pPr>
        <w:widowControl/>
        <w:spacing w:line="360" w:lineRule="auto"/>
        <w:ind w:firstLine="709"/>
        <w:rPr>
          <w:color w:val="000000"/>
          <w:sz w:val="28"/>
        </w:rPr>
      </w:pPr>
      <w:r w:rsidRPr="00FA3492">
        <w:rPr>
          <w:color w:val="000000"/>
          <w:sz w:val="28"/>
        </w:rPr>
        <w:t>2. Частично</w:t>
      </w:r>
      <w:r>
        <w:rPr>
          <w:color w:val="000000"/>
          <w:sz w:val="28"/>
        </w:rPr>
        <w:t>–</w:t>
      </w:r>
      <w:r w:rsidRPr="00FA3492">
        <w:rPr>
          <w:color w:val="000000"/>
          <w:sz w:val="28"/>
        </w:rPr>
        <w:t>системные связи.</w:t>
      </w:r>
    </w:p>
    <w:p w:rsidR="00FA3492" w:rsidRPr="00FA3492" w:rsidRDefault="00FA3492" w:rsidP="00FA3492">
      <w:pPr>
        <w:widowControl/>
        <w:spacing w:line="360" w:lineRule="auto"/>
        <w:ind w:firstLine="709"/>
        <w:rPr>
          <w:color w:val="000000"/>
          <w:sz w:val="28"/>
        </w:rPr>
      </w:pPr>
      <w:r w:rsidRPr="00FA3492">
        <w:rPr>
          <w:color w:val="000000"/>
          <w:sz w:val="28"/>
        </w:rPr>
        <w:t>Система связей по какой-то теме, вопросу.</w:t>
      </w:r>
    </w:p>
    <w:p w:rsidR="00FA3492" w:rsidRPr="00FA3492" w:rsidRDefault="00FA3492" w:rsidP="00FA3492">
      <w:pPr>
        <w:widowControl/>
        <w:spacing w:line="360" w:lineRule="auto"/>
        <w:ind w:firstLine="709"/>
        <w:rPr>
          <w:color w:val="000000"/>
          <w:sz w:val="28"/>
        </w:rPr>
      </w:pPr>
      <w:r w:rsidRPr="00FA3492">
        <w:rPr>
          <w:color w:val="000000"/>
          <w:sz w:val="28"/>
        </w:rPr>
        <w:t>3. Внутрисистемные связи.</w:t>
      </w:r>
    </w:p>
    <w:p w:rsidR="00FA3492" w:rsidRPr="00FA3492" w:rsidRDefault="00FA3492" w:rsidP="00FA3492">
      <w:pPr>
        <w:widowControl/>
        <w:spacing w:line="360" w:lineRule="auto"/>
        <w:ind w:firstLine="709"/>
        <w:rPr>
          <w:color w:val="000000"/>
          <w:sz w:val="28"/>
        </w:rPr>
      </w:pPr>
      <w:r w:rsidRPr="00FA3492">
        <w:rPr>
          <w:color w:val="000000"/>
          <w:sz w:val="28"/>
        </w:rPr>
        <w:t>Есть система связей знаний по предмету.</w:t>
      </w:r>
    </w:p>
    <w:p w:rsidR="00FA3492" w:rsidRPr="00FA3492" w:rsidRDefault="00FA3492" w:rsidP="00FA3492">
      <w:pPr>
        <w:widowControl/>
        <w:spacing w:line="360" w:lineRule="auto"/>
        <w:ind w:firstLine="709"/>
        <w:rPr>
          <w:color w:val="000000"/>
          <w:sz w:val="28"/>
        </w:rPr>
      </w:pPr>
      <w:r w:rsidRPr="00FA3492">
        <w:rPr>
          <w:color w:val="000000"/>
          <w:sz w:val="28"/>
        </w:rPr>
        <w:t>Усвоены его основные идеи, понятия и закономерности.</w:t>
      </w:r>
    </w:p>
    <w:p w:rsidR="00FA3492" w:rsidRPr="00FA3492" w:rsidRDefault="00FA3492" w:rsidP="00FA3492">
      <w:pPr>
        <w:widowControl/>
        <w:spacing w:line="360" w:lineRule="auto"/>
        <w:ind w:firstLine="709"/>
        <w:rPr>
          <w:color w:val="000000"/>
          <w:sz w:val="28"/>
        </w:rPr>
      </w:pPr>
      <w:r w:rsidRPr="00FA3492">
        <w:rPr>
          <w:color w:val="000000"/>
          <w:sz w:val="28"/>
        </w:rPr>
        <w:t>4. Межпредметные связи.</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Контрольные задания по т</w:t>
      </w:r>
      <w:r w:rsidR="004A48C9">
        <w:rPr>
          <w:color w:val="000000"/>
          <w:sz w:val="28"/>
        </w:rPr>
        <w:t>еме «Побеги ампельных растений»</w:t>
      </w:r>
    </w:p>
    <w:p w:rsidR="004A48C9" w:rsidRDefault="004A48C9"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1. Листья и почки на стебле располагаются поочередно, супротивно, мутовчато. Изобразите это на рисунке. Какое значение имеет такое расположение листьев и почек?</w:t>
      </w:r>
    </w:p>
    <w:p w:rsidR="00FA3492" w:rsidRPr="00FA3492" w:rsidRDefault="00FA3492" w:rsidP="00FA3492">
      <w:pPr>
        <w:widowControl/>
        <w:spacing w:line="360" w:lineRule="auto"/>
        <w:ind w:firstLine="709"/>
        <w:rPr>
          <w:color w:val="000000"/>
          <w:sz w:val="28"/>
        </w:rPr>
      </w:pPr>
      <w:r w:rsidRPr="00FA3492">
        <w:rPr>
          <w:color w:val="000000"/>
          <w:sz w:val="28"/>
        </w:rPr>
        <w:t>2. Наиболее крупные почки</w:t>
      </w:r>
      <w:r>
        <w:rPr>
          <w:color w:val="000000"/>
          <w:sz w:val="28"/>
        </w:rPr>
        <w:t xml:space="preserve"> –</w:t>
      </w:r>
      <w:r w:rsidRPr="00FA3492">
        <w:rPr>
          <w:color w:val="000000"/>
          <w:sz w:val="28"/>
        </w:rPr>
        <w:t xml:space="preserve"> на ампельных лианах и кустарниках. Снаружи почки покрыты кожистыми почечными чешуями. Какова роль почечных чешуй?</w:t>
      </w:r>
    </w:p>
    <w:p w:rsidR="00FA3492" w:rsidRPr="00FA3492" w:rsidRDefault="00FA3492" w:rsidP="00FA3492">
      <w:pPr>
        <w:widowControl/>
        <w:spacing w:line="360" w:lineRule="auto"/>
        <w:ind w:firstLine="709"/>
        <w:rPr>
          <w:color w:val="000000"/>
          <w:sz w:val="28"/>
        </w:rPr>
      </w:pPr>
      <w:r w:rsidRPr="00FA3492">
        <w:rPr>
          <w:color w:val="000000"/>
          <w:sz w:val="28"/>
        </w:rPr>
        <w:t>3. За счет чего происходит ветвление стебля? Какое значение оно имеет?</w:t>
      </w:r>
    </w:p>
    <w:p w:rsidR="00FA3492" w:rsidRPr="00FA3492" w:rsidRDefault="00FA3492" w:rsidP="00FA3492">
      <w:pPr>
        <w:widowControl/>
        <w:spacing w:line="360" w:lineRule="auto"/>
        <w:ind w:firstLine="709"/>
        <w:rPr>
          <w:color w:val="000000"/>
          <w:sz w:val="28"/>
        </w:rPr>
      </w:pPr>
      <w:r w:rsidRPr="00FA3492">
        <w:rPr>
          <w:color w:val="000000"/>
          <w:sz w:val="28"/>
        </w:rPr>
        <w:t>4. При удалении верхушки побега он начинает ветвиться. Почему? В каких случаях человек использует эту особенность и с какой целью?</w:t>
      </w:r>
    </w:p>
    <w:p w:rsidR="00FA3492" w:rsidRPr="00FA3492" w:rsidRDefault="00FA3492" w:rsidP="00FA3492">
      <w:pPr>
        <w:widowControl/>
        <w:spacing w:line="360" w:lineRule="auto"/>
        <w:ind w:firstLine="709"/>
        <w:rPr>
          <w:color w:val="000000"/>
          <w:sz w:val="28"/>
        </w:rPr>
      </w:pPr>
      <w:r w:rsidRPr="00FA3492">
        <w:rPr>
          <w:color w:val="000000"/>
          <w:sz w:val="28"/>
        </w:rPr>
        <w:t>5. Рассмотрите листья разных ампельных растений. Сравните их: что у них общего, чем они различаются? Проанализируйте черты сходства и различия и сделайте выводы.</w:t>
      </w:r>
    </w:p>
    <w:p w:rsidR="00FA3492" w:rsidRPr="00FA3492" w:rsidRDefault="00FA3492" w:rsidP="00FA3492">
      <w:pPr>
        <w:widowControl/>
        <w:spacing w:line="360" w:lineRule="auto"/>
        <w:ind w:firstLine="709"/>
        <w:rPr>
          <w:color w:val="000000"/>
          <w:sz w:val="28"/>
        </w:rPr>
      </w:pPr>
      <w:r w:rsidRPr="00FA3492">
        <w:rPr>
          <w:color w:val="000000"/>
          <w:sz w:val="28"/>
        </w:rPr>
        <w:t>6. Установлено, что бегония и герань снижают содержание микрофлоры в окружающем воздухе на 43</w:t>
      </w:r>
      <w:r>
        <w:rPr>
          <w:color w:val="000000"/>
          <w:sz w:val="28"/>
        </w:rPr>
        <w:t>%</w:t>
      </w:r>
      <w:r w:rsidRPr="00FA3492">
        <w:rPr>
          <w:color w:val="000000"/>
          <w:sz w:val="28"/>
        </w:rPr>
        <w:t>. Какие рекомендации и кому вы могли бы дать, используя эти данные?</w:t>
      </w:r>
    </w:p>
    <w:p w:rsidR="00FA3492" w:rsidRPr="00FA3492" w:rsidRDefault="00FA3492" w:rsidP="00FA3492">
      <w:pPr>
        <w:widowControl/>
        <w:spacing w:line="360" w:lineRule="auto"/>
        <w:ind w:firstLine="709"/>
        <w:rPr>
          <w:color w:val="000000"/>
          <w:sz w:val="28"/>
        </w:rPr>
      </w:pPr>
      <w:r w:rsidRPr="00FA3492">
        <w:rPr>
          <w:color w:val="000000"/>
          <w:sz w:val="28"/>
        </w:rPr>
        <w:t>7. У орхидей, которые обитают в жарком, влажном климате и поселяются на стволах больших деревьев, имеются воздушные корни зеленого цвета, а листья у этих растений плохо развиты, часто в виде чешуи. Как взаимосвязаны эти приспособления с условиями их жизни?</w:t>
      </w:r>
    </w:p>
    <w:p w:rsidR="00FA3492" w:rsidRPr="00FA3492" w:rsidRDefault="00FA3492" w:rsidP="00FA3492">
      <w:pPr>
        <w:widowControl/>
        <w:spacing w:line="360" w:lineRule="auto"/>
        <w:ind w:firstLine="709"/>
        <w:rPr>
          <w:color w:val="000000"/>
          <w:sz w:val="28"/>
        </w:rPr>
      </w:pPr>
      <w:r w:rsidRPr="00FA3492">
        <w:rPr>
          <w:color w:val="000000"/>
          <w:sz w:val="28"/>
        </w:rPr>
        <w:t>8. Бегонии быстро растут, имеют крупные сочные листья и</w:t>
      </w:r>
      <w:r>
        <w:rPr>
          <w:color w:val="000000"/>
          <w:sz w:val="28"/>
        </w:rPr>
        <w:t>.</w:t>
      </w:r>
      <w:r w:rsidRPr="00FA3492">
        <w:rPr>
          <w:color w:val="000000"/>
          <w:sz w:val="28"/>
        </w:rPr>
        <w:t xml:space="preserve"> стебли. Что можно предположить об условиях, в которых они растут в природе?</w:t>
      </w:r>
    </w:p>
    <w:p w:rsidR="00FA3492" w:rsidRPr="00FA3492" w:rsidRDefault="00FA3492" w:rsidP="00FA3492">
      <w:pPr>
        <w:widowControl/>
        <w:spacing w:line="360" w:lineRule="auto"/>
        <w:ind w:firstLine="709"/>
        <w:rPr>
          <w:color w:val="000000"/>
          <w:sz w:val="28"/>
        </w:rPr>
      </w:pPr>
      <w:r w:rsidRPr="00FA3492">
        <w:rPr>
          <w:color w:val="000000"/>
          <w:sz w:val="28"/>
        </w:rPr>
        <w:t>9. Какие виды побегов наиболее часто встречаются среди ампельных растений? Почему?</w:t>
      </w:r>
    </w:p>
    <w:p w:rsidR="00FA3492" w:rsidRPr="00FA3492" w:rsidRDefault="00FA3492" w:rsidP="001F7007">
      <w:pPr>
        <w:widowControl/>
        <w:spacing w:line="360" w:lineRule="auto"/>
        <w:ind w:firstLine="700"/>
        <w:rPr>
          <w:color w:val="000000"/>
          <w:sz w:val="28"/>
        </w:rPr>
      </w:pPr>
      <w:r w:rsidRPr="00FA3492">
        <w:rPr>
          <w:color w:val="000000"/>
          <w:sz w:val="28"/>
        </w:rPr>
        <w:t>ТЕСТОВЫЕ ЗАДАНИЯ</w:t>
      </w:r>
    </w:p>
    <w:p w:rsidR="004A48C9" w:rsidRDefault="004A48C9"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Тест 1. Понятие «Побег»</w:t>
      </w:r>
    </w:p>
    <w:p w:rsidR="00FA3492" w:rsidRPr="00FA3492" w:rsidRDefault="00FA3492" w:rsidP="00FA3492">
      <w:pPr>
        <w:widowControl/>
        <w:spacing w:line="360" w:lineRule="auto"/>
        <w:ind w:firstLine="709"/>
        <w:rPr>
          <w:color w:val="000000"/>
          <w:sz w:val="28"/>
        </w:rPr>
      </w:pPr>
      <w:r w:rsidRPr="00FA3492">
        <w:rPr>
          <w:color w:val="000000"/>
          <w:sz w:val="28"/>
        </w:rPr>
        <w:t>В приведенных ниже предложениях вместо точек напишите в тетради соответствующие слова.</w:t>
      </w:r>
    </w:p>
    <w:p w:rsidR="00FA3492" w:rsidRPr="00FA3492" w:rsidRDefault="00FA3492" w:rsidP="00FA3492">
      <w:pPr>
        <w:widowControl/>
        <w:spacing w:line="360" w:lineRule="auto"/>
        <w:ind w:firstLine="709"/>
        <w:rPr>
          <w:color w:val="000000"/>
          <w:sz w:val="28"/>
        </w:rPr>
      </w:pPr>
      <w:r w:rsidRPr="00FA3492">
        <w:rPr>
          <w:color w:val="000000"/>
          <w:sz w:val="28"/>
        </w:rPr>
        <w:t>1. Побегом называют стебель с расположенными на нем листьями и</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2. Участки стебля между двумя ближайшими узлами одного побега называются</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3. Угол между листом и расположенным над ним междоузлием называется</w:t>
      </w:r>
      <w:r>
        <w:rPr>
          <w:color w:val="000000"/>
          <w:sz w:val="28"/>
        </w:rPr>
        <w:t>…</w:t>
      </w:r>
      <w:r w:rsidRPr="00FA3492">
        <w:rPr>
          <w:color w:val="000000"/>
          <w:sz w:val="28"/>
        </w:rPr>
        <w:t xml:space="preserve"> листа.</w:t>
      </w:r>
    </w:p>
    <w:p w:rsidR="00FA3492" w:rsidRPr="00FA3492" w:rsidRDefault="00FA3492" w:rsidP="00FA3492">
      <w:pPr>
        <w:widowControl/>
        <w:spacing w:line="360" w:lineRule="auto"/>
        <w:ind w:firstLine="709"/>
        <w:rPr>
          <w:color w:val="000000"/>
          <w:sz w:val="28"/>
        </w:rPr>
      </w:pPr>
      <w:r w:rsidRPr="00FA3492">
        <w:rPr>
          <w:color w:val="000000"/>
          <w:sz w:val="28"/>
        </w:rPr>
        <w:t>4. Расположение почек и листьев на побегах традесканции, плюща</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5. Мутовчатое расположение почек и листьев у очитка и</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6. У плектрантуса и хойи листья располагаются на побеге</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7. На верхушке побега обычно имеется</w:t>
      </w:r>
      <w:r>
        <w:rPr>
          <w:color w:val="000000"/>
          <w:sz w:val="28"/>
        </w:rPr>
        <w:t>…</w:t>
      </w:r>
      <w:r w:rsidRPr="00FA3492">
        <w:rPr>
          <w:color w:val="000000"/>
          <w:sz w:val="28"/>
        </w:rPr>
        <w:t xml:space="preserve"> почка.</w:t>
      </w:r>
    </w:p>
    <w:p w:rsidR="00FA3492" w:rsidRPr="00FA3492" w:rsidRDefault="00FA3492" w:rsidP="00FA3492">
      <w:pPr>
        <w:widowControl/>
        <w:spacing w:line="360" w:lineRule="auto"/>
        <w:ind w:firstLine="709"/>
        <w:rPr>
          <w:color w:val="000000"/>
          <w:sz w:val="28"/>
        </w:rPr>
      </w:pPr>
      <w:r w:rsidRPr="00FA3492">
        <w:rPr>
          <w:color w:val="000000"/>
          <w:sz w:val="28"/>
        </w:rPr>
        <w:t>8. Почки, развивающиеся на междоузлиях, листьях и корнях, называются</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9. Почки снаружи покрыты почечными</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10. В центральной части почки находится зачаточный стебель, а на нем</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11. Почку называют зачаточным</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12. Почки бывают вегетативными и</w:t>
      </w:r>
      <w:r>
        <w:rPr>
          <w:color w:val="000000"/>
          <w:sz w:val="28"/>
        </w:rPr>
        <w:t>…</w:t>
      </w:r>
    </w:p>
    <w:p w:rsidR="00FA3492" w:rsidRPr="00FA3492" w:rsidRDefault="00FA3492" w:rsidP="00FA3492">
      <w:pPr>
        <w:widowControl/>
        <w:spacing w:line="360" w:lineRule="auto"/>
        <w:ind w:firstLine="709"/>
        <w:rPr>
          <w:color w:val="000000"/>
          <w:sz w:val="28"/>
        </w:rPr>
      </w:pPr>
      <w:r w:rsidRPr="00FA3492">
        <w:rPr>
          <w:color w:val="000000"/>
          <w:sz w:val="28"/>
        </w:rPr>
        <w:t>13. Если побег удлиняется благодаря активному размножению и росту клеток междоузлия, то такой рост побега называют</w:t>
      </w:r>
      <w:r>
        <w:rPr>
          <w:color w:val="000000"/>
          <w:sz w:val="28"/>
        </w:rPr>
        <w:t>…</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Тест 2. Листья ампельных растений</w:t>
      </w:r>
    </w:p>
    <w:p w:rsidR="00FA3492" w:rsidRPr="00FA3492" w:rsidRDefault="00FA3492" w:rsidP="00FA3492">
      <w:pPr>
        <w:widowControl/>
        <w:spacing w:line="360" w:lineRule="auto"/>
        <w:ind w:firstLine="709"/>
        <w:rPr>
          <w:color w:val="000000"/>
          <w:sz w:val="28"/>
        </w:rPr>
      </w:pPr>
      <w:r w:rsidRPr="00FA3492">
        <w:rPr>
          <w:color w:val="000000"/>
          <w:sz w:val="28"/>
        </w:rPr>
        <w:t>Решите, правильно или неправильно то или иное суждение. Выпишите цифры, после которых даны правильные ответы.</w:t>
      </w:r>
    </w:p>
    <w:p w:rsidR="00FA3492" w:rsidRPr="00FA3492" w:rsidRDefault="00FA3492" w:rsidP="00FA3492">
      <w:pPr>
        <w:widowControl/>
        <w:spacing w:line="360" w:lineRule="auto"/>
        <w:ind w:firstLine="709"/>
        <w:rPr>
          <w:color w:val="000000"/>
          <w:sz w:val="28"/>
        </w:rPr>
      </w:pPr>
      <w:r w:rsidRPr="00FA3492">
        <w:rPr>
          <w:color w:val="000000"/>
          <w:sz w:val="28"/>
        </w:rPr>
        <w:t xml:space="preserve">1. Лист </w:t>
      </w:r>
      <w:r>
        <w:rPr>
          <w:color w:val="000000"/>
          <w:sz w:val="28"/>
        </w:rPr>
        <w:t>–</w:t>
      </w:r>
      <w:r w:rsidRPr="00FA3492">
        <w:rPr>
          <w:color w:val="000000"/>
          <w:sz w:val="28"/>
        </w:rPr>
        <w:t xml:space="preserve"> единственный орган цветкового растения, в котором происходит фотосинтез.</w:t>
      </w:r>
    </w:p>
    <w:p w:rsidR="00FA3492" w:rsidRPr="00FA3492" w:rsidRDefault="00FA3492" w:rsidP="00FA3492">
      <w:pPr>
        <w:widowControl/>
        <w:spacing w:line="360" w:lineRule="auto"/>
        <w:ind w:firstLine="709"/>
        <w:rPr>
          <w:color w:val="000000"/>
          <w:sz w:val="28"/>
        </w:rPr>
      </w:pPr>
      <w:r w:rsidRPr="00FA3492">
        <w:rPr>
          <w:color w:val="000000"/>
          <w:sz w:val="28"/>
        </w:rPr>
        <w:t>2. Листья бывают простыми и сложными.</w:t>
      </w:r>
    </w:p>
    <w:p w:rsidR="00FA3492" w:rsidRPr="00FA3492" w:rsidRDefault="00FA3492" w:rsidP="00FA3492">
      <w:pPr>
        <w:widowControl/>
        <w:spacing w:line="360" w:lineRule="auto"/>
        <w:ind w:firstLine="709"/>
        <w:rPr>
          <w:color w:val="000000"/>
          <w:sz w:val="28"/>
        </w:rPr>
      </w:pPr>
      <w:r w:rsidRPr="00FA3492">
        <w:rPr>
          <w:color w:val="000000"/>
          <w:sz w:val="28"/>
        </w:rPr>
        <w:t>3. Простой лист любого растения имеет черешок.</w:t>
      </w:r>
    </w:p>
    <w:p w:rsidR="00FA3492" w:rsidRPr="00FA3492" w:rsidRDefault="00FA3492" w:rsidP="00FA3492">
      <w:pPr>
        <w:widowControl/>
        <w:spacing w:line="360" w:lineRule="auto"/>
        <w:ind w:firstLine="709"/>
        <w:rPr>
          <w:color w:val="000000"/>
          <w:sz w:val="28"/>
        </w:rPr>
      </w:pPr>
      <w:r w:rsidRPr="00FA3492">
        <w:rPr>
          <w:color w:val="000000"/>
          <w:sz w:val="28"/>
        </w:rPr>
        <w:t>4. Лист со стеблем соединяется основанием.</w:t>
      </w:r>
    </w:p>
    <w:p w:rsidR="00FA3492" w:rsidRPr="00FA3492" w:rsidRDefault="00FA3492" w:rsidP="00FA3492">
      <w:pPr>
        <w:widowControl/>
        <w:spacing w:line="360" w:lineRule="auto"/>
        <w:ind w:firstLine="709"/>
        <w:rPr>
          <w:color w:val="000000"/>
          <w:sz w:val="28"/>
        </w:rPr>
      </w:pPr>
      <w:r w:rsidRPr="00FA3492">
        <w:rPr>
          <w:color w:val="000000"/>
          <w:sz w:val="28"/>
        </w:rPr>
        <w:t>5. Листовые пластинки сложного листа называются листочками.</w:t>
      </w:r>
    </w:p>
    <w:p w:rsidR="00FA3492" w:rsidRPr="00FA3492" w:rsidRDefault="00FA3492" w:rsidP="00FA3492">
      <w:pPr>
        <w:widowControl/>
        <w:spacing w:line="360" w:lineRule="auto"/>
        <w:ind w:firstLine="709"/>
        <w:rPr>
          <w:color w:val="000000"/>
          <w:sz w:val="28"/>
        </w:rPr>
      </w:pPr>
      <w:r w:rsidRPr="00FA3492">
        <w:rPr>
          <w:color w:val="000000"/>
          <w:sz w:val="28"/>
        </w:rPr>
        <w:t>6. Лист аспарагуса называется филлокладия.</w:t>
      </w:r>
    </w:p>
    <w:p w:rsidR="00FA3492" w:rsidRPr="00FA3492" w:rsidRDefault="00FA3492" w:rsidP="00FA3492">
      <w:pPr>
        <w:widowControl/>
        <w:spacing w:line="360" w:lineRule="auto"/>
        <w:ind w:firstLine="709"/>
        <w:rPr>
          <w:color w:val="000000"/>
          <w:sz w:val="28"/>
        </w:rPr>
      </w:pPr>
      <w:r w:rsidRPr="00FA3492">
        <w:rPr>
          <w:color w:val="000000"/>
          <w:sz w:val="28"/>
        </w:rPr>
        <w:t>7. Все сложные листья, имеющие по 5</w:t>
      </w:r>
      <w:r w:rsidR="004A48C9">
        <w:rPr>
          <w:color w:val="000000"/>
          <w:sz w:val="28"/>
        </w:rPr>
        <w:t>-</w:t>
      </w:r>
      <w:r w:rsidRPr="00FA3492">
        <w:rPr>
          <w:color w:val="000000"/>
          <w:sz w:val="28"/>
        </w:rPr>
        <w:t>ти и более листочков, называются перистосложными.</w:t>
      </w:r>
    </w:p>
    <w:p w:rsidR="00FA3492" w:rsidRPr="00FA3492" w:rsidRDefault="00FA3492" w:rsidP="00FA3492">
      <w:pPr>
        <w:widowControl/>
        <w:spacing w:line="360" w:lineRule="auto"/>
        <w:ind w:firstLine="709"/>
        <w:rPr>
          <w:color w:val="000000"/>
          <w:sz w:val="28"/>
        </w:rPr>
      </w:pPr>
      <w:r w:rsidRPr="00FA3492">
        <w:rPr>
          <w:color w:val="000000"/>
          <w:sz w:val="28"/>
        </w:rPr>
        <w:t>8. Влагалищем листа называется его разросшееся основание.</w:t>
      </w:r>
    </w:p>
    <w:p w:rsidR="00FA3492" w:rsidRPr="00FA3492" w:rsidRDefault="00FA3492" w:rsidP="00FA3492">
      <w:pPr>
        <w:widowControl/>
        <w:spacing w:line="360" w:lineRule="auto"/>
        <w:ind w:firstLine="709"/>
        <w:rPr>
          <w:color w:val="000000"/>
          <w:sz w:val="28"/>
        </w:rPr>
      </w:pPr>
      <w:r w:rsidRPr="00FA3492">
        <w:rPr>
          <w:color w:val="000000"/>
          <w:sz w:val="28"/>
        </w:rPr>
        <w:t>9. Примером листа с сетчатым жилкованием является лист пассифлоры.</w:t>
      </w:r>
    </w:p>
    <w:p w:rsidR="00FA3492" w:rsidRPr="00FA3492" w:rsidRDefault="00FA3492" w:rsidP="00FA3492">
      <w:pPr>
        <w:widowControl/>
        <w:spacing w:line="360" w:lineRule="auto"/>
        <w:ind w:firstLine="709"/>
        <w:rPr>
          <w:color w:val="000000"/>
          <w:sz w:val="28"/>
        </w:rPr>
      </w:pPr>
      <w:r w:rsidRPr="00FA3492">
        <w:rPr>
          <w:color w:val="000000"/>
          <w:sz w:val="28"/>
        </w:rPr>
        <w:t>10. Сетчатое жилкование листьев встречается у растений гораздо реже, чем параллельное, или дуговое.</w:t>
      </w:r>
    </w:p>
    <w:p w:rsidR="00FA3492" w:rsidRPr="00FA3492" w:rsidRDefault="00FA3492" w:rsidP="00FA3492">
      <w:pPr>
        <w:widowControl/>
        <w:spacing w:line="360" w:lineRule="auto"/>
        <w:ind w:firstLine="709"/>
        <w:rPr>
          <w:color w:val="000000"/>
          <w:sz w:val="28"/>
        </w:rPr>
      </w:pPr>
      <w:r w:rsidRPr="00FA3492">
        <w:rPr>
          <w:color w:val="000000"/>
          <w:sz w:val="28"/>
        </w:rPr>
        <w:t>11. Жилки листа его каркас, механическая основа. Других функций они не выполняют.</w:t>
      </w:r>
    </w:p>
    <w:p w:rsidR="00FA3492" w:rsidRPr="00FA3492" w:rsidRDefault="00FA3492" w:rsidP="00FA3492">
      <w:pPr>
        <w:widowControl/>
        <w:spacing w:line="360" w:lineRule="auto"/>
        <w:ind w:firstLine="709"/>
        <w:rPr>
          <w:color w:val="000000"/>
          <w:sz w:val="28"/>
        </w:rPr>
      </w:pPr>
      <w:r w:rsidRPr="00FA3492">
        <w:rPr>
          <w:color w:val="000000"/>
          <w:sz w:val="28"/>
        </w:rPr>
        <w:t>12. Перистое и пальчатое жилкование характерно для листьев двудольных растений.</w:t>
      </w:r>
    </w:p>
    <w:p w:rsidR="00FA3492" w:rsidRPr="00FA3492" w:rsidRDefault="00FA3492" w:rsidP="00FA3492">
      <w:pPr>
        <w:widowControl/>
        <w:spacing w:line="360" w:lineRule="auto"/>
        <w:ind w:firstLine="709"/>
        <w:rPr>
          <w:color w:val="000000"/>
          <w:sz w:val="28"/>
        </w:rPr>
      </w:pPr>
      <w:r w:rsidRPr="00FA3492">
        <w:rPr>
          <w:color w:val="000000"/>
          <w:sz w:val="28"/>
        </w:rPr>
        <w:t>13. Прозрачность кожицы листа позволяет солнечному свету проникать внутрь листа.</w:t>
      </w:r>
    </w:p>
    <w:p w:rsidR="00FA3492" w:rsidRPr="00FA3492" w:rsidRDefault="00FA3492" w:rsidP="00FA3492">
      <w:pPr>
        <w:widowControl/>
        <w:spacing w:line="360" w:lineRule="auto"/>
        <w:ind w:firstLine="709"/>
        <w:rPr>
          <w:color w:val="000000"/>
          <w:sz w:val="28"/>
        </w:rPr>
      </w:pPr>
      <w:r w:rsidRPr="00FA3492">
        <w:rPr>
          <w:color w:val="000000"/>
          <w:sz w:val="28"/>
        </w:rPr>
        <w:t>14. Устьичные клетки, как и другие клетки кожицы листа, не имеют хлорофилла.</w:t>
      </w:r>
    </w:p>
    <w:p w:rsidR="00FA3492" w:rsidRPr="00FA3492" w:rsidRDefault="00FA3492" w:rsidP="00FA3492">
      <w:pPr>
        <w:widowControl/>
        <w:spacing w:line="360" w:lineRule="auto"/>
        <w:ind w:firstLine="709"/>
        <w:rPr>
          <w:color w:val="000000"/>
          <w:sz w:val="28"/>
        </w:rPr>
      </w:pPr>
      <w:r w:rsidRPr="00FA3492">
        <w:rPr>
          <w:color w:val="000000"/>
          <w:sz w:val="28"/>
        </w:rPr>
        <w:t>15. В мякоти теневого листа столбчатая ткань развита лучше, чем в мякоти светового листа.</w:t>
      </w:r>
    </w:p>
    <w:p w:rsidR="00FA3492" w:rsidRPr="00FA3492" w:rsidRDefault="00FA3492" w:rsidP="00FA3492">
      <w:pPr>
        <w:widowControl/>
        <w:spacing w:line="360" w:lineRule="auto"/>
        <w:ind w:firstLine="709"/>
        <w:rPr>
          <w:color w:val="000000"/>
          <w:sz w:val="28"/>
        </w:rPr>
      </w:pPr>
      <w:r w:rsidRPr="00FA3492">
        <w:rPr>
          <w:color w:val="000000"/>
          <w:sz w:val="28"/>
        </w:rPr>
        <w:t>16. Световые и теневые листья могут встречаться на одном и том же растении.</w:t>
      </w:r>
    </w:p>
    <w:p w:rsidR="00FA3492" w:rsidRPr="00FA3492" w:rsidRDefault="00FA3492" w:rsidP="00FA3492">
      <w:pPr>
        <w:widowControl/>
        <w:spacing w:line="360" w:lineRule="auto"/>
        <w:ind w:firstLine="709"/>
        <w:rPr>
          <w:color w:val="000000"/>
          <w:sz w:val="28"/>
        </w:rPr>
      </w:pPr>
      <w:r w:rsidRPr="00FA3492">
        <w:rPr>
          <w:color w:val="000000"/>
          <w:sz w:val="28"/>
        </w:rPr>
        <w:t>17. В зеленом листе на свету образуется крахмал.</w:t>
      </w:r>
    </w:p>
    <w:p w:rsidR="00FA3492" w:rsidRPr="00FA3492" w:rsidRDefault="00FA3492" w:rsidP="00FA3492">
      <w:pPr>
        <w:widowControl/>
        <w:spacing w:line="360" w:lineRule="auto"/>
        <w:ind w:firstLine="709"/>
        <w:rPr>
          <w:color w:val="000000"/>
          <w:sz w:val="28"/>
        </w:rPr>
      </w:pPr>
      <w:r w:rsidRPr="00FA3492">
        <w:rPr>
          <w:color w:val="000000"/>
          <w:sz w:val="28"/>
        </w:rPr>
        <w:t>18. Для образования органических веществ на свету необходимы вода, углекислый газ и кислород.</w:t>
      </w:r>
    </w:p>
    <w:p w:rsidR="00FA3492" w:rsidRPr="00FA3492" w:rsidRDefault="00FA3492" w:rsidP="00FA3492">
      <w:pPr>
        <w:widowControl/>
        <w:spacing w:line="360" w:lineRule="auto"/>
        <w:ind w:firstLine="709"/>
        <w:rPr>
          <w:color w:val="000000"/>
          <w:sz w:val="28"/>
        </w:rPr>
      </w:pPr>
      <w:r w:rsidRPr="00FA3492">
        <w:rPr>
          <w:color w:val="000000"/>
          <w:sz w:val="28"/>
        </w:rPr>
        <w:t>19. Кислород, которым зеленые растения обогащают атмосферу, образуется в процессе фотосинтеза.</w:t>
      </w:r>
    </w:p>
    <w:p w:rsidR="00FA3492" w:rsidRPr="00FA3492" w:rsidRDefault="00FA3492" w:rsidP="00FA3492">
      <w:pPr>
        <w:widowControl/>
        <w:spacing w:line="360" w:lineRule="auto"/>
        <w:ind w:firstLine="709"/>
        <w:rPr>
          <w:color w:val="000000"/>
          <w:sz w:val="28"/>
        </w:rPr>
      </w:pPr>
      <w:r w:rsidRPr="00FA3492">
        <w:rPr>
          <w:color w:val="000000"/>
          <w:sz w:val="28"/>
        </w:rPr>
        <w:t>20. Колючки являются метаморфозой листа.</w:t>
      </w:r>
    </w:p>
    <w:p w:rsidR="00FA3492" w:rsidRPr="00FA3492" w:rsidRDefault="00FA3492" w:rsidP="00FA3492">
      <w:pPr>
        <w:widowControl/>
        <w:spacing w:line="360" w:lineRule="auto"/>
        <w:ind w:firstLine="709"/>
        <w:rPr>
          <w:color w:val="000000"/>
          <w:sz w:val="28"/>
        </w:rPr>
      </w:pPr>
      <w:r w:rsidRPr="00FA3492">
        <w:rPr>
          <w:color w:val="000000"/>
          <w:sz w:val="28"/>
        </w:rPr>
        <w:t>21. При дыхании листьев растений используется углекислый газ.</w:t>
      </w:r>
    </w:p>
    <w:p w:rsidR="00FA3492" w:rsidRPr="00FA3492" w:rsidRDefault="00FA3492" w:rsidP="00FA3492">
      <w:pPr>
        <w:widowControl/>
        <w:spacing w:line="360" w:lineRule="auto"/>
        <w:ind w:firstLine="709"/>
        <w:rPr>
          <w:color w:val="000000"/>
          <w:sz w:val="28"/>
        </w:rPr>
      </w:pPr>
      <w:r w:rsidRPr="00FA3492">
        <w:rPr>
          <w:color w:val="000000"/>
          <w:sz w:val="28"/>
        </w:rPr>
        <w:t>22. Дыхание листа связано с тратой органических веществ.</w:t>
      </w:r>
    </w:p>
    <w:p w:rsidR="00FA3492" w:rsidRPr="00FA3492" w:rsidRDefault="00FA3492" w:rsidP="00FA3492">
      <w:pPr>
        <w:widowControl/>
        <w:spacing w:line="360" w:lineRule="auto"/>
        <w:ind w:firstLine="709"/>
        <w:rPr>
          <w:color w:val="000000"/>
          <w:sz w:val="28"/>
        </w:rPr>
      </w:pPr>
      <w:r w:rsidRPr="00FA3492">
        <w:rPr>
          <w:color w:val="000000"/>
          <w:sz w:val="28"/>
        </w:rPr>
        <w:t>23. Испаряя воду, листья защищают себя от перегрева и способствуют поступлению в них воды.</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Тест 3. Знаете ли вы строение стебля ампельных растений</w:t>
      </w:r>
    </w:p>
    <w:p w:rsidR="00FA3492" w:rsidRPr="00FA3492" w:rsidRDefault="00FA3492" w:rsidP="00FA3492">
      <w:pPr>
        <w:widowControl/>
        <w:spacing w:line="360" w:lineRule="auto"/>
        <w:ind w:firstLine="709"/>
        <w:rPr>
          <w:color w:val="000000"/>
          <w:sz w:val="28"/>
        </w:rPr>
      </w:pPr>
      <w:r w:rsidRPr="00FA3492">
        <w:rPr>
          <w:color w:val="000000"/>
          <w:sz w:val="28"/>
        </w:rPr>
        <w:t>Решите, правильно или неправильно то или иное предложенное суждение. Выпишите цифры, после которых даны правильные суждения.</w:t>
      </w:r>
    </w:p>
    <w:p w:rsidR="00FA3492" w:rsidRPr="00FA3492" w:rsidRDefault="00FA3492" w:rsidP="00FA3492">
      <w:pPr>
        <w:widowControl/>
        <w:spacing w:line="360" w:lineRule="auto"/>
        <w:ind w:firstLine="709"/>
        <w:rPr>
          <w:color w:val="000000"/>
          <w:sz w:val="28"/>
        </w:rPr>
      </w:pPr>
      <w:r w:rsidRPr="00FA3492">
        <w:rPr>
          <w:color w:val="000000"/>
          <w:sz w:val="28"/>
        </w:rPr>
        <w:t>1. У большинства ампельных растений стебли прямостоячие.</w:t>
      </w:r>
    </w:p>
    <w:p w:rsidR="00FA3492" w:rsidRPr="00FA3492" w:rsidRDefault="00FA3492" w:rsidP="00FA3492">
      <w:pPr>
        <w:widowControl/>
        <w:spacing w:line="360" w:lineRule="auto"/>
        <w:ind w:firstLine="709"/>
        <w:rPr>
          <w:color w:val="000000"/>
          <w:sz w:val="28"/>
        </w:rPr>
      </w:pPr>
      <w:r w:rsidRPr="00FA3492">
        <w:rPr>
          <w:color w:val="000000"/>
          <w:sz w:val="28"/>
        </w:rPr>
        <w:t>2. Стелющиеся стебли ампельных растений не укореняются в почве.</w:t>
      </w:r>
    </w:p>
    <w:p w:rsidR="00FA3492" w:rsidRPr="00FA3492" w:rsidRDefault="00FA3492" w:rsidP="00FA3492">
      <w:pPr>
        <w:widowControl/>
        <w:spacing w:line="360" w:lineRule="auto"/>
        <w:ind w:firstLine="709"/>
        <w:rPr>
          <w:color w:val="000000"/>
          <w:sz w:val="28"/>
        </w:rPr>
      </w:pPr>
      <w:r w:rsidRPr="00FA3492">
        <w:rPr>
          <w:color w:val="000000"/>
          <w:sz w:val="28"/>
        </w:rPr>
        <w:t>3. Вьющиеся стебли обвивают опору и цепляются за нее усиками или короткими придаточными корнями прицепками.</w:t>
      </w:r>
    </w:p>
    <w:p w:rsidR="00FA3492" w:rsidRPr="00FA3492" w:rsidRDefault="00FA3492" w:rsidP="00FA3492">
      <w:pPr>
        <w:widowControl/>
        <w:spacing w:line="360" w:lineRule="auto"/>
        <w:ind w:firstLine="709"/>
        <w:rPr>
          <w:color w:val="000000"/>
          <w:sz w:val="28"/>
        </w:rPr>
      </w:pPr>
      <w:r w:rsidRPr="00FA3492">
        <w:rPr>
          <w:color w:val="000000"/>
          <w:sz w:val="28"/>
        </w:rPr>
        <w:t>4. Стебли лиан цепляются за опору усиками.</w:t>
      </w:r>
    </w:p>
    <w:p w:rsidR="00FA3492" w:rsidRPr="00FA3492" w:rsidRDefault="00FA3492" w:rsidP="00FA3492">
      <w:pPr>
        <w:widowControl/>
        <w:spacing w:line="360" w:lineRule="auto"/>
        <w:ind w:firstLine="709"/>
        <w:rPr>
          <w:color w:val="000000"/>
          <w:sz w:val="28"/>
        </w:rPr>
      </w:pPr>
      <w:r w:rsidRPr="00FA3492">
        <w:rPr>
          <w:color w:val="000000"/>
          <w:sz w:val="28"/>
        </w:rPr>
        <w:t>5. На подземных побегах ампельных растений имеются почки, видоизмененные листья, развиваются придаточные корни.</w:t>
      </w:r>
    </w:p>
    <w:p w:rsidR="00FA3492" w:rsidRPr="00FA3492" w:rsidRDefault="00FA3492" w:rsidP="00FA3492">
      <w:pPr>
        <w:widowControl/>
        <w:spacing w:line="360" w:lineRule="auto"/>
        <w:ind w:firstLine="709"/>
        <w:rPr>
          <w:color w:val="000000"/>
          <w:sz w:val="28"/>
        </w:rPr>
      </w:pPr>
      <w:r w:rsidRPr="00FA3492">
        <w:rPr>
          <w:color w:val="000000"/>
          <w:sz w:val="28"/>
        </w:rPr>
        <w:t>6. На всех подземных побегах листья быстро отмирают, оставляя заметные рубцы.</w:t>
      </w:r>
    </w:p>
    <w:p w:rsidR="00FA3492" w:rsidRPr="00FA3492" w:rsidRDefault="00FA3492" w:rsidP="00FA3492">
      <w:pPr>
        <w:widowControl/>
        <w:spacing w:line="360" w:lineRule="auto"/>
        <w:ind w:firstLine="709"/>
        <w:rPr>
          <w:color w:val="000000"/>
          <w:sz w:val="28"/>
        </w:rPr>
      </w:pPr>
      <w:r w:rsidRPr="00FA3492">
        <w:rPr>
          <w:color w:val="000000"/>
          <w:sz w:val="28"/>
        </w:rPr>
        <w:t>7. Побеги ампельных растений могут одревесневать.</w:t>
      </w:r>
    </w:p>
    <w:p w:rsidR="00FA3492" w:rsidRPr="00FA3492" w:rsidRDefault="00FA3492" w:rsidP="00FA3492">
      <w:pPr>
        <w:widowControl/>
        <w:spacing w:line="360" w:lineRule="auto"/>
        <w:ind w:firstLine="709"/>
        <w:rPr>
          <w:color w:val="000000"/>
          <w:sz w:val="28"/>
        </w:rPr>
      </w:pPr>
      <w:r w:rsidRPr="00FA3492">
        <w:rPr>
          <w:color w:val="000000"/>
          <w:sz w:val="28"/>
        </w:rPr>
        <w:t>8. На побегах ампельных растений могут быть воздушные корни.</w:t>
      </w:r>
    </w:p>
    <w:p w:rsidR="00FA3492" w:rsidRPr="00FA3492" w:rsidRDefault="00FA3492" w:rsidP="00FA3492">
      <w:pPr>
        <w:widowControl/>
        <w:spacing w:line="360" w:lineRule="auto"/>
        <w:ind w:firstLine="709"/>
        <w:rPr>
          <w:color w:val="000000"/>
          <w:sz w:val="28"/>
        </w:rPr>
      </w:pPr>
      <w:r w:rsidRPr="00FA3492">
        <w:rPr>
          <w:color w:val="000000"/>
          <w:sz w:val="28"/>
        </w:rPr>
        <w:t>9. Укореняющиеся столоны могут нести дочерние розетки</w:t>
      </w:r>
    </w:p>
    <w:p w:rsidR="00FA3492" w:rsidRPr="00FA3492" w:rsidRDefault="00FA3492" w:rsidP="00FA3492">
      <w:pPr>
        <w:widowControl/>
        <w:spacing w:line="360" w:lineRule="auto"/>
        <w:ind w:firstLine="709"/>
        <w:rPr>
          <w:color w:val="000000"/>
          <w:sz w:val="28"/>
        </w:rPr>
      </w:pPr>
      <w:r w:rsidRPr="00FA3492">
        <w:rPr>
          <w:color w:val="000000"/>
          <w:sz w:val="28"/>
        </w:rPr>
        <w:t>10. Эпифитные папоротники являются ампельными растениями.</w:t>
      </w:r>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Тест 4. Разнообразие стеблей ампельных растений по положению в пространстве</w:t>
      </w:r>
    </w:p>
    <w:p w:rsidR="00FA3492" w:rsidRPr="00FA3492" w:rsidRDefault="00FA3492" w:rsidP="00FA3492">
      <w:pPr>
        <w:widowControl/>
        <w:spacing w:line="360" w:lineRule="auto"/>
        <w:ind w:firstLine="709"/>
        <w:rPr>
          <w:color w:val="000000"/>
          <w:sz w:val="28"/>
        </w:rPr>
      </w:pPr>
      <w:r w:rsidRPr="00FA3492">
        <w:rPr>
          <w:color w:val="000000"/>
          <w:sz w:val="28"/>
        </w:rPr>
        <w:t>Распределите растения, названия которых приведены ниже, по видам положения их стеблей в пространстве. Используйте при этом цифровые обозначения.</w:t>
      </w:r>
    </w:p>
    <w:p w:rsidR="00FA3492" w:rsidRPr="00FA3492" w:rsidRDefault="00FA3492" w:rsidP="00FA3492">
      <w:pPr>
        <w:widowControl/>
        <w:spacing w:line="360" w:lineRule="auto"/>
        <w:ind w:firstLine="709"/>
        <w:rPr>
          <w:color w:val="000000"/>
          <w:sz w:val="28"/>
        </w:rPr>
      </w:pPr>
      <w:r w:rsidRPr="00FA3492">
        <w:rPr>
          <w:color w:val="000000"/>
          <w:sz w:val="28"/>
        </w:rPr>
        <w:t>Виды стеблей:</w:t>
      </w:r>
    </w:p>
    <w:p w:rsidR="00FA3492" w:rsidRPr="00FA3492" w:rsidRDefault="00FA3492" w:rsidP="00FA3492">
      <w:pPr>
        <w:widowControl/>
        <w:spacing w:line="360" w:lineRule="auto"/>
        <w:ind w:firstLine="709"/>
        <w:rPr>
          <w:color w:val="000000"/>
          <w:sz w:val="28"/>
        </w:rPr>
      </w:pPr>
      <w:r w:rsidRPr="00FA3492">
        <w:rPr>
          <w:color w:val="000000"/>
          <w:sz w:val="28"/>
        </w:rPr>
        <w:t xml:space="preserve">А </w:t>
      </w:r>
      <w:r>
        <w:rPr>
          <w:color w:val="000000"/>
          <w:sz w:val="28"/>
        </w:rPr>
        <w:t>–</w:t>
      </w:r>
      <w:r w:rsidRPr="00FA3492">
        <w:rPr>
          <w:color w:val="000000"/>
          <w:sz w:val="28"/>
        </w:rPr>
        <w:t xml:space="preserve"> прямостоячий</w:t>
      </w:r>
    </w:p>
    <w:p w:rsidR="00FA3492" w:rsidRPr="00FA3492" w:rsidRDefault="00FA3492" w:rsidP="00FA3492">
      <w:pPr>
        <w:widowControl/>
        <w:spacing w:line="360" w:lineRule="auto"/>
        <w:ind w:firstLine="709"/>
        <w:rPr>
          <w:color w:val="000000"/>
          <w:sz w:val="28"/>
        </w:rPr>
      </w:pPr>
      <w:r w:rsidRPr="00FA3492">
        <w:rPr>
          <w:color w:val="000000"/>
          <w:sz w:val="28"/>
        </w:rPr>
        <w:t xml:space="preserve">Б </w:t>
      </w:r>
      <w:r>
        <w:rPr>
          <w:color w:val="000000"/>
          <w:sz w:val="28"/>
        </w:rPr>
        <w:t>–</w:t>
      </w:r>
      <w:r w:rsidRPr="00FA3492">
        <w:rPr>
          <w:color w:val="000000"/>
          <w:sz w:val="28"/>
        </w:rPr>
        <w:t xml:space="preserve"> ползучий</w:t>
      </w:r>
    </w:p>
    <w:p w:rsidR="00FA3492" w:rsidRPr="00FA3492" w:rsidRDefault="00FA3492" w:rsidP="00FA3492">
      <w:pPr>
        <w:widowControl/>
        <w:spacing w:line="360" w:lineRule="auto"/>
        <w:ind w:firstLine="709"/>
        <w:rPr>
          <w:color w:val="000000"/>
          <w:sz w:val="28"/>
        </w:rPr>
      </w:pPr>
      <w:r w:rsidRPr="00FA3492">
        <w:rPr>
          <w:color w:val="000000"/>
          <w:sz w:val="28"/>
        </w:rPr>
        <w:t>В</w:t>
      </w:r>
      <w:r>
        <w:rPr>
          <w:color w:val="000000"/>
          <w:sz w:val="28"/>
        </w:rPr>
        <w:t>-</w:t>
      </w:r>
      <w:r w:rsidRPr="00FA3492">
        <w:rPr>
          <w:color w:val="000000"/>
          <w:sz w:val="28"/>
        </w:rPr>
        <w:t>стелющийся</w:t>
      </w:r>
    </w:p>
    <w:p w:rsidR="00FA3492" w:rsidRPr="00FA3492" w:rsidRDefault="00FA3492" w:rsidP="00FA3492">
      <w:pPr>
        <w:widowControl/>
        <w:spacing w:line="360" w:lineRule="auto"/>
        <w:ind w:firstLine="709"/>
        <w:rPr>
          <w:color w:val="000000"/>
          <w:sz w:val="28"/>
        </w:rPr>
      </w:pPr>
      <w:r w:rsidRPr="00FA3492">
        <w:rPr>
          <w:color w:val="000000"/>
          <w:sz w:val="28"/>
        </w:rPr>
        <w:t xml:space="preserve">Г </w:t>
      </w:r>
      <w:r>
        <w:rPr>
          <w:color w:val="000000"/>
          <w:sz w:val="28"/>
        </w:rPr>
        <w:t>–</w:t>
      </w:r>
      <w:r w:rsidRPr="00FA3492">
        <w:rPr>
          <w:color w:val="000000"/>
          <w:sz w:val="28"/>
        </w:rPr>
        <w:t xml:space="preserve"> плетистый</w:t>
      </w:r>
    </w:p>
    <w:p w:rsidR="00FA3492" w:rsidRPr="00FA3492" w:rsidRDefault="00FA3492" w:rsidP="00FA3492">
      <w:pPr>
        <w:widowControl/>
        <w:spacing w:line="360" w:lineRule="auto"/>
        <w:ind w:firstLine="709"/>
        <w:rPr>
          <w:color w:val="000000"/>
          <w:sz w:val="28"/>
        </w:rPr>
      </w:pPr>
      <w:r w:rsidRPr="00FA3492">
        <w:rPr>
          <w:color w:val="000000"/>
          <w:sz w:val="28"/>
        </w:rPr>
        <w:t xml:space="preserve">Д </w:t>
      </w:r>
      <w:r>
        <w:rPr>
          <w:color w:val="000000"/>
          <w:sz w:val="28"/>
        </w:rPr>
        <w:t>–</w:t>
      </w:r>
      <w:r w:rsidRPr="00FA3492">
        <w:rPr>
          <w:color w:val="000000"/>
          <w:sz w:val="28"/>
        </w:rPr>
        <w:t xml:space="preserve"> лазящий</w:t>
      </w:r>
    </w:p>
    <w:p w:rsidR="00FA3492" w:rsidRPr="00FA3492" w:rsidRDefault="00FA3492" w:rsidP="00FA3492">
      <w:pPr>
        <w:widowControl/>
        <w:spacing w:line="360" w:lineRule="auto"/>
        <w:ind w:firstLine="709"/>
        <w:rPr>
          <w:color w:val="000000"/>
          <w:sz w:val="28"/>
        </w:rPr>
      </w:pPr>
      <w:r w:rsidRPr="00FA3492">
        <w:rPr>
          <w:color w:val="000000"/>
          <w:sz w:val="28"/>
        </w:rPr>
        <w:t xml:space="preserve">Е </w:t>
      </w:r>
      <w:r>
        <w:rPr>
          <w:color w:val="000000"/>
          <w:sz w:val="28"/>
        </w:rPr>
        <w:t>–</w:t>
      </w:r>
      <w:r w:rsidRPr="00FA3492">
        <w:rPr>
          <w:color w:val="000000"/>
          <w:sz w:val="28"/>
        </w:rPr>
        <w:t xml:space="preserve"> свисающий</w:t>
      </w:r>
    </w:p>
    <w:p w:rsidR="00FA3492" w:rsidRPr="00FA3492" w:rsidRDefault="00FA3492" w:rsidP="00FA3492">
      <w:pPr>
        <w:widowControl/>
        <w:spacing w:line="360" w:lineRule="auto"/>
        <w:ind w:firstLine="709"/>
        <w:rPr>
          <w:color w:val="000000"/>
          <w:sz w:val="28"/>
        </w:rPr>
      </w:pPr>
      <w:r w:rsidRPr="00FA3492">
        <w:rPr>
          <w:color w:val="000000"/>
          <w:sz w:val="28"/>
        </w:rPr>
        <w:t>Названия растений:</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Апорокактус</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Аспарагус</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Ахименес</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Бегония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Гемиграфис</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Гинура</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Каллизия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Камнеломка</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Камыш</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Колокольчик</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Крестовник</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Манеттия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Мюленбекия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Нефролепис</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Очиток</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Партеноциссус</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Пеллея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Пеперомия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Перец</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Пилея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Пассифлора</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Пеларгония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Плектрантус</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Плющ</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Традесканция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Тунбергия</w:t>
      </w:r>
    </w:p>
    <w:p w:rsidR="00FA3492" w:rsidRPr="00FA3492" w:rsidRDefault="00FA3492" w:rsidP="00FA3492">
      <w:pPr>
        <w:widowControl/>
        <w:numPr>
          <w:ilvl w:val="0"/>
          <w:numId w:val="33"/>
        </w:numPr>
        <w:tabs>
          <w:tab w:val="clear" w:pos="720"/>
          <w:tab w:val="num" w:pos="1080"/>
        </w:tabs>
        <w:spacing w:line="360" w:lineRule="auto"/>
        <w:ind w:left="0" w:firstLine="709"/>
        <w:rPr>
          <w:color w:val="000000"/>
          <w:sz w:val="28"/>
        </w:rPr>
      </w:pPr>
      <w:r w:rsidRPr="00FA3492">
        <w:rPr>
          <w:color w:val="000000"/>
          <w:sz w:val="28"/>
        </w:rPr>
        <w:t>Фикус</w:t>
      </w:r>
    </w:p>
    <w:tbl>
      <w:tblPr>
        <w:tblW w:w="4754" w:type="pct"/>
        <w:tblInd w:w="2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629"/>
        <w:gridCol w:w="7470"/>
      </w:tblGrid>
      <w:tr w:rsidR="00FA3492" w:rsidRPr="007A112C" w:rsidTr="007A112C">
        <w:trPr>
          <w:cantSplit/>
        </w:trPr>
        <w:tc>
          <w:tcPr>
            <w:tcW w:w="89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Подведение итогов.</w:t>
            </w:r>
          </w:p>
        </w:tc>
        <w:tc>
          <w:tcPr>
            <w:tcW w:w="4105" w:type="pct"/>
            <w:shd w:val="clear" w:color="auto" w:fill="auto"/>
          </w:tcPr>
          <w:p w:rsidR="001F7007"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РЕЗЮМЕ </w:t>
            </w:r>
          </w:p>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Цель: определите, усвоили ли вы, какие морфологические особенности отличают ампельные растения и от чего они зависят?</w:t>
            </w:r>
          </w:p>
        </w:tc>
      </w:tr>
      <w:tr w:rsidR="00FA3492" w:rsidRPr="007A112C" w:rsidTr="007A112C">
        <w:trPr>
          <w:cantSplit/>
        </w:trPr>
        <w:tc>
          <w:tcPr>
            <w:tcW w:w="895" w:type="pc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4105" w:type="pct"/>
            <w:shd w:val="clear" w:color="auto" w:fill="auto"/>
          </w:tcPr>
          <w:p w:rsidR="001F7007"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РЕФЛЕКСИЯ:</w:t>
            </w:r>
          </w:p>
          <w:p w:rsidR="001F7007"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Что вы узнали на уроке?</w:t>
            </w:r>
          </w:p>
          <w:p w:rsidR="001F7007"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Чем понравился урок? Чем не понравился?</w:t>
            </w:r>
          </w:p>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Все, что я узнал /а/ на уроке мне пригодится в жизни? Как?</w:t>
            </w:r>
          </w:p>
        </w:tc>
      </w:tr>
    </w:tbl>
    <w:p w:rsidR="00FA3492" w:rsidRDefault="00FA3492" w:rsidP="00FA3492">
      <w:pPr>
        <w:widowControl/>
        <w:spacing w:line="360" w:lineRule="auto"/>
        <w:ind w:firstLine="709"/>
        <w:rPr>
          <w:color w:val="000000"/>
          <w:sz w:val="28"/>
        </w:rPr>
      </w:pPr>
    </w:p>
    <w:p w:rsidR="004A48C9" w:rsidRPr="00FA3492" w:rsidRDefault="004A48C9" w:rsidP="00FA3492">
      <w:pPr>
        <w:widowControl/>
        <w:spacing w:line="360" w:lineRule="auto"/>
        <w:ind w:firstLine="709"/>
        <w:rPr>
          <w:color w:val="000000"/>
          <w:sz w:val="28"/>
        </w:rPr>
      </w:pPr>
    </w:p>
    <w:p w:rsidR="00FA3492" w:rsidRPr="00FA3492" w:rsidRDefault="004A48C9" w:rsidP="00FA3492">
      <w:pPr>
        <w:pStyle w:val="1"/>
        <w:keepNext w:val="0"/>
        <w:pageBreakBefore w:val="0"/>
        <w:widowControl/>
        <w:numPr>
          <w:ilvl w:val="0"/>
          <w:numId w:val="0"/>
        </w:numPr>
        <w:ind w:firstLine="709"/>
        <w:jc w:val="both"/>
        <w:rPr>
          <w:caps w:val="0"/>
          <w:color w:val="000000"/>
        </w:rPr>
      </w:pPr>
      <w:bookmarkStart w:id="8" w:name="_Toc148771406"/>
      <w:r>
        <w:rPr>
          <w:caps w:val="0"/>
          <w:color w:val="000000"/>
        </w:rPr>
        <w:br w:type="page"/>
      </w:r>
      <w:r w:rsidR="00FA3492" w:rsidRPr="00FA3492">
        <w:rPr>
          <w:caps w:val="0"/>
          <w:color w:val="000000"/>
        </w:rPr>
        <w:t>Заключение</w:t>
      </w:r>
      <w:bookmarkEnd w:id="8"/>
    </w:p>
    <w:p w:rsidR="00FA3492" w:rsidRPr="00FA3492" w:rsidRDefault="00FA3492" w:rsidP="00FA3492">
      <w:pPr>
        <w:widowControl/>
        <w:spacing w:line="360" w:lineRule="auto"/>
        <w:ind w:firstLine="709"/>
        <w:rPr>
          <w:color w:val="000000"/>
          <w:sz w:val="28"/>
        </w:rPr>
      </w:pPr>
    </w:p>
    <w:p w:rsidR="00FA3492" w:rsidRPr="00FA3492" w:rsidRDefault="00FA3492" w:rsidP="00FA3492">
      <w:pPr>
        <w:widowControl/>
        <w:spacing w:line="360" w:lineRule="auto"/>
        <w:ind w:firstLine="709"/>
        <w:rPr>
          <w:color w:val="000000"/>
          <w:sz w:val="28"/>
        </w:rPr>
      </w:pPr>
      <w:r w:rsidRPr="00FA3492">
        <w:rPr>
          <w:color w:val="000000"/>
          <w:sz w:val="28"/>
        </w:rPr>
        <w:t>По итогам проведенного исследования можно сделать следующие выводы.</w:t>
      </w:r>
    </w:p>
    <w:p w:rsidR="00FA3492" w:rsidRPr="00FA3492" w:rsidRDefault="00FA3492" w:rsidP="00FA3492">
      <w:pPr>
        <w:widowControl/>
        <w:spacing w:line="360" w:lineRule="auto"/>
        <w:ind w:firstLine="709"/>
        <w:rPr>
          <w:color w:val="000000"/>
          <w:sz w:val="28"/>
        </w:rPr>
      </w:pPr>
      <w:r w:rsidRPr="00FA3492">
        <w:rPr>
          <w:color w:val="000000"/>
          <w:sz w:val="28"/>
        </w:rPr>
        <w:t xml:space="preserve">Проблема методов обучения является одним из важнейших в педагогической науке и в практике школьного обучения, так как учебные методы </w:t>
      </w:r>
      <w:r>
        <w:rPr>
          <w:color w:val="000000"/>
          <w:sz w:val="28"/>
        </w:rPr>
        <w:t>–</w:t>
      </w:r>
      <w:r w:rsidRPr="00FA3492">
        <w:rPr>
          <w:color w:val="000000"/>
          <w:sz w:val="28"/>
        </w:rPr>
        <w:t xml:space="preserve"> это главные инструменты, с помощью которых учитель вооружает учащихся основами наук, развивает у них познавательные способности</w:t>
      </w:r>
      <w:r w:rsidR="001F7007">
        <w:rPr>
          <w:color w:val="000000"/>
          <w:sz w:val="28"/>
        </w:rPr>
        <w:t>,</w:t>
      </w:r>
      <w:r w:rsidRPr="00FA3492">
        <w:rPr>
          <w:color w:val="000000"/>
          <w:sz w:val="28"/>
        </w:rPr>
        <w:t xml:space="preserve"> обеспечивает развитие личности, формирует научное мировоззрение.</w:t>
      </w:r>
    </w:p>
    <w:p w:rsidR="00FA3492" w:rsidRPr="00FA3492" w:rsidRDefault="00FA3492" w:rsidP="00FA3492">
      <w:pPr>
        <w:widowControl/>
        <w:spacing w:line="360" w:lineRule="auto"/>
        <w:ind w:firstLine="709"/>
        <w:rPr>
          <w:color w:val="000000"/>
          <w:sz w:val="28"/>
        </w:rPr>
      </w:pPr>
      <w:r w:rsidRPr="00FA3492">
        <w:rPr>
          <w:color w:val="000000"/>
          <w:sz w:val="28"/>
        </w:rPr>
        <w:t xml:space="preserve">Школьная биология </w:t>
      </w:r>
      <w:r>
        <w:rPr>
          <w:color w:val="000000"/>
          <w:sz w:val="28"/>
        </w:rPr>
        <w:t>–</w:t>
      </w:r>
      <w:r w:rsidRPr="00FA3492">
        <w:rPr>
          <w:color w:val="000000"/>
          <w:sz w:val="28"/>
        </w:rPr>
        <w:t xml:space="preserve"> важное звено в общей системе образования. Как учебный предмет биология входит в образовательную область </w:t>
      </w:r>
      <w:r>
        <w:rPr>
          <w:color w:val="000000"/>
          <w:sz w:val="28"/>
        </w:rPr>
        <w:t>«</w:t>
      </w:r>
      <w:r w:rsidRPr="00FA3492">
        <w:rPr>
          <w:color w:val="000000"/>
          <w:sz w:val="28"/>
        </w:rPr>
        <w:t>Естествознание</w:t>
      </w:r>
      <w:r>
        <w:rPr>
          <w:color w:val="000000"/>
          <w:sz w:val="28"/>
        </w:rPr>
        <w:t>»</w:t>
      </w:r>
      <w:r w:rsidRPr="00FA3492">
        <w:rPr>
          <w:color w:val="000000"/>
          <w:sz w:val="28"/>
        </w:rPr>
        <w:t xml:space="preserve"> и призвана обеспечить достижение целей обучения, направленных на:</w:t>
      </w:r>
    </w:p>
    <w:p w:rsidR="00FA3492" w:rsidRPr="00FA3492" w:rsidRDefault="00FA3492" w:rsidP="00FA3492">
      <w:pPr>
        <w:widowControl/>
        <w:spacing w:line="360" w:lineRule="auto"/>
        <w:ind w:firstLine="709"/>
        <w:rPr>
          <w:color w:val="000000"/>
          <w:sz w:val="28"/>
        </w:rPr>
      </w:pPr>
      <w:r w:rsidRPr="00FA3492">
        <w:rPr>
          <w:color w:val="000000"/>
          <w:sz w:val="28"/>
        </w:rPr>
        <w:t>овладение учащимися знаниями о живой природе, общими методами ее изучения, учебными умениями;</w:t>
      </w:r>
    </w:p>
    <w:p w:rsidR="00FA3492" w:rsidRPr="00FA3492" w:rsidRDefault="00FA3492" w:rsidP="00FA3492">
      <w:pPr>
        <w:widowControl/>
        <w:spacing w:line="360" w:lineRule="auto"/>
        <w:ind w:firstLine="709"/>
        <w:rPr>
          <w:color w:val="000000"/>
          <w:sz w:val="28"/>
        </w:rPr>
      </w:pPr>
      <w:r w:rsidRPr="00FA3492">
        <w:rPr>
          <w:color w:val="000000"/>
          <w:sz w:val="28"/>
        </w:rPr>
        <w:t>формирование на базе этих знаний и умений научной картины мира как компонента общечеловеческой культуры;</w:t>
      </w:r>
    </w:p>
    <w:p w:rsidR="00FA3492" w:rsidRDefault="00FA3492" w:rsidP="00FA3492">
      <w:pPr>
        <w:widowControl/>
        <w:spacing w:line="360" w:lineRule="auto"/>
        <w:ind w:firstLine="709"/>
        <w:rPr>
          <w:color w:val="000000"/>
          <w:sz w:val="28"/>
        </w:rPr>
      </w:pPr>
      <w:r w:rsidRPr="00FA3492">
        <w:rPr>
          <w:color w:val="000000"/>
          <w:sz w:val="28"/>
        </w:rPr>
        <w:t>формирование экологически грамотных людей, понимающих биологические</w:t>
      </w:r>
      <w:r>
        <w:rPr>
          <w:color w:val="000000"/>
          <w:sz w:val="28"/>
        </w:rPr>
        <w:t xml:space="preserve"> </w:t>
      </w:r>
      <w:r w:rsidRPr="00FA3492">
        <w:rPr>
          <w:color w:val="000000"/>
          <w:sz w:val="28"/>
        </w:rPr>
        <w:t>закономерности, связи между живыми организмами, их эволюцию, причины их видового разнообразия.</w:t>
      </w:r>
    </w:p>
    <w:p w:rsidR="00FA3492" w:rsidRPr="00FA3492" w:rsidRDefault="00FA3492" w:rsidP="00FA3492">
      <w:pPr>
        <w:widowControl/>
        <w:spacing w:line="360" w:lineRule="auto"/>
        <w:ind w:firstLine="709"/>
        <w:rPr>
          <w:color w:val="000000"/>
          <w:sz w:val="28"/>
        </w:rPr>
      </w:pPr>
      <w:r w:rsidRPr="00FA3492">
        <w:rPr>
          <w:color w:val="000000"/>
          <w:sz w:val="28"/>
        </w:rPr>
        <w:t>Понятие «биологическая грамотность» отражает понимание сущности жизни, системных закономерностей ее устройства на Земле. Освоение естественных наук вносит в формирование компетентности и общей культуры человека очень важные составляющие:</w:t>
      </w:r>
    </w:p>
    <w:p w:rsidR="00FA3492" w:rsidRDefault="00FA3492" w:rsidP="00FA3492">
      <w:pPr>
        <w:widowControl/>
        <w:spacing w:line="360" w:lineRule="auto"/>
        <w:ind w:firstLine="709"/>
        <w:rPr>
          <w:color w:val="000000"/>
          <w:sz w:val="28"/>
        </w:rPr>
      </w:pPr>
      <w:r w:rsidRPr="00FA3492">
        <w:rPr>
          <w:color w:val="000000"/>
          <w:sz w:val="28"/>
        </w:rPr>
        <w:t>умение четко сформулировать проблему, различать доказательства и гипотезы, привлекать для доказательства своей точки зрения экспериментальный подход и системный анализ.</w:t>
      </w:r>
    </w:p>
    <w:p w:rsidR="00FA3492" w:rsidRPr="00FA3492" w:rsidRDefault="00FA3492" w:rsidP="00FA3492">
      <w:pPr>
        <w:widowControl/>
        <w:spacing w:line="360" w:lineRule="auto"/>
        <w:ind w:firstLine="709"/>
        <w:rPr>
          <w:color w:val="000000"/>
          <w:sz w:val="28"/>
        </w:rPr>
      </w:pPr>
      <w:r w:rsidRPr="00FA3492">
        <w:rPr>
          <w:color w:val="000000"/>
          <w:sz w:val="28"/>
        </w:rPr>
        <w:t>Учащиеся по биологии должны иметь знания, необходимые</w:t>
      </w:r>
      <w:r>
        <w:rPr>
          <w:color w:val="000000"/>
          <w:sz w:val="28"/>
        </w:rPr>
        <w:t xml:space="preserve"> </w:t>
      </w:r>
      <w:r w:rsidRPr="00FA3492">
        <w:rPr>
          <w:color w:val="000000"/>
          <w:sz w:val="28"/>
        </w:rPr>
        <w:t>для достижения целей биологического образования, уровня биологической подготовки учащихся. Требования характеризуют нижнюю границу знаний и умений, которыми должны овладеть все физически и психически здоровые учащиеся, выполняющие в полном объеме свои учебные обязанности.</w:t>
      </w:r>
    </w:p>
    <w:p w:rsidR="00FA3492" w:rsidRDefault="00FA3492" w:rsidP="00FA3492">
      <w:pPr>
        <w:widowControl/>
        <w:spacing w:line="360" w:lineRule="auto"/>
        <w:ind w:firstLine="709"/>
        <w:rPr>
          <w:color w:val="000000"/>
          <w:sz w:val="28"/>
        </w:rPr>
      </w:pPr>
      <w:r w:rsidRPr="00FA3492">
        <w:rPr>
          <w:color w:val="000000"/>
          <w:sz w:val="28"/>
        </w:rPr>
        <w:t>Для того, чтобы сформировать полноценное умственное действие, чтобы учащийся приобрел прочный навык в этом действии, необходимо, чтобы процесс формирования содержал ряд обязательных этапов:</w:t>
      </w:r>
    </w:p>
    <w:p w:rsidR="00FA3492" w:rsidRPr="00FA3492" w:rsidRDefault="00FA3492" w:rsidP="00FA3492">
      <w:pPr>
        <w:widowControl/>
        <w:spacing w:line="360" w:lineRule="auto"/>
        <w:ind w:firstLine="709"/>
        <w:rPr>
          <w:color w:val="000000"/>
          <w:sz w:val="28"/>
        </w:rPr>
      </w:pPr>
      <w:r>
        <w:rPr>
          <w:color w:val="000000"/>
          <w:sz w:val="28"/>
        </w:rPr>
        <w:t xml:space="preserve">– </w:t>
      </w:r>
      <w:r w:rsidRPr="00FA3492">
        <w:rPr>
          <w:color w:val="000000"/>
          <w:sz w:val="28"/>
        </w:rPr>
        <w:t>этап ознакомления учащихся с ориентировочной основой формируемого действия;</w:t>
      </w:r>
    </w:p>
    <w:p w:rsidR="00FA3492" w:rsidRPr="00FA3492" w:rsidRDefault="00FA3492" w:rsidP="00FA3492">
      <w:pPr>
        <w:widowControl/>
        <w:spacing w:line="360" w:lineRule="auto"/>
        <w:ind w:firstLine="709"/>
        <w:rPr>
          <w:color w:val="000000"/>
          <w:sz w:val="28"/>
        </w:rPr>
      </w:pPr>
      <w:r>
        <w:rPr>
          <w:color w:val="000000"/>
          <w:sz w:val="28"/>
        </w:rPr>
        <w:t xml:space="preserve">– </w:t>
      </w:r>
      <w:r w:rsidRPr="00FA3492">
        <w:rPr>
          <w:color w:val="000000"/>
          <w:sz w:val="28"/>
        </w:rPr>
        <w:t>этап формирования действия в материальном виде;</w:t>
      </w:r>
    </w:p>
    <w:p w:rsidR="00FA3492" w:rsidRPr="00FA3492" w:rsidRDefault="00FA3492" w:rsidP="00FA3492">
      <w:pPr>
        <w:widowControl/>
        <w:spacing w:line="360" w:lineRule="auto"/>
        <w:ind w:firstLine="709"/>
        <w:rPr>
          <w:color w:val="000000"/>
          <w:sz w:val="28"/>
        </w:rPr>
      </w:pPr>
      <w:r>
        <w:rPr>
          <w:color w:val="000000"/>
          <w:sz w:val="28"/>
        </w:rPr>
        <w:t xml:space="preserve">– </w:t>
      </w:r>
      <w:r w:rsidRPr="00FA3492">
        <w:rPr>
          <w:color w:val="000000"/>
          <w:sz w:val="28"/>
        </w:rPr>
        <w:t>этап формирования действия при проговаривании отдельных элементов действия про себя;</w:t>
      </w:r>
    </w:p>
    <w:p w:rsidR="00FA3492" w:rsidRPr="00FA3492" w:rsidRDefault="00FA3492" w:rsidP="00FA3492">
      <w:pPr>
        <w:widowControl/>
        <w:spacing w:line="360" w:lineRule="auto"/>
        <w:ind w:firstLine="709"/>
        <w:rPr>
          <w:color w:val="000000"/>
          <w:sz w:val="28"/>
        </w:rPr>
      </w:pPr>
      <w:r>
        <w:rPr>
          <w:color w:val="000000"/>
          <w:sz w:val="28"/>
        </w:rPr>
        <w:t xml:space="preserve">– </w:t>
      </w:r>
      <w:r w:rsidRPr="00FA3492">
        <w:rPr>
          <w:color w:val="000000"/>
          <w:sz w:val="28"/>
        </w:rPr>
        <w:t xml:space="preserve">заключительный этап </w:t>
      </w:r>
      <w:r>
        <w:rPr>
          <w:color w:val="000000"/>
          <w:sz w:val="28"/>
        </w:rPr>
        <w:t>–</w:t>
      </w:r>
      <w:r w:rsidRPr="00FA3492">
        <w:rPr>
          <w:color w:val="000000"/>
          <w:sz w:val="28"/>
        </w:rPr>
        <w:t xml:space="preserve"> формирование действия как внутреннего умственного. На этом этапе действие очень быстро приобретает автоматическое течение, становится недоступным наблюдению.</w:t>
      </w:r>
    </w:p>
    <w:p w:rsidR="00FA3492" w:rsidRPr="00FA3492" w:rsidRDefault="00FA3492" w:rsidP="00FA3492">
      <w:pPr>
        <w:widowControl/>
        <w:spacing w:line="360" w:lineRule="auto"/>
        <w:ind w:firstLine="709"/>
        <w:rPr>
          <w:color w:val="000000"/>
          <w:sz w:val="28"/>
        </w:rPr>
      </w:pPr>
      <w:r w:rsidRPr="00FA3492">
        <w:rPr>
          <w:color w:val="000000"/>
          <w:sz w:val="28"/>
        </w:rPr>
        <w:t>Целью дипломной работы являлось формирование учебной деятельности на уроках биологии в процессе изучения морфологии ампельных растений.</w:t>
      </w:r>
    </w:p>
    <w:p w:rsidR="00FA3492" w:rsidRPr="00FA3492" w:rsidRDefault="00FA3492" w:rsidP="00FA3492">
      <w:pPr>
        <w:widowControl/>
        <w:spacing w:line="360" w:lineRule="auto"/>
        <w:ind w:firstLine="709"/>
        <w:rPr>
          <w:color w:val="000000"/>
          <w:sz w:val="28"/>
        </w:rPr>
      </w:pPr>
      <w:r w:rsidRPr="00FA3492">
        <w:rPr>
          <w:color w:val="000000"/>
          <w:sz w:val="28"/>
        </w:rPr>
        <w:t>В дипломной работе проведен сравнительный анализ морфобиологических особенностей ампельных растений, выявлены основные характерные морфологические признаки ампельных растений. Разработана схема морфологического описания растений.</w:t>
      </w:r>
    </w:p>
    <w:p w:rsidR="00FA3492" w:rsidRPr="00FA3492" w:rsidRDefault="00FA3492" w:rsidP="00FA3492">
      <w:pPr>
        <w:widowControl/>
        <w:spacing w:line="360" w:lineRule="auto"/>
        <w:ind w:firstLine="709"/>
        <w:rPr>
          <w:color w:val="000000"/>
          <w:sz w:val="28"/>
        </w:rPr>
      </w:pPr>
      <w:r w:rsidRPr="00FA3492">
        <w:rPr>
          <w:color w:val="000000"/>
          <w:sz w:val="28"/>
        </w:rPr>
        <w:t>Для повышения эффективности образовательного процесса в своей методической работе использованы различные дидактические средства.</w:t>
      </w:r>
    </w:p>
    <w:p w:rsidR="004A48C9" w:rsidRDefault="004A48C9" w:rsidP="00FA3492">
      <w:pPr>
        <w:pStyle w:val="1"/>
        <w:keepNext w:val="0"/>
        <w:pageBreakBefore w:val="0"/>
        <w:widowControl/>
        <w:numPr>
          <w:ilvl w:val="0"/>
          <w:numId w:val="0"/>
        </w:numPr>
        <w:ind w:firstLine="709"/>
        <w:jc w:val="both"/>
        <w:rPr>
          <w:caps w:val="0"/>
          <w:color w:val="000000"/>
        </w:rPr>
      </w:pPr>
      <w:bookmarkStart w:id="9" w:name="_Toc148771407"/>
    </w:p>
    <w:p w:rsidR="004A48C9" w:rsidRDefault="004A48C9" w:rsidP="00FA3492">
      <w:pPr>
        <w:pStyle w:val="1"/>
        <w:keepNext w:val="0"/>
        <w:pageBreakBefore w:val="0"/>
        <w:widowControl/>
        <w:numPr>
          <w:ilvl w:val="0"/>
          <w:numId w:val="0"/>
        </w:numPr>
        <w:ind w:firstLine="709"/>
        <w:jc w:val="both"/>
        <w:rPr>
          <w:caps w:val="0"/>
          <w:color w:val="000000"/>
        </w:rPr>
      </w:pPr>
    </w:p>
    <w:p w:rsidR="00FA3492" w:rsidRPr="00FA3492" w:rsidRDefault="004A48C9" w:rsidP="00FA3492">
      <w:pPr>
        <w:pStyle w:val="1"/>
        <w:keepNext w:val="0"/>
        <w:pageBreakBefore w:val="0"/>
        <w:widowControl/>
        <w:numPr>
          <w:ilvl w:val="0"/>
          <w:numId w:val="0"/>
        </w:numPr>
        <w:ind w:firstLine="709"/>
        <w:jc w:val="both"/>
        <w:rPr>
          <w:caps w:val="0"/>
          <w:color w:val="000000"/>
        </w:rPr>
      </w:pPr>
      <w:r>
        <w:rPr>
          <w:caps w:val="0"/>
          <w:color w:val="000000"/>
        </w:rPr>
        <w:br w:type="page"/>
      </w:r>
      <w:r w:rsidR="00FA3492" w:rsidRPr="00FA3492">
        <w:rPr>
          <w:caps w:val="0"/>
          <w:color w:val="000000"/>
        </w:rPr>
        <w:t>Список литературы</w:t>
      </w:r>
      <w:bookmarkEnd w:id="9"/>
    </w:p>
    <w:p w:rsidR="00FA3492" w:rsidRPr="00FA3492" w:rsidRDefault="00FA3492" w:rsidP="00FA3492">
      <w:pPr>
        <w:widowControl/>
        <w:spacing w:line="360" w:lineRule="auto"/>
        <w:ind w:firstLine="709"/>
        <w:rPr>
          <w:color w:val="000000"/>
          <w:sz w:val="28"/>
        </w:rPr>
      </w:pP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Алексеев</w:t>
      </w:r>
      <w:r>
        <w:rPr>
          <w:color w:val="000000"/>
          <w:sz w:val="28"/>
        </w:rPr>
        <w:t xml:space="preserve"> </w:t>
      </w:r>
      <w:r w:rsidRPr="00FA3492">
        <w:rPr>
          <w:color w:val="000000"/>
          <w:sz w:val="28"/>
        </w:rPr>
        <w:t>Ю.Е., Жмылев</w:t>
      </w:r>
      <w:r>
        <w:rPr>
          <w:color w:val="000000"/>
          <w:sz w:val="28"/>
        </w:rPr>
        <w:t xml:space="preserve"> </w:t>
      </w:r>
      <w:r w:rsidRPr="00FA3492">
        <w:rPr>
          <w:color w:val="000000"/>
          <w:sz w:val="28"/>
        </w:rPr>
        <w:t>П.Ю., Карпухина</w:t>
      </w:r>
      <w:r>
        <w:rPr>
          <w:color w:val="000000"/>
          <w:sz w:val="28"/>
        </w:rPr>
        <w:t xml:space="preserve"> </w:t>
      </w:r>
      <w:r w:rsidRPr="00FA3492">
        <w:rPr>
          <w:color w:val="000000"/>
          <w:sz w:val="28"/>
        </w:rPr>
        <w:t>Е.А.</w:t>
      </w:r>
      <w:r>
        <w:rPr>
          <w:color w:val="000000"/>
          <w:sz w:val="28"/>
        </w:rPr>
        <w:t xml:space="preserve"> </w:t>
      </w:r>
      <w:r w:rsidRPr="00FA3492">
        <w:rPr>
          <w:color w:val="000000"/>
          <w:sz w:val="28"/>
        </w:rPr>
        <w:t xml:space="preserve">Деревья и кустарники. Энциклопедия природы России. </w:t>
      </w:r>
      <w:r>
        <w:rPr>
          <w:color w:val="000000"/>
          <w:sz w:val="28"/>
        </w:rPr>
        <w:t>–</w:t>
      </w:r>
      <w:r w:rsidRPr="00FA3492">
        <w:rPr>
          <w:color w:val="000000"/>
          <w:sz w:val="28"/>
        </w:rPr>
        <w:t xml:space="preserve"> М.: изд-во ABF, 1997.</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Борзова</w:t>
      </w:r>
      <w:r>
        <w:rPr>
          <w:color w:val="000000"/>
          <w:sz w:val="28"/>
        </w:rPr>
        <w:t xml:space="preserve"> </w:t>
      </w:r>
      <w:r w:rsidRPr="00FA3492">
        <w:rPr>
          <w:color w:val="000000"/>
          <w:sz w:val="28"/>
        </w:rPr>
        <w:t>И.А., Самсель</w:t>
      </w:r>
      <w:r>
        <w:rPr>
          <w:color w:val="000000"/>
          <w:sz w:val="28"/>
        </w:rPr>
        <w:t xml:space="preserve"> </w:t>
      </w:r>
      <w:r w:rsidRPr="00FA3492">
        <w:rPr>
          <w:color w:val="000000"/>
          <w:sz w:val="28"/>
        </w:rPr>
        <w:t>Н.В., Чистякова</w:t>
      </w:r>
      <w:r>
        <w:rPr>
          <w:color w:val="000000"/>
          <w:sz w:val="28"/>
        </w:rPr>
        <w:t xml:space="preserve"> </w:t>
      </w:r>
      <w:r w:rsidRPr="00FA3492">
        <w:rPr>
          <w:color w:val="000000"/>
          <w:sz w:val="28"/>
        </w:rPr>
        <w:t>О.Н.</w:t>
      </w:r>
      <w:r>
        <w:rPr>
          <w:color w:val="000000"/>
          <w:sz w:val="28"/>
        </w:rPr>
        <w:t xml:space="preserve"> </w:t>
      </w:r>
      <w:r w:rsidRPr="00FA3492">
        <w:rPr>
          <w:color w:val="000000"/>
          <w:sz w:val="28"/>
        </w:rPr>
        <w:t>Морфология растений. Введение в определение растений: Методическое пособие к практическому курсу. М., Изд-во Московского университета, 1972.</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Булыгин</w:t>
      </w:r>
      <w:r>
        <w:rPr>
          <w:color w:val="000000"/>
          <w:sz w:val="28"/>
        </w:rPr>
        <w:t xml:space="preserve"> </w:t>
      </w:r>
      <w:r w:rsidRPr="00FA3492">
        <w:rPr>
          <w:color w:val="000000"/>
          <w:sz w:val="28"/>
        </w:rPr>
        <w:t>Н.Е.</w:t>
      </w:r>
      <w:r>
        <w:rPr>
          <w:color w:val="000000"/>
          <w:sz w:val="28"/>
        </w:rPr>
        <w:t xml:space="preserve"> </w:t>
      </w:r>
      <w:r w:rsidRPr="00FA3492">
        <w:rPr>
          <w:color w:val="000000"/>
          <w:sz w:val="28"/>
        </w:rPr>
        <w:t>Дендрология: Учебное пособие для вузов. М.: Агропромиздат. 1985.</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Вербицкая и др. Мониторинг результативности учебного процесса</w:t>
      </w:r>
      <w:r>
        <w:rPr>
          <w:color w:val="000000"/>
          <w:sz w:val="28"/>
        </w:rPr>
        <w:t xml:space="preserve"> –</w:t>
      </w:r>
      <w:r w:rsidRPr="00FA3492">
        <w:rPr>
          <w:color w:val="000000"/>
          <w:sz w:val="28"/>
        </w:rPr>
        <w:t xml:space="preserve"> Педагогика, </w:t>
      </w:r>
      <w:smartTag w:uri="urn:schemas-microsoft-com:office:smarttags" w:element="metricconverter">
        <w:smartTagPr>
          <w:attr w:name="ProductID" w:val="75 см"/>
        </w:smartTagPr>
        <w:r w:rsidRPr="00FA3492">
          <w:rPr>
            <w:color w:val="000000"/>
            <w:sz w:val="28"/>
          </w:rPr>
          <w:t>2004</w:t>
        </w:r>
        <w:r>
          <w:rPr>
            <w:color w:val="000000"/>
            <w:sz w:val="28"/>
          </w:rPr>
          <w:t xml:space="preserve"> </w:t>
        </w:r>
        <w:r w:rsidRPr="00FA3492">
          <w:rPr>
            <w:color w:val="000000"/>
            <w:sz w:val="28"/>
          </w:rPr>
          <w:t>г</w:t>
        </w:r>
      </w:smartTag>
      <w:r w:rsidRPr="00FA3492">
        <w:rPr>
          <w:color w:val="000000"/>
          <w:sz w:val="28"/>
        </w:rPr>
        <w:t>.</w:t>
      </w:r>
      <w:r>
        <w:rPr>
          <w:color w:val="000000"/>
          <w:sz w:val="28"/>
        </w:rPr>
        <w:t xml:space="preserve"> №</w:t>
      </w:r>
      <w:r w:rsidRPr="00FA3492">
        <w:rPr>
          <w:color w:val="000000"/>
          <w:sz w:val="28"/>
        </w:rPr>
        <w:t>3.</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Вехов</w:t>
      </w:r>
      <w:r>
        <w:rPr>
          <w:color w:val="000000"/>
          <w:sz w:val="28"/>
        </w:rPr>
        <w:t xml:space="preserve"> </w:t>
      </w:r>
      <w:r w:rsidRPr="00FA3492">
        <w:rPr>
          <w:color w:val="000000"/>
          <w:sz w:val="28"/>
        </w:rPr>
        <w:t>В.Н., Лотова</w:t>
      </w:r>
      <w:r>
        <w:rPr>
          <w:color w:val="000000"/>
          <w:sz w:val="28"/>
        </w:rPr>
        <w:t xml:space="preserve"> </w:t>
      </w:r>
      <w:r w:rsidRPr="00FA3492">
        <w:rPr>
          <w:color w:val="000000"/>
          <w:sz w:val="28"/>
        </w:rPr>
        <w:t>Л.И., Филин</w:t>
      </w:r>
      <w:r>
        <w:rPr>
          <w:color w:val="000000"/>
          <w:sz w:val="28"/>
        </w:rPr>
        <w:t xml:space="preserve"> </w:t>
      </w:r>
      <w:r w:rsidRPr="00FA3492">
        <w:rPr>
          <w:color w:val="000000"/>
          <w:sz w:val="28"/>
        </w:rPr>
        <w:t>В.Р.</w:t>
      </w:r>
      <w:r>
        <w:rPr>
          <w:color w:val="000000"/>
          <w:sz w:val="28"/>
        </w:rPr>
        <w:t xml:space="preserve"> </w:t>
      </w:r>
      <w:r w:rsidRPr="00FA3492">
        <w:rPr>
          <w:color w:val="000000"/>
          <w:sz w:val="28"/>
        </w:rPr>
        <w:t>Пособие по систематике высших растений. Архегониальные и однодольные растения: Учебно-методическое пособие. М., Изд-во Московского университета, 1986.</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Губанов</w:t>
      </w:r>
      <w:r>
        <w:rPr>
          <w:color w:val="000000"/>
          <w:sz w:val="28"/>
        </w:rPr>
        <w:t xml:space="preserve"> </w:t>
      </w:r>
      <w:r w:rsidRPr="00FA3492">
        <w:rPr>
          <w:color w:val="000000"/>
          <w:sz w:val="28"/>
        </w:rPr>
        <w:t>И.А., Кисилева</w:t>
      </w:r>
      <w:r>
        <w:rPr>
          <w:color w:val="000000"/>
          <w:sz w:val="28"/>
        </w:rPr>
        <w:t xml:space="preserve"> </w:t>
      </w:r>
      <w:r w:rsidRPr="00FA3492">
        <w:rPr>
          <w:color w:val="000000"/>
          <w:sz w:val="28"/>
        </w:rPr>
        <w:t>К.В., Новиков</w:t>
      </w:r>
      <w:r>
        <w:rPr>
          <w:color w:val="000000"/>
          <w:sz w:val="28"/>
        </w:rPr>
        <w:t xml:space="preserve"> </w:t>
      </w:r>
      <w:r w:rsidRPr="00FA3492">
        <w:rPr>
          <w:color w:val="000000"/>
          <w:sz w:val="28"/>
        </w:rPr>
        <w:t>В.С., Тихомиров</w:t>
      </w:r>
      <w:r>
        <w:rPr>
          <w:color w:val="000000"/>
          <w:sz w:val="28"/>
        </w:rPr>
        <w:t xml:space="preserve"> </w:t>
      </w:r>
      <w:r w:rsidRPr="00FA3492">
        <w:rPr>
          <w:color w:val="000000"/>
          <w:sz w:val="28"/>
        </w:rPr>
        <w:t>В.Н.</w:t>
      </w:r>
      <w:r>
        <w:rPr>
          <w:color w:val="000000"/>
          <w:sz w:val="28"/>
        </w:rPr>
        <w:t xml:space="preserve"> </w:t>
      </w:r>
      <w:r w:rsidRPr="00FA3492">
        <w:rPr>
          <w:color w:val="000000"/>
          <w:sz w:val="28"/>
        </w:rPr>
        <w:t>Определитель сосудистых растений центра европейской России. 2</w:t>
      </w:r>
      <w:r w:rsidR="007F03DF">
        <w:rPr>
          <w:color w:val="000000"/>
          <w:sz w:val="28"/>
        </w:rPr>
        <w:t>-</w:t>
      </w:r>
      <w:r w:rsidRPr="00FA3492">
        <w:rPr>
          <w:color w:val="000000"/>
          <w:sz w:val="28"/>
        </w:rPr>
        <w:t xml:space="preserve">е изд., дополн. и перераб. </w:t>
      </w:r>
      <w:r>
        <w:rPr>
          <w:color w:val="000000"/>
          <w:sz w:val="28"/>
        </w:rPr>
        <w:t>–</w:t>
      </w:r>
      <w:r w:rsidRPr="00FA3492">
        <w:rPr>
          <w:color w:val="000000"/>
          <w:sz w:val="28"/>
        </w:rPr>
        <w:t xml:space="preserve"> М.: Аргус, 1995.</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 xml:space="preserve">Диагностика профессиональной деятельности учителя </w:t>
      </w:r>
      <w:r>
        <w:rPr>
          <w:color w:val="000000"/>
          <w:sz w:val="28"/>
        </w:rPr>
        <w:t>(</w:t>
      </w:r>
      <w:r w:rsidRPr="00FA3492">
        <w:rPr>
          <w:color w:val="000000"/>
          <w:sz w:val="28"/>
        </w:rPr>
        <w:t xml:space="preserve">диагностические и обучающие методики для учителя биологии) Оренбург: Издательство ООИПКРО, </w:t>
      </w:r>
      <w:smartTag w:uri="urn:schemas-microsoft-com:office:smarttags" w:element="metricconverter">
        <w:smartTagPr>
          <w:attr w:name="ProductID" w:val="75 см"/>
        </w:smartTagPr>
        <w:r w:rsidRPr="00FA3492">
          <w:rPr>
            <w:color w:val="000000"/>
            <w:sz w:val="28"/>
          </w:rPr>
          <w:t>2004</w:t>
        </w:r>
        <w:r>
          <w:rPr>
            <w:color w:val="000000"/>
            <w:sz w:val="28"/>
          </w:rPr>
          <w:t xml:space="preserve"> </w:t>
        </w:r>
        <w:r w:rsidRPr="00FA3492">
          <w:rPr>
            <w:color w:val="000000"/>
            <w:sz w:val="28"/>
          </w:rPr>
          <w:t>г</w:t>
        </w:r>
      </w:smartTag>
      <w:r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Любарский</w:t>
      </w:r>
      <w:r>
        <w:rPr>
          <w:color w:val="000000"/>
          <w:sz w:val="28"/>
        </w:rPr>
        <w:t xml:space="preserve"> </w:t>
      </w:r>
      <w:r w:rsidRPr="00FA3492">
        <w:rPr>
          <w:color w:val="000000"/>
          <w:sz w:val="28"/>
        </w:rPr>
        <w:t>А.Н.</w:t>
      </w:r>
      <w:r>
        <w:rPr>
          <w:color w:val="000000"/>
          <w:sz w:val="28"/>
        </w:rPr>
        <w:t xml:space="preserve"> </w:t>
      </w:r>
      <w:r w:rsidRPr="00FA3492">
        <w:rPr>
          <w:color w:val="000000"/>
          <w:sz w:val="28"/>
        </w:rPr>
        <w:t>Роль учителя в управлении качеством образования.</w:t>
      </w:r>
      <w:r>
        <w:rPr>
          <w:color w:val="000000"/>
          <w:sz w:val="28"/>
        </w:rPr>
        <w:t xml:space="preserve"> </w:t>
      </w:r>
      <w:r w:rsidRPr="00FA3492">
        <w:rPr>
          <w:color w:val="000000"/>
          <w:sz w:val="28"/>
        </w:rPr>
        <w:t>//</w:t>
      </w:r>
      <w:r>
        <w:rPr>
          <w:color w:val="000000"/>
          <w:sz w:val="28"/>
        </w:rPr>
        <w:t xml:space="preserve"> </w:t>
      </w:r>
      <w:r w:rsidRPr="00FA3492">
        <w:rPr>
          <w:color w:val="000000"/>
          <w:sz w:val="28"/>
        </w:rPr>
        <w:t xml:space="preserve">сб. Современные ориентиры в образовании педагогов. </w:t>
      </w:r>
      <w:r>
        <w:rPr>
          <w:color w:val="000000"/>
          <w:sz w:val="28"/>
        </w:rPr>
        <w:t>–</w:t>
      </w:r>
      <w:r w:rsidRPr="00FA3492">
        <w:rPr>
          <w:color w:val="000000"/>
          <w:sz w:val="28"/>
        </w:rPr>
        <w:t xml:space="preserve"> Санкт</w:t>
      </w:r>
      <w:r w:rsidR="007F03DF">
        <w:rPr>
          <w:color w:val="000000"/>
          <w:sz w:val="28"/>
        </w:rPr>
        <w:t>-</w:t>
      </w:r>
      <w:r w:rsidRPr="00FA3492">
        <w:rPr>
          <w:color w:val="000000"/>
          <w:sz w:val="28"/>
        </w:rPr>
        <w:t xml:space="preserve">Петербург </w:t>
      </w:r>
      <w:r>
        <w:rPr>
          <w:color w:val="000000"/>
          <w:sz w:val="28"/>
        </w:rPr>
        <w:t>–</w:t>
      </w:r>
      <w:r w:rsidRPr="00FA3492">
        <w:rPr>
          <w:color w:val="000000"/>
          <w:sz w:val="28"/>
        </w:rPr>
        <w:t xml:space="preserve"> Иркутск, 2004.</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Методические рекомендации о преподавании биологии в 2004</w:t>
      </w:r>
      <w:r>
        <w:rPr>
          <w:color w:val="000000"/>
          <w:sz w:val="28"/>
        </w:rPr>
        <w:t>–</w:t>
      </w:r>
      <w:r w:rsidRPr="00FA3492">
        <w:rPr>
          <w:color w:val="000000"/>
          <w:sz w:val="28"/>
        </w:rPr>
        <w:t>2005 уч.</w:t>
      </w:r>
      <w:r>
        <w:rPr>
          <w:color w:val="000000"/>
          <w:sz w:val="28"/>
        </w:rPr>
        <w:t xml:space="preserve"> </w:t>
      </w:r>
      <w:r w:rsidRPr="00FA3492">
        <w:rPr>
          <w:color w:val="000000"/>
          <w:sz w:val="28"/>
        </w:rPr>
        <w:t xml:space="preserve">г. </w:t>
      </w:r>
      <w:r>
        <w:rPr>
          <w:color w:val="000000"/>
          <w:sz w:val="28"/>
        </w:rPr>
        <w:t>–</w:t>
      </w:r>
      <w:r w:rsidRPr="00FA3492">
        <w:rPr>
          <w:color w:val="000000"/>
          <w:sz w:val="28"/>
        </w:rPr>
        <w:t xml:space="preserve"> Вестник образования 2006. </w:t>
      </w:r>
      <w:r>
        <w:rPr>
          <w:color w:val="000000"/>
          <w:sz w:val="28"/>
        </w:rPr>
        <w:t>№</w:t>
      </w:r>
      <w:r w:rsidRPr="00FA3492">
        <w:rPr>
          <w:color w:val="000000"/>
          <w:sz w:val="28"/>
        </w:rPr>
        <w:t>2.</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Новиков</w:t>
      </w:r>
      <w:r>
        <w:rPr>
          <w:color w:val="000000"/>
          <w:sz w:val="28"/>
        </w:rPr>
        <w:t xml:space="preserve"> </w:t>
      </w:r>
      <w:r w:rsidRPr="00FA3492">
        <w:rPr>
          <w:color w:val="000000"/>
          <w:sz w:val="28"/>
        </w:rPr>
        <w:t>В.С., Губанов</w:t>
      </w:r>
      <w:r>
        <w:rPr>
          <w:color w:val="000000"/>
          <w:sz w:val="28"/>
        </w:rPr>
        <w:t xml:space="preserve"> </w:t>
      </w:r>
      <w:r w:rsidRPr="00FA3492">
        <w:rPr>
          <w:color w:val="000000"/>
          <w:sz w:val="28"/>
        </w:rPr>
        <w:t>И.А.</w:t>
      </w:r>
      <w:r>
        <w:rPr>
          <w:color w:val="000000"/>
          <w:sz w:val="28"/>
        </w:rPr>
        <w:t xml:space="preserve"> </w:t>
      </w:r>
      <w:r w:rsidRPr="00FA3492">
        <w:rPr>
          <w:color w:val="000000"/>
          <w:sz w:val="28"/>
        </w:rPr>
        <w:t xml:space="preserve">Популярный атлас-определитель. Дикорастущие растения. </w:t>
      </w:r>
      <w:r>
        <w:rPr>
          <w:color w:val="000000"/>
          <w:sz w:val="28"/>
        </w:rPr>
        <w:t>–</w:t>
      </w:r>
      <w:r w:rsidRPr="00FA3492">
        <w:rPr>
          <w:color w:val="000000"/>
          <w:sz w:val="28"/>
        </w:rPr>
        <w:t xml:space="preserve"> М.: Дрофа, 2002.</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Определитель древесных растений. М.: Полтекс. 2000.</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Панина</w:t>
      </w:r>
      <w:r>
        <w:rPr>
          <w:color w:val="000000"/>
          <w:sz w:val="28"/>
        </w:rPr>
        <w:t xml:space="preserve"> </w:t>
      </w:r>
      <w:r w:rsidRPr="00FA3492">
        <w:rPr>
          <w:color w:val="000000"/>
          <w:sz w:val="28"/>
        </w:rPr>
        <w:t>Г.Н.</w:t>
      </w:r>
      <w:r>
        <w:rPr>
          <w:color w:val="000000"/>
          <w:sz w:val="28"/>
        </w:rPr>
        <w:t xml:space="preserve"> </w:t>
      </w:r>
      <w:r w:rsidRPr="00FA3492">
        <w:rPr>
          <w:color w:val="000000"/>
          <w:sz w:val="28"/>
        </w:rPr>
        <w:t>Задачи и задания по биологии по разделам 6 -9 классов.</w:t>
      </w:r>
      <w:r>
        <w:rPr>
          <w:color w:val="000000"/>
          <w:sz w:val="28"/>
        </w:rPr>
        <w:t xml:space="preserve"> – </w:t>
      </w:r>
      <w:r w:rsidRPr="00FA3492">
        <w:rPr>
          <w:color w:val="000000"/>
          <w:sz w:val="28"/>
        </w:rPr>
        <w:t xml:space="preserve">Санкт </w:t>
      </w:r>
      <w:r>
        <w:rPr>
          <w:color w:val="000000"/>
          <w:sz w:val="28"/>
        </w:rPr>
        <w:t>–</w:t>
      </w:r>
      <w:r w:rsidRPr="00FA3492">
        <w:rPr>
          <w:color w:val="000000"/>
          <w:sz w:val="28"/>
        </w:rPr>
        <w:t xml:space="preserve"> Петербург </w:t>
      </w:r>
      <w:smartTag w:uri="urn:schemas-microsoft-com:office:smarttags" w:element="metricconverter">
        <w:smartTagPr>
          <w:attr w:name="ProductID" w:val="75 см"/>
        </w:smartTagPr>
        <w:r w:rsidRPr="00FA3492">
          <w:rPr>
            <w:color w:val="000000"/>
            <w:sz w:val="28"/>
          </w:rPr>
          <w:t>2005</w:t>
        </w:r>
        <w:r>
          <w:rPr>
            <w:color w:val="000000"/>
            <w:sz w:val="28"/>
          </w:rPr>
          <w:t xml:space="preserve"> </w:t>
        </w:r>
        <w:r w:rsidRPr="00FA3492">
          <w:rPr>
            <w:color w:val="000000"/>
            <w:sz w:val="28"/>
          </w:rPr>
          <w:t>г</w:t>
        </w:r>
      </w:smartTag>
      <w:r w:rsidRPr="00FA3492">
        <w:rPr>
          <w:color w:val="000000"/>
          <w:sz w:val="28"/>
        </w:rPr>
        <w:t>.</w:t>
      </w:r>
    </w:p>
    <w:p w:rsidR="00FA3492" w:rsidRPr="00FA3492" w:rsidRDefault="001F7007" w:rsidP="004A48C9">
      <w:pPr>
        <w:widowControl/>
        <w:numPr>
          <w:ilvl w:val="0"/>
          <w:numId w:val="34"/>
        </w:numPr>
        <w:tabs>
          <w:tab w:val="clear" w:pos="1440"/>
          <w:tab w:val="num" w:pos="420"/>
        </w:tabs>
        <w:spacing w:line="360" w:lineRule="auto"/>
        <w:ind w:left="0" w:firstLine="0"/>
        <w:rPr>
          <w:color w:val="000000"/>
          <w:sz w:val="28"/>
        </w:rPr>
      </w:pPr>
      <w:r>
        <w:rPr>
          <w:color w:val="000000"/>
          <w:sz w:val="28"/>
        </w:rPr>
        <w:t>Программно</w:t>
      </w:r>
      <w:r w:rsidR="00FA3492">
        <w:rPr>
          <w:color w:val="000000"/>
          <w:sz w:val="28"/>
        </w:rPr>
        <w:t>–</w:t>
      </w:r>
      <w:r w:rsidR="00FA3492" w:rsidRPr="00FA3492">
        <w:rPr>
          <w:color w:val="000000"/>
          <w:sz w:val="28"/>
        </w:rPr>
        <w:t>методические материалы: Биология. 6</w:t>
      </w:r>
      <w:r w:rsidR="00FA3492">
        <w:rPr>
          <w:color w:val="000000"/>
          <w:sz w:val="28"/>
        </w:rPr>
        <w:t>–</w:t>
      </w:r>
      <w:r w:rsidR="00FA3492" w:rsidRPr="00FA3492">
        <w:rPr>
          <w:color w:val="000000"/>
          <w:sz w:val="28"/>
        </w:rPr>
        <w:t>11 кл. Составитель</w:t>
      </w:r>
      <w:r w:rsidR="00FA3492">
        <w:rPr>
          <w:color w:val="000000"/>
          <w:sz w:val="28"/>
        </w:rPr>
        <w:t xml:space="preserve"> </w:t>
      </w:r>
      <w:r w:rsidR="00FA3492" w:rsidRPr="00FA3492">
        <w:rPr>
          <w:color w:val="000000"/>
          <w:sz w:val="28"/>
        </w:rPr>
        <w:t>В.С.</w:t>
      </w:r>
      <w:r w:rsidR="00FA3492">
        <w:rPr>
          <w:color w:val="000000"/>
          <w:sz w:val="28"/>
        </w:rPr>
        <w:t xml:space="preserve"> </w:t>
      </w:r>
      <w:r w:rsidR="00FA3492" w:rsidRPr="00FA3492">
        <w:rPr>
          <w:color w:val="000000"/>
          <w:sz w:val="28"/>
        </w:rPr>
        <w:t xml:space="preserve">Кучменко. </w:t>
      </w:r>
      <w:r w:rsidR="00FA3492">
        <w:rPr>
          <w:color w:val="000000"/>
          <w:sz w:val="28"/>
        </w:rPr>
        <w:t>–</w:t>
      </w:r>
      <w:r w:rsidR="00FA3492" w:rsidRPr="00FA3492">
        <w:rPr>
          <w:color w:val="000000"/>
          <w:sz w:val="28"/>
        </w:rPr>
        <w:t xml:space="preserve"> М.: Дрофа, </w:t>
      </w:r>
      <w:smartTag w:uri="urn:schemas-microsoft-com:office:smarttags" w:element="metricconverter">
        <w:smartTagPr>
          <w:attr w:name="ProductID" w:val="75 см"/>
        </w:smartTagPr>
        <w:r w:rsidR="00FA3492" w:rsidRPr="00FA3492">
          <w:rPr>
            <w:color w:val="000000"/>
            <w:sz w:val="28"/>
          </w:rPr>
          <w:t>2005</w:t>
        </w:r>
        <w:r w:rsidR="00FA3492">
          <w:rPr>
            <w:color w:val="000000"/>
            <w:sz w:val="28"/>
          </w:rPr>
          <w:t xml:space="preserve"> </w:t>
        </w:r>
        <w:r w:rsidR="00FA3492" w:rsidRPr="00FA3492">
          <w:rPr>
            <w:color w:val="000000"/>
            <w:sz w:val="28"/>
          </w:rPr>
          <w:t>г</w:t>
        </w:r>
      </w:smartTag>
      <w:r w:rsidR="00FA3492"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Сухова</w:t>
      </w:r>
      <w:r>
        <w:rPr>
          <w:color w:val="000000"/>
          <w:sz w:val="28"/>
        </w:rPr>
        <w:t xml:space="preserve"> </w:t>
      </w:r>
      <w:r w:rsidRPr="00FA3492">
        <w:rPr>
          <w:color w:val="000000"/>
          <w:sz w:val="28"/>
        </w:rPr>
        <w:t>Т.С.</w:t>
      </w:r>
      <w:r>
        <w:rPr>
          <w:color w:val="000000"/>
          <w:sz w:val="28"/>
        </w:rPr>
        <w:t xml:space="preserve"> </w:t>
      </w:r>
      <w:r w:rsidRPr="00FA3492">
        <w:rPr>
          <w:color w:val="000000"/>
          <w:sz w:val="28"/>
        </w:rPr>
        <w:t>Контрольные и проверочные работы по биологии. 6</w:t>
      </w:r>
      <w:r>
        <w:rPr>
          <w:color w:val="000000"/>
          <w:sz w:val="28"/>
        </w:rPr>
        <w:t>–</w:t>
      </w:r>
      <w:r w:rsidRPr="00FA3492">
        <w:rPr>
          <w:color w:val="000000"/>
          <w:sz w:val="28"/>
        </w:rPr>
        <w:t xml:space="preserve">8 кл. Методическое пособие. </w:t>
      </w:r>
      <w:r>
        <w:rPr>
          <w:color w:val="000000"/>
          <w:sz w:val="28"/>
        </w:rPr>
        <w:t>–</w:t>
      </w:r>
      <w:r w:rsidRPr="00FA3492">
        <w:rPr>
          <w:color w:val="000000"/>
          <w:sz w:val="28"/>
        </w:rPr>
        <w:t xml:space="preserve"> М.: Дрофа.</w:t>
      </w:r>
      <w:r w:rsidR="007F03DF">
        <w:rPr>
          <w:color w:val="000000"/>
          <w:sz w:val="28"/>
        </w:rPr>
        <w:t xml:space="preserve"> </w:t>
      </w:r>
      <w:smartTag w:uri="urn:schemas-microsoft-com:office:smarttags" w:element="metricconverter">
        <w:smartTagPr>
          <w:attr w:name="ProductID" w:val="75 см"/>
        </w:smartTagPr>
        <w:r w:rsidRPr="00FA3492">
          <w:rPr>
            <w:color w:val="000000"/>
            <w:sz w:val="28"/>
          </w:rPr>
          <w:t>1997</w:t>
        </w:r>
        <w:r>
          <w:rPr>
            <w:color w:val="000000"/>
            <w:sz w:val="28"/>
          </w:rPr>
          <w:t xml:space="preserve"> </w:t>
        </w:r>
        <w:r w:rsidRPr="00FA3492">
          <w:rPr>
            <w:color w:val="000000"/>
            <w:sz w:val="28"/>
          </w:rPr>
          <w:t>г</w:t>
        </w:r>
      </w:smartTag>
      <w:r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Сухова</w:t>
      </w:r>
      <w:r>
        <w:rPr>
          <w:color w:val="000000"/>
          <w:sz w:val="28"/>
        </w:rPr>
        <w:t xml:space="preserve"> </w:t>
      </w:r>
      <w:r w:rsidRPr="00FA3492">
        <w:rPr>
          <w:color w:val="000000"/>
          <w:sz w:val="28"/>
        </w:rPr>
        <w:t>Т.С.</w:t>
      </w:r>
      <w:r>
        <w:rPr>
          <w:color w:val="000000"/>
          <w:sz w:val="28"/>
        </w:rPr>
        <w:t xml:space="preserve"> </w:t>
      </w:r>
      <w:r w:rsidRPr="00FA3492">
        <w:rPr>
          <w:color w:val="000000"/>
          <w:sz w:val="28"/>
        </w:rPr>
        <w:t>Как повысить результаты в обучении: Учителю биологии и прородоведения.</w:t>
      </w:r>
      <w:r>
        <w:rPr>
          <w:color w:val="000000"/>
          <w:sz w:val="28"/>
        </w:rPr>
        <w:t xml:space="preserve"> –</w:t>
      </w:r>
      <w:r w:rsidRPr="00FA3492">
        <w:rPr>
          <w:color w:val="000000"/>
          <w:sz w:val="28"/>
        </w:rPr>
        <w:t xml:space="preserve"> М.: АО «СТОЛЕТИЕ», </w:t>
      </w:r>
      <w:smartTag w:uri="urn:schemas-microsoft-com:office:smarttags" w:element="metricconverter">
        <w:smartTagPr>
          <w:attr w:name="ProductID" w:val="75 см"/>
        </w:smartTagPr>
        <w:r w:rsidRPr="00FA3492">
          <w:rPr>
            <w:color w:val="000000"/>
            <w:sz w:val="28"/>
          </w:rPr>
          <w:t>1997</w:t>
        </w:r>
        <w:r>
          <w:rPr>
            <w:color w:val="000000"/>
            <w:sz w:val="28"/>
          </w:rPr>
          <w:t xml:space="preserve"> </w:t>
        </w:r>
        <w:r w:rsidRPr="00FA3492">
          <w:rPr>
            <w:color w:val="000000"/>
            <w:sz w:val="28"/>
          </w:rPr>
          <w:t>г</w:t>
        </w:r>
      </w:smartTag>
      <w:r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Сухова</w:t>
      </w:r>
      <w:r>
        <w:rPr>
          <w:color w:val="000000"/>
          <w:sz w:val="28"/>
        </w:rPr>
        <w:t xml:space="preserve"> </w:t>
      </w:r>
      <w:r w:rsidRPr="00FA3492">
        <w:rPr>
          <w:color w:val="000000"/>
          <w:sz w:val="28"/>
        </w:rPr>
        <w:t>Т.С.</w:t>
      </w:r>
      <w:r>
        <w:rPr>
          <w:color w:val="000000"/>
          <w:sz w:val="28"/>
        </w:rPr>
        <w:t xml:space="preserve"> </w:t>
      </w:r>
      <w:r w:rsidRPr="00FA3492">
        <w:rPr>
          <w:color w:val="000000"/>
          <w:sz w:val="28"/>
        </w:rPr>
        <w:t>Контроль знаний</w:t>
      </w:r>
      <w:r>
        <w:rPr>
          <w:color w:val="000000"/>
          <w:sz w:val="28"/>
        </w:rPr>
        <w:t>.</w:t>
      </w:r>
      <w:r w:rsidRPr="00FA3492">
        <w:rPr>
          <w:color w:val="000000"/>
          <w:sz w:val="28"/>
        </w:rPr>
        <w:t xml:space="preserve"> Системный подход. </w:t>
      </w:r>
      <w:r>
        <w:rPr>
          <w:color w:val="000000"/>
          <w:sz w:val="28"/>
        </w:rPr>
        <w:t>–</w:t>
      </w:r>
      <w:r w:rsidRPr="00FA3492">
        <w:rPr>
          <w:color w:val="000000"/>
          <w:sz w:val="28"/>
        </w:rPr>
        <w:t xml:space="preserve"> ж. Биология в школе </w:t>
      </w:r>
      <w:r>
        <w:rPr>
          <w:color w:val="000000"/>
          <w:sz w:val="28"/>
        </w:rPr>
        <w:t>№</w:t>
      </w:r>
      <w:r w:rsidRPr="00FA3492">
        <w:rPr>
          <w:color w:val="000000"/>
          <w:sz w:val="28"/>
        </w:rPr>
        <w:t>3</w:t>
      </w:r>
      <w:r>
        <w:rPr>
          <w:color w:val="000000"/>
          <w:sz w:val="28"/>
        </w:rPr>
        <w:t>,</w:t>
      </w:r>
      <w:r w:rsidRPr="00FA3492">
        <w:rPr>
          <w:color w:val="000000"/>
          <w:sz w:val="28"/>
        </w:rPr>
        <w:t xml:space="preserve"> </w:t>
      </w:r>
      <w:smartTag w:uri="urn:schemas-microsoft-com:office:smarttags" w:element="metricconverter">
        <w:smartTagPr>
          <w:attr w:name="ProductID" w:val="75 см"/>
        </w:smartTagPr>
        <w:r w:rsidRPr="00FA3492">
          <w:rPr>
            <w:color w:val="000000"/>
            <w:sz w:val="28"/>
          </w:rPr>
          <w:t>2005</w:t>
        </w:r>
        <w:r>
          <w:rPr>
            <w:color w:val="000000"/>
            <w:sz w:val="28"/>
          </w:rPr>
          <w:t xml:space="preserve"> </w:t>
        </w:r>
        <w:r w:rsidRPr="00FA3492">
          <w:rPr>
            <w:color w:val="000000"/>
            <w:sz w:val="28"/>
          </w:rPr>
          <w:t>г</w:t>
        </w:r>
      </w:smartTag>
      <w:r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Сухорский</w:t>
      </w:r>
      <w:r>
        <w:rPr>
          <w:color w:val="000000"/>
          <w:sz w:val="28"/>
        </w:rPr>
        <w:t xml:space="preserve"> </w:t>
      </w:r>
      <w:r w:rsidRPr="00FA3492">
        <w:rPr>
          <w:color w:val="000000"/>
          <w:sz w:val="28"/>
        </w:rPr>
        <w:t>С.Ф.</w:t>
      </w:r>
      <w:r>
        <w:rPr>
          <w:color w:val="000000"/>
          <w:sz w:val="28"/>
        </w:rPr>
        <w:t xml:space="preserve"> </w:t>
      </w:r>
      <w:r w:rsidRPr="00FA3492">
        <w:rPr>
          <w:color w:val="000000"/>
          <w:sz w:val="28"/>
        </w:rPr>
        <w:t xml:space="preserve">Тематический учет знаний </w:t>
      </w:r>
      <w:r>
        <w:rPr>
          <w:color w:val="000000"/>
          <w:sz w:val="28"/>
        </w:rPr>
        <w:t>–</w:t>
      </w:r>
      <w:r w:rsidRPr="00FA3492">
        <w:rPr>
          <w:color w:val="000000"/>
          <w:sz w:val="28"/>
        </w:rPr>
        <w:t xml:space="preserve"> ж. Биология в школе </w:t>
      </w:r>
      <w:r>
        <w:rPr>
          <w:color w:val="000000"/>
          <w:sz w:val="28"/>
        </w:rPr>
        <w:t>№</w:t>
      </w:r>
      <w:r w:rsidRPr="00FA3492">
        <w:rPr>
          <w:color w:val="000000"/>
          <w:sz w:val="28"/>
        </w:rPr>
        <w:t xml:space="preserve">2, </w:t>
      </w:r>
      <w:smartTag w:uri="urn:schemas-microsoft-com:office:smarttags" w:element="metricconverter">
        <w:smartTagPr>
          <w:attr w:name="ProductID" w:val="75 см"/>
        </w:smartTagPr>
        <w:r w:rsidRPr="00FA3492">
          <w:rPr>
            <w:color w:val="000000"/>
            <w:sz w:val="28"/>
          </w:rPr>
          <w:t>2006</w:t>
        </w:r>
        <w:r>
          <w:rPr>
            <w:color w:val="000000"/>
            <w:sz w:val="28"/>
          </w:rPr>
          <w:t xml:space="preserve"> </w:t>
        </w:r>
        <w:r w:rsidRPr="00FA3492">
          <w:rPr>
            <w:color w:val="000000"/>
            <w:sz w:val="28"/>
          </w:rPr>
          <w:t>г</w:t>
        </w:r>
      </w:smartTag>
      <w:r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Тестовый контроль знаний учащихся по биологии. Пособие для учителя.</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Pr>
          <w:color w:val="000000"/>
          <w:sz w:val="28"/>
        </w:rPr>
        <w:t xml:space="preserve">– </w:t>
      </w:r>
      <w:r w:rsidRPr="00FA3492">
        <w:rPr>
          <w:color w:val="000000"/>
          <w:sz w:val="28"/>
        </w:rPr>
        <w:t xml:space="preserve">М.: Просвещение, </w:t>
      </w:r>
      <w:smartTag w:uri="urn:schemas-microsoft-com:office:smarttags" w:element="metricconverter">
        <w:smartTagPr>
          <w:attr w:name="ProductID" w:val="75 см"/>
        </w:smartTagPr>
        <w:r w:rsidRPr="00FA3492">
          <w:rPr>
            <w:color w:val="000000"/>
            <w:sz w:val="28"/>
          </w:rPr>
          <w:t>2005</w:t>
        </w:r>
        <w:r>
          <w:rPr>
            <w:color w:val="000000"/>
            <w:sz w:val="28"/>
          </w:rPr>
          <w:t xml:space="preserve"> </w:t>
        </w:r>
        <w:r w:rsidRPr="00FA3492">
          <w:rPr>
            <w:color w:val="000000"/>
            <w:sz w:val="28"/>
          </w:rPr>
          <w:t>г</w:t>
        </w:r>
      </w:smartTag>
      <w:r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Третьяков</w:t>
      </w:r>
      <w:r>
        <w:rPr>
          <w:color w:val="000000"/>
          <w:sz w:val="28"/>
        </w:rPr>
        <w:t xml:space="preserve"> </w:t>
      </w:r>
      <w:r w:rsidRPr="00FA3492">
        <w:rPr>
          <w:color w:val="000000"/>
          <w:sz w:val="28"/>
        </w:rPr>
        <w:t>П.И.</w:t>
      </w:r>
      <w:r>
        <w:rPr>
          <w:color w:val="000000"/>
          <w:sz w:val="28"/>
        </w:rPr>
        <w:t xml:space="preserve"> </w:t>
      </w:r>
      <w:r w:rsidRPr="00FA3492">
        <w:rPr>
          <w:color w:val="000000"/>
          <w:sz w:val="28"/>
        </w:rPr>
        <w:t xml:space="preserve">Управление школой по результатам: Практика педагогического менеджмента. </w:t>
      </w:r>
      <w:r>
        <w:rPr>
          <w:color w:val="000000"/>
          <w:sz w:val="28"/>
        </w:rPr>
        <w:t>–</w:t>
      </w:r>
      <w:r w:rsidRPr="00FA3492">
        <w:rPr>
          <w:color w:val="000000"/>
          <w:sz w:val="28"/>
        </w:rPr>
        <w:t xml:space="preserve"> М.: Новая школа, </w:t>
      </w:r>
      <w:smartTag w:uri="urn:schemas-microsoft-com:office:smarttags" w:element="metricconverter">
        <w:smartTagPr>
          <w:attr w:name="ProductID" w:val="75 см"/>
        </w:smartTagPr>
        <w:r w:rsidRPr="00FA3492">
          <w:rPr>
            <w:color w:val="000000"/>
            <w:sz w:val="28"/>
          </w:rPr>
          <w:t>1997</w:t>
        </w:r>
        <w:r>
          <w:rPr>
            <w:color w:val="000000"/>
            <w:sz w:val="28"/>
          </w:rPr>
          <w:t xml:space="preserve"> </w:t>
        </w:r>
        <w:r w:rsidRPr="00FA3492">
          <w:rPr>
            <w:color w:val="000000"/>
            <w:sz w:val="28"/>
          </w:rPr>
          <w:t>г</w:t>
        </w:r>
      </w:smartTag>
      <w:r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 xml:space="preserve">Учебные стандарты школ России. Государственные стандарты начального, общего и среднего </w:t>
      </w:r>
      <w:r>
        <w:rPr>
          <w:color w:val="000000"/>
          <w:sz w:val="28"/>
        </w:rPr>
        <w:t>(</w:t>
      </w:r>
      <w:r w:rsidRPr="00FA3492">
        <w:rPr>
          <w:color w:val="000000"/>
          <w:sz w:val="28"/>
        </w:rPr>
        <w:t>полного</w:t>
      </w:r>
      <w:r>
        <w:rPr>
          <w:color w:val="000000"/>
          <w:sz w:val="28"/>
        </w:rPr>
        <w:t>)</w:t>
      </w:r>
      <w:r w:rsidRPr="00FA3492">
        <w:rPr>
          <w:color w:val="000000"/>
          <w:sz w:val="28"/>
        </w:rPr>
        <w:t xml:space="preserve"> общего образования</w:t>
      </w:r>
      <w:r>
        <w:rPr>
          <w:color w:val="000000"/>
          <w:sz w:val="28"/>
        </w:rPr>
        <w:t xml:space="preserve">. </w:t>
      </w:r>
      <w:r w:rsidRPr="00FA3492">
        <w:rPr>
          <w:color w:val="000000"/>
          <w:sz w:val="28"/>
        </w:rPr>
        <w:t>Книга 2</w:t>
      </w:r>
      <w:r>
        <w:rPr>
          <w:color w:val="000000"/>
          <w:sz w:val="28"/>
        </w:rPr>
        <w:t>.</w:t>
      </w:r>
      <w:r w:rsidRPr="00FA3492">
        <w:rPr>
          <w:color w:val="000000"/>
          <w:sz w:val="28"/>
        </w:rPr>
        <w:t xml:space="preserve"> </w:t>
      </w:r>
      <w:r w:rsidR="007F03DF" w:rsidRPr="00FA3492">
        <w:rPr>
          <w:color w:val="000000"/>
          <w:sz w:val="28"/>
        </w:rPr>
        <w:t>Естественнонаучные</w:t>
      </w:r>
      <w:r w:rsidRPr="00FA3492">
        <w:rPr>
          <w:color w:val="000000"/>
          <w:sz w:val="28"/>
        </w:rPr>
        <w:t xml:space="preserve"> дисциплины</w:t>
      </w:r>
      <w:r>
        <w:rPr>
          <w:color w:val="000000"/>
          <w:sz w:val="28"/>
        </w:rPr>
        <w:t>.</w:t>
      </w:r>
      <w:r w:rsidRPr="00FA3492">
        <w:rPr>
          <w:color w:val="000000"/>
          <w:sz w:val="28"/>
        </w:rPr>
        <w:t xml:space="preserve"> Под ред. В.С.</w:t>
      </w:r>
      <w:r>
        <w:rPr>
          <w:color w:val="000000"/>
          <w:sz w:val="28"/>
        </w:rPr>
        <w:t xml:space="preserve"> </w:t>
      </w:r>
      <w:r w:rsidRPr="00FA3492">
        <w:rPr>
          <w:color w:val="000000"/>
          <w:sz w:val="28"/>
        </w:rPr>
        <w:t>Леднева</w:t>
      </w:r>
      <w:r>
        <w:rPr>
          <w:color w:val="000000"/>
          <w:sz w:val="28"/>
        </w:rPr>
        <w:t>,</w:t>
      </w:r>
      <w:r w:rsidRPr="00FA3492">
        <w:rPr>
          <w:color w:val="000000"/>
          <w:sz w:val="28"/>
        </w:rPr>
        <w:t xml:space="preserve"> Н.Д.</w:t>
      </w:r>
      <w:r>
        <w:rPr>
          <w:color w:val="000000"/>
          <w:sz w:val="28"/>
        </w:rPr>
        <w:t xml:space="preserve"> </w:t>
      </w:r>
      <w:r w:rsidRPr="00FA3492">
        <w:rPr>
          <w:color w:val="000000"/>
          <w:sz w:val="28"/>
        </w:rPr>
        <w:t>Никандрова, М.Н.</w:t>
      </w:r>
      <w:r>
        <w:rPr>
          <w:color w:val="000000"/>
          <w:sz w:val="28"/>
        </w:rPr>
        <w:t xml:space="preserve"> </w:t>
      </w:r>
      <w:r w:rsidRPr="00FA3492">
        <w:rPr>
          <w:color w:val="000000"/>
          <w:sz w:val="28"/>
        </w:rPr>
        <w:t xml:space="preserve">Лазутовой. </w:t>
      </w:r>
      <w:r>
        <w:rPr>
          <w:color w:val="000000"/>
          <w:sz w:val="28"/>
        </w:rPr>
        <w:t>–</w:t>
      </w:r>
      <w:r w:rsidRPr="00FA3492">
        <w:rPr>
          <w:color w:val="000000"/>
          <w:sz w:val="28"/>
        </w:rPr>
        <w:t xml:space="preserve"> М.: «ТЦ Сфера «, Прометей, 2005.</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Шамова</w:t>
      </w:r>
      <w:r>
        <w:rPr>
          <w:color w:val="000000"/>
          <w:sz w:val="28"/>
        </w:rPr>
        <w:t xml:space="preserve"> </w:t>
      </w:r>
      <w:r w:rsidRPr="00FA3492">
        <w:rPr>
          <w:color w:val="000000"/>
          <w:sz w:val="28"/>
        </w:rPr>
        <w:t>Т.И., Шарай</w:t>
      </w:r>
      <w:r>
        <w:rPr>
          <w:color w:val="000000"/>
          <w:sz w:val="28"/>
        </w:rPr>
        <w:t xml:space="preserve"> </w:t>
      </w:r>
      <w:r w:rsidRPr="00FA3492">
        <w:rPr>
          <w:color w:val="000000"/>
          <w:sz w:val="28"/>
        </w:rPr>
        <w:t>Н.А.</w:t>
      </w:r>
      <w:r>
        <w:rPr>
          <w:color w:val="000000"/>
          <w:sz w:val="28"/>
        </w:rPr>
        <w:t xml:space="preserve"> </w:t>
      </w:r>
      <w:r w:rsidRPr="00FA3492">
        <w:rPr>
          <w:color w:val="000000"/>
          <w:sz w:val="28"/>
        </w:rPr>
        <w:t xml:space="preserve">Система промежуточной аттестации школьников </w:t>
      </w:r>
      <w:r>
        <w:rPr>
          <w:color w:val="000000"/>
          <w:sz w:val="28"/>
        </w:rPr>
        <w:t>–</w:t>
      </w:r>
      <w:r w:rsidRPr="00FA3492">
        <w:rPr>
          <w:color w:val="000000"/>
          <w:sz w:val="28"/>
        </w:rPr>
        <w:t xml:space="preserve"> ж. Образовательные технологии </w:t>
      </w:r>
      <w:r>
        <w:rPr>
          <w:color w:val="000000"/>
          <w:sz w:val="28"/>
        </w:rPr>
        <w:t>№</w:t>
      </w:r>
      <w:r w:rsidRPr="00FA3492">
        <w:rPr>
          <w:color w:val="000000"/>
          <w:sz w:val="28"/>
        </w:rPr>
        <w:t xml:space="preserve">1, </w:t>
      </w:r>
      <w:smartTag w:uri="urn:schemas-microsoft-com:office:smarttags" w:element="metricconverter">
        <w:smartTagPr>
          <w:attr w:name="ProductID" w:val="75 см"/>
        </w:smartTagPr>
        <w:r w:rsidRPr="00FA3492">
          <w:rPr>
            <w:color w:val="000000"/>
            <w:sz w:val="28"/>
          </w:rPr>
          <w:t>2006</w:t>
        </w:r>
        <w:r>
          <w:rPr>
            <w:color w:val="000000"/>
            <w:sz w:val="28"/>
          </w:rPr>
          <w:t xml:space="preserve"> </w:t>
        </w:r>
        <w:r w:rsidRPr="00FA3492">
          <w:rPr>
            <w:color w:val="000000"/>
            <w:sz w:val="28"/>
          </w:rPr>
          <w:t>г</w:t>
        </w:r>
      </w:smartTag>
      <w:r w:rsidRPr="00FA3492">
        <w:rPr>
          <w:color w:val="000000"/>
          <w:sz w:val="28"/>
        </w:rPr>
        <w:t>.</w:t>
      </w:r>
    </w:p>
    <w:p w:rsidR="00FA3492" w:rsidRPr="00FA3492" w:rsidRDefault="00FA3492" w:rsidP="004A48C9">
      <w:pPr>
        <w:widowControl/>
        <w:numPr>
          <w:ilvl w:val="0"/>
          <w:numId w:val="34"/>
        </w:numPr>
        <w:tabs>
          <w:tab w:val="clear" w:pos="1440"/>
          <w:tab w:val="num" w:pos="420"/>
        </w:tabs>
        <w:spacing w:line="360" w:lineRule="auto"/>
        <w:ind w:left="0" w:firstLine="0"/>
        <w:rPr>
          <w:color w:val="000000"/>
          <w:sz w:val="28"/>
        </w:rPr>
      </w:pPr>
      <w:r w:rsidRPr="00FA3492">
        <w:rPr>
          <w:color w:val="000000"/>
          <w:sz w:val="28"/>
        </w:rPr>
        <w:t>Шишов</w:t>
      </w:r>
      <w:r>
        <w:rPr>
          <w:color w:val="000000"/>
          <w:sz w:val="28"/>
        </w:rPr>
        <w:t xml:space="preserve"> </w:t>
      </w:r>
      <w:r w:rsidRPr="00FA3492">
        <w:rPr>
          <w:color w:val="000000"/>
          <w:sz w:val="28"/>
        </w:rPr>
        <w:t>С.Е., Кальней</w:t>
      </w:r>
      <w:r>
        <w:rPr>
          <w:color w:val="000000"/>
          <w:sz w:val="28"/>
        </w:rPr>
        <w:t xml:space="preserve"> </w:t>
      </w:r>
      <w:r w:rsidRPr="00FA3492">
        <w:rPr>
          <w:color w:val="000000"/>
          <w:sz w:val="28"/>
        </w:rPr>
        <w:t>В.А.</w:t>
      </w:r>
      <w:r>
        <w:rPr>
          <w:color w:val="000000"/>
          <w:sz w:val="28"/>
        </w:rPr>
        <w:t xml:space="preserve"> </w:t>
      </w:r>
      <w:r w:rsidRPr="00FA3492">
        <w:rPr>
          <w:color w:val="000000"/>
          <w:sz w:val="28"/>
        </w:rPr>
        <w:t>Мониторинг качества образования в школе.</w:t>
      </w:r>
      <w:r>
        <w:rPr>
          <w:color w:val="000000"/>
          <w:sz w:val="28"/>
        </w:rPr>
        <w:t xml:space="preserve"> –</w:t>
      </w:r>
      <w:r w:rsidRPr="00FA3492">
        <w:rPr>
          <w:color w:val="000000"/>
          <w:sz w:val="28"/>
        </w:rPr>
        <w:t xml:space="preserve"> М.:</w:t>
      </w:r>
      <w:r w:rsidR="007F03DF">
        <w:rPr>
          <w:color w:val="000000"/>
          <w:sz w:val="28"/>
        </w:rPr>
        <w:t xml:space="preserve"> </w:t>
      </w:r>
      <w:r w:rsidRPr="00FA3492">
        <w:rPr>
          <w:color w:val="000000"/>
          <w:sz w:val="28"/>
        </w:rPr>
        <w:t xml:space="preserve">Российское педагогическое </w:t>
      </w:r>
      <w:r w:rsidR="007F03DF" w:rsidRPr="00FA3492">
        <w:rPr>
          <w:color w:val="000000"/>
          <w:sz w:val="28"/>
        </w:rPr>
        <w:t>агентство</w:t>
      </w:r>
      <w:r w:rsidRPr="00FA3492">
        <w:rPr>
          <w:color w:val="000000"/>
          <w:sz w:val="28"/>
        </w:rPr>
        <w:t xml:space="preserve">, </w:t>
      </w:r>
      <w:smartTag w:uri="urn:schemas-microsoft-com:office:smarttags" w:element="metricconverter">
        <w:smartTagPr>
          <w:attr w:name="ProductID" w:val="75 см"/>
        </w:smartTagPr>
        <w:r w:rsidRPr="00FA3492">
          <w:rPr>
            <w:color w:val="000000"/>
            <w:sz w:val="28"/>
          </w:rPr>
          <w:t>2003</w:t>
        </w:r>
        <w:r>
          <w:rPr>
            <w:color w:val="000000"/>
            <w:sz w:val="28"/>
          </w:rPr>
          <w:t xml:space="preserve"> </w:t>
        </w:r>
        <w:r w:rsidRPr="00FA3492">
          <w:rPr>
            <w:color w:val="000000"/>
            <w:sz w:val="28"/>
          </w:rPr>
          <w:t>г</w:t>
        </w:r>
      </w:smartTag>
      <w:r>
        <w:rPr>
          <w:color w:val="000000"/>
          <w:sz w:val="28"/>
        </w:rPr>
        <w:t>.</w:t>
      </w:r>
      <w:bookmarkStart w:id="10" w:name="_Toc148771408"/>
    </w:p>
    <w:p w:rsidR="004A48C9" w:rsidRDefault="004A48C9" w:rsidP="00FA3492">
      <w:pPr>
        <w:pStyle w:val="1"/>
        <w:keepNext w:val="0"/>
        <w:pageBreakBefore w:val="0"/>
        <w:widowControl/>
        <w:numPr>
          <w:ilvl w:val="0"/>
          <w:numId w:val="0"/>
        </w:numPr>
        <w:ind w:firstLine="709"/>
        <w:jc w:val="both"/>
        <w:rPr>
          <w:caps w:val="0"/>
          <w:color w:val="000000"/>
        </w:rPr>
      </w:pPr>
    </w:p>
    <w:p w:rsidR="004A48C9" w:rsidRDefault="004A48C9" w:rsidP="00FA3492">
      <w:pPr>
        <w:pStyle w:val="1"/>
        <w:keepNext w:val="0"/>
        <w:pageBreakBefore w:val="0"/>
        <w:widowControl/>
        <w:numPr>
          <w:ilvl w:val="0"/>
          <w:numId w:val="0"/>
        </w:numPr>
        <w:ind w:firstLine="709"/>
        <w:jc w:val="both"/>
        <w:rPr>
          <w:caps w:val="0"/>
          <w:color w:val="000000"/>
        </w:rPr>
      </w:pPr>
    </w:p>
    <w:p w:rsidR="00FA3492" w:rsidRPr="001747CE" w:rsidRDefault="004A48C9" w:rsidP="00FA3492">
      <w:pPr>
        <w:widowControl/>
        <w:spacing w:line="360" w:lineRule="auto"/>
        <w:ind w:firstLine="709"/>
        <w:rPr>
          <w:b/>
          <w:color w:val="000000"/>
          <w:sz w:val="28"/>
        </w:rPr>
      </w:pPr>
      <w:r>
        <w:rPr>
          <w:caps/>
          <w:color w:val="000000"/>
          <w:sz w:val="28"/>
        </w:rPr>
        <w:br w:type="page"/>
      </w:r>
      <w:bookmarkEnd w:id="10"/>
      <w:r w:rsidR="00FA3492" w:rsidRPr="001747CE">
        <w:rPr>
          <w:b/>
          <w:color w:val="000000"/>
          <w:sz w:val="28"/>
        </w:rPr>
        <w:t>Приложение 1</w:t>
      </w:r>
    </w:p>
    <w:p w:rsidR="001747CE" w:rsidRPr="00FA3492" w:rsidRDefault="001747CE" w:rsidP="00FA3492">
      <w:pPr>
        <w:widowControl/>
        <w:spacing w:line="360" w:lineRule="auto"/>
        <w:ind w:firstLine="709"/>
        <w:rPr>
          <w:color w:val="000000"/>
          <w:sz w:val="28"/>
        </w:rPr>
      </w:pPr>
    </w:p>
    <w:tbl>
      <w:tblPr>
        <w:tblW w:w="0" w:type="auto"/>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20"/>
        <w:gridCol w:w="1540"/>
        <w:gridCol w:w="1760"/>
        <w:gridCol w:w="2189"/>
        <w:gridCol w:w="3471"/>
      </w:tblGrid>
      <w:tr w:rsidR="00FA3492" w:rsidRPr="007A112C" w:rsidTr="007A112C">
        <w:trPr>
          <w:cantSplit/>
          <w:trHeight w:val="25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Растение</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Семейство</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Представитель</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Описание</w:t>
            </w:r>
          </w:p>
        </w:tc>
      </w:tr>
      <w:tr w:rsidR="00FA3492" w:rsidRPr="007A112C" w:rsidTr="007A112C">
        <w:trPr>
          <w:cantSplit/>
          <w:trHeight w:val="483"/>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Апорокактус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Кактусовые</w:t>
            </w: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Апорокактус плетевидный</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свисающий кактус с серо-зелеными ребристыми побегами</w:t>
            </w:r>
          </w:p>
        </w:tc>
      </w:tr>
      <w:tr w:rsidR="00FA3492" w:rsidRPr="007A112C" w:rsidTr="007A112C">
        <w:trPr>
          <w:cantSplit/>
          <w:trHeight w:val="34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483"/>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Аптения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Аизовые</w:t>
            </w: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Аптения плетевидная</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стелющееся суккулентное травянистое растение с цилиндрическими, серо-зелёными длинными побегами</w:t>
            </w:r>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27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Спаржевые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густоцветковый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корневищный полукустарник высотой 60 – </w:t>
            </w:r>
            <w:smartTag w:uri="urn:schemas-microsoft-com:office:smarttags" w:element="metricconverter">
              <w:smartTagPr>
                <w:attr w:name="ProductID" w:val="75 см"/>
              </w:smartTagPr>
              <w:r w:rsidRPr="007A112C">
                <w:rPr>
                  <w:rFonts w:eastAsia="MS Mincho"/>
                  <w:color w:val="000000"/>
                  <w:sz w:val="20"/>
                  <w:szCs w:val="28"/>
                  <w:lang w:eastAsia="ja-JP"/>
                </w:rPr>
                <w:t>90 см</w:t>
              </w:r>
            </w:smartTag>
            <w:r w:rsidRPr="007A112C">
              <w:rPr>
                <w:rFonts w:eastAsia="MS Mincho"/>
                <w:color w:val="000000"/>
                <w:sz w:val="20"/>
                <w:szCs w:val="28"/>
                <w:lang w:eastAsia="ja-JP"/>
              </w:rPr>
              <w:t>, с сильно разветвлёнными одревесневающими, округлыми, лазающими, часто свисающими побегами.</w:t>
            </w:r>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лазящий</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Вьющееся растение с тонкими, округлыми, голыми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2 м</w:t>
              </w:r>
            </w:smartTag>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Аспарагус перистый</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Вьющееся, сильно разветвлённое в молодом возрасте растение с тонкими, голыми, округлыми, распростёртыми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3 м</w:t>
              </w:r>
            </w:smartTag>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Геснериевые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Ахименес длинноцветковый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растение со свисающими, опушёнными побегами длиной 35 – </w:t>
            </w:r>
            <w:smartTag w:uri="urn:schemas-microsoft-com:office:smarttags" w:element="metricconverter">
              <w:smartTagPr>
                <w:attr w:name="ProductID" w:val="75 см"/>
              </w:smartTagPr>
              <w:r w:rsidRPr="007A112C">
                <w:rPr>
                  <w:rFonts w:eastAsia="MS Mincho"/>
                  <w:color w:val="000000"/>
                  <w:sz w:val="20"/>
                  <w:szCs w:val="28"/>
                  <w:lang w:eastAsia="ja-JP"/>
                </w:rPr>
                <w:t>40 см</w:t>
              </w:r>
            </w:smartTag>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«Peach blossom»</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растение со свисающими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20 см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«Purple King»</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жизнестойкое прямостоячее или вьющееся растение со свисающими побегами длиной 30 </w:t>
            </w:r>
            <w:smartTag w:uri="urn:schemas-microsoft-com:office:smarttags" w:element="metricconverter">
              <w:smartTagPr>
                <w:attr w:name="ProductID" w:val="75 см"/>
              </w:smartTagPr>
              <w:r w:rsidRPr="007A112C">
                <w:rPr>
                  <w:rFonts w:eastAsia="MS Mincho"/>
                  <w:color w:val="000000"/>
                  <w:sz w:val="20"/>
                  <w:szCs w:val="28"/>
                  <w:lang w:eastAsia="ja-JP"/>
                </w:rPr>
                <w:t>-40 см</w:t>
              </w:r>
            </w:smartTag>
          </w:p>
        </w:tc>
      </w:tr>
      <w:tr w:rsidR="00FA3492" w:rsidRPr="007A112C" w:rsidTr="007A112C">
        <w:trPr>
          <w:cantSplit/>
          <w:trHeight w:val="127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5</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вьюнковая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быстрорастущее травянистое, корневищное растение с направленными вверх, плетистыми, голыми, ползучими побегами, длиной от </w:t>
            </w:r>
            <w:smartTag w:uri="urn:schemas-microsoft-com:office:smarttags" w:element="metricconverter">
              <w:smartTagPr>
                <w:attr w:name="ProductID" w:val="75 см"/>
              </w:smartTagPr>
              <w:r w:rsidRPr="007A112C">
                <w:rPr>
                  <w:rFonts w:eastAsia="MS Mincho"/>
                  <w:color w:val="000000"/>
                  <w:sz w:val="20"/>
                  <w:szCs w:val="28"/>
                  <w:lang w:eastAsia="ja-JP"/>
                </w:rPr>
                <w:t>70 см</w:t>
              </w:r>
            </w:smartTag>
            <w:r w:rsidRPr="007A112C">
              <w:rPr>
                <w:rFonts w:eastAsia="MS Mincho"/>
                <w:color w:val="000000"/>
                <w:sz w:val="20"/>
                <w:szCs w:val="28"/>
                <w:lang w:eastAsia="ja-JP"/>
              </w:rPr>
              <w:t xml:space="preserve"> до </w:t>
            </w:r>
            <w:smartTag w:uri="urn:schemas-microsoft-com:office:smarttags" w:element="metricconverter">
              <w:smartTagPr>
                <w:attr w:name="ProductID" w:val="75 см"/>
              </w:smartTagPr>
              <w:r w:rsidRPr="007A112C">
                <w:rPr>
                  <w:rFonts w:eastAsia="MS Mincho"/>
                  <w:color w:val="000000"/>
                  <w:sz w:val="20"/>
                  <w:szCs w:val="28"/>
                  <w:lang w:eastAsia="ja-JP"/>
                </w:rPr>
                <w:t>2 м</w:t>
              </w:r>
            </w:smartTag>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Бегония клубневая</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Клубневое травянистое растение с длинными тонкими, поникающими побегами длиной 20 – </w:t>
            </w:r>
            <w:smartTag w:uri="urn:schemas-microsoft-com:office:smarttags" w:element="metricconverter">
              <w:smartTagPr>
                <w:attr w:name="ProductID" w:val="75 см"/>
              </w:smartTagPr>
              <w:r w:rsidRPr="007A112C">
                <w:rPr>
                  <w:rFonts w:eastAsia="MS Mincho"/>
                  <w:color w:val="000000"/>
                  <w:sz w:val="20"/>
                  <w:szCs w:val="28"/>
                  <w:lang w:eastAsia="ja-JP"/>
                </w:rPr>
                <w:t>60 см</w:t>
              </w:r>
            </w:smartTag>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1020"/>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6</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Акантовые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чередующийся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низкорослое, ползучее, слегка опушённое растение с коричневыми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45 см</w:t>
              </w:r>
            </w:smartTag>
            <w:r w:rsidRPr="007A112C">
              <w:rPr>
                <w:rFonts w:eastAsia="MS Mincho"/>
                <w:color w:val="000000"/>
                <w:sz w:val="20"/>
                <w:szCs w:val="28"/>
                <w:lang w:eastAsia="ja-JP"/>
              </w:rPr>
              <w:t>, укореняющимися на почве</w:t>
            </w:r>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Гемиграфис экзотический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компактное растение с тонкими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50 см</w:t>
              </w:r>
            </w:smartTag>
          </w:p>
        </w:tc>
      </w:tr>
      <w:tr w:rsidR="00FA3492" w:rsidRPr="007A112C" w:rsidTr="007A112C">
        <w:trPr>
          <w:cantSplit/>
          <w:trHeight w:val="178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7</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Астровые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Гинура оранжевая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быстрорастущий вечнозелёный полукустарник с одревесневающими у основания, вначале прямостоячими, потом ветвящимися, полулазающими, ребристыми побегами, длиной 45 – </w:t>
            </w:r>
            <w:smartTag w:uri="urn:schemas-microsoft-com:office:smarttags" w:element="metricconverter">
              <w:smartTagPr>
                <w:attr w:name="ProductID" w:val="75 см"/>
              </w:smartTagPr>
              <w:r w:rsidRPr="007A112C">
                <w:rPr>
                  <w:rFonts w:eastAsia="MS Mincho"/>
                  <w:color w:val="000000"/>
                  <w:sz w:val="20"/>
                  <w:szCs w:val="28"/>
                  <w:lang w:eastAsia="ja-JP"/>
                </w:rPr>
                <w:t>120 см</w:t>
              </w:r>
            </w:smartTag>
            <w:r w:rsidRPr="007A112C">
              <w:rPr>
                <w:rFonts w:eastAsia="MS Mincho"/>
                <w:color w:val="000000"/>
                <w:sz w:val="20"/>
                <w:szCs w:val="28"/>
                <w:lang w:eastAsia="ja-JP"/>
              </w:rPr>
              <w:t xml:space="preserve">, а с опорой – до 2 </w:t>
            </w:r>
            <w:smartTag w:uri="urn:schemas-microsoft-com:office:smarttags" w:element="metricconverter">
              <w:smartTagPr>
                <w:attr w:name="ProductID" w:val="75 см"/>
              </w:smartTagPr>
              <w:r w:rsidRPr="007A112C">
                <w:rPr>
                  <w:rFonts w:eastAsia="MS Mincho"/>
                  <w:color w:val="000000"/>
                  <w:sz w:val="20"/>
                  <w:szCs w:val="28"/>
                  <w:lang w:eastAsia="ja-JP"/>
                </w:rPr>
                <w:t>-3 м</w:t>
              </w:r>
            </w:smartTag>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«Purple Passion»</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свисающее растение с длиной побегов до </w:t>
            </w:r>
            <w:smartTag w:uri="urn:schemas-microsoft-com:office:smarttags" w:element="metricconverter">
              <w:smartTagPr>
                <w:attr w:name="ProductID" w:val="75 см"/>
              </w:smartTagPr>
              <w:r w:rsidRPr="007A112C">
                <w:rPr>
                  <w:rFonts w:eastAsia="MS Mincho"/>
                  <w:color w:val="000000"/>
                  <w:sz w:val="20"/>
                  <w:szCs w:val="28"/>
                  <w:lang w:eastAsia="ja-JP"/>
                </w:rPr>
                <w:t>1 м</w:t>
              </w:r>
            </w:smartTag>
            <w:r w:rsidRPr="007A112C">
              <w:rPr>
                <w:rFonts w:eastAsia="MS Mincho"/>
                <w:color w:val="000000"/>
                <w:sz w:val="20"/>
                <w:szCs w:val="28"/>
                <w:lang w:eastAsia="ja-JP"/>
              </w:rPr>
              <w:t xml:space="preserve"> и более</w:t>
            </w:r>
          </w:p>
        </w:tc>
      </w:tr>
      <w:tr w:rsidR="00FA3492" w:rsidRPr="007A112C" w:rsidTr="007A112C">
        <w:trPr>
          <w:cantSplit/>
          <w:trHeight w:val="1530"/>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8</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Гипоцирта</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Геснериевые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Гипоцирта монетолистная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травянистое эпифитное густо- и мягкоопушенное растение с длинными, гладкими, красноватыми, поникающими побегами длиной 20 </w:t>
            </w:r>
            <w:smartTag w:uri="urn:schemas-microsoft-com:office:smarttags" w:element="metricconverter">
              <w:smartTagPr>
                <w:attr w:name="ProductID" w:val="75 см"/>
              </w:smartTagPr>
              <w:r w:rsidRPr="007A112C">
                <w:rPr>
                  <w:rFonts w:eastAsia="MS Mincho"/>
                  <w:color w:val="000000"/>
                  <w:sz w:val="20"/>
                  <w:szCs w:val="28"/>
                  <w:lang w:eastAsia="ja-JP"/>
                </w:rPr>
                <w:t>-25 см</w:t>
              </w:r>
            </w:smartTag>
            <w:r w:rsidRPr="007A112C">
              <w:rPr>
                <w:rFonts w:eastAsia="MS Mincho"/>
                <w:color w:val="000000"/>
                <w:sz w:val="20"/>
                <w:szCs w:val="28"/>
                <w:lang w:eastAsia="ja-JP"/>
              </w:rPr>
              <w:t>; боковые побеги коротко разветвлённые</w:t>
            </w:r>
          </w:p>
        </w:tc>
      </w:tr>
      <w:tr w:rsidR="00FA3492" w:rsidRPr="007A112C" w:rsidTr="007A112C">
        <w:trPr>
          <w:cantSplit/>
          <w:trHeight w:val="25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9</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Коммелиновые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изящная</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коротко опушенное растение с ползучими, приподнимающимися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 м</w:t>
              </w:r>
            </w:smartTag>
          </w:p>
        </w:tc>
      </w:tr>
      <w:tr w:rsidR="00FA3492" w:rsidRPr="007A112C" w:rsidTr="007A112C">
        <w:trPr>
          <w:cantSplit/>
          <w:trHeight w:val="25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Сеткреазея полосатая</w:t>
            </w: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душистая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суккулентное растение с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1,5 м</w:t>
              </w:r>
            </w:smartTag>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Каллизия ползучая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растение со стелющимися или свисающими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 м</w:t>
              </w:r>
            </w:smartTag>
          </w:p>
        </w:tc>
      </w:tr>
      <w:tr w:rsidR="00FA3492" w:rsidRPr="007A112C" w:rsidTr="007A112C">
        <w:trPr>
          <w:cantSplit/>
          <w:trHeight w:val="127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10</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Камнеломка</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Камнеломка плетеносная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низкорослое, розеточное растение, образующее длинные нитевидные укореняющиеся столоны, которые могут достигать в длину 60 </w:t>
            </w:r>
            <w:smartTag w:uri="urn:schemas-microsoft-com:office:smarttags" w:element="metricconverter">
              <w:smartTagPr>
                <w:attr w:name="ProductID" w:val="75 см"/>
              </w:smartTagPr>
              <w:r w:rsidRPr="007A112C">
                <w:rPr>
                  <w:rFonts w:eastAsia="MS Mincho"/>
                  <w:color w:val="000000"/>
                  <w:sz w:val="20"/>
                  <w:szCs w:val="28"/>
                  <w:lang w:eastAsia="ja-JP"/>
                </w:rPr>
                <w:t>-100 см</w:t>
              </w:r>
            </w:smartTag>
            <w:r w:rsidRPr="007A112C">
              <w:rPr>
                <w:rFonts w:eastAsia="MS Mincho"/>
                <w:color w:val="000000"/>
                <w:sz w:val="20"/>
                <w:szCs w:val="28"/>
                <w:lang w:eastAsia="ja-JP"/>
              </w:rPr>
              <w:t xml:space="preserve"> и нести дочерние розетки</w:t>
            </w:r>
          </w:p>
        </w:tc>
      </w:tr>
      <w:tr w:rsidR="00FA3492" w:rsidRPr="007A112C" w:rsidTr="007A112C">
        <w:trPr>
          <w:cantSplit/>
          <w:trHeight w:val="483"/>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11</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Камыш</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Осоковые</w:t>
            </w: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Камыш поникающий</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растение с нитевидными, тонкими, свисающими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 м</w:t>
              </w:r>
            </w:smartTag>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6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12</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Колокольчик равнолистный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растение с тонкими стелющимися или свисающими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30 см</w:t>
              </w:r>
            </w:smartTag>
          </w:p>
        </w:tc>
      </w:tr>
      <w:tr w:rsidR="00FA3492" w:rsidRPr="007A112C" w:rsidTr="007A112C">
        <w:trPr>
          <w:cantSplit/>
          <w:trHeight w:val="510"/>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13</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Геснериевые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Банкса</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свисающий полукустарник с ветвистыми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1,2 м</w:t>
              </w:r>
            </w:smartTag>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лазящая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свисающий полукустарник с тонкими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 м</w:t>
              </w:r>
            </w:smartTag>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Колумнея мелколистная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свисающий полукустарник с тонкими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2 м</w:t>
              </w:r>
            </w:smartTag>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14</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Астровые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крупноязычковый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полусуккулентная лиана с одревесневающими с возрастом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3 м</w:t>
              </w:r>
            </w:smartTag>
            <w:r w:rsidRPr="007A112C">
              <w:rPr>
                <w:rFonts w:eastAsia="MS Mincho"/>
                <w:color w:val="000000"/>
                <w:sz w:val="20"/>
                <w:szCs w:val="28"/>
                <w:lang w:eastAsia="ja-JP"/>
              </w:rPr>
              <w:t xml:space="preserve"> и более</w:t>
            </w:r>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Крестовник Роули</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суккулентное растение с воздушными корнями на стебле и свисающими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60 см</w:t>
              </w:r>
            </w:smartTag>
            <w:r w:rsidRPr="007A112C">
              <w:rPr>
                <w:rFonts w:eastAsia="MS Mincho"/>
                <w:color w:val="000000"/>
                <w:sz w:val="20"/>
                <w:szCs w:val="28"/>
                <w:lang w:eastAsia="ja-JP"/>
              </w:rPr>
              <w:t xml:space="preserve"> и более</w:t>
            </w:r>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15</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Мареновые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жёлто-розовая (манеттия двуцветная, манеттия вздутая)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лиана с тонкими опушенными, липкими побегами, длиной 2 – </w:t>
            </w:r>
            <w:smartTag w:uri="urn:schemas-microsoft-com:office:smarttags" w:element="metricconverter">
              <w:smartTagPr>
                <w:attr w:name="ProductID" w:val="75 см"/>
              </w:smartTagPr>
              <w:r w:rsidRPr="007A112C">
                <w:rPr>
                  <w:rFonts w:eastAsia="MS Mincho"/>
                  <w:color w:val="000000"/>
                  <w:sz w:val="20"/>
                  <w:szCs w:val="28"/>
                  <w:lang w:eastAsia="ja-JP"/>
                </w:rPr>
                <w:t>4 м</w:t>
              </w:r>
            </w:smartTag>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Манеттия сердцелистная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лиана с тонкими побегами, длиной 2 – </w:t>
            </w:r>
            <w:smartTag w:uri="urn:schemas-microsoft-com:office:smarttags" w:element="metricconverter">
              <w:smartTagPr>
                <w:attr w:name="ProductID" w:val="75 см"/>
              </w:smartTagPr>
              <w:r w:rsidRPr="007A112C">
                <w:rPr>
                  <w:rFonts w:eastAsia="MS Mincho"/>
                  <w:color w:val="000000"/>
                  <w:sz w:val="20"/>
                  <w:szCs w:val="28"/>
                  <w:lang w:eastAsia="ja-JP"/>
                </w:rPr>
                <w:t>4 м</w:t>
              </w:r>
            </w:smartTag>
          </w:p>
        </w:tc>
      </w:tr>
      <w:tr w:rsidR="00FA3492" w:rsidRPr="007A112C" w:rsidTr="007A112C">
        <w:trPr>
          <w:cantSplit/>
          <w:trHeight w:val="127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16</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Гречишные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Мюленбекия охватывающая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быстрорастущая листопадная лиана с буроватыми, тонкими, переплетающимися, одревесневающими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3 м</w:t>
              </w:r>
            </w:smartTag>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17</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Нефролепис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Нефролеписовые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Нефролепис возвышенный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многолетний корневищный розеточный папоротник</w:t>
            </w:r>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Нефролепис сердцелистный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столононосный, с многочисленными клубнями, розеточный папоротник</w:t>
            </w:r>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18</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Толстянковые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Зибольда</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листопадное клубневое кустистое суккулентное растение со свисающими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20 см</w:t>
              </w:r>
            </w:smartTag>
          </w:p>
        </w:tc>
      </w:tr>
      <w:tr w:rsidR="00FA3492" w:rsidRPr="007A112C" w:rsidTr="007A112C">
        <w:trPr>
          <w:cantSplit/>
          <w:trHeight w:val="127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Очиток Моргана</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суккулентное растение с многочисленными ползучими, стелющимися или свисающими, равномерно облиственными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30 см</w:t>
              </w:r>
            </w:smartTag>
          </w:p>
        </w:tc>
      </w:tr>
      <w:tr w:rsidR="00FA3492" w:rsidRPr="007A112C" w:rsidTr="007A112C">
        <w:trPr>
          <w:cantSplit/>
          <w:trHeight w:val="1020"/>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19</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Партеноциссус</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Виноградо-вые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Партеноциссус Генри</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листопадная лиана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10 м</w:t>
              </w:r>
            </w:smartTag>
            <w:r w:rsidRPr="007A112C">
              <w:rPr>
                <w:rFonts w:eastAsia="MS Mincho"/>
                <w:color w:val="000000"/>
                <w:sz w:val="20"/>
                <w:szCs w:val="28"/>
                <w:lang w:eastAsia="ja-JP"/>
              </w:rPr>
              <w:t xml:space="preserve"> с цепляющимися при помощи усиков одревесневающими четырёхгранными побегами</w:t>
            </w:r>
          </w:p>
        </w:tc>
      </w:tr>
      <w:tr w:rsidR="00FA3492" w:rsidRPr="007A112C" w:rsidTr="007A112C">
        <w:trPr>
          <w:cantSplit/>
          <w:trHeight w:val="510"/>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20</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Пеллея</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Адиантовые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Пеллея круглолистная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вечнозелёный корневищный ползучий папоротник</w:t>
            </w:r>
          </w:p>
        </w:tc>
      </w:tr>
      <w:tr w:rsidR="00FA3492" w:rsidRPr="007A112C" w:rsidTr="007A112C">
        <w:trPr>
          <w:cantSplit/>
          <w:trHeight w:val="510"/>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21</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Перцевые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лазящая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эпифитное растение с прямостоячими и свисающими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50 см</w:t>
              </w:r>
            </w:smartTag>
          </w:p>
        </w:tc>
      </w:tr>
      <w:tr w:rsidR="00FA3492" w:rsidRPr="007A112C" w:rsidTr="007A112C">
        <w:trPr>
          <w:cantSplit/>
          <w:trHeight w:val="102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Пеперомия круглолистная (пеперомия монетолистная)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стелющееся, обычно эпифитное, суккулентное растение с тонкими мясистыми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25 см</w:t>
              </w:r>
            </w:smartTag>
            <w:r w:rsidRPr="007A112C">
              <w:rPr>
                <w:rFonts w:eastAsia="MS Mincho"/>
                <w:color w:val="000000"/>
                <w:sz w:val="20"/>
                <w:szCs w:val="28"/>
                <w:lang w:eastAsia="ja-JP"/>
              </w:rPr>
              <w:t>, покрытыми мелкими волосками</w:t>
            </w:r>
          </w:p>
        </w:tc>
      </w:tr>
      <w:tr w:rsidR="00FA3492" w:rsidRPr="007A112C" w:rsidTr="007A112C">
        <w:trPr>
          <w:cantSplit/>
          <w:trHeight w:val="483"/>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22</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Перец</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Перцевые</w:t>
            </w: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Перец шафранный</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многолетняя вечнозелёная лиана высотой </w:t>
            </w:r>
            <w:smartTag w:uri="urn:schemas-microsoft-com:office:smarttags" w:element="metricconverter">
              <w:smartTagPr>
                <w:attr w:name="ProductID" w:val="75 см"/>
              </w:smartTagPr>
              <w:r w:rsidRPr="007A112C">
                <w:rPr>
                  <w:rFonts w:eastAsia="MS Mincho"/>
                  <w:color w:val="000000"/>
                  <w:sz w:val="20"/>
                  <w:szCs w:val="28"/>
                  <w:lang w:eastAsia="ja-JP"/>
                </w:rPr>
                <w:t>1,5 м</w:t>
              </w:r>
            </w:smartTag>
            <w:r w:rsidRPr="007A112C">
              <w:rPr>
                <w:rFonts w:eastAsia="MS Mincho"/>
                <w:color w:val="000000"/>
                <w:sz w:val="20"/>
                <w:szCs w:val="28"/>
                <w:lang w:eastAsia="ja-JP"/>
              </w:rPr>
              <w:t xml:space="preserve"> с одревесневающими побегами</w:t>
            </w:r>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483"/>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23</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Пилея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Крапивные</w:t>
            </w: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Пилея монетолистная</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растение с корневыми утолщениями и тонкими, разветвлёнными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60 см</w:t>
              </w:r>
            </w:smartTag>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24</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голубая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цепляющаяся при помощи усиков, листопадная лиана высотой до </w:t>
            </w:r>
            <w:smartTag w:uri="urn:schemas-microsoft-com:office:smarttags" w:element="metricconverter">
              <w:smartTagPr>
                <w:attr w:name="ProductID" w:val="75 см"/>
              </w:smartTagPr>
              <w:r w:rsidRPr="007A112C">
                <w:rPr>
                  <w:rFonts w:eastAsia="MS Mincho"/>
                  <w:color w:val="000000"/>
                  <w:sz w:val="20"/>
                  <w:szCs w:val="28"/>
                  <w:lang w:eastAsia="ja-JP"/>
                </w:rPr>
                <w:t>10 м</w:t>
              </w:r>
            </w:smartTag>
            <w:r w:rsidRPr="007A112C">
              <w:rPr>
                <w:rFonts w:eastAsia="MS Mincho"/>
                <w:color w:val="000000"/>
                <w:sz w:val="20"/>
                <w:szCs w:val="28"/>
                <w:lang w:eastAsia="ja-JP"/>
              </w:rPr>
              <w:t>, с одревесневающими побегами</w:t>
            </w:r>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Пассифлора трёхполосая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усиконосная лиана высотой 3 – </w:t>
            </w:r>
            <w:smartTag w:uri="urn:schemas-microsoft-com:office:smarttags" w:element="metricconverter">
              <w:smartTagPr>
                <w:attr w:name="ProductID" w:val="75 см"/>
              </w:smartTagPr>
              <w:r w:rsidRPr="007A112C">
                <w:rPr>
                  <w:rFonts w:eastAsia="MS Mincho"/>
                  <w:color w:val="000000"/>
                  <w:sz w:val="20"/>
                  <w:szCs w:val="28"/>
                  <w:lang w:eastAsia="ja-JP"/>
                </w:rPr>
                <w:t>5 м</w:t>
              </w:r>
            </w:smartTag>
            <w:r w:rsidRPr="007A112C">
              <w:rPr>
                <w:rFonts w:eastAsia="MS Mincho"/>
                <w:color w:val="000000"/>
                <w:sz w:val="20"/>
                <w:szCs w:val="28"/>
                <w:lang w:eastAsia="ja-JP"/>
              </w:rPr>
              <w:t xml:space="preserve"> с ребристыми побегами</w:t>
            </w:r>
          </w:p>
        </w:tc>
      </w:tr>
      <w:tr w:rsidR="00FA3492" w:rsidRPr="007A112C" w:rsidTr="007A112C">
        <w:trPr>
          <w:cantSplit/>
          <w:trHeight w:val="76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25</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Пеларгония</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Гераниевые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Пеларгония плющелистная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красивоцветущее растение со свисающими или стелющимися побегами</w:t>
            </w:r>
          </w:p>
        </w:tc>
      </w:tr>
      <w:tr w:rsidR="00FA3492" w:rsidRPr="007A112C" w:rsidTr="007A112C">
        <w:trPr>
          <w:cantSplit/>
          <w:trHeight w:val="100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26</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Платицериум</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Многоножковые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Платицериум двувильчатый (лосерогий)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эпифитный папоротник с листьями 2 типов длиной до </w:t>
            </w:r>
            <w:smartTag w:uri="urn:schemas-microsoft-com:office:smarttags" w:element="metricconverter">
              <w:smartTagPr>
                <w:attr w:name="ProductID" w:val="75 см"/>
              </w:smartTagPr>
              <w:r w:rsidRPr="007A112C">
                <w:rPr>
                  <w:rFonts w:eastAsia="MS Mincho"/>
                  <w:color w:val="000000"/>
                  <w:sz w:val="20"/>
                  <w:szCs w:val="28"/>
                  <w:lang w:eastAsia="ja-JP"/>
                </w:rPr>
                <w:t>80 см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Платицериум прекрасный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очень длинный эпифитный папоротник высотой до </w:t>
            </w:r>
            <w:smartTag w:uri="urn:schemas-microsoft-com:office:smarttags" w:element="metricconverter">
              <w:smartTagPr>
                <w:attr w:name="ProductID" w:val="75 см"/>
              </w:smartTagPr>
              <w:r w:rsidRPr="007A112C">
                <w:rPr>
                  <w:rFonts w:eastAsia="MS Mincho"/>
                  <w:color w:val="000000"/>
                  <w:sz w:val="20"/>
                  <w:szCs w:val="28"/>
                  <w:lang w:eastAsia="ja-JP"/>
                </w:rPr>
                <w:t>2 м</w:t>
              </w:r>
            </w:smartTag>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27</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Яснотковые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Фостера (колеусовидный)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растение с направленными сначала вверх, потом свисающими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 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Плектрантус Эртендаля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растение или полукустарник с ползучими красноватыми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1 м</w:t>
              </w:r>
            </w:smartTag>
          </w:p>
        </w:tc>
      </w:tr>
      <w:tr w:rsidR="00FA3492" w:rsidRPr="007A112C" w:rsidTr="007A112C">
        <w:trPr>
          <w:cantSplit/>
          <w:trHeight w:val="1020"/>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28</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Плюмбаго</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Свинчатковые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Плюмбаго ушковидное</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вечнозелёный лиановидный лазающий кустарник высотой 3 – </w:t>
            </w:r>
            <w:smartTag w:uri="urn:schemas-microsoft-com:office:smarttags" w:element="metricconverter">
              <w:smartTagPr>
                <w:attr w:name="ProductID" w:val="75 см"/>
              </w:smartTagPr>
              <w:r w:rsidRPr="007A112C">
                <w:rPr>
                  <w:rFonts w:eastAsia="MS Mincho"/>
                  <w:color w:val="000000"/>
                  <w:sz w:val="20"/>
                  <w:szCs w:val="28"/>
                  <w:lang w:eastAsia="ja-JP"/>
                </w:rPr>
                <w:t>6 м</w:t>
              </w:r>
            </w:smartTag>
            <w:r w:rsidRPr="007A112C">
              <w:rPr>
                <w:rFonts w:eastAsia="MS Mincho"/>
                <w:color w:val="000000"/>
                <w:sz w:val="20"/>
                <w:szCs w:val="28"/>
                <w:lang w:eastAsia="ja-JP"/>
              </w:rPr>
              <w:t>, с длинными, тонкими, гибкими плетевидными побегами</w:t>
            </w:r>
          </w:p>
        </w:tc>
      </w:tr>
      <w:tr w:rsidR="00FA3492" w:rsidRPr="007A112C" w:rsidTr="007A112C">
        <w:trPr>
          <w:cantSplit/>
          <w:trHeight w:val="510"/>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29</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Аралиевые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 канарский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вечнозелёная лиана без воздушных корней, высотой до </w:t>
            </w:r>
            <w:smartTag w:uri="urn:schemas-microsoft-com:office:smarttags" w:element="metricconverter">
              <w:smartTagPr>
                <w:attr w:name="ProductID" w:val="75 см"/>
              </w:smartTagPr>
              <w:r w:rsidRPr="007A112C">
                <w:rPr>
                  <w:rFonts w:eastAsia="MS Mincho"/>
                  <w:color w:val="000000"/>
                  <w:sz w:val="20"/>
                  <w:szCs w:val="28"/>
                  <w:lang w:eastAsia="ja-JP"/>
                </w:rPr>
                <w:t>4 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Плющ обыкновенный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вечнозелёная корнелазающая лиана высотой от 1 до </w:t>
            </w:r>
            <w:smartTag w:uri="urn:schemas-microsoft-com:office:smarttags" w:element="metricconverter">
              <w:smartTagPr>
                <w:attr w:name="ProductID" w:val="75 см"/>
              </w:smartTagPr>
              <w:r w:rsidRPr="007A112C">
                <w:rPr>
                  <w:rFonts w:eastAsia="MS Mincho"/>
                  <w:color w:val="000000"/>
                  <w:sz w:val="20"/>
                  <w:szCs w:val="28"/>
                  <w:lang w:eastAsia="ja-JP"/>
                </w:rPr>
                <w:t>10 м</w:t>
              </w:r>
            </w:smartTag>
          </w:p>
        </w:tc>
      </w:tr>
      <w:tr w:rsidR="00FA3492" w:rsidRPr="007A112C" w:rsidTr="007A112C">
        <w:trPr>
          <w:cantSplit/>
          <w:trHeight w:val="1020"/>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30</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Акантовые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каролинская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травянистое растение с ползучими, полегающими, густоопушенными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30 см</w:t>
              </w:r>
            </w:smartTag>
            <w:r w:rsidRPr="007A112C">
              <w:rPr>
                <w:rFonts w:eastAsia="MS Mincho"/>
                <w:color w:val="000000"/>
                <w:sz w:val="20"/>
                <w:szCs w:val="28"/>
                <w:lang w:eastAsia="ja-JP"/>
              </w:rPr>
              <w:t>, укореняющимися в узлах</w:t>
            </w:r>
          </w:p>
        </w:tc>
      </w:tr>
      <w:tr w:rsidR="00FA3492" w:rsidRPr="007A112C" w:rsidTr="007A112C">
        <w:trPr>
          <w:cantSplit/>
          <w:trHeight w:val="102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Руэллия Макоя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растение с изящно полегающими, тонкими, опушенными, укореняющимися в узлах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60 см</w:t>
              </w:r>
            </w:smartTag>
          </w:p>
        </w:tc>
      </w:tr>
      <w:tr w:rsidR="00FA3492" w:rsidRPr="007A112C" w:rsidTr="007A112C">
        <w:trPr>
          <w:cantSplit/>
          <w:trHeight w:val="76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31</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Селагинелла</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Селагинелловые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Селагинелла Краусса</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растение с дихотомически ветвящимися, ползучими побегами</w:t>
            </w:r>
          </w:p>
        </w:tc>
      </w:tr>
      <w:tr w:rsidR="00FA3492" w:rsidRPr="007A112C" w:rsidTr="007A112C">
        <w:trPr>
          <w:cantSplit/>
          <w:trHeight w:val="127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32</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Солейролия</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Крапивные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Сойлеролия Сойлероля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со стелющимися, нитевидными, полупрозрачными, бледно-зелёными, густооблиственными, укореняющимися в узлах побегами</w:t>
            </w:r>
          </w:p>
        </w:tc>
      </w:tr>
      <w:tr w:rsidR="00FA3492" w:rsidRPr="007A112C" w:rsidTr="007A112C">
        <w:trPr>
          <w:cantSplit/>
          <w:trHeight w:val="127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33</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Коммелиновые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восковниковая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жизнестойкое травянистое полусуккулентное вьющееся растение с крепкими ползучими и приподнимающимися зеленовато-красными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90 см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зебрина</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растение с ползучими приподнимающимися побегами длиной около </w:t>
            </w:r>
            <w:smartTag w:uri="urn:schemas-microsoft-com:office:smarttags" w:element="metricconverter">
              <w:smartTagPr>
                <w:attr w:name="ProductID" w:val="75 см"/>
              </w:smartTagPr>
              <w:r w:rsidRPr="007A112C">
                <w:rPr>
                  <w:rFonts w:eastAsia="MS Mincho"/>
                  <w:color w:val="000000"/>
                  <w:sz w:val="20"/>
                  <w:szCs w:val="28"/>
                  <w:lang w:eastAsia="ja-JP"/>
                </w:rPr>
                <w:t>1 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Традесканция приречная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 травянистое растение с тонкими, фиолетовыми, свисающими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20 см</w:t>
              </w:r>
            </w:smartTag>
          </w:p>
        </w:tc>
      </w:tr>
      <w:tr w:rsidR="00FA3492" w:rsidRPr="007A112C" w:rsidTr="007A112C">
        <w:trPr>
          <w:cantSplit/>
          <w:trHeight w:val="483"/>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34</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Тунбергия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Акантовые</w:t>
            </w:r>
          </w:p>
        </w:tc>
        <w:tc>
          <w:tcPr>
            <w:tcW w:w="2189"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Тунбергия крупноцветковая</w:t>
            </w:r>
          </w:p>
        </w:tc>
        <w:tc>
          <w:tcPr>
            <w:tcW w:w="3471"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вечнозелёная вьющаяся лиана высотой 5 – </w:t>
            </w:r>
            <w:smartTag w:uri="urn:schemas-microsoft-com:office:smarttags" w:element="metricconverter">
              <w:smartTagPr>
                <w:attr w:name="ProductID" w:val="75 см"/>
              </w:smartTagPr>
              <w:r w:rsidRPr="007A112C">
                <w:rPr>
                  <w:rFonts w:eastAsia="MS Mincho"/>
                  <w:color w:val="000000"/>
                  <w:sz w:val="20"/>
                  <w:szCs w:val="28"/>
                  <w:lang w:eastAsia="ja-JP"/>
                </w:rPr>
                <w:t>10 м</w:t>
              </w:r>
            </w:smartTag>
            <w:r w:rsidRPr="007A112C">
              <w:rPr>
                <w:rFonts w:eastAsia="MS Mincho"/>
                <w:color w:val="000000"/>
                <w:sz w:val="20"/>
                <w:szCs w:val="28"/>
                <w:lang w:eastAsia="ja-JP"/>
              </w:rPr>
              <w:t xml:space="preserve"> с одревесневающими побегами</w:t>
            </w:r>
          </w:p>
        </w:tc>
      </w:tr>
      <w:tr w:rsidR="00FA3492" w:rsidRPr="007A112C" w:rsidTr="007A112C">
        <w:trPr>
          <w:cantSplit/>
          <w:trHeight w:val="483"/>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3471"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35</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Тутовые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низкий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корнелазающая лиана с тонкими побегами длиной 3 – </w:t>
            </w:r>
            <w:smartTag w:uri="urn:schemas-microsoft-com:office:smarttags" w:element="metricconverter">
              <w:smartTagPr>
                <w:attr w:name="ProductID" w:val="75 см"/>
              </w:smartTagPr>
              <w:r w:rsidRPr="007A112C">
                <w:rPr>
                  <w:rFonts w:eastAsia="MS Mincho"/>
                  <w:color w:val="000000"/>
                  <w:sz w:val="20"/>
                  <w:szCs w:val="28"/>
                  <w:lang w:eastAsia="ja-JP"/>
                </w:rPr>
                <w:t>5 м</w:t>
              </w:r>
            </w:smartTag>
            <w:r w:rsidRPr="007A112C">
              <w:rPr>
                <w:rFonts w:eastAsia="MS Mincho"/>
                <w:color w:val="000000"/>
                <w:sz w:val="20"/>
                <w:szCs w:val="28"/>
                <w:lang w:eastAsia="ja-JP"/>
              </w:rPr>
              <w:t xml:space="preserve"> и более</w:t>
            </w:r>
          </w:p>
        </w:tc>
      </w:tr>
      <w:tr w:rsidR="00FA3492" w:rsidRPr="007A112C" w:rsidTr="007A112C">
        <w:trPr>
          <w:cantSplit/>
          <w:trHeight w:val="102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Фикус укореняющийся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корнелазающая лиана или стелющийся кустарник высотой 3 – </w:t>
            </w:r>
            <w:smartTag w:uri="urn:schemas-microsoft-com:office:smarttags" w:element="metricconverter">
              <w:smartTagPr>
                <w:attr w:name="ProductID" w:val="75 см"/>
              </w:smartTagPr>
              <w:r w:rsidRPr="007A112C">
                <w:rPr>
                  <w:rFonts w:eastAsia="MS Mincho"/>
                  <w:color w:val="000000"/>
                  <w:sz w:val="20"/>
                  <w:szCs w:val="28"/>
                  <w:lang w:eastAsia="ja-JP"/>
                </w:rPr>
                <w:t>5 м</w:t>
              </w:r>
            </w:smartTag>
            <w:r w:rsidRPr="007A112C">
              <w:rPr>
                <w:rFonts w:eastAsia="MS Mincho"/>
                <w:color w:val="000000"/>
                <w:sz w:val="20"/>
                <w:szCs w:val="28"/>
                <w:lang w:eastAsia="ja-JP"/>
              </w:rPr>
              <w:t xml:space="preserve"> с ползучими укореняющимися побегами</w:t>
            </w:r>
          </w:p>
        </w:tc>
      </w:tr>
      <w:tr w:rsidR="00FA3492" w:rsidRPr="007A112C" w:rsidTr="007A112C">
        <w:trPr>
          <w:cantSplit/>
          <w:trHeight w:val="127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36</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Фиттония</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Акантовые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Фиттония Вершаффельта</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травянистое растение с длинными распростёртыми, укореняющимися в узлах, стелющимися, сильноветвящимися, густоопушенными побегами</w:t>
            </w:r>
          </w:p>
        </w:tc>
      </w:tr>
      <w:tr w:rsidR="00FA3492" w:rsidRPr="007A112C" w:rsidTr="007A112C">
        <w:trPr>
          <w:cantSplit/>
          <w:trHeight w:val="76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37</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Фуксия</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Кипрейные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Фуксия стелющаяся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сильноветвящееся полулистопадное травянистое растение с тонкими побегами длиной 1 – </w:t>
            </w:r>
            <w:smartTag w:uri="urn:schemas-microsoft-com:office:smarttags" w:element="metricconverter">
              <w:smartTagPr>
                <w:attr w:name="ProductID" w:val="75 см"/>
              </w:smartTagPr>
              <w:r w:rsidRPr="007A112C">
                <w:rPr>
                  <w:rFonts w:eastAsia="MS Mincho"/>
                  <w:color w:val="000000"/>
                  <w:sz w:val="20"/>
                  <w:szCs w:val="28"/>
                  <w:lang w:eastAsia="ja-JP"/>
                </w:rPr>
                <w:t>1,2 м</w:t>
              </w:r>
            </w:smartTag>
          </w:p>
        </w:tc>
      </w:tr>
      <w:tr w:rsidR="00FA3492" w:rsidRPr="007A112C" w:rsidTr="007A112C">
        <w:trPr>
          <w:cantSplit/>
          <w:trHeight w:val="1530"/>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38</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Хлорофитум</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Антериковые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Хлорофитум хохлатый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быстрорастущее травянистое растение высотой 15 – </w:t>
            </w:r>
            <w:smartTag w:uri="urn:schemas-microsoft-com:office:smarttags" w:element="metricconverter">
              <w:smartTagPr>
                <w:attr w:name="ProductID" w:val="75 см"/>
              </w:smartTagPr>
              <w:r w:rsidRPr="007A112C">
                <w:rPr>
                  <w:rFonts w:eastAsia="MS Mincho"/>
                  <w:color w:val="000000"/>
                  <w:sz w:val="20"/>
                  <w:szCs w:val="28"/>
                  <w:lang w:eastAsia="ja-JP"/>
                </w:rPr>
                <w:t>20 см</w:t>
              </w:r>
            </w:smartTag>
            <w:r w:rsidRPr="007A112C">
              <w:rPr>
                <w:rFonts w:eastAsia="MS Mincho"/>
                <w:color w:val="000000"/>
                <w:sz w:val="20"/>
                <w:szCs w:val="28"/>
                <w:lang w:eastAsia="ja-JP"/>
              </w:rPr>
              <w:t>, образующее красивую широкую розетку листьев с отрастающими дочерними листовыми розетками на отцветших цветоносах или усах</w:t>
            </w:r>
          </w:p>
        </w:tc>
      </w:tr>
      <w:tr w:rsidR="00FA3492" w:rsidRPr="007A112C" w:rsidTr="007A112C">
        <w:trPr>
          <w:cantSplit/>
          <w:trHeight w:val="1020"/>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39</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Ластовневые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мясистая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жизнестойкая вьющаяся суккулентная лиана, часто эпифит с одревесневающими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6 м</w:t>
              </w:r>
            </w:smartTag>
            <w:r w:rsidRPr="007A112C">
              <w:rPr>
                <w:rFonts w:eastAsia="MS Mincho"/>
                <w:color w:val="000000"/>
                <w:sz w:val="20"/>
                <w:szCs w:val="28"/>
                <w:lang w:eastAsia="ja-JP"/>
              </w:rPr>
              <w:t xml:space="preserve"> и более</w:t>
            </w:r>
          </w:p>
        </w:tc>
      </w:tr>
      <w:tr w:rsidR="00FA3492" w:rsidRPr="007A112C" w:rsidTr="007A112C">
        <w:trPr>
          <w:cantSplit/>
          <w:trHeight w:val="102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Хойя прекрасная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сильноветвящийся эпифитный кустарник высотой до </w:t>
            </w:r>
            <w:smartTag w:uri="urn:schemas-microsoft-com:office:smarttags" w:element="metricconverter">
              <w:smartTagPr>
                <w:attr w:name="ProductID" w:val="75 см"/>
              </w:smartTagPr>
              <w:r w:rsidRPr="007A112C">
                <w:rPr>
                  <w:rFonts w:eastAsia="MS Mincho"/>
                  <w:color w:val="000000"/>
                  <w:sz w:val="20"/>
                  <w:szCs w:val="28"/>
                  <w:lang w:eastAsia="ja-JP"/>
                </w:rPr>
                <w:t>45 см</w:t>
              </w:r>
            </w:smartTag>
            <w:r w:rsidRPr="007A112C">
              <w:rPr>
                <w:rFonts w:eastAsia="MS Mincho"/>
                <w:color w:val="000000"/>
                <w:sz w:val="20"/>
                <w:szCs w:val="28"/>
                <w:lang w:eastAsia="ja-JP"/>
              </w:rPr>
              <w:t xml:space="preserve"> со свисающими, укореняющимися в узлах побегами</w:t>
            </w:r>
          </w:p>
        </w:tc>
      </w:tr>
      <w:tr w:rsidR="00FA3492" w:rsidRPr="007A112C" w:rsidTr="007A112C">
        <w:trPr>
          <w:cantSplit/>
          <w:trHeight w:val="1530"/>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40</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Церопегия</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Ластовневые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Церопегия Вуда</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вечнозелёное суккулентное травянистое растение с крупным клубневидным одревесневающим корневищем и длинными, тонкими. Почти нитевидными, ползучими или свисающими побегами</w:t>
            </w:r>
          </w:p>
        </w:tc>
      </w:tr>
      <w:tr w:rsidR="00FA3492" w:rsidRPr="007A112C" w:rsidTr="007A112C">
        <w:trPr>
          <w:cantSplit/>
          <w:trHeight w:val="76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41</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Цианотис</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Коммелиновые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Цианотис сомалийский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стелющееся травянистое растение с приподнимающимися, густо-облиственными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40 см</w:t>
              </w:r>
            </w:smartTag>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42</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Виноградовые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антарктический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травянистая цепляющаяся при помощи усов лиана высотой 5 – </w:t>
            </w:r>
            <w:smartTag w:uri="urn:schemas-microsoft-com:office:smarttags" w:element="metricconverter">
              <w:smartTagPr>
                <w:attr w:name="ProductID" w:val="75 см"/>
              </w:smartTagPr>
              <w:r w:rsidRPr="007A112C">
                <w:rPr>
                  <w:rFonts w:eastAsia="MS Mincho"/>
                  <w:color w:val="000000"/>
                  <w:sz w:val="20"/>
                  <w:szCs w:val="28"/>
                  <w:lang w:eastAsia="ja-JP"/>
                </w:rPr>
                <w:t>15 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разноцветный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цепляющаяся при помощи усов или ползучая лиана с красными побегами длиной 2 – </w:t>
            </w:r>
            <w:smartTag w:uri="urn:schemas-microsoft-com:office:smarttags" w:element="metricconverter">
              <w:smartTagPr>
                <w:attr w:name="ProductID" w:val="75 см"/>
              </w:smartTagPr>
              <w:r w:rsidRPr="007A112C">
                <w:rPr>
                  <w:rFonts w:eastAsia="MS Mincho"/>
                  <w:color w:val="000000"/>
                  <w:sz w:val="20"/>
                  <w:szCs w:val="28"/>
                  <w:lang w:eastAsia="ja-JP"/>
                </w:rPr>
                <w:t>3 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Циссус ромболистный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быстрорастущая цепляющаяся при помощи усов лиана длиной до </w:t>
            </w:r>
            <w:smartTag w:uri="urn:schemas-microsoft-com:office:smarttags" w:element="metricconverter">
              <w:smartTagPr>
                <w:attr w:name="ProductID" w:val="75 см"/>
              </w:smartTagPr>
              <w:r w:rsidRPr="007A112C">
                <w:rPr>
                  <w:rFonts w:eastAsia="MS Mincho"/>
                  <w:color w:val="000000"/>
                  <w:sz w:val="20"/>
                  <w:szCs w:val="28"/>
                  <w:lang w:eastAsia="ja-JP"/>
                </w:rPr>
                <w:t>3 м</w:t>
              </w:r>
            </w:smartTag>
            <w:r w:rsidRPr="007A112C">
              <w:rPr>
                <w:rFonts w:eastAsia="MS Mincho"/>
                <w:color w:val="000000"/>
                <w:sz w:val="20"/>
                <w:szCs w:val="28"/>
                <w:lang w:eastAsia="ja-JP"/>
              </w:rPr>
              <w:t xml:space="preserve"> с тонкими ветвящимися побегами</w:t>
            </w:r>
          </w:p>
        </w:tc>
      </w:tr>
      <w:tr w:rsidR="00FA3492" w:rsidRPr="007A112C" w:rsidTr="007A112C">
        <w:trPr>
          <w:cantSplit/>
          <w:trHeight w:val="1275"/>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43</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Шлюмбергера</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Кактусовые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Шлюмбергера усечённая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эпифитный кактус с поникающими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30 см</w:t>
              </w:r>
            </w:smartTag>
            <w:r w:rsidRPr="007A112C">
              <w:rPr>
                <w:rFonts w:eastAsia="MS Mincho"/>
                <w:color w:val="000000"/>
                <w:sz w:val="20"/>
                <w:szCs w:val="28"/>
                <w:lang w:eastAsia="ja-JP"/>
              </w:rPr>
              <w:t xml:space="preserve">, состоящими из 4 – 8 продолговатых плоских листовых сегментов, остро-зубчатых по краю, каждый длиной 4 – </w:t>
            </w:r>
            <w:smartTag w:uri="urn:schemas-microsoft-com:office:smarttags" w:element="metricconverter">
              <w:smartTagPr>
                <w:attr w:name="ProductID" w:val="75 см"/>
              </w:smartTagPr>
              <w:r w:rsidRPr="007A112C">
                <w:rPr>
                  <w:rFonts w:eastAsia="MS Mincho"/>
                  <w:color w:val="000000"/>
                  <w:sz w:val="20"/>
                  <w:szCs w:val="28"/>
                  <w:lang w:eastAsia="ja-JP"/>
                </w:rPr>
                <w:t>6 см</w:t>
              </w:r>
            </w:smartTag>
          </w:p>
        </w:tc>
      </w:tr>
      <w:tr w:rsidR="00FA3492" w:rsidRPr="007A112C" w:rsidTr="007A112C">
        <w:trPr>
          <w:cantSplit/>
          <w:trHeight w:val="1020"/>
        </w:trPr>
        <w:tc>
          <w:tcPr>
            <w:tcW w:w="42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44</w:t>
            </w:r>
          </w:p>
        </w:tc>
        <w:tc>
          <w:tcPr>
            <w:tcW w:w="154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Элатостема</w:t>
            </w:r>
          </w:p>
        </w:tc>
        <w:tc>
          <w:tcPr>
            <w:tcW w:w="1760"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Крапивные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Элатостема ползучая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растение с ползучими, зеленовато-розовыми или буроватыми, мясистыми, ветвящимися от основания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60 см</w:t>
              </w:r>
            </w:smartTag>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45</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Ароидные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золотистый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сильнорастущая вечнозелёная корнелазающая травянистая лиана высотой 8 – </w:t>
            </w:r>
            <w:smartTag w:uri="urn:schemas-microsoft-com:office:smarttags" w:element="metricconverter">
              <w:smartTagPr>
                <w:attr w:name="ProductID" w:val="75 см"/>
              </w:smartTagPr>
              <w:r w:rsidRPr="007A112C">
                <w:rPr>
                  <w:rFonts w:eastAsia="MS Mincho"/>
                  <w:color w:val="000000"/>
                  <w:sz w:val="20"/>
                  <w:szCs w:val="28"/>
                  <w:lang w:eastAsia="ja-JP"/>
                </w:rPr>
                <w:t>12 м</w:t>
              </w:r>
            </w:smartTag>
          </w:p>
        </w:tc>
      </w:tr>
      <w:tr w:rsidR="00FA3492" w:rsidRPr="007A112C" w:rsidTr="007A112C">
        <w:trPr>
          <w:cantSplit/>
          <w:trHeight w:val="102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Эпипремнум расписной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вечнозелёная корнелазающая травянистая лиана высотой до </w:t>
            </w:r>
            <w:smartTag w:uri="urn:schemas-microsoft-com:office:smarttags" w:element="metricconverter">
              <w:smartTagPr>
                <w:attr w:name="ProductID" w:val="75 см"/>
              </w:smartTagPr>
              <w:r w:rsidRPr="007A112C">
                <w:rPr>
                  <w:rFonts w:eastAsia="MS Mincho"/>
                  <w:color w:val="000000"/>
                  <w:sz w:val="20"/>
                  <w:szCs w:val="28"/>
                  <w:lang w:eastAsia="ja-JP"/>
                </w:rPr>
                <w:t>13 м</w:t>
              </w:r>
            </w:smartTag>
            <w:r w:rsidRPr="007A112C">
              <w:rPr>
                <w:rFonts w:eastAsia="MS Mincho"/>
                <w:color w:val="000000"/>
                <w:sz w:val="20"/>
                <w:szCs w:val="28"/>
                <w:lang w:eastAsia="ja-JP"/>
              </w:rPr>
              <w:t xml:space="preserve"> с угловатыми, с возрастом бородавчатыми побегами</w:t>
            </w:r>
          </w:p>
        </w:tc>
      </w:tr>
      <w:tr w:rsidR="00FA3492" w:rsidRPr="007A112C" w:rsidTr="007A112C">
        <w:trPr>
          <w:cantSplit/>
          <w:trHeight w:val="178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46</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Геснериевые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гвоздикоцветковая</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травянистое растение с двумя типами побегов: укороченными, со сближенными листьями и длинными, до </w:t>
            </w:r>
            <w:smartTag w:uri="urn:schemas-microsoft-com:office:smarttags" w:element="metricconverter">
              <w:smartTagPr>
                <w:attr w:name="ProductID" w:val="75 см"/>
              </w:smartTagPr>
              <w:r w:rsidRPr="007A112C">
                <w:rPr>
                  <w:rFonts w:eastAsia="MS Mincho"/>
                  <w:color w:val="000000"/>
                  <w:sz w:val="20"/>
                  <w:szCs w:val="28"/>
                  <w:lang w:eastAsia="ja-JP"/>
                </w:rPr>
                <w:t>30 см</w:t>
              </w:r>
            </w:smartTag>
            <w:r w:rsidRPr="007A112C">
              <w:rPr>
                <w:rFonts w:eastAsia="MS Mincho"/>
                <w:color w:val="000000"/>
                <w:sz w:val="20"/>
                <w:szCs w:val="28"/>
                <w:lang w:eastAsia="ja-JP"/>
              </w:rPr>
              <w:t>, тонкими, стелющимися, наземными, с возрастом темнеющими, укореняющимися в узлах столонами (усами), несущими дочерние розетки</w:t>
            </w:r>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Эписция «Cygnet»</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 жизнестойкое, травянистое растение с плетистыми наземными побегами длиной </w:t>
            </w:r>
            <w:smartTag w:uri="urn:schemas-microsoft-com:office:smarttags" w:element="metricconverter">
              <w:smartTagPr>
                <w:attr w:name="ProductID" w:val="75 см"/>
              </w:smartTagPr>
              <w:r w:rsidRPr="007A112C">
                <w:rPr>
                  <w:rFonts w:eastAsia="MS Mincho"/>
                  <w:color w:val="000000"/>
                  <w:sz w:val="20"/>
                  <w:szCs w:val="28"/>
                  <w:lang w:eastAsia="ja-JP"/>
                </w:rPr>
                <w:t>30 см</w:t>
              </w:r>
            </w:smartTag>
          </w:p>
        </w:tc>
      </w:tr>
      <w:tr w:rsidR="00FA3492" w:rsidRPr="007A112C" w:rsidTr="007A112C">
        <w:trPr>
          <w:cantSplit/>
          <w:trHeight w:val="765"/>
        </w:trPr>
        <w:tc>
          <w:tcPr>
            <w:tcW w:w="42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47</w:t>
            </w:r>
          </w:p>
        </w:tc>
        <w:tc>
          <w:tcPr>
            <w:tcW w:w="154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w:t>
            </w:r>
          </w:p>
        </w:tc>
        <w:tc>
          <w:tcPr>
            <w:tcW w:w="1760" w:type="dxa"/>
            <w:vMerge w:val="restart"/>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Геснериевые</w:t>
            </w: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красивый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травянистое растение с длинными свисающими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80 см</w:t>
              </w:r>
            </w:smartTag>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Лобба</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вечнозелёное лазающее растение длиной </w:t>
            </w:r>
            <w:smartTag w:uri="urn:schemas-microsoft-com:office:smarttags" w:element="metricconverter">
              <w:smartTagPr>
                <w:attr w:name="ProductID" w:val="75 см"/>
              </w:smartTagPr>
              <w:r w:rsidRPr="007A112C">
                <w:rPr>
                  <w:rFonts w:eastAsia="MS Mincho"/>
                  <w:color w:val="000000"/>
                  <w:sz w:val="20"/>
                  <w:szCs w:val="28"/>
                  <w:lang w:eastAsia="ja-JP"/>
                </w:rPr>
                <w:t>90 см</w:t>
              </w:r>
            </w:smartTag>
          </w:p>
        </w:tc>
      </w:tr>
      <w:tr w:rsidR="00FA3492" w:rsidRPr="007A112C" w:rsidTr="007A112C">
        <w:trPr>
          <w:cantSplit/>
          <w:trHeight w:val="510"/>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мраморный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полусвисающее вечнозелёное растение длиной </w:t>
            </w:r>
            <w:smartTag w:uri="urn:schemas-microsoft-com:office:smarttags" w:element="metricconverter">
              <w:smartTagPr>
                <w:attr w:name="ProductID" w:val="75 см"/>
              </w:smartTagPr>
              <w:r w:rsidRPr="007A112C">
                <w:rPr>
                  <w:rFonts w:eastAsia="MS Mincho"/>
                  <w:color w:val="000000"/>
                  <w:sz w:val="20"/>
                  <w:szCs w:val="28"/>
                  <w:lang w:eastAsia="ja-JP"/>
                </w:rPr>
                <w:t>90 см</w:t>
              </w:r>
            </w:smartTag>
          </w:p>
        </w:tc>
      </w:tr>
      <w:tr w:rsidR="00FA3492" w:rsidRPr="007A112C" w:rsidTr="007A112C">
        <w:trPr>
          <w:cantSplit/>
          <w:trHeight w:val="765"/>
        </w:trPr>
        <w:tc>
          <w:tcPr>
            <w:tcW w:w="42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54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1760" w:type="dxa"/>
            <w:vMerge/>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p>
        </w:tc>
        <w:tc>
          <w:tcPr>
            <w:tcW w:w="2189"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Эсхинантус прекрасный</w:t>
            </w:r>
          </w:p>
        </w:tc>
        <w:tc>
          <w:tcPr>
            <w:tcW w:w="3471" w:type="dxa"/>
            <w:shd w:val="clear" w:color="auto" w:fill="auto"/>
          </w:tcPr>
          <w:p w:rsidR="00FA3492" w:rsidRPr="007A112C" w:rsidRDefault="00FA3492" w:rsidP="007A112C">
            <w:pPr>
              <w:pStyle w:val="af1"/>
              <w:widowControl/>
              <w:spacing w:line="360" w:lineRule="auto"/>
              <w:jc w:val="both"/>
              <w:rPr>
                <w:rFonts w:eastAsia="MS Mincho"/>
                <w:color w:val="000000"/>
                <w:sz w:val="20"/>
                <w:szCs w:val="28"/>
                <w:lang w:eastAsia="ja-JP"/>
              </w:rPr>
            </w:pPr>
            <w:r w:rsidRPr="007A112C">
              <w:rPr>
                <w:rFonts w:eastAsia="MS Mincho"/>
                <w:color w:val="000000"/>
                <w:sz w:val="20"/>
                <w:szCs w:val="28"/>
                <w:lang w:eastAsia="ja-JP"/>
              </w:rPr>
              <w:t xml:space="preserve">– вечнозелёное травянистое эпифитное растение с тонкими свисающими побегами длиной до </w:t>
            </w:r>
            <w:smartTag w:uri="urn:schemas-microsoft-com:office:smarttags" w:element="metricconverter">
              <w:smartTagPr>
                <w:attr w:name="ProductID" w:val="75 см"/>
              </w:smartTagPr>
              <w:r w:rsidRPr="007A112C">
                <w:rPr>
                  <w:rFonts w:eastAsia="MS Mincho"/>
                  <w:color w:val="000000"/>
                  <w:sz w:val="20"/>
                  <w:szCs w:val="28"/>
                  <w:lang w:eastAsia="ja-JP"/>
                </w:rPr>
                <w:t>75 см</w:t>
              </w:r>
            </w:smartTag>
          </w:p>
        </w:tc>
      </w:tr>
    </w:tbl>
    <w:p w:rsidR="00FA3492" w:rsidRPr="00FA3492" w:rsidRDefault="00FA3492" w:rsidP="007F03DF">
      <w:pPr>
        <w:widowControl/>
        <w:spacing w:line="360" w:lineRule="auto"/>
        <w:ind w:firstLine="709"/>
        <w:rPr>
          <w:sz w:val="28"/>
        </w:rPr>
      </w:pPr>
      <w:bookmarkStart w:id="11" w:name="_GoBack"/>
      <w:bookmarkEnd w:id="11"/>
    </w:p>
    <w:sectPr w:rsidR="00FA3492" w:rsidRPr="00FA3492" w:rsidSect="001F7007">
      <w:headerReference w:type="even" r:id="rId19"/>
      <w:headerReference w:type="default" r:id="rId20"/>
      <w:pgSz w:w="11906" w:h="16838" w:code="9"/>
      <w:pgMar w:top="1134" w:right="851" w:bottom="1134" w:left="1701" w:header="720" w:footer="720" w:gutter="0"/>
      <w:pgNumType w:start="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112C" w:rsidRDefault="007A112C">
      <w:pPr>
        <w:spacing w:line="360" w:lineRule="auto"/>
        <w:ind w:firstLine="720"/>
        <w:rPr>
          <w:sz w:val="28"/>
        </w:rPr>
      </w:pPr>
      <w:r>
        <w:rPr>
          <w:sz w:val="28"/>
        </w:rPr>
        <w:separator/>
      </w:r>
    </w:p>
  </w:endnote>
  <w:endnote w:type="continuationSeparator" w:id="0">
    <w:p w:rsidR="007A112C" w:rsidRDefault="007A112C">
      <w:pPr>
        <w:spacing w:line="360" w:lineRule="auto"/>
        <w:ind w:firstLine="720"/>
        <w:rPr>
          <w:sz w:val="28"/>
        </w:rPr>
      </w:pPr>
      <w:r>
        <w:rPr>
          <w:sz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112C" w:rsidRDefault="007A112C">
      <w:pPr>
        <w:spacing w:line="360" w:lineRule="auto"/>
        <w:ind w:firstLine="720"/>
        <w:rPr>
          <w:sz w:val="28"/>
        </w:rPr>
      </w:pPr>
      <w:r>
        <w:rPr>
          <w:sz w:val="28"/>
        </w:rPr>
        <w:separator/>
      </w:r>
    </w:p>
  </w:footnote>
  <w:footnote w:type="continuationSeparator" w:id="0">
    <w:p w:rsidR="007A112C" w:rsidRDefault="007A112C">
      <w:pPr>
        <w:spacing w:line="360" w:lineRule="auto"/>
        <w:ind w:firstLine="720"/>
        <w:rPr>
          <w:sz w:val="28"/>
        </w:rPr>
      </w:pPr>
      <w:r>
        <w:rPr>
          <w:sz w:val="28"/>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6FCD" w:rsidRDefault="002E6FCD">
    <w:pPr>
      <w:pStyle w:val="a7"/>
      <w:framePr w:wrap="around" w:vAnchor="text" w:hAnchor="margin" w:xAlign="right" w:y="1"/>
      <w:rPr>
        <w:rStyle w:val="ab"/>
      </w:rPr>
    </w:pPr>
  </w:p>
  <w:p w:rsidR="002E6FCD" w:rsidRDefault="002E6FCD">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6FCD" w:rsidRPr="00607BC3" w:rsidRDefault="00DA0A77" w:rsidP="00607BC3">
    <w:pPr>
      <w:pStyle w:val="a7"/>
      <w:jc w:val="right"/>
      <w:rPr>
        <w:rFonts w:ascii="Times New Roman" w:hAnsi="Times New Roman"/>
        <w:sz w:val="24"/>
        <w:szCs w:val="24"/>
      </w:rPr>
    </w:pPr>
    <w:r>
      <w:rPr>
        <w:rStyle w:val="ab"/>
        <w:rFonts w:ascii="Times New Roman" w:hAnsi="Times New Roman"/>
        <w:noProof/>
        <w:sz w:val="24"/>
        <w:szCs w:val="24"/>
      </w:rPr>
      <w:t>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1"/>
    <w:multiLevelType w:val="singleLevel"/>
    <w:tmpl w:val="4E06D30C"/>
    <w:lvl w:ilvl="0">
      <w:start w:val="1"/>
      <w:numFmt w:val="bullet"/>
      <w:lvlText w:val=""/>
      <w:lvlJc w:val="left"/>
      <w:pPr>
        <w:tabs>
          <w:tab w:val="num" w:pos="1209"/>
        </w:tabs>
        <w:ind w:left="1209" w:hanging="360"/>
      </w:pPr>
      <w:rPr>
        <w:rFonts w:ascii="Symbol" w:hAnsi="Symbol" w:hint="default"/>
      </w:rPr>
    </w:lvl>
  </w:abstractNum>
  <w:abstractNum w:abstractNumId="1">
    <w:nsid w:val="FFFFFF83"/>
    <w:multiLevelType w:val="singleLevel"/>
    <w:tmpl w:val="49F49B60"/>
    <w:lvl w:ilvl="0">
      <w:start w:val="1"/>
      <w:numFmt w:val="bullet"/>
      <w:lvlText w:val=""/>
      <w:lvlJc w:val="left"/>
      <w:pPr>
        <w:tabs>
          <w:tab w:val="num" w:pos="643"/>
        </w:tabs>
        <w:ind w:left="643" w:hanging="360"/>
      </w:pPr>
      <w:rPr>
        <w:rFonts w:ascii="Symbol" w:hAnsi="Symbol" w:hint="default"/>
      </w:rPr>
    </w:lvl>
  </w:abstractNum>
  <w:abstractNum w:abstractNumId="2">
    <w:nsid w:val="0FF847E0"/>
    <w:multiLevelType w:val="singleLevel"/>
    <w:tmpl w:val="C3A89C1E"/>
    <w:lvl w:ilvl="0">
      <w:start w:val="1"/>
      <w:numFmt w:val="bullet"/>
      <w:lvlText w:val=""/>
      <w:lvlJc w:val="left"/>
      <w:pPr>
        <w:tabs>
          <w:tab w:val="num" w:pos="360"/>
        </w:tabs>
        <w:ind w:left="360" w:hanging="360"/>
      </w:pPr>
      <w:rPr>
        <w:rFonts w:ascii="Symbol" w:hAnsi="Symbol" w:hint="default"/>
      </w:rPr>
    </w:lvl>
  </w:abstractNum>
  <w:abstractNum w:abstractNumId="3">
    <w:nsid w:val="10570876"/>
    <w:multiLevelType w:val="hybridMultilevel"/>
    <w:tmpl w:val="8578B73E"/>
    <w:lvl w:ilvl="0" w:tplc="FFFFFFFF">
      <w:start w:val="1"/>
      <w:numFmt w:val="bullet"/>
      <w:pStyle w:val="2"/>
      <w:lvlText w:val=""/>
      <w:lvlJc w:val="left"/>
      <w:pPr>
        <w:tabs>
          <w:tab w:val="num" w:pos="864"/>
        </w:tabs>
        <w:ind w:left="864" w:hanging="360"/>
      </w:pPr>
      <w:rPr>
        <w:rFonts w:ascii="Symbol" w:hAnsi="Symbol" w:hint="default"/>
        <w:b/>
        <w:i w:val="0"/>
        <w:sz w:val="24"/>
      </w:rPr>
    </w:lvl>
    <w:lvl w:ilvl="1" w:tplc="FFFFFFFF" w:tentative="1">
      <w:start w:val="1"/>
      <w:numFmt w:val="lowerLetter"/>
      <w:lvlText w:val="%2."/>
      <w:lvlJc w:val="left"/>
      <w:pPr>
        <w:tabs>
          <w:tab w:val="num" w:pos="1584"/>
        </w:tabs>
        <w:ind w:left="1584" w:hanging="360"/>
      </w:pPr>
      <w:rPr>
        <w:rFonts w:cs="Times New Roman"/>
      </w:rPr>
    </w:lvl>
    <w:lvl w:ilvl="2" w:tplc="FFFFFFFF" w:tentative="1">
      <w:start w:val="1"/>
      <w:numFmt w:val="lowerRoman"/>
      <w:lvlText w:val="%3."/>
      <w:lvlJc w:val="right"/>
      <w:pPr>
        <w:tabs>
          <w:tab w:val="num" w:pos="2304"/>
        </w:tabs>
        <w:ind w:left="2304" w:hanging="180"/>
      </w:pPr>
      <w:rPr>
        <w:rFonts w:cs="Times New Roman"/>
      </w:rPr>
    </w:lvl>
    <w:lvl w:ilvl="3" w:tplc="FFFFFFFF" w:tentative="1">
      <w:start w:val="1"/>
      <w:numFmt w:val="decimal"/>
      <w:lvlText w:val="%4."/>
      <w:lvlJc w:val="left"/>
      <w:pPr>
        <w:tabs>
          <w:tab w:val="num" w:pos="3024"/>
        </w:tabs>
        <w:ind w:left="3024" w:hanging="360"/>
      </w:pPr>
      <w:rPr>
        <w:rFonts w:cs="Times New Roman"/>
      </w:rPr>
    </w:lvl>
    <w:lvl w:ilvl="4" w:tplc="FFFFFFFF" w:tentative="1">
      <w:start w:val="1"/>
      <w:numFmt w:val="lowerLetter"/>
      <w:lvlText w:val="%5."/>
      <w:lvlJc w:val="left"/>
      <w:pPr>
        <w:tabs>
          <w:tab w:val="num" w:pos="3744"/>
        </w:tabs>
        <w:ind w:left="3744" w:hanging="360"/>
      </w:pPr>
      <w:rPr>
        <w:rFonts w:cs="Times New Roman"/>
      </w:rPr>
    </w:lvl>
    <w:lvl w:ilvl="5" w:tplc="FFFFFFFF" w:tentative="1">
      <w:start w:val="1"/>
      <w:numFmt w:val="lowerRoman"/>
      <w:lvlText w:val="%6."/>
      <w:lvlJc w:val="right"/>
      <w:pPr>
        <w:tabs>
          <w:tab w:val="num" w:pos="4464"/>
        </w:tabs>
        <w:ind w:left="4464" w:hanging="180"/>
      </w:pPr>
      <w:rPr>
        <w:rFonts w:cs="Times New Roman"/>
      </w:rPr>
    </w:lvl>
    <w:lvl w:ilvl="6" w:tplc="FFFFFFFF" w:tentative="1">
      <w:start w:val="1"/>
      <w:numFmt w:val="decimal"/>
      <w:lvlText w:val="%7."/>
      <w:lvlJc w:val="left"/>
      <w:pPr>
        <w:tabs>
          <w:tab w:val="num" w:pos="5184"/>
        </w:tabs>
        <w:ind w:left="5184" w:hanging="360"/>
      </w:pPr>
      <w:rPr>
        <w:rFonts w:cs="Times New Roman"/>
      </w:rPr>
    </w:lvl>
    <w:lvl w:ilvl="7" w:tplc="FFFFFFFF" w:tentative="1">
      <w:start w:val="1"/>
      <w:numFmt w:val="lowerLetter"/>
      <w:lvlText w:val="%8."/>
      <w:lvlJc w:val="left"/>
      <w:pPr>
        <w:tabs>
          <w:tab w:val="num" w:pos="5904"/>
        </w:tabs>
        <w:ind w:left="5904" w:hanging="360"/>
      </w:pPr>
      <w:rPr>
        <w:rFonts w:cs="Times New Roman"/>
      </w:rPr>
    </w:lvl>
    <w:lvl w:ilvl="8" w:tplc="FFFFFFFF" w:tentative="1">
      <w:start w:val="1"/>
      <w:numFmt w:val="lowerRoman"/>
      <w:lvlText w:val="%9."/>
      <w:lvlJc w:val="right"/>
      <w:pPr>
        <w:tabs>
          <w:tab w:val="num" w:pos="6624"/>
        </w:tabs>
        <w:ind w:left="6624" w:hanging="180"/>
      </w:pPr>
      <w:rPr>
        <w:rFonts w:cs="Times New Roman"/>
      </w:rPr>
    </w:lvl>
  </w:abstractNum>
  <w:abstractNum w:abstractNumId="4">
    <w:nsid w:val="10FE0EDB"/>
    <w:multiLevelType w:val="singleLevel"/>
    <w:tmpl w:val="C3A89C1E"/>
    <w:lvl w:ilvl="0">
      <w:start w:val="1"/>
      <w:numFmt w:val="bullet"/>
      <w:lvlText w:val=""/>
      <w:lvlJc w:val="left"/>
      <w:pPr>
        <w:tabs>
          <w:tab w:val="num" w:pos="360"/>
        </w:tabs>
        <w:ind w:left="360" w:hanging="360"/>
      </w:pPr>
      <w:rPr>
        <w:rFonts w:ascii="Symbol" w:hAnsi="Symbol" w:hint="default"/>
      </w:rPr>
    </w:lvl>
  </w:abstractNum>
  <w:abstractNum w:abstractNumId="5">
    <w:nsid w:val="14F70B66"/>
    <w:multiLevelType w:val="hybridMultilevel"/>
    <w:tmpl w:val="E9667478"/>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6">
    <w:nsid w:val="1C1A58A4"/>
    <w:multiLevelType w:val="hybridMultilevel"/>
    <w:tmpl w:val="A9640610"/>
    <w:lvl w:ilvl="0" w:tplc="09E4F570">
      <w:start w:val="1"/>
      <w:numFmt w:val="bullet"/>
      <w:lvlText w:val=""/>
      <w:lvlJc w:val="left"/>
      <w:pPr>
        <w:tabs>
          <w:tab w:val="num" w:pos="1571"/>
        </w:tabs>
        <w:ind w:left="1571" w:hanging="56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1DF04390"/>
    <w:multiLevelType w:val="hybridMultilevel"/>
    <w:tmpl w:val="78CA5F1E"/>
    <w:lvl w:ilvl="0" w:tplc="82AEBA40">
      <w:start w:val="1"/>
      <w:numFmt w:val="decimal"/>
      <w:pStyle w:val="a"/>
      <w:lvlText w:val="Таблица %1"/>
      <w:lvlJc w:val="right"/>
      <w:pPr>
        <w:tabs>
          <w:tab w:val="num" w:pos="0"/>
        </w:tabs>
      </w:pPr>
      <w:rPr>
        <w:rFonts w:ascii="Times New Roman" w:hAnsi="Times New Roman" w:cs="Times New Roman"/>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8">
    <w:nsid w:val="228A3FFB"/>
    <w:multiLevelType w:val="hybridMultilevel"/>
    <w:tmpl w:val="803AD3CE"/>
    <w:lvl w:ilvl="0" w:tplc="FFFFFFFF">
      <w:start w:val="1"/>
      <w:numFmt w:val="decimal"/>
      <w:lvlText w:val="%1)"/>
      <w:lvlJc w:val="left"/>
      <w:pPr>
        <w:tabs>
          <w:tab w:val="num" w:pos="1440"/>
        </w:tabs>
        <w:ind w:left="1440" w:hanging="360"/>
      </w:pPr>
      <w:rPr>
        <w:rFonts w:cs="Times New Roman"/>
      </w:rPr>
    </w:lvl>
    <w:lvl w:ilvl="1" w:tplc="FFFFFFFF" w:tentative="1">
      <w:start w:val="1"/>
      <w:numFmt w:val="lowerLetter"/>
      <w:lvlText w:val="%2."/>
      <w:lvlJc w:val="left"/>
      <w:pPr>
        <w:tabs>
          <w:tab w:val="num" w:pos="2160"/>
        </w:tabs>
        <w:ind w:left="2160" w:hanging="360"/>
      </w:pPr>
      <w:rPr>
        <w:rFonts w:cs="Times New Roman"/>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9">
    <w:nsid w:val="3101240E"/>
    <w:multiLevelType w:val="singleLevel"/>
    <w:tmpl w:val="C3A89C1E"/>
    <w:lvl w:ilvl="0">
      <w:start w:val="1"/>
      <w:numFmt w:val="bullet"/>
      <w:lvlText w:val=""/>
      <w:lvlJc w:val="left"/>
      <w:pPr>
        <w:tabs>
          <w:tab w:val="num" w:pos="360"/>
        </w:tabs>
        <w:ind w:left="360" w:hanging="360"/>
      </w:pPr>
      <w:rPr>
        <w:rFonts w:ascii="Symbol" w:hAnsi="Symbol" w:hint="default"/>
      </w:rPr>
    </w:lvl>
  </w:abstractNum>
  <w:abstractNum w:abstractNumId="10">
    <w:nsid w:val="33D646C2"/>
    <w:multiLevelType w:val="hybridMultilevel"/>
    <w:tmpl w:val="667ACCC4"/>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11">
    <w:nsid w:val="34BC4680"/>
    <w:multiLevelType w:val="hybridMultilevel"/>
    <w:tmpl w:val="9CE0C2A2"/>
    <w:lvl w:ilvl="0" w:tplc="FFFFFFFF">
      <w:start w:val="1"/>
      <w:numFmt w:val="decimal"/>
      <w:lvlText w:val="%1."/>
      <w:lvlJc w:val="left"/>
      <w:pPr>
        <w:tabs>
          <w:tab w:val="num" w:pos="1080"/>
        </w:tabs>
        <w:ind w:left="1080" w:hanging="360"/>
      </w:pPr>
      <w:rPr>
        <w:rFonts w:cs="Times New Roman" w:hint="default"/>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abstractNum w:abstractNumId="12">
    <w:nsid w:val="38FE2353"/>
    <w:multiLevelType w:val="singleLevel"/>
    <w:tmpl w:val="60807CF0"/>
    <w:lvl w:ilvl="0">
      <w:start w:val="1"/>
      <w:numFmt w:val="decimal"/>
      <w:pStyle w:val="a0"/>
      <w:lvlText w:val="Таблица %1"/>
      <w:lvlJc w:val="right"/>
      <w:pPr>
        <w:tabs>
          <w:tab w:val="num" w:pos="0"/>
        </w:tabs>
        <w:ind w:firstLine="288"/>
      </w:pPr>
      <w:rPr>
        <w:rFonts w:cs="Times New Roman" w:hint="default"/>
      </w:rPr>
    </w:lvl>
  </w:abstractNum>
  <w:abstractNum w:abstractNumId="13">
    <w:nsid w:val="3D036BD7"/>
    <w:multiLevelType w:val="multilevel"/>
    <w:tmpl w:val="761800E8"/>
    <w:lvl w:ilvl="0">
      <w:start w:val="1"/>
      <w:numFmt w:val="decimal"/>
      <w:pStyle w:val="1"/>
      <w:lvlText w:val="Глава %1."/>
      <w:lvlJc w:val="left"/>
      <w:pPr>
        <w:tabs>
          <w:tab w:val="num" w:pos="0"/>
        </w:tabs>
      </w:pPr>
      <w:rPr>
        <w:rFonts w:cs="Times New Roman" w:hint="default"/>
      </w:rPr>
    </w:lvl>
    <w:lvl w:ilvl="1">
      <w:start w:val="1"/>
      <w:numFmt w:val="decimal"/>
      <w:pStyle w:val="20"/>
      <w:lvlText w:val="%1.%2."/>
      <w:lvlJc w:val="left"/>
      <w:pPr>
        <w:tabs>
          <w:tab w:val="num" w:pos="1144"/>
        </w:tabs>
        <w:ind w:left="1144" w:hanging="579"/>
      </w:pPr>
      <w:rPr>
        <w:rFonts w:cs="Times New Roman" w:hint="default"/>
      </w:rPr>
    </w:lvl>
    <w:lvl w:ilvl="2">
      <w:start w:val="1"/>
      <w:numFmt w:val="decimal"/>
      <w:pStyle w:val="3"/>
      <w:lvlText w:val="%1.%2.%3"/>
      <w:lvlJc w:val="left"/>
      <w:pPr>
        <w:tabs>
          <w:tab w:val="num" w:pos="1288"/>
        </w:tabs>
        <w:ind w:left="1288" w:hanging="720"/>
      </w:pPr>
      <w:rPr>
        <w:rFonts w:cs="Times New Roman" w:hint="default"/>
      </w:rPr>
    </w:lvl>
    <w:lvl w:ilvl="3">
      <w:start w:val="1"/>
      <w:numFmt w:val="decimal"/>
      <w:pStyle w:val="4"/>
      <w:lvlText w:val="%1.%2.%3.%4"/>
      <w:lvlJc w:val="left"/>
      <w:pPr>
        <w:tabs>
          <w:tab w:val="num" w:pos="1432"/>
        </w:tabs>
        <w:ind w:left="1432" w:hanging="864"/>
      </w:pPr>
      <w:rPr>
        <w:rFonts w:cs="Times New Roman" w:hint="default"/>
        <w:color w:val="auto"/>
        <w:sz w:val="28"/>
      </w:rPr>
    </w:lvl>
    <w:lvl w:ilvl="4">
      <w:start w:val="1"/>
      <w:numFmt w:val="decimal"/>
      <w:pStyle w:val="5"/>
      <w:lvlText w:val="%1.%2.%3.%4.%5"/>
      <w:lvlJc w:val="left"/>
      <w:pPr>
        <w:tabs>
          <w:tab w:val="num" w:pos="1576"/>
        </w:tabs>
        <w:ind w:left="1576" w:hanging="1008"/>
      </w:pPr>
      <w:rPr>
        <w:rFonts w:cs="Times New Roman" w:hint="default"/>
      </w:rPr>
    </w:lvl>
    <w:lvl w:ilvl="5">
      <w:start w:val="1"/>
      <w:numFmt w:val="decimal"/>
      <w:pStyle w:val="6"/>
      <w:lvlText w:val="%1.%2.%3.%4.%5.%6"/>
      <w:lvlJc w:val="left"/>
      <w:pPr>
        <w:tabs>
          <w:tab w:val="num" w:pos="1720"/>
        </w:tabs>
        <w:ind w:left="1720" w:hanging="1152"/>
      </w:pPr>
      <w:rPr>
        <w:rFonts w:cs="Times New Roman" w:hint="default"/>
      </w:rPr>
    </w:lvl>
    <w:lvl w:ilvl="6">
      <w:start w:val="1"/>
      <w:numFmt w:val="decimal"/>
      <w:pStyle w:val="7"/>
      <w:lvlText w:val="%1.%2.%3.%4.%5.%6.%7"/>
      <w:lvlJc w:val="left"/>
      <w:pPr>
        <w:tabs>
          <w:tab w:val="num" w:pos="1864"/>
        </w:tabs>
        <w:ind w:left="1864" w:hanging="1296"/>
      </w:pPr>
      <w:rPr>
        <w:rFonts w:cs="Times New Roman" w:hint="default"/>
      </w:rPr>
    </w:lvl>
    <w:lvl w:ilvl="7">
      <w:start w:val="1"/>
      <w:numFmt w:val="decimal"/>
      <w:pStyle w:val="8"/>
      <w:lvlText w:val="%1.%2.%3.%4.%5.%6.%7.%8"/>
      <w:lvlJc w:val="left"/>
      <w:pPr>
        <w:tabs>
          <w:tab w:val="num" w:pos="2008"/>
        </w:tabs>
        <w:ind w:left="2008" w:hanging="1440"/>
      </w:pPr>
      <w:rPr>
        <w:rFonts w:cs="Times New Roman" w:hint="default"/>
      </w:rPr>
    </w:lvl>
    <w:lvl w:ilvl="8">
      <w:start w:val="1"/>
      <w:numFmt w:val="decimal"/>
      <w:pStyle w:val="9"/>
      <w:lvlText w:val="%1.%2.%3.%4.%5.%6.%7.%8.%9"/>
      <w:lvlJc w:val="left"/>
      <w:pPr>
        <w:tabs>
          <w:tab w:val="num" w:pos="2152"/>
        </w:tabs>
        <w:ind w:left="2152" w:hanging="1584"/>
      </w:pPr>
      <w:rPr>
        <w:rFonts w:cs="Times New Roman" w:hint="default"/>
      </w:rPr>
    </w:lvl>
  </w:abstractNum>
  <w:abstractNum w:abstractNumId="14">
    <w:nsid w:val="3F666944"/>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5">
    <w:nsid w:val="42950384"/>
    <w:multiLevelType w:val="hybridMultilevel"/>
    <w:tmpl w:val="42A64E6A"/>
    <w:lvl w:ilvl="0" w:tplc="14F0B9EA">
      <w:start w:val="1"/>
      <w:numFmt w:val="decimal"/>
      <w:lvlText w:val="%1."/>
      <w:lvlJc w:val="right"/>
      <w:pPr>
        <w:tabs>
          <w:tab w:val="num" w:pos="360"/>
        </w:tabs>
        <w:ind w:left="360" w:hanging="72"/>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46026B3C"/>
    <w:multiLevelType w:val="hybridMultilevel"/>
    <w:tmpl w:val="62F6DD9C"/>
    <w:lvl w:ilvl="0" w:tplc="FFFFFFFF">
      <w:start w:val="1"/>
      <w:numFmt w:val="decimal"/>
      <w:lvlText w:val="%1)"/>
      <w:lvlJc w:val="left"/>
      <w:pPr>
        <w:tabs>
          <w:tab w:val="num" w:pos="1440"/>
        </w:tabs>
        <w:ind w:left="1440" w:hanging="360"/>
      </w:pPr>
      <w:rPr>
        <w:rFonts w:cs="Times New Roman"/>
      </w:rPr>
    </w:lvl>
    <w:lvl w:ilvl="1" w:tplc="FFFFFFFF" w:tentative="1">
      <w:start w:val="1"/>
      <w:numFmt w:val="lowerLetter"/>
      <w:lvlText w:val="%2."/>
      <w:lvlJc w:val="left"/>
      <w:pPr>
        <w:tabs>
          <w:tab w:val="num" w:pos="2160"/>
        </w:tabs>
        <w:ind w:left="2160" w:hanging="360"/>
      </w:pPr>
      <w:rPr>
        <w:rFonts w:cs="Times New Roman"/>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17">
    <w:nsid w:val="59A020B0"/>
    <w:multiLevelType w:val="multilevel"/>
    <w:tmpl w:val="7B84E92E"/>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27"/>
        </w:tabs>
        <w:ind w:left="927" w:hanging="360"/>
      </w:pPr>
      <w:rPr>
        <w:rFonts w:cs="Times New Roman" w:hint="default"/>
      </w:rPr>
    </w:lvl>
    <w:lvl w:ilvl="2">
      <w:start w:val="1"/>
      <w:numFmt w:val="decimal"/>
      <w:lvlText w:val="%1.%2.%3"/>
      <w:lvlJc w:val="left"/>
      <w:pPr>
        <w:tabs>
          <w:tab w:val="num" w:pos="1854"/>
        </w:tabs>
        <w:ind w:left="1854" w:hanging="720"/>
      </w:pPr>
      <w:rPr>
        <w:rFonts w:cs="Times New Roman" w:hint="default"/>
      </w:rPr>
    </w:lvl>
    <w:lvl w:ilvl="3">
      <w:start w:val="1"/>
      <w:numFmt w:val="decimal"/>
      <w:lvlText w:val="%1.%2.%3.%4"/>
      <w:lvlJc w:val="left"/>
      <w:pPr>
        <w:tabs>
          <w:tab w:val="num" w:pos="2421"/>
        </w:tabs>
        <w:ind w:left="2421" w:hanging="7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18">
    <w:nsid w:val="5BB44D82"/>
    <w:multiLevelType w:val="multilevel"/>
    <w:tmpl w:val="FF40C880"/>
    <w:lvl w:ilvl="0">
      <w:start w:val="1"/>
      <w:numFmt w:val="decimal"/>
      <w:pStyle w:val="10"/>
      <w:lvlText w:val="%1."/>
      <w:lvlJc w:val="left"/>
      <w:pPr>
        <w:tabs>
          <w:tab w:val="num" w:pos="971"/>
        </w:tabs>
        <w:ind w:left="971" w:hanging="432"/>
      </w:pPr>
      <w:rPr>
        <w:rFonts w:cs="Times New Roman" w:hint="default"/>
      </w:rPr>
    </w:lvl>
    <w:lvl w:ilvl="1">
      <w:start w:val="1"/>
      <w:numFmt w:val="decimal"/>
      <w:lvlText w:val="%1.%2."/>
      <w:lvlJc w:val="left"/>
      <w:pPr>
        <w:tabs>
          <w:tab w:val="num" w:pos="1115"/>
        </w:tabs>
        <w:ind w:left="1115" w:hanging="576"/>
      </w:pPr>
      <w:rPr>
        <w:rFonts w:cs="Times New Roman" w:hint="default"/>
      </w:rPr>
    </w:lvl>
    <w:lvl w:ilvl="2">
      <w:start w:val="1"/>
      <w:numFmt w:val="decimal"/>
      <w:lvlText w:val="%1.%2.%3"/>
      <w:lvlJc w:val="left"/>
      <w:pPr>
        <w:tabs>
          <w:tab w:val="num" w:pos="1259"/>
        </w:tabs>
        <w:ind w:left="1259" w:hanging="720"/>
      </w:pPr>
      <w:rPr>
        <w:rFonts w:cs="Times New Roman" w:hint="default"/>
      </w:rPr>
    </w:lvl>
    <w:lvl w:ilvl="3">
      <w:start w:val="1"/>
      <w:numFmt w:val="decimal"/>
      <w:lvlText w:val="%1.%2.%3.%4"/>
      <w:lvlJc w:val="left"/>
      <w:pPr>
        <w:tabs>
          <w:tab w:val="num" w:pos="1403"/>
        </w:tabs>
        <w:ind w:left="1403" w:hanging="864"/>
      </w:pPr>
      <w:rPr>
        <w:rFonts w:cs="Times New Roman" w:hint="default"/>
      </w:rPr>
    </w:lvl>
    <w:lvl w:ilvl="4">
      <w:start w:val="1"/>
      <w:numFmt w:val="decimal"/>
      <w:lvlText w:val="%1.%2.%3.%4.%5"/>
      <w:lvlJc w:val="left"/>
      <w:pPr>
        <w:tabs>
          <w:tab w:val="num" w:pos="1547"/>
        </w:tabs>
        <w:ind w:left="1547" w:hanging="1008"/>
      </w:pPr>
      <w:rPr>
        <w:rFonts w:cs="Times New Roman" w:hint="default"/>
      </w:rPr>
    </w:lvl>
    <w:lvl w:ilvl="5">
      <w:start w:val="1"/>
      <w:numFmt w:val="decimal"/>
      <w:lvlText w:val="%1.%2.%3.%4.%5.%6"/>
      <w:lvlJc w:val="left"/>
      <w:pPr>
        <w:tabs>
          <w:tab w:val="num" w:pos="1691"/>
        </w:tabs>
        <w:ind w:left="1691" w:hanging="1152"/>
      </w:pPr>
      <w:rPr>
        <w:rFonts w:cs="Times New Roman" w:hint="default"/>
      </w:rPr>
    </w:lvl>
    <w:lvl w:ilvl="6">
      <w:start w:val="1"/>
      <w:numFmt w:val="decimal"/>
      <w:lvlText w:val="%1.%2.%3.%4.%5.%6.%7"/>
      <w:lvlJc w:val="left"/>
      <w:pPr>
        <w:tabs>
          <w:tab w:val="num" w:pos="1835"/>
        </w:tabs>
        <w:ind w:left="1835" w:hanging="1296"/>
      </w:pPr>
      <w:rPr>
        <w:rFonts w:cs="Times New Roman" w:hint="default"/>
      </w:rPr>
    </w:lvl>
    <w:lvl w:ilvl="7">
      <w:start w:val="1"/>
      <w:numFmt w:val="decimal"/>
      <w:lvlText w:val="%1.%2.%3.%4.%5.%6.%7.%8"/>
      <w:lvlJc w:val="left"/>
      <w:pPr>
        <w:tabs>
          <w:tab w:val="num" w:pos="1979"/>
        </w:tabs>
        <w:ind w:left="1979" w:hanging="1440"/>
      </w:pPr>
      <w:rPr>
        <w:rFonts w:cs="Times New Roman" w:hint="default"/>
      </w:rPr>
    </w:lvl>
    <w:lvl w:ilvl="8">
      <w:start w:val="1"/>
      <w:numFmt w:val="decimal"/>
      <w:lvlText w:val="%1.%2.%3.%4.%5.%6.%7.%8.%9"/>
      <w:lvlJc w:val="left"/>
      <w:pPr>
        <w:tabs>
          <w:tab w:val="num" w:pos="2123"/>
        </w:tabs>
        <w:ind w:left="2123" w:hanging="1584"/>
      </w:pPr>
      <w:rPr>
        <w:rFonts w:cs="Times New Roman" w:hint="default"/>
      </w:rPr>
    </w:lvl>
  </w:abstractNum>
  <w:abstractNum w:abstractNumId="19">
    <w:nsid w:val="5E58131B"/>
    <w:multiLevelType w:val="hybridMultilevel"/>
    <w:tmpl w:val="532E94A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5EC73EF7"/>
    <w:multiLevelType w:val="singleLevel"/>
    <w:tmpl w:val="8CD41356"/>
    <w:lvl w:ilvl="0">
      <w:start w:val="1"/>
      <w:numFmt w:val="decimal"/>
      <w:lvlText w:val="%1)"/>
      <w:lvlJc w:val="left"/>
      <w:pPr>
        <w:tabs>
          <w:tab w:val="num" w:pos="1230"/>
        </w:tabs>
        <w:ind w:left="1230" w:hanging="510"/>
      </w:pPr>
      <w:rPr>
        <w:rFonts w:cs="Times New Roman" w:hint="default"/>
      </w:rPr>
    </w:lvl>
  </w:abstractNum>
  <w:abstractNum w:abstractNumId="21">
    <w:nsid w:val="64944949"/>
    <w:multiLevelType w:val="multilevel"/>
    <w:tmpl w:val="4BAEBD36"/>
    <w:lvl w:ilvl="0">
      <w:start w:val="1"/>
      <w:numFmt w:val="decimal"/>
      <w:lvlText w:val="%1."/>
      <w:lvlJc w:val="left"/>
      <w:pPr>
        <w:tabs>
          <w:tab w:val="num" w:pos="0"/>
        </w:tabs>
      </w:pPr>
      <w:rPr>
        <w:rFonts w:cs="Times New Roman" w:hint="default"/>
      </w:rPr>
    </w:lvl>
    <w:lvl w:ilvl="1">
      <w:start w:val="1"/>
      <w:numFmt w:val="decimal"/>
      <w:lvlText w:val="%1.%2."/>
      <w:lvlJc w:val="left"/>
      <w:pPr>
        <w:tabs>
          <w:tab w:val="num" w:pos="1075"/>
        </w:tabs>
        <w:ind w:left="1075" w:hanging="432"/>
      </w:pPr>
      <w:rPr>
        <w:rFonts w:cs="Times New Roman" w:hint="default"/>
      </w:rPr>
    </w:lvl>
    <w:lvl w:ilvl="2">
      <w:start w:val="1"/>
      <w:numFmt w:val="decimal"/>
      <w:lvlText w:val="%1.%2.%3."/>
      <w:lvlJc w:val="left"/>
      <w:pPr>
        <w:tabs>
          <w:tab w:val="num" w:pos="1723"/>
        </w:tabs>
        <w:ind w:left="1507" w:hanging="504"/>
      </w:pPr>
      <w:rPr>
        <w:rFonts w:cs="Times New Roman" w:hint="default"/>
      </w:rPr>
    </w:lvl>
    <w:lvl w:ilvl="3">
      <w:start w:val="1"/>
      <w:numFmt w:val="decimal"/>
      <w:lvlText w:val="%1.%2.%3.%4."/>
      <w:lvlJc w:val="left"/>
      <w:pPr>
        <w:tabs>
          <w:tab w:val="num" w:pos="2443"/>
        </w:tabs>
        <w:ind w:left="2011" w:hanging="648"/>
      </w:pPr>
      <w:rPr>
        <w:rFonts w:cs="Times New Roman" w:hint="default"/>
        <w:color w:val="auto"/>
        <w:sz w:val="28"/>
      </w:rPr>
    </w:lvl>
    <w:lvl w:ilvl="4">
      <w:start w:val="1"/>
      <w:numFmt w:val="decimal"/>
      <w:lvlText w:val="%1.%2.%3.%4.%5."/>
      <w:lvlJc w:val="left"/>
      <w:pPr>
        <w:tabs>
          <w:tab w:val="num" w:pos="2803"/>
        </w:tabs>
        <w:ind w:left="2515" w:hanging="792"/>
      </w:pPr>
      <w:rPr>
        <w:rFonts w:cs="Times New Roman" w:hint="default"/>
      </w:rPr>
    </w:lvl>
    <w:lvl w:ilvl="5">
      <w:start w:val="1"/>
      <w:numFmt w:val="decimal"/>
      <w:lvlText w:val="%1.%2.%3.%4.%5.%6."/>
      <w:lvlJc w:val="left"/>
      <w:pPr>
        <w:tabs>
          <w:tab w:val="num" w:pos="3523"/>
        </w:tabs>
        <w:ind w:left="3019" w:hanging="936"/>
      </w:pPr>
      <w:rPr>
        <w:rFonts w:cs="Times New Roman" w:hint="default"/>
      </w:rPr>
    </w:lvl>
    <w:lvl w:ilvl="6">
      <w:start w:val="1"/>
      <w:numFmt w:val="decimal"/>
      <w:lvlText w:val="%1.%2.%3.%4.%5.%6.%7."/>
      <w:lvlJc w:val="left"/>
      <w:pPr>
        <w:tabs>
          <w:tab w:val="num" w:pos="3883"/>
        </w:tabs>
        <w:ind w:left="3523" w:hanging="1080"/>
      </w:pPr>
      <w:rPr>
        <w:rFonts w:cs="Times New Roman" w:hint="default"/>
      </w:rPr>
    </w:lvl>
    <w:lvl w:ilvl="7">
      <w:start w:val="1"/>
      <w:numFmt w:val="decimal"/>
      <w:lvlText w:val="%1.%2.%3.%4.%5.%6.%7.%8."/>
      <w:lvlJc w:val="left"/>
      <w:pPr>
        <w:tabs>
          <w:tab w:val="num" w:pos="4603"/>
        </w:tabs>
        <w:ind w:left="4027" w:hanging="1224"/>
      </w:pPr>
      <w:rPr>
        <w:rFonts w:cs="Times New Roman" w:hint="default"/>
      </w:rPr>
    </w:lvl>
    <w:lvl w:ilvl="8">
      <w:start w:val="1"/>
      <w:numFmt w:val="decimal"/>
      <w:lvlText w:val="%1.%2.%3.%4.%5.%6.%7.%8.%9."/>
      <w:lvlJc w:val="left"/>
      <w:pPr>
        <w:tabs>
          <w:tab w:val="num" w:pos="5323"/>
        </w:tabs>
        <w:ind w:left="4603" w:hanging="1440"/>
      </w:pPr>
      <w:rPr>
        <w:rFonts w:cs="Times New Roman" w:hint="default"/>
      </w:rPr>
    </w:lvl>
  </w:abstractNum>
  <w:abstractNum w:abstractNumId="22">
    <w:nsid w:val="64D33960"/>
    <w:multiLevelType w:val="singleLevel"/>
    <w:tmpl w:val="C3A89C1E"/>
    <w:lvl w:ilvl="0">
      <w:start w:val="1"/>
      <w:numFmt w:val="bullet"/>
      <w:lvlText w:val=""/>
      <w:lvlJc w:val="left"/>
      <w:pPr>
        <w:tabs>
          <w:tab w:val="num" w:pos="360"/>
        </w:tabs>
        <w:ind w:left="360" w:hanging="360"/>
      </w:pPr>
      <w:rPr>
        <w:rFonts w:ascii="Symbol" w:hAnsi="Symbol" w:hint="default"/>
      </w:rPr>
    </w:lvl>
  </w:abstractNum>
  <w:abstractNum w:abstractNumId="23">
    <w:nsid w:val="64DC18F1"/>
    <w:multiLevelType w:val="hybridMultilevel"/>
    <w:tmpl w:val="21B8EAB8"/>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4">
    <w:nsid w:val="657C17E1"/>
    <w:multiLevelType w:val="hybridMultilevel"/>
    <w:tmpl w:val="92CE4BB6"/>
    <w:lvl w:ilvl="0" w:tplc="FFFFFFFF">
      <w:start w:val="1"/>
      <w:numFmt w:val="decimal"/>
      <w:pStyle w:val="a1"/>
      <w:lvlText w:val="Таблица %1"/>
      <w:lvlJc w:val="right"/>
      <w:pPr>
        <w:tabs>
          <w:tab w:val="num" w:pos="0"/>
        </w:tabs>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5">
    <w:nsid w:val="68C175B4"/>
    <w:multiLevelType w:val="hybridMultilevel"/>
    <w:tmpl w:val="6BE003C4"/>
    <w:lvl w:ilvl="0" w:tplc="FFFFFFFF">
      <w:start w:val="1"/>
      <w:numFmt w:val="bullet"/>
      <w:pStyle w:val="40"/>
      <w:lvlText w:val=""/>
      <w:lvlJc w:val="left"/>
      <w:pPr>
        <w:tabs>
          <w:tab w:val="num" w:pos="864"/>
        </w:tabs>
        <w:ind w:left="864" w:hanging="360"/>
      </w:pPr>
      <w:rPr>
        <w:rFonts w:ascii="Symbol" w:hAnsi="Symbol" w:hint="default"/>
        <w:b/>
        <w:i w:val="0"/>
        <w:sz w:val="24"/>
      </w:rPr>
    </w:lvl>
    <w:lvl w:ilvl="1" w:tplc="FFFFFFFF">
      <w:start w:val="1"/>
      <w:numFmt w:val="bullet"/>
      <w:lvlText w:val=""/>
      <w:lvlJc w:val="left"/>
      <w:pPr>
        <w:tabs>
          <w:tab w:val="num" w:pos="864"/>
        </w:tabs>
        <w:ind w:left="864" w:hanging="360"/>
      </w:pPr>
      <w:rPr>
        <w:rFonts w:ascii="Symbol" w:hAnsi="Symbol" w:hint="default"/>
        <w:b/>
        <w:i w:val="0"/>
        <w:sz w:val="24"/>
      </w:rPr>
    </w:lvl>
    <w:lvl w:ilvl="2" w:tplc="FFFFFFFF">
      <w:start w:val="1"/>
      <w:numFmt w:val="bullet"/>
      <w:lvlText w:val=""/>
      <w:lvlJc w:val="left"/>
      <w:pPr>
        <w:tabs>
          <w:tab w:val="num" w:pos="864"/>
        </w:tabs>
        <w:ind w:left="864" w:hanging="360"/>
      </w:pPr>
      <w:rPr>
        <w:rFonts w:ascii="Symbol" w:hAnsi="Symbol" w:hint="default"/>
        <w:b/>
        <w:i w:val="0"/>
        <w:sz w:val="24"/>
      </w:rPr>
    </w:lvl>
    <w:lvl w:ilvl="3" w:tplc="FFFFFFFF">
      <w:start w:val="1"/>
      <w:numFmt w:val="bullet"/>
      <w:lvlText w:val=""/>
      <w:lvlJc w:val="left"/>
      <w:pPr>
        <w:tabs>
          <w:tab w:val="num" w:pos="864"/>
        </w:tabs>
        <w:ind w:left="864" w:hanging="360"/>
      </w:pPr>
      <w:rPr>
        <w:rFonts w:ascii="Symbol" w:hAnsi="Symbol" w:hint="default"/>
        <w:b/>
        <w:i w:val="0"/>
        <w:sz w:val="24"/>
      </w:rPr>
    </w:lvl>
    <w:lvl w:ilvl="4" w:tplc="FFFFFFFF" w:tentative="1">
      <w:start w:val="1"/>
      <w:numFmt w:val="lowerLetter"/>
      <w:lvlText w:val="%5."/>
      <w:lvlJc w:val="left"/>
      <w:pPr>
        <w:tabs>
          <w:tab w:val="num" w:pos="3744"/>
        </w:tabs>
        <w:ind w:left="3744" w:hanging="360"/>
      </w:pPr>
      <w:rPr>
        <w:rFonts w:cs="Times New Roman"/>
      </w:rPr>
    </w:lvl>
    <w:lvl w:ilvl="5" w:tplc="FFFFFFFF" w:tentative="1">
      <w:start w:val="1"/>
      <w:numFmt w:val="lowerRoman"/>
      <w:lvlText w:val="%6."/>
      <w:lvlJc w:val="right"/>
      <w:pPr>
        <w:tabs>
          <w:tab w:val="num" w:pos="4464"/>
        </w:tabs>
        <w:ind w:left="4464" w:hanging="180"/>
      </w:pPr>
      <w:rPr>
        <w:rFonts w:cs="Times New Roman"/>
      </w:rPr>
    </w:lvl>
    <w:lvl w:ilvl="6" w:tplc="FFFFFFFF" w:tentative="1">
      <w:start w:val="1"/>
      <w:numFmt w:val="decimal"/>
      <w:lvlText w:val="%7."/>
      <w:lvlJc w:val="left"/>
      <w:pPr>
        <w:tabs>
          <w:tab w:val="num" w:pos="5184"/>
        </w:tabs>
        <w:ind w:left="5184" w:hanging="360"/>
      </w:pPr>
      <w:rPr>
        <w:rFonts w:cs="Times New Roman"/>
      </w:rPr>
    </w:lvl>
    <w:lvl w:ilvl="7" w:tplc="FFFFFFFF" w:tentative="1">
      <w:start w:val="1"/>
      <w:numFmt w:val="lowerLetter"/>
      <w:lvlText w:val="%8."/>
      <w:lvlJc w:val="left"/>
      <w:pPr>
        <w:tabs>
          <w:tab w:val="num" w:pos="5904"/>
        </w:tabs>
        <w:ind w:left="5904" w:hanging="360"/>
      </w:pPr>
      <w:rPr>
        <w:rFonts w:cs="Times New Roman"/>
      </w:rPr>
    </w:lvl>
    <w:lvl w:ilvl="8" w:tplc="FFFFFFFF" w:tentative="1">
      <w:start w:val="1"/>
      <w:numFmt w:val="lowerRoman"/>
      <w:lvlText w:val="%9."/>
      <w:lvlJc w:val="right"/>
      <w:pPr>
        <w:tabs>
          <w:tab w:val="num" w:pos="6624"/>
        </w:tabs>
        <w:ind w:left="6624" w:hanging="180"/>
      </w:pPr>
      <w:rPr>
        <w:rFonts w:cs="Times New Roman"/>
      </w:rPr>
    </w:lvl>
  </w:abstractNum>
  <w:abstractNum w:abstractNumId="26">
    <w:nsid w:val="6BDE62E7"/>
    <w:multiLevelType w:val="hybridMultilevel"/>
    <w:tmpl w:val="E648EF66"/>
    <w:lvl w:ilvl="0" w:tplc="DF3EFA00">
      <w:start w:val="1"/>
      <w:numFmt w:val="decimal"/>
      <w:pStyle w:val="a2"/>
      <w:lvlText w:val="Рисунок %1."/>
      <w:lvlJc w:val="center"/>
      <w:pPr>
        <w:tabs>
          <w:tab w:val="num" w:pos="720"/>
        </w:tabs>
        <w:ind w:left="1116" w:hanging="549"/>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7">
    <w:nsid w:val="6F7D4C6A"/>
    <w:multiLevelType w:val="multilevel"/>
    <w:tmpl w:val="9CE0C2A2"/>
    <w:lvl w:ilvl="0">
      <w:start w:val="1"/>
      <w:numFmt w:val="decimal"/>
      <w:lvlText w:val="%1."/>
      <w:lvlJc w:val="left"/>
      <w:pPr>
        <w:tabs>
          <w:tab w:val="num" w:pos="1080"/>
        </w:tabs>
        <w:ind w:left="1080" w:hanging="360"/>
      </w:pPr>
      <w:rPr>
        <w:rFonts w:cs="Times New Roman" w:hint="default"/>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28">
    <w:nsid w:val="705947EB"/>
    <w:multiLevelType w:val="singleLevel"/>
    <w:tmpl w:val="C3A89C1E"/>
    <w:lvl w:ilvl="0">
      <w:start w:val="1"/>
      <w:numFmt w:val="bullet"/>
      <w:lvlText w:val=""/>
      <w:lvlJc w:val="left"/>
      <w:pPr>
        <w:tabs>
          <w:tab w:val="num" w:pos="360"/>
        </w:tabs>
        <w:ind w:left="360" w:hanging="360"/>
      </w:pPr>
      <w:rPr>
        <w:rFonts w:ascii="Symbol" w:hAnsi="Symbol" w:hint="default"/>
      </w:rPr>
    </w:lvl>
  </w:abstractNum>
  <w:abstractNum w:abstractNumId="29">
    <w:nsid w:val="75116BB3"/>
    <w:multiLevelType w:val="hybridMultilevel"/>
    <w:tmpl w:val="E8B2A5CE"/>
    <w:lvl w:ilvl="0" w:tplc="09E4F570">
      <w:start w:val="1"/>
      <w:numFmt w:val="bullet"/>
      <w:lvlText w:val=""/>
      <w:lvlJc w:val="left"/>
      <w:pPr>
        <w:tabs>
          <w:tab w:val="num" w:pos="1571"/>
        </w:tabs>
        <w:ind w:left="1571" w:hanging="56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1"/>
  </w:num>
  <w:num w:numId="2">
    <w:abstractNumId w:val="0"/>
  </w:num>
  <w:num w:numId="3">
    <w:abstractNumId w:val="1"/>
  </w:num>
  <w:num w:numId="4">
    <w:abstractNumId w:val="0"/>
  </w:num>
  <w:num w:numId="5">
    <w:abstractNumId w:val="13"/>
  </w:num>
  <w:num w:numId="6">
    <w:abstractNumId w:val="12"/>
  </w:num>
  <w:num w:numId="7">
    <w:abstractNumId w:val="22"/>
  </w:num>
  <w:num w:numId="8">
    <w:abstractNumId w:val="20"/>
  </w:num>
  <w:num w:numId="9">
    <w:abstractNumId w:val="4"/>
  </w:num>
  <w:num w:numId="10">
    <w:abstractNumId w:val="2"/>
  </w:num>
  <w:num w:numId="11">
    <w:abstractNumId w:val="9"/>
  </w:num>
  <w:num w:numId="12">
    <w:abstractNumId w:val="28"/>
  </w:num>
  <w:num w:numId="13">
    <w:abstractNumId w:val="14"/>
  </w:num>
  <w:num w:numId="14">
    <w:abstractNumId w:val="11"/>
  </w:num>
  <w:num w:numId="15">
    <w:abstractNumId w:val="16"/>
  </w:num>
  <w:num w:numId="16">
    <w:abstractNumId w:val="8"/>
  </w:num>
  <w:num w:numId="17">
    <w:abstractNumId w:val="24"/>
  </w:num>
  <w:num w:numId="18">
    <w:abstractNumId w:val="10"/>
  </w:num>
  <w:num w:numId="19">
    <w:abstractNumId w:val="5"/>
  </w:num>
  <w:num w:numId="20">
    <w:abstractNumId w:val="7"/>
  </w:num>
  <w:num w:numId="21">
    <w:abstractNumId w:val="17"/>
  </w:num>
  <w:num w:numId="22">
    <w:abstractNumId w:val="18"/>
  </w:num>
  <w:num w:numId="23">
    <w:abstractNumId w:val="26"/>
  </w:num>
  <w:num w:numId="24">
    <w:abstractNumId w:val="3"/>
  </w:num>
  <w:num w:numId="25">
    <w:abstractNumId w:val="25"/>
  </w:num>
  <w:num w:numId="26">
    <w:abstractNumId w:val="1"/>
  </w:num>
  <w:num w:numId="27">
    <w:abstractNumId w:val="0"/>
  </w:num>
  <w:num w:numId="28">
    <w:abstractNumId w:val="21"/>
  </w:num>
  <w:num w:numId="29">
    <w:abstractNumId w:val="27"/>
  </w:num>
  <w:num w:numId="30">
    <w:abstractNumId w:val="15"/>
  </w:num>
  <w:num w:numId="31">
    <w:abstractNumId w:val="6"/>
  </w:num>
  <w:num w:numId="32">
    <w:abstractNumId w:val="29"/>
  </w:num>
  <w:num w:numId="33">
    <w:abstractNumId w:val="19"/>
  </w:num>
  <w:num w:numId="34">
    <w:abstractNumId w:val="2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0808" w:allStyles="0" w:customStyles="0" w:latentStyles="0" w:stylesInUse="1" w:headingStyles="0" w:numberingStyles="0" w:tableStyles="0" w:directFormattingOnRuns="0" w:directFormattingOnParagraphs="0" w:directFormattingOnNumbering="0" w:directFormattingOnTables="1" w:clearFormatting="0" w:top3HeadingStyles="0" w:visibleStyles="0" w:alternateStyleNames="0"/>
  <w:revisionView w:markup="0"/>
  <w:doNotTrackMoves/>
  <w:doNotTrackFormatting/>
  <w:defaultTabStop w:val="708"/>
  <w:drawingGridHorizontalSpacing w:val="140"/>
  <w:displayHorizontalDrawingGridEvery w:val="2"/>
  <w:noPunctuationKerning/>
  <w:characterSpacingControl w:val="doNotCompress"/>
  <w:footnotePr>
    <w:footnote w:id="-1"/>
    <w:footnote w:id="0"/>
  </w:footnotePr>
  <w:endnotePr>
    <w:endnote w:id="-1"/>
    <w:endnote w:id="0"/>
  </w:endnotePr>
  <w:compat>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3492"/>
    <w:rsid w:val="000C0853"/>
    <w:rsid w:val="000F0FE9"/>
    <w:rsid w:val="001747CE"/>
    <w:rsid w:val="001F7007"/>
    <w:rsid w:val="002E6FCD"/>
    <w:rsid w:val="004A48C9"/>
    <w:rsid w:val="00607BC3"/>
    <w:rsid w:val="006E3F08"/>
    <w:rsid w:val="007067B6"/>
    <w:rsid w:val="007A112C"/>
    <w:rsid w:val="007F03DF"/>
    <w:rsid w:val="00905636"/>
    <w:rsid w:val="009950F6"/>
    <w:rsid w:val="00A44BFF"/>
    <w:rsid w:val="00DA0A77"/>
    <w:rsid w:val="00DC6302"/>
    <w:rsid w:val="00E65D38"/>
    <w:rsid w:val="00EC48F5"/>
    <w:rsid w:val="00FA34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lace"/>
  <w:shapeDefaults>
    <o:shapedefaults v:ext="edit" spidmax="1038"/>
    <o:shapelayout v:ext="edit">
      <o:idmap v:ext="edit" data="1"/>
    </o:shapelayout>
  </w:shapeDefaults>
  <w:decimalSymbol w:val=","/>
  <w:listSeparator w:val=";"/>
  <w14:defaultImageDpi w14:val="0"/>
  <w15:chartTrackingRefBased/>
  <w15:docId w15:val="{E2D38891-4F6C-414B-9FE7-37A2F1EFA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pPr>
      <w:widowControl w:val="0"/>
      <w:spacing w:line="280" w:lineRule="auto"/>
      <w:ind w:firstLine="460"/>
      <w:jc w:val="both"/>
    </w:pPr>
  </w:style>
  <w:style w:type="paragraph" w:styleId="1">
    <w:name w:val="heading 1"/>
    <w:basedOn w:val="a3"/>
    <w:next w:val="a3"/>
    <w:link w:val="11"/>
    <w:uiPriority w:val="99"/>
    <w:qFormat/>
    <w:pPr>
      <w:keepNext/>
      <w:pageBreakBefore/>
      <w:numPr>
        <w:numId w:val="5"/>
      </w:numPr>
      <w:spacing w:line="360" w:lineRule="auto"/>
      <w:ind w:firstLine="0"/>
      <w:jc w:val="center"/>
      <w:outlineLvl w:val="0"/>
    </w:pPr>
    <w:rPr>
      <w:b/>
      <w:caps/>
      <w:kern w:val="28"/>
      <w:sz w:val="28"/>
      <w:szCs w:val="28"/>
    </w:rPr>
  </w:style>
  <w:style w:type="paragraph" w:styleId="20">
    <w:name w:val="heading 2"/>
    <w:basedOn w:val="a3"/>
    <w:next w:val="a3"/>
    <w:link w:val="21"/>
    <w:uiPriority w:val="99"/>
    <w:qFormat/>
    <w:pPr>
      <w:keepNext/>
      <w:numPr>
        <w:ilvl w:val="1"/>
        <w:numId w:val="5"/>
      </w:numPr>
      <w:spacing w:line="360" w:lineRule="auto"/>
      <w:jc w:val="center"/>
      <w:outlineLvl w:val="1"/>
    </w:pPr>
    <w:rPr>
      <w:b/>
      <w:sz w:val="28"/>
    </w:rPr>
  </w:style>
  <w:style w:type="paragraph" w:styleId="3">
    <w:name w:val="heading 3"/>
    <w:basedOn w:val="a3"/>
    <w:next w:val="a3"/>
    <w:link w:val="30"/>
    <w:uiPriority w:val="99"/>
    <w:qFormat/>
    <w:pPr>
      <w:keepNext/>
      <w:numPr>
        <w:ilvl w:val="2"/>
        <w:numId w:val="5"/>
      </w:numPr>
      <w:spacing w:before="240" w:after="240" w:line="240" w:lineRule="auto"/>
      <w:contextualSpacing/>
      <w:jc w:val="left"/>
      <w:outlineLvl w:val="2"/>
    </w:pPr>
    <w:rPr>
      <w:b/>
      <w:sz w:val="28"/>
    </w:rPr>
  </w:style>
  <w:style w:type="paragraph" w:styleId="4">
    <w:name w:val="heading 4"/>
    <w:basedOn w:val="a3"/>
    <w:next w:val="a3"/>
    <w:link w:val="41"/>
    <w:uiPriority w:val="99"/>
    <w:qFormat/>
    <w:pPr>
      <w:keepNext/>
      <w:numPr>
        <w:ilvl w:val="3"/>
        <w:numId w:val="5"/>
      </w:numPr>
      <w:spacing w:before="240" w:after="60" w:line="360" w:lineRule="auto"/>
      <w:outlineLvl w:val="3"/>
    </w:pPr>
    <w:rPr>
      <w:rFonts w:ascii="Arial" w:hAnsi="Arial"/>
      <w:b/>
      <w:sz w:val="24"/>
    </w:rPr>
  </w:style>
  <w:style w:type="paragraph" w:styleId="5">
    <w:name w:val="heading 5"/>
    <w:basedOn w:val="a3"/>
    <w:next w:val="a3"/>
    <w:link w:val="50"/>
    <w:uiPriority w:val="99"/>
    <w:qFormat/>
    <w:pPr>
      <w:numPr>
        <w:ilvl w:val="4"/>
        <w:numId w:val="5"/>
      </w:numPr>
      <w:spacing w:before="240" w:after="60" w:line="360" w:lineRule="auto"/>
      <w:outlineLvl w:val="4"/>
    </w:pPr>
    <w:rPr>
      <w:rFonts w:ascii="Arial" w:hAnsi="Arial"/>
      <w:sz w:val="22"/>
    </w:rPr>
  </w:style>
  <w:style w:type="paragraph" w:styleId="6">
    <w:name w:val="heading 6"/>
    <w:basedOn w:val="a3"/>
    <w:next w:val="a3"/>
    <w:link w:val="60"/>
    <w:uiPriority w:val="99"/>
    <w:qFormat/>
    <w:pPr>
      <w:numPr>
        <w:ilvl w:val="5"/>
        <w:numId w:val="5"/>
      </w:numPr>
      <w:spacing w:before="240" w:after="60" w:line="360" w:lineRule="auto"/>
      <w:outlineLvl w:val="5"/>
    </w:pPr>
    <w:rPr>
      <w:i/>
      <w:sz w:val="22"/>
    </w:rPr>
  </w:style>
  <w:style w:type="paragraph" w:styleId="7">
    <w:name w:val="heading 7"/>
    <w:basedOn w:val="a3"/>
    <w:next w:val="a3"/>
    <w:link w:val="70"/>
    <w:uiPriority w:val="99"/>
    <w:qFormat/>
    <w:pPr>
      <w:numPr>
        <w:ilvl w:val="6"/>
        <w:numId w:val="5"/>
      </w:numPr>
      <w:spacing w:before="240" w:after="60" w:line="360" w:lineRule="auto"/>
      <w:outlineLvl w:val="6"/>
    </w:pPr>
    <w:rPr>
      <w:rFonts w:ascii="Arial" w:hAnsi="Arial"/>
    </w:rPr>
  </w:style>
  <w:style w:type="paragraph" w:styleId="8">
    <w:name w:val="heading 8"/>
    <w:basedOn w:val="a3"/>
    <w:next w:val="a3"/>
    <w:link w:val="80"/>
    <w:uiPriority w:val="99"/>
    <w:qFormat/>
    <w:pPr>
      <w:numPr>
        <w:ilvl w:val="7"/>
        <w:numId w:val="5"/>
      </w:numPr>
      <w:spacing w:before="240" w:after="60" w:line="360" w:lineRule="auto"/>
      <w:outlineLvl w:val="7"/>
    </w:pPr>
    <w:rPr>
      <w:rFonts w:ascii="Arial" w:hAnsi="Arial"/>
      <w:i/>
    </w:rPr>
  </w:style>
  <w:style w:type="paragraph" w:styleId="9">
    <w:name w:val="heading 9"/>
    <w:basedOn w:val="a3"/>
    <w:next w:val="a3"/>
    <w:link w:val="90"/>
    <w:uiPriority w:val="99"/>
    <w:qFormat/>
    <w:pPr>
      <w:numPr>
        <w:ilvl w:val="8"/>
        <w:numId w:val="5"/>
      </w:numPr>
      <w:spacing w:before="240" w:after="60" w:line="360" w:lineRule="auto"/>
      <w:outlineLvl w:val="8"/>
    </w:pPr>
    <w:rPr>
      <w:rFonts w:ascii="Arial" w:hAnsi="Arial"/>
      <w:b/>
      <w:i/>
      <w:sz w:val="18"/>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link w:val="1"/>
    <w:uiPriority w:val="99"/>
    <w:rPr>
      <w:b/>
      <w:caps/>
      <w:kern w:val="28"/>
      <w:sz w:val="28"/>
      <w:szCs w:val="28"/>
    </w:rPr>
  </w:style>
  <w:style w:type="paragraph" w:customStyle="1" w:styleId="118">
    <w:name w:val="Стиль Заголовок 1 + 18 пт полужирный"/>
    <w:basedOn w:val="1"/>
    <w:autoRedefine/>
    <w:uiPriority w:val="99"/>
    <w:semiHidden/>
    <w:pPr>
      <w:widowControl/>
      <w:numPr>
        <w:numId w:val="0"/>
      </w:numPr>
    </w:pPr>
    <w:rPr>
      <w:kern w:val="0"/>
    </w:rPr>
  </w:style>
  <w:style w:type="character" w:customStyle="1" w:styleId="30">
    <w:name w:val="Заголовок 3 Знак"/>
    <w:link w:val="3"/>
    <w:uiPriority w:val="99"/>
    <w:rPr>
      <w:b/>
      <w:sz w:val="28"/>
      <w:szCs w:val="20"/>
    </w:rPr>
  </w:style>
  <w:style w:type="character" w:customStyle="1" w:styleId="41">
    <w:name w:val="Заголовок 4 Знак"/>
    <w:link w:val="4"/>
    <w:uiPriority w:val="99"/>
    <w:rPr>
      <w:rFonts w:ascii="Arial" w:hAnsi="Arial"/>
      <w:b/>
      <w:sz w:val="24"/>
      <w:szCs w:val="20"/>
    </w:rPr>
  </w:style>
  <w:style w:type="character" w:customStyle="1" w:styleId="50">
    <w:name w:val="Заголовок 5 Знак"/>
    <w:link w:val="5"/>
    <w:uiPriority w:val="99"/>
    <w:rPr>
      <w:rFonts w:ascii="Arial" w:hAnsi="Arial"/>
      <w:szCs w:val="20"/>
    </w:rPr>
  </w:style>
  <w:style w:type="character" w:customStyle="1" w:styleId="60">
    <w:name w:val="Заголовок 6 Знак"/>
    <w:link w:val="6"/>
    <w:uiPriority w:val="99"/>
    <w:rPr>
      <w:i/>
      <w:szCs w:val="20"/>
    </w:rPr>
  </w:style>
  <w:style w:type="character" w:customStyle="1" w:styleId="70">
    <w:name w:val="Заголовок 7 Знак"/>
    <w:link w:val="7"/>
    <w:uiPriority w:val="99"/>
    <w:rPr>
      <w:rFonts w:ascii="Arial" w:hAnsi="Arial"/>
      <w:sz w:val="20"/>
      <w:szCs w:val="20"/>
    </w:rPr>
  </w:style>
  <w:style w:type="character" w:customStyle="1" w:styleId="80">
    <w:name w:val="Заголовок 8 Знак"/>
    <w:link w:val="8"/>
    <w:uiPriority w:val="99"/>
    <w:rPr>
      <w:rFonts w:ascii="Arial" w:hAnsi="Arial"/>
      <w:i/>
      <w:sz w:val="20"/>
      <w:szCs w:val="20"/>
    </w:rPr>
  </w:style>
  <w:style w:type="character" w:customStyle="1" w:styleId="90">
    <w:name w:val="Заголовок 9 Знак"/>
    <w:link w:val="9"/>
    <w:uiPriority w:val="99"/>
    <w:rPr>
      <w:rFonts w:ascii="Arial" w:hAnsi="Arial"/>
      <w:b/>
      <w:i/>
      <w:sz w:val="18"/>
      <w:szCs w:val="20"/>
    </w:rPr>
  </w:style>
  <w:style w:type="paragraph" w:styleId="a7">
    <w:name w:val="header"/>
    <w:basedOn w:val="a3"/>
    <w:link w:val="a8"/>
    <w:uiPriority w:val="99"/>
    <w:semiHidden/>
    <w:pPr>
      <w:tabs>
        <w:tab w:val="center" w:pos="4153"/>
        <w:tab w:val="right" w:pos="8306"/>
      </w:tabs>
      <w:spacing w:line="360" w:lineRule="auto"/>
      <w:ind w:firstLine="0"/>
    </w:pPr>
    <w:rPr>
      <w:rFonts w:ascii="Arial" w:hAnsi="Arial"/>
      <w:sz w:val="28"/>
    </w:rPr>
  </w:style>
  <w:style w:type="character" w:customStyle="1" w:styleId="a8">
    <w:name w:val="Верхній колонтитул Знак"/>
    <w:link w:val="a7"/>
    <w:uiPriority w:val="99"/>
    <w:semiHidden/>
    <w:rPr>
      <w:sz w:val="20"/>
      <w:szCs w:val="20"/>
    </w:rPr>
  </w:style>
  <w:style w:type="paragraph" w:styleId="a9">
    <w:name w:val="footer"/>
    <w:basedOn w:val="a3"/>
    <w:link w:val="aa"/>
    <w:uiPriority w:val="99"/>
    <w:semiHidden/>
    <w:pPr>
      <w:tabs>
        <w:tab w:val="center" w:pos="4153"/>
        <w:tab w:val="right" w:pos="8306"/>
      </w:tabs>
      <w:spacing w:line="360" w:lineRule="auto"/>
      <w:ind w:firstLine="720"/>
    </w:pPr>
    <w:rPr>
      <w:rFonts w:ascii="Arial" w:hAnsi="Arial"/>
      <w:sz w:val="28"/>
    </w:rPr>
  </w:style>
  <w:style w:type="character" w:customStyle="1" w:styleId="aa">
    <w:name w:val="Нижній колонтитул Знак"/>
    <w:link w:val="a9"/>
    <w:uiPriority w:val="99"/>
    <w:semiHidden/>
    <w:rPr>
      <w:sz w:val="20"/>
      <w:szCs w:val="20"/>
    </w:rPr>
  </w:style>
  <w:style w:type="character" w:styleId="ab">
    <w:name w:val="page number"/>
    <w:uiPriority w:val="99"/>
    <w:semiHidden/>
    <w:rPr>
      <w:rFonts w:cs="Times New Roman"/>
    </w:rPr>
  </w:style>
  <w:style w:type="paragraph" w:styleId="12">
    <w:name w:val="toc 1"/>
    <w:basedOn w:val="a3"/>
    <w:next w:val="a3"/>
    <w:autoRedefine/>
    <w:uiPriority w:val="99"/>
    <w:semiHidden/>
    <w:pPr>
      <w:tabs>
        <w:tab w:val="left" w:pos="540"/>
        <w:tab w:val="left" w:pos="1080"/>
        <w:tab w:val="right" w:pos="9540"/>
      </w:tabs>
      <w:spacing w:before="240" w:after="240" w:line="240" w:lineRule="auto"/>
      <w:ind w:right="278" w:firstLine="0"/>
      <w:jc w:val="left"/>
    </w:pPr>
    <w:rPr>
      <w:bCs/>
      <w:sz w:val="28"/>
      <w:szCs w:val="28"/>
    </w:rPr>
  </w:style>
  <w:style w:type="paragraph" w:styleId="22">
    <w:name w:val="toc 2"/>
    <w:basedOn w:val="a3"/>
    <w:next w:val="a3"/>
    <w:autoRedefine/>
    <w:uiPriority w:val="99"/>
    <w:semiHidden/>
    <w:pPr>
      <w:tabs>
        <w:tab w:val="left" w:pos="540"/>
        <w:tab w:val="right" w:pos="9540"/>
      </w:tabs>
      <w:spacing w:before="120" w:after="120" w:line="240" w:lineRule="auto"/>
      <w:ind w:firstLine="0"/>
      <w:jc w:val="left"/>
    </w:pPr>
    <w:rPr>
      <w:sz w:val="28"/>
      <w:szCs w:val="28"/>
    </w:rPr>
  </w:style>
  <w:style w:type="paragraph" w:styleId="31">
    <w:name w:val="toc 3"/>
    <w:basedOn w:val="a3"/>
    <w:next w:val="a3"/>
    <w:autoRedefine/>
    <w:uiPriority w:val="99"/>
    <w:semiHidden/>
    <w:pPr>
      <w:tabs>
        <w:tab w:val="left" w:pos="1960"/>
        <w:tab w:val="right" w:pos="9174"/>
      </w:tabs>
      <w:spacing w:line="360" w:lineRule="auto"/>
      <w:ind w:left="560" w:firstLine="160"/>
      <w:jc w:val="left"/>
    </w:pPr>
    <w:rPr>
      <w:iCs/>
      <w:sz w:val="22"/>
    </w:rPr>
  </w:style>
  <w:style w:type="paragraph" w:styleId="42">
    <w:name w:val="toc 4"/>
    <w:basedOn w:val="a3"/>
    <w:next w:val="a3"/>
    <w:autoRedefine/>
    <w:uiPriority w:val="99"/>
    <w:semiHidden/>
    <w:pPr>
      <w:spacing w:line="360" w:lineRule="auto"/>
      <w:ind w:left="840" w:firstLine="720"/>
      <w:jc w:val="left"/>
    </w:pPr>
    <w:rPr>
      <w:sz w:val="18"/>
      <w:szCs w:val="18"/>
    </w:rPr>
  </w:style>
  <w:style w:type="paragraph" w:styleId="51">
    <w:name w:val="toc 5"/>
    <w:basedOn w:val="a3"/>
    <w:next w:val="a3"/>
    <w:autoRedefine/>
    <w:uiPriority w:val="99"/>
    <w:semiHidden/>
    <w:pPr>
      <w:spacing w:line="360" w:lineRule="auto"/>
      <w:ind w:left="1120" w:firstLine="720"/>
      <w:jc w:val="left"/>
    </w:pPr>
    <w:rPr>
      <w:sz w:val="18"/>
      <w:szCs w:val="18"/>
    </w:rPr>
  </w:style>
  <w:style w:type="paragraph" w:styleId="61">
    <w:name w:val="toc 6"/>
    <w:basedOn w:val="a3"/>
    <w:next w:val="a3"/>
    <w:autoRedefine/>
    <w:uiPriority w:val="99"/>
    <w:semiHidden/>
    <w:pPr>
      <w:spacing w:line="360" w:lineRule="auto"/>
      <w:ind w:left="1400" w:firstLine="720"/>
      <w:jc w:val="left"/>
    </w:pPr>
    <w:rPr>
      <w:sz w:val="18"/>
      <w:szCs w:val="18"/>
    </w:rPr>
  </w:style>
  <w:style w:type="paragraph" w:styleId="71">
    <w:name w:val="toc 7"/>
    <w:basedOn w:val="a3"/>
    <w:next w:val="a3"/>
    <w:autoRedefine/>
    <w:uiPriority w:val="99"/>
    <w:semiHidden/>
    <w:pPr>
      <w:spacing w:line="360" w:lineRule="auto"/>
      <w:ind w:left="1680" w:firstLine="720"/>
      <w:jc w:val="left"/>
    </w:pPr>
    <w:rPr>
      <w:sz w:val="18"/>
      <w:szCs w:val="18"/>
    </w:rPr>
  </w:style>
  <w:style w:type="paragraph" w:styleId="81">
    <w:name w:val="toc 8"/>
    <w:basedOn w:val="a3"/>
    <w:next w:val="a3"/>
    <w:autoRedefine/>
    <w:uiPriority w:val="99"/>
    <w:semiHidden/>
    <w:pPr>
      <w:spacing w:line="360" w:lineRule="auto"/>
      <w:ind w:left="1960" w:firstLine="720"/>
      <w:jc w:val="left"/>
    </w:pPr>
    <w:rPr>
      <w:sz w:val="18"/>
      <w:szCs w:val="18"/>
    </w:rPr>
  </w:style>
  <w:style w:type="paragraph" w:styleId="91">
    <w:name w:val="toc 9"/>
    <w:basedOn w:val="a3"/>
    <w:next w:val="a3"/>
    <w:autoRedefine/>
    <w:uiPriority w:val="99"/>
    <w:semiHidden/>
    <w:pPr>
      <w:spacing w:line="360" w:lineRule="auto"/>
      <w:ind w:left="2240" w:firstLine="720"/>
      <w:jc w:val="left"/>
    </w:pPr>
    <w:rPr>
      <w:sz w:val="18"/>
      <w:szCs w:val="18"/>
    </w:rPr>
  </w:style>
  <w:style w:type="paragraph" w:styleId="ac">
    <w:name w:val="Body Text"/>
    <w:basedOn w:val="a3"/>
    <w:link w:val="ad"/>
    <w:uiPriority w:val="99"/>
    <w:semiHidden/>
    <w:pPr>
      <w:spacing w:line="360" w:lineRule="auto"/>
      <w:ind w:firstLine="0"/>
    </w:pPr>
    <w:rPr>
      <w:b/>
      <w:sz w:val="28"/>
    </w:rPr>
  </w:style>
  <w:style w:type="character" w:customStyle="1" w:styleId="ad">
    <w:name w:val="Основний текст Знак"/>
    <w:link w:val="ac"/>
    <w:uiPriority w:val="99"/>
    <w:semiHidden/>
    <w:rPr>
      <w:sz w:val="20"/>
      <w:szCs w:val="20"/>
    </w:rPr>
  </w:style>
  <w:style w:type="paragraph" w:styleId="ae">
    <w:name w:val="Body Text Indent"/>
    <w:basedOn w:val="a3"/>
    <w:link w:val="af"/>
    <w:uiPriority w:val="99"/>
    <w:semiHidden/>
    <w:pPr>
      <w:spacing w:line="360" w:lineRule="auto"/>
      <w:ind w:firstLine="720"/>
    </w:pPr>
    <w:rPr>
      <w:sz w:val="28"/>
    </w:rPr>
  </w:style>
  <w:style w:type="character" w:customStyle="1" w:styleId="af">
    <w:name w:val="Основний текст з відступом Знак"/>
    <w:link w:val="ae"/>
    <w:uiPriority w:val="99"/>
    <w:semiHidden/>
    <w:rPr>
      <w:sz w:val="20"/>
      <w:szCs w:val="20"/>
    </w:rPr>
  </w:style>
  <w:style w:type="paragraph" w:styleId="23">
    <w:name w:val="Body Text Indent 2"/>
    <w:basedOn w:val="a3"/>
    <w:link w:val="24"/>
    <w:uiPriority w:val="99"/>
    <w:semiHidden/>
    <w:pPr>
      <w:spacing w:line="360" w:lineRule="auto"/>
      <w:ind w:firstLine="720"/>
    </w:pPr>
    <w:rPr>
      <w:color w:val="FF0000"/>
      <w:sz w:val="28"/>
    </w:rPr>
  </w:style>
  <w:style w:type="character" w:customStyle="1" w:styleId="24">
    <w:name w:val="Основний текст з відступом 2 Знак"/>
    <w:link w:val="23"/>
    <w:uiPriority w:val="99"/>
    <w:semiHidden/>
    <w:rPr>
      <w:sz w:val="20"/>
      <w:szCs w:val="20"/>
    </w:rPr>
  </w:style>
  <w:style w:type="paragraph" w:styleId="32">
    <w:name w:val="Body Text Indent 3"/>
    <w:basedOn w:val="a3"/>
    <w:link w:val="33"/>
    <w:uiPriority w:val="99"/>
    <w:semiHidden/>
    <w:pPr>
      <w:spacing w:line="360" w:lineRule="auto"/>
      <w:ind w:firstLine="720"/>
    </w:pPr>
    <w:rPr>
      <w:b/>
      <w:sz w:val="28"/>
    </w:rPr>
  </w:style>
  <w:style w:type="character" w:customStyle="1" w:styleId="33">
    <w:name w:val="Основний текст з відступом 3 Знак"/>
    <w:link w:val="32"/>
    <w:uiPriority w:val="99"/>
    <w:semiHidden/>
    <w:rPr>
      <w:sz w:val="16"/>
      <w:szCs w:val="16"/>
    </w:rPr>
  </w:style>
  <w:style w:type="paragraph" w:customStyle="1" w:styleId="af0">
    <w:name w:val="таблица название"/>
    <w:basedOn w:val="a3"/>
    <w:next w:val="a3"/>
    <w:uiPriority w:val="99"/>
    <w:pPr>
      <w:spacing w:line="240" w:lineRule="auto"/>
      <w:ind w:firstLine="0"/>
      <w:jc w:val="center"/>
    </w:pPr>
    <w:rPr>
      <w:sz w:val="28"/>
    </w:rPr>
  </w:style>
  <w:style w:type="paragraph" w:customStyle="1" w:styleId="af1">
    <w:name w:val="таблица текст"/>
    <w:basedOn w:val="a3"/>
    <w:uiPriority w:val="99"/>
    <w:pPr>
      <w:spacing w:line="240" w:lineRule="auto"/>
      <w:ind w:firstLine="0"/>
      <w:jc w:val="center"/>
    </w:pPr>
    <w:rPr>
      <w:sz w:val="24"/>
    </w:rPr>
  </w:style>
  <w:style w:type="paragraph" w:customStyle="1" w:styleId="a0">
    <w:name w:val="Таблица"/>
    <w:basedOn w:val="a3"/>
    <w:uiPriority w:val="99"/>
    <w:semiHidden/>
    <w:pPr>
      <w:numPr>
        <w:numId w:val="6"/>
      </w:numPr>
      <w:spacing w:before="120" w:after="120" w:line="240" w:lineRule="auto"/>
      <w:jc w:val="right"/>
    </w:pPr>
    <w:rPr>
      <w:sz w:val="24"/>
    </w:rPr>
  </w:style>
  <w:style w:type="paragraph" w:styleId="25">
    <w:name w:val="Body Text 2"/>
    <w:basedOn w:val="a3"/>
    <w:link w:val="26"/>
    <w:uiPriority w:val="99"/>
    <w:semiHidden/>
    <w:pPr>
      <w:spacing w:line="360" w:lineRule="auto"/>
      <w:ind w:firstLine="0"/>
      <w:jc w:val="center"/>
    </w:pPr>
    <w:rPr>
      <w:sz w:val="22"/>
    </w:rPr>
  </w:style>
  <w:style w:type="character" w:customStyle="1" w:styleId="26">
    <w:name w:val="Основний текст 2 Знак"/>
    <w:link w:val="25"/>
    <w:uiPriority w:val="99"/>
    <w:semiHidden/>
    <w:rPr>
      <w:sz w:val="20"/>
      <w:szCs w:val="20"/>
    </w:rPr>
  </w:style>
  <w:style w:type="paragraph" w:styleId="34">
    <w:name w:val="Body Text 3"/>
    <w:basedOn w:val="a3"/>
    <w:link w:val="35"/>
    <w:uiPriority w:val="99"/>
    <w:semiHidden/>
    <w:pPr>
      <w:spacing w:line="240" w:lineRule="auto"/>
      <w:ind w:firstLine="0"/>
      <w:jc w:val="center"/>
    </w:pPr>
    <w:rPr>
      <w:sz w:val="18"/>
    </w:rPr>
  </w:style>
  <w:style w:type="character" w:customStyle="1" w:styleId="35">
    <w:name w:val="Основний текст 3 Знак"/>
    <w:link w:val="34"/>
    <w:uiPriority w:val="99"/>
    <w:semiHidden/>
    <w:rPr>
      <w:sz w:val="16"/>
      <w:szCs w:val="16"/>
    </w:rPr>
  </w:style>
  <w:style w:type="paragraph" w:customStyle="1" w:styleId="a1">
    <w:name w:val="таблица"/>
    <w:basedOn w:val="25"/>
    <w:uiPriority w:val="99"/>
    <w:semiHidden/>
    <w:pPr>
      <w:numPr>
        <w:numId w:val="17"/>
      </w:numPr>
      <w:spacing w:before="120" w:after="120" w:line="240" w:lineRule="auto"/>
      <w:ind w:right="284"/>
      <w:jc w:val="right"/>
    </w:pPr>
    <w:rPr>
      <w:sz w:val="28"/>
      <w:szCs w:val="28"/>
    </w:rPr>
  </w:style>
  <w:style w:type="paragraph" w:customStyle="1" w:styleId="af2">
    <w:name w:val="заголовок таблицы"/>
    <w:basedOn w:val="a3"/>
    <w:uiPriority w:val="99"/>
    <w:semiHidden/>
    <w:pPr>
      <w:spacing w:before="120" w:after="240" w:line="240" w:lineRule="auto"/>
      <w:ind w:firstLine="0"/>
      <w:jc w:val="center"/>
    </w:pPr>
    <w:rPr>
      <w:rFonts w:ascii="Arial" w:hAnsi="Arial"/>
      <w:b/>
      <w:i/>
      <w:smallCaps/>
      <w:spacing w:val="20"/>
      <w:sz w:val="26"/>
    </w:rPr>
  </w:style>
  <w:style w:type="paragraph" w:styleId="af3">
    <w:name w:val="Balloon Text"/>
    <w:basedOn w:val="a3"/>
    <w:link w:val="af4"/>
    <w:uiPriority w:val="99"/>
    <w:semiHidden/>
    <w:pPr>
      <w:spacing w:line="360" w:lineRule="auto"/>
      <w:ind w:firstLine="720"/>
    </w:pPr>
    <w:rPr>
      <w:rFonts w:ascii="Tahoma" w:hAnsi="Tahoma" w:cs="Tahoma"/>
      <w:sz w:val="16"/>
      <w:szCs w:val="16"/>
    </w:rPr>
  </w:style>
  <w:style w:type="character" w:customStyle="1" w:styleId="af4">
    <w:name w:val="Текст у виносці Знак"/>
    <w:link w:val="af3"/>
    <w:uiPriority w:val="99"/>
    <w:semiHidden/>
    <w:rPr>
      <w:rFonts w:ascii="Tahoma" w:hAnsi="Tahoma" w:cs="Tahoma"/>
      <w:sz w:val="16"/>
      <w:szCs w:val="16"/>
    </w:rPr>
  </w:style>
  <w:style w:type="paragraph" w:styleId="af5">
    <w:name w:val="Normal (Web)"/>
    <w:basedOn w:val="a3"/>
    <w:uiPriority w:val="99"/>
    <w:semiHidden/>
    <w:pPr>
      <w:spacing w:before="100" w:beforeAutospacing="1" w:after="100" w:afterAutospacing="1" w:line="240" w:lineRule="auto"/>
      <w:ind w:firstLine="0"/>
      <w:jc w:val="left"/>
    </w:pPr>
    <w:rPr>
      <w:sz w:val="24"/>
      <w:szCs w:val="24"/>
    </w:rPr>
  </w:style>
  <w:style w:type="paragraph" w:styleId="af6">
    <w:name w:val="footnote text"/>
    <w:basedOn w:val="a3"/>
    <w:link w:val="af7"/>
    <w:uiPriority w:val="99"/>
    <w:semiHidden/>
    <w:pPr>
      <w:spacing w:line="360" w:lineRule="auto"/>
      <w:ind w:firstLine="720"/>
    </w:pPr>
  </w:style>
  <w:style w:type="character" w:customStyle="1" w:styleId="af7">
    <w:name w:val="Текст виноски Знак"/>
    <w:link w:val="af6"/>
    <w:uiPriority w:val="99"/>
    <w:semiHidden/>
    <w:rPr>
      <w:sz w:val="20"/>
      <w:szCs w:val="20"/>
    </w:rPr>
  </w:style>
  <w:style w:type="character" w:styleId="af8">
    <w:name w:val="footnote reference"/>
    <w:uiPriority w:val="99"/>
    <w:semiHidden/>
    <w:rPr>
      <w:rFonts w:cs="Times New Roman"/>
      <w:vertAlign w:val="superscript"/>
    </w:rPr>
  </w:style>
  <w:style w:type="table" w:styleId="af9">
    <w:name w:val="Table Grid"/>
    <w:basedOn w:val="a5"/>
    <w:uiPriority w:val="99"/>
    <w:semiHidden/>
    <w:pPr>
      <w:spacing w:line="360" w:lineRule="auto"/>
      <w:ind w:firstLine="7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таблица №"/>
    <w:basedOn w:val="a3"/>
    <w:uiPriority w:val="99"/>
    <w:pPr>
      <w:numPr>
        <w:numId w:val="20"/>
      </w:numPr>
      <w:spacing w:before="120" w:after="240" w:line="240" w:lineRule="auto"/>
      <w:ind w:firstLine="0"/>
      <w:jc w:val="right"/>
    </w:pPr>
    <w:rPr>
      <w:sz w:val="28"/>
    </w:rPr>
  </w:style>
  <w:style w:type="character" w:customStyle="1" w:styleId="21">
    <w:name w:val="Заголовок 2 Знак"/>
    <w:link w:val="20"/>
    <w:uiPriority w:val="99"/>
    <w:locked/>
    <w:rPr>
      <w:b/>
      <w:sz w:val="28"/>
      <w:szCs w:val="20"/>
    </w:rPr>
  </w:style>
  <w:style w:type="paragraph" w:styleId="afa">
    <w:name w:val="Title"/>
    <w:basedOn w:val="a3"/>
    <w:link w:val="afb"/>
    <w:uiPriority w:val="99"/>
    <w:qFormat/>
    <w:pPr>
      <w:spacing w:line="360" w:lineRule="auto"/>
      <w:ind w:firstLine="720"/>
      <w:jc w:val="center"/>
    </w:pPr>
    <w:rPr>
      <w:rFonts w:ascii="Courier New" w:hAnsi="Courier New"/>
      <w:b/>
      <w:bCs/>
      <w:sz w:val="28"/>
      <w:szCs w:val="28"/>
    </w:rPr>
  </w:style>
  <w:style w:type="character" w:customStyle="1" w:styleId="afb">
    <w:name w:val="Назва Знак"/>
    <w:link w:val="afa"/>
    <w:uiPriority w:val="10"/>
    <w:rPr>
      <w:rFonts w:ascii="Cambria" w:eastAsia="Times New Roman" w:hAnsi="Cambria" w:cs="Times New Roman"/>
      <w:b/>
      <w:bCs/>
      <w:kern w:val="28"/>
      <w:sz w:val="32"/>
      <w:szCs w:val="32"/>
    </w:rPr>
  </w:style>
  <w:style w:type="paragraph" w:customStyle="1" w:styleId="13">
    <w:name w:val="Обычный1"/>
    <w:uiPriority w:val="99"/>
    <w:semiHidden/>
    <w:rPr>
      <w:rFonts w:ascii="Courier New" w:hAnsi="Courier New"/>
      <w:sz w:val="24"/>
      <w:szCs w:val="24"/>
    </w:rPr>
  </w:style>
  <w:style w:type="paragraph" w:customStyle="1" w:styleId="10">
    <w:name w:val="Стиль Заголовок 1"/>
    <w:basedOn w:val="1"/>
    <w:uiPriority w:val="99"/>
    <w:semiHidden/>
    <w:pPr>
      <w:widowControl/>
      <w:numPr>
        <w:numId w:val="22"/>
      </w:numPr>
      <w:tabs>
        <w:tab w:val="num" w:pos="0"/>
      </w:tabs>
    </w:pPr>
    <w:rPr>
      <w:kern w:val="0"/>
    </w:rPr>
  </w:style>
  <w:style w:type="character" w:customStyle="1" w:styleId="Cmporu">
    <w:name w:val="Cmporuй"/>
    <w:uiPriority w:val="99"/>
    <w:semiHidden/>
    <w:rPr>
      <w:b/>
    </w:rPr>
  </w:style>
  <w:style w:type="character" w:customStyle="1" w:styleId="smalljs11">
    <w:name w:val="smalljs11"/>
    <w:uiPriority w:val="99"/>
    <w:semiHidden/>
    <w:rPr>
      <w:rFonts w:ascii="Arial" w:hAnsi="Arial" w:cs="Arial"/>
      <w:sz w:val="18"/>
      <w:szCs w:val="18"/>
    </w:rPr>
  </w:style>
  <w:style w:type="character" w:styleId="afc">
    <w:name w:val="Hyperlink"/>
    <w:uiPriority w:val="99"/>
    <w:semiHidden/>
    <w:rPr>
      <w:rFonts w:cs="Times New Roman"/>
      <w:color w:val="0000FF"/>
      <w:u w:val="single"/>
    </w:rPr>
  </w:style>
  <w:style w:type="character" w:customStyle="1" w:styleId="27">
    <w:name w:val="Заголовок 2 Знак Знак"/>
    <w:uiPriority w:val="99"/>
    <w:semiHidden/>
    <w:rPr>
      <w:rFonts w:cs="Times New Roman"/>
      <w:b/>
      <w:sz w:val="28"/>
      <w:lang w:val="ru-RU" w:eastAsia="ru-RU" w:bidi="ar-SA"/>
    </w:rPr>
  </w:style>
  <w:style w:type="paragraph" w:customStyle="1" w:styleId="afd">
    <w:name w:val="Мой"/>
    <w:basedOn w:val="a3"/>
    <w:uiPriority w:val="99"/>
    <w:semiHidden/>
    <w:pPr>
      <w:spacing w:line="240" w:lineRule="auto"/>
      <w:ind w:firstLine="720"/>
    </w:pPr>
    <w:rPr>
      <w:sz w:val="28"/>
    </w:rPr>
  </w:style>
  <w:style w:type="paragraph" w:customStyle="1" w:styleId="afe">
    <w:name w:val="название таблицы"/>
    <w:basedOn w:val="a3"/>
    <w:uiPriority w:val="99"/>
    <w:semiHidden/>
    <w:pPr>
      <w:spacing w:after="240" w:line="240" w:lineRule="auto"/>
      <w:ind w:firstLine="0"/>
      <w:jc w:val="center"/>
    </w:pPr>
    <w:rPr>
      <w:b/>
      <w:sz w:val="28"/>
    </w:rPr>
  </w:style>
  <w:style w:type="paragraph" w:customStyle="1" w:styleId="52">
    <w:name w:val="Обычный (веб)5"/>
    <w:basedOn w:val="a3"/>
    <w:uiPriority w:val="99"/>
    <w:semiHidden/>
    <w:pPr>
      <w:widowControl/>
      <w:spacing w:before="100" w:after="100" w:line="240" w:lineRule="auto"/>
      <w:ind w:left="100" w:right="100" w:firstLine="0"/>
      <w:jc w:val="left"/>
    </w:pPr>
    <w:rPr>
      <w:rFonts w:ascii="Verdana" w:hAnsi="Verdana"/>
      <w:sz w:val="22"/>
      <w:szCs w:val="22"/>
    </w:rPr>
  </w:style>
  <w:style w:type="paragraph" w:customStyle="1" w:styleId="210">
    <w:name w:val="Оглавление 21"/>
    <w:basedOn w:val="a3"/>
    <w:next w:val="a3"/>
    <w:autoRedefine/>
    <w:uiPriority w:val="99"/>
    <w:semiHidden/>
    <w:pPr>
      <w:tabs>
        <w:tab w:val="left" w:pos="1680"/>
        <w:tab w:val="right" w:leader="dot" w:pos="8296"/>
      </w:tabs>
      <w:spacing w:line="360" w:lineRule="auto"/>
      <w:ind w:firstLine="720"/>
      <w:jc w:val="left"/>
    </w:pPr>
    <w:rPr>
      <w:smallCaps/>
    </w:rPr>
  </w:style>
  <w:style w:type="paragraph" w:customStyle="1" w:styleId="a2">
    <w:name w:val="рисунок"/>
    <w:basedOn w:val="a3"/>
    <w:uiPriority w:val="99"/>
    <w:semiHidden/>
    <w:pPr>
      <w:widowControl/>
      <w:numPr>
        <w:numId w:val="23"/>
      </w:numPr>
      <w:spacing w:line="240" w:lineRule="auto"/>
      <w:jc w:val="center"/>
    </w:pPr>
    <w:rPr>
      <w:sz w:val="28"/>
    </w:rPr>
  </w:style>
  <w:style w:type="paragraph" w:customStyle="1" w:styleId="aff">
    <w:name w:val="список лит"/>
    <w:basedOn w:val="1"/>
    <w:autoRedefine/>
    <w:uiPriority w:val="99"/>
    <w:semiHidden/>
    <w:pPr>
      <w:pageBreakBefore w:val="0"/>
      <w:widowControl/>
      <w:numPr>
        <w:numId w:val="0"/>
      </w:numPr>
      <w:spacing w:before="240" w:after="240"/>
    </w:pPr>
    <w:rPr>
      <w:caps w:val="0"/>
      <w:kern w:val="0"/>
    </w:rPr>
  </w:style>
  <w:style w:type="paragraph" w:customStyle="1" w:styleId="0">
    <w:name w:val="Стиль таблица название + Первая строка:  0 см"/>
    <w:basedOn w:val="af0"/>
    <w:uiPriority w:val="99"/>
    <w:semiHidden/>
    <w:pPr>
      <w:spacing w:after="240"/>
    </w:pPr>
    <w:rPr>
      <w:bCs/>
    </w:rPr>
  </w:style>
  <w:style w:type="paragraph" w:customStyle="1" w:styleId="aff0">
    <w:name w:val="схема"/>
    <w:basedOn w:val="a0"/>
    <w:next w:val="a3"/>
    <w:uiPriority w:val="99"/>
    <w:semiHidden/>
    <w:pPr>
      <w:numPr>
        <w:numId w:val="0"/>
      </w:numPr>
      <w:spacing w:before="240" w:after="240"/>
    </w:pPr>
    <w:rPr>
      <w:sz w:val="28"/>
    </w:rPr>
  </w:style>
  <w:style w:type="paragraph" w:customStyle="1" w:styleId="aff1">
    <w:name w:val="Таб_центр"/>
    <w:basedOn w:val="a3"/>
    <w:uiPriority w:val="99"/>
    <w:semiHidden/>
    <w:pPr>
      <w:widowControl/>
      <w:spacing w:after="120" w:line="240" w:lineRule="auto"/>
      <w:ind w:firstLine="0"/>
      <w:jc w:val="center"/>
    </w:pPr>
    <w:rPr>
      <w:sz w:val="22"/>
    </w:rPr>
  </w:style>
  <w:style w:type="paragraph" w:customStyle="1" w:styleId="aff2">
    <w:name w:val="Таб_шир"/>
    <w:basedOn w:val="a3"/>
    <w:uiPriority w:val="99"/>
    <w:semiHidden/>
    <w:pPr>
      <w:widowControl/>
      <w:spacing w:after="120" w:line="240" w:lineRule="auto"/>
      <w:ind w:firstLine="0"/>
    </w:pPr>
    <w:rPr>
      <w:sz w:val="22"/>
    </w:rPr>
  </w:style>
  <w:style w:type="paragraph" w:customStyle="1" w:styleId="aff3">
    <w:name w:val="текст таблицы"/>
    <w:basedOn w:val="a3"/>
    <w:uiPriority w:val="99"/>
    <w:semiHidden/>
    <w:pPr>
      <w:spacing w:line="240" w:lineRule="auto"/>
      <w:ind w:firstLine="0"/>
      <w:jc w:val="left"/>
    </w:pPr>
    <w:rPr>
      <w:sz w:val="24"/>
    </w:rPr>
  </w:style>
  <w:style w:type="paragraph" w:customStyle="1" w:styleId="aff4">
    <w:name w:val="Цитаты"/>
    <w:basedOn w:val="a3"/>
    <w:uiPriority w:val="99"/>
    <w:semiHidden/>
    <w:pPr>
      <w:widowControl/>
      <w:spacing w:before="100" w:after="100" w:line="240" w:lineRule="auto"/>
      <w:ind w:left="360" w:right="360" w:firstLine="0"/>
      <w:jc w:val="left"/>
    </w:pPr>
    <w:rPr>
      <w:sz w:val="24"/>
    </w:rPr>
  </w:style>
  <w:style w:type="paragraph" w:customStyle="1" w:styleId="FR1">
    <w:name w:val="FR1"/>
    <w:uiPriority w:val="99"/>
    <w:semiHidden/>
    <w:pPr>
      <w:widowControl w:val="0"/>
      <w:autoSpaceDE w:val="0"/>
      <w:autoSpaceDN w:val="0"/>
      <w:adjustRightInd w:val="0"/>
      <w:spacing w:after="400" w:line="420" w:lineRule="auto"/>
      <w:ind w:left="80"/>
      <w:jc w:val="center"/>
    </w:pPr>
    <w:rPr>
      <w:sz w:val="28"/>
      <w:szCs w:val="28"/>
    </w:rPr>
  </w:style>
  <w:style w:type="paragraph" w:styleId="aff5">
    <w:name w:val="caption"/>
    <w:basedOn w:val="a3"/>
    <w:next w:val="a3"/>
    <w:uiPriority w:val="99"/>
    <w:qFormat/>
    <w:pPr>
      <w:keepNext/>
      <w:spacing w:line="240" w:lineRule="auto"/>
      <w:ind w:firstLine="0"/>
    </w:pPr>
    <w:rPr>
      <w:b/>
      <w:bCs/>
      <w:sz w:val="24"/>
      <w:szCs w:val="24"/>
      <w:u w:val="single"/>
    </w:rPr>
  </w:style>
  <w:style w:type="paragraph" w:styleId="aff6">
    <w:name w:val="List"/>
    <w:basedOn w:val="a3"/>
    <w:uiPriority w:val="99"/>
    <w:semiHidden/>
    <w:pPr>
      <w:autoSpaceDE w:val="0"/>
      <w:autoSpaceDN w:val="0"/>
      <w:adjustRightInd w:val="0"/>
      <w:spacing w:line="300" w:lineRule="auto"/>
      <w:ind w:left="283" w:hanging="283"/>
    </w:pPr>
    <w:rPr>
      <w:sz w:val="24"/>
      <w:szCs w:val="24"/>
    </w:rPr>
  </w:style>
  <w:style w:type="paragraph" w:styleId="28">
    <w:name w:val="List 2"/>
    <w:basedOn w:val="a3"/>
    <w:uiPriority w:val="99"/>
    <w:semiHidden/>
    <w:pPr>
      <w:autoSpaceDE w:val="0"/>
      <w:autoSpaceDN w:val="0"/>
      <w:adjustRightInd w:val="0"/>
      <w:spacing w:line="300" w:lineRule="auto"/>
      <w:ind w:left="566" w:hanging="283"/>
    </w:pPr>
    <w:rPr>
      <w:sz w:val="24"/>
      <w:szCs w:val="24"/>
    </w:rPr>
  </w:style>
  <w:style w:type="paragraph" w:styleId="36">
    <w:name w:val="List 3"/>
    <w:basedOn w:val="a3"/>
    <w:uiPriority w:val="99"/>
    <w:semiHidden/>
    <w:pPr>
      <w:autoSpaceDE w:val="0"/>
      <w:autoSpaceDN w:val="0"/>
      <w:adjustRightInd w:val="0"/>
      <w:spacing w:line="300" w:lineRule="auto"/>
      <w:ind w:left="849" w:hanging="283"/>
    </w:pPr>
    <w:rPr>
      <w:sz w:val="24"/>
      <w:szCs w:val="24"/>
    </w:rPr>
  </w:style>
  <w:style w:type="paragraph" w:styleId="43">
    <w:name w:val="List 4"/>
    <w:basedOn w:val="a3"/>
    <w:uiPriority w:val="99"/>
    <w:semiHidden/>
    <w:pPr>
      <w:autoSpaceDE w:val="0"/>
      <w:autoSpaceDN w:val="0"/>
      <w:adjustRightInd w:val="0"/>
      <w:spacing w:line="300" w:lineRule="auto"/>
      <w:ind w:left="1132" w:hanging="283"/>
    </w:pPr>
    <w:rPr>
      <w:sz w:val="24"/>
      <w:szCs w:val="24"/>
    </w:rPr>
  </w:style>
  <w:style w:type="paragraph" w:styleId="53">
    <w:name w:val="List 5"/>
    <w:basedOn w:val="a3"/>
    <w:uiPriority w:val="99"/>
    <w:semiHidden/>
    <w:pPr>
      <w:autoSpaceDE w:val="0"/>
      <w:autoSpaceDN w:val="0"/>
      <w:adjustRightInd w:val="0"/>
      <w:spacing w:line="300" w:lineRule="auto"/>
      <w:ind w:left="1415" w:hanging="283"/>
    </w:pPr>
    <w:rPr>
      <w:sz w:val="24"/>
      <w:szCs w:val="24"/>
    </w:rPr>
  </w:style>
  <w:style w:type="paragraph" w:styleId="2">
    <w:name w:val="List Bullet 2"/>
    <w:basedOn w:val="a3"/>
    <w:uiPriority w:val="99"/>
    <w:semiHidden/>
    <w:pPr>
      <w:numPr>
        <w:numId w:val="24"/>
      </w:numPr>
      <w:tabs>
        <w:tab w:val="num" w:pos="643"/>
      </w:tabs>
      <w:autoSpaceDE w:val="0"/>
      <w:autoSpaceDN w:val="0"/>
      <w:adjustRightInd w:val="0"/>
      <w:spacing w:line="300" w:lineRule="auto"/>
      <w:ind w:left="643"/>
    </w:pPr>
    <w:rPr>
      <w:sz w:val="24"/>
      <w:szCs w:val="24"/>
    </w:rPr>
  </w:style>
  <w:style w:type="paragraph" w:styleId="40">
    <w:name w:val="List Bullet 4"/>
    <w:basedOn w:val="a3"/>
    <w:uiPriority w:val="99"/>
    <w:semiHidden/>
    <w:pPr>
      <w:numPr>
        <w:numId w:val="25"/>
      </w:numPr>
      <w:tabs>
        <w:tab w:val="num" w:pos="1209"/>
      </w:tabs>
      <w:autoSpaceDE w:val="0"/>
      <w:autoSpaceDN w:val="0"/>
      <w:adjustRightInd w:val="0"/>
      <w:spacing w:line="300" w:lineRule="auto"/>
      <w:ind w:left="1209"/>
    </w:pPr>
    <w:rPr>
      <w:sz w:val="24"/>
      <w:szCs w:val="24"/>
    </w:rPr>
  </w:style>
  <w:style w:type="paragraph" w:styleId="29">
    <w:name w:val="List Continue 2"/>
    <w:basedOn w:val="a3"/>
    <w:uiPriority w:val="99"/>
    <w:semiHidden/>
    <w:pPr>
      <w:autoSpaceDE w:val="0"/>
      <w:autoSpaceDN w:val="0"/>
      <w:adjustRightInd w:val="0"/>
      <w:spacing w:after="120" w:line="300" w:lineRule="auto"/>
      <w:ind w:left="566" w:firstLine="680"/>
    </w:pPr>
    <w:rPr>
      <w:sz w:val="24"/>
      <w:szCs w:val="24"/>
    </w:rPr>
  </w:style>
  <w:style w:type="paragraph" w:styleId="44">
    <w:name w:val="List Continue 4"/>
    <w:basedOn w:val="a3"/>
    <w:uiPriority w:val="99"/>
    <w:semiHidden/>
    <w:pPr>
      <w:autoSpaceDE w:val="0"/>
      <w:autoSpaceDN w:val="0"/>
      <w:adjustRightInd w:val="0"/>
      <w:spacing w:after="120" w:line="300" w:lineRule="auto"/>
      <w:ind w:left="1132" w:firstLine="680"/>
    </w:pPr>
    <w:rPr>
      <w:sz w:val="24"/>
      <w:szCs w:val="24"/>
    </w:rPr>
  </w:style>
  <w:style w:type="paragraph" w:styleId="aff7">
    <w:name w:val="Normal Indent"/>
    <w:basedOn w:val="a3"/>
    <w:uiPriority w:val="99"/>
    <w:semiHidden/>
    <w:pPr>
      <w:autoSpaceDE w:val="0"/>
      <w:autoSpaceDN w:val="0"/>
      <w:adjustRightInd w:val="0"/>
      <w:spacing w:line="300" w:lineRule="auto"/>
      <w:ind w:left="708" w:firstLine="680"/>
    </w:pPr>
    <w:rPr>
      <w:sz w:val="24"/>
      <w:szCs w:val="24"/>
    </w:rPr>
  </w:style>
  <w:style w:type="paragraph" w:styleId="aff8">
    <w:name w:val="Body Text First Indent"/>
    <w:basedOn w:val="ac"/>
    <w:link w:val="aff9"/>
    <w:uiPriority w:val="99"/>
    <w:semiHidden/>
    <w:pPr>
      <w:autoSpaceDE w:val="0"/>
      <w:autoSpaceDN w:val="0"/>
      <w:adjustRightInd w:val="0"/>
      <w:spacing w:after="120" w:line="300" w:lineRule="auto"/>
      <w:ind w:firstLine="210"/>
    </w:pPr>
    <w:rPr>
      <w:b w:val="0"/>
      <w:sz w:val="24"/>
      <w:szCs w:val="24"/>
    </w:rPr>
  </w:style>
  <w:style w:type="character" w:customStyle="1" w:styleId="aff9">
    <w:name w:val="Червоний рядок Знак"/>
    <w:link w:val="aff8"/>
    <w:uiPriority w:val="99"/>
    <w:semiHidden/>
  </w:style>
  <w:style w:type="paragraph" w:styleId="2a">
    <w:name w:val="Body Text First Indent 2"/>
    <w:basedOn w:val="ae"/>
    <w:link w:val="2b"/>
    <w:uiPriority w:val="99"/>
    <w:semiHidden/>
    <w:pPr>
      <w:autoSpaceDE w:val="0"/>
      <w:autoSpaceDN w:val="0"/>
      <w:adjustRightInd w:val="0"/>
      <w:spacing w:after="120" w:line="300" w:lineRule="auto"/>
      <w:ind w:left="283" w:firstLine="210"/>
    </w:pPr>
    <w:rPr>
      <w:sz w:val="24"/>
      <w:szCs w:val="24"/>
    </w:rPr>
  </w:style>
  <w:style w:type="character" w:customStyle="1" w:styleId="2b">
    <w:name w:val="Червоний рядок 2 Знак"/>
    <w:link w:val="2a"/>
    <w:uiPriority w:val="99"/>
    <w:semiHidden/>
  </w:style>
  <w:style w:type="table" w:styleId="14">
    <w:name w:val="Table Grid 1"/>
    <w:basedOn w:val="a5"/>
    <w:uiPriority w:val="99"/>
    <w:rsid w:val="00FA3492"/>
    <w:pPr>
      <w:widowControl w:val="0"/>
      <w:spacing w:line="360" w:lineRule="auto"/>
      <w:ind w:firstLine="72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8142702">
      <w:marLeft w:val="0"/>
      <w:marRight w:val="0"/>
      <w:marTop w:val="0"/>
      <w:marBottom w:val="0"/>
      <w:divBdr>
        <w:top w:val="none" w:sz="0" w:space="0" w:color="auto"/>
        <w:left w:val="none" w:sz="0" w:space="0" w:color="auto"/>
        <w:bottom w:val="none" w:sz="0" w:space="0" w:color="auto"/>
        <w:right w:val="none" w:sz="0" w:space="0" w:color="auto"/>
      </w:divBdr>
    </w:div>
    <w:div w:id="2048142703">
      <w:marLeft w:val="0"/>
      <w:marRight w:val="0"/>
      <w:marTop w:val="0"/>
      <w:marBottom w:val="0"/>
      <w:divBdr>
        <w:top w:val="none" w:sz="0" w:space="0" w:color="auto"/>
        <w:left w:val="none" w:sz="0" w:space="0" w:color="auto"/>
        <w:bottom w:val="none" w:sz="0" w:space="0" w:color="auto"/>
        <w:right w:val="none" w:sz="0" w:space="0" w:color="auto"/>
      </w:divBdr>
    </w:div>
    <w:div w:id="2048142704">
      <w:marLeft w:val="0"/>
      <w:marRight w:val="0"/>
      <w:marTop w:val="0"/>
      <w:marBottom w:val="0"/>
      <w:divBdr>
        <w:top w:val="none" w:sz="0" w:space="0" w:color="auto"/>
        <w:left w:val="none" w:sz="0" w:space="0" w:color="auto"/>
        <w:bottom w:val="none" w:sz="0" w:space="0" w:color="auto"/>
        <w:right w:val="none" w:sz="0" w:space="0" w:color="auto"/>
      </w:divBdr>
    </w:div>
    <w:div w:id="2048142705">
      <w:marLeft w:val="0"/>
      <w:marRight w:val="0"/>
      <w:marTop w:val="0"/>
      <w:marBottom w:val="0"/>
      <w:divBdr>
        <w:top w:val="none" w:sz="0" w:space="0" w:color="auto"/>
        <w:left w:val="none" w:sz="0" w:space="0" w:color="auto"/>
        <w:bottom w:val="none" w:sz="0" w:space="0" w:color="auto"/>
        <w:right w:val="none" w:sz="0" w:space="0" w:color="auto"/>
      </w:divBdr>
    </w:div>
    <w:div w:id="2048142706">
      <w:marLeft w:val="0"/>
      <w:marRight w:val="0"/>
      <w:marTop w:val="0"/>
      <w:marBottom w:val="0"/>
      <w:divBdr>
        <w:top w:val="none" w:sz="0" w:space="0" w:color="auto"/>
        <w:left w:val="none" w:sz="0" w:space="0" w:color="auto"/>
        <w:bottom w:val="none" w:sz="0" w:space="0" w:color="auto"/>
        <w:right w:val="none" w:sz="0" w:space="0" w:color="auto"/>
      </w:divBdr>
    </w:div>
    <w:div w:id="2048142707">
      <w:marLeft w:val="0"/>
      <w:marRight w:val="0"/>
      <w:marTop w:val="0"/>
      <w:marBottom w:val="0"/>
      <w:divBdr>
        <w:top w:val="none" w:sz="0" w:space="0" w:color="auto"/>
        <w:left w:val="none" w:sz="0" w:space="0" w:color="auto"/>
        <w:bottom w:val="none" w:sz="0" w:space="0" w:color="auto"/>
        <w:right w:val="none" w:sz="0" w:space="0" w:color="auto"/>
      </w:divBdr>
    </w:div>
    <w:div w:id="2048142708">
      <w:marLeft w:val="0"/>
      <w:marRight w:val="0"/>
      <w:marTop w:val="0"/>
      <w:marBottom w:val="0"/>
      <w:divBdr>
        <w:top w:val="none" w:sz="0" w:space="0" w:color="auto"/>
        <w:left w:val="none" w:sz="0" w:space="0" w:color="auto"/>
        <w:bottom w:val="none" w:sz="0" w:space="0" w:color="auto"/>
        <w:right w:val="none" w:sz="0" w:space="0" w:color="auto"/>
      </w:divBdr>
    </w:div>
    <w:div w:id="2048142709">
      <w:marLeft w:val="0"/>
      <w:marRight w:val="0"/>
      <w:marTop w:val="0"/>
      <w:marBottom w:val="0"/>
      <w:divBdr>
        <w:top w:val="none" w:sz="0" w:space="0" w:color="auto"/>
        <w:left w:val="none" w:sz="0" w:space="0" w:color="auto"/>
        <w:bottom w:val="none" w:sz="0" w:space="0" w:color="auto"/>
        <w:right w:val="none" w:sz="0" w:space="0" w:color="auto"/>
      </w:divBdr>
    </w:div>
    <w:div w:id="2048142710">
      <w:marLeft w:val="0"/>
      <w:marRight w:val="0"/>
      <w:marTop w:val="0"/>
      <w:marBottom w:val="0"/>
      <w:divBdr>
        <w:top w:val="none" w:sz="0" w:space="0" w:color="auto"/>
        <w:left w:val="none" w:sz="0" w:space="0" w:color="auto"/>
        <w:bottom w:val="none" w:sz="0" w:space="0" w:color="auto"/>
        <w:right w:val="none" w:sz="0" w:space="0" w:color="auto"/>
      </w:divBdr>
    </w:div>
    <w:div w:id="2048142711">
      <w:marLeft w:val="0"/>
      <w:marRight w:val="0"/>
      <w:marTop w:val="0"/>
      <w:marBottom w:val="0"/>
      <w:divBdr>
        <w:top w:val="none" w:sz="0" w:space="0" w:color="auto"/>
        <w:left w:val="none" w:sz="0" w:space="0" w:color="auto"/>
        <w:bottom w:val="none" w:sz="0" w:space="0" w:color="auto"/>
        <w:right w:val="none" w:sz="0" w:space="0" w:color="auto"/>
      </w:divBdr>
    </w:div>
    <w:div w:id="2048142712">
      <w:marLeft w:val="0"/>
      <w:marRight w:val="0"/>
      <w:marTop w:val="0"/>
      <w:marBottom w:val="0"/>
      <w:divBdr>
        <w:top w:val="none" w:sz="0" w:space="0" w:color="auto"/>
        <w:left w:val="none" w:sz="0" w:space="0" w:color="auto"/>
        <w:bottom w:val="none" w:sz="0" w:space="0" w:color="auto"/>
        <w:right w:val="none" w:sz="0" w:space="0" w:color="auto"/>
      </w:divBdr>
    </w:div>
    <w:div w:id="2048142713">
      <w:marLeft w:val="0"/>
      <w:marRight w:val="0"/>
      <w:marTop w:val="0"/>
      <w:marBottom w:val="0"/>
      <w:divBdr>
        <w:top w:val="none" w:sz="0" w:space="0" w:color="auto"/>
        <w:left w:val="none" w:sz="0" w:space="0" w:color="auto"/>
        <w:bottom w:val="none" w:sz="0" w:space="0" w:color="auto"/>
        <w:right w:val="none" w:sz="0" w:space="0" w:color="auto"/>
      </w:divBdr>
    </w:div>
    <w:div w:id="2048142714">
      <w:marLeft w:val="0"/>
      <w:marRight w:val="0"/>
      <w:marTop w:val="0"/>
      <w:marBottom w:val="0"/>
      <w:divBdr>
        <w:top w:val="none" w:sz="0" w:space="0" w:color="auto"/>
        <w:left w:val="none" w:sz="0" w:space="0" w:color="auto"/>
        <w:bottom w:val="none" w:sz="0" w:space="0" w:color="auto"/>
        <w:right w:val="none" w:sz="0" w:space="0" w:color="auto"/>
      </w:divBdr>
    </w:div>
    <w:div w:id="2048142715">
      <w:marLeft w:val="0"/>
      <w:marRight w:val="0"/>
      <w:marTop w:val="0"/>
      <w:marBottom w:val="0"/>
      <w:divBdr>
        <w:top w:val="none" w:sz="0" w:space="0" w:color="auto"/>
        <w:left w:val="none" w:sz="0" w:space="0" w:color="auto"/>
        <w:bottom w:val="none" w:sz="0" w:space="0" w:color="auto"/>
        <w:right w:val="none" w:sz="0" w:space="0" w:color="auto"/>
      </w:divBdr>
    </w:div>
    <w:div w:id="2048142716">
      <w:marLeft w:val="0"/>
      <w:marRight w:val="0"/>
      <w:marTop w:val="0"/>
      <w:marBottom w:val="0"/>
      <w:divBdr>
        <w:top w:val="none" w:sz="0" w:space="0" w:color="auto"/>
        <w:left w:val="none" w:sz="0" w:space="0" w:color="auto"/>
        <w:bottom w:val="none" w:sz="0" w:space="0" w:color="auto"/>
        <w:right w:val="none" w:sz="0" w:space="0" w:color="auto"/>
      </w:divBdr>
    </w:div>
    <w:div w:id="2048142717">
      <w:marLeft w:val="0"/>
      <w:marRight w:val="0"/>
      <w:marTop w:val="0"/>
      <w:marBottom w:val="0"/>
      <w:divBdr>
        <w:top w:val="none" w:sz="0" w:space="0" w:color="auto"/>
        <w:left w:val="none" w:sz="0" w:space="0" w:color="auto"/>
        <w:bottom w:val="none" w:sz="0" w:space="0" w:color="auto"/>
        <w:right w:val="none" w:sz="0" w:space="0" w:color="auto"/>
      </w:divBdr>
    </w:div>
    <w:div w:id="2048142718">
      <w:marLeft w:val="0"/>
      <w:marRight w:val="0"/>
      <w:marTop w:val="0"/>
      <w:marBottom w:val="0"/>
      <w:divBdr>
        <w:top w:val="none" w:sz="0" w:space="0" w:color="auto"/>
        <w:left w:val="none" w:sz="0" w:space="0" w:color="auto"/>
        <w:bottom w:val="none" w:sz="0" w:space="0" w:color="auto"/>
        <w:right w:val="none" w:sz="0" w:space="0" w:color="auto"/>
      </w:divBdr>
    </w:div>
    <w:div w:id="2048142719">
      <w:marLeft w:val="0"/>
      <w:marRight w:val="0"/>
      <w:marTop w:val="0"/>
      <w:marBottom w:val="0"/>
      <w:divBdr>
        <w:top w:val="none" w:sz="0" w:space="0" w:color="auto"/>
        <w:left w:val="none" w:sz="0" w:space="0" w:color="auto"/>
        <w:bottom w:val="none" w:sz="0" w:space="0" w:color="auto"/>
        <w:right w:val="none" w:sz="0" w:space="0" w:color="auto"/>
      </w:divBdr>
    </w:div>
    <w:div w:id="2048142720">
      <w:marLeft w:val="0"/>
      <w:marRight w:val="0"/>
      <w:marTop w:val="0"/>
      <w:marBottom w:val="0"/>
      <w:divBdr>
        <w:top w:val="none" w:sz="0" w:space="0" w:color="auto"/>
        <w:left w:val="none" w:sz="0" w:space="0" w:color="auto"/>
        <w:bottom w:val="none" w:sz="0" w:space="0" w:color="auto"/>
        <w:right w:val="none" w:sz="0" w:space="0" w:color="auto"/>
      </w:divBdr>
    </w:div>
    <w:div w:id="2048142721">
      <w:marLeft w:val="0"/>
      <w:marRight w:val="0"/>
      <w:marTop w:val="0"/>
      <w:marBottom w:val="0"/>
      <w:divBdr>
        <w:top w:val="none" w:sz="0" w:space="0" w:color="auto"/>
        <w:left w:val="none" w:sz="0" w:space="0" w:color="auto"/>
        <w:bottom w:val="none" w:sz="0" w:space="0" w:color="auto"/>
        <w:right w:val="none" w:sz="0" w:space="0" w:color="auto"/>
      </w:divBdr>
    </w:div>
    <w:div w:id="2048142722">
      <w:marLeft w:val="0"/>
      <w:marRight w:val="0"/>
      <w:marTop w:val="0"/>
      <w:marBottom w:val="0"/>
      <w:divBdr>
        <w:top w:val="none" w:sz="0" w:space="0" w:color="auto"/>
        <w:left w:val="none" w:sz="0" w:space="0" w:color="auto"/>
        <w:bottom w:val="none" w:sz="0" w:space="0" w:color="auto"/>
        <w:right w:val="none" w:sz="0" w:space="0" w:color="auto"/>
      </w:divBdr>
    </w:div>
    <w:div w:id="2048142723">
      <w:marLeft w:val="0"/>
      <w:marRight w:val="0"/>
      <w:marTop w:val="0"/>
      <w:marBottom w:val="0"/>
      <w:divBdr>
        <w:top w:val="none" w:sz="0" w:space="0" w:color="auto"/>
        <w:left w:val="none" w:sz="0" w:space="0" w:color="auto"/>
        <w:bottom w:val="none" w:sz="0" w:space="0" w:color="auto"/>
        <w:right w:val="none" w:sz="0" w:space="0" w:color="auto"/>
      </w:divBdr>
    </w:div>
    <w:div w:id="2048142724">
      <w:marLeft w:val="0"/>
      <w:marRight w:val="0"/>
      <w:marTop w:val="0"/>
      <w:marBottom w:val="0"/>
      <w:divBdr>
        <w:top w:val="none" w:sz="0" w:space="0" w:color="auto"/>
        <w:left w:val="none" w:sz="0" w:space="0" w:color="auto"/>
        <w:bottom w:val="none" w:sz="0" w:space="0" w:color="auto"/>
        <w:right w:val="none" w:sz="0" w:space="0" w:color="auto"/>
      </w:divBdr>
    </w:div>
    <w:div w:id="2048142725">
      <w:marLeft w:val="0"/>
      <w:marRight w:val="0"/>
      <w:marTop w:val="0"/>
      <w:marBottom w:val="0"/>
      <w:divBdr>
        <w:top w:val="none" w:sz="0" w:space="0" w:color="auto"/>
        <w:left w:val="none" w:sz="0" w:space="0" w:color="auto"/>
        <w:bottom w:val="none" w:sz="0" w:space="0" w:color="auto"/>
        <w:right w:val="none" w:sz="0" w:space="0" w:color="auto"/>
      </w:divBdr>
    </w:div>
    <w:div w:id="2048142726">
      <w:marLeft w:val="0"/>
      <w:marRight w:val="0"/>
      <w:marTop w:val="0"/>
      <w:marBottom w:val="0"/>
      <w:divBdr>
        <w:top w:val="none" w:sz="0" w:space="0" w:color="auto"/>
        <w:left w:val="none" w:sz="0" w:space="0" w:color="auto"/>
        <w:bottom w:val="none" w:sz="0" w:space="0" w:color="auto"/>
        <w:right w:val="none" w:sz="0" w:space="0" w:color="auto"/>
      </w:divBdr>
    </w:div>
    <w:div w:id="2048142727">
      <w:marLeft w:val="0"/>
      <w:marRight w:val="0"/>
      <w:marTop w:val="0"/>
      <w:marBottom w:val="0"/>
      <w:divBdr>
        <w:top w:val="none" w:sz="0" w:space="0" w:color="auto"/>
        <w:left w:val="none" w:sz="0" w:space="0" w:color="auto"/>
        <w:bottom w:val="none" w:sz="0" w:space="0" w:color="auto"/>
        <w:right w:val="none" w:sz="0" w:space="0" w:color="auto"/>
      </w:divBdr>
    </w:div>
    <w:div w:id="2048142728">
      <w:marLeft w:val="0"/>
      <w:marRight w:val="0"/>
      <w:marTop w:val="0"/>
      <w:marBottom w:val="0"/>
      <w:divBdr>
        <w:top w:val="none" w:sz="0" w:space="0" w:color="auto"/>
        <w:left w:val="none" w:sz="0" w:space="0" w:color="auto"/>
        <w:bottom w:val="none" w:sz="0" w:space="0" w:color="auto"/>
        <w:right w:val="none" w:sz="0" w:space="0" w:color="auto"/>
      </w:divBdr>
    </w:div>
    <w:div w:id="2048142729">
      <w:marLeft w:val="0"/>
      <w:marRight w:val="0"/>
      <w:marTop w:val="0"/>
      <w:marBottom w:val="0"/>
      <w:divBdr>
        <w:top w:val="none" w:sz="0" w:space="0" w:color="auto"/>
        <w:left w:val="none" w:sz="0" w:space="0" w:color="auto"/>
        <w:bottom w:val="none" w:sz="0" w:space="0" w:color="auto"/>
        <w:right w:val="none" w:sz="0" w:space="0" w:color="auto"/>
      </w:divBdr>
    </w:div>
    <w:div w:id="2048142730">
      <w:marLeft w:val="0"/>
      <w:marRight w:val="0"/>
      <w:marTop w:val="0"/>
      <w:marBottom w:val="0"/>
      <w:divBdr>
        <w:top w:val="none" w:sz="0" w:space="0" w:color="auto"/>
        <w:left w:val="none" w:sz="0" w:space="0" w:color="auto"/>
        <w:bottom w:val="none" w:sz="0" w:space="0" w:color="auto"/>
        <w:right w:val="none" w:sz="0" w:space="0" w:color="auto"/>
      </w:divBdr>
    </w:div>
    <w:div w:id="2048142731">
      <w:marLeft w:val="0"/>
      <w:marRight w:val="0"/>
      <w:marTop w:val="0"/>
      <w:marBottom w:val="0"/>
      <w:divBdr>
        <w:top w:val="none" w:sz="0" w:space="0" w:color="auto"/>
        <w:left w:val="none" w:sz="0" w:space="0" w:color="auto"/>
        <w:bottom w:val="none" w:sz="0" w:space="0" w:color="auto"/>
        <w:right w:val="none" w:sz="0" w:space="0" w:color="auto"/>
      </w:divBdr>
    </w:div>
    <w:div w:id="2048142732">
      <w:marLeft w:val="0"/>
      <w:marRight w:val="0"/>
      <w:marTop w:val="0"/>
      <w:marBottom w:val="0"/>
      <w:divBdr>
        <w:top w:val="none" w:sz="0" w:space="0" w:color="auto"/>
        <w:left w:val="none" w:sz="0" w:space="0" w:color="auto"/>
        <w:bottom w:val="none" w:sz="0" w:space="0" w:color="auto"/>
        <w:right w:val="none" w:sz="0" w:space="0" w:color="auto"/>
      </w:divBdr>
    </w:div>
    <w:div w:id="2048142733">
      <w:marLeft w:val="0"/>
      <w:marRight w:val="0"/>
      <w:marTop w:val="0"/>
      <w:marBottom w:val="0"/>
      <w:divBdr>
        <w:top w:val="none" w:sz="0" w:space="0" w:color="auto"/>
        <w:left w:val="none" w:sz="0" w:space="0" w:color="auto"/>
        <w:bottom w:val="none" w:sz="0" w:space="0" w:color="auto"/>
        <w:right w:val="none" w:sz="0" w:space="0" w:color="auto"/>
      </w:divBdr>
    </w:div>
    <w:div w:id="2048142734">
      <w:marLeft w:val="0"/>
      <w:marRight w:val="0"/>
      <w:marTop w:val="0"/>
      <w:marBottom w:val="0"/>
      <w:divBdr>
        <w:top w:val="none" w:sz="0" w:space="0" w:color="auto"/>
        <w:left w:val="none" w:sz="0" w:space="0" w:color="auto"/>
        <w:bottom w:val="none" w:sz="0" w:space="0" w:color="auto"/>
        <w:right w:val="none" w:sz="0" w:space="0" w:color="auto"/>
      </w:divBdr>
    </w:div>
    <w:div w:id="2048142735">
      <w:marLeft w:val="0"/>
      <w:marRight w:val="0"/>
      <w:marTop w:val="0"/>
      <w:marBottom w:val="0"/>
      <w:divBdr>
        <w:top w:val="none" w:sz="0" w:space="0" w:color="auto"/>
        <w:left w:val="none" w:sz="0" w:space="0" w:color="auto"/>
        <w:bottom w:val="none" w:sz="0" w:space="0" w:color="auto"/>
        <w:right w:val="none" w:sz="0" w:space="0" w:color="auto"/>
      </w:divBdr>
    </w:div>
    <w:div w:id="2048142736">
      <w:marLeft w:val="0"/>
      <w:marRight w:val="0"/>
      <w:marTop w:val="0"/>
      <w:marBottom w:val="0"/>
      <w:divBdr>
        <w:top w:val="none" w:sz="0" w:space="0" w:color="auto"/>
        <w:left w:val="none" w:sz="0" w:space="0" w:color="auto"/>
        <w:bottom w:val="none" w:sz="0" w:space="0" w:color="auto"/>
        <w:right w:val="none" w:sz="0" w:space="0" w:color="auto"/>
      </w:divBdr>
    </w:div>
    <w:div w:id="2048142737">
      <w:marLeft w:val="0"/>
      <w:marRight w:val="0"/>
      <w:marTop w:val="0"/>
      <w:marBottom w:val="0"/>
      <w:divBdr>
        <w:top w:val="none" w:sz="0" w:space="0" w:color="auto"/>
        <w:left w:val="none" w:sz="0" w:space="0" w:color="auto"/>
        <w:bottom w:val="none" w:sz="0" w:space="0" w:color="auto"/>
        <w:right w:val="none" w:sz="0" w:space="0" w:color="auto"/>
      </w:divBdr>
    </w:div>
    <w:div w:id="204814273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17503</Words>
  <Characters>99771</Characters>
  <Application>Microsoft Office Word</Application>
  <DocSecurity>0</DocSecurity>
  <Lines>831</Lines>
  <Paragraphs>234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117040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Vadim</dc:creator>
  <cp:keywords/>
  <dc:description>Обработан пакетом :: Методичка :: _x000d_http://alex-mail.at.tut.by/_x000d_(c) 2007-2009 Александр, г.Брест_x000d_E-mail: alex-mail@tut.by</dc:description>
  <cp:lastModifiedBy>Irina</cp:lastModifiedBy>
  <cp:revision>2</cp:revision>
  <cp:lastPrinted>2006-07-18T10:53:00Z</cp:lastPrinted>
  <dcterms:created xsi:type="dcterms:W3CDTF">2014-08-11T13:08:00Z</dcterms:created>
  <dcterms:modified xsi:type="dcterms:W3CDTF">2014-08-11T13:08:00Z</dcterms:modified>
</cp:coreProperties>
</file>