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62" w:rsidRDefault="00EF6B62" w:rsidP="007171A1">
      <w:pPr>
        <w:snapToGrid/>
        <w:spacing w:line="360" w:lineRule="auto"/>
        <w:ind w:firstLine="709"/>
        <w:jc w:val="center"/>
        <w:rPr>
          <w:sz w:val="28"/>
          <w:szCs w:val="28"/>
        </w:rPr>
      </w:pPr>
    </w:p>
    <w:p w:rsidR="00DB0482" w:rsidRDefault="00DB0482" w:rsidP="007171A1">
      <w:pPr>
        <w:snapToGrid/>
        <w:spacing w:line="360" w:lineRule="auto"/>
        <w:ind w:firstLine="709"/>
        <w:jc w:val="center"/>
        <w:rPr>
          <w:sz w:val="28"/>
          <w:szCs w:val="28"/>
        </w:rPr>
      </w:pPr>
    </w:p>
    <w:p w:rsidR="00DB0482" w:rsidRDefault="00DB0482" w:rsidP="007171A1">
      <w:pPr>
        <w:snapToGrid/>
        <w:spacing w:line="360" w:lineRule="auto"/>
        <w:ind w:firstLine="709"/>
        <w:jc w:val="center"/>
        <w:rPr>
          <w:sz w:val="28"/>
          <w:szCs w:val="28"/>
        </w:rPr>
      </w:pPr>
    </w:p>
    <w:p w:rsidR="00DB0482" w:rsidRPr="007171A1" w:rsidRDefault="00DB0482" w:rsidP="007171A1">
      <w:pPr>
        <w:snapToGrid/>
        <w:spacing w:line="360" w:lineRule="auto"/>
        <w:ind w:firstLine="709"/>
        <w:jc w:val="center"/>
        <w:rPr>
          <w:sz w:val="28"/>
          <w:szCs w:val="28"/>
        </w:rPr>
      </w:pPr>
    </w:p>
    <w:p w:rsidR="00EF6B62" w:rsidRPr="007171A1" w:rsidRDefault="00EF6B62" w:rsidP="007171A1">
      <w:pPr>
        <w:snapToGrid/>
        <w:spacing w:line="360" w:lineRule="auto"/>
        <w:ind w:firstLine="709"/>
        <w:jc w:val="center"/>
        <w:rPr>
          <w:sz w:val="28"/>
          <w:szCs w:val="28"/>
        </w:rPr>
      </w:pPr>
    </w:p>
    <w:p w:rsidR="00EF6B62" w:rsidRPr="007171A1" w:rsidRDefault="00EF6B62" w:rsidP="007171A1">
      <w:pPr>
        <w:snapToGrid/>
        <w:spacing w:line="360" w:lineRule="auto"/>
        <w:ind w:firstLine="709"/>
        <w:jc w:val="center"/>
        <w:rPr>
          <w:b/>
          <w:sz w:val="28"/>
          <w:szCs w:val="44"/>
        </w:rPr>
      </w:pPr>
      <w:r w:rsidRPr="007171A1">
        <w:rPr>
          <w:b/>
          <w:sz w:val="28"/>
          <w:szCs w:val="44"/>
        </w:rPr>
        <w:t xml:space="preserve">ДИПЛОМНАЯ РАБОТА </w:t>
      </w:r>
    </w:p>
    <w:p w:rsidR="00EF6B62" w:rsidRPr="007171A1" w:rsidRDefault="00EF6B62" w:rsidP="00DB0482">
      <w:pPr>
        <w:snapToGrid/>
        <w:spacing w:line="360" w:lineRule="auto"/>
        <w:ind w:firstLine="709"/>
        <w:jc w:val="center"/>
        <w:rPr>
          <w:sz w:val="28"/>
          <w:szCs w:val="28"/>
        </w:rPr>
      </w:pPr>
    </w:p>
    <w:p w:rsidR="00DB0482" w:rsidRDefault="00EF6B62" w:rsidP="007171A1">
      <w:pPr>
        <w:snapToGrid/>
        <w:spacing w:line="360" w:lineRule="auto"/>
        <w:ind w:firstLine="709"/>
        <w:jc w:val="center"/>
        <w:rPr>
          <w:b/>
          <w:sz w:val="28"/>
          <w:szCs w:val="32"/>
        </w:rPr>
      </w:pPr>
      <w:r w:rsidRPr="007171A1">
        <w:rPr>
          <w:b/>
          <w:bCs/>
          <w:sz w:val="28"/>
          <w:szCs w:val="32"/>
        </w:rPr>
        <w:t>Тема:</w:t>
      </w:r>
      <w:r w:rsidRPr="007171A1">
        <w:rPr>
          <w:b/>
          <w:sz w:val="28"/>
          <w:szCs w:val="32"/>
        </w:rPr>
        <w:t xml:space="preserve"> </w:t>
      </w:r>
    </w:p>
    <w:p w:rsidR="00EF6B62" w:rsidRPr="007171A1" w:rsidRDefault="00EF6B62" w:rsidP="007171A1">
      <w:pPr>
        <w:snapToGrid/>
        <w:spacing w:line="360" w:lineRule="auto"/>
        <w:ind w:firstLine="709"/>
        <w:jc w:val="center"/>
        <w:rPr>
          <w:b/>
          <w:sz w:val="28"/>
          <w:szCs w:val="32"/>
        </w:rPr>
      </w:pPr>
      <w:r w:rsidRPr="007171A1">
        <w:rPr>
          <w:b/>
          <w:sz w:val="28"/>
          <w:szCs w:val="32"/>
        </w:rPr>
        <w:t>«</w:t>
      </w:r>
      <w:r w:rsidRPr="007171A1">
        <w:rPr>
          <w:b/>
          <w:sz w:val="28"/>
          <w:szCs w:val="28"/>
        </w:rPr>
        <w:t>Методика организации культурно-массовой работы военных музеев, комнат (кают) воинской славы в интересах решения задач культурно-досугового обеспечения частей и подразделений ВС РФ</w:t>
      </w:r>
      <w:r w:rsidRPr="007171A1">
        <w:rPr>
          <w:b/>
          <w:sz w:val="28"/>
          <w:szCs w:val="32"/>
        </w:rPr>
        <w:t>»</w:t>
      </w:r>
    </w:p>
    <w:p w:rsidR="007B75B3" w:rsidRPr="007171A1" w:rsidRDefault="007171A1" w:rsidP="007171A1">
      <w:pPr>
        <w:pStyle w:val="5"/>
        <w:keepNext w:val="0"/>
        <w:widowControl w:val="0"/>
        <w:spacing w:line="360" w:lineRule="auto"/>
        <w:ind w:firstLine="709"/>
        <w:rPr>
          <w:b w:val="0"/>
        </w:rPr>
      </w:pPr>
      <w:r>
        <w:rPr>
          <w:b w:val="0"/>
        </w:rPr>
        <w:br w:type="page"/>
      </w:r>
      <w:r w:rsidR="007B75B3" w:rsidRPr="00DB0482">
        <w:t>СОДЕРЖАНИЕ</w:t>
      </w:r>
    </w:p>
    <w:p w:rsidR="007B75B3" w:rsidRPr="00DB0482" w:rsidRDefault="007B75B3" w:rsidP="007171A1">
      <w:pPr>
        <w:pStyle w:val="4"/>
        <w:keepNext w:val="0"/>
        <w:spacing w:before="0" w:after="0" w:line="360" w:lineRule="auto"/>
        <w:ind w:firstLine="709"/>
        <w:rPr>
          <w:rFonts w:ascii="Times New Roman" w:hAnsi="Times New Roman"/>
          <w:b w:val="0"/>
        </w:rPr>
      </w:pPr>
    </w:p>
    <w:p w:rsidR="007B75B3" w:rsidRPr="007171A1" w:rsidRDefault="007B75B3" w:rsidP="00DB0482">
      <w:pPr>
        <w:pStyle w:val="4"/>
        <w:keepNext w:val="0"/>
        <w:spacing w:before="0" w:after="0" w:line="360" w:lineRule="auto"/>
        <w:rPr>
          <w:rFonts w:ascii="Times New Roman" w:hAnsi="Times New Roman"/>
        </w:rPr>
      </w:pPr>
      <w:r w:rsidRPr="007171A1">
        <w:rPr>
          <w:rFonts w:ascii="Times New Roman" w:hAnsi="Times New Roman"/>
        </w:rPr>
        <w:t>Введение</w:t>
      </w:r>
    </w:p>
    <w:p w:rsidR="007B75B3" w:rsidRPr="007171A1" w:rsidRDefault="007B75B3" w:rsidP="00DB0482">
      <w:pPr>
        <w:shd w:val="clear" w:color="auto" w:fill="FFFFFF"/>
        <w:spacing w:line="360" w:lineRule="auto"/>
        <w:rPr>
          <w:color w:val="000000"/>
          <w:sz w:val="28"/>
        </w:rPr>
      </w:pPr>
      <w:r w:rsidRPr="007171A1">
        <w:rPr>
          <w:b/>
          <w:sz w:val="28"/>
        </w:rPr>
        <w:t>Раздел 1</w:t>
      </w:r>
      <w:r w:rsidR="000D4A1E" w:rsidRPr="007171A1">
        <w:rPr>
          <w:b/>
          <w:sz w:val="28"/>
        </w:rPr>
        <w:t>.</w:t>
      </w:r>
      <w:r w:rsidRPr="007171A1">
        <w:rPr>
          <w:sz w:val="28"/>
        </w:rPr>
        <w:t xml:space="preserve"> </w:t>
      </w:r>
      <w:r w:rsidRPr="007171A1">
        <w:rPr>
          <w:color w:val="000000"/>
          <w:sz w:val="28"/>
        </w:rPr>
        <w:t>Место и роль военных музеев и комнат</w:t>
      </w:r>
      <w:r w:rsidR="003047BA" w:rsidRPr="007171A1">
        <w:rPr>
          <w:color w:val="000000"/>
          <w:sz w:val="28"/>
        </w:rPr>
        <w:t xml:space="preserve"> (кают)</w:t>
      </w:r>
      <w:r w:rsidRPr="007171A1">
        <w:rPr>
          <w:color w:val="000000"/>
          <w:sz w:val="28"/>
        </w:rPr>
        <w:t xml:space="preserve"> воинской славы</w:t>
      </w:r>
      <w:r w:rsidR="00B22337">
        <w:rPr>
          <w:color w:val="000000"/>
          <w:sz w:val="28"/>
        </w:rPr>
        <w:t xml:space="preserve"> </w:t>
      </w:r>
      <w:r w:rsidRPr="007171A1">
        <w:rPr>
          <w:color w:val="000000"/>
          <w:sz w:val="28"/>
        </w:rPr>
        <w:t>в системе социально</w:t>
      </w:r>
      <w:r w:rsidR="00D1792B" w:rsidRPr="007171A1">
        <w:rPr>
          <w:color w:val="000000"/>
          <w:sz w:val="28"/>
        </w:rPr>
        <w:t>-</w:t>
      </w:r>
      <w:r w:rsidRPr="007171A1">
        <w:rPr>
          <w:color w:val="000000"/>
          <w:sz w:val="28"/>
        </w:rPr>
        <w:t>культурной деятельности</w:t>
      </w:r>
      <w:r w:rsidR="003047BA" w:rsidRPr="007171A1">
        <w:rPr>
          <w:color w:val="000000"/>
          <w:sz w:val="28"/>
        </w:rPr>
        <w:t xml:space="preserve"> ВС РФ</w:t>
      </w:r>
    </w:p>
    <w:p w:rsidR="007B75B3" w:rsidRPr="007171A1" w:rsidRDefault="007B75B3" w:rsidP="00DB0482">
      <w:pPr>
        <w:pStyle w:val="ad"/>
        <w:widowControl w:val="0"/>
        <w:ind w:left="0" w:firstLine="0"/>
        <w:jc w:val="left"/>
      </w:pPr>
      <w:r w:rsidRPr="007171A1">
        <w:rPr>
          <w:b/>
        </w:rPr>
        <w:t>Раздел 2</w:t>
      </w:r>
      <w:r w:rsidR="000D4A1E" w:rsidRPr="007171A1">
        <w:rPr>
          <w:b/>
        </w:rPr>
        <w:t>.</w:t>
      </w:r>
      <w:r w:rsidRPr="007171A1">
        <w:t xml:space="preserve"> </w:t>
      </w:r>
      <w:r w:rsidR="00D82DE6" w:rsidRPr="007171A1">
        <w:rPr>
          <w:rFonts w:cs="Times New Roman CYR"/>
          <w:bCs/>
          <w:szCs w:val="28"/>
        </w:rPr>
        <w:t>Современное состояние и перспективы развития культурно-массовой работы военных музеев и комнат (кают) воинской славы</w:t>
      </w:r>
    </w:p>
    <w:p w:rsidR="00D82DE6" w:rsidRPr="007171A1" w:rsidRDefault="00D82DE6" w:rsidP="00DB0482">
      <w:pPr>
        <w:snapToGrid/>
        <w:spacing w:line="360" w:lineRule="auto"/>
        <w:rPr>
          <w:sz w:val="28"/>
        </w:rPr>
      </w:pPr>
      <w:r w:rsidRPr="007171A1">
        <w:rPr>
          <w:rFonts w:cs="Times New Roman CYR"/>
          <w:b/>
          <w:bCs/>
          <w:sz w:val="28"/>
          <w:szCs w:val="28"/>
        </w:rPr>
        <w:t>Раздел 3</w:t>
      </w:r>
      <w:r w:rsidRPr="007171A1">
        <w:rPr>
          <w:rFonts w:cs="Times New Roman CYR"/>
          <w:b/>
          <w:bCs/>
          <w:sz w:val="28"/>
          <w:szCs w:val="36"/>
        </w:rPr>
        <w:t xml:space="preserve">. </w:t>
      </w:r>
      <w:r w:rsidRPr="007171A1">
        <w:rPr>
          <w:rFonts w:cs="Times New Roman CYR"/>
          <w:bCs/>
          <w:sz w:val="28"/>
          <w:szCs w:val="28"/>
        </w:rPr>
        <w:t>Методика</w:t>
      </w:r>
      <w:r w:rsidR="00B22337">
        <w:rPr>
          <w:rFonts w:cs="Times New Roman CYR"/>
          <w:bCs/>
          <w:sz w:val="28"/>
          <w:szCs w:val="28"/>
        </w:rPr>
        <w:t xml:space="preserve"> </w:t>
      </w:r>
      <w:r w:rsidRPr="007171A1">
        <w:rPr>
          <w:rFonts w:cs="Times New Roman CYR"/>
          <w:bCs/>
          <w:sz w:val="28"/>
          <w:szCs w:val="28"/>
        </w:rPr>
        <w:t>организации</w:t>
      </w:r>
      <w:r w:rsidR="00B22337">
        <w:rPr>
          <w:rFonts w:cs="Times New Roman CYR"/>
          <w:bCs/>
          <w:sz w:val="28"/>
          <w:szCs w:val="28"/>
        </w:rPr>
        <w:t xml:space="preserve"> </w:t>
      </w:r>
      <w:r w:rsidRPr="007171A1">
        <w:rPr>
          <w:rFonts w:cs="Times New Roman CYR"/>
          <w:bCs/>
          <w:sz w:val="28"/>
          <w:szCs w:val="28"/>
        </w:rPr>
        <w:t>культурно-массовой</w:t>
      </w:r>
      <w:r w:rsidR="00B22337">
        <w:rPr>
          <w:rFonts w:cs="Times New Roman CYR"/>
          <w:bCs/>
          <w:sz w:val="28"/>
          <w:szCs w:val="28"/>
        </w:rPr>
        <w:t xml:space="preserve"> </w:t>
      </w:r>
      <w:r w:rsidRPr="007171A1">
        <w:rPr>
          <w:rFonts w:cs="Times New Roman CYR"/>
          <w:bCs/>
          <w:sz w:val="28"/>
          <w:szCs w:val="28"/>
        </w:rPr>
        <w:t>работы</w:t>
      </w:r>
      <w:r w:rsidR="00B22337">
        <w:rPr>
          <w:rFonts w:cs="Times New Roman CYR"/>
          <w:bCs/>
          <w:sz w:val="28"/>
          <w:szCs w:val="28"/>
        </w:rPr>
        <w:t xml:space="preserve"> </w:t>
      </w:r>
      <w:r w:rsidRPr="007171A1">
        <w:rPr>
          <w:rFonts w:cs="Times New Roman CYR"/>
          <w:bCs/>
          <w:sz w:val="28"/>
          <w:szCs w:val="28"/>
        </w:rPr>
        <w:t>военных музеев</w:t>
      </w:r>
    </w:p>
    <w:p w:rsidR="007B75B3" w:rsidRPr="007171A1" w:rsidRDefault="007B75B3" w:rsidP="00DB0482">
      <w:pPr>
        <w:snapToGrid/>
        <w:spacing w:line="360" w:lineRule="auto"/>
        <w:rPr>
          <w:sz w:val="28"/>
        </w:rPr>
      </w:pPr>
      <w:r w:rsidRPr="007171A1">
        <w:rPr>
          <w:b/>
          <w:sz w:val="28"/>
        </w:rPr>
        <w:t>Заключение</w:t>
      </w:r>
    </w:p>
    <w:p w:rsidR="007B75B3" w:rsidRPr="007171A1" w:rsidRDefault="007B75B3" w:rsidP="00DB0482">
      <w:pPr>
        <w:pStyle w:val="4"/>
        <w:keepNext w:val="0"/>
        <w:spacing w:before="0" w:after="0" w:line="360" w:lineRule="auto"/>
        <w:rPr>
          <w:rFonts w:ascii="Times New Roman" w:hAnsi="Times New Roman"/>
        </w:rPr>
      </w:pPr>
      <w:r w:rsidRPr="007171A1">
        <w:rPr>
          <w:rFonts w:ascii="Times New Roman" w:hAnsi="Times New Roman"/>
        </w:rPr>
        <w:t>Список литературы</w:t>
      </w:r>
    </w:p>
    <w:p w:rsidR="007B75B3" w:rsidRPr="007171A1" w:rsidRDefault="007B75B3" w:rsidP="00DB0482">
      <w:pPr>
        <w:pStyle w:val="4"/>
        <w:keepNext w:val="0"/>
        <w:spacing w:before="0" w:after="0" w:line="360" w:lineRule="auto"/>
        <w:rPr>
          <w:rFonts w:ascii="Times New Roman" w:hAnsi="Times New Roman"/>
        </w:rPr>
      </w:pPr>
      <w:r w:rsidRPr="007171A1">
        <w:rPr>
          <w:rFonts w:ascii="Times New Roman" w:hAnsi="Times New Roman"/>
        </w:rPr>
        <w:t>Приложени</w:t>
      </w:r>
      <w:r w:rsidR="000D4A1E" w:rsidRPr="007171A1">
        <w:rPr>
          <w:rFonts w:ascii="Times New Roman" w:hAnsi="Times New Roman"/>
        </w:rPr>
        <w:t>я</w:t>
      </w:r>
    </w:p>
    <w:p w:rsidR="007D6717" w:rsidRPr="007171A1" w:rsidRDefault="00EF6B62" w:rsidP="004C4CB7">
      <w:pPr>
        <w:autoSpaceDE w:val="0"/>
        <w:autoSpaceDN w:val="0"/>
        <w:adjustRightInd w:val="0"/>
        <w:snapToGrid/>
        <w:spacing w:line="360" w:lineRule="auto"/>
        <w:ind w:firstLine="709"/>
        <w:jc w:val="center"/>
        <w:rPr>
          <w:rFonts w:cs="Times New Roman CYR"/>
          <w:b/>
          <w:bCs/>
          <w:sz w:val="28"/>
          <w:szCs w:val="28"/>
        </w:rPr>
      </w:pPr>
      <w:r w:rsidRPr="007171A1">
        <w:rPr>
          <w:rFonts w:cs="Times New Roman CYR"/>
          <w:b/>
          <w:bCs/>
          <w:sz w:val="28"/>
          <w:szCs w:val="32"/>
        </w:rPr>
        <w:br w:type="page"/>
      </w:r>
      <w:r w:rsidR="007D6717" w:rsidRPr="007171A1">
        <w:rPr>
          <w:rFonts w:cs="Times New Roman CYR"/>
          <w:b/>
          <w:bCs/>
          <w:sz w:val="28"/>
          <w:szCs w:val="28"/>
        </w:rPr>
        <w:t>Введение</w:t>
      </w:r>
    </w:p>
    <w:p w:rsidR="003047BA" w:rsidRPr="007171A1" w:rsidRDefault="003047BA" w:rsidP="007171A1">
      <w:pPr>
        <w:autoSpaceDE w:val="0"/>
        <w:autoSpaceDN w:val="0"/>
        <w:adjustRightInd w:val="0"/>
        <w:snapToGrid/>
        <w:spacing w:line="360" w:lineRule="auto"/>
        <w:ind w:firstLine="709"/>
        <w:jc w:val="both"/>
        <w:rPr>
          <w:rFonts w:cs="Times New Roman CYR"/>
          <w:sz w:val="28"/>
          <w:szCs w:val="28"/>
        </w:rPr>
      </w:pP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Музеи России – часть культурного наследия нашей страны, хранилища</w:t>
      </w:r>
      <w:r w:rsidR="00B22337">
        <w:rPr>
          <w:rFonts w:cs="Times New Roman CYR"/>
          <w:sz w:val="28"/>
          <w:szCs w:val="28"/>
        </w:rPr>
        <w:t xml:space="preserve"> </w:t>
      </w:r>
      <w:r w:rsidRPr="007171A1">
        <w:rPr>
          <w:rFonts w:cs="Times New Roman CYR"/>
          <w:sz w:val="28"/>
          <w:szCs w:val="28"/>
        </w:rPr>
        <w:t>памяти ее героической истории, свидетельство ее материальной и духовной жизни. За долгие годы</w:t>
      </w:r>
      <w:r w:rsidR="00B22337">
        <w:rPr>
          <w:rFonts w:cs="Times New Roman CYR"/>
          <w:sz w:val="28"/>
          <w:szCs w:val="28"/>
        </w:rPr>
        <w:t xml:space="preserve"> </w:t>
      </w:r>
      <w:r w:rsidRPr="007171A1">
        <w:rPr>
          <w:rFonts w:cs="Times New Roman CYR"/>
          <w:sz w:val="28"/>
          <w:szCs w:val="28"/>
        </w:rPr>
        <w:t>существования музеев накоплен большой и поучительный опыт по их созданию и последующему развитию. Сложившаяся музейная сеть страны располагает значительным, постоянно</w:t>
      </w:r>
      <w:r w:rsidR="00B22337">
        <w:rPr>
          <w:rFonts w:cs="Times New Roman CYR"/>
          <w:sz w:val="28"/>
          <w:szCs w:val="28"/>
        </w:rPr>
        <w:t xml:space="preserve"> </w:t>
      </w:r>
      <w:r w:rsidRPr="007171A1">
        <w:rPr>
          <w:rFonts w:cs="Times New Roman CYR"/>
          <w:sz w:val="28"/>
          <w:szCs w:val="28"/>
        </w:rPr>
        <w:t>растущим научным, воспитательным и культурным</w:t>
      </w:r>
      <w:r w:rsidR="00B22337">
        <w:rPr>
          <w:rFonts w:cs="Times New Roman CYR"/>
          <w:sz w:val="28"/>
          <w:szCs w:val="28"/>
        </w:rPr>
        <w:t xml:space="preserve"> </w:t>
      </w:r>
      <w:r w:rsidRPr="007171A1">
        <w:rPr>
          <w:rFonts w:cs="Times New Roman CYR"/>
          <w:sz w:val="28"/>
          <w:szCs w:val="28"/>
        </w:rPr>
        <w:t>потенциалом.</w:t>
      </w:r>
    </w:p>
    <w:p w:rsidR="00604B04"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Особое место в отечественной</w:t>
      </w:r>
      <w:r w:rsidR="00604B04" w:rsidRPr="007171A1">
        <w:rPr>
          <w:rFonts w:cs="Times New Roman CYR"/>
          <w:sz w:val="28"/>
          <w:szCs w:val="28"/>
        </w:rPr>
        <w:t xml:space="preserve"> музейной сети</w:t>
      </w:r>
      <w:r w:rsidR="00B22337">
        <w:rPr>
          <w:rFonts w:cs="Times New Roman CYR"/>
          <w:sz w:val="28"/>
          <w:szCs w:val="28"/>
        </w:rPr>
        <w:t xml:space="preserve"> </w:t>
      </w:r>
      <w:r w:rsidR="00604B04" w:rsidRPr="007171A1">
        <w:rPr>
          <w:rFonts w:cs="Times New Roman CYR"/>
          <w:sz w:val="28"/>
          <w:szCs w:val="28"/>
        </w:rPr>
        <w:t>занимают военно-исторические</w:t>
      </w:r>
      <w:r w:rsidR="00B22337">
        <w:rPr>
          <w:rFonts w:cs="Times New Roman CYR"/>
          <w:sz w:val="28"/>
          <w:szCs w:val="28"/>
        </w:rPr>
        <w:t xml:space="preserve"> </w:t>
      </w:r>
      <w:r w:rsidRPr="007171A1">
        <w:rPr>
          <w:rFonts w:cs="Times New Roman CYR"/>
          <w:sz w:val="28"/>
          <w:szCs w:val="28"/>
        </w:rPr>
        <w:t>музеи.</w:t>
      </w:r>
    </w:p>
    <w:p w:rsidR="00974B4B" w:rsidRPr="007171A1" w:rsidRDefault="00604B04"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Военно-исторические музеи – музеи исторического профиля, собрания которых документируют военную историю, развитие военного искусства, оружия, военной техники и снаряжения. Подразделяются на музеи общей воинской истории (например</w:t>
      </w:r>
      <w:r w:rsidR="00D1792B" w:rsidRPr="007171A1">
        <w:rPr>
          <w:rFonts w:cs="Times New Roman CYR"/>
          <w:sz w:val="28"/>
          <w:szCs w:val="28"/>
        </w:rPr>
        <w:t>,</w:t>
      </w:r>
      <w:r w:rsidRPr="007171A1">
        <w:rPr>
          <w:rFonts w:cs="Times New Roman CYR"/>
          <w:sz w:val="28"/>
          <w:szCs w:val="28"/>
        </w:rPr>
        <w:t xml:space="preserve"> Центральный музей Вооруженных Сил в Москве); музеи отдельных отраслей военного дела (артиллерийские, военно-морские, авиацио</w:t>
      </w:r>
      <w:r w:rsidR="00974B4B" w:rsidRPr="007171A1">
        <w:rPr>
          <w:rFonts w:cs="Times New Roman CYR"/>
          <w:sz w:val="28"/>
          <w:szCs w:val="28"/>
        </w:rPr>
        <w:t>нные и пр.); музеи истории воинских подразделений; музеи, посвященные значительным военным событиям и выдающимся полководцам, в том числе мемориальные музеи и памятники.</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 xml:space="preserve"> Ведомственные по принадлежности, военно-исторические по содержанию, ибо любое событие, освещаемое в экспозиции музея,</w:t>
      </w:r>
      <w:r w:rsidR="00B22337">
        <w:rPr>
          <w:rFonts w:cs="Times New Roman CYR"/>
          <w:sz w:val="28"/>
          <w:szCs w:val="28"/>
        </w:rPr>
        <w:t xml:space="preserve"> </w:t>
      </w:r>
      <w:r w:rsidRPr="007171A1">
        <w:rPr>
          <w:rFonts w:cs="Times New Roman CYR"/>
          <w:sz w:val="28"/>
          <w:szCs w:val="28"/>
        </w:rPr>
        <w:t>неразрывно связано с историей нашей страны, накрепко спаянное с жизнью народа. Так</w:t>
      </w:r>
      <w:r w:rsidR="003047BA" w:rsidRPr="007171A1">
        <w:rPr>
          <w:rFonts w:cs="Times New Roman CYR"/>
          <w:sz w:val="28"/>
          <w:szCs w:val="28"/>
        </w:rPr>
        <w:t xml:space="preserve"> </w:t>
      </w:r>
      <w:r w:rsidRPr="007171A1">
        <w:rPr>
          <w:rFonts w:cs="Times New Roman CYR"/>
          <w:sz w:val="28"/>
          <w:szCs w:val="28"/>
        </w:rPr>
        <w:t>же, как и комнаты воинской славы,</w:t>
      </w:r>
      <w:r w:rsidR="00B22337">
        <w:rPr>
          <w:rFonts w:cs="Times New Roman CYR"/>
          <w:sz w:val="28"/>
          <w:szCs w:val="28"/>
        </w:rPr>
        <w:t xml:space="preserve"> </w:t>
      </w:r>
      <w:r w:rsidRPr="007171A1">
        <w:rPr>
          <w:rFonts w:cs="Times New Roman CYR"/>
          <w:sz w:val="28"/>
          <w:szCs w:val="28"/>
        </w:rPr>
        <w:t>не только раскрывают славные страницы книги памяти воинской части, подразделения или учреждения министерства обороны, но и показывают исторический фон</w:t>
      </w:r>
      <w:r w:rsidR="003047BA" w:rsidRPr="007171A1">
        <w:rPr>
          <w:rFonts w:cs="Times New Roman CYR"/>
          <w:sz w:val="28"/>
          <w:szCs w:val="28"/>
        </w:rPr>
        <w:t>,</w:t>
      </w:r>
      <w:r w:rsidRPr="007171A1">
        <w:rPr>
          <w:rFonts w:cs="Times New Roman CYR"/>
          <w:sz w:val="28"/>
          <w:szCs w:val="28"/>
        </w:rPr>
        <w:t xml:space="preserve"> на котором разворачивались те, или иные события, ту почву, которая взрастила героев, наполнила жизнь подвигом. </w:t>
      </w:r>
    </w:p>
    <w:p w:rsidR="007D6717" w:rsidRPr="007171A1" w:rsidRDefault="004C3524"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В ходе исследования, автор попытался</w:t>
      </w:r>
      <w:r w:rsidR="007D6717" w:rsidRPr="007171A1">
        <w:rPr>
          <w:rFonts w:cs="Times New Roman CYR"/>
          <w:sz w:val="28"/>
          <w:szCs w:val="28"/>
        </w:rPr>
        <w:t xml:space="preserve"> дать характеристику основным направлениям музейной деятельности, уделив особое внимание одной из ее составляющих </w:t>
      </w:r>
      <w:r w:rsidR="003047BA" w:rsidRPr="007171A1">
        <w:rPr>
          <w:rFonts w:cs="Times New Roman CYR"/>
          <w:sz w:val="28"/>
          <w:szCs w:val="28"/>
        </w:rPr>
        <w:t>–</w:t>
      </w:r>
      <w:r w:rsidR="007D6717" w:rsidRPr="007171A1">
        <w:rPr>
          <w:rFonts w:cs="Times New Roman CYR"/>
          <w:sz w:val="28"/>
          <w:szCs w:val="28"/>
        </w:rPr>
        <w:t xml:space="preserve"> </w:t>
      </w:r>
      <w:r w:rsidR="003047BA" w:rsidRPr="007171A1">
        <w:rPr>
          <w:rFonts w:cs="Times New Roman CYR"/>
          <w:sz w:val="28"/>
          <w:szCs w:val="28"/>
        </w:rPr>
        <w:t>культурно-массовой</w:t>
      </w:r>
      <w:r w:rsidR="007D6717" w:rsidRPr="007171A1">
        <w:rPr>
          <w:rFonts w:cs="Times New Roman CYR"/>
          <w:sz w:val="28"/>
          <w:szCs w:val="28"/>
        </w:rPr>
        <w:t xml:space="preserve"> работе, наиболее связанной с воспитательной функцией музеев любого профиля.</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Следует отметить, что Правительство Российской Федерации</w:t>
      </w:r>
      <w:r w:rsidR="00D1792B" w:rsidRPr="007171A1">
        <w:rPr>
          <w:rFonts w:cs="Times New Roman CYR"/>
          <w:sz w:val="28"/>
          <w:szCs w:val="28"/>
        </w:rPr>
        <w:t>,</w:t>
      </w:r>
      <w:r w:rsidRPr="007171A1">
        <w:rPr>
          <w:rFonts w:cs="Times New Roman CYR"/>
          <w:sz w:val="28"/>
          <w:szCs w:val="28"/>
        </w:rPr>
        <w:t xml:space="preserve"> осуществляя руководство по созданию общества нового типа, уделяет большое внимание более полному и глубокому использованию богатства культуры и музейного дела</w:t>
      </w:r>
      <w:r w:rsidR="00B22337">
        <w:rPr>
          <w:rFonts w:cs="Times New Roman CYR"/>
          <w:sz w:val="28"/>
          <w:szCs w:val="28"/>
        </w:rPr>
        <w:t xml:space="preserve"> </w:t>
      </w:r>
      <w:r w:rsidRPr="007171A1">
        <w:rPr>
          <w:rFonts w:cs="Times New Roman CYR"/>
          <w:sz w:val="28"/>
          <w:szCs w:val="28"/>
        </w:rPr>
        <w:t xml:space="preserve">и в оборонной мощи нашей страны. </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В связи с этим вся деятельность военных музейных учреждений должна строиться в интересах повышения боеготовности армии и флота, мобилизации личного состава на качественное решение задач. Немалое значение при этом имеет использование того огромного духовного опыта, тех героических традиций, которые сложились за годы многовековой истории нашего государства. Мы обязаны усиливать интерес населения и прежде всего воинов страны к героической истории нашей Родины,</w:t>
      </w:r>
      <w:r w:rsidR="00B22337">
        <w:rPr>
          <w:rFonts w:cs="Times New Roman CYR"/>
          <w:sz w:val="28"/>
          <w:szCs w:val="28"/>
        </w:rPr>
        <w:t xml:space="preserve"> </w:t>
      </w:r>
      <w:r w:rsidRPr="007171A1">
        <w:rPr>
          <w:rFonts w:cs="Times New Roman CYR"/>
          <w:sz w:val="28"/>
          <w:szCs w:val="28"/>
        </w:rPr>
        <w:t>и на этой основе вырабатывать внутреннюю потребность и дальше развивать славные традиции предшествующих поколений</w:t>
      </w:r>
      <w:r w:rsidR="00B22337">
        <w:rPr>
          <w:rFonts w:cs="Times New Roman CYR"/>
          <w:sz w:val="28"/>
          <w:szCs w:val="28"/>
        </w:rPr>
        <w:t xml:space="preserve"> </w:t>
      </w:r>
      <w:r w:rsidRPr="007171A1">
        <w:rPr>
          <w:rFonts w:cs="Times New Roman CYR"/>
          <w:sz w:val="28"/>
          <w:szCs w:val="28"/>
        </w:rPr>
        <w:t>средствами культурно-массовой работы, проводимой в музеях ВС РФ.</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Сегодня на первое место в музейной работе должно быть поставлено её</w:t>
      </w:r>
      <w:r w:rsidR="00B22337">
        <w:rPr>
          <w:rFonts w:cs="Times New Roman CYR"/>
          <w:sz w:val="28"/>
          <w:szCs w:val="28"/>
        </w:rPr>
        <w:t xml:space="preserve"> </w:t>
      </w:r>
      <w:r w:rsidRPr="007171A1">
        <w:rPr>
          <w:rFonts w:cs="Times New Roman CYR"/>
          <w:sz w:val="28"/>
          <w:szCs w:val="28"/>
        </w:rPr>
        <w:t xml:space="preserve">содержание. Именно приоритет содержания – глубокого, умного и эмоционального – в мероприятиях, проводимых музеями, может дать желаемый результат в достижении поставленных целей. </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Эффективность и действенность музейной работы во многом зависит от того, какое значение ей придаётся в общем объёме нашего идеологического арсенала. Здесь важную роль играют своевременная поддержка и внимание командиров, органов воспитательной работы, активное участие в этой деятельности также принимают общественные организации.</w:t>
      </w:r>
      <w:r w:rsidR="00B22337">
        <w:rPr>
          <w:rFonts w:cs="Times New Roman CYR"/>
          <w:sz w:val="28"/>
          <w:szCs w:val="28"/>
        </w:rPr>
        <w:t xml:space="preserve"> </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Флагманом военных музеев страны по праву считается Центральный музей В</w:t>
      </w:r>
      <w:r w:rsidR="00D1792B" w:rsidRPr="007171A1">
        <w:rPr>
          <w:rFonts w:cs="Times New Roman CYR"/>
          <w:sz w:val="28"/>
          <w:szCs w:val="28"/>
        </w:rPr>
        <w:t>ооружённых сил</w:t>
      </w:r>
      <w:r w:rsidRPr="007171A1">
        <w:rPr>
          <w:rFonts w:cs="Times New Roman CYR"/>
          <w:sz w:val="28"/>
          <w:szCs w:val="28"/>
        </w:rPr>
        <w:t xml:space="preserve"> (ЦМВС). Являясь методическим центром </w:t>
      </w:r>
      <w:r w:rsidR="00D1792B" w:rsidRPr="007171A1">
        <w:rPr>
          <w:rFonts w:cs="Times New Roman CYR"/>
          <w:sz w:val="28"/>
          <w:szCs w:val="28"/>
        </w:rPr>
        <w:t>военно-</w:t>
      </w:r>
      <w:r w:rsidRPr="007171A1">
        <w:rPr>
          <w:rFonts w:cs="Times New Roman CYR"/>
          <w:sz w:val="28"/>
          <w:szCs w:val="28"/>
        </w:rPr>
        <w:t xml:space="preserve">музейной сети РФ, </w:t>
      </w:r>
      <w:r w:rsidR="004C3524" w:rsidRPr="007171A1">
        <w:rPr>
          <w:rFonts w:cs="Times New Roman CYR"/>
          <w:sz w:val="28"/>
          <w:szCs w:val="28"/>
        </w:rPr>
        <w:t>музей</w:t>
      </w:r>
      <w:r w:rsidRPr="007171A1">
        <w:rPr>
          <w:rFonts w:cs="Times New Roman CYR"/>
          <w:sz w:val="28"/>
          <w:szCs w:val="28"/>
        </w:rPr>
        <w:t xml:space="preserve"> накапливает, анализирует и распространяет передовой опыт по всем направлениям музе</w:t>
      </w:r>
      <w:r w:rsidR="004C3524" w:rsidRPr="007171A1">
        <w:rPr>
          <w:rFonts w:cs="Times New Roman CYR"/>
          <w:sz w:val="28"/>
          <w:szCs w:val="28"/>
        </w:rPr>
        <w:t>йной деятельности, совершенству</w:t>
      </w:r>
      <w:r w:rsidRPr="007171A1">
        <w:rPr>
          <w:rFonts w:cs="Times New Roman CYR"/>
          <w:sz w:val="28"/>
          <w:szCs w:val="28"/>
        </w:rPr>
        <w:t>я собственную экспозиционную и выставочную деятельность, фондову</w:t>
      </w:r>
      <w:r w:rsidR="004C3524" w:rsidRPr="007171A1">
        <w:rPr>
          <w:rFonts w:cs="Times New Roman CYR"/>
          <w:sz w:val="28"/>
          <w:szCs w:val="28"/>
        </w:rPr>
        <w:t>ю</w:t>
      </w:r>
      <w:r w:rsidRPr="007171A1">
        <w:rPr>
          <w:rFonts w:cs="Times New Roman CYR"/>
          <w:sz w:val="28"/>
          <w:szCs w:val="28"/>
        </w:rPr>
        <w:t xml:space="preserve"> работу, эк</w:t>
      </w:r>
      <w:r w:rsidR="004C3524" w:rsidRPr="007171A1">
        <w:rPr>
          <w:rFonts w:cs="Times New Roman CYR"/>
          <w:sz w:val="28"/>
          <w:szCs w:val="28"/>
        </w:rPr>
        <w:t>спериментируя</w:t>
      </w:r>
      <w:r w:rsidRPr="007171A1">
        <w:rPr>
          <w:rFonts w:cs="Times New Roman CYR"/>
          <w:sz w:val="28"/>
          <w:szCs w:val="28"/>
        </w:rPr>
        <w:t xml:space="preserve"> и широко используя новые формы и методы научно-просветительной деятельности, тесно связанной с </w:t>
      </w:r>
      <w:r w:rsidR="004C3524" w:rsidRPr="007171A1">
        <w:rPr>
          <w:rFonts w:cs="Times New Roman CYR"/>
          <w:sz w:val="28"/>
          <w:szCs w:val="28"/>
        </w:rPr>
        <w:t>культурно-массовой работой, приводимой в ВС РФ</w:t>
      </w:r>
      <w:r w:rsidRPr="007171A1">
        <w:rPr>
          <w:rFonts w:cs="Times New Roman CYR"/>
          <w:sz w:val="28"/>
          <w:szCs w:val="28"/>
        </w:rPr>
        <w:t>. Эти шаги перестройки музейной работы получают своё развитие и в других музейных учреждениях ВС России.</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Следует отметить, что проблема организации, развития и совершенствован</w:t>
      </w:r>
      <w:r w:rsidR="004C3524" w:rsidRPr="007171A1">
        <w:rPr>
          <w:rFonts w:cs="Times New Roman CYR"/>
          <w:sz w:val="28"/>
          <w:szCs w:val="28"/>
        </w:rPr>
        <w:t>ия</w:t>
      </w:r>
      <w:r w:rsidR="00B22337">
        <w:rPr>
          <w:rFonts w:cs="Times New Roman CYR"/>
          <w:sz w:val="28"/>
          <w:szCs w:val="28"/>
        </w:rPr>
        <w:t xml:space="preserve"> </w:t>
      </w:r>
      <w:r w:rsidR="004C3524" w:rsidRPr="007171A1">
        <w:rPr>
          <w:rFonts w:cs="Times New Roman CYR"/>
          <w:sz w:val="28"/>
          <w:szCs w:val="28"/>
        </w:rPr>
        <w:t xml:space="preserve">культурно-массовой работы военно-музейной сети в интересах решения задач культурно-досугового обеспечения частей и подразделений ВС РФ </w:t>
      </w:r>
      <w:r w:rsidRPr="007171A1">
        <w:rPr>
          <w:rFonts w:cs="Times New Roman CYR"/>
          <w:sz w:val="28"/>
          <w:szCs w:val="28"/>
        </w:rPr>
        <w:t xml:space="preserve">чрезвычайно </w:t>
      </w:r>
      <w:r w:rsidRPr="007171A1">
        <w:rPr>
          <w:rFonts w:cs="Times New Roman CYR"/>
          <w:b/>
          <w:sz w:val="28"/>
          <w:szCs w:val="28"/>
        </w:rPr>
        <w:t xml:space="preserve">актуальна </w:t>
      </w:r>
      <w:r w:rsidRPr="007171A1">
        <w:rPr>
          <w:rFonts w:cs="Times New Roman CYR"/>
          <w:sz w:val="28"/>
          <w:szCs w:val="28"/>
        </w:rPr>
        <w:t>в современных условиях</w:t>
      </w:r>
      <w:r w:rsidR="004C3524" w:rsidRPr="007171A1">
        <w:rPr>
          <w:rFonts w:cs="Times New Roman CYR"/>
          <w:sz w:val="28"/>
          <w:szCs w:val="28"/>
        </w:rPr>
        <w:t>. Это</w:t>
      </w:r>
      <w:r w:rsidRPr="007171A1">
        <w:rPr>
          <w:rFonts w:cs="Times New Roman CYR"/>
          <w:sz w:val="28"/>
          <w:szCs w:val="28"/>
        </w:rPr>
        <w:t xml:space="preserve"> определяется следующими факторами: </w:t>
      </w:r>
    </w:p>
    <w:p w:rsidR="007D6717" w:rsidRPr="007171A1" w:rsidRDefault="00D1792B"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i/>
          <w:sz w:val="28"/>
          <w:szCs w:val="28"/>
        </w:rPr>
        <w:t>В</w:t>
      </w:r>
      <w:r w:rsidR="007D6717" w:rsidRPr="007171A1">
        <w:rPr>
          <w:rFonts w:cs="Times New Roman CYR"/>
          <w:i/>
          <w:sz w:val="28"/>
          <w:szCs w:val="28"/>
        </w:rPr>
        <w:t>о-первых</w:t>
      </w:r>
      <w:r w:rsidR="007D6717" w:rsidRPr="007171A1">
        <w:rPr>
          <w:rFonts w:cs="Times New Roman CYR"/>
          <w:sz w:val="28"/>
          <w:szCs w:val="28"/>
        </w:rPr>
        <w:t>, расшире</w:t>
      </w:r>
      <w:r w:rsidR="004C3524" w:rsidRPr="007171A1">
        <w:rPr>
          <w:rFonts w:cs="Times New Roman CYR"/>
          <w:sz w:val="28"/>
          <w:szCs w:val="28"/>
        </w:rPr>
        <w:t xml:space="preserve">нием масштабов деятельности органов государственного и военного управления </w:t>
      </w:r>
      <w:r w:rsidR="007D6717" w:rsidRPr="007171A1">
        <w:rPr>
          <w:rFonts w:cs="Times New Roman CYR"/>
          <w:sz w:val="28"/>
          <w:szCs w:val="28"/>
        </w:rPr>
        <w:t>по военно-патриотическому</w:t>
      </w:r>
      <w:r w:rsidR="00B22337">
        <w:rPr>
          <w:rFonts w:cs="Times New Roman CYR"/>
          <w:sz w:val="28"/>
          <w:szCs w:val="28"/>
        </w:rPr>
        <w:t xml:space="preserve"> </w:t>
      </w:r>
      <w:r w:rsidR="007D6717" w:rsidRPr="007171A1">
        <w:rPr>
          <w:rFonts w:cs="Times New Roman CYR"/>
          <w:sz w:val="28"/>
          <w:szCs w:val="28"/>
        </w:rPr>
        <w:t xml:space="preserve">воспитанию российской молодежи, воинов армии и флота; </w:t>
      </w:r>
    </w:p>
    <w:p w:rsidR="007D6717" w:rsidRPr="007171A1" w:rsidRDefault="00D1792B"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i/>
          <w:sz w:val="28"/>
          <w:szCs w:val="28"/>
        </w:rPr>
        <w:t>В</w:t>
      </w:r>
      <w:r w:rsidR="007D6717" w:rsidRPr="007171A1">
        <w:rPr>
          <w:rFonts w:cs="Times New Roman CYR"/>
          <w:i/>
          <w:sz w:val="28"/>
          <w:szCs w:val="28"/>
        </w:rPr>
        <w:t>о-вторых</w:t>
      </w:r>
      <w:r w:rsidR="007D6717" w:rsidRPr="007171A1">
        <w:rPr>
          <w:rFonts w:cs="Times New Roman CYR"/>
          <w:sz w:val="28"/>
          <w:szCs w:val="28"/>
        </w:rPr>
        <w:t xml:space="preserve">, необходимостью научного изучения </w:t>
      </w:r>
      <w:r w:rsidR="00724E3E" w:rsidRPr="007171A1">
        <w:rPr>
          <w:rFonts w:cs="Times New Roman CYR"/>
          <w:sz w:val="28"/>
          <w:szCs w:val="28"/>
        </w:rPr>
        <w:t>форм и методов научно-просветительной работы военно-музейной сети в интересах решения задач культурно-досугового обеспечения частей и подразделений ВС РФ</w:t>
      </w:r>
      <w:r w:rsidR="007D6717" w:rsidRPr="007171A1">
        <w:rPr>
          <w:rFonts w:cs="Times New Roman CYR"/>
          <w:sz w:val="28"/>
          <w:szCs w:val="28"/>
        </w:rPr>
        <w:t xml:space="preserve">; </w:t>
      </w:r>
    </w:p>
    <w:p w:rsidR="0017007E" w:rsidRPr="007171A1" w:rsidRDefault="00D1792B"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i/>
          <w:sz w:val="28"/>
          <w:szCs w:val="28"/>
        </w:rPr>
        <w:t>В</w:t>
      </w:r>
      <w:r w:rsidR="007D6717" w:rsidRPr="007171A1">
        <w:rPr>
          <w:rFonts w:cs="Times New Roman CYR"/>
          <w:i/>
          <w:sz w:val="28"/>
          <w:szCs w:val="28"/>
        </w:rPr>
        <w:t>-третьих</w:t>
      </w:r>
      <w:r w:rsidR="007D6717" w:rsidRPr="007171A1">
        <w:rPr>
          <w:rFonts w:cs="Times New Roman CYR"/>
          <w:sz w:val="28"/>
          <w:szCs w:val="28"/>
        </w:rPr>
        <w:t>,</w:t>
      </w:r>
      <w:r w:rsidR="00724E3E" w:rsidRPr="007171A1">
        <w:rPr>
          <w:rFonts w:cs="Times New Roman CYR"/>
          <w:sz w:val="28"/>
          <w:szCs w:val="28"/>
        </w:rPr>
        <w:t xml:space="preserve"> поиском путей совершенствования научно-просветительной работы военно-музейной сети</w:t>
      </w:r>
      <w:r w:rsidR="007D6717" w:rsidRPr="007171A1">
        <w:rPr>
          <w:rFonts w:cs="Times New Roman CYR"/>
          <w:sz w:val="28"/>
          <w:szCs w:val="28"/>
        </w:rPr>
        <w:t>.</w:t>
      </w:r>
    </w:p>
    <w:p w:rsidR="0017007E" w:rsidRPr="007171A1" w:rsidRDefault="0017007E"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b/>
          <w:bCs/>
          <w:sz w:val="28"/>
          <w:szCs w:val="28"/>
        </w:rPr>
        <w:t>Объект</w:t>
      </w:r>
      <w:r w:rsidR="00D1792B" w:rsidRPr="007171A1">
        <w:rPr>
          <w:rFonts w:cs="Times New Roman CYR"/>
          <w:b/>
          <w:bCs/>
          <w:sz w:val="28"/>
          <w:szCs w:val="28"/>
        </w:rPr>
        <w:t>ом</w:t>
      </w:r>
      <w:r w:rsidRPr="007171A1">
        <w:rPr>
          <w:rFonts w:cs="Times New Roman CYR"/>
          <w:b/>
          <w:bCs/>
          <w:sz w:val="28"/>
          <w:szCs w:val="28"/>
        </w:rPr>
        <w:t xml:space="preserve"> исследования</w:t>
      </w:r>
      <w:r w:rsidR="00D1792B" w:rsidRPr="007171A1">
        <w:rPr>
          <w:rFonts w:cs="Times New Roman CYR"/>
          <w:b/>
          <w:bCs/>
          <w:sz w:val="28"/>
          <w:szCs w:val="28"/>
        </w:rPr>
        <w:t xml:space="preserve"> </w:t>
      </w:r>
      <w:r w:rsidR="00D1792B" w:rsidRPr="007171A1">
        <w:rPr>
          <w:rFonts w:cs="Times New Roman CYR"/>
          <w:bCs/>
          <w:sz w:val="28"/>
          <w:szCs w:val="28"/>
        </w:rPr>
        <w:t>является</w:t>
      </w:r>
      <w:r w:rsidRPr="007171A1">
        <w:rPr>
          <w:rFonts w:cs="Times New Roman CYR"/>
          <w:b/>
          <w:bCs/>
          <w:sz w:val="28"/>
          <w:szCs w:val="28"/>
        </w:rPr>
        <w:t xml:space="preserve"> </w:t>
      </w:r>
      <w:r w:rsidR="00D1792B" w:rsidRPr="007171A1">
        <w:rPr>
          <w:rFonts w:cs="Times New Roman CYR"/>
          <w:bCs/>
          <w:sz w:val="28"/>
          <w:szCs w:val="28"/>
        </w:rPr>
        <w:t>культурно-массовая</w:t>
      </w:r>
      <w:r w:rsidRPr="007171A1">
        <w:rPr>
          <w:rFonts w:cs="Times New Roman CYR"/>
          <w:sz w:val="28"/>
          <w:szCs w:val="28"/>
        </w:rPr>
        <w:t xml:space="preserve"> работа военных музеев, комнат (кают) воинской славы в интересах решения задач культурно-досугового обеспечения частей и подразделений</w:t>
      </w:r>
      <w:r w:rsidR="00B22337">
        <w:rPr>
          <w:rFonts w:cs="Times New Roman CYR"/>
          <w:sz w:val="28"/>
          <w:szCs w:val="28"/>
        </w:rPr>
        <w:t xml:space="preserve"> </w:t>
      </w:r>
      <w:r w:rsidRPr="007171A1">
        <w:rPr>
          <w:rFonts w:cs="Times New Roman CYR"/>
          <w:sz w:val="28"/>
          <w:szCs w:val="28"/>
        </w:rPr>
        <w:t>ВС РФ.</w:t>
      </w:r>
    </w:p>
    <w:p w:rsidR="00872089" w:rsidRPr="007171A1" w:rsidRDefault="0017007E"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b/>
          <w:bCs/>
          <w:sz w:val="28"/>
          <w:szCs w:val="28"/>
        </w:rPr>
        <w:t>Предмет</w:t>
      </w:r>
      <w:r w:rsidR="00D1792B" w:rsidRPr="007171A1">
        <w:rPr>
          <w:rFonts w:cs="Times New Roman CYR"/>
          <w:b/>
          <w:bCs/>
          <w:sz w:val="28"/>
          <w:szCs w:val="28"/>
        </w:rPr>
        <w:t>ом</w:t>
      </w:r>
      <w:r w:rsidRPr="007171A1">
        <w:rPr>
          <w:rFonts w:cs="Times New Roman CYR"/>
          <w:b/>
          <w:bCs/>
          <w:sz w:val="28"/>
          <w:szCs w:val="28"/>
        </w:rPr>
        <w:t xml:space="preserve"> исследования</w:t>
      </w:r>
      <w:r w:rsidR="00D1792B" w:rsidRPr="007171A1">
        <w:rPr>
          <w:rFonts w:cs="Times New Roman CYR"/>
          <w:b/>
          <w:bCs/>
          <w:sz w:val="28"/>
          <w:szCs w:val="28"/>
        </w:rPr>
        <w:t xml:space="preserve"> </w:t>
      </w:r>
      <w:r w:rsidR="00D1792B" w:rsidRPr="007171A1">
        <w:rPr>
          <w:rFonts w:cs="Times New Roman CYR"/>
          <w:bCs/>
          <w:sz w:val="28"/>
          <w:szCs w:val="28"/>
        </w:rPr>
        <w:t>будет выступать</w:t>
      </w:r>
      <w:r w:rsidRPr="007171A1">
        <w:rPr>
          <w:rFonts w:cs="Times New Roman CYR"/>
          <w:b/>
          <w:bCs/>
          <w:sz w:val="28"/>
          <w:szCs w:val="28"/>
        </w:rPr>
        <w:t xml:space="preserve"> </w:t>
      </w:r>
      <w:r w:rsidRPr="007171A1">
        <w:rPr>
          <w:rFonts w:cs="Times New Roman CYR"/>
          <w:sz w:val="28"/>
          <w:szCs w:val="28"/>
        </w:rPr>
        <w:t xml:space="preserve">методика организации культурно-массовой работы военных музеев, комнат (кают) воинской славы ВС РФ, </w:t>
      </w:r>
      <w:r w:rsidR="002F4412" w:rsidRPr="007171A1">
        <w:rPr>
          <w:rFonts w:cs="Times New Roman CYR"/>
          <w:sz w:val="28"/>
          <w:szCs w:val="28"/>
        </w:rPr>
        <w:t>в интересах решения задач культурно-досугового обеспечения частей и подразделений ВС РФ</w:t>
      </w:r>
      <w:r w:rsidRPr="007171A1">
        <w:rPr>
          <w:rFonts w:cs="Times New Roman CYR"/>
          <w:sz w:val="28"/>
          <w:szCs w:val="28"/>
        </w:rPr>
        <w:t>.</w:t>
      </w:r>
    </w:p>
    <w:p w:rsidR="007D6717" w:rsidRPr="007171A1" w:rsidRDefault="007D6717" w:rsidP="007171A1">
      <w:pPr>
        <w:tabs>
          <w:tab w:val="left" w:pos="851"/>
        </w:tabs>
        <w:autoSpaceDE w:val="0"/>
        <w:autoSpaceDN w:val="0"/>
        <w:adjustRightInd w:val="0"/>
        <w:snapToGrid/>
        <w:spacing w:line="360" w:lineRule="auto"/>
        <w:ind w:firstLine="709"/>
        <w:jc w:val="both"/>
        <w:rPr>
          <w:rFonts w:cs="Times New Roman CYR"/>
          <w:sz w:val="28"/>
          <w:szCs w:val="28"/>
        </w:rPr>
      </w:pPr>
      <w:r w:rsidRPr="007171A1">
        <w:rPr>
          <w:rFonts w:cs="Times New Roman CYR"/>
          <w:b/>
          <w:bCs/>
          <w:sz w:val="28"/>
          <w:szCs w:val="28"/>
        </w:rPr>
        <w:t>Целью данной работы является</w:t>
      </w:r>
      <w:r w:rsidRPr="007171A1">
        <w:rPr>
          <w:rFonts w:cs="Times New Roman CYR"/>
          <w:sz w:val="28"/>
          <w:szCs w:val="28"/>
        </w:rPr>
        <w:t xml:space="preserve"> </w:t>
      </w:r>
      <w:r w:rsidR="002F4412" w:rsidRPr="007171A1">
        <w:rPr>
          <w:rFonts w:cs="Times New Roman CYR"/>
          <w:sz w:val="28"/>
          <w:szCs w:val="28"/>
        </w:rPr>
        <w:t>вы</w:t>
      </w:r>
      <w:r w:rsidR="00D1792B" w:rsidRPr="007171A1">
        <w:rPr>
          <w:rFonts w:cs="Times New Roman CYR"/>
          <w:sz w:val="28"/>
          <w:szCs w:val="28"/>
        </w:rPr>
        <w:t>работка</w:t>
      </w:r>
      <w:r w:rsidR="002F4412" w:rsidRPr="007171A1">
        <w:rPr>
          <w:rFonts w:cs="Times New Roman CYR"/>
          <w:sz w:val="28"/>
          <w:szCs w:val="28"/>
        </w:rPr>
        <w:t xml:space="preserve"> методики организации культурно-массовой работы военных музеев, комнат (кают) воинской славы в интересах решения задач культурно-досугового обеспечения частей и подразделений</w:t>
      </w:r>
      <w:r w:rsidR="00B22337">
        <w:rPr>
          <w:rFonts w:cs="Times New Roman CYR"/>
          <w:sz w:val="28"/>
          <w:szCs w:val="28"/>
        </w:rPr>
        <w:t xml:space="preserve"> </w:t>
      </w:r>
      <w:r w:rsidR="002F4412" w:rsidRPr="007171A1">
        <w:rPr>
          <w:rFonts w:cs="Times New Roman CYR"/>
          <w:sz w:val="28"/>
          <w:szCs w:val="28"/>
        </w:rPr>
        <w:t>ВС РФ, формулировка выводов и практических рекомендаций</w:t>
      </w:r>
      <w:r w:rsidRPr="007171A1">
        <w:rPr>
          <w:rFonts w:cs="Times New Roman CYR"/>
          <w:sz w:val="28"/>
          <w:szCs w:val="28"/>
        </w:rPr>
        <w:t xml:space="preserve">. </w:t>
      </w:r>
    </w:p>
    <w:p w:rsidR="007D6717" w:rsidRPr="007171A1" w:rsidRDefault="007D6717" w:rsidP="007171A1">
      <w:pPr>
        <w:autoSpaceDE w:val="0"/>
        <w:autoSpaceDN w:val="0"/>
        <w:adjustRightInd w:val="0"/>
        <w:snapToGrid/>
        <w:spacing w:line="360" w:lineRule="auto"/>
        <w:ind w:firstLine="709"/>
        <w:jc w:val="both"/>
        <w:rPr>
          <w:rFonts w:cs="Times New Roman CYR"/>
          <w:b/>
          <w:bCs/>
          <w:sz w:val="28"/>
          <w:szCs w:val="28"/>
        </w:rPr>
      </w:pPr>
      <w:r w:rsidRPr="007171A1">
        <w:rPr>
          <w:rFonts w:cs="Times New Roman CYR"/>
          <w:b/>
          <w:bCs/>
          <w:sz w:val="28"/>
          <w:szCs w:val="28"/>
        </w:rPr>
        <w:t>Задачами работы являются:</w:t>
      </w:r>
    </w:p>
    <w:p w:rsidR="007D6717" w:rsidRPr="007171A1" w:rsidRDefault="002F4412" w:rsidP="007171A1">
      <w:pPr>
        <w:numPr>
          <w:ilvl w:val="0"/>
          <w:numId w:val="1"/>
        </w:numPr>
        <w:tabs>
          <w:tab w:val="left" w:pos="851"/>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Рассмотре</w:t>
      </w:r>
      <w:r w:rsidR="00D1792B" w:rsidRPr="007171A1">
        <w:rPr>
          <w:rFonts w:cs="Times New Roman CYR"/>
          <w:sz w:val="28"/>
          <w:szCs w:val="28"/>
        </w:rPr>
        <w:t>ние</w:t>
      </w:r>
      <w:r w:rsidR="007D6717" w:rsidRPr="007171A1">
        <w:rPr>
          <w:rFonts w:cs="Times New Roman CYR"/>
          <w:sz w:val="28"/>
          <w:szCs w:val="28"/>
        </w:rPr>
        <w:t xml:space="preserve"> сущност</w:t>
      </w:r>
      <w:r w:rsidR="00D1792B" w:rsidRPr="007171A1">
        <w:rPr>
          <w:rFonts w:cs="Times New Roman CYR"/>
          <w:sz w:val="28"/>
          <w:szCs w:val="28"/>
        </w:rPr>
        <w:t>и</w:t>
      </w:r>
      <w:r w:rsidR="007D6717" w:rsidRPr="007171A1">
        <w:rPr>
          <w:rFonts w:cs="Times New Roman CYR"/>
          <w:sz w:val="28"/>
          <w:szCs w:val="28"/>
        </w:rPr>
        <w:t xml:space="preserve">, </w:t>
      </w:r>
      <w:r w:rsidRPr="007171A1">
        <w:rPr>
          <w:rFonts w:cs="Times New Roman CYR"/>
          <w:sz w:val="28"/>
          <w:szCs w:val="28"/>
        </w:rPr>
        <w:t>содержани</w:t>
      </w:r>
      <w:r w:rsidR="00D1792B" w:rsidRPr="007171A1">
        <w:rPr>
          <w:rFonts w:cs="Times New Roman CYR"/>
          <w:sz w:val="28"/>
          <w:szCs w:val="28"/>
        </w:rPr>
        <w:t>я,</w:t>
      </w:r>
      <w:r w:rsidRPr="007171A1">
        <w:rPr>
          <w:rFonts w:cs="Times New Roman CYR"/>
          <w:sz w:val="28"/>
          <w:szCs w:val="28"/>
        </w:rPr>
        <w:t xml:space="preserve"> правовы</w:t>
      </w:r>
      <w:r w:rsidR="00D1792B" w:rsidRPr="007171A1">
        <w:rPr>
          <w:rFonts w:cs="Times New Roman CYR"/>
          <w:sz w:val="28"/>
          <w:szCs w:val="28"/>
        </w:rPr>
        <w:t>х</w:t>
      </w:r>
      <w:r w:rsidRPr="007171A1">
        <w:rPr>
          <w:rFonts w:cs="Times New Roman CYR"/>
          <w:sz w:val="28"/>
          <w:szCs w:val="28"/>
        </w:rPr>
        <w:t xml:space="preserve"> основ и форм </w:t>
      </w:r>
      <w:r w:rsidR="00D1792B" w:rsidRPr="007171A1">
        <w:rPr>
          <w:rFonts w:cs="Times New Roman CYR"/>
          <w:sz w:val="28"/>
          <w:szCs w:val="28"/>
        </w:rPr>
        <w:t>культурно-массовой</w:t>
      </w:r>
      <w:r w:rsidRPr="007171A1">
        <w:rPr>
          <w:rFonts w:cs="Times New Roman CYR"/>
          <w:sz w:val="28"/>
          <w:szCs w:val="28"/>
        </w:rPr>
        <w:t xml:space="preserve"> работы, приводимой военно-музейной сетью</w:t>
      </w:r>
      <w:r w:rsidR="00B22337">
        <w:rPr>
          <w:rFonts w:cs="Times New Roman CYR"/>
          <w:sz w:val="28"/>
          <w:szCs w:val="28"/>
        </w:rPr>
        <w:t xml:space="preserve"> </w:t>
      </w:r>
      <w:r w:rsidRPr="007171A1">
        <w:rPr>
          <w:rFonts w:cs="Times New Roman CYR"/>
          <w:sz w:val="28"/>
          <w:szCs w:val="28"/>
        </w:rPr>
        <w:t>ВС РФ;</w:t>
      </w:r>
    </w:p>
    <w:p w:rsidR="007D6717" w:rsidRPr="007171A1" w:rsidRDefault="00D1792B" w:rsidP="007171A1">
      <w:pPr>
        <w:numPr>
          <w:ilvl w:val="0"/>
          <w:numId w:val="2"/>
        </w:numPr>
        <w:tabs>
          <w:tab w:val="left" w:pos="851"/>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Разработка</w:t>
      </w:r>
      <w:r w:rsidR="002F4412" w:rsidRPr="007171A1">
        <w:rPr>
          <w:rFonts w:cs="Times New Roman CYR"/>
          <w:sz w:val="28"/>
          <w:szCs w:val="28"/>
        </w:rPr>
        <w:t xml:space="preserve"> методик</w:t>
      </w:r>
      <w:r w:rsidRPr="007171A1">
        <w:rPr>
          <w:rFonts w:cs="Times New Roman CYR"/>
          <w:sz w:val="28"/>
          <w:szCs w:val="28"/>
        </w:rPr>
        <w:t>и</w:t>
      </w:r>
      <w:r w:rsidR="002F4412" w:rsidRPr="007171A1">
        <w:rPr>
          <w:rFonts w:cs="Times New Roman CYR"/>
          <w:sz w:val="28"/>
          <w:szCs w:val="28"/>
        </w:rPr>
        <w:t xml:space="preserve"> организации культурно-массовой работы</w:t>
      </w:r>
      <w:r w:rsidR="00A06367" w:rsidRPr="007171A1">
        <w:rPr>
          <w:rFonts w:cs="Times New Roman CYR"/>
          <w:sz w:val="28"/>
          <w:szCs w:val="28"/>
        </w:rPr>
        <w:t xml:space="preserve"> военно-музейной сети в интересах решения </w:t>
      </w:r>
      <w:r w:rsidRPr="007171A1">
        <w:rPr>
          <w:rFonts w:cs="Times New Roman CYR"/>
          <w:sz w:val="28"/>
          <w:szCs w:val="28"/>
        </w:rPr>
        <w:t xml:space="preserve">задач </w:t>
      </w:r>
      <w:r w:rsidR="00A06367" w:rsidRPr="007171A1">
        <w:rPr>
          <w:rFonts w:cs="Times New Roman CYR"/>
          <w:sz w:val="28"/>
          <w:szCs w:val="28"/>
        </w:rPr>
        <w:t>культурно-досугового обеспечения частей и подразделений</w:t>
      </w:r>
      <w:r w:rsidR="00B22337">
        <w:rPr>
          <w:rFonts w:cs="Times New Roman CYR"/>
          <w:sz w:val="28"/>
          <w:szCs w:val="28"/>
        </w:rPr>
        <w:t xml:space="preserve"> </w:t>
      </w:r>
      <w:r w:rsidR="00A06367" w:rsidRPr="007171A1">
        <w:rPr>
          <w:rFonts w:cs="Times New Roman CYR"/>
          <w:sz w:val="28"/>
          <w:szCs w:val="28"/>
        </w:rPr>
        <w:t>ВС РФ</w:t>
      </w:r>
      <w:r w:rsidR="007D6717" w:rsidRPr="007171A1">
        <w:rPr>
          <w:rFonts w:cs="Times New Roman CYR"/>
          <w:sz w:val="28"/>
          <w:szCs w:val="28"/>
        </w:rPr>
        <w:t>;</w:t>
      </w:r>
    </w:p>
    <w:p w:rsidR="00A06367" w:rsidRPr="007171A1" w:rsidRDefault="003047BA" w:rsidP="007171A1">
      <w:pPr>
        <w:numPr>
          <w:ilvl w:val="0"/>
          <w:numId w:val="3"/>
        </w:numPr>
        <w:tabs>
          <w:tab w:val="left" w:pos="851"/>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Формулировка</w:t>
      </w:r>
      <w:r w:rsidR="00A06367" w:rsidRPr="007171A1">
        <w:rPr>
          <w:rFonts w:cs="Times New Roman CYR"/>
          <w:sz w:val="28"/>
          <w:szCs w:val="28"/>
        </w:rPr>
        <w:t xml:space="preserve"> вывод</w:t>
      </w:r>
      <w:r w:rsidRPr="007171A1">
        <w:rPr>
          <w:rFonts w:cs="Times New Roman CYR"/>
          <w:sz w:val="28"/>
          <w:szCs w:val="28"/>
        </w:rPr>
        <w:t>ов,</w:t>
      </w:r>
      <w:r w:rsidR="00A06367" w:rsidRPr="007171A1">
        <w:rPr>
          <w:rFonts w:cs="Times New Roman CYR"/>
          <w:sz w:val="28"/>
          <w:szCs w:val="28"/>
        </w:rPr>
        <w:t xml:space="preserve"> вытекающи</w:t>
      </w:r>
      <w:r w:rsidRPr="007171A1">
        <w:rPr>
          <w:rFonts w:cs="Times New Roman CYR"/>
          <w:sz w:val="28"/>
          <w:szCs w:val="28"/>
        </w:rPr>
        <w:t>х</w:t>
      </w:r>
      <w:r w:rsidR="00A06367" w:rsidRPr="007171A1">
        <w:rPr>
          <w:rFonts w:cs="Times New Roman CYR"/>
          <w:sz w:val="28"/>
          <w:szCs w:val="28"/>
        </w:rPr>
        <w:t xml:space="preserve"> из анализа темы работы, выработ</w:t>
      </w:r>
      <w:r w:rsidRPr="007171A1">
        <w:rPr>
          <w:rFonts w:cs="Times New Roman CYR"/>
          <w:sz w:val="28"/>
          <w:szCs w:val="28"/>
        </w:rPr>
        <w:t>к</w:t>
      </w:r>
      <w:r w:rsidR="00A06367" w:rsidRPr="007171A1">
        <w:rPr>
          <w:rFonts w:cs="Times New Roman CYR"/>
          <w:sz w:val="28"/>
          <w:szCs w:val="28"/>
        </w:rPr>
        <w:t>а практически</w:t>
      </w:r>
      <w:r w:rsidRPr="007171A1">
        <w:rPr>
          <w:rFonts w:cs="Times New Roman CYR"/>
          <w:sz w:val="28"/>
          <w:szCs w:val="28"/>
        </w:rPr>
        <w:t>х</w:t>
      </w:r>
      <w:r w:rsidR="00A06367" w:rsidRPr="007171A1">
        <w:rPr>
          <w:rFonts w:cs="Times New Roman CYR"/>
          <w:sz w:val="28"/>
          <w:szCs w:val="28"/>
        </w:rPr>
        <w:t xml:space="preserve"> рекомендаци</w:t>
      </w:r>
      <w:r w:rsidRPr="007171A1">
        <w:rPr>
          <w:rFonts w:cs="Times New Roman CYR"/>
          <w:sz w:val="28"/>
          <w:szCs w:val="28"/>
        </w:rPr>
        <w:t>й</w:t>
      </w:r>
      <w:r w:rsidR="00A06367" w:rsidRPr="007171A1">
        <w:rPr>
          <w:rFonts w:cs="Times New Roman CYR"/>
          <w:sz w:val="28"/>
          <w:szCs w:val="28"/>
        </w:rPr>
        <w:t xml:space="preserve"> по повышению эффективности культурно-массовой работы военно-музейной сети в интересах решения задач культурно-досугового обеспечения частей и подразделений</w:t>
      </w:r>
      <w:r w:rsidR="00B22337">
        <w:rPr>
          <w:rFonts w:cs="Times New Roman CYR"/>
          <w:sz w:val="28"/>
          <w:szCs w:val="28"/>
        </w:rPr>
        <w:t xml:space="preserve"> </w:t>
      </w:r>
      <w:r w:rsidR="00A06367" w:rsidRPr="007171A1">
        <w:rPr>
          <w:rFonts w:cs="Times New Roman CYR"/>
          <w:sz w:val="28"/>
          <w:szCs w:val="28"/>
        </w:rPr>
        <w:t>ВС РФ</w:t>
      </w:r>
      <w:r w:rsidRPr="007171A1">
        <w:rPr>
          <w:rFonts w:cs="Times New Roman CYR"/>
          <w:sz w:val="28"/>
          <w:szCs w:val="28"/>
        </w:rPr>
        <w:t>.</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b/>
          <w:bCs/>
          <w:sz w:val="28"/>
          <w:szCs w:val="28"/>
        </w:rPr>
        <w:t>Положения, выносимые на защиту:</w:t>
      </w:r>
    </w:p>
    <w:p w:rsidR="007D6717" w:rsidRPr="007171A1" w:rsidRDefault="007D6717" w:rsidP="007171A1">
      <w:pPr>
        <w:numPr>
          <w:ilvl w:val="0"/>
          <w:numId w:val="5"/>
        </w:numPr>
        <w:tabs>
          <w:tab w:val="left" w:pos="709"/>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 xml:space="preserve">Анализ </w:t>
      </w:r>
      <w:r w:rsidR="00A06367" w:rsidRPr="007171A1">
        <w:rPr>
          <w:rFonts w:cs="Times New Roman CYR"/>
          <w:sz w:val="28"/>
          <w:szCs w:val="28"/>
        </w:rPr>
        <w:t>сущности, содержания</w:t>
      </w:r>
      <w:r w:rsidR="003047BA" w:rsidRPr="007171A1">
        <w:rPr>
          <w:rFonts w:cs="Times New Roman CYR"/>
          <w:sz w:val="28"/>
          <w:szCs w:val="28"/>
        </w:rPr>
        <w:t>,</w:t>
      </w:r>
      <w:r w:rsidR="00A06367" w:rsidRPr="007171A1">
        <w:rPr>
          <w:rFonts w:cs="Times New Roman CYR"/>
          <w:sz w:val="28"/>
          <w:szCs w:val="28"/>
        </w:rPr>
        <w:t xml:space="preserve"> правовых основ и форм культурно-массовой работы военно-музейной сети на современном этапе</w:t>
      </w:r>
      <w:r w:rsidRPr="007171A1">
        <w:rPr>
          <w:rFonts w:cs="Times New Roman CYR"/>
          <w:sz w:val="28"/>
          <w:szCs w:val="28"/>
        </w:rPr>
        <w:t>;</w:t>
      </w:r>
    </w:p>
    <w:p w:rsidR="003047BA" w:rsidRPr="007171A1" w:rsidRDefault="00A06367" w:rsidP="007171A1">
      <w:pPr>
        <w:numPr>
          <w:ilvl w:val="0"/>
          <w:numId w:val="6"/>
        </w:numPr>
        <w:tabs>
          <w:tab w:val="left" w:pos="709"/>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Разработанная автором методика организации культурно-массовой работы</w:t>
      </w:r>
      <w:r w:rsidR="003047BA" w:rsidRPr="007171A1">
        <w:rPr>
          <w:rFonts w:cs="Times New Roman CYR"/>
          <w:sz w:val="28"/>
          <w:szCs w:val="28"/>
        </w:rPr>
        <w:t xml:space="preserve"> в интересах решения задач культурно-досугового обеспечения частей и подразделений</w:t>
      </w:r>
      <w:r w:rsidR="00B22337">
        <w:rPr>
          <w:rFonts w:cs="Times New Roman CYR"/>
          <w:sz w:val="28"/>
          <w:szCs w:val="28"/>
        </w:rPr>
        <w:t xml:space="preserve"> </w:t>
      </w:r>
      <w:r w:rsidR="003047BA" w:rsidRPr="007171A1">
        <w:rPr>
          <w:rFonts w:cs="Times New Roman CYR"/>
          <w:sz w:val="28"/>
          <w:szCs w:val="28"/>
        </w:rPr>
        <w:t>ВС РФ;</w:t>
      </w:r>
    </w:p>
    <w:p w:rsidR="007D6717" w:rsidRPr="007171A1" w:rsidRDefault="00A06367" w:rsidP="007171A1">
      <w:pPr>
        <w:numPr>
          <w:ilvl w:val="0"/>
          <w:numId w:val="7"/>
        </w:numPr>
        <w:tabs>
          <w:tab w:val="left" w:pos="709"/>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 xml:space="preserve"> </w:t>
      </w:r>
      <w:r w:rsidR="00E421DD" w:rsidRPr="007171A1">
        <w:rPr>
          <w:rFonts w:cs="Times New Roman CYR"/>
          <w:sz w:val="28"/>
          <w:szCs w:val="28"/>
        </w:rPr>
        <w:t>Выводы и практические рекомендации по повышению эффективности культурно-массовой работы военно-музейной сети в интересах решения задач культурно-досугового обеспечения частей и подразделений</w:t>
      </w:r>
      <w:r w:rsidR="00B22337">
        <w:rPr>
          <w:rFonts w:cs="Times New Roman CYR"/>
          <w:sz w:val="28"/>
          <w:szCs w:val="28"/>
        </w:rPr>
        <w:t xml:space="preserve"> </w:t>
      </w:r>
      <w:r w:rsidR="00E421DD" w:rsidRPr="007171A1">
        <w:rPr>
          <w:rFonts w:cs="Times New Roman CYR"/>
          <w:sz w:val="28"/>
          <w:szCs w:val="28"/>
        </w:rPr>
        <w:t>ВС РФ</w:t>
      </w:r>
      <w:r w:rsidR="003047BA" w:rsidRPr="007171A1">
        <w:rPr>
          <w:rFonts w:cs="Times New Roman CYR"/>
          <w:sz w:val="28"/>
          <w:szCs w:val="28"/>
        </w:rPr>
        <w:t>.</w:t>
      </w:r>
    </w:p>
    <w:p w:rsidR="007D6717" w:rsidRPr="007171A1" w:rsidRDefault="003345B5" w:rsidP="003345B5">
      <w:pPr>
        <w:shd w:val="clear" w:color="auto" w:fill="FFFFFF"/>
        <w:autoSpaceDE w:val="0"/>
        <w:autoSpaceDN w:val="0"/>
        <w:adjustRightInd w:val="0"/>
        <w:snapToGrid/>
        <w:spacing w:line="360" w:lineRule="auto"/>
        <w:ind w:firstLine="709"/>
        <w:jc w:val="center"/>
        <w:rPr>
          <w:rFonts w:cs="Times New Roman CYR"/>
          <w:color w:val="000000"/>
          <w:sz w:val="28"/>
          <w:szCs w:val="28"/>
        </w:rPr>
      </w:pPr>
      <w:r>
        <w:rPr>
          <w:rFonts w:cs="Times New Roman CYR"/>
          <w:b/>
          <w:bCs/>
          <w:color w:val="000000"/>
          <w:sz w:val="28"/>
          <w:szCs w:val="28"/>
        </w:rPr>
        <w:br w:type="page"/>
      </w:r>
      <w:r w:rsidR="007D6717" w:rsidRPr="007171A1">
        <w:rPr>
          <w:rFonts w:cs="Times New Roman CYR"/>
          <w:b/>
          <w:bCs/>
          <w:color w:val="000000"/>
          <w:sz w:val="28"/>
          <w:szCs w:val="28"/>
        </w:rPr>
        <w:t>Раздел 1. Место и роль военных музеев и комнат</w:t>
      </w:r>
      <w:r w:rsidR="003047BA" w:rsidRPr="007171A1">
        <w:rPr>
          <w:rFonts w:cs="Times New Roman CYR"/>
          <w:b/>
          <w:bCs/>
          <w:color w:val="000000"/>
          <w:sz w:val="28"/>
          <w:szCs w:val="28"/>
        </w:rPr>
        <w:t xml:space="preserve"> (кают)</w:t>
      </w:r>
      <w:r w:rsidR="007D6717" w:rsidRPr="007171A1">
        <w:rPr>
          <w:rFonts w:cs="Times New Roman CYR"/>
          <w:b/>
          <w:bCs/>
          <w:color w:val="000000"/>
          <w:sz w:val="28"/>
          <w:szCs w:val="28"/>
        </w:rPr>
        <w:t xml:space="preserve"> воинской славы в системе социально</w:t>
      </w:r>
      <w:r w:rsidR="003047BA" w:rsidRPr="007171A1">
        <w:rPr>
          <w:rFonts w:cs="Times New Roman CYR"/>
          <w:b/>
          <w:bCs/>
          <w:color w:val="000000"/>
          <w:sz w:val="28"/>
          <w:szCs w:val="28"/>
        </w:rPr>
        <w:t>-</w:t>
      </w:r>
      <w:r w:rsidR="007D6717" w:rsidRPr="007171A1">
        <w:rPr>
          <w:rFonts w:cs="Times New Roman CYR"/>
          <w:b/>
          <w:bCs/>
          <w:color w:val="000000"/>
          <w:sz w:val="28"/>
          <w:szCs w:val="28"/>
        </w:rPr>
        <w:t>культурной деятельности</w:t>
      </w:r>
      <w:r w:rsidR="00B22337">
        <w:rPr>
          <w:rFonts w:cs="Times New Roman CYR"/>
          <w:b/>
          <w:bCs/>
          <w:color w:val="000000"/>
          <w:sz w:val="28"/>
          <w:szCs w:val="28"/>
        </w:rPr>
        <w:t xml:space="preserve"> </w:t>
      </w:r>
      <w:r w:rsidR="00E421DD" w:rsidRPr="007171A1">
        <w:rPr>
          <w:rFonts w:cs="Times New Roman CYR"/>
          <w:b/>
          <w:bCs/>
          <w:color w:val="000000"/>
          <w:sz w:val="28"/>
          <w:szCs w:val="28"/>
        </w:rPr>
        <w:t>ВС РФ</w:t>
      </w:r>
    </w:p>
    <w:p w:rsidR="003345B5" w:rsidRDefault="003345B5"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На сегодняшний день Вооруженные Силы Российской Федерации проходят сложный процесс развития и реформирования. Главная цель преобразований заключается в том, чтобы армия России стала надежным защитником государственной целостности и сильным инструментом в международной политике. Это требует переустройства всей системы Вооруженных Сил таким образом, чтобы каждый ее институт и элемент отвечали современным требованиям. Вследствие этого, внедряются новые образцы вооружения, модернизируются старые, выпускаются новые пособия и уставы, появляются новые специальности в области высоких технологий и компьютерной техники. Идет усложнение и повышение требований к подготовке специалистов всех квалификаций, усиливается моральная и психологическая нагрузка на военнослужащих.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Данные процесс находят свое отражение в социально-культурной деятельности. Современная социально-культурная деятельность представляет собой специфический профессиональный труд. Она пронизывает такие сферы, как образование, профессиональное искусство, народное творчество, массовую физическую культуру, социальную работу, реабилитацию и межкультурную коммуникацию.</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Социально-культурная деятельность сегодня проходит серьезную трансформацию, видоизменяясь функционально, содержательно и организационно. Современное состояние и перспективы развития социально-культурной деятельности обусловлены процессами ее дальнейшего самоопределения в новых социально-экономических условиях, гуманизации и технологизации. Это тесно связано с состоянием дел в сфере культуры современного российского общества.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настоящее время в стране создана законодательная база в сфере культуры, функционирует система взаимодействия субъектов культурной политики: органов государственного управления, органов местного самоуправления, профессиональных творческих союзов и других общественных организаций. Министерством культуры России разработан инструментарий для ведения государственной культурной политики в виде Федеральных целевых программ развития и сохранения культуры и искусства.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Российская культура обладает богатейшим потенциалом и значительной инфраструктурой в области музейного дела. В стране насчитывается 2113 музеев, музейные фонды насчитывают более 55 млн. единиц хранения.</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«Застой просто нетерпим, - говорил </w:t>
      </w:r>
      <w:r w:rsidR="00E26416" w:rsidRPr="007171A1">
        <w:rPr>
          <w:rFonts w:cs="Times New Roman CYR"/>
          <w:color w:val="000000"/>
          <w:sz w:val="28"/>
          <w:szCs w:val="28"/>
        </w:rPr>
        <w:t>Председатель Правительства Российской Федерации В.В. Путин</w:t>
      </w:r>
      <w:r w:rsidRPr="007171A1">
        <w:rPr>
          <w:rFonts w:cs="Times New Roman CYR"/>
          <w:color w:val="000000"/>
          <w:sz w:val="28"/>
          <w:szCs w:val="28"/>
        </w:rPr>
        <w:t>, — в таком живом, динамичном, многогранном деле, как информация, пропаганда, художественное творчество и художественная самодеятельность, работа клубов и театров, библиотек и музеев — всей сферы идейно-политического и трудового, нравственного и атеистического воспитания»</w:t>
      </w:r>
      <w:r w:rsidR="003047BA" w:rsidRPr="007171A1">
        <w:rPr>
          <w:rStyle w:val="a6"/>
          <w:rFonts w:cs="Times New Roman CYR"/>
          <w:color w:val="000000"/>
          <w:sz w:val="28"/>
          <w:szCs w:val="28"/>
        </w:rPr>
        <w:footnoteReference w:id="1"/>
      </w:r>
      <w:r w:rsidRPr="007171A1">
        <w:rPr>
          <w:rFonts w:cs="Times New Roman CYR"/>
          <w:color w:val="000000"/>
          <w:sz w:val="28"/>
          <w:szCs w:val="28"/>
        </w:rPr>
        <w:t xml:space="preserve">. Высокие требования к деятельности музеев предъявило и Министерство культуры. Всероссийская конференция подчеркнула, что современная перестройка невозможна без всемерной активизации </w:t>
      </w:r>
      <w:r w:rsidRPr="007171A1">
        <w:rPr>
          <w:color w:val="000000"/>
          <w:sz w:val="28"/>
          <w:szCs w:val="28"/>
        </w:rPr>
        <w:t>интеллектуального</w:t>
      </w:r>
      <w:r w:rsidRPr="007171A1">
        <w:rPr>
          <w:rFonts w:cs="Times New Roman CYR"/>
          <w:color w:val="000000"/>
          <w:sz w:val="28"/>
          <w:szCs w:val="28"/>
        </w:rPr>
        <w:t>, духовного потенциала российского общества.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Ныне, когда под руководством Государственной Думы осуществляется эволюционная по своему характеру перестройка во всех сферах, в том числе и в ду</w:t>
      </w:r>
      <w:r w:rsidRPr="007171A1">
        <w:rPr>
          <w:rFonts w:cs="Times New Roman CYR"/>
          <w:sz w:val="28"/>
          <w:szCs w:val="28"/>
        </w:rPr>
        <w:t>ховной</w:t>
      </w:r>
      <w:r w:rsidRPr="007171A1">
        <w:rPr>
          <w:rFonts w:cs="Times New Roman CYR"/>
          <w:color w:val="000000"/>
          <w:sz w:val="28"/>
          <w:szCs w:val="28"/>
        </w:rPr>
        <w:t>, с новой силой подтверждается непреходящее значение идейно-теоретического наследия по коренным вопросам демократического</w:t>
      </w:r>
      <w:r w:rsidR="00B22337">
        <w:rPr>
          <w:rFonts w:cs="Times New Roman CYR"/>
          <w:color w:val="000000"/>
          <w:sz w:val="28"/>
          <w:szCs w:val="28"/>
        </w:rPr>
        <w:t xml:space="preserve"> </w:t>
      </w:r>
      <w:r w:rsidRPr="007171A1">
        <w:rPr>
          <w:rFonts w:cs="Times New Roman CYR"/>
          <w:color w:val="000000"/>
          <w:sz w:val="28"/>
          <w:szCs w:val="28"/>
        </w:rPr>
        <w:t>воспитания, использования в этих целях передовой культуры прошлого.</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Уже в ноябре 1917 г., сразу после победы Октябрьской революции, В. И. Ленин дал указание народному комиссару просвещения: «...приложить все усилия, чтобы не упали основные столпы нашей культуры, ибо этого нам пролетариат не простит. «...Мы должны позаботиться в первую очередь о том, чтобы не распались музеи, которые хранят громаднейшие ценности...». Вскоре после этого, в январе 1918 г., III съезд Советов принял постановление о развитии музейного дела в стране. В соответствии с ленинской концепцией культурной революции в постановлении подчеркивалась необходимость превратить культурные исторические ценности в музеи для общенародного пользования и сделать их источником воспитания.</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С этой целью только за первый год Советской власти было принято более двадцати декретов и распоряжений о сохранении культурного и исторического наследия. Несмотря на неимоверную занятость, В. И. Ленин проявлял заботу о создании и развитии музеев. 25 мая 1919 г., после принятия парада, он посетил на Красной площади музейную выставку, посвящен</w:t>
      </w:r>
      <w:r w:rsidRPr="007171A1">
        <w:rPr>
          <w:rFonts w:cs="Times New Roman CYR"/>
          <w:color w:val="000000"/>
          <w:sz w:val="28"/>
          <w:szCs w:val="28"/>
        </w:rPr>
        <w:softHyphen/>
        <w:t>ную Красной Армии. 6 апреля 1920 г. Владимир Ильич писал в Казань В. В. Адоратскому: «...можете ли собрать материалы для истории гражданской войны и истории Советской республики?</w:t>
      </w:r>
      <w:r w:rsidRPr="007171A1">
        <w:rPr>
          <w:rFonts w:cs="Times New Roman CYR"/>
          <w:i/>
          <w:iCs/>
          <w:color w:val="000000"/>
          <w:sz w:val="28"/>
          <w:szCs w:val="28"/>
        </w:rPr>
        <w:t xml:space="preserve"> </w:t>
      </w:r>
      <w:r w:rsidRPr="007171A1">
        <w:rPr>
          <w:rFonts w:cs="Times New Roman CYR"/>
          <w:color w:val="000000"/>
          <w:sz w:val="28"/>
          <w:szCs w:val="28"/>
        </w:rPr>
        <w:t>Можно ли вообще со</w:t>
      </w:r>
      <w:r w:rsidRPr="007171A1">
        <w:rPr>
          <w:rFonts w:cs="Times New Roman CYR"/>
          <w:color w:val="000000"/>
          <w:sz w:val="28"/>
          <w:szCs w:val="28"/>
        </w:rPr>
        <w:softHyphen/>
        <w:t>брать в Казани эти материалы? Могу ли я помочь?»</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В результате осуществления ленинского курса в стране была создана единая государственная музейная сеть. Это способствовало быстрому ее росту, появлению музеев новых профилей, прежде всего историко-революционных. Главными из них являлись Центральный музей В. И. Ленина, Центральный музей Революции СССР в Москве и Государственный музей Великой Октябрьской социалистической революции в Ленинграде. И если до революции в России было всего около 150 музеев (без войсковых и церковно-археологических), то в 1974 г. их число возросло до 1230. А в настоящее время государственных музеев в России (вместе с филиалами) насчитывается более 2130.</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Военно-исторические музеи, как и Красная Армия, были рождены революцией и служили делу защиты завоеваний победы. Вместе с ликвидацией старой армии, расформированием полков и военно-учебных заведений прекратили свое существование и более 300 музеев, которые были средством идеологической обработки солдат в религиозно-монархическом духе. Находившиеся в них музейные предметы были приняты по актам на государственное хранение. Советская власть бережно сохранила те из дореволюционных музеев и мемориальных памятников, которые увековечили героическое прошлое русского народа.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Большинство военно-исторических музеев возникло после Великой Отечественной войны с целью сохранить на века память о бессмертном подвиге советского народа, его Вооруженных Сил. Эта задача решалась в условиях послевоенных трудностей, что наложило свой отпечаток на состояние музейного дела. Однако настоящий музейный бум страна пережила в 70-80-е годы, в период подготовки и празднования юбилейных дат (25-30-35 и 40-летия) со дня победы советского народа над гитлеровской Германией. Экспозиции многих музеев были существенно обновлены, фонды пополнились новыми экспонатами. В это время широкое распространение получили школьные музеи воинской славы, явление само по себе положительное, с точки зрения патриотического воспитания, но нанесшее, на мой взгляд, существенный урон собирательской работе государственных и ведомственных музеев. Желание ветеранов увидеть предоставленные</w:t>
      </w:r>
      <w:r w:rsidR="00B22337">
        <w:rPr>
          <w:rFonts w:cs="Times New Roman CYR"/>
          <w:color w:val="000000"/>
          <w:sz w:val="28"/>
          <w:szCs w:val="28"/>
        </w:rPr>
        <w:t xml:space="preserve"> </w:t>
      </w:r>
      <w:r w:rsidRPr="007171A1">
        <w:rPr>
          <w:rFonts w:cs="Times New Roman CYR"/>
          <w:color w:val="000000"/>
          <w:sz w:val="28"/>
          <w:szCs w:val="28"/>
        </w:rPr>
        <w:t>ими реликвии в музейной экспозиции, поделиться пережитым у музейных комплексов, посвященных их личному боевому пути, привело к тому, что многие предметы и документы музейного значения оказались в самодеятельных музеях, руководители которых, не являясь специалистами,</w:t>
      </w:r>
      <w:r w:rsidR="00B22337">
        <w:rPr>
          <w:rFonts w:cs="Times New Roman CYR"/>
          <w:color w:val="000000"/>
          <w:sz w:val="28"/>
          <w:szCs w:val="28"/>
        </w:rPr>
        <w:t xml:space="preserve"> </w:t>
      </w:r>
      <w:r w:rsidRPr="007171A1">
        <w:rPr>
          <w:rFonts w:cs="Times New Roman CYR"/>
          <w:color w:val="000000"/>
          <w:sz w:val="28"/>
          <w:szCs w:val="28"/>
        </w:rPr>
        <w:t>не смогли обеспечить ни грамотное экспонирование полученной на хранение коллекции, ни, самое главное, ее квалифицированный учет. В результате, в условиях пререходного этапа в жизни нашей страны в начале 90-х годов, когда слово патриот в средствах массовой информации употреблялось в негативном значении, произошло массовое закрытие школьных музеев, приведшее к полной утрате музейных коллекций. Музейные работники до сих пор сетуют, что обращаясь к потомкам ветеранов Великой Отечественной, слышат в ответ: была шашка (кортик, ордена, документы, фотографии и пр.), переданные в школьный музей и затерявшиеся где-то в эпоху перемен. В начале 90-х кризис охватил практически всю музейную сеть страны. Военные музеи не являлись исключением. Жалкое существование, например,</w:t>
      </w:r>
      <w:r w:rsidR="00B22337">
        <w:rPr>
          <w:rFonts w:cs="Times New Roman CYR"/>
          <w:color w:val="000000"/>
          <w:sz w:val="28"/>
          <w:szCs w:val="28"/>
        </w:rPr>
        <w:t xml:space="preserve"> </w:t>
      </w:r>
      <w:r w:rsidRPr="007171A1">
        <w:rPr>
          <w:rFonts w:cs="Times New Roman CYR"/>
          <w:color w:val="000000"/>
          <w:sz w:val="28"/>
          <w:szCs w:val="28"/>
        </w:rPr>
        <w:t>влачил музей истории войск Московского военного округа. Большая часть его экспозиционной площади (весь первый этаж с парадным входом, вестибюлем и гардеробом) была сдана в аренду народному артисту РФ В.Винокуру, сдавшему, в свою очередь, помещения в субаренду строительной фирме. Парадокс заключался в том, что огромное мозаичное панно со звездой на фоне Красного знамени и вывеской "Музей истории войск Московского военного округа", продолжали крассоваться над крошечной вывеской, занимавшей помещения фирмы. Поспешный переезд, связанный с демонтажом экспозиции, размещенной на сданных в аренду площадях (история войск с момента создания округа и участие войск МВО в битвах за Москву и на Орловско-Курской дуге), и полная реэкспозиция</w:t>
      </w:r>
      <w:r w:rsidR="00B22337">
        <w:rPr>
          <w:rFonts w:cs="Times New Roman CYR"/>
          <w:color w:val="000000"/>
          <w:sz w:val="28"/>
          <w:szCs w:val="28"/>
        </w:rPr>
        <w:t xml:space="preserve"> </w:t>
      </w:r>
      <w:r w:rsidRPr="007171A1">
        <w:rPr>
          <w:rFonts w:cs="Times New Roman CYR"/>
          <w:color w:val="000000"/>
          <w:sz w:val="28"/>
          <w:szCs w:val="28"/>
        </w:rPr>
        <w:t>в оставшихся помещениях, нарушили и систему учета и хранения коллекции. А в связи с ремонтом Дома офицеров Московского военного округа, когда его коллектив временно перебазировался в помещения музея, эта система была почти полностью разрушена. Последующая (2005 г.) реэкспозиция, связанная с ремонтом и восстановлением музея в прежнем виде, только усилила "фондовую неразбериху". Кроме того, экспозиция открытого в 2005 году обновленного музея, наряду с расширением исторических рамок показа (добавлен зал, охватывающий период 1865-1917 гг.), многое утратила. Это связано, прежде всего с тем, что до сих пор не существует единого идеологического решения показа материалов советского периода (за исключением периода Великой Отечественной войны).</w:t>
      </w:r>
      <w:r w:rsidR="00B22337">
        <w:rPr>
          <w:rFonts w:cs="Times New Roman CYR"/>
          <w:color w:val="000000"/>
          <w:sz w:val="28"/>
          <w:szCs w:val="28"/>
        </w:rPr>
        <w:t xml:space="preserve">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Примечательная особенность современного этапа развития военно-исторических музеев выражается в том, что этот процесс проходит в условиях</w:t>
      </w:r>
      <w:r w:rsidR="00B22337">
        <w:rPr>
          <w:rFonts w:cs="Times New Roman CYR"/>
          <w:color w:val="000000"/>
          <w:sz w:val="28"/>
          <w:szCs w:val="28"/>
        </w:rPr>
        <w:t xml:space="preserve"> </w:t>
      </w:r>
      <w:r w:rsidRPr="007171A1">
        <w:rPr>
          <w:rFonts w:cs="Times New Roman CYR"/>
          <w:color w:val="000000"/>
          <w:sz w:val="28"/>
          <w:szCs w:val="28"/>
        </w:rPr>
        <w:t>реформирования. Оно охватило все направления внутренней и внешней политики страны, военного строительства и самой деятельности музеев, дальнейшего расширения музейной сети.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sz w:val="28"/>
          <w:szCs w:val="28"/>
        </w:rPr>
        <w:t xml:space="preserve">В базовый состав культурно-досуговых учреждений Вооруженных Сил России до настоящего времени входили: 5 центральных военных учреждений культуры; 244 окружных, флотских и гарнизонных Дома офицеров; 119 гарнизонных офицерских клубов; 1263 клуба воинских частей; 6 драматических театров; 17 ансамблей песни и пляски и концертных ансамблей; 123 музея и музейных образований с большим объемом музейного фонда, равным 3.5 млн. единиц хранения. </w:t>
      </w:r>
      <w:r w:rsidRPr="007171A1">
        <w:rPr>
          <w:rFonts w:cs="Times New Roman CYR"/>
          <w:color w:val="000000"/>
          <w:sz w:val="28"/>
          <w:szCs w:val="28"/>
        </w:rPr>
        <w:t xml:space="preserve">По состоянию на 1 января 1988 г. в нашей стране насчитывалось более 100 военно-исторических музеев, Сорок четыре из них являются штатными военно-историческими музеями. Это: 2 центральных музея, 12 музеев видов Вооруженных Сил и родов войск. Каждый военный округ, каждая группа войск и флот имели свой музей.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Наиболее крупные военно-исторические музеи России входят в состав Международной ассоциации музеев военной истории и оружия, существующей при ЮНЕСКО. Особенно тесную связь и обмен опытом они осуществляют с военно-историческими музеями дружественных России стран.</w:t>
      </w:r>
    </w:p>
    <w:p w:rsidR="007B75B3"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Список российских военно-исторических музеев открывает Центральный ордена Красной Звезды музей Вооруженных Сил (ЦМВС).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Он был создан в соответствии с приказом Реввоенсовета Республики 23 декабря 1919 г. Ныне ЦМВС является согласно положению головным политико-просветительным, научно-исследовательским учреждением. В его фондах — более 700 тысяч военно-исторических памятников, которые широко представлены в экспозициях. Это — вооружение и военная техника, награды героев фронта и тыла, фотографии, документы и другие музейные предметы, связанные с военной историей, с деятельностью выдающихся полководцев М. В. Фрунзе, Г. К. Жукова, К. К. Рокоссовского, А. М. Василевского, И. С. Конева и многих других советских военачальников. Более 20 тысяч Боевых Знамен составляют музейную коллекцию, которая по своему значению и уникальности является единственной не только в России, но и в мире. Бесценные реликвии музея ярко и убедительно отражают героический путь и современный этап развития Российской</w:t>
      </w:r>
      <w:r w:rsidR="00B22337">
        <w:rPr>
          <w:rFonts w:cs="Times New Roman CYR"/>
          <w:color w:val="000000"/>
          <w:sz w:val="28"/>
          <w:szCs w:val="28"/>
        </w:rPr>
        <w:t xml:space="preserve"> </w:t>
      </w:r>
      <w:r w:rsidRPr="007171A1">
        <w:rPr>
          <w:rFonts w:cs="Times New Roman CYR"/>
          <w:color w:val="000000"/>
          <w:sz w:val="28"/>
          <w:szCs w:val="28"/>
        </w:rPr>
        <w:t>Армии и Военно-Морского Флота.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Старейшим и одним из популярнейших музеев страны и крупнейших морских музеев мира является Центральный ордена Красной Звезды военно-морской музей в Санкт-Петербурге, существующий с 1709 г. Его экспозиция ярко отражает всю историю нашего флота. Многочисленные реликвии свидетельствуют о героизме, мужестве и стойкости моряков в годы Великой Отечественной войны. В музее наглядно показана деятельность государственных органов власти по укреплению оборонного могущества нашей Родины, по превращению нашего Военно-Морского Флота в могучий океанский флот. Среди четырех филиалов этого музея — замечательный корабельный музей на бессмертном историческом памятнике эпохи начала 20-ого века, Краснознаменном крейсере «Аврора».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Богатейшая коллекция образцов вооружения и техники, знамен, орденов и медалей, полотен батальной живописи, документов военно-исторического содержания хранится в Военно-историческом музее артиллерии, инженерных войск и войск связи. Этот музей также является одним из старейших уникальных, широко известных музеев нашей страны. За большой вклад в военно-патриотическое воспитание трудящихся, российских</w:t>
      </w:r>
      <w:r w:rsidR="00B22337">
        <w:rPr>
          <w:rFonts w:cs="Times New Roman CYR"/>
          <w:color w:val="000000"/>
          <w:sz w:val="28"/>
          <w:szCs w:val="28"/>
        </w:rPr>
        <w:t xml:space="preserve"> </w:t>
      </w:r>
      <w:r w:rsidRPr="007171A1">
        <w:rPr>
          <w:rFonts w:cs="Times New Roman CYR"/>
          <w:color w:val="000000"/>
          <w:sz w:val="28"/>
          <w:szCs w:val="28"/>
        </w:rPr>
        <w:t>воинов музей награжден правительственными наградами.</w:t>
      </w:r>
    </w:p>
    <w:p w:rsidR="007B75B3"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Единственным авиационным музеем страны, основу экспозиции которого составляют подлинные летательные аппараты: аэростаты и аэропланы, самолеты и вертолеты, планеры и другая авиационная техника, является </w:t>
      </w:r>
      <w:r w:rsidR="005375F5" w:rsidRPr="007171A1">
        <w:rPr>
          <w:rFonts w:cs="Times New Roman CYR"/>
          <w:color w:val="000000"/>
          <w:sz w:val="28"/>
          <w:szCs w:val="28"/>
        </w:rPr>
        <w:t>Центральный музей</w:t>
      </w:r>
      <w:r w:rsidRPr="007171A1">
        <w:rPr>
          <w:rFonts w:cs="Times New Roman CYR"/>
          <w:color w:val="000000"/>
          <w:sz w:val="28"/>
          <w:szCs w:val="28"/>
        </w:rPr>
        <w:t xml:space="preserve"> Военно-воздушных сил в Монино.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Почетное место здесь занимают боевые машины периода Великой Отечественной войны, самолеты, на которых поднимались в небо летчики-космонавты СССР, многие известные летчики-испытатели. В музее хранятся многочисленные реликвии боевой доблести советских авиаторов.</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суровые годы Великой Отечественной войны родился Военно-медицинский музей Министерства обороны России — научно-исследовательское и научно-просветительное учреждение, не имеющее себе подобных в стране. Его экспозиция отражает историю отечественной военной медицины, постоянную заботу</w:t>
      </w:r>
      <w:r w:rsidR="00B22337">
        <w:rPr>
          <w:rFonts w:cs="Times New Roman CYR"/>
          <w:color w:val="000000"/>
          <w:sz w:val="28"/>
          <w:szCs w:val="28"/>
        </w:rPr>
        <w:t xml:space="preserve"> </w:t>
      </w:r>
      <w:r w:rsidRPr="007171A1">
        <w:rPr>
          <w:rFonts w:cs="Times New Roman CYR"/>
          <w:color w:val="000000"/>
          <w:sz w:val="28"/>
          <w:szCs w:val="28"/>
        </w:rPr>
        <w:t>правительства о здоровье воинов и всех российских людей, В музее собрано много бесценных реликвий, свидетельствующих о массовом героизме медицинских работников в боях за Родину. В его архивах хранится более 30 миллионов историй болезней раненых бойцов и офицеров. Музей оказывает большую помощь участникам войны и их семьям, отвечая им ежегодно на сотни тысяч писем.</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Быстро завоевал популярность созданный в 1972 г. музей истории воздушно-десантных войск в г. Рязани. Он получил широкое признание у российских</w:t>
      </w:r>
      <w:r w:rsidR="00B22337">
        <w:rPr>
          <w:rFonts w:cs="Times New Roman CYR"/>
          <w:color w:val="000000"/>
          <w:sz w:val="28"/>
          <w:szCs w:val="28"/>
        </w:rPr>
        <w:t xml:space="preserve"> </w:t>
      </w:r>
      <w:r w:rsidRPr="007171A1">
        <w:rPr>
          <w:rFonts w:cs="Times New Roman CYR"/>
          <w:color w:val="000000"/>
          <w:sz w:val="28"/>
          <w:szCs w:val="28"/>
        </w:rPr>
        <w:t>воинов, молодежи, трудящихся многих республик, краев и областей страны. Экспозицию этого музея образно называют гимном мужества десантников.</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Ярко и плодотворно работали музеи истории войск военных округов, широко используя опыт, накопленный за почти полувековую историю своего </w:t>
      </w:r>
      <w:r w:rsidR="00E26416" w:rsidRPr="007171A1">
        <w:rPr>
          <w:rFonts w:cs="Times New Roman CYR"/>
          <w:color w:val="000000"/>
          <w:sz w:val="28"/>
          <w:szCs w:val="28"/>
        </w:rPr>
        <w:t xml:space="preserve">существования. Однако, </w:t>
      </w:r>
      <w:r w:rsidRPr="007171A1">
        <w:rPr>
          <w:rFonts w:cs="Times New Roman CYR"/>
          <w:color w:val="000000"/>
          <w:sz w:val="28"/>
          <w:szCs w:val="28"/>
        </w:rPr>
        <w:t>юридически-правовой статус этих музеев</w:t>
      </w:r>
      <w:r w:rsidR="004500CF" w:rsidRPr="007171A1">
        <w:rPr>
          <w:rFonts w:cs="Times New Roman CYR"/>
          <w:color w:val="000000"/>
          <w:sz w:val="28"/>
          <w:szCs w:val="28"/>
        </w:rPr>
        <w:t xml:space="preserve"> был изменен</w:t>
      </w:r>
      <w:r w:rsidRPr="007171A1">
        <w:rPr>
          <w:rFonts w:cs="Times New Roman CYR"/>
          <w:color w:val="000000"/>
          <w:sz w:val="28"/>
          <w:szCs w:val="28"/>
        </w:rPr>
        <w:t>.</w:t>
      </w:r>
      <w:r w:rsidR="00B22337">
        <w:rPr>
          <w:rFonts w:cs="Times New Roman CYR"/>
          <w:color w:val="000000"/>
          <w:sz w:val="28"/>
          <w:szCs w:val="28"/>
        </w:rPr>
        <w:t xml:space="preserve"> </w:t>
      </w:r>
      <w:r w:rsidRPr="007171A1">
        <w:rPr>
          <w:rFonts w:cs="Times New Roman CYR"/>
          <w:color w:val="000000"/>
          <w:sz w:val="28"/>
          <w:szCs w:val="28"/>
        </w:rPr>
        <w:t>Сегодня они уже не являются структурным подразделением округов. Бывшие окружные музеи в настоящее время являются структурными подразделениями окружных домов офицеров с безликим названием "военно-исторический зал". Факт, который, к сожалению, скорее свидетельствует о сворачивании, а не</w:t>
      </w:r>
      <w:r w:rsidR="00B22337">
        <w:rPr>
          <w:rFonts w:cs="Times New Roman CYR"/>
          <w:color w:val="000000"/>
          <w:sz w:val="28"/>
          <w:szCs w:val="28"/>
        </w:rPr>
        <w:t xml:space="preserve"> </w:t>
      </w:r>
      <w:r w:rsidRPr="007171A1">
        <w:rPr>
          <w:rFonts w:cs="Times New Roman CYR"/>
          <w:color w:val="000000"/>
          <w:sz w:val="28"/>
          <w:szCs w:val="28"/>
        </w:rPr>
        <w:t xml:space="preserve">расширении музейной сети ВС РФ. В дальнейшем, на конкретном примере, </w:t>
      </w:r>
      <w:r w:rsidR="005375F5" w:rsidRPr="007171A1">
        <w:rPr>
          <w:rFonts w:cs="Times New Roman CYR"/>
          <w:color w:val="000000"/>
          <w:sz w:val="28"/>
          <w:szCs w:val="28"/>
        </w:rPr>
        <w:t>автор</w:t>
      </w:r>
      <w:r w:rsidRPr="007171A1">
        <w:rPr>
          <w:rFonts w:cs="Times New Roman CYR"/>
          <w:color w:val="000000"/>
          <w:sz w:val="28"/>
          <w:szCs w:val="28"/>
        </w:rPr>
        <w:t xml:space="preserve"> </w:t>
      </w:r>
      <w:r w:rsidR="005375F5" w:rsidRPr="007171A1">
        <w:rPr>
          <w:rFonts w:cs="Times New Roman CYR"/>
          <w:color w:val="000000"/>
          <w:sz w:val="28"/>
          <w:szCs w:val="28"/>
        </w:rPr>
        <w:t xml:space="preserve">попытается пояснить, </w:t>
      </w:r>
      <w:r w:rsidRPr="007171A1">
        <w:rPr>
          <w:rFonts w:cs="Times New Roman CYR"/>
          <w:color w:val="000000"/>
          <w:sz w:val="28"/>
          <w:szCs w:val="28"/>
        </w:rPr>
        <w:t>к чему может привести подобное решение.</w:t>
      </w:r>
      <w:r w:rsidR="00B22337">
        <w:rPr>
          <w:rFonts w:cs="Times New Roman CYR"/>
          <w:color w:val="000000"/>
          <w:sz w:val="28"/>
          <w:szCs w:val="28"/>
        </w:rPr>
        <w:t xml:space="preserve">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Но самую многочисленную группу военно-исторических музеев составляют войсковые музеи и комнаты боевой славы. Они создаются в полках и на кораблях, в соединениях и военно-учебных заведениях, на предприятиях и в учреждениях Министерства обороны России. Их экспозиции на конкретных примерах, на документальном материале отражают незабываемые страницы истории части, корабля, училища, военной академии, подвиги однополчан, многих бесстрашных героев, живых и павших, без которых невозможно представить наш путь к победе.</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свое время видный политический деятель М. И. Калинин советовал строить воспитательную работу в части так, «чтобы каждый новобранец, придя в полк, знал не только его номер, но всю его боевую историю, всех его героев и боевые награды, все его победы на соревнованиях и маневрах, чтобы он гордился своим полком и повсюду отстаивал его честь». Эту задачу и призваны выполнять музеи и комнаты (каюты) боевой славы соединений, частей и кораблей. В отличие от штатных военно-исторических музеев эти учреждения работают, как правило, на общественных началах.</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Во многих воинских частях и соединениях рядом с музеями и комнатами боевой славы построены впечатляющие мемориальные комплексы, посвященные героям-однополчанам. Здесь — Вечный огонь. Посещением этих мемориалов заканчиваются проводимые в музеях</w:t>
      </w:r>
      <w:r w:rsidRPr="007171A1">
        <w:rPr>
          <w:rFonts w:cs="Times New Roman CYR"/>
          <w:sz w:val="28"/>
          <w:szCs w:val="28"/>
        </w:rPr>
        <w:t xml:space="preserve"> экскурсии.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У священных реликвий в торжественной обстановке молодые воины принимают присягу, проводится торжественная церемония вручения наградных знаков отличия и вручения очередных воинских званий. Все это расширяет воспитательные возможности комплексов «музей-мемориал», усиливает их воздействие на воинов, на всех посетителей.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Важным документом, в соответствии, с которым строится вся деятельность наших музеев, является Положение о военно-исторических музеях Российской Армии и Военно-Морского Флота, от 1997г. Деятельность музеев, как отмечается в Положении, является неотъемлемой частью идеологической, политико-воспитательной работы в армии и на флоте. Она способствует выполнению задач, которые решаются Российскими Вооруженными Силами. Музеи призваны оказывать активную помощь командирам, заместителям по воспитательной работе, армейским и флотским организациям в мобилизации личного состава на выполнение задач в боевой и повседневной деятельности, повышение бдительности и постоянной, боевой готовности к защите Отечества. </w:t>
      </w:r>
      <w:r w:rsidR="004500CF" w:rsidRPr="007171A1">
        <w:rPr>
          <w:rFonts w:cs="Times New Roman CYR"/>
          <w:color w:val="000000"/>
          <w:sz w:val="28"/>
          <w:szCs w:val="28"/>
        </w:rPr>
        <w:t>И</w:t>
      </w:r>
      <w:r w:rsidRPr="007171A1">
        <w:rPr>
          <w:rFonts w:cs="Times New Roman CYR"/>
          <w:color w:val="000000"/>
          <w:sz w:val="28"/>
          <w:szCs w:val="28"/>
        </w:rPr>
        <w:t>зменение статуса окружных музеев, а соответственно и их штата,</w:t>
      </w:r>
      <w:r w:rsidR="00B22337">
        <w:rPr>
          <w:rFonts w:cs="Times New Roman CYR"/>
          <w:color w:val="000000"/>
          <w:sz w:val="28"/>
          <w:szCs w:val="28"/>
        </w:rPr>
        <w:t xml:space="preserve"> </w:t>
      </w:r>
      <w:r w:rsidRPr="007171A1">
        <w:rPr>
          <w:rFonts w:cs="Times New Roman CYR"/>
          <w:color w:val="000000"/>
          <w:sz w:val="28"/>
          <w:szCs w:val="28"/>
        </w:rPr>
        <w:t>неизбежно ведет к упрощению задач, стоящих перед их коллективами, старающимися изо всех сил соответствовать статусу музея. Это и понятно, посетители музеев, которых не посвящают в ведомственные секреты, требуют от нынешних "залов" музейных услуг.</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Безусловно, коллективы военно-исторических музеев отдают отчет, что на современном этапе крайне необходимо обновить формы и методы своей деятельности, ликвидировать застойные явления, обеспечить решительное улучшение качества всей музейной работы, ее результативность.</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Предстоит найти более рациональные и эффективные способы использования фондов, где без движения в хранилищах только штатных музеев находится около 5 млн. музейных предметов. Работа в этом направлении проводится путем увеличения числа стационарных и передвижных выставок, организации экскурсии по фондам. Однако и ныне использование фондов не превышает 6 процентов.</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Важное направление перестройки связано с новыми процессами, и с реформированием армии, и с процессами, происходящими в исторической науке.</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Экспозиции — это отражение музейными средствами истории Российской Армии и Флота. В ходе реформирования в исторической науке уточняется ее периодизация, устраняются искажения и «белые пятна». В соответствии с этим осуществляется перестройка экспозиционных комплексов музеев и содержания проводимой ими пропагандистской работы.</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Следует ускорить перестройку и в вопросах отражения в музейных экспозициях современного периода развития армии и флота. Эта задача не новая, но решается она медленно. Возможно, имеет смысл выработать единую концепцию построения экспозиции этого этапа. В докладе представителя группы разработчиков концепции военно-исторического музея г.</w:t>
      </w:r>
      <w:r w:rsidR="005375F5" w:rsidRPr="007171A1">
        <w:rPr>
          <w:rFonts w:cs="Times New Roman CYR"/>
          <w:color w:val="000000"/>
          <w:sz w:val="28"/>
          <w:szCs w:val="28"/>
        </w:rPr>
        <w:t xml:space="preserve"> </w:t>
      </w:r>
      <w:r w:rsidRPr="007171A1">
        <w:rPr>
          <w:rFonts w:cs="Times New Roman CYR"/>
          <w:color w:val="000000"/>
          <w:sz w:val="28"/>
          <w:szCs w:val="28"/>
        </w:rPr>
        <w:t xml:space="preserve">Дрездена на Международной конференции, приуроченной к 80-летнему юбилею ЦМ ВС, прозвучала интересная мысль о создании экспозиции современности на примере некоего молодого человека, призванного на военную службу. Вот этот юноша получает повестку, вот он на призывном пункте, он же, по дороге в часть. Прибытие в часть, приобретение навыков боевой подготовки, спорт, досуг и т.д. и т.п. Военнослужащие срочной службы будут сравнивать увиденное с приобретенным опытом, офицеры могут лучшее использовать в своей деятельности, допризывники не будут терзаться неизвестностью нового этапа своей жизни, а более младшие посетители смогут проникнуться романтикой воинской службы. А если еще и использовать при этом интерактивные формы показа, то это станет и более наглядно, и более интересно. Думается, что к опыту немецких "музейщиков" следует приглядется повнимательние.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Краеугольным камнем музейной деятельности является фондовая работа. Наши музеи продолжают работу по выявлению и</w:t>
      </w:r>
      <w:r w:rsidRPr="007171A1">
        <w:rPr>
          <w:rFonts w:cs="Times New Roman CYR"/>
          <w:b/>
          <w:bCs/>
          <w:color w:val="000000"/>
          <w:sz w:val="28"/>
          <w:szCs w:val="28"/>
        </w:rPr>
        <w:t xml:space="preserve"> </w:t>
      </w:r>
      <w:r w:rsidRPr="007171A1">
        <w:rPr>
          <w:rFonts w:cs="Times New Roman CYR"/>
          <w:color w:val="000000"/>
          <w:sz w:val="28"/>
          <w:szCs w:val="28"/>
        </w:rPr>
        <w:t>аннотированию реликвийных</w:t>
      </w:r>
      <w:r w:rsidR="00B22337">
        <w:rPr>
          <w:rFonts w:cs="Times New Roman CYR"/>
          <w:color w:val="000000"/>
          <w:sz w:val="28"/>
          <w:szCs w:val="28"/>
        </w:rPr>
        <w:t xml:space="preserve"> </w:t>
      </w:r>
      <w:r w:rsidRPr="007171A1">
        <w:rPr>
          <w:rFonts w:cs="Times New Roman CYR"/>
          <w:color w:val="000000"/>
          <w:sz w:val="28"/>
          <w:szCs w:val="28"/>
        </w:rPr>
        <w:t>фотографий участников Гражданской и Великой Отечественной войн. Музеи истории Московского и Ленинградского военных округов осуществили видеозаписи воспоминаний заслуженных фронтовиков, Героев Советского Союза и</w:t>
      </w:r>
      <w:r w:rsidR="00B22337">
        <w:rPr>
          <w:rFonts w:cs="Times New Roman CYR"/>
          <w:color w:val="000000"/>
          <w:sz w:val="28"/>
          <w:szCs w:val="28"/>
        </w:rPr>
        <w:t xml:space="preserve"> </w:t>
      </w:r>
      <w:r w:rsidRPr="007171A1">
        <w:rPr>
          <w:rFonts w:cs="Times New Roman CYR"/>
          <w:color w:val="000000"/>
          <w:sz w:val="28"/>
          <w:szCs w:val="28"/>
        </w:rPr>
        <w:t>полных кавалеров ордена Славы. Многие музеи собрали впечатляющие материалы о подвигах воинов-интернационалистов и участников ликвидации аварии в Чернобыле.</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Основательно поработали в ЦМВС научные сотрудники сектора Великой Отечественной войны, которые при реэкспозиции своих залов использовали не одну сотню новых материалов. В ряде частей и соединений открылись новые музеи и комнаты (каюты) боевой славы. Все это, вместе взятое, заметно обновило и расширило ту экспозиционную базу, на которой, как известно, строится в музеях массово-пропагандистская работа.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 каким волнением слушают представители</w:t>
      </w:r>
      <w:r w:rsidRPr="007171A1">
        <w:rPr>
          <w:rFonts w:cs="Times New Roman CYR"/>
          <w:b/>
          <w:bCs/>
          <w:color w:val="000000"/>
          <w:sz w:val="28"/>
          <w:szCs w:val="28"/>
        </w:rPr>
        <w:t xml:space="preserve"> </w:t>
      </w:r>
      <w:r w:rsidRPr="007171A1">
        <w:rPr>
          <w:rFonts w:cs="Times New Roman CYR"/>
          <w:color w:val="000000"/>
          <w:sz w:val="28"/>
          <w:szCs w:val="28"/>
        </w:rPr>
        <w:t>всех поколений, юные и ветераны, рассказы о беспримерных испытаниях, которые выпали на долю защитников Родины, и их массовом героизме. Немалый труд вкладывают работники музеев в пропаганду, боевых и трудовых традиций.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Музеи вносят свой посильный вклад в решение задачи терпимости к другим народам и религиям, показывая значение дружбы народов для укрепления обороны нашей страны и достижения победы в Великой Отечественной войне. И это подтверждается многочисленными экспонатами, которые характеризуют вклад каждой из наших республик, каждого народа в достижение военной и экономической победы над врагами.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Экспозиционные комплексы музеев располагают многочисленными документами, подлинными материалами, убедительно разоблачающими преступления фашистских агрессоров и их нынешних последователей, стремящихся к завоеванию мирового господства.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настоящее время особенно четко обозначились две основ</w:t>
      </w:r>
      <w:r w:rsidRPr="007171A1">
        <w:rPr>
          <w:rFonts w:cs="Times New Roman CYR"/>
          <w:color w:val="000000"/>
          <w:sz w:val="28"/>
          <w:szCs w:val="28"/>
        </w:rPr>
        <w:softHyphen/>
        <w:t>ные социальные функции российских музеев. Первая — это функция документирования (доказательства, подтверждения). Военно-исторические музеи документируют наиболее характерные и значительные события воен</w:t>
      </w:r>
      <w:r w:rsidRPr="007171A1">
        <w:rPr>
          <w:rFonts w:cs="Times New Roman CYR"/>
          <w:color w:val="000000"/>
          <w:sz w:val="28"/>
          <w:szCs w:val="28"/>
        </w:rPr>
        <w:softHyphen/>
        <w:t>ной истории, развития военного искусства, оружия, военной техники и снаряжения. Вторая их функция — образовательно-воспитательная. Она выражается в деятельности музеев по целенаправленной передаче военных знаний, формированию мировоззрения, идейно-нравственному, военно-патриотическому, интернациональному и эстетическому воспитанию.</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В зависимости от этапов развития российского общества и задач, стоящих перед музеями, на передний план каждый раз выдвигалась то первая, то вторая функция. Но чаще обе эти функции действуют одновременно. В настоящее время, в период реформирования, военные музеи должны максимально, с наибольшей эффективностью использовать обе функции, добиваясь высоких конечных результатов.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Наше время требует более энергичных мер по ис</w:t>
      </w:r>
      <w:r w:rsidRPr="007171A1">
        <w:rPr>
          <w:rFonts w:cs="Times New Roman CYR"/>
          <w:color w:val="000000"/>
          <w:sz w:val="28"/>
          <w:szCs w:val="28"/>
        </w:rPr>
        <w:softHyphen/>
        <w:t>пользованию технических средств, прежде всего аудиовизуальных, во всех видах музейной работы — научно-исследовательской, фондовой, экспозиционной и массово-пропагандистской. Однако остаточный принцип по инерции присутствует при выделении ТСВ музеям, что на мой взгляд тормозит эффективность их деятельности.</w:t>
      </w:r>
      <w:r w:rsidR="00B22337">
        <w:rPr>
          <w:rFonts w:cs="Times New Roman CYR"/>
          <w:color w:val="000000"/>
          <w:sz w:val="28"/>
          <w:szCs w:val="28"/>
        </w:rPr>
        <w:t xml:space="preserve"> </w:t>
      </w:r>
      <w:r w:rsidRPr="007171A1">
        <w:rPr>
          <w:rFonts w:cs="Times New Roman CYR"/>
          <w:color w:val="000000"/>
          <w:sz w:val="28"/>
          <w:szCs w:val="28"/>
        </w:rPr>
        <w:t>Музеи не в состоянии приобрести широкоформатные ЖК-телевизоры, пользуются устаревшими (списанными) компьютерами, отсутствует в музеях и возможность подключения к интернету.</w:t>
      </w:r>
    </w:p>
    <w:p w:rsidR="007D6717" w:rsidRPr="007171A1" w:rsidRDefault="007B75B3"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Ослаб</w:t>
      </w:r>
      <w:r w:rsidR="004500CF" w:rsidRPr="007171A1">
        <w:rPr>
          <w:rFonts w:cs="Times New Roman CYR"/>
          <w:color w:val="000000"/>
          <w:sz w:val="28"/>
          <w:szCs w:val="28"/>
        </w:rPr>
        <w:t>евший</w:t>
      </w:r>
      <w:r w:rsidR="007D6717" w:rsidRPr="007171A1">
        <w:rPr>
          <w:rFonts w:cs="Times New Roman CYR"/>
          <w:color w:val="000000"/>
          <w:sz w:val="28"/>
          <w:szCs w:val="28"/>
        </w:rPr>
        <w:t xml:space="preserve"> в 90-х годах интерес к музейным ценностям, в </w:t>
      </w:r>
      <w:r w:rsidR="007D6717" w:rsidRPr="007171A1">
        <w:rPr>
          <w:color w:val="000000"/>
          <w:sz w:val="28"/>
          <w:szCs w:val="28"/>
          <w:lang w:val="en-US"/>
        </w:rPr>
        <w:t>XXI</w:t>
      </w:r>
      <w:r w:rsidR="007D6717" w:rsidRPr="007171A1">
        <w:rPr>
          <w:rFonts w:cs="Times New Roman CYR"/>
          <w:color w:val="000000"/>
          <w:sz w:val="28"/>
          <w:szCs w:val="28"/>
        </w:rPr>
        <w:t xml:space="preserve"> веке снова приобрел свой смысл и значение. Особенно наглядным это стало в канун празднования 65-летия со дня Великой Победы. И музеи не преминули этим воспользоваться. Повсеместно открываются стационарные и передвижные выставки, проводятся тематические экскурсии.</w:t>
      </w:r>
      <w:r w:rsidR="00B22337">
        <w:rPr>
          <w:rFonts w:cs="Times New Roman CYR"/>
          <w:color w:val="000000"/>
          <w:sz w:val="28"/>
          <w:szCs w:val="28"/>
        </w:rPr>
        <w:t xml:space="preserve"> </w:t>
      </w:r>
      <w:r w:rsidR="007D6717" w:rsidRPr="007171A1">
        <w:rPr>
          <w:rFonts w:cs="Times New Roman CYR"/>
          <w:color w:val="000000"/>
          <w:sz w:val="28"/>
          <w:szCs w:val="28"/>
        </w:rPr>
        <w:t>Так, например, музей истории войск Московского военного округа (военно-исторический зал Дома офицеров МВО) организовал в апреле этого года</w:t>
      </w:r>
      <w:r w:rsidR="00B22337">
        <w:rPr>
          <w:rFonts w:cs="Times New Roman CYR"/>
          <w:color w:val="000000"/>
          <w:sz w:val="28"/>
          <w:szCs w:val="28"/>
        </w:rPr>
        <w:t xml:space="preserve"> </w:t>
      </w:r>
      <w:r w:rsidR="007D6717" w:rsidRPr="007171A1">
        <w:rPr>
          <w:rFonts w:cs="Times New Roman CYR"/>
          <w:color w:val="000000"/>
          <w:sz w:val="28"/>
          <w:szCs w:val="28"/>
        </w:rPr>
        <w:t xml:space="preserve">выставку "Долгое эхо войны", в экспозиции которой, наряду с материалами из фондов музея, представлены находки времен минувшей войны, полученные в результате поисковой деятельности в Смоленской, Тверской и Калужской областях.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Опыт показал, что народ, воины армии и флота любят и ценят свои музеи, их популярность из года в год растет.</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i/>
          <w:iCs/>
          <w:color w:val="000000"/>
          <w:sz w:val="28"/>
          <w:szCs w:val="28"/>
        </w:rPr>
      </w:pPr>
      <w:r w:rsidRPr="007171A1">
        <w:rPr>
          <w:rFonts w:cs="Times New Roman CYR"/>
          <w:color w:val="000000"/>
          <w:sz w:val="28"/>
          <w:szCs w:val="28"/>
        </w:rPr>
        <w:t xml:space="preserve"> «Восхищение подвигами отцов и дедов, оценки наших подлинных достижений, — говорил В. В. Путин, — будут жить вечно, как и сами эти подвиги и достижения. И если сегодня мы вглядываемся в свою историю порой критическим взором, то лишь потому, что хотим лучше, полнее представить себе пути в будущее»</w:t>
      </w:r>
      <w:r w:rsidRPr="007171A1">
        <w:rPr>
          <w:rFonts w:cs="Times New Roman CYR"/>
          <w:i/>
          <w:iCs/>
          <w:color w:val="000000"/>
          <w:sz w:val="28"/>
          <w:szCs w:val="28"/>
        </w:rPr>
        <w:t>.</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Возрастание интереса к историческим знаниям выразилось и в том, что среди музеев страны историче</w:t>
      </w:r>
      <w:r w:rsidRPr="007171A1">
        <w:rPr>
          <w:rFonts w:cs="Times New Roman CYR"/>
          <w:color w:val="000000"/>
          <w:sz w:val="28"/>
          <w:szCs w:val="28"/>
        </w:rPr>
        <w:softHyphen/>
        <w:t>ские и военно-исторические музеи вышли на пер</w:t>
      </w:r>
      <w:r w:rsidRPr="007171A1">
        <w:rPr>
          <w:rFonts w:cs="Times New Roman CYR"/>
          <w:color w:val="000000"/>
          <w:sz w:val="28"/>
          <w:szCs w:val="28"/>
        </w:rPr>
        <w:softHyphen/>
        <w:t>вое место по посещаемости. Их удельный вес по этому показателю составляет ныне 45 процентов (краеведческих — 21 процент, искусствоведческих — 20 процентов).</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Популярность музеев растет и потому, что ныне, когда идет перестройка и в исторической науке, когда устраняются допущенные прежде искажения и «белые пятна», усиливается внимание к достоверному знанию, к документам и подлинникам, к музейным реликвиям как вещественным доказательствам, подтверждающим те или иные факты и исторические события.</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Конечно, эту жажду знаний можно удовлетворить в библиотеке или в архиве. Однако ни книга, ни альбом, ни телепередача не могут заменить того, неповторимого эмоционального впечатления, которое возникает и надолго остается в памяти от восприятия музейных реликвий, от искусно созданной экспозиции.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Вопросы развития музейного дела в стране, увековечение подвига советского народа и его Вооруженных Сил в защите социалистического Отечества — предмет постоянного внимания нашего народа и государства.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Правительство наметило стройную программу деятельности музейных учреждений страны, осудила остаточный спо</w:t>
      </w:r>
      <w:r w:rsidRPr="007171A1">
        <w:rPr>
          <w:rFonts w:cs="Times New Roman CYR"/>
          <w:color w:val="000000"/>
          <w:sz w:val="28"/>
          <w:szCs w:val="28"/>
        </w:rPr>
        <w:softHyphen/>
        <w:t>соб расходования средств на их развитие, причислила социально-культурное строительство к объектам при</w:t>
      </w:r>
      <w:r w:rsidRPr="007171A1">
        <w:rPr>
          <w:rFonts w:cs="Times New Roman CYR"/>
          <w:color w:val="000000"/>
          <w:sz w:val="28"/>
          <w:szCs w:val="28"/>
        </w:rPr>
        <w:softHyphen/>
        <w:t>оритетного финансирования. Однако, судя по всему,</w:t>
      </w:r>
      <w:r w:rsidR="00B22337">
        <w:rPr>
          <w:rFonts w:cs="Times New Roman CYR"/>
          <w:color w:val="000000"/>
          <w:sz w:val="28"/>
          <w:szCs w:val="28"/>
        </w:rPr>
        <w:t xml:space="preserve"> </w:t>
      </w:r>
      <w:r w:rsidRPr="007171A1">
        <w:rPr>
          <w:rFonts w:cs="Times New Roman CYR"/>
          <w:color w:val="000000"/>
          <w:sz w:val="28"/>
          <w:szCs w:val="28"/>
        </w:rPr>
        <w:t>этот принцип по-прежнему популярен в ВС России. Экономия средств производится, прежде всего, за счет сокращения музеев и их штата. И это несмотря на то, что Правительством России</w:t>
      </w:r>
      <w:r w:rsidR="00B22337">
        <w:rPr>
          <w:rFonts w:cs="Times New Roman CYR"/>
          <w:color w:val="000000"/>
          <w:sz w:val="28"/>
          <w:szCs w:val="28"/>
        </w:rPr>
        <w:t xml:space="preserve"> </w:t>
      </w:r>
      <w:r w:rsidRPr="007171A1">
        <w:rPr>
          <w:rFonts w:cs="Times New Roman CYR"/>
          <w:color w:val="000000"/>
          <w:sz w:val="28"/>
          <w:szCs w:val="28"/>
        </w:rPr>
        <w:t>принята Программа патриотического воспитания на 2010-2015 годы, уже третья по счету . Музеям в этой программе уделено достойное внимание. Программа</w:t>
      </w:r>
      <w:r w:rsidR="00B22337">
        <w:rPr>
          <w:rFonts w:cs="Times New Roman CYR"/>
          <w:color w:val="000000"/>
          <w:sz w:val="28"/>
          <w:szCs w:val="28"/>
        </w:rPr>
        <w:t xml:space="preserve"> </w:t>
      </w:r>
      <w:r w:rsidRPr="007171A1">
        <w:rPr>
          <w:rFonts w:cs="Times New Roman CYR"/>
          <w:color w:val="000000"/>
          <w:sz w:val="28"/>
          <w:szCs w:val="28"/>
        </w:rPr>
        <w:t>предусматривают существенное увеличение количества музеев, намечают определенное выравнивание в обеспеченности услугами музейных учреждений отдельных республик РФ, укрепление материально-технической базы музеев, совершенствование управления музейной сетью. Подчеркивается первоочередное значение улучшения качественных показателей ее работы.</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Представляется, что увеличение численности музеев, совершенствование их деятельности повысят интерес трудящихся, подрастающего поколения и</w:t>
      </w:r>
      <w:r w:rsidR="00B22337">
        <w:rPr>
          <w:rFonts w:cs="Times New Roman CYR"/>
          <w:color w:val="000000"/>
          <w:sz w:val="28"/>
          <w:szCs w:val="28"/>
        </w:rPr>
        <w:t xml:space="preserve"> </w:t>
      </w:r>
      <w:r w:rsidRPr="007171A1">
        <w:rPr>
          <w:rFonts w:cs="Times New Roman CYR"/>
          <w:color w:val="000000"/>
          <w:sz w:val="28"/>
          <w:szCs w:val="28"/>
        </w:rPr>
        <w:t>российских воинов к этим сокровищницам памяти героической истории Отечества.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Многое делается</w:t>
      </w:r>
      <w:r w:rsidR="00B22337">
        <w:rPr>
          <w:rFonts w:cs="Times New Roman CYR"/>
          <w:color w:val="000000"/>
          <w:sz w:val="28"/>
          <w:szCs w:val="28"/>
        </w:rPr>
        <w:t xml:space="preserve"> </w:t>
      </w:r>
      <w:r w:rsidRPr="007171A1">
        <w:rPr>
          <w:rFonts w:cs="Times New Roman CYR"/>
          <w:color w:val="000000"/>
          <w:sz w:val="28"/>
          <w:szCs w:val="28"/>
        </w:rPr>
        <w:t>сейчас по усилению духовного потенциала нашей страны. Веским проявлением неослабной заботы народа и государства о сохранении и приумножении духовных ценностей народа, о дальнейшем расцвете социальной культуры явилось создание такого общественного формирования, как Российский фонд культуры. Фонд содействует сбережению архитектурных, исторических и культурных реликвий, обширных богатств музейных фондов, государственных архивов и библиотек.</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Правительство учит, что стремление к миру в условиях реальной угрозы военной агрессии должно сочетаться с готовностью постоять за себя, защитить свою свободу и независимость. «Пока опасность войны сохраняется, — подчеркивает В. В. Путин, — пока социальный реванш остается стержнем стратегии и милита</w:t>
      </w:r>
      <w:r w:rsidRPr="007171A1">
        <w:rPr>
          <w:rFonts w:cs="Times New Roman CYR"/>
          <w:color w:val="000000"/>
          <w:sz w:val="28"/>
          <w:szCs w:val="28"/>
        </w:rPr>
        <w:softHyphen/>
        <w:t>ристских программ Запада, мы и впредь будем делать все необходимое для поддержания оборонной мощи на уровне, исключающем военное превосходство империа</w:t>
      </w:r>
      <w:r w:rsidRPr="007171A1">
        <w:rPr>
          <w:rFonts w:cs="Times New Roman CYR"/>
          <w:color w:val="000000"/>
          <w:sz w:val="28"/>
          <w:szCs w:val="28"/>
        </w:rPr>
        <w:softHyphen/>
        <w:t>лизма над</w:t>
      </w:r>
      <w:r w:rsidR="00B22337">
        <w:rPr>
          <w:rFonts w:cs="Times New Roman CYR"/>
          <w:color w:val="000000"/>
          <w:sz w:val="28"/>
          <w:szCs w:val="28"/>
        </w:rPr>
        <w:t xml:space="preserve"> </w:t>
      </w:r>
      <w:r w:rsidRPr="007171A1">
        <w:rPr>
          <w:rFonts w:cs="Times New Roman CYR"/>
          <w:color w:val="000000"/>
          <w:sz w:val="28"/>
          <w:szCs w:val="28"/>
        </w:rPr>
        <w:t>Российской Федерацией».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Свою задачу военно-исторические музеи видят в том, чтобы вместе с командирами и отделами воспитательной работы идеоло</w:t>
      </w:r>
      <w:r w:rsidRPr="007171A1">
        <w:rPr>
          <w:rFonts w:cs="Times New Roman CYR"/>
          <w:color w:val="000000"/>
          <w:sz w:val="28"/>
          <w:szCs w:val="28"/>
        </w:rPr>
        <w:softHyphen/>
        <w:t xml:space="preserve">гически обеспечивать укрепление обороны нашей страны и повышение боевой готовности Вооруженных Сил. По решению Государственной Думы и Российского правительства в Москве на Поклонной горе был создан уникальный по своему замыслу и эмоциональному воздействию памятник Победы советского народа над фашизмом. Здесь есть музей Великой Отечественной войны. Принято решение о строительстве второй очереди ЦМВС.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Российская общественность ставит вопрос о создании нового военно-исторического музея, в котором была бы представлена вся наша военная история с древнейших времен до наших дней, все наше героическое прошлое. Предлагается разместить музей ратной славы в Санкт-Петербурге в Михайловском замке.</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Коллективы военно-исторических музеев считают своим долгом внести весомый вклад в решение за</w:t>
      </w:r>
      <w:r w:rsidRPr="007171A1">
        <w:rPr>
          <w:rFonts w:cs="Times New Roman CYR"/>
          <w:color w:val="000000"/>
          <w:sz w:val="28"/>
          <w:szCs w:val="28"/>
        </w:rPr>
        <w:softHyphen/>
        <w:t>дач, поставленных программой Правительства, Государственной Думой,</w:t>
      </w:r>
      <w:r w:rsidR="00B22337">
        <w:rPr>
          <w:rFonts w:cs="Times New Roman CYR"/>
          <w:color w:val="000000"/>
          <w:sz w:val="28"/>
          <w:szCs w:val="28"/>
        </w:rPr>
        <w:t xml:space="preserve"> </w:t>
      </w:r>
      <w:r w:rsidRPr="007171A1">
        <w:rPr>
          <w:rFonts w:cs="Times New Roman CYR"/>
          <w:color w:val="000000"/>
          <w:sz w:val="28"/>
          <w:szCs w:val="28"/>
        </w:rPr>
        <w:t>Всероссийской музейной конференцией, настойчиво совершенствовать свою работу, решительно по</w:t>
      </w:r>
      <w:r w:rsidRPr="007171A1">
        <w:rPr>
          <w:rFonts w:cs="Times New Roman CYR"/>
          <w:color w:val="000000"/>
          <w:sz w:val="28"/>
          <w:szCs w:val="28"/>
        </w:rPr>
        <w:softHyphen/>
        <w:t>вышать ее качество, всемерно способствовать идейной закалке, военно-патриотическому воспитанию воинов Вооруженных Сил России, молодежи, всех российских людей.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Основной составляющей научно-просветительной деятельности музеев любого профиля является экскурсионная работа. При подготовке и проведении экскурсий</w:t>
      </w:r>
      <w:r w:rsidR="00B22337">
        <w:rPr>
          <w:rFonts w:cs="Times New Roman CYR"/>
          <w:color w:val="000000"/>
          <w:sz w:val="28"/>
          <w:szCs w:val="28"/>
        </w:rPr>
        <w:t xml:space="preserve"> </w:t>
      </w:r>
      <w:r w:rsidRPr="007171A1">
        <w:rPr>
          <w:rFonts w:cs="Times New Roman CYR"/>
          <w:color w:val="000000"/>
          <w:sz w:val="28"/>
          <w:szCs w:val="28"/>
        </w:rPr>
        <w:t>музеи руководствуются принципами строгой научности, что означает четкий подход к оценке фактов, событий и явлений с позиций научных инструкций, изложение содержания экскурсий в соответствии с исторической наукой. В условиях острой идеологической борьбы на международной арене крайне важно аргументировано разоблачать антироссийские, проамериканские измышления, фальсификаторов истории гражданской и</w:t>
      </w:r>
      <w:r w:rsidR="00B22337">
        <w:rPr>
          <w:rFonts w:cs="Times New Roman CYR"/>
          <w:color w:val="000000"/>
          <w:sz w:val="28"/>
          <w:szCs w:val="28"/>
        </w:rPr>
        <w:t xml:space="preserve"> </w:t>
      </w:r>
      <w:r w:rsidRPr="007171A1">
        <w:rPr>
          <w:rFonts w:cs="Times New Roman CYR"/>
          <w:color w:val="000000"/>
          <w:sz w:val="28"/>
          <w:szCs w:val="28"/>
        </w:rPr>
        <w:t>Великой Отечественной войн, клевету на внешнюю политику государства.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Весьма важен творческий подход к проведению каждой экскурсии. Учитывая состав группы, экскурсовод, стремится глубоко и интересно, живым, образным языком раскрыть содержание экспонатов, как можно лучше воздействовать на сознание и чувства слушателей. «Искусство всякого пропагандиста и всякого агитатора, — отмечал В. И. Ленин, — в том и состоит, чтобы наилуч</w:t>
      </w:r>
      <w:r w:rsidRPr="007171A1">
        <w:rPr>
          <w:rFonts w:cs="Times New Roman CYR"/>
          <w:color w:val="000000"/>
          <w:sz w:val="28"/>
          <w:szCs w:val="28"/>
        </w:rPr>
        <w:softHyphen/>
        <w:t>шим образом повлиять на данную аудиторию, делая для нее известную истину возможно более убедительной, возможно легче усвояемой, возможно нагляднее и тверже запечатлеваемой».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Экскурсии, проводимые в музее, разделяются на обзорные, тематические и учебные.</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Обзорная экскурсия дает общее представление о музее, знакомит посетителей с разделами экспозиции, раскрывающими историю создания и развития Российских Вооруженных Сил, историю войск, военного округа, группы войск, флота, соединения и части.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Экспозиции многих музеев дают возможность проводить и тематические экскурсии. Цель таких экскурсий — более глубоко и целенаправленно раскрыть определенную тему или проблему.</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Так, в Центральном музее Вооруженных Сил организуются следующие тематические экскурсии: «Деятельность правительства</w:t>
      </w:r>
      <w:r w:rsidR="00B22337">
        <w:rPr>
          <w:rFonts w:cs="Times New Roman CYR"/>
          <w:color w:val="000000"/>
          <w:sz w:val="28"/>
          <w:szCs w:val="28"/>
        </w:rPr>
        <w:t xml:space="preserve"> </w:t>
      </w:r>
      <w:r w:rsidRPr="007171A1">
        <w:rPr>
          <w:rFonts w:cs="Times New Roman CYR"/>
          <w:color w:val="000000"/>
          <w:sz w:val="28"/>
          <w:szCs w:val="28"/>
        </w:rPr>
        <w:t>по созданию и укреплению Вооруженных Сил России», «Боевой союз народ России в защите Отечества», «Культурно-массовая работа в Российских Вооружен</w:t>
      </w:r>
      <w:r w:rsidRPr="007171A1">
        <w:rPr>
          <w:rFonts w:cs="Times New Roman CYR"/>
          <w:color w:val="000000"/>
          <w:sz w:val="28"/>
          <w:szCs w:val="28"/>
        </w:rPr>
        <w:softHyphen/>
        <w:t>ных Силах на основных этапах их истории», «Боевые традиции Вооруженных Сил России», «Российские Вооруженные Силы на страже ми</w:t>
      </w:r>
      <w:r w:rsidRPr="007171A1">
        <w:rPr>
          <w:rFonts w:cs="Times New Roman CYR"/>
          <w:color w:val="000000"/>
          <w:sz w:val="28"/>
          <w:szCs w:val="28"/>
        </w:rPr>
        <w:softHyphen/>
        <w:t>ра и безопасности России», «Российский воин — патриот, своей страны». Музей истории войск Московского военного округа (военно-исторический зал Дома офицеров МВО) проводит экскурсии по темам: "Москва за нами!" (об участии войск округа в битве за Москву"), "Литература и жизнь" (о воинах округа, послуживших прототипами литературных произведений), "В лучах Правды" (интерактивная экскурсия-игра для младших школьников),</w:t>
      </w:r>
      <w:r w:rsidR="00B22337">
        <w:rPr>
          <w:rFonts w:cs="Times New Roman CYR"/>
          <w:color w:val="000000"/>
          <w:sz w:val="28"/>
          <w:szCs w:val="28"/>
        </w:rPr>
        <w:t xml:space="preserve"> </w:t>
      </w:r>
      <w:r w:rsidRPr="007171A1">
        <w:rPr>
          <w:rFonts w:cs="Times New Roman CYR"/>
          <w:color w:val="000000"/>
          <w:sz w:val="28"/>
          <w:szCs w:val="28"/>
        </w:rPr>
        <w:t xml:space="preserve">"Лефортово через призму военной истории" (комплексная экскурсия по памятным местам воинской славы района Лефортово с посещением музея) и др.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Собственно, каждый военно-исторический музей определяет свою тематику экскурсий в соответствии с содержанием экспозиции . При этом необходимо учитывать особенности видов Вооруженных Сил России и родов войск, историю военных округов, групп войск и флотов, ту историю, которая непосредственно отражена в данном музее. Определяя тематику экскурсий, музеи руководствуются теми задачами, которые выполняют российские воины на современном этапе.</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Эффективность и действенность экскурсии определяется ее качеством, идейно-патриотической направленностью. В программе Государственной Думы</w:t>
      </w:r>
      <w:r w:rsidR="00B22337">
        <w:rPr>
          <w:rFonts w:cs="Times New Roman CYR"/>
          <w:color w:val="000000"/>
          <w:sz w:val="28"/>
          <w:szCs w:val="28"/>
        </w:rPr>
        <w:t xml:space="preserve"> </w:t>
      </w:r>
      <w:r w:rsidRPr="007171A1">
        <w:rPr>
          <w:rFonts w:cs="Times New Roman CYR"/>
          <w:color w:val="000000"/>
          <w:sz w:val="28"/>
          <w:szCs w:val="28"/>
        </w:rPr>
        <w:t>Российской Федерации, принятой на общем собрании, говорится: «Важной задачей воспитательной работы остается военно-патриотическое воспитание, формирование готовности защитить свою Отчизну, отдать ей все свои силы, а если потребуется, и жизнь». Это положение программы</w:t>
      </w:r>
      <w:r w:rsidR="00B22337">
        <w:rPr>
          <w:rFonts w:cs="Times New Roman CYR"/>
          <w:color w:val="000000"/>
          <w:sz w:val="28"/>
          <w:szCs w:val="28"/>
        </w:rPr>
        <w:t xml:space="preserve"> </w:t>
      </w:r>
      <w:r w:rsidRPr="007171A1">
        <w:rPr>
          <w:rFonts w:cs="Times New Roman CYR"/>
          <w:color w:val="000000"/>
          <w:sz w:val="28"/>
          <w:szCs w:val="28"/>
        </w:rPr>
        <w:t>является определяющим при проведении любой экскурсии в музеях военно-историче</w:t>
      </w:r>
      <w:r w:rsidRPr="007171A1">
        <w:rPr>
          <w:rFonts w:cs="Times New Roman CYR"/>
          <w:color w:val="000000"/>
          <w:sz w:val="28"/>
          <w:szCs w:val="28"/>
        </w:rPr>
        <w:softHyphen/>
        <w:t>ского профиля, особенно для молодежи.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Важным критерием качества экскурсии является ее методический уровень. Для музейной экскурсии необходимы последовательность изложения материала, обоснованность утверждения и выводов, логическая связь основной темы экскурсии с отдельными подтекстами и вопросами, эмоциональный настрой, высокая культура речи экскурсовода, его тесный контакт, с группой.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Успех экскурсии во многом зависит от четкого уяснения ее познавательных и воспитательных целей. Экскурсовод должен знать, с какой целью пришла группа экскурсантов в музей: общее ли это знакомство с мате</w:t>
      </w:r>
      <w:r w:rsidRPr="007171A1">
        <w:rPr>
          <w:rFonts w:cs="Times New Roman CYR"/>
          <w:color w:val="000000"/>
          <w:sz w:val="28"/>
          <w:szCs w:val="28"/>
        </w:rPr>
        <w:softHyphen/>
        <w:t>риалами музея группы туристов или иностранных гостей, или более углубленное изучение определенной темы, или это учебная экскурсия для школьников и студентов. В любом случае экскурсия призвана выполнить стоящую перед нею задачу и быть частью того большого воспитательного процесса, который осуществляется музеем как идеологическим учреждением.</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Экскурсовод пользуется различными методическими приемами, Общепринятым в практике экскурсионного дела является метод показа и рассказа. И хотя они ведутся почти одновременно, на какой-то момент показ должен опережать рассказ, то есть экскурсовод в изложении материала идет от показа к рассказу, ибо зрительные впечатления являются наиболее яркими. Показывая экспонат, экскурсовод занимает правильную позицию и по отношению к показываемому предмету, и по отношению к слушателям. Экспонат должен быть виден всем. Иногда экскурсовод делает паузу в своем рассказе, чтобы дать возможность</w:t>
      </w:r>
      <w:r w:rsidRPr="007171A1">
        <w:rPr>
          <w:rFonts w:cs="Times New Roman CYR"/>
          <w:b/>
          <w:bCs/>
          <w:color w:val="000000"/>
          <w:sz w:val="28"/>
          <w:szCs w:val="28"/>
        </w:rPr>
        <w:t xml:space="preserve"> </w:t>
      </w:r>
      <w:r w:rsidRPr="007171A1">
        <w:rPr>
          <w:rFonts w:cs="Times New Roman CYR"/>
          <w:color w:val="000000"/>
          <w:sz w:val="28"/>
          <w:szCs w:val="28"/>
        </w:rPr>
        <w:t>всем посетителям увидеть объект рассказа.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Все большую популярность на современном этапе приобретает интерактивный метод проведения экскурсий. Метод, с помощью которого посетитель музея наиболее полно погружается в атмосферу минувших эпох, оставаясь при этом не сторонним наблюдателем, а непосредственным участником тех, или иных событий. Так, например, в музее истории войск Московского военного округа (военно-историческом зале Дома офицеров МВО) в ходе проведения экскурсии для младших школьников используются самодельные куклы, такие, какими играли их сверстники на стыке времен. В основу сценария импровизированного спектакля положена реальная листовка Политотдела Красной Армии, экспонируемая тут же, в одном из залов музея. "Бойцы политотдела" (выявляются в ходе экскурсии) "агитируют" крестьян вступать в ряды Красной Армии. И не было еще ни одного случая, чтобы дети, отказывались служить в Красной Армии. Еще бы! Ведь эта армия создана, чтобы бороться за Правду. Слабых защищать, беречь свою Землю! Лучшим из лучших предоставляется честь занять место в тачанке, за пулеметом. А для школьников постарше существует экскурсия "Отечеством призванные", где "принимается присяга" и рассматриваются возможные сценарии судьбы в преломлении к личностям посетителей. Кстати, возможность посидеть на тачанке рассматривается и для взрослых посетителей.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Многие музеи в своей деятельности активно используют документальные кинокадры о зарождении Красной Армии, о Великой Отечественной войне и ее отдельных операциях, любительские фильмы о современной армии. Рекомендуется включать в разделы экспозиции звукозаписи речей видных деятелей правительства и государства, военачальников, звукозаписи сообщений Совинформбюро, и военно-патриотические песни и марши. В научно-методических разработках о проведении экскурсий необходимо указывать, какие визуальные и звуковые иллюстрации можно использовать, чтобы полнее раскрыть ту или иную тему.</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Но для того,</w:t>
      </w:r>
      <w:r w:rsidR="00B22337">
        <w:rPr>
          <w:rFonts w:cs="Times New Roman CYR"/>
          <w:color w:val="000000"/>
          <w:sz w:val="28"/>
          <w:szCs w:val="28"/>
        </w:rPr>
        <w:t xml:space="preserve"> </w:t>
      </w:r>
      <w:r w:rsidRPr="007171A1">
        <w:rPr>
          <w:rFonts w:cs="Times New Roman CYR"/>
          <w:color w:val="000000"/>
          <w:sz w:val="28"/>
          <w:szCs w:val="28"/>
        </w:rPr>
        <w:t>чтобы экскурсия прошла во всех отношениях успешно, к ней надо тщательно и всесторонне подготовиться. Прежде всего, важны выбор темы и определе</w:t>
      </w:r>
      <w:r w:rsidRPr="007171A1">
        <w:rPr>
          <w:rFonts w:cs="Times New Roman CYR"/>
          <w:color w:val="000000"/>
          <w:sz w:val="28"/>
          <w:szCs w:val="28"/>
        </w:rPr>
        <w:softHyphen/>
        <w:t>ние цели экскурсии. Возможность и целесообразность подготовки определенной экскурсии диктуются профилем музея, его спецификой, наличием соответствующих разделов в музейной экспозиции и достаточным количе</w:t>
      </w:r>
      <w:r w:rsidRPr="007171A1">
        <w:rPr>
          <w:rFonts w:cs="Times New Roman CYR"/>
          <w:color w:val="000000"/>
          <w:sz w:val="28"/>
          <w:szCs w:val="28"/>
        </w:rPr>
        <w:softHyphen/>
        <w:t xml:space="preserve">ством материалов, чтобы раскрыть данную тему. Определив тему, необходимо изучить соответствующую литературу: монографии, издания по истории Российских Вооруженных Сил, мемуары и художественные произведения.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Разработка текста экскурсии требует от экскурсовода глубоких знаний как истории страны и ее Вооруженных Сил России, так и экспозиции данного музея. При этом необходимо ориентироваться на экспозицию и те военно-исторические памятники, которые на ней представлены. Музеи видов Вооруженных Сил, родов войск, округов, групп войск и флотов имеют как полный текст экскурсии, так и краткий ее вариант.</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Опыт показывает, что к существующим в музее текстам обзорных и тематических экскурсии возникает необходимость разрабатывать научно-методические рекомендации с целью помочь экскурсоводам органически увязать содержание экскурсий с новыми важнейшими событиями внутренней и международной жизни страны</w:t>
      </w:r>
      <w:r w:rsidR="00B22337">
        <w:rPr>
          <w:rFonts w:cs="Times New Roman CYR"/>
          <w:color w:val="000000"/>
          <w:sz w:val="28"/>
          <w:szCs w:val="28"/>
        </w:rPr>
        <w:t xml:space="preserve"> </w:t>
      </w:r>
      <w:r w:rsidRPr="007171A1">
        <w:rPr>
          <w:rFonts w:cs="Times New Roman CYR"/>
          <w:color w:val="000000"/>
          <w:sz w:val="28"/>
          <w:szCs w:val="28"/>
        </w:rPr>
        <w:t>и</w:t>
      </w:r>
      <w:r w:rsidR="00B22337">
        <w:rPr>
          <w:rFonts w:cs="Times New Roman CYR"/>
          <w:color w:val="000000"/>
          <w:sz w:val="28"/>
          <w:szCs w:val="28"/>
        </w:rPr>
        <w:t xml:space="preserve"> </w:t>
      </w:r>
      <w:r w:rsidRPr="007171A1">
        <w:rPr>
          <w:rFonts w:cs="Times New Roman CYR"/>
          <w:color w:val="000000"/>
          <w:sz w:val="28"/>
          <w:szCs w:val="28"/>
        </w:rPr>
        <w:t>Российского государства, крупными юбилейными и знаменательными датами, актуальными задачами, стоящими перед личным составом Российских Вооруженных Сил. Очень важно, чтобы экскурсии опе</w:t>
      </w:r>
      <w:r w:rsidRPr="007171A1">
        <w:rPr>
          <w:rFonts w:cs="Times New Roman CYR"/>
          <w:color w:val="000000"/>
          <w:sz w:val="28"/>
          <w:szCs w:val="28"/>
        </w:rPr>
        <w:softHyphen/>
        <w:t xml:space="preserve">ративно отражали текущие политические события, шли в ногу с современностью, были злободневными.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ходе подготовки экскурсий накапливается обширный справочный материал, который может быть использован в будущей работе экскурсовода. Желательно этот материал заносить на карточки, ими удобно будет поль</w:t>
      </w:r>
      <w:r w:rsidRPr="007171A1">
        <w:rPr>
          <w:rFonts w:cs="Times New Roman CYR"/>
          <w:color w:val="000000"/>
          <w:sz w:val="28"/>
          <w:szCs w:val="28"/>
        </w:rPr>
        <w:softHyphen/>
        <w:t>зоваться в последующей разработке тем экскурсий.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Особое внимание следует уделить сотрудникам, гото</w:t>
      </w:r>
      <w:r w:rsidRPr="007171A1">
        <w:rPr>
          <w:rFonts w:cs="Times New Roman CYR"/>
          <w:color w:val="000000"/>
          <w:sz w:val="28"/>
          <w:szCs w:val="28"/>
        </w:rPr>
        <w:softHyphen/>
        <w:t>вящим свою первую экскурсию. Время ее подготовки определяется в зависимости от объема экспозиции музея. Так, например, для подготовки обзорной экскурсии в ЦМВС России, насчитывающем 25 экспозиционных залов, отводится два месяца. Этот срок устанавливается из расчета, что на изучение экспозиции зала и проверку его знания выделяется один-два дня. По мере изучения одного зала за другим экскурсовод пересказывает его содержание методисту или представителю научно-экспо</w:t>
      </w:r>
      <w:r w:rsidRPr="007171A1">
        <w:rPr>
          <w:rFonts w:cs="Times New Roman CYR"/>
          <w:color w:val="000000"/>
          <w:sz w:val="28"/>
          <w:szCs w:val="28"/>
        </w:rPr>
        <w:softHyphen/>
        <w:t>зиционного отдела. После того как экскурсовод несколь</w:t>
      </w:r>
      <w:r w:rsidRPr="007171A1">
        <w:rPr>
          <w:rFonts w:cs="Times New Roman CYR"/>
          <w:color w:val="000000"/>
          <w:sz w:val="28"/>
          <w:szCs w:val="28"/>
        </w:rPr>
        <w:softHyphen/>
        <w:t>ко раз проведет подготовленную экскурсию, ее принимает специально созданная комиссия.</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Состав комиссии определяется приказом начальника музея. По опыту работы Центрального музея Вооружен</w:t>
      </w:r>
      <w:r w:rsidRPr="007171A1">
        <w:rPr>
          <w:rFonts w:cs="Times New Roman CYR"/>
          <w:color w:val="000000"/>
          <w:sz w:val="28"/>
          <w:szCs w:val="28"/>
        </w:rPr>
        <w:softHyphen/>
        <w:t xml:space="preserve">ных Сил эту комиссию возглавляет заместитель начальника музея по научной </w:t>
      </w:r>
      <w:r w:rsidR="005375F5" w:rsidRPr="007171A1">
        <w:rPr>
          <w:rFonts w:cs="Times New Roman CYR"/>
          <w:color w:val="000000"/>
          <w:sz w:val="28"/>
          <w:szCs w:val="28"/>
        </w:rPr>
        <w:t>работе</w:t>
      </w:r>
      <w:r w:rsidRPr="007171A1">
        <w:rPr>
          <w:rFonts w:cs="Times New Roman CYR"/>
          <w:color w:val="000000"/>
          <w:sz w:val="28"/>
          <w:szCs w:val="28"/>
        </w:rPr>
        <w:t>. В состав комиссии, как правило, входят начальник или заместитель научно-экспозиционного отдела, начальник массово-пропаганди</w:t>
      </w:r>
      <w:r w:rsidRPr="007171A1">
        <w:rPr>
          <w:rFonts w:cs="Times New Roman CYR"/>
          <w:color w:val="000000"/>
          <w:sz w:val="28"/>
          <w:szCs w:val="28"/>
        </w:rPr>
        <w:softHyphen/>
        <w:t>стского отдела, методист, заведующий экскурсионно-лекторским бюро.</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Рекомендуется иметь книгу протоколов приемной комиссии, где фиксируются обсуждение и принятие экскурсии. В ходе обсуждения советуем руководствоваться заранее установленными критериями оценки экскурсии, которые помогут определить качество принимаемой экскурсии. Пожелания и рекомендации, высказанные членами комиссии при обсуждении, помогут начинающему экскурсоводу в совершенствовании его экскурсионной деятельности.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Сотрудники, имеющие достаточный опыт экскурсионной работы, могут помочь начинающему экскурсоводу своими знаниями, советами, рекомендациями. Опыт передается в форме бесед и занятий и в ходе взаимного прослушивания экскурсий.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После принятого приемной комиссией положительного решения о прослушанной экскурсии издается приказ начальника музея о допуске научного сотрудника к проведению экскурсий.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Систематически проводимый контроль качества экскурсий (актуально для музеев, где трудятся несколько экскурсоводов) способствует повышению их идейно-политического и методического уровня, росту мастер</w:t>
      </w:r>
      <w:r w:rsidRPr="007171A1">
        <w:rPr>
          <w:rFonts w:cs="Times New Roman CYR"/>
          <w:color w:val="000000"/>
          <w:sz w:val="28"/>
          <w:szCs w:val="28"/>
        </w:rPr>
        <w:softHyphen/>
        <w:t>ства экскурсоводов. Он осуществляется путем прослу</w:t>
      </w:r>
      <w:r w:rsidRPr="007171A1">
        <w:rPr>
          <w:rFonts w:cs="Times New Roman CYR"/>
          <w:color w:val="000000"/>
          <w:sz w:val="28"/>
          <w:szCs w:val="28"/>
        </w:rPr>
        <w:softHyphen/>
        <w:t>шивания и обсуждения экскурсий согласно годовым и текущим планам. Контроль может быть и внеплановым, проводимым с целью определения уровня экскурсион</w:t>
      </w:r>
      <w:r w:rsidRPr="007171A1">
        <w:rPr>
          <w:rFonts w:cs="Times New Roman CYR"/>
          <w:color w:val="000000"/>
          <w:sz w:val="28"/>
          <w:szCs w:val="28"/>
        </w:rPr>
        <w:softHyphen/>
        <w:t>ной работы музея и мастерства каждого экскурсовода. Прослушивание экскурсий ведется в соответствии с</w:t>
      </w:r>
      <w:r w:rsidR="00B22337">
        <w:rPr>
          <w:rFonts w:cs="Times New Roman CYR"/>
          <w:color w:val="000000"/>
          <w:sz w:val="28"/>
          <w:szCs w:val="28"/>
        </w:rPr>
        <w:t xml:space="preserve"> </w:t>
      </w:r>
      <w:r w:rsidR="004500CF" w:rsidRPr="007171A1">
        <w:rPr>
          <w:rFonts w:cs="Times New Roman CYR"/>
          <w:color w:val="000000"/>
          <w:sz w:val="28"/>
          <w:szCs w:val="28"/>
        </w:rPr>
        <w:t>приказом на</w:t>
      </w:r>
      <w:r w:rsidR="004500CF" w:rsidRPr="007171A1">
        <w:rPr>
          <w:rFonts w:cs="Times New Roman CYR"/>
          <w:color w:val="000000"/>
          <w:sz w:val="28"/>
          <w:szCs w:val="28"/>
        </w:rPr>
        <w:softHyphen/>
        <w:t>чальника музея или</w:t>
      </w:r>
      <w:r w:rsidRPr="007171A1">
        <w:rPr>
          <w:rFonts w:cs="Times New Roman CYR"/>
          <w:color w:val="000000"/>
          <w:sz w:val="28"/>
          <w:szCs w:val="28"/>
        </w:rPr>
        <w:t xml:space="preserve"> его заместителя, для чего заранее определяется состав членов комиссии и составляется график ее работы.</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Центральном музее Вооруженных Сил работает постоянная комиссия по оказанию методической помощи научным сотрудникам и осуществлению контроля качества проводимых ими экскурсий. В ее состав входят, заместитель начальника музея по научной части (председатель комиссии), начальники отдела пропаганды и научно-экспозиционного отдела, секретарь комитета, методисты отдела пропаганды, заведующий экскурсионно-лекторским бюро. В начале года руководство музея составляет и утверждает график работы комиссии, а также график работы методистов. При составлении графиков предусматривается, что всех на</w:t>
      </w:r>
      <w:r w:rsidRPr="007171A1">
        <w:rPr>
          <w:rFonts w:cs="Times New Roman CYR"/>
          <w:color w:val="000000"/>
          <w:sz w:val="28"/>
          <w:szCs w:val="28"/>
        </w:rPr>
        <w:softHyphen/>
        <w:t>учных сотрудников, ведущих экскурсии, комиссия про</w:t>
      </w:r>
      <w:r w:rsidRPr="007171A1">
        <w:rPr>
          <w:rFonts w:cs="Times New Roman CYR"/>
          <w:color w:val="000000"/>
          <w:sz w:val="28"/>
          <w:szCs w:val="28"/>
        </w:rPr>
        <w:softHyphen/>
        <w:t>слушивает один раз в год, а методисты прослушивают экскурсоводов отдела пропаганды дважды, сотрудников других отделов, один раз в год. С целью обмена опытом работы экскурсоводов практикуется также взаимное прослушивание.</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Экскурсии проводятся не только по основной экспо</w:t>
      </w:r>
      <w:r w:rsidRPr="007171A1">
        <w:rPr>
          <w:rFonts w:cs="Times New Roman CYR"/>
          <w:color w:val="000000"/>
          <w:sz w:val="28"/>
          <w:szCs w:val="28"/>
        </w:rPr>
        <w:softHyphen/>
        <w:t>зиции, но и по стационарным и передвижным выставкам. Тексты последних, как правило, разрабатывают авторы выставок. Учитывая, что стационарные выставки обычно являются дополнением к основной экспозиции музея, тексты экскурсий по ним, как и сами экскурсии, должны быть краткими и выразительными.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Передвижная выставка является как бы филиалом музея и действует самостоятельно. Ее экспозиция развертывается в воинских частях, на предприятиях, в учреждениях, учебных заведениях. Поэтому рекомендуется иметь подробный текст экскурсии по выставке. В текст экскурсии необходимо включить краткие сведения по истории музея, а также обращение к посетителям с просьбой пополнять фонды музея новыми поступлени</w:t>
      </w:r>
      <w:r w:rsidRPr="007171A1">
        <w:rPr>
          <w:rFonts w:cs="Times New Roman CYR"/>
          <w:sz w:val="28"/>
          <w:szCs w:val="28"/>
        </w:rPr>
        <w:softHyphen/>
        <w:t>ями.</w:t>
      </w:r>
    </w:p>
    <w:p w:rsidR="007B75B3"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плане занятий по повышению деловой квалификации предусматриваются</w:t>
      </w:r>
      <w:r w:rsidR="00B22337">
        <w:rPr>
          <w:rFonts w:cs="Times New Roman CYR"/>
          <w:color w:val="000000"/>
          <w:sz w:val="28"/>
          <w:szCs w:val="28"/>
        </w:rPr>
        <w:t xml:space="preserve"> </w:t>
      </w:r>
      <w:r w:rsidRPr="007171A1">
        <w:rPr>
          <w:rFonts w:cs="Times New Roman CYR"/>
          <w:color w:val="000000"/>
          <w:sz w:val="28"/>
          <w:szCs w:val="28"/>
        </w:rPr>
        <w:t xml:space="preserve">встречи с экспонентами — ветеранами гражданской и Великой Отечественной войн, передовыми воинами армии и флота сегодняшнего дня, в том числе с героями, выполнявшими интернациональный долг в </w:t>
      </w:r>
      <w:r w:rsidR="005375F5" w:rsidRPr="007171A1">
        <w:rPr>
          <w:rFonts w:cs="Times New Roman CYR"/>
          <w:color w:val="000000"/>
          <w:sz w:val="28"/>
          <w:szCs w:val="28"/>
        </w:rPr>
        <w:t xml:space="preserve">Демократической </w:t>
      </w:r>
      <w:r w:rsidRPr="007171A1">
        <w:rPr>
          <w:rFonts w:cs="Times New Roman CYR"/>
          <w:color w:val="000000"/>
          <w:sz w:val="28"/>
          <w:szCs w:val="28"/>
        </w:rPr>
        <w:t xml:space="preserve">Республике Афганистан.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ряде музеев практикуется в начале рабочего дня информирование экскурсоводов о важнейших событиях внутренней и международной жизни страны с целью оперативного отражения их в экскурсиях. Целесообразно также проводить научно-практические конференции, посвященные важнейшим решениям правительства, историческим событиям, юбилеям.</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Полезно проводить стажировки экскурсоводов в других музеях.</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Военно-историческим музеям, имеющим небольшой штат сотрудников, целесообразно по возможности принимать участие в занятиях, проводимых</w:t>
      </w:r>
      <w:r w:rsidR="00B22337">
        <w:rPr>
          <w:rFonts w:cs="Times New Roman CYR"/>
          <w:color w:val="000000"/>
          <w:sz w:val="28"/>
          <w:szCs w:val="28"/>
        </w:rPr>
        <w:t xml:space="preserve"> </w:t>
      </w:r>
      <w:r w:rsidRPr="007171A1">
        <w:rPr>
          <w:rFonts w:cs="Times New Roman CYR"/>
          <w:color w:val="000000"/>
          <w:sz w:val="28"/>
          <w:szCs w:val="28"/>
        </w:rPr>
        <w:t>ЦМВС.</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Существует практика привлечения к экскурсионной работе внештатных экскурсоводов из числа участников Великой Отечественной войны, ветеранов части, передовых командиров, воспитательных отделов,</w:t>
      </w:r>
      <w:r w:rsidR="00B22337">
        <w:rPr>
          <w:rFonts w:cs="Times New Roman CYR"/>
          <w:color w:val="000000"/>
          <w:sz w:val="28"/>
          <w:szCs w:val="28"/>
        </w:rPr>
        <w:t xml:space="preserve"> </w:t>
      </w:r>
      <w:r w:rsidRPr="007171A1">
        <w:rPr>
          <w:rFonts w:cs="Times New Roman CYR"/>
          <w:color w:val="000000"/>
          <w:sz w:val="28"/>
          <w:szCs w:val="28"/>
        </w:rPr>
        <w:t>ротных активистов, отличников боевой и общественно-государственной подготовки. Важно, чтобы вне</w:t>
      </w:r>
      <w:r w:rsidRPr="007171A1">
        <w:rPr>
          <w:rFonts w:cs="Times New Roman CYR"/>
          <w:color w:val="000000"/>
          <w:sz w:val="28"/>
          <w:szCs w:val="28"/>
        </w:rPr>
        <w:softHyphen/>
        <w:t>штатные экскурсоводы приглашались на занятия по по</w:t>
      </w:r>
      <w:r w:rsidRPr="007171A1">
        <w:rPr>
          <w:rFonts w:cs="Times New Roman CYR"/>
          <w:color w:val="000000"/>
          <w:sz w:val="28"/>
          <w:szCs w:val="28"/>
        </w:rPr>
        <w:softHyphen/>
        <w:t>вышению дело</w:t>
      </w:r>
      <w:r w:rsidR="00D82DE6" w:rsidRPr="007171A1">
        <w:rPr>
          <w:rFonts w:cs="Times New Roman CYR"/>
          <w:color w:val="000000"/>
          <w:sz w:val="28"/>
          <w:szCs w:val="28"/>
        </w:rPr>
        <w:t>вой квалификации экскурсоводов</w:t>
      </w:r>
      <w:r w:rsidRPr="007171A1">
        <w:rPr>
          <w:rFonts w:cs="Times New Roman CYR"/>
          <w:color w:val="000000"/>
          <w:sz w:val="28"/>
          <w:szCs w:val="28"/>
        </w:rPr>
        <w:t>.</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Ранее музеи истории видов Вооруженных Сил, родов войск, округов, групп войск и флотов, яв</w:t>
      </w:r>
      <w:r w:rsidR="00D82DE6" w:rsidRPr="007171A1">
        <w:rPr>
          <w:rFonts w:cs="Times New Roman CYR"/>
          <w:color w:val="000000"/>
          <w:sz w:val="28"/>
          <w:szCs w:val="28"/>
        </w:rPr>
        <w:t>ля</w:t>
      </w:r>
      <w:r w:rsidRPr="007171A1">
        <w:rPr>
          <w:rFonts w:cs="Times New Roman CYR"/>
          <w:color w:val="000000"/>
          <w:sz w:val="28"/>
          <w:szCs w:val="28"/>
        </w:rPr>
        <w:t>лись головными по отношению к войсковым музеям, оказывали им научно-методическую помощь, в том числе и в деле повышения деловой квалификации их работников. На сегодняшний день, когда сметой Домов офицеров не предусмотрены расходы на командировки, связь</w:t>
      </w:r>
      <w:r w:rsidR="00B22337">
        <w:rPr>
          <w:rFonts w:cs="Times New Roman CYR"/>
          <w:color w:val="000000"/>
          <w:sz w:val="28"/>
          <w:szCs w:val="28"/>
        </w:rPr>
        <w:t xml:space="preserve"> </w:t>
      </w:r>
      <w:r w:rsidRPr="007171A1">
        <w:rPr>
          <w:rFonts w:cs="Times New Roman CYR"/>
          <w:color w:val="000000"/>
          <w:sz w:val="28"/>
          <w:szCs w:val="28"/>
        </w:rPr>
        <w:t>окружных музеев с войсковыми музеями почти</w:t>
      </w:r>
      <w:r w:rsidR="00B22337">
        <w:rPr>
          <w:rFonts w:cs="Times New Roman CYR"/>
          <w:color w:val="000000"/>
          <w:sz w:val="28"/>
          <w:szCs w:val="28"/>
        </w:rPr>
        <w:t xml:space="preserve"> </w:t>
      </w:r>
      <w:r w:rsidRPr="007171A1">
        <w:rPr>
          <w:rFonts w:cs="Times New Roman CYR"/>
          <w:color w:val="000000"/>
          <w:sz w:val="28"/>
          <w:szCs w:val="28"/>
        </w:rPr>
        <w:t>утеряна. Реальная</w:t>
      </w:r>
      <w:r w:rsidR="00B22337">
        <w:rPr>
          <w:rFonts w:cs="Times New Roman CYR"/>
          <w:color w:val="000000"/>
          <w:sz w:val="28"/>
          <w:szCs w:val="28"/>
        </w:rPr>
        <w:t xml:space="preserve"> </w:t>
      </w:r>
      <w:r w:rsidRPr="007171A1">
        <w:rPr>
          <w:rFonts w:cs="Times New Roman CYR"/>
          <w:color w:val="000000"/>
          <w:sz w:val="28"/>
          <w:szCs w:val="28"/>
        </w:rPr>
        <w:t>помощь возможна путем распространения</w:t>
      </w:r>
      <w:r w:rsidR="00B22337">
        <w:rPr>
          <w:rFonts w:cs="Times New Roman CYR"/>
          <w:color w:val="000000"/>
          <w:sz w:val="28"/>
          <w:szCs w:val="28"/>
        </w:rPr>
        <w:t xml:space="preserve"> </w:t>
      </w:r>
      <w:r w:rsidRPr="007171A1">
        <w:rPr>
          <w:rFonts w:cs="Times New Roman CYR"/>
          <w:color w:val="000000"/>
          <w:sz w:val="28"/>
          <w:szCs w:val="28"/>
        </w:rPr>
        <w:t>методических пособий, разработанных окружным музеем (военно-историческим залом ОДО) и разосланных по назначению. Так например, методическое пособие "Некоторые аспекты использования интерактивного метода при проведении экскурсии в музеях военно-исторического профиля", разработанное заведующей музея истории войск Московского военного округа (военно-исторического зала Дома офицеров МВО) Т.П.Шпилевой и</w:t>
      </w:r>
      <w:r w:rsidR="00B22337">
        <w:rPr>
          <w:rFonts w:cs="Times New Roman CYR"/>
          <w:color w:val="000000"/>
          <w:sz w:val="28"/>
          <w:szCs w:val="28"/>
        </w:rPr>
        <w:t xml:space="preserve"> </w:t>
      </w:r>
      <w:r w:rsidRPr="007171A1">
        <w:rPr>
          <w:rFonts w:cs="Times New Roman CYR"/>
          <w:color w:val="000000"/>
          <w:sz w:val="28"/>
          <w:szCs w:val="28"/>
        </w:rPr>
        <w:t>занявшее первое место на Всеармейском конкурсе "Золотой сокол", распространялось по войскам</w:t>
      </w:r>
      <w:r w:rsidR="00B22337">
        <w:rPr>
          <w:rFonts w:cs="Times New Roman CYR"/>
          <w:color w:val="000000"/>
          <w:sz w:val="28"/>
          <w:szCs w:val="28"/>
        </w:rPr>
        <w:t xml:space="preserve"> </w:t>
      </w:r>
      <w:r w:rsidRPr="007171A1">
        <w:rPr>
          <w:rFonts w:cs="Times New Roman CYR"/>
          <w:color w:val="000000"/>
          <w:sz w:val="28"/>
          <w:szCs w:val="28"/>
        </w:rPr>
        <w:t>методическим отделом КЦ ВС РФ.</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И все же, военные музеи и комнаты воинской славы ВС РФ занимают особое и важное место в системе социально-культурной деятельности. Это связано с рядом факторов: </w:t>
      </w:r>
    </w:p>
    <w:p w:rsidR="007D6717" w:rsidRPr="007171A1" w:rsidRDefault="005375F5"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w:t>
      </w:r>
      <w:r w:rsidR="007D6717" w:rsidRPr="007171A1">
        <w:rPr>
          <w:rFonts w:cs="Times New Roman CYR"/>
          <w:color w:val="000000"/>
          <w:sz w:val="28"/>
          <w:szCs w:val="28"/>
        </w:rPr>
        <w:t>о-первых, в военных музеях и комнатах воинской славы отражена история части, соединения, вида, рода войск, что нельзя рассматривать в отрыве от тех событий, которые проходили в то время в стране;</w:t>
      </w:r>
    </w:p>
    <w:p w:rsidR="007D6717" w:rsidRPr="007171A1" w:rsidRDefault="005375F5"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w:t>
      </w:r>
      <w:r w:rsidR="007D6717" w:rsidRPr="007171A1">
        <w:rPr>
          <w:rFonts w:cs="Times New Roman CYR"/>
          <w:color w:val="000000"/>
          <w:sz w:val="28"/>
          <w:szCs w:val="28"/>
        </w:rPr>
        <w:t>о-вторых, военные музеи и комнаты воинской славы обладают экспонатами, имеющими историческую и культурную ценность, которая способствует изучению и пониманию истории новыми поколениями не только военнослужащих, но и граждан России;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в-третьих, военные музеи и комнаты воинской славы накапливают и сохраняют предметы, фотографии и вещи, отражающие развитие современного государства и будут их хранить для изучения и развития и исторических наук</w:t>
      </w:r>
      <w:r w:rsidR="005375F5" w:rsidRPr="007171A1">
        <w:rPr>
          <w:rFonts w:cs="Times New Roman CYR"/>
          <w:color w:val="000000"/>
          <w:sz w:val="28"/>
          <w:szCs w:val="28"/>
        </w:rPr>
        <w:t>;</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в-четвертых, огромный потенциал военных музеев и комнат воинской славы используется в государственных программах патриотического воспитания граждан и формирования у них гордости за историю России.</w:t>
      </w:r>
    </w:p>
    <w:p w:rsidR="00B4232E" w:rsidRPr="007171A1" w:rsidRDefault="007D6717" w:rsidP="007171A1">
      <w:pPr>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Военные музеи и комнаты</w:t>
      </w:r>
      <w:r w:rsidR="005375F5" w:rsidRPr="007171A1">
        <w:rPr>
          <w:rFonts w:cs="Times New Roman CYR"/>
          <w:color w:val="000000"/>
          <w:sz w:val="28"/>
          <w:szCs w:val="28"/>
        </w:rPr>
        <w:t xml:space="preserve"> (каюты)</w:t>
      </w:r>
      <w:r w:rsidRPr="007171A1">
        <w:rPr>
          <w:rFonts w:cs="Times New Roman CYR"/>
          <w:color w:val="000000"/>
          <w:sz w:val="28"/>
          <w:szCs w:val="28"/>
        </w:rPr>
        <w:t xml:space="preserve"> воинской славы проходили процесс становления и развития в неразрывной связи с Вооруженными Силами. Их фонды хранят множество музейных предметов, важность которых достигает международного уровня. Огромное значение эти</w:t>
      </w:r>
      <w:r w:rsidR="00B22337">
        <w:rPr>
          <w:rFonts w:cs="Times New Roman CYR"/>
          <w:color w:val="000000"/>
          <w:sz w:val="28"/>
          <w:szCs w:val="28"/>
        </w:rPr>
        <w:t xml:space="preserve"> </w:t>
      </w:r>
      <w:r w:rsidRPr="007171A1">
        <w:rPr>
          <w:rFonts w:cs="Times New Roman CYR"/>
          <w:color w:val="000000"/>
          <w:sz w:val="28"/>
          <w:szCs w:val="28"/>
        </w:rPr>
        <w:t>материалы имеют для изучения и</w:t>
      </w:r>
      <w:r w:rsidR="00B22337">
        <w:rPr>
          <w:rFonts w:cs="Times New Roman CYR"/>
          <w:color w:val="000000"/>
          <w:sz w:val="28"/>
          <w:szCs w:val="28"/>
        </w:rPr>
        <w:t xml:space="preserve"> </w:t>
      </w:r>
      <w:r w:rsidRPr="007171A1">
        <w:rPr>
          <w:rFonts w:cs="Times New Roman CYR"/>
          <w:color w:val="000000"/>
          <w:sz w:val="28"/>
          <w:szCs w:val="28"/>
        </w:rPr>
        <w:t>развития</w:t>
      </w:r>
      <w:r w:rsidR="00B22337">
        <w:rPr>
          <w:rFonts w:cs="Times New Roman CYR"/>
          <w:color w:val="000000"/>
          <w:sz w:val="28"/>
          <w:szCs w:val="28"/>
        </w:rPr>
        <w:t xml:space="preserve"> </w:t>
      </w:r>
      <w:r w:rsidRPr="007171A1">
        <w:rPr>
          <w:rFonts w:cs="Times New Roman CYR"/>
          <w:color w:val="000000"/>
          <w:sz w:val="28"/>
          <w:szCs w:val="28"/>
        </w:rPr>
        <w:t>отечественной исторической науки, и в первую очередь, военной истории. Оружие, амуниция, элементы одежды, быт и досуг наших предков должны быть сохранены и донесены до последующих поколений граждан Российской Федерации. С этой задачей справляются</w:t>
      </w:r>
      <w:r w:rsidR="00B4232E" w:rsidRPr="007171A1">
        <w:rPr>
          <w:rFonts w:cs="Times New Roman CYR"/>
          <w:color w:val="000000"/>
          <w:sz w:val="28"/>
          <w:szCs w:val="28"/>
        </w:rPr>
        <w:t xml:space="preserve"> и</w:t>
      </w:r>
      <w:r w:rsidRPr="007171A1">
        <w:rPr>
          <w:rFonts w:cs="Times New Roman CYR"/>
          <w:color w:val="000000"/>
          <w:sz w:val="28"/>
          <w:szCs w:val="28"/>
        </w:rPr>
        <w:t xml:space="preserve"> будут успешно справляться военные музеи и комнаты воинской славы.</w:t>
      </w:r>
      <w:r w:rsidR="00B4232E" w:rsidRPr="007171A1">
        <w:rPr>
          <w:rFonts w:cs="Times New Roman CYR"/>
          <w:color w:val="000000"/>
          <w:sz w:val="28"/>
          <w:szCs w:val="28"/>
        </w:rPr>
        <w:t xml:space="preserve"> </w:t>
      </w:r>
    </w:p>
    <w:p w:rsidR="00B4232E" w:rsidRPr="007171A1" w:rsidRDefault="00B4232E"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Военно-исторические музеи – музеи исторического профиля, собрания которых документируют военную историю, развитие военного искусства, оружия, военной техники и снаряжения. Подразделяются на музеи общей воинской истории (например</w:t>
      </w:r>
      <w:r w:rsidR="005375F5" w:rsidRPr="007171A1">
        <w:rPr>
          <w:rFonts w:cs="Times New Roman CYR"/>
          <w:sz w:val="28"/>
          <w:szCs w:val="28"/>
        </w:rPr>
        <w:t>,</w:t>
      </w:r>
      <w:r w:rsidRPr="007171A1">
        <w:rPr>
          <w:rFonts w:cs="Times New Roman CYR"/>
          <w:sz w:val="28"/>
          <w:szCs w:val="28"/>
        </w:rPr>
        <w:t xml:space="preserve"> Центральный музей Вооруженных Сил Москве); музеи отдельных отраслей военного дела (артиллерийские, военно-морские, авиационные и пр.); музеи истории воинских подразделений; музеи, посвященные значительным военным событиям и выдающимся полководцам, в том числе мемориальные музеи и памятники.</w:t>
      </w:r>
    </w:p>
    <w:p w:rsidR="00B4232E" w:rsidRPr="007171A1" w:rsidRDefault="00B4232E"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 xml:space="preserve">Под </w:t>
      </w:r>
      <w:r w:rsidR="005375F5" w:rsidRPr="007171A1">
        <w:rPr>
          <w:rFonts w:cs="Times New Roman CYR"/>
          <w:sz w:val="28"/>
          <w:szCs w:val="28"/>
        </w:rPr>
        <w:t xml:space="preserve">культурно-массовой </w:t>
      </w:r>
      <w:r w:rsidRPr="007171A1">
        <w:rPr>
          <w:rFonts w:cs="Times New Roman CYR"/>
          <w:sz w:val="28"/>
          <w:szCs w:val="28"/>
        </w:rPr>
        <w:t>работой понимают</w:t>
      </w:r>
      <w:r w:rsidR="00B22337">
        <w:rPr>
          <w:rFonts w:cs="Times New Roman CYR"/>
          <w:sz w:val="28"/>
          <w:szCs w:val="28"/>
        </w:rPr>
        <w:t xml:space="preserve"> </w:t>
      </w:r>
      <w:r w:rsidRPr="007171A1">
        <w:rPr>
          <w:rFonts w:cs="Times New Roman CYR"/>
          <w:sz w:val="28"/>
          <w:szCs w:val="28"/>
        </w:rPr>
        <w:t xml:space="preserve">- одно из основных направлений музейной деятельности, в котором реализуется образовательно-воспитательная функция музея и осуществляется многоплановая и разнообразная работа с различными категориями посетителей как в самом музее, так и вне его. В практике работы музеев сложились различные формы научно-просветительной работы. Их совершенствование и развитие является важнейшим средством повышения роли музеев в идеологической и воспитательной работе. </w:t>
      </w:r>
    </w:p>
    <w:p w:rsidR="00B513D4" w:rsidRPr="007171A1" w:rsidRDefault="00B4232E"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Формы научно-просветительной работы – типы организации работы музеев с посетителями. На сегодняшний день наиболее распространёнными в практике музеев являются экскурсии и лекции. Эти формы нередко объединяются в циклы. Эффективной формой работы с постоянными посетителями</w:t>
      </w:r>
      <w:r w:rsidR="00B22337">
        <w:rPr>
          <w:rFonts w:cs="Times New Roman CYR"/>
          <w:sz w:val="28"/>
          <w:szCs w:val="28"/>
        </w:rPr>
        <w:t xml:space="preserve"> </w:t>
      </w:r>
      <w:r w:rsidRPr="007171A1">
        <w:rPr>
          <w:rFonts w:cs="Times New Roman CYR"/>
          <w:sz w:val="28"/>
          <w:szCs w:val="28"/>
        </w:rPr>
        <w:t>является музейный кружок.</w:t>
      </w:r>
      <w:r w:rsidR="00B22337">
        <w:rPr>
          <w:rFonts w:cs="Times New Roman CYR"/>
          <w:sz w:val="28"/>
          <w:szCs w:val="28"/>
        </w:rPr>
        <w:t xml:space="preserve"> </w:t>
      </w:r>
      <w:r w:rsidRPr="007171A1">
        <w:rPr>
          <w:rFonts w:cs="Times New Roman CYR"/>
          <w:sz w:val="28"/>
          <w:szCs w:val="28"/>
        </w:rPr>
        <w:t>В последнее время получают развитие и комплексные формы работы, такие как тематические вечера, клубы, музейные праздники.</w:t>
      </w:r>
      <w:r w:rsidR="00B22337">
        <w:rPr>
          <w:rFonts w:cs="Times New Roman CYR"/>
          <w:sz w:val="28"/>
          <w:szCs w:val="28"/>
        </w:rPr>
        <w:t xml:space="preserve"> </w:t>
      </w:r>
      <w:r w:rsidRPr="007171A1">
        <w:rPr>
          <w:rFonts w:cs="Times New Roman CYR"/>
          <w:sz w:val="28"/>
          <w:szCs w:val="28"/>
        </w:rPr>
        <w:t>В их организации и проведении участвуют широкие круги музейной общественности – представители Совета ветеранов, Общества охраны природы, Всероссийского общества охраны памятников истории и культуры, творческих организаций и др.</w:t>
      </w:r>
      <w:r w:rsidR="00B22337">
        <w:rPr>
          <w:rFonts w:cs="Times New Roman CYR"/>
          <w:sz w:val="28"/>
          <w:szCs w:val="28"/>
        </w:rPr>
        <w:t xml:space="preserve"> </w:t>
      </w:r>
      <w:r w:rsidRPr="007171A1">
        <w:rPr>
          <w:rFonts w:cs="Times New Roman CYR"/>
          <w:sz w:val="28"/>
          <w:szCs w:val="28"/>
        </w:rPr>
        <w:t xml:space="preserve">Развитие комплексных форм работы музеев имеет большое идеологическое и воспитательное значение. </w:t>
      </w:r>
      <w:r w:rsidR="00B513D4" w:rsidRPr="007171A1">
        <w:rPr>
          <w:rFonts w:cs="Times New Roman CYR"/>
          <w:sz w:val="28"/>
          <w:szCs w:val="28"/>
        </w:rPr>
        <w:t xml:space="preserve">Целями научно-просветительской работы являются </w:t>
      </w:r>
      <w:r w:rsidR="00872089" w:rsidRPr="007171A1">
        <w:rPr>
          <w:rFonts w:cs="Times New Roman CYR"/>
          <w:sz w:val="28"/>
          <w:szCs w:val="28"/>
        </w:rPr>
        <w:t>образовательно-воспитательная функция и многоплановая работа с различными категориями посетителей.</w:t>
      </w:r>
    </w:p>
    <w:p w:rsidR="007D6717" w:rsidRPr="007171A1" w:rsidRDefault="00872089"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sz w:val="28"/>
          <w:szCs w:val="28"/>
        </w:rPr>
        <w:t>Задачами научно-просветительной работы являются передать всю необходимую информацию</w:t>
      </w:r>
      <w:r w:rsidR="005375F5" w:rsidRPr="007171A1">
        <w:rPr>
          <w:rFonts w:cs="Times New Roman CYR"/>
          <w:sz w:val="28"/>
          <w:szCs w:val="28"/>
        </w:rPr>
        <w:t>,</w:t>
      </w:r>
      <w:r w:rsidRPr="007171A1">
        <w:rPr>
          <w:rFonts w:cs="Times New Roman CYR"/>
          <w:sz w:val="28"/>
          <w:szCs w:val="28"/>
        </w:rPr>
        <w:t xml:space="preserve"> </w:t>
      </w:r>
      <w:r w:rsidR="00453837" w:rsidRPr="007171A1">
        <w:rPr>
          <w:rFonts w:cs="Times New Roman CYR"/>
          <w:sz w:val="28"/>
          <w:szCs w:val="28"/>
        </w:rPr>
        <w:t>которая имеется в музее с помощью наглядных материалов, экспонатов, всевозможных мультимедийных средств.</w:t>
      </w:r>
    </w:p>
    <w:p w:rsidR="00C9000B" w:rsidRPr="007171A1" w:rsidRDefault="00C9000B"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Согласно приказу МО РФ №343 от 11 сентября 1997 года научно-просветительная работа военных музеев (музейных образований) осуществляется на основе музейных материалов, экспозиций и выставок с учетом дифференцированного подхода к аудитории и реализуется в различных</w:t>
      </w:r>
      <w:r w:rsidR="00B22337">
        <w:rPr>
          <w:rFonts w:cs="Times New Roman CYR"/>
          <w:color w:val="000000"/>
          <w:sz w:val="28"/>
          <w:szCs w:val="28"/>
        </w:rPr>
        <w:t xml:space="preserve"> </w:t>
      </w:r>
      <w:r w:rsidRPr="007171A1">
        <w:rPr>
          <w:rFonts w:cs="Times New Roman CYR"/>
          <w:color w:val="000000"/>
          <w:sz w:val="28"/>
          <w:szCs w:val="28"/>
        </w:rPr>
        <w:t xml:space="preserve">( в том числе и комплексных ) мероприятиях </w:t>
      </w:r>
      <w:r w:rsidR="009335B5" w:rsidRPr="007171A1">
        <w:rPr>
          <w:rFonts w:cs="Times New Roman CYR"/>
          <w:color w:val="000000"/>
          <w:sz w:val="28"/>
          <w:szCs w:val="28"/>
        </w:rPr>
        <w:t>образовательно-воспитательного и культурно-досугового содержания, а также в рекламе, обобщении и распространении опыта музейной работы.</w:t>
      </w:r>
    </w:p>
    <w:p w:rsidR="009335B5" w:rsidRPr="007171A1" w:rsidRDefault="009335B5"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К основным формам научно-просветительной работы военных музеев</w:t>
      </w:r>
      <w:r w:rsidR="00B22337">
        <w:rPr>
          <w:rFonts w:cs="Times New Roman CYR"/>
          <w:color w:val="000000"/>
          <w:sz w:val="28"/>
          <w:szCs w:val="28"/>
        </w:rPr>
        <w:t xml:space="preserve"> </w:t>
      </w:r>
      <w:r w:rsidRPr="007171A1">
        <w:rPr>
          <w:rFonts w:cs="Times New Roman CYR"/>
          <w:color w:val="000000"/>
          <w:sz w:val="28"/>
          <w:szCs w:val="28"/>
        </w:rPr>
        <w:t>(музейных образований) относятся:</w:t>
      </w:r>
    </w:p>
    <w:p w:rsidR="009335B5" w:rsidRPr="007171A1" w:rsidRDefault="005375F5"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 </w:t>
      </w:r>
      <w:r w:rsidR="009335B5" w:rsidRPr="007171A1">
        <w:rPr>
          <w:rFonts w:cs="Times New Roman CYR"/>
          <w:color w:val="000000"/>
          <w:sz w:val="28"/>
          <w:szCs w:val="28"/>
        </w:rPr>
        <w:t>общеобразовательные и учебные экскурсии по экспозициям и выставкам, открытому хранению фондов, внемузейным памятникам истории и культуры, а т</w:t>
      </w:r>
      <w:r w:rsidR="00D82DE6" w:rsidRPr="007171A1">
        <w:rPr>
          <w:rFonts w:cs="Times New Roman CYR"/>
          <w:color w:val="000000"/>
          <w:sz w:val="28"/>
          <w:szCs w:val="28"/>
        </w:rPr>
        <w:t>акже лекции, доклады и беседы (нередко объединяемые в циклы</w:t>
      </w:r>
      <w:r w:rsidR="009335B5" w:rsidRPr="007171A1">
        <w:rPr>
          <w:rFonts w:cs="Times New Roman CYR"/>
          <w:color w:val="000000"/>
          <w:sz w:val="28"/>
          <w:szCs w:val="28"/>
        </w:rPr>
        <w:t>) по тематике, соответствующей профилю военного музея (музейного</w:t>
      </w:r>
      <w:r w:rsidR="00B22337">
        <w:rPr>
          <w:rFonts w:cs="Times New Roman CYR"/>
          <w:color w:val="000000"/>
          <w:sz w:val="28"/>
          <w:szCs w:val="28"/>
        </w:rPr>
        <w:t xml:space="preserve"> </w:t>
      </w:r>
      <w:r w:rsidR="009335B5" w:rsidRPr="007171A1">
        <w:rPr>
          <w:rFonts w:cs="Times New Roman CYR"/>
          <w:color w:val="000000"/>
          <w:sz w:val="28"/>
          <w:szCs w:val="28"/>
        </w:rPr>
        <w:t>образования);</w:t>
      </w:r>
    </w:p>
    <w:p w:rsidR="007004EC" w:rsidRPr="007171A1" w:rsidRDefault="005375F5"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 </w:t>
      </w:r>
      <w:r w:rsidR="009335B5" w:rsidRPr="007171A1">
        <w:rPr>
          <w:rFonts w:cs="Times New Roman CYR"/>
          <w:color w:val="000000"/>
          <w:sz w:val="28"/>
          <w:szCs w:val="28"/>
        </w:rPr>
        <w:t>военно-исторические чтения, теоретические конференции, теле- и радиорепортажи о музейных коллекциях, устные журналы, лекции документального кино, музейные уроки;</w:t>
      </w:r>
    </w:p>
    <w:p w:rsidR="009335B5" w:rsidRPr="007171A1" w:rsidRDefault="005375F5"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 </w:t>
      </w:r>
      <w:r w:rsidR="009335B5" w:rsidRPr="007171A1">
        <w:rPr>
          <w:rFonts w:cs="Times New Roman CYR"/>
          <w:color w:val="000000"/>
          <w:sz w:val="28"/>
          <w:szCs w:val="28"/>
        </w:rPr>
        <w:t>тематические вечера, посвященные Боевому Знам</w:t>
      </w:r>
      <w:r w:rsidR="007004EC" w:rsidRPr="007171A1">
        <w:rPr>
          <w:rFonts w:cs="Times New Roman CYR"/>
          <w:color w:val="000000"/>
          <w:sz w:val="28"/>
          <w:szCs w:val="28"/>
        </w:rPr>
        <w:t>ени, государственным праздникам, дням воинской славы и другим знаменательным датам в истории армии и флота, вида Вооруженных Сил, округа, флота, рода войск, специальных войск и служб, объединения, соединения, воинской части, вечера чествования и встречи с ветеранами Великой Отечественной Войны, труда и Вооруженных Сил, походы по местам боевой славы, уроки мужества;</w:t>
      </w:r>
    </w:p>
    <w:p w:rsidR="007004EC" w:rsidRPr="007171A1" w:rsidRDefault="005375F5"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 </w:t>
      </w:r>
      <w:r w:rsidR="007004EC" w:rsidRPr="007171A1">
        <w:rPr>
          <w:rFonts w:cs="Times New Roman CYR"/>
          <w:color w:val="000000"/>
          <w:sz w:val="28"/>
          <w:szCs w:val="28"/>
        </w:rPr>
        <w:t>музейные кружки и клубы, дни открытых дверей, музейные праздники;</w:t>
      </w:r>
    </w:p>
    <w:p w:rsidR="007004EC" w:rsidRPr="007171A1" w:rsidRDefault="005375F5"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 </w:t>
      </w:r>
      <w:r w:rsidR="007004EC" w:rsidRPr="007171A1">
        <w:rPr>
          <w:rFonts w:cs="Times New Roman CYR"/>
          <w:color w:val="000000"/>
          <w:sz w:val="28"/>
          <w:szCs w:val="28"/>
        </w:rPr>
        <w:t>передвижные выставки.</w:t>
      </w:r>
    </w:p>
    <w:p w:rsidR="007004EC" w:rsidRPr="007171A1" w:rsidRDefault="007004EC"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Научно-просветительная работа военных музеев ( музейных образований)</w:t>
      </w:r>
      <w:r w:rsidR="002E6B5D" w:rsidRPr="007171A1">
        <w:rPr>
          <w:rFonts w:cs="Times New Roman CYR"/>
          <w:color w:val="000000"/>
          <w:sz w:val="28"/>
          <w:szCs w:val="28"/>
        </w:rPr>
        <w:t xml:space="preserve"> должна содействовать утверждению в воинских коллективах славных боевых традиций, оказывать мобилизующее влияние на выполнение личным составом задач боевой подготовки, формировать у воинов постоянную готовность к выполнению своего воинского долга перед Родиной, способствовать повышению уровня образования и культуры, воинскому, нравственному и эстетическому воспитанию, а также организации культурного досуга военнослужащих и других категорий граждан Российской Федерации.</w:t>
      </w:r>
    </w:p>
    <w:p w:rsidR="00166BA7" w:rsidRPr="007171A1" w:rsidRDefault="00166BA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Военные музеи ( музейные образования ) ведут учет просветительной работы по следующим направлениям:</w:t>
      </w:r>
    </w:p>
    <w:p w:rsidR="00166BA7" w:rsidRPr="007171A1" w:rsidRDefault="00166BA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учет посещаемости экспозиций, выставок и других музейных мероприятий;</w:t>
      </w:r>
    </w:p>
    <w:p w:rsidR="00166BA7" w:rsidRPr="007171A1" w:rsidRDefault="00166BA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учет количества проведенных мероприятий (по их видам);</w:t>
      </w:r>
    </w:p>
    <w:p w:rsidR="00166BA7" w:rsidRPr="007171A1" w:rsidRDefault="00166BA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учет нагрузки каждого сотрудника военного музея (музейного образования), участвующего в организации и проведении мероприятий информационно-просветительного характера.</w:t>
      </w:r>
    </w:p>
    <w:p w:rsidR="00166BA7" w:rsidRPr="007171A1" w:rsidRDefault="00166BA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Сведения о проведенных информационно-просветительных мероприятиях ежедневно фиксируются в специальных журналах (дневниках)</w:t>
      </w:r>
      <w:r w:rsidR="000B66F2" w:rsidRPr="007171A1">
        <w:rPr>
          <w:rFonts w:cs="Times New Roman CYR"/>
          <w:color w:val="000000"/>
          <w:sz w:val="28"/>
          <w:szCs w:val="28"/>
        </w:rPr>
        <w:t xml:space="preserve"> работы военных музеев (музейных образованиях).</w:t>
      </w:r>
    </w:p>
    <w:p w:rsidR="000B66F2" w:rsidRPr="007171A1" w:rsidRDefault="000B66F2"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Кроме того, в документацию научно-просветительной работы военного музея (музейного образования) входят:</w:t>
      </w:r>
    </w:p>
    <w:p w:rsidR="000B66F2" w:rsidRPr="007171A1" w:rsidRDefault="000B66F2"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методические разработки экскурсий и других форм научно-просветительной работы;</w:t>
      </w:r>
    </w:p>
    <w:p w:rsidR="000B66F2" w:rsidRPr="007171A1" w:rsidRDefault="000B66F2"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тематические планы экскурсий, лекций, бесед и т.д.;</w:t>
      </w:r>
    </w:p>
    <w:p w:rsidR="000B66F2" w:rsidRPr="007171A1" w:rsidRDefault="000B66F2"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планы (сценарии) различных мероприятий информационно-просветительного содержания.</w:t>
      </w:r>
    </w:p>
    <w:p w:rsidR="005375F5" w:rsidRPr="007171A1" w:rsidRDefault="005375F5" w:rsidP="007171A1">
      <w:pPr>
        <w:autoSpaceDE w:val="0"/>
        <w:autoSpaceDN w:val="0"/>
        <w:adjustRightInd w:val="0"/>
        <w:snapToGrid/>
        <w:spacing w:line="360" w:lineRule="auto"/>
        <w:ind w:firstLine="709"/>
        <w:jc w:val="center"/>
        <w:rPr>
          <w:rFonts w:cs="Times New Roman CYR"/>
          <w:b/>
          <w:bCs/>
          <w:sz w:val="28"/>
          <w:szCs w:val="32"/>
        </w:rPr>
      </w:pPr>
    </w:p>
    <w:p w:rsidR="007D6717" w:rsidRPr="007171A1" w:rsidRDefault="007D6717" w:rsidP="007171A1">
      <w:pPr>
        <w:autoSpaceDE w:val="0"/>
        <w:autoSpaceDN w:val="0"/>
        <w:adjustRightInd w:val="0"/>
        <w:snapToGrid/>
        <w:spacing w:line="360" w:lineRule="auto"/>
        <w:ind w:firstLine="709"/>
        <w:jc w:val="center"/>
        <w:rPr>
          <w:rFonts w:cs="Times New Roman CYR"/>
          <w:b/>
          <w:bCs/>
          <w:sz w:val="28"/>
          <w:szCs w:val="28"/>
        </w:rPr>
      </w:pPr>
      <w:r w:rsidRPr="007171A1">
        <w:rPr>
          <w:rFonts w:cs="Times New Roman CYR"/>
          <w:b/>
          <w:bCs/>
          <w:sz w:val="28"/>
          <w:szCs w:val="28"/>
        </w:rPr>
        <w:t xml:space="preserve">Раздел 2. </w:t>
      </w:r>
      <w:r w:rsidR="00426F97" w:rsidRPr="007171A1">
        <w:rPr>
          <w:rFonts w:cs="Times New Roman CYR"/>
          <w:b/>
          <w:bCs/>
          <w:sz w:val="28"/>
          <w:szCs w:val="28"/>
        </w:rPr>
        <w:t>Современное состояние и перспективы развития культурно-массовой работы военных музеев и комнат (кают) воинской славы</w:t>
      </w:r>
    </w:p>
    <w:p w:rsidR="003345B5" w:rsidRPr="00DB0F37" w:rsidRDefault="002B5783" w:rsidP="007171A1">
      <w:pPr>
        <w:shd w:val="clear" w:color="auto" w:fill="FFFFFF"/>
        <w:autoSpaceDE w:val="0"/>
        <w:autoSpaceDN w:val="0"/>
        <w:adjustRightInd w:val="0"/>
        <w:snapToGrid/>
        <w:spacing w:line="360" w:lineRule="auto"/>
        <w:ind w:firstLine="709"/>
        <w:jc w:val="both"/>
        <w:rPr>
          <w:rFonts w:cs="Times New Roman CYR"/>
          <w:color w:val="FFFFFF"/>
          <w:sz w:val="28"/>
          <w:szCs w:val="28"/>
        </w:rPr>
      </w:pPr>
      <w:r w:rsidRPr="00DB0F37">
        <w:rPr>
          <w:rFonts w:cs="Times New Roman CYR"/>
          <w:color w:val="FFFFFF"/>
          <w:sz w:val="28"/>
          <w:szCs w:val="28"/>
        </w:rPr>
        <w:t>военный музей культурный массовый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В жизни каждого государства происходят эпохальные события, существенным образом меняющие всю жизнь общества. Дни нашей Родины в последние десятилетия такими событиями стали распад Советского Союза и роспуск КПСС. Образование новых государств, демократизация всех сторон жизни и деятельности общества, коренные изменения, прошедшие в экономической</w:t>
      </w:r>
      <w:r w:rsidR="00B22337">
        <w:rPr>
          <w:rFonts w:cs="Times New Roman CYR"/>
          <w:color w:val="000000"/>
          <w:sz w:val="28"/>
          <w:szCs w:val="28"/>
        </w:rPr>
        <w:t xml:space="preserve"> </w:t>
      </w:r>
      <w:r w:rsidRPr="007171A1">
        <w:rPr>
          <w:rFonts w:cs="Times New Roman CYR"/>
          <w:color w:val="000000"/>
          <w:sz w:val="28"/>
          <w:szCs w:val="28"/>
        </w:rPr>
        <w:t>и</w:t>
      </w:r>
      <w:r w:rsidR="00B22337">
        <w:rPr>
          <w:rFonts w:cs="Times New Roman CYR"/>
          <w:color w:val="000000"/>
          <w:sz w:val="28"/>
          <w:szCs w:val="28"/>
        </w:rPr>
        <w:t xml:space="preserve"> </w:t>
      </w:r>
      <w:r w:rsidRPr="007171A1">
        <w:rPr>
          <w:rFonts w:cs="Times New Roman CYR"/>
          <w:color w:val="000000"/>
          <w:sz w:val="28"/>
          <w:szCs w:val="28"/>
        </w:rPr>
        <w:t>политической областях отразились на социально-экономическом положении всех слоев общества, деятельности научных и культурно-просветительных учреждений.</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Это сказалось и на деятельности Центрального музея Вооруженных Сил. Сократилось количество регионов, куда научные сотрудники выезжали с выставками, выступлениями с реликвиями, лекциями, докладами, обменом опытом, оказанием методической и практической помощи. Уменьшились возможности для сбора и закупки военно-исторических памятников и пополнения фондовых коллекций, что в значительной мере отразилось на научно-экспозиционной работе.</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 xml:space="preserve">В этих условиях наряду с задачами активизации деятельности, военно-исторических музеев видов и родов войск, военных округов главное внимание уделялось сохранению этих музеев, сбережению их фондов, определению новых подходов к коренному изменению экспозиций музеев, разработке и научному, обоснованию новой концепции их развития.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Определенным ориентиром в решении этих задач явились рекомендации "Об основных направлениях совершенствования деятельности военно-исторических музеев Вооруженных Сил Российской Федерации", выработанные методической группой ЦМВС на основе обобщения мнений начальников военно-исторических музеев в ноябре 1999 года.</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ноябре 2004 года отдел культуры Главного управления воспитательной работы ВС РФ и ЦМВС провели пятидневную стажировку начальников и сотрудников военно-исторических музеев г. Москвы и Подмосковья по юбилейной тематике.</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Активное участие в организации и проведении этих мероприятий принимали А.Н. Дементьев, О.В. Тихомирова, Т.И. Боровкова, Н.А. Бережная, Р.Ф. Брыксина, А.Ф. Швечков и другие сотрудники музея.</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 xml:space="preserve">В начале </w:t>
      </w:r>
      <w:r w:rsidR="00B41B10" w:rsidRPr="007171A1">
        <w:rPr>
          <w:rFonts w:cs="Times New Roman CYR"/>
          <w:color w:val="000000"/>
          <w:sz w:val="28"/>
          <w:szCs w:val="28"/>
        </w:rPr>
        <w:t>19</w:t>
      </w:r>
      <w:r w:rsidRPr="007171A1">
        <w:rPr>
          <w:rFonts w:cs="Times New Roman CYR"/>
          <w:color w:val="000000"/>
          <w:sz w:val="28"/>
          <w:szCs w:val="28"/>
        </w:rPr>
        <w:t>90-х годов, несмотря на увеличивающийся поток негативной информации об</w:t>
      </w:r>
      <w:r w:rsidR="00B22337">
        <w:rPr>
          <w:rFonts w:cs="Times New Roman CYR"/>
          <w:color w:val="000000"/>
          <w:sz w:val="28"/>
          <w:szCs w:val="28"/>
        </w:rPr>
        <w:t xml:space="preserve"> </w:t>
      </w:r>
      <w:r w:rsidRPr="007171A1">
        <w:rPr>
          <w:rFonts w:cs="Times New Roman CYR"/>
          <w:color w:val="000000"/>
          <w:sz w:val="28"/>
          <w:szCs w:val="28"/>
        </w:rPr>
        <w:t>армии, в ветеранских организациях, воинских частях и гражданских учреждениях успешно работали выставки, посвященные началу Великой Отечественной войны и 55-летию битв Великой Отечественной: "Битва под Москвой "Сталинградская битва", "Курская дуга", "Великая Победа", "50 лет Советской гвардии". Сотрудниками отдела фондов и художественно-оформительского отдела были подготовлены и открыты выставки " Так начиналась война", "Путь к победе", "50 лет освобождения Украины", (в посольстве Украины) из коллекции художественно-изобразительного фонда ЦМВС.</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Очень трогательно и торжественно прошел тематический вечер с</w:t>
      </w:r>
      <w:r w:rsidR="00B22337">
        <w:rPr>
          <w:rFonts w:cs="Times New Roman CYR"/>
          <w:color w:val="000000"/>
          <w:sz w:val="28"/>
          <w:szCs w:val="28"/>
        </w:rPr>
        <w:t xml:space="preserve"> </w:t>
      </w:r>
      <w:r w:rsidRPr="007171A1">
        <w:rPr>
          <w:rFonts w:cs="Times New Roman CYR"/>
          <w:color w:val="000000"/>
          <w:sz w:val="28"/>
          <w:szCs w:val="28"/>
        </w:rPr>
        <w:t>вручением наград в зале Победы ветеранам Великой Отечествами войны под названием "Награда нашла героя".</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В преддверии юбилейных торжеств коллектив музея активизировал выставочную работу. Стационарные и передвижные выставки позволили раздвинуть границы охвата и географию показа</w:t>
      </w:r>
      <w:r w:rsidR="00B22337">
        <w:rPr>
          <w:rFonts w:cs="Times New Roman CYR"/>
          <w:color w:val="000000"/>
          <w:sz w:val="28"/>
          <w:szCs w:val="28"/>
        </w:rPr>
        <w:t xml:space="preserve"> </w:t>
      </w:r>
      <w:r w:rsidRPr="007171A1">
        <w:rPr>
          <w:rFonts w:cs="Times New Roman CYR"/>
          <w:color w:val="000000"/>
          <w:sz w:val="28"/>
          <w:szCs w:val="28"/>
        </w:rPr>
        <w:t>реликвий, увеличить количество людей, приобщенных к памятникам, хранящимся в ЦМВС, музейными средствами отображать, на строго научной основе, объективный ход Великой Отечественной войны, воспитывать чувство патриотизма, гордость за свои Вооруженные Силы.</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За последнее время расширились связи ЦМВС с музеями другого профиля, коллекционерами. Это дало возможность раздвинуть географические рамки воздействия на посетителей, проводя совместно с различными</w:t>
      </w:r>
      <w:r w:rsidR="00B22337">
        <w:rPr>
          <w:rFonts w:cs="Times New Roman CYR"/>
          <w:color w:val="000000"/>
          <w:sz w:val="28"/>
          <w:szCs w:val="28"/>
        </w:rPr>
        <w:t xml:space="preserve"> </w:t>
      </w:r>
      <w:r w:rsidRPr="007171A1">
        <w:rPr>
          <w:rFonts w:cs="Times New Roman CYR"/>
          <w:color w:val="000000"/>
          <w:sz w:val="28"/>
          <w:szCs w:val="28"/>
        </w:rPr>
        <w:t xml:space="preserve">краеведческими музеями выставки на их базе.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К числу приоритетных направлений в работе по созданию выставки была отнесена и подготовка комплекса материалов о Военно-космических силах. Тот турникет с фотографиями, который был в экспозиции музея до этого, уже не мог удовлетворить интереса посетителей к одному их самых современных и перспективных родов войск. Однако за завесой большой секретности, которой были окружены Военно-космические силы, получить и выставить что-либо существенное на всеобщее обозрение было очень проблематично. Помогло обращение руководства музея непосредственно к армии. В частности, показать, например, акты длительной </w:t>
      </w:r>
      <w:r w:rsidRPr="007171A1">
        <w:rPr>
          <w:rFonts w:cs="Times New Roman CYR"/>
          <w:sz w:val="28"/>
          <w:szCs w:val="28"/>
        </w:rPr>
        <w:t>выдачи</w:t>
      </w:r>
      <w:r w:rsidRPr="007171A1">
        <w:rPr>
          <w:rFonts w:cs="Times New Roman CYR"/>
          <w:color w:val="000000"/>
          <w:sz w:val="28"/>
          <w:szCs w:val="28"/>
        </w:rPr>
        <w:t xml:space="preserve"> денежного довольствия военнослужащим, их дезертирства, уклонения от</w:t>
      </w:r>
      <w:r w:rsidR="00B22337">
        <w:rPr>
          <w:rFonts w:cs="Times New Roman CYR"/>
          <w:color w:val="000000"/>
          <w:sz w:val="28"/>
          <w:szCs w:val="28"/>
        </w:rPr>
        <w:t xml:space="preserve"> </w:t>
      </w:r>
      <w:r w:rsidRPr="007171A1">
        <w:rPr>
          <w:rFonts w:cs="Times New Roman CYR"/>
          <w:color w:val="000000"/>
          <w:sz w:val="28"/>
          <w:szCs w:val="28"/>
        </w:rPr>
        <w:t>воинской службы, дедовщины, подпольной торговли оружием и многое другое связанное с реформированием Вооруженных Сил,</w:t>
      </w:r>
      <w:r w:rsidR="00B22337">
        <w:rPr>
          <w:rFonts w:cs="Times New Roman CYR"/>
          <w:color w:val="000000"/>
          <w:sz w:val="28"/>
          <w:szCs w:val="28"/>
        </w:rPr>
        <w:t xml:space="preserve"> </w:t>
      </w:r>
      <w:r w:rsidRPr="007171A1">
        <w:rPr>
          <w:rFonts w:cs="Times New Roman CYR"/>
          <w:color w:val="000000"/>
          <w:sz w:val="28"/>
          <w:szCs w:val="28"/>
        </w:rPr>
        <w:t>экономическим</w:t>
      </w:r>
      <w:r w:rsidR="00B22337">
        <w:rPr>
          <w:rFonts w:cs="Times New Roman CYR"/>
          <w:color w:val="000000"/>
          <w:sz w:val="28"/>
          <w:szCs w:val="28"/>
        </w:rPr>
        <w:t xml:space="preserve"> </w:t>
      </w:r>
      <w:r w:rsidRPr="007171A1">
        <w:rPr>
          <w:rFonts w:cs="Times New Roman CYR"/>
          <w:color w:val="000000"/>
          <w:sz w:val="28"/>
          <w:szCs w:val="28"/>
        </w:rPr>
        <w:t>кризисом и криминальной обстановкой в стране. Однако в ходе обсуждения этих предложений было принято согласованное решение о том, чтобы на негативных явлениях внимание</w:t>
      </w:r>
      <w:r w:rsidR="00B22337">
        <w:rPr>
          <w:rFonts w:cs="Times New Roman CYR"/>
          <w:color w:val="000000"/>
          <w:sz w:val="28"/>
          <w:szCs w:val="28"/>
        </w:rPr>
        <w:t xml:space="preserve"> </w:t>
      </w:r>
      <w:r w:rsidRPr="007171A1">
        <w:rPr>
          <w:rFonts w:cs="Times New Roman CYR"/>
          <w:color w:val="000000"/>
          <w:sz w:val="28"/>
          <w:szCs w:val="28"/>
        </w:rPr>
        <w:t>не</w:t>
      </w:r>
      <w:r w:rsidR="00B22337">
        <w:rPr>
          <w:rFonts w:cs="Times New Roman CYR"/>
          <w:color w:val="000000"/>
          <w:sz w:val="28"/>
          <w:szCs w:val="28"/>
        </w:rPr>
        <w:t xml:space="preserve"> </w:t>
      </w:r>
      <w:r w:rsidRPr="007171A1">
        <w:rPr>
          <w:rFonts w:cs="Times New Roman CYR"/>
          <w:color w:val="000000"/>
          <w:sz w:val="28"/>
          <w:szCs w:val="28"/>
        </w:rPr>
        <w:t>акцентировать. Основной довод в пользу этого решения заключался в том, что важнейшей задачей музея является военно-патриотическое воспитания</w:t>
      </w:r>
      <w:r w:rsidR="00B22337">
        <w:rPr>
          <w:rFonts w:cs="Times New Roman CYR"/>
          <w:color w:val="000000"/>
          <w:sz w:val="28"/>
          <w:szCs w:val="28"/>
        </w:rPr>
        <w:t xml:space="preserve"> </w:t>
      </w:r>
      <w:r w:rsidRPr="007171A1">
        <w:rPr>
          <w:rFonts w:cs="Times New Roman CYR"/>
          <w:color w:val="000000"/>
          <w:sz w:val="28"/>
          <w:szCs w:val="28"/>
        </w:rPr>
        <w:t>всех категорий населения и в первую очередь - молодежи. Делать это</w:t>
      </w:r>
      <w:r w:rsidR="00B22337">
        <w:rPr>
          <w:rFonts w:cs="Times New Roman CYR"/>
          <w:color w:val="000000"/>
          <w:sz w:val="28"/>
          <w:szCs w:val="28"/>
        </w:rPr>
        <w:t xml:space="preserve"> </w:t>
      </w:r>
      <w:r w:rsidRPr="007171A1">
        <w:rPr>
          <w:rFonts w:cs="Times New Roman CYR"/>
          <w:color w:val="000000"/>
          <w:sz w:val="28"/>
          <w:szCs w:val="28"/>
        </w:rPr>
        <w:t>нужно на положительных примерах. Считалось так же, что трудности, переживаемые Вооруженными Силами, носят временный характер.</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 На юге страны, в Чеченской Республике, начали происходить события, не отреагировать на которые было нельзя. Поэтому с началом боевых действий</w:t>
      </w:r>
      <w:r w:rsidR="00B22337">
        <w:rPr>
          <w:rFonts w:cs="Times New Roman CYR"/>
          <w:color w:val="000000"/>
          <w:sz w:val="28"/>
          <w:szCs w:val="28"/>
        </w:rPr>
        <w:t xml:space="preserve"> </w:t>
      </w:r>
      <w:r w:rsidRPr="007171A1">
        <w:rPr>
          <w:rFonts w:cs="Times New Roman CYR"/>
          <w:color w:val="000000"/>
          <w:sz w:val="28"/>
          <w:szCs w:val="28"/>
        </w:rPr>
        <w:t>руководством музея принимается решение к сбору материалов сначала с помощью тех, кто в них участвовал, а затем непосредственно на месте, событий. Особенно удачной оказалась поездка в Чечню заместителя начальника музея по научной работе полковника Н. А. Печеня. В результате его работы в частях Московского, Приволжского. Ленинградского. Уральского военных округов, Северного и Тихоокеанского флотов, дислоцированных в районах</w:t>
      </w:r>
      <w:r w:rsidR="00B22337">
        <w:rPr>
          <w:rFonts w:cs="Times New Roman CYR"/>
          <w:color w:val="000000"/>
          <w:sz w:val="28"/>
          <w:szCs w:val="28"/>
        </w:rPr>
        <w:t xml:space="preserve"> </w:t>
      </w:r>
      <w:r w:rsidRPr="007171A1">
        <w:rPr>
          <w:rFonts w:cs="Times New Roman CYR"/>
          <w:color w:val="000000"/>
          <w:sz w:val="28"/>
          <w:szCs w:val="28"/>
        </w:rPr>
        <w:t>г. Грозный. Моздок.</w:t>
      </w:r>
      <w:r w:rsidR="00B22337">
        <w:rPr>
          <w:rFonts w:cs="Times New Roman CYR"/>
          <w:color w:val="000000"/>
          <w:sz w:val="28"/>
          <w:szCs w:val="28"/>
        </w:rPr>
        <w:t xml:space="preserve"> </w:t>
      </w:r>
      <w:r w:rsidRPr="007171A1">
        <w:rPr>
          <w:rFonts w:cs="Times New Roman CYR"/>
          <w:color w:val="000000"/>
          <w:sz w:val="28"/>
          <w:szCs w:val="28"/>
        </w:rPr>
        <w:t>Гудермес и населенного пункта Ханкала было собрано и доставлено в музей свыше двухсот предметов и документов. Среди</w:t>
      </w:r>
      <w:r w:rsidR="00B22337">
        <w:rPr>
          <w:rFonts w:cs="Times New Roman CYR"/>
          <w:color w:val="000000"/>
          <w:sz w:val="28"/>
          <w:szCs w:val="28"/>
        </w:rPr>
        <w:t xml:space="preserve"> </w:t>
      </w:r>
      <w:r w:rsidRPr="007171A1">
        <w:rPr>
          <w:rFonts w:cs="Times New Roman CYR"/>
          <w:color w:val="000000"/>
          <w:sz w:val="28"/>
          <w:szCs w:val="28"/>
        </w:rPr>
        <w:t>них элементы формы одежды и снаряжения, экипировки личного состава федеральных войск, фрагменты боевой техники и оружия, боеприпасов, письма, записные книжки, фотографии, агитматериалы и многое другое, включая и боевые трофеи. Большинство из этих материалов оперативно было введено в экспозицию выставки.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В условиях изменения взглядов на историю вообще и историю Красной и Советской Армии, заметно возросшего интереса общества к нашему историческому прошлому, музей обязан был откликнуться на такое естественное стремление посетителей. Этому способствовало и</w:t>
      </w:r>
      <w:r w:rsidR="00B22337">
        <w:rPr>
          <w:rFonts w:cs="Times New Roman CYR"/>
          <w:color w:val="000000"/>
          <w:sz w:val="28"/>
          <w:szCs w:val="28"/>
        </w:rPr>
        <w:t xml:space="preserve"> </w:t>
      </w:r>
      <w:r w:rsidRPr="007171A1">
        <w:rPr>
          <w:rFonts w:cs="Times New Roman CYR"/>
          <w:color w:val="000000"/>
          <w:sz w:val="28"/>
          <w:szCs w:val="28"/>
        </w:rPr>
        <w:t>начавшееся реформирование Вооруженных Сил. В сложившейся обстановке, творческий коллектив музея самое пристальное внимание стал уделять исследованию истории становления и развития Российской</w:t>
      </w:r>
      <w:r w:rsidR="00B22337">
        <w:rPr>
          <w:rFonts w:cs="Times New Roman CYR"/>
          <w:color w:val="000000"/>
          <w:sz w:val="28"/>
          <w:szCs w:val="28"/>
        </w:rPr>
        <w:t xml:space="preserve"> </w:t>
      </w:r>
      <w:r w:rsidRPr="007171A1">
        <w:rPr>
          <w:rFonts w:cs="Times New Roman CYR"/>
          <w:color w:val="000000"/>
          <w:sz w:val="28"/>
          <w:szCs w:val="28"/>
        </w:rPr>
        <w:t>армии,</w:t>
      </w:r>
      <w:r w:rsidR="00B22337">
        <w:rPr>
          <w:rFonts w:cs="Times New Roman CYR"/>
          <w:color w:val="000000"/>
          <w:sz w:val="28"/>
          <w:szCs w:val="28"/>
        </w:rPr>
        <w:t xml:space="preserve"> </w:t>
      </w:r>
      <w:r w:rsidRPr="007171A1">
        <w:rPr>
          <w:rFonts w:cs="Times New Roman CYR"/>
          <w:color w:val="000000"/>
          <w:sz w:val="28"/>
          <w:szCs w:val="28"/>
        </w:rPr>
        <w:t>до 1917 года, а также весьма сложному и противоречивому этапу</w:t>
      </w:r>
      <w:r w:rsidR="00B22337">
        <w:rPr>
          <w:rFonts w:cs="Times New Roman CYR"/>
          <w:color w:val="000000"/>
          <w:sz w:val="28"/>
          <w:szCs w:val="28"/>
        </w:rPr>
        <w:t xml:space="preserve"> </w:t>
      </w:r>
      <w:r w:rsidRPr="007171A1">
        <w:rPr>
          <w:rFonts w:cs="Times New Roman CYR"/>
          <w:color w:val="000000"/>
          <w:sz w:val="28"/>
          <w:szCs w:val="28"/>
        </w:rPr>
        <w:t>в истории - гражданской войны, как наиболее слабо изученных и, соответственно, недостаточно отраженных в экспозициях музея.</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Апробация научных исследований проводилась на теоретических конференциях, семинарах, в докладах и научных сообщениях на специальных днях научной информации, на которых выступающие исходили из принципа объективности в отображении событий и фактов.</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Перед научными сотрудниками музея выступили А.О. Морозова ("Патриотические традиции русской армии и флота", "Проблемы отражения в экспозиции музея истории русской армии", "Россия в двух</w:t>
      </w:r>
      <w:r w:rsidR="00B22337">
        <w:rPr>
          <w:rFonts w:cs="Times New Roman CYR"/>
          <w:color w:val="000000"/>
          <w:sz w:val="28"/>
          <w:szCs w:val="28"/>
        </w:rPr>
        <w:t xml:space="preserve"> </w:t>
      </w:r>
      <w:r w:rsidRPr="007171A1">
        <w:rPr>
          <w:rFonts w:cs="Times New Roman CYR"/>
          <w:color w:val="000000"/>
          <w:sz w:val="28"/>
          <w:szCs w:val="28"/>
        </w:rPr>
        <w:t>войнах 1914-1922 годах"), Ф.В. Овсюк ("О полковых музеях русской</w:t>
      </w:r>
      <w:r w:rsidR="00426F97" w:rsidRPr="007171A1">
        <w:rPr>
          <w:rFonts w:cs="Times New Roman CYR"/>
          <w:color w:val="000000"/>
          <w:sz w:val="28"/>
          <w:szCs w:val="28"/>
        </w:rPr>
        <w:t xml:space="preserve"> </w:t>
      </w:r>
      <w:r w:rsidRPr="007171A1">
        <w:rPr>
          <w:rFonts w:cs="Times New Roman CYR"/>
          <w:color w:val="000000"/>
          <w:sz w:val="28"/>
          <w:szCs w:val="28"/>
        </w:rPr>
        <w:t>армии"), С.В. Кожин ("История белого движения в годы гражданской войны</w:t>
      </w:r>
      <w:r w:rsidR="00B22337">
        <w:rPr>
          <w:rFonts w:cs="Times New Roman CYR"/>
          <w:b/>
          <w:bCs/>
          <w:color w:val="000000"/>
          <w:sz w:val="28"/>
          <w:szCs w:val="28"/>
        </w:rPr>
        <w:t xml:space="preserve"> </w:t>
      </w:r>
      <w:r w:rsidRPr="007171A1">
        <w:rPr>
          <w:rFonts w:cs="Times New Roman CYR"/>
          <w:color w:val="000000"/>
          <w:sz w:val="28"/>
          <w:szCs w:val="28"/>
        </w:rPr>
        <w:t>в России и проблемы ее отражения в экспозиции музея").</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В целях повышения профессиональной подготовки сотрудников музея были организованы лекции по истории российской армии, с которыми выступили ведущие ученые столицы. Кандидат исторических наук</w:t>
      </w:r>
      <w:r w:rsidR="00B22337">
        <w:rPr>
          <w:rFonts w:cs="Times New Roman CYR"/>
          <w:color w:val="000000"/>
          <w:sz w:val="28"/>
          <w:szCs w:val="28"/>
        </w:rPr>
        <w:t xml:space="preserve"> </w:t>
      </w:r>
      <w:r w:rsidRPr="007171A1">
        <w:rPr>
          <w:rFonts w:cs="Times New Roman CYR"/>
          <w:color w:val="000000"/>
          <w:sz w:val="28"/>
          <w:szCs w:val="28"/>
        </w:rPr>
        <w:t>В.А. Авдеев "Создание российской регулярной армии", кандидат исторических наук В.А.Овсюк "Развитие военной организации в России в допетровскую эпоху", доктор исторических наук И.И. Роступов, “Некоторые проблемы Отечественной войны 1812 года", доктор исторических наук А.Ф. Смирнов "Полководческая деятельность генерала М.В. Алексеева в годы Первом мировой войны", профессор А. В.</w:t>
      </w:r>
      <w:r w:rsidR="00B22337">
        <w:rPr>
          <w:rFonts w:cs="Times New Roman CYR"/>
          <w:color w:val="000000"/>
          <w:sz w:val="28"/>
          <w:szCs w:val="28"/>
        </w:rPr>
        <w:t xml:space="preserve"> </w:t>
      </w:r>
      <w:r w:rsidRPr="007171A1">
        <w:rPr>
          <w:rFonts w:cs="Times New Roman CYR"/>
          <w:color w:val="000000"/>
          <w:sz w:val="28"/>
          <w:szCs w:val="28"/>
        </w:rPr>
        <w:t>Григорьев "Христианские традиции в Русской армии".</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Перед творческим коллективом выступали члены Московских военно-исторических клубов с рассказами по истории российской армии, демонстрировали форму одежды военнослужащих 19- начала</w:t>
      </w:r>
      <w:r w:rsidRPr="007171A1">
        <w:rPr>
          <w:rFonts w:cs="Times New Roman CYR"/>
          <w:sz w:val="28"/>
          <w:szCs w:val="28"/>
        </w:rPr>
        <w:t xml:space="preserve"> </w:t>
      </w:r>
      <w:r w:rsidRPr="007171A1">
        <w:rPr>
          <w:rFonts w:cs="Times New Roman CYR"/>
          <w:color w:val="000000"/>
          <w:sz w:val="28"/>
          <w:szCs w:val="28"/>
        </w:rPr>
        <w:t>20 вв.</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sz w:val="28"/>
          <w:szCs w:val="28"/>
        </w:rPr>
      </w:pPr>
      <w:r w:rsidRPr="007171A1">
        <w:rPr>
          <w:rFonts w:cs="Times New Roman CYR"/>
          <w:color w:val="000000"/>
          <w:sz w:val="28"/>
          <w:szCs w:val="28"/>
        </w:rPr>
        <w:t>Понимая необходимость создания полноценных коллекций по истории российской армии, руководство музея большое значение придавало собирательской работе.</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современных условиях в Вооруженных Силах РФ все большее значение приобретает социально-культурая деятельность. Частью этой системы являются военные музеи, образования музейного типа и комнаты воинской славы.</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 xml:space="preserve">Военно-музейное дело имеет глубокие корни. Пройдя путь в своем развитии от элементарного собирательства до научно-исследовательской работы, оно совершенствовалось вместе с военно-историческими музеями, неизменно утверждая историческую правду, комментируя историю с помощью музейных предметов. </w:t>
      </w:r>
      <w:r w:rsidR="00B41B10" w:rsidRPr="007171A1">
        <w:rPr>
          <w:rFonts w:cs="Times New Roman CYR"/>
          <w:color w:val="000000"/>
          <w:sz w:val="28"/>
          <w:szCs w:val="28"/>
        </w:rPr>
        <w:br/>
      </w:r>
      <w:r w:rsidR="00B22337">
        <w:rPr>
          <w:rFonts w:cs="Times New Roman CYR"/>
          <w:color w:val="000000"/>
          <w:sz w:val="28"/>
          <w:szCs w:val="28"/>
        </w:rPr>
        <w:t xml:space="preserve"> </w:t>
      </w:r>
      <w:r w:rsidRPr="007171A1">
        <w:rPr>
          <w:rFonts w:cs="Times New Roman CYR"/>
          <w:color w:val="000000"/>
          <w:sz w:val="28"/>
          <w:szCs w:val="28"/>
        </w:rPr>
        <w:t>В музее нет офицерских должностей, а значит, ограничен доступ войска, где до сих пор сотрудники не только занимальнись процессом научно-просветительной работы, выезжая с выставками и лекциями, но и занимались собирательской работой, обеспечи</w:t>
      </w:r>
      <w:r w:rsidR="00D82DE6" w:rsidRPr="007171A1">
        <w:rPr>
          <w:rFonts w:cs="Times New Roman CYR"/>
          <w:color w:val="000000"/>
          <w:sz w:val="28"/>
          <w:szCs w:val="28"/>
        </w:rPr>
        <w:t>в</w:t>
      </w:r>
      <w:r w:rsidRPr="007171A1">
        <w:rPr>
          <w:rFonts w:cs="Times New Roman CYR"/>
          <w:color w:val="000000"/>
          <w:sz w:val="28"/>
          <w:szCs w:val="28"/>
        </w:rPr>
        <w:t>ая тем самым базу для создания экспозиции, посвященной российской армии сегодняшнего дня.</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 св</w:t>
      </w:r>
      <w:r w:rsidR="00D82DE6" w:rsidRPr="007171A1">
        <w:rPr>
          <w:rFonts w:cs="Times New Roman CYR"/>
          <w:color w:val="000000"/>
          <w:sz w:val="28"/>
          <w:szCs w:val="28"/>
        </w:rPr>
        <w:t>я</w:t>
      </w:r>
      <w:r w:rsidRPr="007171A1">
        <w:rPr>
          <w:rFonts w:cs="Times New Roman CYR"/>
          <w:color w:val="000000"/>
          <w:sz w:val="28"/>
          <w:szCs w:val="28"/>
        </w:rPr>
        <w:t>зи с изменение статуса окружных музеев, а неизбежно с этим и штата полноценное выполнение музейных функций представляется проблематичным. По новому штату в окружных музеях числится четыре единицы: заведующий, экскурсовод, смотритель и хранитель экспонатов (экспонаты, это то, что экспонируется, следовательно,</w:t>
      </w:r>
      <w:r w:rsidR="00B22337">
        <w:rPr>
          <w:rFonts w:cs="Times New Roman CYR"/>
          <w:color w:val="000000"/>
          <w:sz w:val="28"/>
          <w:szCs w:val="28"/>
        </w:rPr>
        <w:t xml:space="preserve"> </w:t>
      </w:r>
      <w:r w:rsidRPr="007171A1">
        <w:rPr>
          <w:rFonts w:cs="Times New Roman CYR"/>
          <w:color w:val="000000"/>
          <w:sz w:val="28"/>
          <w:szCs w:val="28"/>
        </w:rPr>
        <w:t>должность является иным названием должности смотрителя). То, что в залах отсутствует должность хранителя фондов, начисто отрицает их наличие, а следовательно, снимает ответственность по их учету и соблюдению условий хранения. Экскурсовод обязан проводить экскурсии в соответствии с установленными нормами экскурсионной работы, остальное рабочее время он тратит на пополнение своего интеллектуального багажа, более глубо</w:t>
      </w:r>
      <w:r w:rsidR="00D82DE6" w:rsidRPr="007171A1">
        <w:rPr>
          <w:rFonts w:cs="Times New Roman CYR"/>
          <w:color w:val="000000"/>
          <w:sz w:val="28"/>
          <w:szCs w:val="28"/>
        </w:rPr>
        <w:t>ко</w:t>
      </w:r>
      <w:r w:rsidRPr="007171A1">
        <w:rPr>
          <w:rFonts w:cs="Times New Roman CYR"/>
          <w:color w:val="000000"/>
          <w:sz w:val="28"/>
          <w:szCs w:val="28"/>
        </w:rPr>
        <w:t>го и расширенного изучения разделов, тем и подтем экспозиции. Экскурсионная нагрузка предусматривает 4 академических часа</w:t>
      </w:r>
      <w:r w:rsidR="00B22337">
        <w:rPr>
          <w:rFonts w:cs="Times New Roman CYR"/>
          <w:color w:val="000000"/>
          <w:sz w:val="28"/>
          <w:szCs w:val="28"/>
        </w:rPr>
        <w:t xml:space="preserve"> </w:t>
      </w:r>
      <w:r w:rsidRPr="007171A1">
        <w:rPr>
          <w:rFonts w:cs="Times New Roman CYR"/>
          <w:color w:val="000000"/>
          <w:sz w:val="28"/>
          <w:szCs w:val="28"/>
        </w:rPr>
        <w:t>в день. Рассмотрим предмет на примере военно-исторического зала "Музей истории войск Московского военного округа". В музее (зале), общей площадью 900 кв.метров, 8 экспозиционных зала, в каждом из которых раскрываются события, происходящие на фоне семи различных этапов отечественной истории (4 войны, три революции, участие войск округа в локальных войнах и вооруженных конфликтах), следовательно, продолжительность одной экскурсии для полного раскрытия темы музея увеличивается до 2 академических часов. В соответствии с установленными нормативами, это две экскурсии в день. В месяце, в среднем 20 рабочих дней. Один экскурсовод</w:t>
      </w:r>
      <w:r w:rsidR="00B22337">
        <w:rPr>
          <w:rFonts w:cs="Times New Roman CYR"/>
          <w:color w:val="000000"/>
          <w:sz w:val="28"/>
          <w:szCs w:val="28"/>
        </w:rPr>
        <w:t xml:space="preserve"> </w:t>
      </w:r>
      <w:r w:rsidRPr="007171A1">
        <w:rPr>
          <w:rFonts w:cs="Times New Roman CYR"/>
          <w:color w:val="000000"/>
          <w:sz w:val="28"/>
          <w:szCs w:val="28"/>
        </w:rPr>
        <w:t xml:space="preserve">обязан провести 40 экскурсий (2х20=40) в месяц. К этому количеству можно приплюсовать 10 экскурсий в месяц, которые будет проводит заведующий (40+10=50). В идеале это приблизительно равняется 1100 посетителям. Годовой итог: 12100 (1100х11=12100) человек в год. При старых штатах (2 мнс и заведующий) посещаемость музея в год теоретически составляла 19800 человек </w:t>
      </w:r>
      <w:r w:rsidRPr="007171A1">
        <w:rPr>
          <w:color w:val="000000"/>
          <w:sz w:val="28"/>
          <w:szCs w:val="28"/>
        </w:rPr>
        <w:t>[</w:t>
      </w:r>
      <w:r w:rsidRPr="007171A1">
        <w:rPr>
          <w:rFonts w:cs="Times New Roman CYR"/>
          <w:color w:val="000000"/>
          <w:sz w:val="28"/>
          <w:szCs w:val="28"/>
        </w:rPr>
        <w:t>(40+40+10)х11=990х20=19800</w:t>
      </w:r>
      <w:r w:rsidRPr="007171A1">
        <w:rPr>
          <w:color w:val="000000"/>
          <w:sz w:val="28"/>
          <w:szCs w:val="28"/>
        </w:rPr>
        <w:t>]</w:t>
      </w:r>
      <w:r w:rsidRPr="007171A1">
        <w:rPr>
          <w:rFonts w:cs="Times New Roman CYR"/>
          <w:color w:val="000000"/>
          <w:sz w:val="28"/>
          <w:szCs w:val="28"/>
        </w:rPr>
        <w:t>. Следует отметить, что указанные цифры показывают лишь возможности музея, реальная же посещаемость музея несколько ниже. Причины и в человеческом факторе (экскурсовод может заболеть, например), и в том, что сотрудники заняты другими видами музейной деятельности, и в недостаточной рекламе и пр. В то время, как экскурсовод проводит экскурсии,</w:t>
      </w:r>
      <w:r w:rsidR="00B22337">
        <w:rPr>
          <w:rFonts w:cs="Times New Roman CYR"/>
          <w:color w:val="000000"/>
          <w:sz w:val="28"/>
          <w:szCs w:val="28"/>
        </w:rPr>
        <w:t xml:space="preserve"> </w:t>
      </w:r>
      <w:r w:rsidRPr="007171A1">
        <w:rPr>
          <w:rFonts w:cs="Times New Roman CYR"/>
          <w:color w:val="000000"/>
          <w:sz w:val="28"/>
          <w:szCs w:val="28"/>
        </w:rPr>
        <w:t>перед заведующим стоят задачи по собственной организации и выполнении работ, связанных с научной, экспозиционной, выставочной и методической работой, причем планы работы музея, как перспективные, так и месячные по этим направлениям музейной деятельности,</w:t>
      </w:r>
      <w:r w:rsidR="00B22337">
        <w:rPr>
          <w:rFonts w:cs="Times New Roman CYR"/>
          <w:color w:val="000000"/>
          <w:sz w:val="28"/>
          <w:szCs w:val="28"/>
        </w:rPr>
        <w:t xml:space="preserve"> </w:t>
      </w:r>
      <w:r w:rsidRPr="007171A1">
        <w:rPr>
          <w:rFonts w:cs="Times New Roman CYR"/>
          <w:color w:val="000000"/>
          <w:sz w:val="28"/>
          <w:szCs w:val="28"/>
        </w:rPr>
        <w:t>заведующий составляет для себя лично (больше не для кого). Смотритель в отдельно стоящем двухэтажном здании осуществляет функции вахтера, а хранитель функции смотрителя, приводя в свободное от этих обязанностей время,</w:t>
      </w:r>
      <w:r w:rsidR="00B22337">
        <w:rPr>
          <w:rFonts w:cs="Times New Roman CYR"/>
          <w:color w:val="000000"/>
          <w:sz w:val="28"/>
          <w:szCs w:val="28"/>
        </w:rPr>
        <w:t xml:space="preserve"> </w:t>
      </w:r>
      <w:r w:rsidRPr="007171A1">
        <w:rPr>
          <w:rFonts w:cs="Times New Roman CYR"/>
          <w:color w:val="000000"/>
          <w:sz w:val="28"/>
          <w:szCs w:val="28"/>
        </w:rPr>
        <w:t>в порядок систему учета музейной коллекции и обеспечивая условия для надлежащего хранения. Кроме того, следует учитывать, что здание музея, состоящее, в моем примере, из двух этажей надо содержать - чинить устаревшую электропроводку, проводить сантехнические и прочие работы, а также, учитывая, что музей - организм постоянно развивающийся и его экспозицию надо постоянно обновлять, следовательно, осуществлять работы по демонтажу и монтажу новых экспозиционных комплексов и обновлению старых (к этим работам привлекается экскурсовод), число экскурсий не может достигать предельной (идеальной) нормы. Однако и в таких условиях кривая посещаемости музея растет, благодаря человеческому фактору. Не могу не отметить, что существующие должностные оклады музейных работников не способствуют вливанию в их ряды, что называется, свежей, молодой, крови. Выпускник ВУЗа вряд ли, даже будучи фанатически преданным музейному делу,</w:t>
      </w:r>
      <w:r w:rsidR="00B22337">
        <w:rPr>
          <w:rFonts w:cs="Times New Roman CYR"/>
          <w:color w:val="000000"/>
          <w:sz w:val="28"/>
          <w:szCs w:val="28"/>
        </w:rPr>
        <w:t xml:space="preserve"> </w:t>
      </w:r>
      <w:r w:rsidRPr="007171A1">
        <w:rPr>
          <w:rFonts w:cs="Times New Roman CYR"/>
          <w:color w:val="000000"/>
          <w:sz w:val="28"/>
          <w:szCs w:val="28"/>
        </w:rPr>
        <w:t xml:space="preserve">придет на работу с окладом в 4-5 тысяч рублей. </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То, что сказано о музее истории войск МВО в полной мере относится и к музеям Ленинградского, Приволжско-Уральского, Северо-Кавказского, Сибирского, Дальневосточного военных округов, группы российских войск за рубежом.</w:t>
      </w:r>
    </w:p>
    <w:p w:rsidR="007D6717" w:rsidRPr="007171A1" w:rsidRDefault="007D6717"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Тем не менее, музей истории войск Московского военного округа (военно-исторический зал Дома офицеров МВО) нашел свой способ выживания. Он заключается как в совершенствовании старых, испытанных формах и методах научно-просветительной деятельности, так и в организации новых форм и методов этой работы. К старым, относится выезд в воинские части, школы</w:t>
      </w:r>
      <w:r w:rsidR="00B22337">
        <w:rPr>
          <w:rFonts w:cs="Times New Roman CYR"/>
          <w:color w:val="000000"/>
          <w:sz w:val="28"/>
          <w:szCs w:val="28"/>
        </w:rPr>
        <w:t xml:space="preserve"> </w:t>
      </w:r>
      <w:r w:rsidRPr="007171A1">
        <w:rPr>
          <w:rFonts w:cs="Times New Roman CYR"/>
          <w:color w:val="000000"/>
          <w:sz w:val="28"/>
          <w:szCs w:val="28"/>
        </w:rPr>
        <w:t>и учреждения с рассказом о боевых знаменах, хранящихся в фондах музея. Эта эффективная форма патриотического воспитания вполне может использоваться начальниками армейских клубов. Причем, такой тематический вечер не требует приглашения</w:t>
      </w:r>
      <w:r w:rsidR="00B22337">
        <w:rPr>
          <w:rFonts w:cs="Times New Roman CYR"/>
          <w:color w:val="000000"/>
          <w:sz w:val="28"/>
          <w:szCs w:val="28"/>
        </w:rPr>
        <w:t xml:space="preserve"> </w:t>
      </w:r>
      <w:r w:rsidRPr="007171A1">
        <w:rPr>
          <w:rFonts w:cs="Times New Roman CYR"/>
          <w:color w:val="000000"/>
          <w:sz w:val="28"/>
          <w:szCs w:val="28"/>
        </w:rPr>
        <w:t>лектора со стороны. Если в части имеется комната воинской славы или музей, можно использовать свои материалы, а рассказ о героях и подвигах уместен перед развернутым знаменем части с обязательным ритуалом по вносу/выносу знамени. Совместно с сотрудником (штатным или внештатным) войскового музея (комнаты воинской славы) можно провести тематический вечер, посвященный воинским ритуалом, используя при этом собственный материал. Интересным можно сделать вечер, посвященный воинским наградам с привлечением ветеранов - участников Великой Отечественной войны и кавалеров российских орденов и медалей. К новым относится форма, вызывавшая недавно жаркие дебаты. Это, так называемые, экскурсионно-художественные программы</w:t>
      </w:r>
      <w:r w:rsidR="00426F97" w:rsidRPr="007171A1">
        <w:rPr>
          <w:rFonts w:cs="Times New Roman CYR"/>
          <w:color w:val="000000"/>
          <w:sz w:val="28"/>
          <w:szCs w:val="28"/>
        </w:rPr>
        <w:t xml:space="preserve">, когда в экскурсионный процесс </w:t>
      </w:r>
      <w:r w:rsidRPr="007171A1">
        <w:rPr>
          <w:rFonts w:cs="Times New Roman CYR"/>
          <w:color w:val="000000"/>
          <w:sz w:val="28"/>
          <w:szCs w:val="28"/>
        </w:rPr>
        <w:t xml:space="preserve">вплетается элемент концертной деятельности (например, песни, рожденные в Афганистане, или песни военной поры), возможен игровой момент, являющийся своеобразной точкой, художественным закреплением знаний, полученных в ходе экскурсии. При подготовке подобной программы важна не только завершающая (игровая часть), но и экскурсионная, причем последняя должна быть особенно четко выверенной, подводящей к логическому завершению, погружению в атмосферу времени, в противном случае такая экскурсия (экскурсионно-художественная программа) может превратиться в балаган, что недопустимо в музеях, особенно нашего профиля. Опыт показывает, что для современного посетителя, когда каждый второй дома "бьется" над компъютерной "стратегией", такие программы представляют особый интерес. Проведение таких программ не требует дополнительной рекламы. Посетители сами распространяют весть об увиденном, размещая отзывы в интернете. </w:t>
      </w:r>
    </w:p>
    <w:p w:rsidR="007D6717" w:rsidRPr="007171A1" w:rsidRDefault="007D6717" w:rsidP="007171A1">
      <w:pPr>
        <w:shd w:val="clear" w:color="auto" w:fill="FFFFFF"/>
        <w:autoSpaceDE w:val="0"/>
        <w:autoSpaceDN w:val="0"/>
        <w:adjustRightInd w:val="0"/>
        <w:snapToGrid/>
        <w:spacing w:line="360" w:lineRule="auto"/>
        <w:ind w:firstLine="709"/>
        <w:jc w:val="both"/>
        <w:rPr>
          <w:color w:val="000000"/>
          <w:sz w:val="28"/>
          <w:szCs w:val="28"/>
        </w:rPr>
      </w:pPr>
      <w:r w:rsidRPr="007171A1">
        <w:rPr>
          <w:rFonts w:cs="Times New Roman CYR"/>
          <w:color w:val="000000"/>
          <w:sz w:val="28"/>
          <w:szCs w:val="28"/>
        </w:rPr>
        <w:t>Музей истории войск МВО разработал скрытую форму рекламной деятельности. В фойе музея установлен почтовый ящик, а размещенный тут же</w:t>
      </w:r>
      <w:r w:rsidR="00B22337">
        <w:rPr>
          <w:rFonts w:cs="Times New Roman CYR"/>
          <w:color w:val="000000"/>
          <w:sz w:val="28"/>
          <w:szCs w:val="28"/>
        </w:rPr>
        <w:t xml:space="preserve"> </w:t>
      </w:r>
      <w:r w:rsidRPr="007171A1">
        <w:rPr>
          <w:rFonts w:cs="Times New Roman CYR"/>
          <w:color w:val="000000"/>
          <w:sz w:val="28"/>
          <w:szCs w:val="28"/>
        </w:rPr>
        <w:t>информационный щит сообщает, что в музее проводится акция "Письмо другу". Прямо отсюда можно отправить письмо в любую точку земного шара. Посетителям предлагаются конверты с маркой и открытки с видами музея и всеми его реквизитами. И это играет! Посетитель пишет письмо, которые вечером сотрудники музея приносят на почту. Таким образом, опыт музея истории войск Московского военного округа (военно-исторического зала Дома офицеров МВО), где я имел честь проходить стажировку, показывает, что музейная жизнь неистребима, как неистребима Душа настоящего "музейщика".</w:t>
      </w:r>
    </w:p>
    <w:p w:rsidR="00CA3014" w:rsidRPr="007171A1" w:rsidRDefault="00C11883" w:rsidP="007171A1">
      <w:pPr>
        <w:shd w:val="clear" w:color="auto" w:fill="FFFFFF"/>
        <w:autoSpaceDE w:val="0"/>
        <w:autoSpaceDN w:val="0"/>
        <w:adjustRightInd w:val="0"/>
        <w:snapToGrid/>
        <w:spacing w:line="360" w:lineRule="auto"/>
        <w:ind w:firstLine="709"/>
        <w:jc w:val="both"/>
        <w:rPr>
          <w:rFonts w:cs="Times New Roman CYR"/>
          <w:color w:val="000000"/>
          <w:sz w:val="28"/>
          <w:szCs w:val="28"/>
        </w:rPr>
      </w:pPr>
      <w:r w:rsidRPr="007171A1">
        <w:rPr>
          <w:rFonts w:cs="Times New Roman CYR"/>
          <w:color w:val="000000"/>
          <w:sz w:val="28"/>
          <w:szCs w:val="28"/>
        </w:rPr>
        <w:t>В</w:t>
      </w:r>
      <w:r w:rsidR="007D6717" w:rsidRPr="007171A1">
        <w:rPr>
          <w:rFonts w:cs="Times New Roman CYR"/>
          <w:color w:val="000000"/>
          <w:sz w:val="28"/>
          <w:szCs w:val="28"/>
        </w:rPr>
        <w:t>оенная история России – часть ее общей истории, ее культуры. Военные музеи и комнаты боевой славы, как основные хранители этой истории, призваны в современных условиях играть ведущую роль в формировании исторического сознания народа, как в практическом воспитании молодежи страны в целом, так и военнослужащих армии и флота в частности.</w:t>
      </w:r>
    </w:p>
    <w:p w:rsidR="00FA1154" w:rsidRPr="007171A1" w:rsidRDefault="00FA1154" w:rsidP="007171A1">
      <w:pPr>
        <w:autoSpaceDE w:val="0"/>
        <w:autoSpaceDN w:val="0"/>
        <w:adjustRightInd w:val="0"/>
        <w:snapToGrid/>
        <w:spacing w:line="360" w:lineRule="auto"/>
        <w:ind w:firstLine="709"/>
        <w:jc w:val="both"/>
        <w:rPr>
          <w:rFonts w:cs="Times New Roman CYR"/>
          <w:b/>
          <w:bCs/>
          <w:sz w:val="28"/>
          <w:szCs w:val="32"/>
        </w:rPr>
      </w:pPr>
    </w:p>
    <w:p w:rsidR="00FA1154" w:rsidRPr="007171A1" w:rsidRDefault="00FA1154" w:rsidP="003345B5">
      <w:pPr>
        <w:autoSpaceDE w:val="0"/>
        <w:autoSpaceDN w:val="0"/>
        <w:adjustRightInd w:val="0"/>
        <w:snapToGrid/>
        <w:spacing w:line="360" w:lineRule="auto"/>
        <w:ind w:firstLine="709"/>
        <w:jc w:val="center"/>
        <w:rPr>
          <w:rFonts w:cs="Times New Roman CYR"/>
          <w:b/>
          <w:bCs/>
          <w:sz w:val="28"/>
          <w:szCs w:val="28"/>
        </w:rPr>
      </w:pPr>
      <w:r w:rsidRPr="007171A1">
        <w:rPr>
          <w:rFonts w:cs="Times New Roman CYR"/>
          <w:b/>
          <w:bCs/>
          <w:sz w:val="28"/>
          <w:szCs w:val="28"/>
        </w:rPr>
        <w:t>Раздел 3. Методика организации культурно-массовой работы военных музеев</w:t>
      </w:r>
    </w:p>
    <w:p w:rsidR="003345B5" w:rsidRDefault="003345B5" w:rsidP="007171A1">
      <w:pPr>
        <w:autoSpaceDE w:val="0"/>
        <w:autoSpaceDN w:val="0"/>
        <w:adjustRightInd w:val="0"/>
        <w:snapToGrid/>
        <w:spacing w:line="360" w:lineRule="auto"/>
        <w:ind w:firstLine="709"/>
        <w:jc w:val="both"/>
        <w:rPr>
          <w:rFonts w:cs="Times New Roman CYR"/>
          <w:bCs/>
          <w:sz w:val="28"/>
          <w:szCs w:val="28"/>
        </w:rPr>
      </w:pPr>
    </w:p>
    <w:p w:rsidR="00FA1154" w:rsidRPr="007171A1" w:rsidRDefault="00FA1154" w:rsidP="007171A1">
      <w:pPr>
        <w:autoSpaceDE w:val="0"/>
        <w:autoSpaceDN w:val="0"/>
        <w:adjustRightInd w:val="0"/>
        <w:snapToGrid/>
        <w:spacing w:line="360" w:lineRule="auto"/>
        <w:ind w:firstLine="709"/>
        <w:jc w:val="both"/>
        <w:rPr>
          <w:rFonts w:cs="Times New Roman CYR"/>
          <w:bCs/>
          <w:sz w:val="28"/>
          <w:szCs w:val="32"/>
        </w:rPr>
      </w:pPr>
      <w:r w:rsidRPr="007171A1">
        <w:rPr>
          <w:rFonts w:cs="Times New Roman CYR"/>
          <w:bCs/>
          <w:sz w:val="28"/>
          <w:szCs w:val="28"/>
        </w:rPr>
        <w:t>Культурно-массовая работа – одно из основных направлений музейной деятельности, в котором реализуется образовательно-воспитательная функция музея и осуществляется многоплановая и разнообразная работа с различными категориями посетителей, как в самом музее, так и вне его</w:t>
      </w:r>
      <w:r w:rsidRPr="007171A1">
        <w:rPr>
          <w:rFonts w:cs="Times New Roman CYR"/>
          <w:bCs/>
          <w:sz w:val="28"/>
          <w:szCs w:val="32"/>
        </w:rPr>
        <w:t>.</w:t>
      </w:r>
    </w:p>
    <w:p w:rsidR="00FA1154" w:rsidRPr="007171A1" w:rsidRDefault="00FA1154"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К формам культурно-массовой работы относят: экскурсии, лекции, кружки, тематические вечера, клубы и музейные праздники.</w:t>
      </w:r>
    </w:p>
    <w:p w:rsidR="00FA1154" w:rsidRPr="007171A1" w:rsidRDefault="00FA1154"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Экскурсия – коллективный осмотр музея, достопримечательного места, выставки, объекта природы и т.д. по определенному маршруту под руководством экскур</w:t>
      </w:r>
      <w:r w:rsidR="000971D1" w:rsidRPr="007171A1">
        <w:rPr>
          <w:rFonts w:cs="Times New Roman CYR"/>
          <w:bCs/>
          <w:sz w:val="28"/>
          <w:szCs w:val="28"/>
        </w:rPr>
        <w:t>совода с познавательными, образовательными, научными и воспитательными целями, а также для удовлетворения эстетических потребностей при использовании свободного времени.</w:t>
      </w:r>
    </w:p>
    <w:p w:rsidR="000971D1" w:rsidRPr="007171A1" w:rsidRDefault="000971D1"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Лекция – читается в музее или вне музея, в которой используются музейные экспозиции или материалы музейных коллекций.</w:t>
      </w:r>
    </w:p>
    <w:p w:rsidR="000971D1" w:rsidRPr="007171A1" w:rsidRDefault="000971D1"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Кружки – объединение постоянных посетителей музея по интересам. Кружок работает под руководством сотрудника музея, на основе музейного собрания. Как правило</w:t>
      </w:r>
      <w:r w:rsidR="00C11883" w:rsidRPr="007171A1">
        <w:rPr>
          <w:rFonts w:cs="Times New Roman CYR"/>
          <w:bCs/>
          <w:sz w:val="28"/>
          <w:szCs w:val="28"/>
        </w:rPr>
        <w:t>,</w:t>
      </w:r>
      <w:r w:rsidRPr="007171A1">
        <w:rPr>
          <w:rFonts w:cs="Times New Roman CYR"/>
          <w:bCs/>
          <w:sz w:val="28"/>
          <w:szCs w:val="28"/>
        </w:rPr>
        <w:t xml:space="preserve"> в состав кружка входит не более 15-20 человек. Программа кружка предусматривает практические и теоретические занятия. В музеях существуют кружки исторические, археологические, художественные, нумизматические и др.</w:t>
      </w:r>
    </w:p>
    <w:p w:rsidR="00990F4E" w:rsidRPr="007171A1" w:rsidRDefault="000971D1"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Т</w:t>
      </w:r>
      <w:r w:rsidR="00F214E5" w:rsidRPr="007171A1">
        <w:rPr>
          <w:rFonts w:cs="Times New Roman CYR"/>
          <w:bCs/>
          <w:sz w:val="28"/>
          <w:szCs w:val="28"/>
        </w:rPr>
        <w:t xml:space="preserve">ематический вечер – вечер, посвященный определенной теме, часто приуроченной к юбилейной дате, в котором участвуют сотрудники музея, ученые, деятели культуры и искусства, творческие коллективы. В программу тематического вечера могут быть включены демонстрация предметов из собрания музея, рассказ о них, ознакомление с экспозицией, создаваемой специально в ходе к подготовке к вечеру, а также элементы театрализованного представления, декламации, исполнение музыкальных произведений, выступления </w:t>
      </w:r>
      <w:r w:rsidR="00990F4E" w:rsidRPr="007171A1">
        <w:rPr>
          <w:rFonts w:cs="Times New Roman CYR"/>
          <w:bCs/>
          <w:sz w:val="28"/>
          <w:szCs w:val="28"/>
        </w:rPr>
        <w:t>мемуарного характера и т.п. Этим обеспечивается комплексное, многостороннее раскрытие темы, где средства музейного показа органически сочетаются с другими средствами культурно-просветительной работы. Тематические вечера проводятся в конференц-зале музея; его аудиторию составляют, в основном, постоянные посетители музея, которым заранее рассылаются пригласительные билеты.</w:t>
      </w:r>
    </w:p>
    <w:p w:rsidR="000971D1" w:rsidRPr="007171A1" w:rsidRDefault="00990F4E"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Клуб – объединение постоянных посетителей музея на основе общего интереса к изучению музейных коллекций.</w:t>
      </w:r>
      <w:r w:rsidR="00B22337">
        <w:rPr>
          <w:rFonts w:cs="Times New Roman CYR"/>
          <w:bCs/>
          <w:sz w:val="28"/>
          <w:szCs w:val="28"/>
        </w:rPr>
        <w:t xml:space="preserve"> </w:t>
      </w:r>
      <w:r w:rsidRPr="007171A1">
        <w:rPr>
          <w:rFonts w:cs="Times New Roman CYR"/>
          <w:bCs/>
          <w:sz w:val="28"/>
          <w:szCs w:val="28"/>
        </w:rPr>
        <w:t>Клуб создает оптимальные условия для неформального общения, способствует развитию научного, художественного или технического</w:t>
      </w:r>
      <w:r w:rsidR="009965C6" w:rsidRPr="007171A1">
        <w:rPr>
          <w:rFonts w:cs="Times New Roman CYR"/>
          <w:bCs/>
          <w:sz w:val="28"/>
          <w:szCs w:val="28"/>
        </w:rPr>
        <w:t xml:space="preserve"> творчества с учетом индивидуальных наклонностей его членов.</w:t>
      </w:r>
      <w:r w:rsidR="00B22337">
        <w:rPr>
          <w:rFonts w:cs="Times New Roman CYR"/>
          <w:bCs/>
          <w:sz w:val="28"/>
          <w:szCs w:val="28"/>
        </w:rPr>
        <w:t xml:space="preserve"> </w:t>
      </w:r>
      <w:r w:rsidR="009965C6" w:rsidRPr="007171A1">
        <w:rPr>
          <w:rFonts w:cs="Times New Roman CYR"/>
          <w:bCs/>
          <w:sz w:val="28"/>
          <w:szCs w:val="28"/>
        </w:rPr>
        <w:t>Существуют</w:t>
      </w:r>
      <w:r w:rsidR="00B22337">
        <w:rPr>
          <w:rFonts w:cs="Times New Roman CYR"/>
          <w:bCs/>
          <w:sz w:val="28"/>
          <w:szCs w:val="28"/>
        </w:rPr>
        <w:t xml:space="preserve"> </w:t>
      </w:r>
      <w:r w:rsidR="009965C6" w:rsidRPr="007171A1">
        <w:rPr>
          <w:rFonts w:cs="Times New Roman CYR"/>
          <w:bCs/>
          <w:sz w:val="28"/>
          <w:szCs w:val="28"/>
        </w:rPr>
        <w:t xml:space="preserve">различные виды клубов – историко-революционные, искусствоведческие, краеведческие и т.д. программа занятий клубов определяется профилем музея, характером музейного собрания , конкретным составом участников работы. Структура клуба может быть секционной. Программа деятельности клуба предусматривает как секционные занятия, так и </w:t>
      </w:r>
      <w:r w:rsidR="001A032B" w:rsidRPr="007171A1">
        <w:rPr>
          <w:rFonts w:cs="Times New Roman CYR"/>
          <w:bCs/>
          <w:sz w:val="28"/>
          <w:szCs w:val="28"/>
        </w:rPr>
        <w:t>общие мероприятия, в которых участвуют все члены клуба: лекции, тематические вечера, научные конференции и т.п. Высшим органом клуба является общее собрание его членов, избирающее Совет клуба. Руководят работой клуба научные сотрудники музея.</w:t>
      </w:r>
    </w:p>
    <w:p w:rsidR="001A032B" w:rsidRPr="007171A1" w:rsidRDefault="001A032B"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Музейные праздники – комплексная форма, включающая объединенные единой темой элементы экскурсии, тематического вечера, массового театрализованного представления и т.п. Проводится музейными работниками на основе тщательно разработанного сценария при участии </w:t>
      </w:r>
      <w:r w:rsidR="00A37594" w:rsidRPr="007171A1">
        <w:rPr>
          <w:rFonts w:cs="Times New Roman CYR"/>
          <w:bCs/>
          <w:sz w:val="28"/>
          <w:szCs w:val="28"/>
        </w:rPr>
        <w:t>творческих работников театра, музыкальных учреждений, радио, кино, телевидения, художественной самодеятельности. В музейном празднике широко используются музейные коллекции, мемориальные экспозиции или комплексы, недвижимые памятники истории и культуры, расположенные вне музея, памятные места, площади и улицы города и т.п. Планируется и проводится в тесном контакте со средствами массовой информации, трудовыми коллективами конкретных предприятий. Широко известны пушкинские праздники поэзии</w:t>
      </w:r>
      <w:r w:rsidR="00AC599B" w:rsidRPr="007171A1">
        <w:rPr>
          <w:rFonts w:cs="Times New Roman CYR"/>
          <w:bCs/>
          <w:sz w:val="28"/>
          <w:szCs w:val="28"/>
        </w:rPr>
        <w:t>, праздники народного творчества в музеях под открытым небом.</w:t>
      </w:r>
    </w:p>
    <w:p w:rsidR="00AC599B" w:rsidRPr="007171A1" w:rsidRDefault="00AC599B"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Одной из самых распространенных форм культурно-массовой работы военных музеев явля</w:t>
      </w:r>
      <w:r w:rsidR="00C11883" w:rsidRPr="007171A1">
        <w:rPr>
          <w:rFonts w:cs="Times New Roman CYR"/>
          <w:bCs/>
          <w:sz w:val="28"/>
          <w:szCs w:val="28"/>
        </w:rPr>
        <w:t>ю</w:t>
      </w:r>
      <w:r w:rsidRPr="007171A1">
        <w:rPr>
          <w:rFonts w:cs="Times New Roman CYR"/>
          <w:bCs/>
          <w:sz w:val="28"/>
          <w:szCs w:val="28"/>
        </w:rPr>
        <w:t>тся экскурси</w:t>
      </w:r>
      <w:r w:rsidR="00C11883" w:rsidRPr="007171A1">
        <w:rPr>
          <w:rFonts w:cs="Times New Roman CYR"/>
          <w:bCs/>
          <w:sz w:val="28"/>
          <w:szCs w:val="28"/>
        </w:rPr>
        <w:t>и</w:t>
      </w:r>
      <w:r w:rsidRPr="007171A1">
        <w:rPr>
          <w:rFonts w:cs="Times New Roman CYR"/>
          <w:bCs/>
          <w:sz w:val="28"/>
          <w:szCs w:val="28"/>
        </w:rPr>
        <w:t>. Он</w:t>
      </w:r>
      <w:r w:rsidR="00C11883" w:rsidRPr="007171A1">
        <w:rPr>
          <w:rFonts w:cs="Times New Roman CYR"/>
          <w:bCs/>
          <w:sz w:val="28"/>
          <w:szCs w:val="28"/>
        </w:rPr>
        <w:t>и</w:t>
      </w:r>
      <w:r w:rsidRPr="007171A1">
        <w:rPr>
          <w:rFonts w:cs="Times New Roman CYR"/>
          <w:bCs/>
          <w:sz w:val="28"/>
          <w:szCs w:val="28"/>
        </w:rPr>
        <w:t xml:space="preserve"> </w:t>
      </w:r>
      <w:r w:rsidR="00C11883" w:rsidRPr="007171A1">
        <w:rPr>
          <w:rFonts w:cs="Times New Roman CYR"/>
          <w:bCs/>
          <w:sz w:val="28"/>
          <w:szCs w:val="28"/>
        </w:rPr>
        <w:t>бывают</w:t>
      </w:r>
      <w:r w:rsidRPr="007171A1">
        <w:rPr>
          <w:rFonts w:cs="Times New Roman CYR"/>
          <w:bCs/>
          <w:sz w:val="28"/>
          <w:szCs w:val="28"/>
        </w:rPr>
        <w:t>:</w:t>
      </w:r>
    </w:p>
    <w:p w:rsidR="00AC599B" w:rsidRPr="007171A1" w:rsidRDefault="00AC599B" w:rsidP="007171A1">
      <w:pPr>
        <w:numPr>
          <w:ilvl w:val="0"/>
          <w:numId w:val="11"/>
        </w:numPr>
        <w:tabs>
          <w:tab w:val="left" w:pos="1134"/>
        </w:tabs>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 xml:space="preserve">по профилю </w:t>
      </w:r>
      <w:r w:rsidR="00680F37" w:rsidRPr="007171A1">
        <w:rPr>
          <w:rFonts w:cs="Times New Roman CYR"/>
          <w:bCs/>
          <w:sz w:val="28"/>
          <w:szCs w:val="28"/>
        </w:rPr>
        <w:t>(</w:t>
      </w:r>
      <w:r w:rsidRPr="007171A1">
        <w:rPr>
          <w:rFonts w:cs="Times New Roman CYR"/>
          <w:bCs/>
          <w:sz w:val="28"/>
          <w:szCs w:val="28"/>
        </w:rPr>
        <w:t>исторические, литературные</w:t>
      </w:r>
      <w:r w:rsidR="00680F37" w:rsidRPr="007171A1">
        <w:rPr>
          <w:rFonts w:cs="Times New Roman CYR"/>
          <w:bCs/>
          <w:sz w:val="28"/>
          <w:szCs w:val="28"/>
        </w:rPr>
        <w:t>, естественно-научные и т.д.</w:t>
      </w:r>
      <w:r w:rsidRPr="007171A1">
        <w:rPr>
          <w:rFonts w:cs="Times New Roman CYR"/>
          <w:bCs/>
          <w:sz w:val="28"/>
          <w:szCs w:val="28"/>
        </w:rPr>
        <w:t>)</w:t>
      </w:r>
      <w:r w:rsidR="00680F37" w:rsidRPr="007171A1">
        <w:rPr>
          <w:rFonts w:cs="Times New Roman CYR"/>
          <w:bCs/>
          <w:sz w:val="28"/>
          <w:szCs w:val="28"/>
        </w:rPr>
        <w:t>;</w:t>
      </w:r>
    </w:p>
    <w:p w:rsidR="00680F37" w:rsidRPr="007171A1" w:rsidRDefault="00680F37" w:rsidP="007171A1">
      <w:pPr>
        <w:numPr>
          <w:ilvl w:val="0"/>
          <w:numId w:val="11"/>
        </w:numPr>
        <w:tabs>
          <w:tab w:val="left" w:pos="1134"/>
        </w:tabs>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широте тематики (обзорн</w:t>
      </w:r>
      <w:r w:rsidR="00C11883" w:rsidRPr="007171A1">
        <w:rPr>
          <w:rFonts w:cs="Times New Roman CYR"/>
          <w:bCs/>
          <w:sz w:val="28"/>
          <w:szCs w:val="28"/>
        </w:rPr>
        <w:t>ые</w:t>
      </w:r>
      <w:r w:rsidRPr="007171A1">
        <w:rPr>
          <w:rFonts w:cs="Times New Roman CYR"/>
          <w:bCs/>
          <w:sz w:val="28"/>
          <w:szCs w:val="28"/>
        </w:rPr>
        <w:t>, тематическ</w:t>
      </w:r>
      <w:r w:rsidR="00C11883" w:rsidRPr="007171A1">
        <w:rPr>
          <w:rFonts w:cs="Times New Roman CYR"/>
          <w:bCs/>
          <w:sz w:val="28"/>
          <w:szCs w:val="28"/>
        </w:rPr>
        <w:t>ие</w:t>
      </w:r>
      <w:r w:rsidRPr="007171A1">
        <w:rPr>
          <w:rFonts w:cs="Times New Roman CYR"/>
          <w:bCs/>
          <w:sz w:val="28"/>
          <w:szCs w:val="28"/>
        </w:rPr>
        <w:t>); составу экскурсантов (возрастному, социальному, профессиональному);</w:t>
      </w:r>
    </w:p>
    <w:p w:rsidR="00680F37" w:rsidRPr="007171A1" w:rsidRDefault="00D565AB" w:rsidP="007171A1">
      <w:pPr>
        <w:numPr>
          <w:ilvl w:val="0"/>
          <w:numId w:val="11"/>
        </w:numPr>
        <w:tabs>
          <w:tab w:val="left" w:pos="1134"/>
        </w:tabs>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ц</w:t>
      </w:r>
      <w:r w:rsidR="00680F37" w:rsidRPr="007171A1">
        <w:rPr>
          <w:rFonts w:cs="Times New Roman CYR"/>
          <w:bCs/>
          <w:sz w:val="28"/>
          <w:szCs w:val="28"/>
        </w:rPr>
        <w:t>елевому назначению (учебн</w:t>
      </w:r>
      <w:r w:rsidR="00C11883" w:rsidRPr="007171A1">
        <w:rPr>
          <w:rFonts w:cs="Times New Roman CYR"/>
          <w:bCs/>
          <w:sz w:val="28"/>
          <w:szCs w:val="28"/>
        </w:rPr>
        <w:t>ые</w:t>
      </w:r>
      <w:r w:rsidR="00680F37" w:rsidRPr="007171A1">
        <w:rPr>
          <w:rFonts w:cs="Times New Roman CYR"/>
          <w:bCs/>
          <w:sz w:val="28"/>
          <w:szCs w:val="28"/>
        </w:rPr>
        <w:t>, культурно-просветительн</w:t>
      </w:r>
      <w:r w:rsidR="00C11883" w:rsidRPr="007171A1">
        <w:rPr>
          <w:rFonts w:cs="Times New Roman CYR"/>
          <w:bCs/>
          <w:sz w:val="28"/>
          <w:szCs w:val="28"/>
        </w:rPr>
        <w:t>ые</w:t>
      </w:r>
      <w:r w:rsidR="00680F37" w:rsidRPr="007171A1">
        <w:rPr>
          <w:rFonts w:cs="Times New Roman CYR"/>
          <w:bCs/>
          <w:sz w:val="28"/>
          <w:szCs w:val="28"/>
        </w:rPr>
        <w:t>, научн</w:t>
      </w:r>
      <w:r w:rsidR="00C11883" w:rsidRPr="007171A1">
        <w:rPr>
          <w:rFonts w:cs="Times New Roman CYR"/>
          <w:bCs/>
          <w:sz w:val="28"/>
          <w:szCs w:val="28"/>
        </w:rPr>
        <w:t>ые</w:t>
      </w:r>
      <w:r w:rsidR="00680F37" w:rsidRPr="007171A1">
        <w:rPr>
          <w:rFonts w:cs="Times New Roman CYR"/>
          <w:bCs/>
          <w:sz w:val="28"/>
          <w:szCs w:val="28"/>
        </w:rPr>
        <w:t>);</w:t>
      </w:r>
    </w:p>
    <w:p w:rsidR="00680F37" w:rsidRPr="007171A1" w:rsidRDefault="00D565AB" w:rsidP="007171A1">
      <w:pPr>
        <w:numPr>
          <w:ilvl w:val="0"/>
          <w:numId w:val="11"/>
        </w:numPr>
        <w:tabs>
          <w:tab w:val="left" w:pos="1134"/>
        </w:tabs>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м</w:t>
      </w:r>
      <w:r w:rsidR="00680F37" w:rsidRPr="007171A1">
        <w:rPr>
          <w:rFonts w:cs="Times New Roman CYR"/>
          <w:bCs/>
          <w:sz w:val="28"/>
          <w:szCs w:val="28"/>
        </w:rPr>
        <w:t>есту проведения</w:t>
      </w:r>
      <w:r w:rsidRPr="007171A1">
        <w:rPr>
          <w:rFonts w:cs="Times New Roman CYR"/>
          <w:bCs/>
          <w:sz w:val="28"/>
          <w:szCs w:val="28"/>
        </w:rPr>
        <w:t xml:space="preserve"> (внемузейн</w:t>
      </w:r>
      <w:r w:rsidR="00C11883" w:rsidRPr="007171A1">
        <w:rPr>
          <w:rFonts w:cs="Times New Roman CYR"/>
          <w:bCs/>
          <w:sz w:val="28"/>
          <w:szCs w:val="28"/>
        </w:rPr>
        <w:t>ые</w:t>
      </w:r>
      <w:r w:rsidRPr="007171A1">
        <w:rPr>
          <w:rFonts w:cs="Times New Roman CYR"/>
          <w:bCs/>
          <w:sz w:val="28"/>
          <w:szCs w:val="28"/>
        </w:rPr>
        <w:t>, музейн</w:t>
      </w:r>
      <w:r w:rsidR="00C11883" w:rsidRPr="007171A1">
        <w:rPr>
          <w:rFonts w:cs="Times New Roman CYR"/>
          <w:bCs/>
          <w:sz w:val="28"/>
          <w:szCs w:val="28"/>
        </w:rPr>
        <w:t>ые</w:t>
      </w:r>
      <w:r w:rsidRPr="007171A1">
        <w:rPr>
          <w:rFonts w:cs="Times New Roman CYR"/>
          <w:bCs/>
          <w:sz w:val="28"/>
          <w:szCs w:val="28"/>
        </w:rPr>
        <w:t>, комплексн</w:t>
      </w:r>
      <w:r w:rsidR="00C11883" w:rsidRPr="007171A1">
        <w:rPr>
          <w:rFonts w:cs="Times New Roman CYR"/>
          <w:bCs/>
          <w:sz w:val="28"/>
          <w:szCs w:val="28"/>
        </w:rPr>
        <w:t>ые</w:t>
      </w:r>
      <w:r w:rsidRPr="007171A1">
        <w:rPr>
          <w:rFonts w:cs="Times New Roman CYR"/>
          <w:bCs/>
          <w:sz w:val="28"/>
          <w:szCs w:val="28"/>
        </w:rPr>
        <w:t>);</w:t>
      </w:r>
    </w:p>
    <w:p w:rsidR="00D565AB" w:rsidRPr="007171A1" w:rsidRDefault="00D565AB" w:rsidP="007171A1">
      <w:pPr>
        <w:numPr>
          <w:ilvl w:val="0"/>
          <w:numId w:val="11"/>
        </w:numPr>
        <w:tabs>
          <w:tab w:val="left" w:pos="1134"/>
        </w:tabs>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способу передвижения (пешеходн</w:t>
      </w:r>
      <w:r w:rsidR="00C11883" w:rsidRPr="007171A1">
        <w:rPr>
          <w:rFonts w:cs="Times New Roman CYR"/>
          <w:bCs/>
          <w:sz w:val="28"/>
          <w:szCs w:val="28"/>
        </w:rPr>
        <w:t>ые</w:t>
      </w:r>
      <w:r w:rsidRPr="007171A1">
        <w:rPr>
          <w:rFonts w:cs="Times New Roman CYR"/>
          <w:bCs/>
          <w:sz w:val="28"/>
          <w:szCs w:val="28"/>
        </w:rPr>
        <w:t>, автобусн</w:t>
      </w:r>
      <w:r w:rsidR="00C11883" w:rsidRPr="007171A1">
        <w:rPr>
          <w:rFonts w:cs="Times New Roman CYR"/>
          <w:bCs/>
          <w:sz w:val="28"/>
          <w:szCs w:val="28"/>
        </w:rPr>
        <w:t>ые</w:t>
      </w:r>
      <w:r w:rsidRPr="007171A1">
        <w:rPr>
          <w:rFonts w:cs="Times New Roman CYR"/>
          <w:bCs/>
          <w:sz w:val="28"/>
          <w:szCs w:val="28"/>
        </w:rPr>
        <w:t xml:space="preserve"> и т.д.).</w:t>
      </w:r>
    </w:p>
    <w:p w:rsidR="00D565AB" w:rsidRPr="007171A1" w:rsidRDefault="00D565AB"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Следует отметить, что в соответствии с этими различиями, существует определенная </w:t>
      </w:r>
      <w:r w:rsidRPr="007171A1">
        <w:rPr>
          <w:rFonts w:cs="Times New Roman CYR"/>
          <w:bCs/>
          <w:i/>
          <w:sz w:val="28"/>
          <w:szCs w:val="28"/>
        </w:rPr>
        <w:t>методика</w:t>
      </w:r>
      <w:r w:rsidRPr="007171A1">
        <w:rPr>
          <w:rFonts w:cs="Times New Roman CYR"/>
          <w:bCs/>
          <w:sz w:val="28"/>
          <w:szCs w:val="28"/>
        </w:rPr>
        <w:t>, т.е. система способов и приемов, применяемых при организации и проведении экскурсионной работы: при формировании общей тематики экскурсий, разработке конкретных тем, составлении развернутых планов экскурсий, создании методических разработок и проведении экскурсий.</w:t>
      </w:r>
    </w:p>
    <w:p w:rsidR="00D565AB" w:rsidRPr="007171A1" w:rsidRDefault="00D565AB"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Содержание будущей экскурсии, ее познавательная ценность находятся в прямой зависимости от знаний методистов и экскурсоводов, их компетентности, степени практического усвоения </w:t>
      </w:r>
      <w:r w:rsidR="00755548" w:rsidRPr="007171A1">
        <w:rPr>
          <w:rFonts w:cs="Times New Roman CYR"/>
          <w:bCs/>
          <w:sz w:val="28"/>
          <w:szCs w:val="28"/>
        </w:rPr>
        <w:t>им основ педагогики и психологии, умения выбрать наиболее эффективные способы и приемы влияния на аудиторию. Кроме того, не следует забывать, что экскурсия – результат двух важнейших процессов: подготовки и проведения. Эти два фактора тесно связаны между собой, взаимообусловлены, так как невозможно обеспечить высокое качество проведения экскурсии при непродуманной подготовке.</w:t>
      </w:r>
    </w:p>
    <w:p w:rsidR="001860F8" w:rsidRPr="007171A1" w:rsidRDefault="001860F8"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В процессе подготовки новой экскурсии можно выделить два основных направления:</w:t>
      </w:r>
    </w:p>
    <w:p w:rsidR="001860F8" w:rsidRPr="007171A1" w:rsidRDefault="001860F8" w:rsidP="007171A1">
      <w:pPr>
        <w:numPr>
          <w:ilvl w:val="0"/>
          <w:numId w:val="12"/>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 xml:space="preserve"> разработка новой темы (новой вообще или новой для данного музея);</w:t>
      </w:r>
    </w:p>
    <w:p w:rsidR="001860F8" w:rsidRPr="007171A1" w:rsidRDefault="001860F8" w:rsidP="007171A1">
      <w:pPr>
        <w:numPr>
          <w:ilvl w:val="0"/>
          <w:numId w:val="12"/>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 xml:space="preserve"> подготовка начинающего экскурсовода к проведению экскурсий или уже работающего, но по новой для него, уже разработанной и проводимой в данном учреждении экскурсии.</w:t>
      </w:r>
    </w:p>
    <w:p w:rsidR="000635EF" w:rsidRPr="007171A1" w:rsidRDefault="000635EF"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Первое направление – это работа над созданием новой (возможно тематической или внемузейной) экскурсии. Этот процесс проходит три основных ступени:</w:t>
      </w:r>
    </w:p>
    <w:p w:rsidR="000134D8" w:rsidRPr="007171A1" w:rsidRDefault="000635EF" w:rsidP="007171A1">
      <w:pPr>
        <w:numPr>
          <w:ilvl w:val="0"/>
          <w:numId w:val="17"/>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подготовительная работа, в ходе которой осуществляется подбор материалов для будущей экскурсии и их изучение.</w:t>
      </w:r>
      <w:r w:rsidR="00B22337">
        <w:rPr>
          <w:rFonts w:cs="Times New Roman CYR"/>
          <w:bCs/>
          <w:sz w:val="28"/>
          <w:szCs w:val="28"/>
        </w:rPr>
        <w:t xml:space="preserve"> </w:t>
      </w:r>
      <w:r w:rsidRPr="007171A1">
        <w:rPr>
          <w:rFonts w:cs="Times New Roman CYR"/>
          <w:bCs/>
          <w:sz w:val="28"/>
          <w:szCs w:val="28"/>
        </w:rPr>
        <w:t xml:space="preserve">Одновременно с этим происходит отбор объектов с помощью </w:t>
      </w:r>
      <w:r w:rsidR="000134D8" w:rsidRPr="007171A1">
        <w:rPr>
          <w:rFonts w:cs="Times New Roman CYR"/>
          <w:bCs/>
          <w:sz w:val="28"/>
          <w:szCs w:val="28"/>
        </w:rPr>
        <w:t>которых будет строиться рассказ экскурсовода;</w:t>
      </w:r>
    </w:p>
    <w:p w:rsidR="00611D9D" w:rsidRPr="007171A1" w:rsidRDefault="000134D8" w:rsidP="007171A1">
      <w:pPr>
        <w:numPr>
          <w:ilvl w:val="0"/>
          <w:numId w:val="17"/>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непосредственная разработка самой экскурсии, включающая в себя написание индивидуального экскурсионного текста и тех методических приемов при помощи которых происходит наиболее полное достижение целевых установок и раскрытие темы</w:t>
      </w:r>
      <w:r w:rsidR="00611D9D" w:rsidRPr="007171A1">
        <w:rPr>
          <w:rFonts w:cs="Times New Roman CYR"/>
          <w:bCs/>
          <w:sz w:val="28"/>
          <w:szCs w:val="28"/>
        </w:rPr>
        <w:t>;</w:t>
      </w:r>
    </w:p>
    <w:p w:rsidR="00611D9D" w:rsidRPr="007171A1" w:rsidRDefault="00611D9D" w:rsidP="007171A1">
      <w:pPr>
        <w:numPr>
          <w:ilvl w:val="0"/>
          <w:numId w:val="17"/>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заключительная ступень представляет собой защиту экскурсии на маршруте.</w:t>
      </w:r>
    </w:p>
    <w:p w:rsidR="00611D9D" w:rsidRPr="007171A1" w:rsidRDefault="00611D9D"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В простейшем виде схема всех экскурсий, независимо от темы, вида и формы проведения, одинакова: вступление, основная часть, заключение.</w:t>
      </w:r>
    </w:p>
    <w:p w:rsidR="00611D9D" w:rsidRPr="007171A1" w:rsidRDefault="00611D9D"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Вступление, как правило, состоит из двух частей:</w:t>
      </w:r>
    </w:p>
    <w:p w:rsidR="000635EF" w:rsidRPr="007171A1" w:rsidRDefault="00611D9D" w:rsidP="007171A1">
      <w:pPr>
        <w:numPr>
          <w:ilvl w:val="0"/>
          <w:numId w:val="18"/>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организационный (знакомство с экскурсионной группой и инструктаж экскурсантов о правилах поведения на маршруте);</w:t>
      </w:r>
    </w:p>
    <w:p w:rsidR="00611D9D" w:rsidRPr="007171A1" w:rsidRDefault="00611D9D" w:rsidP="007171A1">
      <w:pPr>
        <w:numPr>
          <w:ilvl w:val="0"/>
          <w:numId w:val="18"/>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 xml:space="preserve">информационной (краткие сведения о музее, теме и </w:t>
      </w:r>
      <w:r w:rsidR="0020052B" w:rsidRPr="007171A1">
        <w:rPr>
          <w:rFonts w:cs="Times New Roman CYR"/>
          <w:bCs/>
          <w:sz w:val="28"/>
          <w:szCs w:val="28"/>
        </w:rPr>
        <w:t>продолжительности экскурсии</w:t>
      </w:r>
      <w:r w:rsidRPr="007171A1">
        <w:rPr>
          <w:rFonts w:cs="Times New Roman CYR"/>
          <w:bCs/>
          <w:sz w:val="28"/>
          <w:szCs w:val="28"/>
        </w:rPr>
        <w:t>)</w:t>
      </w:r>
      <w:r w:rsidR="0020052B" w:rsidRPr="007171A1">
        <w:rPr>
          <w:rFonts w:cs="Times New Roman CYR"/>
          <w:bCs/>
          <w:sz w:val="28"/>
          <w:szCs w:val="28"/>
        </w:rPr>
        <w:t>.</w:t>
      </w:r>
    </w:p>
    <w:p w:rsidR="0020052B" w:rsidRPr="007171A1" w:rsidRDefault="0020052B"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Основная часть строится на конкретных экскурсионных объектах, сочетании показа и рассказа (или наоборот), с применением заранее обусловленных методических приемов.</w:t>
      </w:r>
    </w:p>
    <w:p w:rsidR="0020052B" w:rsidRPr="007171A1" w:rsidRDefault="0020052B"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Заключение, как и вступление, напрямую не связано с экскурсионными объектами. Оно должно быть кратким (не более 5 минут) и состоять из двух частей:</w:t>
      </w:r>
    </w:p>
    <w:p w:rsidR="0020052B" w:rsidRPr="007171A1" w:rsidRDefault="0020052B" w:rsidP="007171A1">
      <w:pPr>
        <w:numPr>
          <w:ilvl w:val="0"/>
          <w:numId w:val="19"/>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итог основного содержания экскурсии, вывод по теме, реализующий целевую установку;</w:t>
      </w:r>
    </w:p>
    <w:p w:rsidR="0020052B" w:rsidRPr="007171A1" w:rsidRDefault="0020052B" w:rsidP="007171A1">
      <w:pPr>
        <w:numPr>
          <w:ilvl w:val="0"/>
          <w:numId w:val="19"/>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информацию о других экскурсиях, которые могут расширить и углубить данную тему.</w:t>
      </w:r>
    </w:p>
    <w:p w:rsidR="0020052B" w:rsidRPr="007171A1" w:rsidRDefault="0020052B"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Следует отметить, что заключение так же необходимо, как и вступление, и основная часть</w:t>
      </w:r>
      <w:r w:rsidR="00CD19A4" w:rsidRPr="007171A1">
        <w:rPr>
          <w:rFonts w:cs="Times New Roman CYR"/>
          <w:bCs/>
          <w:sz w:val="28"/>
          <w:szCs w:val="28"/>
        </w:rPr>
        <w:t xml:space="preserve"> экскурсии.</w:t>
      </w:r>
      <w:r w:rsidR="00B22337">
        <w:rPr>
          <w:rFonts w:cs="Times New Roman CYR"/>
          <w:bCs/>
          <w:sz w:val="28"/>
          <w:szCs w:val="28"/>
        </w:rPr>
        <w:t xml:space="preserve"> </w:t>
      </w:r>
      <w:r w:rsidR="00CD19A4" w:rsidRPr="007171A1">
        <w:rPr>
          <w:rFonts w:cs="Times New Roman CYR"/>
          <w:bCs/>
          <w:sz w:val="28"/>
          <w:szCs w:val="28"/>
        </w:rPr>
        <w:t>Это то, что запоминается, помогает упорядочить полученные знания и впечатления не только от экскурсии, но и от музея, его атмосферы, культуры обслуживания.</w:t>
      </w:r>
    </w:p>
    <w:p w:rsidR="00B61B7D" w:rsidRPr="007171A1" w:rsidRDefault="00B61B7D"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Непосредственный процесс подготовки экскурсии так же делится на несколько этапов:</w:t>
      </w:r>
    </w:p>
    <w:p w:rsidR="00B61B7D" w:rsidRPr="007171A1" w:rsidRDefault="006204BE" w:rsidP="007171A1">
      <w:pPr>
        <w:numPr>
          <w:ilvl w:val="0"/>
          <w:numId w:val="20"/>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 xml:space="preserve"> В</w:t>
      </w:r>
      <w:r w:rsidR="00B61B7D" w:rsidRPr="007171A1">
        <w:rPr>
          <w:rFonts w:cs="Times New Roman CYR"/>
          <w:bCs/>
          <w:sz w:val="28"/>
          <w:szCs w:val="28"/>
        </w:rPr>
        <w:t>ыбор темы.</w:t>
      </w:r>
    </w:p>
    <w:p w:rsidR="00B61B7D" w:rsidRPr="007171A1" w:rsidRDefault="00B61B7D" w:rsidP="007171A1">
      <w:pPr>
        <w:numPr>
          <w:ilvl w:val="0"/>
          <w:numId w:val="20"/>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 xml:space="preserve"> </w:t>
      </w:r>
      <w:r w:rsidR="006204BE" w:rsidRPr="007171A1">
        <w:rPr>
          <w:rFonts w:cs="Times New Roman CYR"/>
          <w:bCs/>
          <w:sz w:val="28"/>
          <w:szCs w:val="28"/>
        </w:rPr>
        <w:t>О</w:t>
      </w:r>
      <w:r w:rsidRPr="007171A1">
        <w:rPr>
          <w:rFonts w:cs="Times New Roman CYR"/>
          <w:bCs/>
          <w:sz w:val="28"/>
          <w:szCs w:val="28"/>
        </w:rPr>
        <w:t xml:space="preserve">пределение цели и задач экскурсии. </w:t>
      </w:r>
    </w:p>
    <w:p w:rsidR="006204BE" w:rsidRPr="007171A1" w:rsidRDefault="006204BE" w:rsidP="007171A1">
      <w:pPr>
        <w:numPr>
          <w:ilvl w:val="0"/>
          <w:numId w:val="20"/>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 xml:space="preserve"> Составление маршрута экскурсии с определением объектов показа.</w:t>
      </w:r>
    </w:p>
    <w:p w:rsidR="006204BE" w:rsidRPr="007171A1" w:rsidRDefault="006204BE" w:rsidP="007171A1">
      <w:pPr>
        <w:numPr>
          <w:ilvl w:val="0"/>
          <w:numId w:val="20"/>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Подбор литературы и других источников экскурсионного материала по теме. Изучение этих материалов.</w:t>
      </w:r>
    </w:p>
    <w:p w:rsidR="006204BE" w:rsidRPr="007171A1" w:rsidRDefault="006204BE" w:rsidP="007171A1">
      <w:pPr>
        <w:numPr>
          <w:ilvl w:val="0"/>
          <w:numId w:val="20"/>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Подготовка контрольного текста экскурсии.</w:t>
      </w:r>
    </w:p>
    <w:p w:rsidR="006204BE" w:rsidRPr="007171A1" w:rsidRDefault="006204BE" w:rsidP="007171A1">
      <w:pPr>
        <w:numPr>
          <w:ilvl w:val="0"/>
          <w:numId w:val="20"/>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Определение методических приемов и техники проведения экскурсии.</w:t>
      </w:r>
    </w:p>
    <w:p w:rsidR="006204BE" w:rsidRPr="007171A1" w:rsidRDefault="006204BE" w:rsidP="007171A1">
      <w:pPr>
        <w:numPr>
          <w:ilvl w:val="0"/>
          <w:numId w:val="20"/>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Составление индивидуального текста.</w:t>
      </w:r>
    </w:p>
    <w:p w:rsidR="006204BE" w:rsidRPr="007171A1" w:rsidRDefault="006204BE" w:rsidP="007171A1">
      <w:pPr>
        <w:numPr>
          <w:ilvl w:val="0"/>
          <w:numId w:val="20"/>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Составление методической разработки.</w:t>
      </w:r>
    </w:p>
    <w:p w:rsidR="006204BE" w:rsidRPr="007171A1" w:rsidRDefault="006204BE" w:rsidP="007171A1">
      <w:pPr>
        <w:numPr>
          <w:ilvl w:val="0"/>
          <w:numId w:val="20"/>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Сдача экскурсии на маршруте.</w:t>
      </w:r>
    </w:p>
    <w:p w:rsidR="006204BE" w:rsidRPr="007171A1" w:rsidRDefault="006204BE"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Остановимся более подробно на отдельных этапах этого сложного творческого процесса.</w:t>
      </w:r>
    </w:p>
    <w:p w:rsidR="006204BE" w:rsidRPr="007171A1" w:rsidRDefault="00500434"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Тема экскурсионного рассказа является стержнем экскурсии и объединяет в единое целое все ее объекты показа. </w:t>
      </w:r>
      <w:r w:rsidRPr="007171A1">
        <w:rPr>
          <w:rFonts w:cs="Times New Roman CYR"/>
          <w:b/>
          <w:bCs/>
          <w:sz w:val="28"/>
          <w:szCs w:val="28"/>
        </w:rPr>
        <w:t>Выбор темы</w:t>
      </w:r>
      <w:r w:rsidRPr="007171A1">
        <w:rPr>
          <w:rFonts w:cs="Times New Roman CYR"/>
          <w:bCs/>
          <w:sz w:val="28"/>
          <w:szCs w:val="28"/>
        </w:rPr>
        <w:t xml:space="preserve"> зависит от потенциального спроса, конкретного заказа или целенаправленного создания экскурсий определенной тематики.</w:t>
      </w:r>
    </w:p>
    <w:p w:rsidR="00500434" w:rsidRPr="007171A1" w:rsidRDefault="00500434"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Выбрав тему будущей экскурсии можно приступать к </w:t>
      </w:r>
      <w:r w:rsidRPr="007171A1">
        <w:rPr>
          <w:rFonts w:cs="Times New Roman CYR"/>
          <w:b/>
          <w:bCs/>
          <w:sz w:val="28"/>
          <w:szCs w:val="28"/>
        </w:rPr>
        <w:t>определению</w:t>
      </w:r>
      <w:r w:rsidR="00B22337">
        <w:rPr>
          <w:rFonts w:cs="Times New Roman CYR"/>
          <w:b/>
          <w:bCs/>
          <w:sz w:val="28"/>
          <w:szCs w:val="28"/>
        </w:rPr>
        <w:t xml:space="preserve"> </w:t>
      </w:r>
      <w:r w:rsidRPr="007171A1">
        <w:rPr>
          <w:rFonts w:cs="Times New Roman CYR"/>
          <w:b/>
          <w:bCs/>
          <w:sz w:val="28"/>
          <w:szCs w:val="28"/>
        </w:rPr>
        <w:t xml:space="preserve">цели </w:t>
      </w:r>
      <w:r w:rsidRPr="007171A1">
        <w:rPr>
          <w:rFonts w:cs="Times New Roman CYR"/>
          <w:bCs/>
          <w:sz w:val="28"/>
          <w:szCs w:val="28"/>
        </w:rPr>
        <w:t>– одному из самых важных этапов работы подготовительного периода. Именно целевая установка, а не тема является концепцией всей экскурсии в целом, руководящей идеей, определяющей замысел.</w:t>
      </w:r>
    </w:p>
    <w:p w:rsidR="00500434" w:rsidRPr="007171A1" w:rsidRDefault="00500434"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Следующим этапом работы над созданием экскурсии является составление </w:t>
      </w:r>
      <w:r w:rsidRPr="007171A1">
        <w:rPr>
          <w:rFonts w:cs="Times New Roman CYR"/>
          <w:b/>
          <w:bCs/>
          <w:sz w:val="28"/>
          <w:szCs w:val="28"/>
        </w:rPr>
        <w:t>маршрута экскурсии</w:t>
      </w:r>
      <w:r w:rsidRPr="007171A1">
        <w:rPr>
          <w:rFonts w:cs="Times New Roman CYR"/>
          <w:bCs/>
          <w:sz w:val="28"/>
          <w:szCs w:val="28"/>
        </w:rPr>
        <w:t>. Экскурсионный маршрут представляет собой наиболее удобный путь следования экскурсионной группы, способствующ</w:t>
      </w:r>
      <w:r w:rsidR="00D4432E" w:rsidRPr="007171A1">
        <w:rPr>
          <w:rFonts w:cs="Times New Roman CYR"/>
          <w:bCs/>
          <w:sz w:val="28"/>
          <w:szCs w:val="28"/>
        </w:rPr>
        <w:t>ий раскрытию темы. Он строится в зависимости от наиболее логически обоснованной для данной экскурсии посл</w:t>
      </w:r>
      <w:r w:rsidR="00DB3B87" w:rsidRPr="007171A1">
        <w:rPr>
          <w:rFonts w:cs="Times New Roman CYR"/>
          <w:bCs/>
          <w:sz w:val="28"/>
          <w:szCs w:val="28"/>
        </w:rPr>
        <w:t>едовательности осмотра объектов</w:t>
      </w:r>
      <w:r w:rsidR="00D4432E" w:rsidRPr="007171A1">
        <w:rPr>
          <w:rFonts w:cs="Times New Roman CYR"/>
          <w:bCs/>
          <w:sz w:val="28"/>
          <w:szCs w:val="28"/>
        </w:rPr>
        <w:t xml:space="preserve">, а также из расчета удобства подхода к тому или иному объекту показа. </w:t>
      </w:r>
    </w:p>
    <w:p w:rsidR="00D4432E" w:rsidRPr="007171A1" w:rsidRDefault="00D4432E"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В музейной практике существуют три варианта построения </w:t>
      </w:r>
      <w:r w:rsidR="00DB3B87" w:rsidRPr="007171A1">
        <w:rPr>
          <w:rFonts w:cs="Times New Roman CYR"/>
          <w:bCs/>
          <w:sz w:val="28"/>
          <w:szCs w:val="28"/>
        </w:rPr>
        <w:t>маршрутов:</w:t>
      </w:r>
    </w:p>
    <w:p w:rsidR="00DB3B87" w:rsidRPr="007171A1" w:rsidRDefault="00DB3B87" w:rsidP="007171A1">
      <w:pPr>
        <w:numPr>
          <w:ilvl w:val="0"/>
          <w:numId w:val="21"/>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хронологический;</w:t>
      </w:r>
    </w:p>
    <w:p w:rsidR="00DB3B87" w:rsidRPr="007171A1" w:rsidRDefault="00DB3B87" w:rsidP="007171A1">
      <w:pPr>
        <w:numPr>
          <w:ilvl w:val="0"/>
          <w:numId w:val="21"/>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тематический;</w:t>
      </w:r>
    </w:p>
    <w:p w:rsidR="00DB3B87" w:rsidRPr="007171A1" w:rsidRDefault="00DB3B87" w:rsidP="007171A1">
      <w:pPr>
        <w:numPr>
          <w:ilvl w:val="0"/>
          <w:numId w:val="21"/>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тематико-хронологический.</w:t>
      </w:r>
    </w:p>
    <w:p w:rsidR="00DB3B87" w:rsidRPr="007171A1" w:rsidRDefault="00DB3B87"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Примером хронологического построения маршрута может служить обзорная экскурсия по музею истории войск Московского военного округа, где важнейшие события из жизни округа раскрываются в строго хронологическом порядке. В том же музее тематическая экскурсия, посвященная участию войск округа в Московской битве, построена в соответствии с тематическим</w:t>
      </w:r>
      <w:r w:rsidR="006540D4" w:rsidRPr="007171A1">
        <w:rPr>
          <w:rFonts w:cs="Times New Roman CYR"/>
          <w:bCs/>
          <w:sz w:val="28"/>
          <w:szCs w:val="28"/>
        </w:rPr>
        <w:t xml:space="preserve"> вариантом построения экскурсионного маршрута. Примером маршрута, составленного по тематико-хронологическому принципу, служат все обзорные городские экскурсии. Последовательность изложения материала по хронологии в таких экскурсиях соблюдается, как правило, только при раскрытии каждой подтемы.</w:t>
      </w:r>
    </w:p>
    <w:p w:rsidR="006540D4" w:rsidRPr="007171A1" w:rsidRDefault="006540D4"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Одновременно с составлением маршрута экскурсии определяются и объекты показа, после чего можно приступить к </w:t>
      </w:r>
      <w:r w:rsidRPr="007171A1">
        <w:rPr>
          <w:rFonts w:cs="Times New Roman CYR"/>
          <w:b/>
          <w:bCs/>
          <w:sz w:val="28"/>
          <w:szCs w:val="28"/>
        </w:rPr>
        <w:t>подбору и изучению литературы</w:t>
      </w:r>
      <w:r w:rsidRPr="007171A1">
        <w:rPr>
          <w:rFonts w:cs="Times New Roman CYR"/>
          <w:bCs/>
          <w:sz w:val="28"/>
          <w:szCs w:val="28"/>
        </w:rPr>
        <w:t xml:space="preserve"> по теме.</w:t>
      </w:r>
      <w:r w:rsidR="00B22337">
        <w:rPr>
          <w:rFonts w:cs="Times New Roman CYR"/>
          <w:bCs/>
          <w:sz w:val="28"/>
          <w:szCs w:val="28"/>
        </w:rPr>
        <w:t xml:space="preserve"> </w:t>
      </w:r>
      <w:r w:rsidRPr="007171A1">
        <w:rPr>
          <w:rFonts w:cs="Times New Roman CYR"/>
          <w:bCs/>
          <w:sz w:val="28"/>
          <w:szCs w:val="28"/>
        </w:rPr>
        <w:t>Причем, при большом объеме литературы, список следует разделить на две части: основная литература и дополнительная.</w:t>
      </w:r>
      <w:r w:rsidR="00B22337">
        <w:rPr>
          <w:rFonts w:cs="Times New Roman CYR"/>
          <w:bCs/>
          <w:sz w:val="28"/>
          <w:szCs w:val="28"/>
        </w:rPr>
        <w:t xml:space="preserve"> </w:t>
      </w:r>
      <w:r w:rsidRPr="007171A1">
        <w:rPr>
          <w:rFonts w:cs="Times New Roman CYR"/>
          <w:bCs/>
          <w:sz w:val="28"/>
          <w:szCs w:val="28"/>
        </w:rPr>
        <w:t xml:space="preserve">В качестве дополнительной </w:t>
      </w:r>
      <w:r w:rsidR="00F837EA" w:rsidRPr="007171A1">
        <w:rPr>
          <w:rFonts w:cs="Times New Roman CYR"/>
          <w:bCs/>
          <w:sz w:val="28"/>
          <w:szCs w:val="28"/>
        </w:rPr>
        <w:t>или вспомогательной литературы могут служить художественные произведения, воспоминания участников и современников исторических событий. Значительную помощь в поиске и систематизации материалов на этом этапе подготовки экскурсии могут оказать компьютерные энциклопедии, в том числе мультимедийные базы данных на лазерных дисках (</w:t>
      </w:r>
      <w:r w:rsidR="00F837EA" w:rsidRPr="007171A1">
        <w:rPr>
          <w:rFonts w:cs="Times New Roman CYR"/>
          <w:bCs/>
          <w:sz w:val="28"/>
          <w:szCs w:val="28"/>
          <w:lang w:val="en-US"/>
        </w:rPr>
        <w:t>CD</w:t>
      </w:r>
      <w:r w:rsidR="00F837EA" w:rsidRPr="007171A1">
        <w:rPr>
          <w:rFonts w:cs="Times New Roman CYR"/>
          <w:bCs/>
          <w:sz w:val="28"/>
          <w:szCs w:val="28"/>
        </w:rPr>
        <w:t>-</w:t>
      </w:r>
      <w:r w:rsidR="00F837EA" w:rsidRPr="007171A1">
        <w:rPr>
          <w:rFonts w:cs="Times New Roman CYR"/>
          <w:bCs/>
          <w:sz w:val="28"/>
          <w:szCs w:val="28"/>
          <w:lang w:val="en-US"/>
        </w:rPr>
        <w:t>ROM</w:t>
      </w:r>
      <w:r w:rsidR="00F837EA" w:rsidRPr="007171A1">
        <w:rPr>
          <w:rFonts w:cs="Times New Roman CYR"/>
          <w:bCs/>
          <w:sz w:val="28"/>
          <w:szCs w:val="28"/>
        </w:rPr>
        <w:t>).</w:t>
      </w:r>
    </w:p>
    <w:p w:rsidR="00F837EA" w:rsidRPr="007171A1" w:rsidRDefault="00F837EA"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Следующим этапом работы является </w:t>
      </w:r>
      <w:r w:rsidRPr="007171A1">
        <w:rPr>
          <w:rFonts w:cs="Times New Roman CYR"/>
          <w:b/>
          <w:bCs/>
          <w:sz w:val="28"/>
          <w:szCs w:val="28"/>
        </w:rPr>
        <w:t>подготовка контрольного текста экскурсии</w:t>
      </w:r>
      <w:r w:rsidRPr="007171A1">
        <w:rPr>
          <w:rFonts w:cs="Times New Roman CYR"/>
          <w:bCs/>
          <w:sz w:val="28"/>
          <w:szCs w:val="28"/>
        </w:rPr>
        <w:t xml:space="preserve"> – материала, призванного обеспечить тематическую направленность рассказа экскурсовода, в котором формируется определенная точка зрения на факты и события, дается объективная оценка показываемых объектов.</w:t>
      </w:r>
    </w:p>
    <w:p w:rsidR="00F837EA" w:rsidRPr="007171A1" w:rsidRDefault="00F837EA"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Требования к тексту:</w:t>
      </w:r>
    </w:p>
    <w:p w:rsidR="008A1E29" w:rsidRPr="007171A1" w:rsidRDefault="008A1E29" w:rsidP="007171A1">
      <w:pPr>
        <w:numPr>
          <w:ilvl w:val="0"/>
          <w:numId w:val="22"/>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краткость и четкость формулировок;</w:t>
      </w:r>
    </w:p>
    <w:p w:rsidR="008A1E29" w:rsidRPr="007171A1" w:rsidRDefault="008A1E29" w:rsidP="007171A1">
      <w:pPr>
        <w:numPr>
          <w:ilvl w:val="0"/>
          <w:numId w:val="22"/>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необходимое количество фактического материала;</w:t>
      </w:r>
    </w:p>
    <w:p w:rsidR="008A1E29" w:rsidRPr="007171A1" w:rsidRDefault="008A1E29" w:rsidP="007171A1">
      <w:pPr>
        <w:numPr>
          <w:ilvl w:val="0"/>
          <w:numId w:val="22"/>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наличие информации, способствующее полному раскрытию темы;</w:t>
      </w:r>
    </w:p>
    <w:p w:rsidR="008A1E29" w:rsidRPr="007171A1" w:rsidRDefault="008A1E29" w:rsidP="007171A1">
      <w:pPr>
        <w:numPr>
          <w:ilvl w:val="0"/>
          <w:numId w:val="22"/>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правильный литературный язык;</w:t>
      </w:r>
    </w:p>
    <w:p w:rsidR="008A1E29" w:rsidRPr="007171A1" w:rsidRDefault="008A1E29"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Текст экскурсии выполняет контрольные функции, из чего следует, что каждый экскурсовод обязан строить свой рассказ с учетом требований данного документа (контрольного текста).</w:t>
      </w:r>
    </w:p>
    <w:p w:rsidR="007A7234" w:rsidRPr="007171A1" w:rsidRDefault="008A1E29"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В большинстве случаев контрольный экскурсионный текст содержит хронологическое изложение материала.</w:t>
      </w:r>
      <w:r w:rsidR="00B22337">
        <w:rPr>
          <w:rFonts w:cs="Times New Roman CYR"/>
          <w:bCs/>
          <w:sz w:val="28"/>
          <w:szCs w:val="28"/>
        </w:rPr>
        <w:t xml:space="preserve"> </w:t>
      </w:r>
      <w:r w:rsidR="0053196E" w:rsidRPr="007171A1">
        <w:rPr>
          <w:rFonts w:cs="Times New Roman CYR"/>
          <w:bCs/>
          <w:sz w:val="28"/>
          <w:szCs w:val="28"/>
        </w:rPr>
        <w:t>Он не отражает структуры экскурсии и не строится в маршрутной последовательности с распределением излагаемого материала по остановкам, где происходит анализ экскурсионных объектов. Контрольный текст составляется особенно тщательно и выверяется по источникам.</w:t>
      </w:r>
      <w:r w:rsidR="00B22337">
        <w:rPr>
          <w:rFonts w:cs="Times New Roman CYR"/>
          <w:bCs/>
          <w:sz w:val="28"/>
          <w:szCs w:val="28"/>
        </w:rPr>
        <w:t xml:space="preserve"> </w:t>
      </w:r>
      <w:r w:rsidR="0053196E" w:rsidRPr="007171A1">
        <w:rPr>
          <w:rFonts w:cs="Times New Roman CYR"/>
          <w:bCs/>
          <w:sz w:val="28"/>
          <w:szCs w:val="28"/>
        </w:rPr>
        <w:t xml:space="preserve">Он </w:t>
      </w:r>
      <w:r w:rsidR="007A7234" w:rsidRPr="007171A1">
        <w:rPr>
          <w:rFonts w:cs="Times New Roman CYR"/>
          <w:bCs/>
          <w:sz w:val="28"/>
          <w:szCs w:val="28"/>
        </w:rPr>
        <w:t>является основой для всех экскурсий, проводимых на заявленную тему.</w:t>
      </w:r>
    </w:p>
    <w:p w:rsidR="007A7234" w:rsidRPr="007171A1" w:rsidRDefault="007A7234"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Используя положения и выводы, содержащиеся в контрольном тексте, экскурсовод готовит индивидуальный текст.</w:t>
      </w:r>
    </w:p>
    <w:p w:rsidR="007A7234" w:rsidRPr="007171A1" w:rsidRDefault="007A7234"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На основе контрольного текста возможны варианты экскурсии на ту же тему, но с учетом контингента посетителей (школьники младших классов, взрослые, иностранные граждане и пр.).</w:t>
      </w:r>
    </w:p>
    <w:p w:rsidR="007A7234" w:rsidRPr="007171A1" w:rsidRDefault="007A7234" w:rsidP="007171A1">
      <w:pPr>
        <w:autoSpaceDE w:val="0"/>
        <w:autoSpaceDN w:val="0"/>
        <w:adjustRightInd w:val="0"/>
        <w:snapToGrid/>
        <w:spacing w:line="360" w:lineRule="auto"/>
        <w:ind w:firstLine="709"/>
        <w:jc w:val="both"/>
        <w:rPr>
          <w:rFonts w:cs="Times New Roman CYR"/>
          <w:b/>
          <w:bCs/>
          <w:sz w:val="28"/>
          <w:szCs w:val="28"/>
        </w:rPr>
      </w:pPr>
      <w:r w:rsidRPr="007171A1">
        <w:rPr>
          <w:rFonts w:cs="Times New Roman CYR"/>
          <w:bCs/>
          <w:sz w:val="28"/>
          <w:szCs w:val="28"/>
        </w:rPr>
        <w:t xml:space="preserve">Далее следует работа по </w:t>
      </w:r>
      <w:r w:rsidRPr="007171A1">
        <w:rPr>
          <w:rFonts w:cs="Times New Roman CYR"/>
          <w:b/>
          <w:bCs/>
          <w:sz w:val="28"/>
          <w:szCs w:val="28"/>
        </w:rPr>
        <w:t>определению методических приемов проведения экскурсии.</w:t>
      </w:r>
    </w:p>
    <w:p w:rsidR="007A7234" w:rsidRPr="007171A1" w:rsidRDefault="007A7234"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Успех проведения экскурсии находится в прямой зависимости от использования в ней методических приемов рассказа и показа.</w:t>
      </w:r>
      <w:r w:rsidR="00B22337">
        <w:rPr>
          <w:rFonts w:cs="Times New Roman CYR"/>
          <w:bCs/>
          <w:sz w:val="28"/>
          <w:szCs w:val="28"/>
        </w:rPr>
        <w:t xml:space="preserve"> </w:t>
      </w:r>
      <w:r w:rsidRPr="007171A1">
        <w:rPr>
          <w:rFonts w:cs="Times New Roman CYR"/>
          <w:bCs/>
          <w:sz w:val="28"/>
          <w:szCs w:val="28"/>
        </w:rPr>
        <w:t>Выбор того или иного приема диктуется целями и задачами, определенными в начале подготовки экскурсии, а также информационной насыщенностью конкретного объекта.</w:t>
      </w:r>
    </w:p>
    <w:p w:rsidR="007A7234" w:rsidRPr="007171A1" w:rsidRDefault="007A7234"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Работа на этом этапе подготовки экскурсии состоит из нескольких частей:</w:t>
      </w:r>
    </w:p>
    <w:p w:rsidR="008A1E29" w:rsidRPr="007171A1" w:rsidRDefault="007A7234" w:rsidP="007171A1">
      <w:pPr>
        <w:numPr>
          <w:ilvl w:val="0"/>
          <w:numId w:val="23"/>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выбора наиболее эффективных методических приемов для освещения подтем;</w:t>
      </w:r>
    </w:p>
    <w:p w:rsidR="007A7234" w:rsidRPr="007171A1" w:rsidRDefault="00865E93" w:rsidP="007171A1">
      <w:pPr>
        <w:numPr>
          <w:ilvl w:val="0"/>
          <w:numId w:val="23"/>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выбора методических приемов, используемых при работе с разными категориями посетителей;</w:t>
      </w:r>
    </w:p>
    <w:p w:rsidR="00865E93" w:rsidRPr="007171A1" w:rsidRDefault="00865E93" w:rsidP="007171A1">
      <w:pPr>
        <w:numPr>
          <w:ilvl w:val="0"/>
          <w:numId w:val="23"/>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подбор приемов, способствующих сохранению внимания экскурсантов и активации процесса восприятия экскурсионного материала;</w:t>
      </w:r>
    </w:p>
    <w:p w:rsidR="00865E93" w:rsidRPr="007171A1" w:rsidRDefault="00865E93" w:rsidP="007171A1">
      <w:pPr>
        <w:numPr>
          <w:ilvl w:val="0"/>
          <w:numId w:val="23"/>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для внемузейных экскурсий (по военно-историческим и памятным местам) – приемов в зависимости от времени года проведения экскурсий;</w:t>
      </w:r>
    </w:p>
    <w:p w:rsidR="00865E93" w:rsidRPr="007171A1" w:rsidRDefault="00865E93" w:rsidP="007171A1">
      <w:pPr>
        <w:numPr>
          <w:ilvl w:val="0"/>
          <w:numId w:val="23"/>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отбора правил техники ведения экскурсии.</w:t>
      </w:r>
    </w:p>
    <w:p w:rsidR="00865E93" w:rsidRPr="007171A1" w:rsidRDefault="00865E93"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Техника ведения экскурсии объединяет все организационные вопросы экскурсионного процесса. Авторы автобусной экскурсии, например, тщательно продумывают, когда и где экскурсанты выходят для осмотра объекта, как происходит передвижение группы между объектами и т.д. Соответствующие записи вносятся в графу методической разработки. Эти указания, в конкретном примере, адресованы и водителю автобуса.</w:t>
      </w:r>
      <w:r w:rsidR="00B22337">
        <w:rPr>
          <w:rFonts w:cs="Times New Roman CYR"/>
          <w:bCs/>
          <w:sz w:val="28"/>
          <w:szCs w:val="28"/>
        </w:rPr>
        <w:t xml:space="preserve"> </w:t>
      </w:r>
      <w:r w:rsidR="00711535" w:rsidRPr="007171A1">
        <w:rPr>
          <w:rFonts w:cs="Times New Roman CYR"/>
          <w:bCs/>
          <w:sz w:val="28"/>
          <w:szCs w:val="28"/>
        </w:rPr>
        <w:t>Технически важно сформулировать рекомендации:</w:t>
      </w:r>
    </w:p>
    <w:p w:rsidR="00711535" w:rsidRPr="007171A1" w:rsidRDefault="00711535" w:rsidP="007171A1">
      <w:pPr>
        <w:numPr>
          <w:ilvl w:val="0"/>
          <w:numId w:val="24"/>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об использовании пауз в экскурсии;</w:t>
      </w:r>
    </w:p>
    <w:p w:rsidR="00711535" w:rsidRPr="007171A1" w:rsidRDefault="00711535" w:rsidP="007171A1">
      <w:pPr>
        <w:numPr>
          <w:ilvl w:val="0"/>
          <w:numId w:val="24"/>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о соблюдении времени на освещение подтем;</w:t>
      </w:r>
    </w:p>
    <w:p w:rsidR="00711535" w:rsidRPr="007171A1" w:rsidRDefault="00711535" w:rsidP="007171A1">
      <w:pPr>
        <w:numPr>
          <w:ilvl w:val="0"/>
          <w:numId w:val="24"/>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возможно, о порядке возложения верков и т.п.;</w:t>
      </w:r>
    </w:p>
    <w:p w:rsidR="00711535" w:rsidRPr="007171A1" w:rsidRDefault="00711535" w:rsidP="007171A1">
      <w:pPr>
        <w:numPr>
          <w:ilvl w:val="0"/>
          <w:numId w:val="24"/>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о месте экскурсовода при показе объектов;</w:t>
      </w:r>
    </w:p>
    <w:p w:rsidR="00711535" w:rsidRPr="007171A1" w:rsidRDefault="00711535" w:rsidP="007171A1">
      <w:pPr>
        <w:numPr>
          <w:ilvl w:val="0"/>
          <w:numId w:val="24"/>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об организации самостоятельной работы группы;</w:t>
      </w:r>
    </w:p>
    <w:p w:rsidR="00711535" w:rsidRPr="007171A1" w:rsidRDefault="00711535" w:rsidP="007171A1">
      <w:pPr>
        <w:numPr>
          <w:ilvl w:val="0"/>
          <w:numId w:val="24"/>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о методике рассказа во время движения транспортного средства…</w:t>
      </w:r>
    </w:p>
    <w:p w:rsidR="00711535" w:rsidRPr="007171A1" w:rsidRDefault="00711535"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Затем наступает один из самых творческих этапов подготовки экскурсии – </w:t>
      </w:r>
      <w:r w:rsidRPr="007171A1">
        <w:rPr>
          <w:rFonts w:cs="Times New Roman CYR"/>
          <w:b/>
          <w:bCs/>
          <w:sz w:val="28"/>
          <w:szCs w:val="28"/>
        </w:rPr>
        <w:t>составление индивидуального текста</w:t>
      </w:r>
      <w:r w:rsidRPr="007171A1">
        <w:rPr>
          <w:rFonts w:cs="Times New Roman CYR"/>
          <w:bCs/>
          <w:sz w:val="28"/>
          <w:szCs w:val="28"/>
        </w:rPr>
        <w:t>.</w:t>
      </w:r>
    </w:p>
    <w:p w:rsidR="0098413F" w:rsidRPr="007171A1" w:rsidRDefault="0098413F"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Экскурсионная практика исходит из того, что основой рассказа экскурсовода является индивидуальный текст, который определяет последовательность и полноту изложения мыслей, помогает экскурсоводу логично строить свой рассказ. Такой текст каждый экскурсовод составляет самостоятельно. Основой же для него является контрольный текст.</w:t>
      </w:r>
    </w:p>
    <w:p w:rsidR="0098413F" w:rsidRPr="007171A1" w:rsidRDefault="0098413F"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Наличие во всех отношениях грамотного контрольного текста, делает индивидуальные тексты похожими, однако, манера изложения с индивидуальными речевыми оборотами, различный словарный запас, последовательность и разная степень информированности по теме делает текст, написанный экскурсоводом в процессе подготовки по-настоящему индивидуальным. И все же основное отличие индивидуального текста от контрольного заключается в том,</w:t>
      </w:r>
      <w:r w:rsidR="00B22337">
        <w:rPr>
          <w:rFonts w:cs="Times New Roman CYR"/>
          <w:bCs/>
          <w:sz w:val="28"/>
          <w:szCs w:val="28"/>
        </w:rPr>
        <w:t xml:space="preserve"> </w:t>
      </w:r>
      <w:r w:rsidRPr="007171A1">
        <w:rPr>
          <w:rFonts w:cs="Times New Roman CYR"/>
          <w:bCs/>
          <w:sz w:val="28"/>
          <w:szCs w:val="28"/>
        </w:rPr>
        <w:t>что последний отражает структуру экскурсии и построен в полном соответствии с методическими приемами.</w:t>
      </w:r>
      <w:r w:rsidR="00B22337">
        <w:rPr>
          <w:rFonts w:cs="Times New Roman CYR"/>
          <w:bCs/>
          <w:sz w:val="28"/>
          <w:szCs w:val="28"/>
        </w:rPr>
        <w:t xml:space="preserve"> </w:t>
      </w:r>
      <w:r w:rsidRPr="007171A1">
        <w:rPr>
          <w:rFonts w:cs="Times New Roman CYR"/>
          <w:bCs/>
          <w:sz w:val="28"/>
          <w:szCs w:val="28"/>
        </w:rPr>
        <w:t>Материал размещается в той последовательности, в которой показываются объекты, имеет четкое деление на части, каждая из которых посвящена освещению одной из подтем.</w:t>
      </w:r>
    </w:p>
    <w:p w:rsidR="00626F70" w:rsidRPr="007171A1" w:rsidRDefault="00626F70"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Составленный таким образом индивидуальный текст, представляет собой готовый материал для рассказа. Индивидуальный текст содержит полное изложение того, что следует показать на экскурсии. В тексте, при изложении сущности исторических событий не должно быть сокращений, а оценка их значения допускается с оговоркой:</w:t>
      </w:r>
      <w:r w:rsidR="00B22337">
        <w:rPr>
          <w:rFonts w:cs="Times New Roman CYR"/>
          <w:bCs/>
          <w:sz w:val="28"/>
          <w:szCs w:val="28"/>
        </w:rPr>
        <w:t xml:space="preserve"> </w:t>
      </w:r>
      <w:r w:rsidRPr="007171A1">
        <w:rPr>
          <w:rFonts w:cs="Times New Roman CYR"/>
          <w:bCs/>
          <w:sz w:val="28"/>
          <w:szCs w:val="28"/>
        </w:rPr>
        <w:t>“я считаю…” Не допускается также упоминание фактов без их датировки, ссылок на источники. Однако помимо обязательных требований индивидуальный текст имеет ярко выраженный личностный характер, что выражается, прежде всего, в особенностях письменной речи “исполнителя”. Кроме того, текст пишется от первого лица.</w:t>
      </w:r>
    </w:p>
    <w:p w:rsidR="00626F70" w:rsidRPr="007171A1" w:rsidRDefault="00626F70"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Несмотря на то, что для индивидуальных текстов на одну и ту же тему наблюдается сходство (</w:t>
      </w:r>
      <w:r w:rsidR="001744BB" w:rsidRPr="007171A1">
        <w:rPr>
          <w:rFonts w:cs="Times New Roman CYR"/>
          <w:bCs/>
          <w:sz w:val="28"/>
          <w:szCs w:val="28"/>
        </w:rPr>
        <w:t>что естественно</w:t>
      </w:r>
      <w:r w:rsidRPr="007171A1">
        <w:rPr>
          <w:rFonts w:cs="Times New Roman CYR"/>
          <w:bCs/>
          <w:sz w:val="28"/>
          <w:szCs w:val="28"/>
        </w:rPr>
        <w:t>)</w:t>
      </w:r>
      <w:r w:rsidR="001744BB" w:rsidRPr="007171A1">
        <w:rPr>
          <w:rFonts w:cs="Times New Roman CYR"/>
          <w:bCs/>
          <w:sz w:val="28"/>
          <w:szCs w:val="28"/>
        </w:rPr>
        <w:t xml:space="preserve"> в содержании и изложении материала, а также в оценке исторических фактов и примеров, рассказ каждого экскурсовода неповторим. Впрочем это все зависит от умения правильно применять методические приемы, их разнообразия, широты кругозора экскурсовода, манеры общения и изложения материала, а так же личного обаяния, ораторского и актерского мастерства.</w:t>
      </w:r>
    </w:p>
    <w:p w:rsidR="001744BB" w:rsidRPr="007171A1" w:rsidRDefault="001744BB"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Многое, из перечисленного выше приходит с опытом, многое дается от природы.</w:t>
      </w:r>
    </w:p>
    <w:p w:rsidR="001744BB" w:rsidRPr="007171A1" w:rsidRDefault="001744BB"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Практически завершающим этапом подготовки экскурсии является составление, на основе уже изученного и написанного, </w:t>
      </w:r>
      <w:r w:rsidRPr="007171A1">
        <w:rPr>
          <w:rFonts w:cs="Times New Roman CYR"/>
          <w:b/>
          <w:bCs/>
          <w:sz w:val="28"/>
          <w:szCs w:val="28"/>
        </w:rPr>
        <w:t>методической разработки</w:t>
      </w:r>
      <w:r w:rsidRPr="007171A1">
        <w:rPr>
          <w:rFonts w:cs="Times New Roman CYR"/>
          <w:bCs/>
          <w:sz w:val="28"/>
          <w:szCs w:val="28"/>
        </w:rPr>
        <w:t>.</w:t>
      </w:r>
    </w:p>
    <w:p w:rsidR="001744BB" w:rsidRPr="007171A1" w:rsidRDefault="001744BB"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Методическая разработка – итоговый документ всего процесса подготовки экскурсии, он определяет, как провести данную экскурсию, как лучше организовать показ памятников, какую методику и технику проведения следует применить, чтобы экскурсия прошла эффективно. Методическая разработка излагает требования экскурсионной методики с учетом особенностей демонстрируемых объектов и содержания излагаемого материала. Она </w:t>
      </w:r>
      <w:r w:rsidR="00590EED" w:rsidRPr="007171A1">
        <w:rPr>
          <w:rFonts w:cs="Times New Roman CYR"/>
          <w:bCs/>
          <w:sz w:val="28"/>
          <w:szCs w:val="28"/>
        </w:rPr>
        <w:t>дисциплинирует экскурсовода и должна отвечать следующим требованиям:</w:t>
      </w:r>
    </w:p>
    <w:p w:rsidR="00590EED" w:rsidRPr="007171A1" w:rsidRDefault="00590EED" w:rsidP="007171A1">
      <w:pPr>
        <w:numPr>
          <w:ilvl w:val="0"/>
          <w:numId w:val="25"/>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показать экскурсоводу пути для раскрытия темы;</w:t>
      </w:r>
    </w:p>
    <w:p w:rsidR="00590EED" w:rsidRPr="007171A1" w:rsidRDefault="00590EED" w:rsidP="007171A1">
      <w:pPr>
        <w:numPr>
          <w:ilvl w:val="0"/>
          <w:numId w:val="25"/>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вооружить экскурсовода наиболее эффективными методическими приемами показа и рассказа;</w:t>
      </w:r>
    </w:p>
    <w:p w:rsidR="00590EED" w:rsidRPr="007171A1" w:rsidRDefault="00590EED" w:rsidP="007171A1">
      <w:pPr>
        <w:numPr>
          <w:ilvl w:val="0"/>
          <w:numId w:val="25"/>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содержать четкие рекомендации по вопросам организации экскурсии;</w:t>
      </w:r>
    </w:p>
    <w:p w:rsidR="00590EED" w:rsidRPr="007171A1" w:rsidRDefault="00590EED" w:rsidP="007171A1">
      <w:pPr>
        <w:numPr>
          <w:ilvl w:val="0"/>
          <w:numId w:val="25"/>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учитывать интересы определенной группы экскурсантов (при наличии вариантов экскурсии);</w:t>
      </w:r>
    </w:p>
    <w:p w:rsidR="00590EED" w:rsidRPr="007171A1" w:rsidRDefault="00590EED" w:rsidP="007171A1">
      <w:pPr>
        <w:numPr>
          <w:ilvl w:val="0"/>
          <w:numId w:val="25"/>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соединить показ и рассказ в единое целое.</w:t>
      </w:r>
    </w:p>
    <w:p w:rsidR="00590EED" w:rsidRPr="007171A1" w:rsidRDefault="00590EED"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Оформление методической разработки происходит по следующей схеме:</w:t>
      </w:r>
    </w:p>
    <w:p w:rsidR="00590EED" w:rsidRPr="007171A1" w:rsidRDefault="00590EED" w:rsidP="007171A1">
      <w:pPr>
        <w:numPr>
          <w:ilvl w:val="0"/>
          <w:numId w:val="26"/>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титульный лист, где обозначены: наименование музея или иного экскурсионного учреждения, название темы экскурсии, вид экскурсии, протяженность маршрута (при проведении внемузейной экскурсии), продолжительность в академических часах, состав экскурсантов, фамилии и должности составителей, дата утверждения экскурсии:</w:t>
      </w:r>
    </w:p>
    <w:p w:rsidR="00590EED" w:rsidRPr="007171A1" w:rsidRDefault="00590EED" w:rsidP="007171A1">
      <w:pPr>
        <w:numPr>
          <w:ilvl w:val="0"/>
          <w:numId w:val="26"/>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цель и задача экскурсии определены на второй странице документа, здесь же располагается схема маршрута с указанием объектов и остановок во время экскурсии;</w:t>
      </w:r>
    </w:p>
    <w:p w:rsidR="00590EED" w:rsidRPr="007171A1" w:rsidRDefault="00590EED" w:rsidP="007171A1">
      <w:pPr>
        <w:numPr>
          <w:ilvl w:val="0"/>
          <w:numId w:val="26"/>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вступление;</w:t>
      </w:r>
    </w:p>
    <w:p w:rsidR="00590EED" w:rsidRPr="007171A1" w:rsidRDefault="00590EED" w:rsidP="007171A1">
      <w:pPr>
        <w:numPr>
          <w:ilvl w:val="0"/>
          <w:numId w:val="26"/>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основная часть (индивидуальный текст), куда включены все методические рекомендации;</w:t>
      </w:r>
    </w:p>
    <w:p w:rsidR="00AC386A" w:rsidRPr="007171A1" w:rsidRDefault="00AC386A" w:rsidP="007171A1">
      <w:pPr>
        <w:numPr>
          <w:ilvl w:val="0"/>
          <w:numId w:val="26"/>
        </w:numPr>
        <w:autoSpaceDE w:val="0"/>
        <w:autoSpaceDN w:val="0"/>
        <w:adjustRightInd w:val="0"/>
        <w:snapToGrid/>
        <w:spacing w:line="360" w:lineRule="auto"/>
        <w:ind w:left="0" w:firstLine="709"/>
        <w:jc w:val="both"/>
        <w:rPr>
          <w:rFonts w:cs="Times New Roman CYR"/>
          <w:bCs/>
          <w:sz w:val="28"/>
          <w:szCs w:val="28"/>
        </w:rPr>
      </w:pPr>
      <w:r w:rsidRPr="007171A1">
        <w:rPr>
          <w:rFonts w:cs="Times New Roman CYR"/>
          <w:bCs/>
          <w:sz w:val="28"/>
          <w:szCs w:val="28"/>
        </w:rPr>
        <w:t>заключение.</w:t>
      </w:r>
    </w:p>
    <w:p w:rsidR="00590EED" w:rsidRPr="007171A1" w:rsidRDefault="00590EED"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 </w:t>
      </w:r>
      <w:r w:rsidR="00AC386A" w:rsidRPr="007171A1">
        <w:rPr>
          <w:rFonts w:cs="Times New Roman CYR"/>
          <w:bCs/>
          <w:sz w:val="28"/>
          <w:szCs w:val="28"/>
        </w:rPr>
        <w:t>Объем документа зависит от количества экскурсионных объектов, числа подтем, продолжительности экскурсии по времени, а также от протяженности маршрута.</w:t>
      </w:r>
    </w:p>
    <w:p w:rsidR="00AC386A" w:rsidRPr="007171A1" w:rsidRDefault="00AC386A"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 xml:space="preserve">По завершению всех подготовительных этапов происходит </w:t>
      </w:r>
      <w:r w:rsidRPr="007171A1">
        <w:rPr>
          <w:rFonts w:cs="Times New Roman CYR"/>
          <w:b/>
          <w:bCs/>
          <w:sz w:val="28"/>
          <w:szCs w:val="28"/>
        </w:rPr>
        <w:t>защита экскурсии</w:t>
      </w:r>
      <w:r w:rsidRPr="007171A1">
        <w:rPr>
          <w:rFonts w:cs="Times New Roman CYR"/>
          <w:bCs/>
          <w:sz w:val="28"/>
          <w:szCs w:val="28"/>
        </w:rPr>
        <w:t>.</w:t>
      </w:r>
      <w:r w:rsidR="00B22337">
        <w:rPr>
          <w:rFonts w:cs="Times New Roman CYR"/>
          <w:bCs/>
          <w:sz w:val="28"/>
          <w:szCs w:val="28"/>
        </w:rPr>
        <w:t xml:space="preserve"> </w:t>
      </w:r>
      <w:r w:rsidRPr="007171A1">
        <w:rPr>
          <w:rFonts w:cs="Times New Roman CYR"/>
          <w:bCs/>
          <w:sz w:val="28"/>
          <w:szCs w:val="28"/>
        </w:rPr>
        <w:t>В приеме экскурсии принимают участие руководители учреждения культуры и научные сотрудники. Этот процесс носит деловой характер, проводится в форме творческой дискуссии, обмена мнениями, выявления неточностей и методических недочетов. При этом участники приема экскурсии должны быть заранее ознакомлены с контрольным текстом и методической разработкой. При положительной оценке проделанной работы издается приказ об утверждении новой экскурсионной темы и списка экскурсоводов, допущенных к ее проведению.</w:t>
      </w:r>
    </w:p>
    <w:p w:rsidR="00AC386A" w:rsidRPr="007171A1" w:rsidRDefault="00AC386A"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Подобная методика подготовки экскурсии применительна</w:t>
      </w:r>
      <w:r w:rsidR="00C11883" w:rsidRPr="007171A1">
        <w:rPr>
          <w:rFonts w:cs="Times New Roman CYR"/>
          <w:bCs/>
          <w:sz w:val="28"/>
          <w:szCs w:val="28"/>
        </w:rPr>
        <w:t>,</w:t>
      </w:r>
      <w:r w:rsidRPr="007171A1">
        <w:rPr>
          <w:rFonts w:cs="Times New Roman CYR"/>
          <w:bCs/>
          <w:sz w:val="28"/>
          <w:szCs w:val="28"/>
        </w:rPr>
        <w:t xml:space="preserve"> в час</w:t>
      </w:r>
      <w:r w:rsidR="00730033" w:rsidRPr="007171A1">
        <w:rPr>
          <w:rFonts w:cs="Times New Roman CYR"/>
          <w:bCs/>
          <w:sz w:val="28"/>
          <w:szCs w:val="28"/>
        </w:rPr>
        <w:t>т</w:t>
      </w:r>
      <w:r w:rsidRPr="007171A1">
        <w:rPr>
          <w:rFonts w:cs="Times New Roman CYR"/>
          <w:bCs/>
          <w:sz w:val="28"/>
          <w:szCs w:val="28"/>
        </w:rPr>
        <w:t>ности</w:t>
      </w:r>
      <w:r w:rsidR="00C11883" w:rsidRPr="007171A1">
        <w:rPr>
          <w:rFonts w:cs="Times New Roman CYR"/>
          <w:bCs/>
          <w:sz w:val="28"/>
          <w:szCs w:val="28"/>
        </w:rPr>
        <w:t>,</w:t>
      </w:r>
      <w:r w:rsidRPr="007171A1">
        <w:rPr>
          <w:rFonts w:cs="Times New Roman CYR"/>
          <w:bCs/>
          <w:sz w:val="28"/>
          <w:szCs w:val="28"/>
        </w:rPr>
        <w:t xml:space="preserve"> ко всем </w:t>
      </w:r>
      <w:r w:rsidR="00730033" w:rsidRPr="007171A1">
        <w:rPr>
          <w:rFonts w:cs="Times New Roman CYR"/>
          <w:bCs/>
          <w:sz w:val="28"/>
          <w:szCs w:val="28"/>
        </w:rPr>
        <w:t>формам, видам и типам культурно-массовой работы военных музеев.</w:t>
      </w:r>
      <w:r w:rsidRPr="007171A1">
        <w:rPr>
          <w:rFonts w:cs="Times New Roman CYR"/>
          <w:bCs/>
          <w:sz w:val="28"/>
          <w:szCs w:val="28"/>
        </w:rPr>
        <w:t xml:space="preserve"> </w:t>
      </w:r>
    </w:p>
    <w:p w:rsidR="007D6717" w:rsidRPr="007171A1" w:rsidRDefault="00227C7F" w:rsidP="00227C7F">
      <w:pPr>
        <w:autoSpaceDE w:val="0"/>
        <w:autoSpaceDN w:val="0"/>
        <w:adjustRightInd w:val="0"/>
        <w:snapToGrid/>
        <w:spacing w:line="360" w:lineRule="auto"/>
        <w:ind w:firstLine="709"/>
        <w:jc w:val="center"/>
        <w:rPr>
          <w:rFonts w:cs="Times New Roman CYR"/>
          <w:b/>
          <w:bCs/>
          <w:sz w:val="28"/>
          <w:szCs w:val="28"/>
        </w:rPr>
      </w:pPr>
      <w:r>
        <w:rPr>
          <w:rFonts w:cs="Times New Roman CYR"/>
          <w:b/>
          <w:bCs/>
          <w:sz w:val="28"/>
          <w:szCs w:val="28"/>
        </w:rPr>
        <w:br w:type="page"/>
      </w:r>
      <w:r w:rsidR="007D6717" w:rsidRPr="007171A1">
        <w:rPr>
          <w:rFonts w:cs="Times New Roman CYR"/>
          <w:b/>
          <w:bCs/>
          <w:sz w:val="28"/>
          <w:szCs w:val="28"/>
        </w:rPr>
        <w:t>Заключение</w:t>
      </w:r>
    </w:p>
    <w:p w:rsidR="00227C7F" w:rsidRDefault="00227C7F" w:rsidP="007171A1">
      <w:pPr>
        <w:autoSpaceDE w:val="0"/>
        <w:autoSpaceDN w:val="0"/>
        <w:adjustRightInd w:val="0"/>
        <w:snapToGrid/>
        <w:spacing w:line="360" w:lineRule="auto"/>
        <w:ind w:firstLine="709"/>
        <w:jc w:val="both"/>
        <w:rPr>
          <w:rFonts w:cs="Times New Roman CYR"/>
          <w:bCs/>
          <w:sz w:val="28"/>
          <w:szCs w:val="28"/>
        </w:rPr>
      </w:pPr>
    </w:p>
    <w:p w:rsidR="002F1959" w:rsidRPr="007171A1" w:rsidRDefault="002F1959"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Культурно-массовая работа военно-музейной сети является важной составной частью воспитания у личного состава военно-патриотического сознания,</w:t>
      </w:r>
      <w:r w:rsidRPr="007171A1">
        <w:rPr>
          <w:sz w:val="28"/>
          <w:szCs w:val="22"/>
        </w:rPr>
        <w:t xml:space="preserve"> </w:t>
      </w:r>
      <w:r w:rsidRPr="007171A1">
        <w:rPr>
          <w:rFonts w:cs="Times New Roman CYR"/>
          <w:bCs/>
          <w:sz w:val="28"/>
          <w:szCs w:val="28"/>
        </w:rPr>
        <w:t>развити</w:t>
      </w:r>
      <w:r w:rsidR="000C5107" w:rsidRPr="007171A1">
        <w:rPr>
          <w:rFonts w:cs="Times New Roman CYR"/>
          <w:bCs/>
          <w:sz w:val="28"/>
          <w:szCs w:val="28"/>
        </w:rPr>
        <w:t>я</w:t>
      </w:r>
      <w:r w:rsidRPr="007171A1">
        <w:rPr>
          <w:rFonts w:cs="Times New Roman CYR"/>
          <w:bCs/>
          <w:sz w:val="28"/>
          <w:szCs w:val="28"/>
        </w:rPr>
        <w:t xml:space="preserve"> патриотизма как важнейших</w:t>
      </w:r>
      <w:r w:rsidR="005D0923" w:rsidRPr="007171A1">
        <w:rPr>
          <w:rFonts w:cs="Times New Roman CYR"/>
          <w:bCs/>
          <w:sz w:val="28"/>
          <w:szCs w:val="28"/>
        </w:rPr>
        <w:t xml:space="preserve"> духовно-нравственных и социаль</w:t>
      </w:r>
      <w:r w:rsidRPr="007171A1">
        <w:rPr>
          <w:rFonts w:cs="Times New Roman CYR"/>
          <w:bCs/>
          <w:sz w:val="28"/>
          <w:szCs w:val="28"/>
        </w:rPr>
        <w:t>ных ценностей, формирование у личного состава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w:t>
      </w:r>
    </w:p>
    <w:p w:rsidR="002F1959" w:rsidRPr="007171A1" w:rsidRDefault="002F1959"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Основной задачей воспитания личного состава находящейся в рядах Вооруженных Сил РФ, других войск, воинских формирований и органов с учетом их с</w:t>
      </w:r>
      <w:r w:rsidR="005D0923" w:rsidRPr="007171A1">
        <w:rPr>
          <w:rFonts w:cs="Times New Roman CYR"/>
          <w:bCs/>
          <w:sz w:val="28"/>
          <w:szCs w:val="28"/>
        </w:rPr>
        <w:t>пецифики является развитие у личного состава</w:t>
      </w:r>
      <w:r w:rsidRPr="007171A1">
        <w:rPr>
          <w:rFonts w:cs="Times New Roman CYR"/>
          <w:bCs/>
          <w:sz w:val="28"/>
          <w:szCs w:val="28"/>
        </w:rPr>
        <w:t xml:space="preserve"> способностей, ценностей, качеств, реализуемых в общественно-государственных интереса</w:t>
      </w:r>
      <w:r w:rsidR="005D0923" w:rsidRPr="007171A1">
        <w:rPr>
          <w:rFonts w:cs="Times New Roman CYR"/>
          <w:bCs/>
          <w:sz w:val="28"/>
          <w:szCs w:val="28"/>
        </w:rPr>
        <w:t>х Родины.</w:t>
      </w:r>
    </w:p>
    <w:p w:rsidR="005D0923" w:rsidRPr="007171A1" w:rsidRDefault="005D0923" w:rsidP="007171A1">
      <w:pPr>
        <w:autoSpaceDE w:val="0"/>
        <w:autoSpaceDN w:val="0"/>
        <w:adjustRightInd w:val="0"/>
        <w:snapToGrid/>
        <w:spacing w:line="360" w:lineRule="auto"/>
        <w:ind w:firstLine="709"/>
        <w:jc w:val="both"/>
        <w:rPr>
          <w:rFonts w:cs="Times New Roman CYR"/>
          <w:bCs/>
          <w:sz w:val="28"/>
          <w:szCs w:val="28"/>
        </w:rPr>
      </w:pPr>
      <w:r w:rsidRPr="007171A1">
        <w:rPr>
          <w:rFonts w:cs="Times New Roman CYR"/>
          <w:bCs/>
          <w:sz w:val="28"/>
          <w:szCs w:val="28"/>
        </w:rPr>
        <w:t>Выработанная автором методика подготовки и проведении культурно-массовой работы военно-музейной сети позволит повысить эффективность культурно-досугового обеспечения частей и подразделений ВС РФ.</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В современных условиях в Вооруженных Силах Российской Федерации все большее значение приобретает социально-культурная</w:t>
      </w:r>
      <w:r w:rsidR="00B22337">
        <w:rPr>
          <w:rFonts w:cs="Times New Roman CYR"/>
          <w:sz w:val="28"/>
          <w:szCs w:val="28"/>
        </w:rPr>
        <w:t xml:space="preserve"> </w:t>
      </w:r>
      <w:r w:rsidRPr="007171A1">
        <w:rPr>
          <w:rFonts w:cs="Times New Roman CYR"/>
          <w:sz w:val="28"/>
          <w:szCs w:val="28"/>
        </w:rPr>
        <w:t>деятельность. Это обусловлено тем, что становление ценностных ориентиров у молодежи, призываемой в армию и флот, проходит в крайне противоречивой политической, экономической и социально-культурной атмосфере, сложившейся в нашей стране в последнее десятилетие. Данное обстоятельство объективно предопределяет активный характер создаваемой системы социально-культурной деятельности в ВС РФ, частью которой являются военные музеи, образования музейного типа и комнаты воинской славы, их культурно-массовая работа.</w:t>
      </w:r>
    </w:p>
    <w:p w:rsidR="00730033"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 xml:space="preserve">Военно-музейное дело, как особая сфера деятельности в Вооруженных Силах, имеет глубокие корни. </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Наряду с теоретико-методологической подготовкой важное значение для специалиста военно-музейного дела имеет приобретение специальных знаний, умений и навыков по всем направлениям деятельности музея.</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Реализация информационно-просветительной функции военного музея осуществляется посредством экспозиционной и выставочной работы, направленной на распространение и популяризацию знаний о военной истории нашего Отечества, его Вооруженных Сил, на воспитание патриотизма, формирование исторического сознания. Процесс создания экспозиции многогранен. Он имеет свою определенную последовательность и принципы. Методически правильно и содержательно организованная экспозиция музея оказывает большое эмоциональное воздействие на посетителей.</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Успешную деятельность военных музеев изначально определяет грамотное, глубоко осмысленное, тщательно выверенное и согласованное планирование. Оно позволяет правильно определить конкретные цели на тот или иной период, наилучшим образом использовать имеющиеся силы и средства, сосредоточивать внимание на решении главных задач, стоящих перед военным музеем. Глубокий и всесторонний анализ хода выполнения планов работы – перспективных, текущих, оперативных, организация систематического обсуждения в коллективе результатов деятельности являются важным и необходимым условием совершенствования системы функционирования военных музеев.</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Важную роль в военно-патриотическом воспитании играет научно-просветительная деятельность музеев. Используя современные подходы этого вида деятельности можно существенно поднять посещаемость музеев, сделать восприятие экспозиции более доступным, ярким и интересным.</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Военные музеи, как основные хранители части истории России, призваны в современных условиях, играть ведущую роль в формировании исторического сознания народа, в патриотическом воспитании молодежи страны в целом и воинов армии и флота в частности.</w:t>
      </w:r>
    </w:p>
    <w:p w:rsidR="007D6717" w:rsidRPr="007171A1" w:rsidRDefault="007D6717" w:rsidP="007171A1">
      <w:pPr>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В результате проведенного исследования автор сформировал свою точку зрени</w:t>
      </w:r>
      <w:r w:rsidR="000C5107" w:rsidRPr="007171A1">
        <w:rPr>
          <w:rFonts w:cs="Times New Roman CYR"/>
          <w:sz w:val="28"/>
          <w:szCs w:val="28"/>
        </w:rPr>
        <w:t>я</w:t>
      </w:r>
      <w:r w:rsidRPr="007171A1">
        <w:rPr>
          <w:rFonts w:cs="Times New Roman CYR"/>
          <w:sz w:val="28"/>
          <w:szCs w:val="28"/>
        </w:rPr>
        <w:t xml:space="preserve"> на дальнейшее развитие военных музеев и комнат воинской славы и пришел к следующим рекомендациям в практической деятельности:</w:t>
      </w:r>
    </w:p>
    <w:p w:rsidR="007D6717" w:rsidRPr="007171A1" w:rsidRDefault="007D6717" w:rsidP="007171A1">
      <w:pPr>
        <w:numPr>
          <w:ilvl w:val="0"/>
          <w:numId w:val="8"/>
        </w:numPr>
        <w:tabs>
          <w:tab w:val="left" w:pos="426"/>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Продолжить изучение и разработку теории и практики работы военных музеев и комнат боевой славы в воинских частях и подразделениях. При этом, использовать учебные пособия и методические рекомендации, инновационные технологии в области музейного дела.</w:t>
      </w:r>
    </w:p>
    <w:p w:rsidR="007D6717" w:rsidRPr="007171A1" w:rsidRDefault="007D6717" w:rsidP="007171A1">
      <w:pPr>
        <w:numPr>
          <w:ilvl w:val="0"/>
          <w:numId w:val="8"/>
        </w:numPr>
        <w:tabs>
          <w:tab w:val="left" w:pos="426"/>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Внести предложение методистам Ц</w:t>
      </w:r>
      <w:r w:rsidR="000C5107" w:rsidRPr="007171A1">
        <w:rPr>
          <w:rFonts w:cs="Times New Roman CYR"/>
          <w:sz w:val="28"/>
          <w:szCs w:val="28"/>
        </w:rPr>
        <w:t>М</w:t>
      </w:r>
      <w:r w:rsidRPr="007171A1">
        <w:rPr>
          <w:rFonts w:cs="Times New Roman CYR"/>
          <w:sz w:val="28"/>
          <w:szCs w:val="28"/>
        </w:rPr>
        <w:t>ВС разработать концепцию экспозиции музе</w:t>
      </w:r>
      <w:r w:rsidR="000C5107" w:rsidRPr="007171A1">
        <w:rPr>
          <w:rFonts w:cs="Times New Roman CYR"/>
          <w:sz w:val="28"/>
          <w:szCs w:val="28"/>
        </w:rPr>
        <w:t>е</w:t>
      </w:r>
      <w:r w:rsidRPr="007171A1">
        <w:rPr>
          <w:rFonts w:cs="Times New Roman CYR"/>
          <w:sz w:val="28"/>
          <w:szCs w:val="28"/>
        </w:rPr>
        <w:t>в на современном этапе.</w:t>
      </w:r>
    </w:p>
    <w:p w:rsidR="007D6717" w:rsidRPr="007171A1" w:rsidRDefault="007D6717" w:rsidP="007171A1">
      <w:pPr>
        <w:numPr>
          <w:ilvl w:val="0"/>
          <w:numId w:val="8"/>
        </w:numPr>
        <w:tabs>
          <w:tab w:val="left" w:pos="426"/>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Управлениям и отделам воспитательной работы уделять больше внимания подведомственным музеям, осуществлять координацию совместной деятельности в вопросе патриотического воспитания военнослужащих.</w:t>
      </w:r>
    </w:p>
    <w:p w:rsidR="007D6717" w:rsidRPr="007171A1" w:rsidRDefault="007D6717" w:rsidP="007171A1">
      <w:pPr>
        <w:numPr>
          <w:ilvl w:val="0"/>
          <w:numId w:val="8"/>
        </w:numPr>
        <w:tabs>
          <w:tab w:val="left" w:pos="426"/>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Вынести предложение командованию ВС РФ о пересмотре вопроса об изменении статуса окружных музеев или разработке нового Положения, регламентирующего деятельность военно-исторических залов Домов офицеров военных округов (бывших окружных музеев).</w:t>
      </w:r>
    </w:p>
    <w:p w:rsidR="007D6717" w:rsidRPr="007171A1" w:rsidRDefault="007D6717" w:rsidP="007171A1">
      <w:pPr>
        <w:numPr>
          <w:ilvl w:val="0"/>
          <w:numId w:val="8"/>
        </w:numPr>
        <w:tabs>
          <w:tab w:val="left" w:pos="426"/>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Если в воинской части, нет военного музея или комнаты боевой славы, попытаться их организовать, используя архивные данные о</w:t>
      </w:r>
      <w:r w:rsidR="000C5107" w:rsidRPr="007171A1">
        <w:rPr>
          <w:rFonts w:cs="Times New Roman CYR"/>
          <w:sz w:val="28"/>
          <w:szCs w:val="28"/>
        </w:rPr>
        <w:t>б</w:t>
      </w:r>
      <w:r w:rsidRPr="007171A1">
        <w:rPr>
          <w:rFonts w:cs="Times New Roman CYR"/>
          <w:sz w:val="28"/>
          <w:szCs w:val="28"/>
        </w:rPr>
        <w:t xml:space="preserve"> истории, боевом пути и выдающихся военнослужащих воинской части.</w:t>
      </w:r>
    </w:p>
    <w:p w:rsidR="007D6717" w:rsidRPr="007171A1" w:rsidRDefault="007D6717" w:rsidP="007171A1">
      <w:pPr>
        <w:numPr>
          <w:ilvl w:val="0"/>
          <w:numId w:val="8"/>
        </w:numPr>
        <w:tabs>
          <w:tab w:val="left" w:pos="426"/>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Организовать взаимодействие с гражданскими музеями и их филиалами с целью посещения их военнослужащими подразделений. Это будет комплексным решением многих задач по патриотическому, гражданскому и духовному воспитанию и развитию военнослужащих.</w:t>
      </w:r>
    </w:p>
    <w:p w:rsidR="007D6717" w:rsidRPr="007171A1" w:rsidRDefault="007D6717" w:rsidP="007171A1">
      <w:pPr>
        <w:numPr>
          <w:ilvl w:val="0"/>
          <w:numId w:val="8"/>
        </w:numPr>
        <w:tabs>
          <w:tab w:val="left" w:pos="426"/>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 xml:space="preserve">Совместно с гарнизонными Домами офицеров ВС России осуществить попытку разработать туристические маршруты и освоить экскурсии по "Золотому кольцу воинской славы России (предложение о создании "Золотого конца воинской славы России" выдвинуто коллективом музея истории войск МВО). В качестве координационного центра может выступить Методический отдел КЦ ВС РФ или отдел </w:t>
      </w:r>
      <w:r w:rsidR="00FC1368" w:rsidRPr="007171A1">
        <w:rPr>
          <w:rFonts w:cs="Times New Roman CYR"/>
          <w:sz w:val="28"/>
          <w:szCs w:val="28"/>
        </w:rPr>
        <w:t>в</w:t>
      </w:r>
      <w:r w:rsidRPr="007171A1">
        <w:rPr>
          <w:rFonts w:cs="Times New Roman CYR"/>
          <w:sz w:val="28"/>
          <w:szCs w:val="28"/>
        </w:rPr>
        <w:t>оенно-шефской работы КЦ.</w:t>
      </w:r>
    </w:p>
    <w:p w:rsidR="007D6717" w:rsidRPr="007171A1" w:rsidRDefault="007D6717" w:rsidP="007171A1">
      <w:pPr>
        <w:tabs>
          <w:tab w:val="left" w:pos="284"/>
        </w:tabs>
        <w:autoSpaceDE w:val="0"/>
        <w:autoSpaceDN w:val="0"/>
        <w:adjustRightInd w:val="0"/>
        <w:snapToGrid/>
        <w:spacing w:line="360" w:lineRule="auto"/>
        <w:ind w:firstLine="709"/>
        <w:jc w:val="both"/>
        <w:rPr>
          <w:rFonts w:cs="Times New Roman CYR"/>
          <w:sz w:val="28"/>
          <w:szCs w:val="28"/>
        </w:rPr>
      </w:pPr>
      <w:r w:rsidRPr="007171A1">
        <w:rPr>
          <w:rFonts w:cs="Times New Roman CYR"/>
          <w:sz w:val="28"/>
          <w:szCs w:val="28"/>
        </w:rPr>
        <w:t>Реализация последнего пункта откроет дополнительные возможности для сотрудников гарнизонных домов офицеров, даст дополнительные доходы, возможность создания новых рабочих мест, сделает</w:t>
      </w:r>
      <w:r w:rsidR="00B22337">
        <w:rPr>
          <w:rFonts w:cs="Times New Roman CYR"/>
          <w:sz w:val="28"/>
          <w:szCs w:val="28"/>
        </w:rPr>
        <w:t xml:space="preserve"> </w:t>
      </w:r>
      <w:r w:rsidRPr="007171A1">
        <w:rPr>
          <w:rFonts w:cs="Times New Roman CYR"/>
          <w:sz w:val="28"/>
          <w:szCs w:val="28"/>
        </w:rPr>
        <w:t>места воинской славы более доступными для населения, а посещаемость местных музеев более высокой. Впрочем, это уже отдельный культурный проект, который требует отдельной проработки.</w:t>
      </w:r>
    </w:p>
    <w:p w:rsidR="00E24872" w:rsidRPr="007171A1" w:rsidRDefault="00227C7F" w:rsidP="007171A1">
      <w:pPr>
        <w:pStyle w:val="a7"/>
        <w:widowControl w:val="0"/>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E24872" w:rsidRPr="007171A1">
        <w:rPr>
          <w:rFonts w:ascii="Times New Roman" w:hAnsi="Times New Roman"/>
          <w:b/>
          <w:sz w:val="28"/>
          <w:szCs w:val="28"/>
        </w:rPr>
        <w:t>Список литературы</w:t>
      </w:r>
    </w:p>
    <w:p w:rsidR="00E24872" w:rsidRPr="007171A1" w:rsidRDefault="00E24872" w:rsidP="007171A1">
      <w:pPr>
        <w:pStyle w:val="a7"/>
        <w:widowControl w:val="0"/>
        <w:spacing w:line="360" w:lineRule="auto"/>
        <w:ind w:firstLine="709"/>
        <w:jc w:val="center"/>
        <w:rPr>
          <w:rFonts w:ascii="Times New Roman" w:hAnsi="Times New Roman"/>
          <w:b/>
          <w:sz w:val="28"/>
        </w:rPr>
      </w:pPr>
    </w:p>
    <w:p w:rsidR="00E24872" w:rsidRPr="007171A1" w:rsidRDefault="00E24872" w:rsidP="00227C7F">
      <w:pPr>
        <w:numPr>
          <w:ilvl w:val="0"/>
          <w:numId w:val="27"/>
        </w:numPr>
        <w:shd w:val="clear" w:color="auto" w:fill="FFFFFF"/>
        <w:tabs>
          <w:tab w:val="clear" w:pos="644"/>
          <w:tab w:val="num" w:pos="0"/>
          <w:tab w:val="left" w:pos="284"/>
        </w:tabs>
        <w:snapToGrid/>
        <w:spacing w:line="360" w:lineRule="auto"/>
        <w:ind w:left="0" w:firstLine="0"/>
        <w:jc w:val="both"/>
        <w:rPr>
          <w:sz w:val="28"/>
        </w:rPr>
      </w:pPr>
      <w:r w:rsidRPr="007171A1">
        <w:rPr>
          <w:color w:val="000000"/>
          <w:sz w:val="28"/>
        </w:rPr>
        <w:t>Закон Российской Федерации «О музейном фонде Российской Федерации и музеях в Российской Федерации» (подписан Президентом Российской Федерации 26 мая 1996 г.).</w:t>
      </w:r>
    </w:p>
    <w:p w:rsidR="00E24872" w:rsidRPr="007171A1" w:rsidRDefault="00E24872" w:rsidP="00227C7F">
      <w:pPr>
        <w:numPr>
          <w:ilvl w:val="0"/>
          <w:numId w:val="27"/>
        </w:numPr>
        <w:shd w:val="clear" w:color="auto" w:fill="FFFFFF"/>
        <w:tabs>
          <w:tab w:val="clear" w:pos="644"/>
          <w:tab w:val="num" w:pos="0"/>
          <w:tab w:val="left" w:pos="284"/>
          <w:tab w:val="left" w:pos="403"/>
        </w:tabs>
        <w:snapToGrid/>
        <w:spacing w:line="360" w:lineRule="auto"/>
        <w:ind w:left="0" w:firstLine="0"/>
        <w:jc w:val="both"/>
        <w:rPr>
          <w:color w:val="000000"/>
          <w:sz w:val="28"/>
        </w:rPr>
      </w:pPr>
      <w:r w:rsidRPr="007171A1">
        <w:rPr>
          <w:color w:val="000000"/>
          <w:sz w:val="28"/>
        </w:rPr>
        <w:t>Закон Российской Федерации от 14 января 1993г. «Об увековечении</w:t>
      </w:r>
      <w:r w:rsidRPr="007171A1">
        <w:rPr>
          <w:color w:val="000000"/>
          <w:sz w:val="28"/>
        </w:rPr>
        <w:br/>
        <w:t>памяти погибших при защите Отечества».</w:t>
      </w:r>
    </w:p>
    <w:p w:rsidR="00E24872" w:rsidRPr="007171A1" w:rsidRDefault="00E24872" w:rsidP="00227C7F">
      <w:pPr>
        <w:numPr>
          <w:ilvl w:val="0"/>
          <w:numId w:val="27"/>
        </w:numPr>
        <w:shd w:val="clear" w:color="auto" w:fill="FFFFFF"/>
        <w:tabs>
          <w:tab w:val="clear" w:pos="644"/>
          <w:tab w:val="num" w:pos="0"/>
          <w:tab w:val="left" w:pos="284"/>
          <w:tab w:val="left" w:pos="403"/>
        </w:tabs>
        <w:snapToGrid/>
        <w:spacing w:line="360" w:lineRule="auto"/>
        <w:ind w:left="0" w:firstLine="0"/>
        <w:jc w:val="both"/>
        <w:rPr>
          <w:color w:val="000000"/>
          <w:sz w:val="28"/>
        </w:rPr>
      </w:pPr>
      <w:r w:rsidRPr="007171A1">
        <w:rPr>
          <w:color w:val="000000"/>
          <w:sz w:val="28"/>
        </w:rPr>
        <w:t>Положение о музеях, образованиях музейного типа и комнатах воинской славы Вооруженных Сил Российской Федерации. (Приложение к приказу министра обороны Российской Федерации № 343 от 11 сентября 1997 г.).</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Введение в специальные исторические дисциплины: Учебное пособие для вузов: Сборник статей. - М.: Изд-во МГУ, 1990.</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 xml:space="preserve">Военная одежда русской армии / Под ред. М.М.Хренова. - М: Воениздат, 1994. </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Военная организация и военное дело на Руси и в странах Европы в средневековье: Материалы конференции кружка ВНО при кафедре истории. -М,:ВУ, 1996.</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Военный музей. Проблемы музееведения в СА и ВМФ.- М.: Воениздат, 1989.</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Востоков</w:t>
      </w:r>
      <w:r w:rsidRPr="007171A1">
        <w:rPr>
          <w:rFonts w:ascii="Times New Roman" w:hAnsi="Times New Roman"/>
          <w:i/>
          <w:sz w:val="28"/>
        </w:rPr>
        <w:t xml:space="preserve"> </w:t>
      </w:r>
      <w:r w:rsidRPr="007171A1">
        <w:rPr>
          <w:rFonts w:ascii="Times New Roman" w:hAnsi="Times New Roman"/>
          <w:sz w:val="28"/>
        </w:rPr>
        <w:t>Е.И. Военные музеи и их работа по политическому и воинскому воспитанию советских воинов: Дис, ... канд.ист.наук. - М.: ЦМВС, 1958.</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Гнатовский Н.И., Щорин П. А. История развития отечественного стрелкового оружия. -М.: Воениздат, 1959.</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Григорович А. Пособие для составления полковых историй и устройства музеев. - Спб, 1996.</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Демиденко В.П., Головко Е.П., Чернухин В.А. 600 лет отечественной артиллерии. -Л.: ВАА,1985.</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Дуров В.А</w:t>
      </w:r>
      <w:r w:rsidRPr="007171A1">
        <w:rPr>
          <w:rFonts w:ascii="Times New Roman" w:hAnsi="Times New Roman"/>
          <w:i/>
          <w:sz w:val="28"/>
        </w:rPr>
        <w:t>.</w:t>
      </w:r>
      <w:r w:rsidRPr="007171A1">
        <w:rPr>
          <w:rFonts w:ascii="Times New Roman" w:hAnsi="Times New Roman"/>
          <w:sz w:val="28"/>
        </w:rPr>
        <w:t xml:space="preserve"> Русские награды XVIII - начала XX века. - М: Просвещение, 1997.</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Жук А.</w:t>
      </w:r>
      <w:r w:rsidRPr="007171A1">
        <w:rPr>
          <w:rFonts w:ascii="Times New Roman" w:hAnsi="Times New Roman"/>
          <w:i/>
          <w:sz w:val="28"/>
        </w:rPr>
        <w:t>Б.</w:t>
      </w:r>
      <w:r w:rsidRPr="007171A1">
        <w:rPr>
          <w:rFonts w:ascii="Times New Roman" w:hAnsi="Times New Roman"/>
          <w:sz w:val="28"/>
        </w:rPr>
        <w:t xml:space="preserve"> Винтовки и автоматы. - М.:Воениздат,1988.</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Жук А.Б</w:t>
      </w:r>
      <w:r w:rsidRPr="007171A1">
        <w:rPr>
          <w:rFonts w:ascii="Times New Roman" w:hAnsi="Times New Roman"/>
          <w:i/>
          <w:sz w:val="28"/>
        </w:rPr>
        <w:t>.</w:t>
      </w:r>
      <w:r w:rsidRPr="007171A1">
        <w:rPr>
          <w:rFonts w:ascii="Times New Roman" w:hAnsi="Times New Roman"/>
          <w:sz w:val="28"/>
        </w:rPr>
        <w:t xml:space="preserve"> Револьверы и пистолеты. - М.:Воениздат,1983.</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Задонских С.И</w:t>
      </w:r>
      <w:r w:rsidRPr="007171A1">
        <w:rPr>
          <w:rFonts w:ascii="Times New Roman" w:hAnsi="Times New Roman"/>
          <w:i/>
          <w:sz w:val="28"/>
        </w:rPr>
        <w:t>.</w:t>
      </w:r>
      <w:r w:rsidRPr="007171A1">
        <w:rPr>
          <w:rFonts w:ascii="Times New Roman" w:hAnsi="Times New Roman"/>
          <w:sz w:val="28"/>
        </w:rPr>
        <w:t xml:space="preserve"> Принципы строительства Красной Армии в 1918-1945 годах: сущностью эволюция: Дис. ... канд.ист.наук. -М.: ГА ВС, 1992.</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Звинчуков Н.И</w:t>
      </w:r>
      <w:r w:rsidRPr="007171A1">
        <w:rPr>
          <w:rFonts w:ascii="Times New Roman" w:hAnsi="Times New Roman"/>
          <w:i/>
          <w:sz w:val="28"/>
        </w:rPr>
        <w:t>.</w:t>
      </w:r>
      <w:r w:rsidRPr="007171A1">
        <w:rPr>
          <w:rFonts w:ascii="Times New Roman" w:hAnsi="Times New Roman"/>
          <w:sz w:val="28"/>
        </w:rPr>
        <w:t xml:space="preserve"> Строительство Вооруженных Сил России: сущность и содержание. - М,: ВУ, 1996. .</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Керсновский А.А. История русской армии:В 4 т. - М.: Голос, 1992.</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Киреева Е.В. История костюма. Европейский костюм от античности до XX века: Учебное пособие для средних театральных учебных заведений. -Изд. 2-е, испр. - М.: Просвещение, 1976.</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Кузнецов О.В. Военная геральдика в России во второй половине ХIХ -начале XX века: Дис. .., канд.ист.наук.-М.:ВУ, 3997.</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Леонов О.Г., Ульянов И.Э. Регулярная пехота. 1698-1801 // История российских войск. - М.: ТКО АСТ, 1995,</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Леонов О.Т., Ульянов И.Э. Регулярная пехота. 1855-1918 / История российских войск. - М.: ТКО АСТ, 1998.</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Леонтьева Г.А., Щорин П.А., Кобрин В.Б</w:t>
      </w:r>
      <w:r w:rsidRPr="007171A1">
        <w:rPr>
          <w:rFonts w:ascii="Times New Roman" w:hAnsi="Times New Roman"/>
          <w:i/>
          <w:sz w:val="28"/>
        </w:rPr>
        <w:t>.</w:t>
      </w:r>
      <w:r w:rsidRPr="007171A1">
        <w:rPr>
          <w:rFonts w:ascii="Times New Roman" w:hAnsi="Times New Roman"/>
          <w:sz w:val="28"/>
        </w:rPr>
        <w:t xml:space="preserve"> Ключи к тайнам Клио: Книга для учащихся и студентов. - М.: Просвещение, 1994.</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szCs w:val="28"/>
        </w:rPr>
      </w:pPr>
      <w:r w:rsidRPr="007171A1">
        <w:rPr>
          <w:rFonts w:ascii="Times New Roman" w:hAnsi="Times New Roman"/>
          <w:sz w:val="28"/>
          <w:szCs w:val="28"/>
        </w:rPr>
        <w:t>Ленин В.И. Война и российская социал-демократия // Полн. собр. соч. – Т.26. – С. 134 – 140.</w:t>
      </w:r>
    </w:p>
    <w:p w:rsidR="00E24872" w:rsidRPr="007171A1" w:rsidRDefault="00E24872" w:rsidP="00227C7F">
      <w:pPr>
        <w:pStyle w:val="a7"/>
        <w:widowControl w:val="0"/>
        <w:numPr>
          <w:ilvl w:val="0"/>
          <w:numId w:val="27"/>
        </w:numPr>
        <w:tabs>
          <w:tab w:val="clear" w:pos="644"/>
          <w:tab w:val="num" w:pos="0"/>
          <w:tab w:val="left" w:pos="284"/>
        </w:tabs>
        <w:spacing w:line="360" w:lineRule="auto"/>
        <w:ind w:left="0" w:firstLine="0"/>
        <w:jc w:val="both"/>
        <w:rPr>
          <w:rFonts w:ascii="Times New Roman" w:hAnsi="Times New Roman"/>
          <w:sz w:val="28"/>
        </w:rPr>
      </w:pPr>
      <w:r w:rsidRPr="007171A1">
        <w:rPr>
          <w:rFonts w:ascii="Times New Roman" w:hAnsi="Times New Roman"/>
          <w:sz w:val="28"/>
        </w:rPr>
        <w:t>Мостовенко В.Д. Танки. - М.:Воениздат,1995.</w:t>
      </w:r>
    </w:p>
    <w:p w:rsidR="00E24872" w:rsidRPr="007171A1" w:rsidRDefault="00E24872" w:rsidP="00227C7F">
      <w:pPr>
        <w:numPr>
          <w:ilvl w:val="0"/>
          <w:numId w:val="27"/>
        </w:numPr>
        <w:shd w:val="clear" w:color="auto" w:fill="FFFFFF"/>
        <w:tabs>
          <w:tab w:val="clear" w:pos="644"/>
          <w:tab w:val="num" w:pos="0"/>
          <w:tab w:val="left" w:pos="284"/>
        </w:tabs>
        <w:snapToGrid/>
        <w:spacing w:line="360" w:lineRule="auto"/>
        <w:ind w:left="0" w:firstLine="0"/>
        <w:jc w:val="both"/>
        <w:rPr>
          <w:sz w:val="28"/>
        </w:rPr>
      </w:pPr>
      <w:r w:rsidRPr="007171A1">
        <w:rPr>
          <w:color w:val="000000"/>
          <w:sz w:val="28"/>
        </w:rPr>
        <w:t>О долге чести воинской в российской армии: Сборник материалом документов и статей. - М.: Воениздат, 1991,</w:t>
      </w:r>
    </w:p>
    <w:p w:rsidR="00E24872" w:rsidRPr="007171A1" w:rsidRDefault="00E24872" w:rsidP="00227C7F">
      <w:pPr>
        <w:numPr>
          <w:ilvl w:val="0"/>
          <w:numId w:val="27"/>
        </w:numPr>
        <w:shd w:val="clear" w:color="auto" w:fill="FFFFFF"/>
        <w:tabs>
          <w:tab w:val="clear" w:pos="644"/>
          <w:tab w:val="num" w:pos="0"/>
          <w:tab w:val="left" w:pos="284"/>
        </w:tabs>
        <w:snapToGrid/>
        <w:spacing w:line="360" w:lineRule="auto"/>
        <w:ind w:left="0" w:firstLine="0"/>
        <w:jc w:val="both"/>
        <w:rPr>
          <w:sz w:val="28"/>
        </w:rPr>
      </w:pPr>
      <w:r w:rsidRPr="007171A1">
        <w:rPr>
          <w:color w:val="000000"/>
          <w:sz w:val="28"/>
        </w:rPr>
        <w:t>Отечественная артиллерия, 600 лет / Г. Т. Хорошилов, Э.Б. Брагинский, А.И.Матвеев и др. - М.: Воениздат, 1756.</w:t>
      </w:r>
    </w:p>
    <w:p w:rsidR="00E24872" w:rsidRPr="007171A1" w:rsidRDefault="00E24872" w:rsidP="00227C7F">
      <w:pPr>
        <w:numPr>
          <w:ilvl w:val="0"/>
          <w:numId w:val="27"/>
        </w:numPr>
        <w:shd w:val="clear" w:color="auto" w:fill="FFFFFF"/>
        <w:tabs>
          <w:tab w:val="clear" w:pos="644"/>
          <w:tab w:val="num" w:pos="0"/>
          <w:tab w:val="left" w:pos="284"/>
        </w:tabs>
        <w:snapToGrid/>
        <w:spacing w:line="360" w:lineRule="auto"/>
        <w:ind w:left="0" w:firstLine="0"/>
        <w:jc w:val="both"/>
        <w:rPr>
          <w:sz w:val="28"/>
        </w:rPr>
      </w:pPr>
      <w:r w:rsidRPr="007171A1">
        <w:rPr>
          <w:color w:val="000000"/>
          <w:sz w:val="28"/>
        </w:rPr>
        <w:t>Патриотическое воспитание военнослужащих на традициях российской армии / Под ред. С.Л.Рыкова - М.; ВУ, 1997.</w:t>
      </w:r>
    </w:p>
    <w:p w:rsidR="00E24872" w:rsidRPr="007171A1" w:rsidRDefault="00E24872" w:rsidP="00227C7F">
      <w:pPr>
        <w:numPr>
          <w:ilvl w:val="0"/>
          <w:numId w:val="27"/>
        </w:numPr>
        <w:shd w:val="clear" w:color="auto" w:fill="FFFFFF"/>
        <w:tabs>
          <w:tab w:val="clear" w:pos="644"/>
          <w:tab w:val="num" w:pos="0"/>
          <w:tab w:val="left" w:pos="284"/>
        </w:tabs>
        <w:snapToGrid/>
        <w:spacing w:line="360" w:lineRule="auto"/>
        <w:ind w:left="0" w:firstLine="0"/>
        <w:jc w:val="both"/>
        <w:rPr>
          <w:sz w:val="28"/>
        </w:rPr>
      </w:pPr>
      <w:r w:rsidRPr="007171A1">
        <w:rPr>
          <w:color w:val="000000"/>
          <w:sz w:val="28"/>
        </w:rPr>
        <w:t>Пронштейн А. П. Вопросы теории и методики исторического исследования. - М.: Высшая школа, 1986.</w:t>
      </w:r>
    </w:p>
    <w:p w:rsidR="00E24872" w:rsidRPr="007171A1" w:rsidRDefault="00E24872" w:rsidP="00227C7F">
      <w:pPr>
        <w:numPr>
          <w:ilvl w:val="0"/>
          <w:numId w:val="27"/>
        </w:numPr>
        <w:shd w:val="clear" w:color="auto" w:fill="FFFFFF"/>
        <w:tabs>
          <w:tab w:val="clear" w:pos="644"/>
          <w:tab w:val="num" w:pos="0"/>
          <w:tab w:val="left" w:pos="284"/>
        </w:tabs>
        <w:snapToGrid/>
        <w:spacing w:line="360" w:lineRule="auto"/>
        <w:ind w:left="0" w:firstLine="0"/>
        <w:jc w:val="both"/>
        <w:rPr>
          <w:sz w:val="28"/>
        </w:rPr>
      </w:pPr>
      <w:r w:rsidRPr="007171A1">
        <w:rPr>
          <w:color w:val="000000"/>
          <w:sz w:val="28"/>
        </w:rPr>
        <w:t xml:space="preserve"> Развитие Вооруженных Сил и военного искусства после вторпИ мировой войны: Учебное пособие/ Под ред. В.П.Сскистова - М.:ВПА, 1970</w:t>
      </w:r>
    </w:p>
    <w:p w:rsidR="00E24872" w:rsidRPr="007171A1" w:rsidRDefault="00E24872" w:rsidP="00227C7F">
      <w:pPr>
        <w:numPr>
          <w:ilvl w:val="0"/>
          <w:numId w:val="27"/>
        </w:numPr>
        <w:shd w:val="clear" w:color="auto" w:fill="FFFFFF"/>
        <w:tabs>
          <w:tab w:val="clear" w:pos="644"/>
          <w:tab w:val="num" w:pos="0"/>
          <w:tab w:val="left" w:pos="284"/>
        </w:tabs>
        <w:snapToGrid/>
        <w:spacing w:line="360" w:lineRule="auto"/>
        <w:ind w:left="0" w:firstLine="0"/>
        <w:jc w:val="both"/>
        <w:rPr>
          <w:sz w:val="28"/>
        </w:rPr>
      </w:pPr>
      <w:r w:rsidRPr="007171A1">
        <w:rPr>
          <w:color w:val="000000"/>
          <w:sz w:val="28"/>
        </w:rPr>
        <w:t>Раков Л. Русская военная форма. -Л.: Воениздат, 1946.</w:t>
      </w:r>
    </w:p>
    <w:p w:rsidR="00044C9C" w:rsidRPr="007171A1" w:rsidRDefault="00227C7F" w:rsidP="00227C7F">
      <w:pPr>
        <w:shd w:val="clear" w:color="auto" w:fill="FFFFFF"/>
        <w:spacing w:line="360" w:lineRule="auto"/>
        <w:ind w:firstLine="709"/>
        <w:jc w:val="center"/>
        <w:rPr>
          <w:b/>
          <w:sz w:val="28"/>
        </w:rPr>
      </w:pPr>
      <w:r>
        <w:rPr>
          <w:b/>
          <w:sz w:val="28"/>
        </w:rPr>
        <w:br w:type="page"/>
      </w:r>
      <w:r w:rsidR="00044C9C" w:rsidRPr="007171A1">
        <w:rPr>
          <w:b/>
          <w:sz w:val="28"/>
        </w:rPr>
        <w:t>Приложение 1</w:t>
      </w:r>
    </w:p>
    <w:p w:rsidR="00227C7F" w:rsidRDefault="00227C7F" w:rsidP="007171A1">
      <w:pPr>
        <w:shd w:val="clear" w:color="auto" w:fill="FFFFFF"/>
        <w:spacing w:line="360" w:lineRule="auto"/>
        <w:ind w:firstLine="709"/>
        <w:jc w:val="center"/>
        <w:rPr>
          <w:b/>
          <w:color w:val="000000"/>
          <w:sz w:val="28"/>
        </w:rPr>
      </w:pPr>
    </w:p>
    <w:p w:rsidR="00044C9C" w:rsidRPr="007171A1" w:rsidRDefault="00044C9C" w:rsidP="007171A1">
      <w:pPr>
        <w:shd w:val="clear" w:color="auto" w:fill="FFFFFF"/>
        <w:spacing w:line="360" w:lineRule="auto"/>
        <w:ind w:firstLine="709"/>
        <w:jc w:val="center"/>
        <w:rPr>
          <w:b/>
          <w:sz w:val="28"/>
        </w:rPr>
      </w:pPr>
      <w:r w:rsidRPr="007171A1">
        <w:rPr>
          <w:b/>
          <w:color w:val="000000"/>
          <w:sz w:val="28"/>
        </w:rPr>
        <w:t>Р</w:t>
      </w:r>
      <w:r w:rsidR="000C5107" w:rsidRPr="007171A1">
        <w:rPr>
          <w:b/>
          <w:color w:val="000000"/>
          <w:sz w:val="28"/>
        </w:rPr>
        <w:t>уководящие документы по военно-музейному делу</w:t>
      </w:r>
    </w:p>
    <w:p w:rsidR="00044C9C" w:rsidRPr="007171A1" w:rsidRDefault="00044C9C" w:rsidP="00227C7F">
      <w:pPr>
        <w:shd w:val="clear" w:color="auto" w:fill="FFFFFF"/>
        <w:tabs>
          <w:tab w:val="left" w:pos="533"/>
        </w:tabs>
        <w:spacing w:line="360" w:lineRule="auto"/>
        <w:ind w:firstLine="709"/>
        <w:jc w:val="both"/>
        <w:rPr>
          <w:sz w:val="28"/>
        </w:rPr>
      </w:pPr>
      <w:r w:rsidRPr="007171A1">
        <w:rPr>
          <w:color w:val="000000"/>
          <w:sz w:val="28"/>
        </w:rPr>
        <w:t>1.</w:t>
      </w:r>
      <w:r w:rsidRPr="007171A1">
        <w:rPr>
          <w:color w:val="000000"/>
          <w:sz w:val="28"/>
        </w:rPr>
        <w:tab/>
        <w:t>Закон</w:t>
      </w:r>
      <w:r w:rsidR="00B22337">
        <w:rPr>
          <w:color w:val="000000"/>
          <w:sz w:val="28"/>
        </w:rPr>
        <w:t xml:space="preserve"> </w:t>
      </w:r>
      <w:r w:rsidRPr="007171A1">
        <w:rPr>
          <w:color w:val="000000"/>
          <w:sz w:val="28"/>
        </w:rPr>
        <w:t>Российской</w:t>
      </w:r>
      <w:r w:rsidR="00B22337">
        <w:rPr>
          <w:color w:val="000000"/>
          <w:sz w:val="28"/>
        </w:rPr>
        <w:t xml:space="preserve"> </w:t>
      </w:r>
      <w:r w:rsidRPr="007171A1">
        <w:rPr>
          <w:color w:val="000000"/>
          <w:sz w:val="28"/>
        </w:rPr>
        <w:t>Федерации</w:t>
      </w:r>
      <w:r w:rsidR="00B22337">
        <w:rPr>
          <w:color w:val="000000"/>
          <w:sz w:val="28"/>
        </w:rPr>
        <w:t xml:space="preserve"> </w:t>
      </w:r>
      <w:r w:rsidRPr="007171A1">
        <w:rPr>
          <w:color w:val="000000"/>
          <w:sz w:val="28"/>
        </w:rPr>
        <w:t>«О</w:t>
      </w:r>
      <w:r w:rsidR="00B22337">
        <w:rPr>
          <w:color w:val="000000"/>
          <w:sz w:val="28"/>
        </w:rPr>
        <w:t xml:space="preserve"> </w:t>
      </w:r>
      <w:r w:rsidRPr="007171A1">
        <w:rPr>
          <w:color w:val="000000"/>
          <w:sz w:val="28"/>
        </w:rPr>
        <w:t>музейном</w:t>
      </w:r>
      <w:r w:rsidR="00B22337">
        <w:rPr>
          <w:color w:val="000000"/>
          <w:sz w:val="28"/>
        </w:rPr>
        <w:t xml:space="preserve"> </w:t>
      </w:r>
      <w:r w:rsidRPr="007171A1">
        <w:rPr>
          <w:color w:val="000000"/>
          <w:sz w:val="28"/>
        </w:rPr>
        <w:t>фонде</w:t>
      </w:r>
      <w:r w:rsidR="00B22337">
        <w:rPr>
          <w:color w:val="000000"/>
          <w:sz w:val="28"/>
        </w:rPr>
        <w:t xml:space="preserve"> </w:t>
      </w:r>
      <w:r w:rsidRPr="007171A1">
        <w:rPr>
          <w:color w:val="000000"/>
          <w:sz w:val="28"/>
        </w:rPr>
        <w:t xml:space="preserve">Российской Федерации и музеях в Российской Федерации» (подписан Президентом Российской Федерации 26 мая </w:t>
      </w:r>
      <w:smartTag w:uri="urn:schemas-microsoft-com:office:smarttags" w:element="metricconverter">
        <w:smartTagPr>
          <w:attr w:name="ProductID" w:val="1996 г"/>
        </w:smartTagPr>
        <w:r w:rsidRPr="007171A1">
          <w:rPr>
            <w:color w:val="000000"/>
            <w:sz w:val="28"/>
          </w:rPr>
          <w:t>1996 г</w:t>
        </w:r>
      </w:smartTag>
      <w:r w:rsidRPr="007171A1">
        <w:rPr>
          <w:color w:val="000000"/>
          <w:sz w:val="28"/>
        </w:rPr>
        <w:t>.).</w:t>
      </w:r>
    </w:p>
    <w:p w:rsidR="00044C9C" w:rsidRPr="007171A1" w:rsidRDefault="00044C9C" w:rsidP="00227C7F">
      <w:pPr>
        <w:numPr>
          <w:ilvl w:val="0"/>
          <w:numId w:val="28"/>
        </w:numPr>
        <w:shd w:val="clear" w:color="auto" w:fill="FFFFFF"/>
        <w:tabs>
          <w:tab w:val="left" w:pos="403"/>
        </w:tabs>
        <w:spacing w:line="360" w:lineRule="auto"/>
        <w:ind w:firstLine="709"/>
        <w:jc w:val="both"/>
        <w:rPr>
          <w:color w:val="000000"/>
          <w:sz w:val="28"/>
        </w:rPr>
      </w:pPr>
      <w:r w:rsidRPr="007171A1">
        <w:rPr>
          <w:color w:val="000000"/>
          <w:sz w:val="28"/>
        </w:rPr>
        <w:t>Закон Российской Федерации от 14 января 1993г. «Об увековечении</w:t>
      </w:r>
      <w:r w:rsidR="00227C7F">
        <w:rPr>
          <w:color w:val="000000"/>
          <w:sz w:val="28"/>
        </w:rPr>
        <w:t xml:space="preserve"> </w:t>
      </w:r>
      <w:r w:rsidRPr="007171A1">
        <w:rPr>
          <w:color w:val="000000"/>
          <w:sz w:val="28"/>
        </w:rPr>
        <w:t>памяти погибших при защите Отечества».</w:t>
      </w:r>
    </w:p>
    <w:p w:rsidR="00044C9C" w:rsidRPr="007171A1" w:rsidRDefault="00044C9C" w:rsidP="00227C7F">
      <w:pPr>
        <w:numPr>
          <w:ilvl w:val="0"/>
          <w:numId w:val="28"/>
        </w:numPr>
        <w:shd w:val="clear" w:color="auto" w:fill="FFFFFF"/>
        <w:tabs>
          <w:tab w:val="left" w:pos="403"/>
        </w:tabs>
        <w:spacing w:line="360" w:lineRule="auto"/>
        <w:ind w:firstLine="709"/>
        <w:jc w:val="both"/>
        <w:rPr>
          <w:color w:val="000000"/>
          <w:sz w:val="28"/>
        </w:rPr>
      </w:pPr>
      <w:r w:rsidRPr="007171A1">
        <w:rPr>
          <w:color w:val="000000"/>
          <w:sz w:val="28"/>
        </w:rPr>
        <w:t>Положение о музеях, образованиях музейного типа и комнатах воинской славы Вооруженных Сил Российской Федерации</w:t>
      </w:r>
      <w:r w:rsidR="00B22337">
        <w:rPr>
          <w:color w:val="000000"/>
          <w:sz w:val="28"/>
        </w:rPr>
        <w:t xml:space="preserve"> </w:t>
      </w:r>
      <w:r w:rsidRPr="007171A1">
        <w:rPr>
          <w:color w:val="000000"/>
          <w:sz w:val="28"/>
        </w:rPr>
        <w:t xml:space="preserve">(Приложение к приказу) министра обороны Российской Федерации № 343 от 11 сентября </w:t>
      </w:r>
      <w:smartTag w:uri="urn:schemas-microsoft-com:office:smarttags" w:element="metricconverter">
        <w:smartTagPr>
          <w:attr w:name="ProductID" w:val="1997 г"/>
        </w:smartTagPr>
        <w:r w:rsidRPr="007171A1">
          <w:rPr>
            <w:color w:val="000000"/>
            <w:sz w:val="28"/>
          </w:rPr>
          <w:t>1997 г</w:t>
        </w:r>
      </w:smartTag>
      <w:r w:rsidRPr="007171A1">
        <w:rPr>
          <w:color w:val="000000"/>
          <w:sz w:val="28"/>
        </w:rPr>
        <w:t>.).</w:t>
      </w:r>
    </w:p>
    <w:p w:rsidR="00044C9C" w:rsidRPr="007171A1" w:rsidRDefault="00044C9C" w:rsidP="00227C7F">
      <w:pPr>
        <w:numPr>
          <w:ilvl w:val="0"/>
          <w:numId w:val="28"/>
        </w:numPr>
        <w:shd w:val="clear" w:color="auto" w:fill="FFFFFF"/>
        <w:tabs>
          <w:tab w:val="left" w:pos="403"/>
        </w:tabs>
        <w:spacing w:line="360" w:lineRule="auto"/>
        <w:ind w:firstLine="709"/>
        <w:jc w:val="both"/>
        <w:rPr>
          <w:color w:val="000000"/>
          <w:sz w:val="28"/>
        </w:rPr>
      </w:pPr>
      <w:r w:rsidRPr="007171A1">
        <w:rPr>
          <w:color w:val="000000"/>
          <w:sz w:val="28"/>
        </w:rPr>
        <w:t>Директива министра обороны Российской Федерации М.: Д-64 от 33 июля 1993 г. «Об организации культурно-досуговой работы в Вооруженных Силах Российской Федерации».</w:t>
      </w:r>
    </w:p>
    <w:p w:rsidR="00044C9C" w:rsidRPr="007171A1" w:rsidRDefault="00044C9C" w:rsidP="00227C7F">
      <w:pPr>
        <w:shd w:val="clear" w:color="auto" w:fill="FFFFFF"/>
        <w:tabs>
          <w:tab w:val="left" w:pos="518"/>
        </w:tabs>
        <w:spacing w:line="360" w:lineRule="auto"/>
        <w:ind w:firstLine="709"/>
        <w:jc w:val="both"/>
        <w:rPr>
          <w:sz w:val="28"/>
        </w:rPr>
      </w:pPr>
      <w:r w:rsidRPr="007171A1">
        <w:rPr>
          <w:color w:val="000000"/>
          <w:sz w:val="28"/>
        </w:rPr>
        <w:t>5.Приказ</w:t>
      </w:r>
      <w:r w:rsidR="00B22337">
        <w:rPr>
          <w:color w:val="000000"/>
          <w:sz w:val="28"/>
        </w:rPr>
        <w:t xml:space="preserve"> </w:t>
      </w:r>
      <w:r w:rsidRPr="007171A1">
        <w:rPr>
          <w:color w:val="000000"/>
          <w:sz w:val="28"/>
        </w:rPr>
        <w:t>министра обороны</w:t>
      </w:r>
      <w:r w:rsidR="00B22337">
        <w:rPr>
          <w:color w:val="000000"/>
          <w:sz w:val="28"/>
        </w:rPr>
        <w:t xml:space="preserve"> </w:t>
      </w:r>
      <w:r w:rsidRPr="007171A1">
        <w:rPr>
          <w:color w:val="000000"/>
          <w:sz w:val="28"/>
        </w:rPr>
        <w:t>№</w:t>
      </w:r>
      <w:r w:rsidR="00B22337">
        <w:rPr>
          <w:color w:val="000000"/>
          <w:sz w:val="28"/>
        </w:rPr>
        <w:t xml:space="preserve"> </w:t>
      </w:r>
      <w:r w:rsidRPr="007171A1">
        <w:rPr>
          <w:color w:val="000000"/>
          <w:sz w:val="28"/>
        </w:rPr>
        <w:t>207</w:t>
      </w:r>
      <w:r w:rsidR="00B22337">
        <w:rPr>
          <w:color w:val="000000"/>
          <w:sz w:val="28"/>
        </w:rPr>
        <w:t xml:space="preserve"> </w:t>
      </w:r>
      <w:r w:rsidRPr="007171A1">
        <w:rPr>
          <w:color w:val="000000"/>
          <w:sz w:val="28"/>
        </w:rPr>
        <w:t>от</w:t>
      </w:r>
      <w:r w:rsidR="00B22337">
        <w:rPr>
          <w:color w:val="000000"/>
          <w:sz w:val="28"/>
        </w:rPr>
        <w:t xml:space="preserve"> </w:t>
      </w:r>
      <w:r w:rsidRPr="007171A1">
        <w:rPr>
          <w:color w:val="000000"/>
          <w:sz w:val="28"/>
        </w:rPr>
        <w:t>17</w:t>
      </w:r>
      <w:r w:rsidR="00B22337">
        <w:rPr>
          <w:color w:val="000000"/>
          <w:sz w:val="28"/>
        </w:rPr>
        <w:t xml:space="preserve"> </w:t>
      </w:r>
      <w:r w:rsidRPr="007171A1">
        <w:rPr>
          <w:color w:val="000000"/>
          <w:sz w:val="28"/>
        </w:rPr>
        <w:t>апреля</w:t>
      </w:r>
      <w:r w:rsidR="00B22337">
        <w:rPr>
          <w:color w:val="000000"/>
          <w:sz w:val="28"/>
        </w:rPr>
        <w:t xml:space="preserve"> </w:t>
      </w:r>
      <w:r w:rsidRPr="007171A1">
        <w:rPr>
          <w:color w:val="000000"/>
          <w:sz w:val="28"/>
        </w:rPr>
        <w:t>1993</w:t>
      </w:r>
      <w:r w:rsidR="00B22337">
        <w:rPr>
          <w:color w:val="000000"/>
          <w:sz w:val="28"/>
        </w:rPr>
        <w:t xml:space="preserve"> </w:t>
      </w:r>
      <w:r w:rsidRPr="007171A1">
        <w:rPr>
          <w:color w:val="000000"/>
          <w:sz w:val="28"/>
        </w:rPr>
        <w:t>г.</w:t>
      </w:r>
      <w:r w:rsidR="00B22337">
        <w:rPr>
          <w:color w:val="000000"/>
          <w:sz w:val="28"/>
        </w:rPr>
        <w:t xml:space="preserve"> </w:t>
      </w:r>
      <w:r w:rsidRPr="007171A1">
        <w:rPr>
          <w:color w:val="000000"/>
          <w:sz w:val="28"/>
        </w:rPr>
        <w:t>«О</w:t>
      </w:r>
      <w:r w:rsidR="00227C7F">
        <w:rPr>
          <w:color w:val="000000"/>
          <w:sz w:val="28"/>
        </w:rPr>
        <w:t xml:space="preserve"> </w:t>
      </w:r>
      <w:r w:rsidRPr="007171A1">
        <w:rPr>
          <w:color w:val="000000"/>
          <w:sz w:val="28"/>
        </w:rPr>
        <w:t>совершенствовании военно-исторической работы в Вооруженных Силах Российской Федерации».</w:t>
      </w:r>
    </w:p>
    <w:p w:rsidR="00044C9C" w:rsidRPr="007171A1" w:rsidRDefault="00044C9C" w:rsidP="00227C7F">
      <w:pPr>
        <w:shd w:val="clear" w:color="auto" w:fill="FFFFFF"/>
        <w:tabs>
          <w:tab w:val="left" w:pos="403"/>
        </w:tabs>
        <w:spacing w:line="360" w:lineRule="auto"/>
        <w:ind w:firstLine="709"/>
        <w:jc w:val="both"/>
        <w:rPr>
          <w:sz w:val="28"/>
        </w:rPr>
      </w:pPr>
      <w:r w:rsidRPr="007171A1">
        <w:rPr>
          <w:color w:val="000000"/>
          <w:sz w:val="28"/>
        </w:rPr>
        <w:t>6.Приказ министра обороны Российской Федерации № 283 от 31 июля</w:t>
      </w:r>
    </w:p>
    <w:p w:rsidR="00044C9C" w:rsidRPr="007171A1" w:rsidRDefault="00044C9C" w:rsidP="00227C7F">
      <w:pPr>
        <w:shd w:val="clear" w:color="auto" w:fill="FFFFFF"/>
        <w:tabs>
          <w:tab w:val="left" w:pos="518"/>
        </w:tabs>
        <w:spacing w:line="360" w:lineRule="auto"/>
        <w:ind w:firstLine="709"/>
        <w:jc w:val="both"/>
        <w:rPr>
          <w:color w:val="000000"/>
          <w:sz w:val="28"/>
        </w:rPr>
      </w:pPr>
      <w:r w:rsidRPr="007171A1">
        <w:rPr>
          <w:color w:val="000000"/>
          <w:sz w:val="28"/>
        </w:rPr>
        <w:t>1996</w:t>
      </w:r>
      <w:r w:rsidRPr="007171A1">
        <w:rPr>
          <w:color w:val="000000"/>
          <w:sz w:val="28"/>
        </w:rPr>
        <w:tab/>
        <w:t>г. «О мерах по выполнению в Вооруженных Силах Российской Федерации Федерального Закона «О днях воинской славы (победных днях) России».</w:t>
      </w:r>
    </w:p>
    <w:p w:rsidR="00044C9C" w:rsidRPr="007171A1" w:rsidRDefault="00044C9C" w:rsidP="00227C7F">
      <w:pPr>
        <w:shd w:val="clear" w:color="auto" w:fill="FFFFFF"/>
        <w:tabs>
          <w:tab w:val="left" w:pos="403"/>
        </w:tabs>
        <w:spacing w:line="360" w:lineRule="auto"/>
        <w:ind w:firstLine="709"/>
        <w:jc w:val="both"/>
        <w:rPr>
          <w:color w:val="000000"/>
          <w:sz w:val="28"/>
        </w:rPr>
      </w:pPr>
      <w:r w:rsidRPr="007171A1">
        <w:rPr>
          <w:color w:val="000000"/>
          <w:sz w:val="28"/>
        </w:rPr>
        <w:t xml:space="preserve">7.Положение об основах хозяйственной деятельности и финансирования организаций культуры и искусства (приказ министра обороны Российской Федерации № 445 от 6 декабря </w:t>
      </w:r>
      <w:smartTag w:uri="urn:schemas-microsoft-com:office:smarttags" w:element="metricconverter">
        <w:smartTagPr>
          <w:attr w:name="ProductID" w:val="1996 г"/>
        </w:smartTagPr>
        <w:r w:rsidRPr="007171A1">
          <w:rPr>
            <w:color w:val="000000"/>
            <w:sz w:val="28"/>
          </w:rPr>
          <w:t>1996 г</w:t>
        </w:r>
      </w:smartTag>
      <w:r w:rsidRPr="007171A1">
        <w:rPr>
          <w:color w:val="000000"/>
          <w:sz w:val="28"/>
        </w:rPr>
        <w:t>. «Об упорядочении деятельности военных учреждений культуры»).</w:t>
      </w:r>
    </w:p>
    <w:p w:rsidR="00044C9C" w:rsidRPr="007171A1" w:rsidRDefault="00044C9C" w:rsidP="00227C7F">
      <w:pPr>
        <w:shd w:val="clear" w:color="auto" w:fill="FFFFFF"/>
        <w:tabs>
          <w:tab w:val="left" w:pos="490"/>
        </w:tabs>
        <w:spacing w:line="360" w:lineRule="auto"/>
        <w:ind w:firstLine="709"/>
        <w:jc w:val="both"/>
        <w:rPr>
          <w:sz w:val="28"/>
        </w:rPr>
      </w:pPr>
      <w:r w:rsidRPr="007171A1">
        <w:rPr>
          <w:color w:val="000000"/>
          <w:sz w:val="28"/>
        </w:rPr>
        <w:t>8.Инструкция по учету и хранению музейных ценностей, находящихся в</w:t>
      </w:r>
      <w:r w:rsidR="00227C7F">
        <w:rPr>
          <w:color w:val="000000"/>
          <w:sz w:val="28"/>
        </w:rPr>
        <w:t xml:space="preserve"> </w:t>
      </w:r>
      <w:r w:rsidRPr="007171A1">
        <w:rPr>
          <w:color w:val="000000"/>
          <w:sz w:val="28"/>
        </w:rPr>
        <w:t>государственных музеях СССР (приказ заместителя министра культуры</w:t>
      </w:r>
      <w:r w:rsidR="00227C7F">
        <w:rPr>
          <w:color w:val="000000"/>
          <w:sz w:val="28"/>
        </w:rPr>
        <w:t xml:space="preserve"> </w:t>
      </w:r>
      <w:r w:rsidRPr="007171A1">
        <w:rPr>
          <w:color w:val="000000"/>
          <w:sz w:val="28"/>
        </w:rPr>
        <w:t>СССР</w:t>
      </w:r>
      <w:r w:rsidR="00B22337">
        <w:rPr>
          <w:color w:val="000000"/>
          <w:sz w:val="28"/>
        </w:rPr>
        <w:t xml:space="preserve"> </w:t>
      </w:r>
      <w:r w:rsidRPr="007171A1">
        <w:rPr>
          <w:color w:val="000000"/>
          <w:sz w:val="28"/>
        </w:rPr>
        <w:t xml:space="preserve">№ 290 от </w:t>
      </w:r>
      <w:smartTag w:uri="urn:schemas-microsoft-com:office:smarttags" w:element="metricconverter">
        <w:smartTagPr>
          <w:attr w:name="ProductID" w:val="1985 г"/>
        </w:smartTagPr>
        <w:r w:rsidRPr="007171A1">
          <w:rPr>
            <w:color w:val="000000"/>
            <w:sz w:val="28"/>
          </w:rPr>
          <w:t>1985 г</w:t>
        </w:r>
      </w:smartTag>
      <w:r w:rsidRPr="007171A1">
        <w:rPr>
          <w:color w:val="000000"/>
          <w:sz w:val="28"/>
        </w:rPr>
        <w:t>.).</w:t>
      </w:r>
    </w:p>
    <w:p w:rsidR="00044C9C" w:rsidRPr="007171A1" w:rsidRDefault="00044C9C" w:rsidP="00227C7F">
      <w:pPr>
        <w:shd w:val="clear" w:color="auto" w:fill="FFFFFF"/>
        <w:spacing w:line="360" w:lineRule="auto"/>
        <w:ind w:firstLine="709"/>
        <w:jc w:val="both"/>
        <w:rPr>
          <w:sz w:val="28"/>
        </w:rPr>
      </w:pPr>
      <w:r w:rsidRPr="007171A1">
        <w:rPr>
          <w:color w:val="000000"/>
          <w:sz w:val="28"/>
        </w:rPr>
        <w:t xml:space="preserve">9. Инструкция по учету и хранению музейных ценностей из драгоценных металлов и драгоценных камней, находящихся в государственных музеях СССР (приказ заместителя министра культуры СССР№ 513 от </w:t>
      </w:r>
      <w:smartTag w:uri="urn:schemas-microsoft-com:office:smarttags" w:element="metricconverter">
        <w:smartTagPr>
          <w:attr w:name="ProductID" w:val="1987 г"/>
        </w:smartTagPr>
        <w:r w:rsidRPr="007171A1">
          <w:rPr>
            <w:color w:val="000000"/>
            <w:sz w:val="28"/>
          </w:rPr>
          <w:t>1987 г</w:t>
        </w:r>
      </w:smartTag>
      <w:r w:rsidRPr="007171A1">
        <w:rPr>
          <w:color w:val="000000"/>
          <w:sz w:val="28"/>
        </w:rPr>
        <w:t>.). -</w:t>
      </w:r>
    </w:p>
    <w:p w:rsidR="00044C9C" w:rsidRPr="007171A1" w:rsidRDefault="00044C9C" w:rsidP="00227C7F">
      <w:pPr>
        <w:shd w:val="clear" w:color="auto" w:fill="FFFFFF"/>
        <w:tabs>
          <w:tab w:val="left" w:pos="5263"/>
        </w:tabs>
        <w:spacing w:line="360" w:lineRule="auto"/>
        <w:ind w:firstLine="709"/>
        <w:jc w:val="both"/>
        <w:rPr>
          <w:sz w:val="28"/>
        </w:rPr>
      </w:pPr>
      <w:r w:rsidRPr="007171A1">
        <w:rPr>
          <w:color w:val="000000"/>
          <w:sz w:val="28"/>
        </w:rPr>
        <w:t>10. Руководство по учету вооружения, техники, имущества и других</w:t>
      </w:r>
      <w:r w:rsidR="00227C7F">
        <w:rPr>
          <w:color w:val="000000"/>
          <w:sz w:val="28"/>
        </w:rPr>
        <w:t xml:space="preserve"> </w:t>
      </w:r>
      <w:r w:rsidRPr="007171A1">
        <w:rPr>
          <w:color w:val="000000"/>
          <w:sz w:val="28"/>
        </w:rPr>
        <w:t>материальных средств в Вооруженных Силах (приказ министра обороны</w:t>
      </w:r>
      <w:r w:rsidR="00227C7F">
        <w:rPr>
          <w:color w:val="000000"/>
          <w:sz w:val="28"/>
        </w:rPr>
        <w:t xml:space="preserve"> </w:t>
      </w:r>
      <w:r w:rsidRPr="007171A1">
        <w:rPr>
          <w:color w:val="000000"/>
          <w:sz w:val="28"/>
        </w:rPr>
        <w:t xml:space="preserve">СССР №260 от </w:t>
      </w:r>
      <w:smartTag w:uri="urn:schemas-microsoft-com:office:smarttags" w:element="metricconverter">
        <w:smartTagPr>
          <w:attr w:name="ProductID" w:val="1979 г"/>
        </w:smartTagPr>
        <w:r w:rsidRPr="007171A1">
          <w:rPr>
            <w:color w:val="000000"/>
            <w:sz w:val="28"/>
          </w:rPr>
          <w:t>1979 г</w:t>
        </w:r>
      </w:smartTag>
      <w:r w:rsidRPr="007171A1">
        <w:rPr>
          <w:color w:val="000000"/>
          <w:sz w:val="28"/>
        </w:rPr>
        <w:t>.).</w:t>
      </w:r>
    </w:p>
    <w:p w:rsidR="00044C9C" w:rsidRPr="007171A1" w:rsidRDefault="00227C7F" w:rsidP="00227C7F">
      <w:pPr>
        <w:shd w:val="clear" w:color="auto" w:fill="FFFFFF"/>
        <w:spacing w:line="360" w:lineRule="auto"/>
        <w:ind w:firstLine="709"/>
        <w:jc w:val="center"/>
        <w:rPr>
          <w:b/>
          <w:sz w:val="28"/>
        </w:rPr>
      </w:pPr>
      <w:r>
        <w:rPr>
          <w:b/>
          <w:sz w:val="28"/>
        </w:rPr>
        <w:br w:type="page"/>
      </w:r>
      <w:r w:rsidR="00044C9C" w:rsidRPr="007171A1">
        <w:rPr>
          <w:b/>
          <w:sz w:val="28"/>
        </w:rPr>
        <w:t xml:space="preserve">Приложение </w:t>
      </w:r>
      <w:r w:rsidR="000C5107" w:rsidRPr="007171A1">
        <w:rPr>
          <w:b/>
          <w:sz w:val="28"/>
        </w:rPr>
        <w:t>2</w:t>
      </w:r>
    </w:p>
    <w:p w:rsidR="000C5107" w:rsidRPr="007171A1" w:rsidRDefault="000C5107" w:rsidP="007171A1">
      <w:pPr>
        <w:pStyle w:val="8"/>
        <w:keepNext w:val="0"/>
        <w:widowControl w:val="0"/>
        <w:numPr>
          <w:ilvl w:val="12"/>
          <w:numId w:val="0"/>
        </w:numPr>
        <w:spacing w:line="360" w:lineRule="auto"/>
        <w:ind w:firstLine="709"/>
        <w:rPr>
          <w:b/>
        </w:rPr>
      </w:pPr>
    </w:p>
    <w:p w:rsidR="00044C9C" w:rsidRPr="007171A1" w:rsidRDefault="00044C9C" w:rsidP="007171A1">
      <w:pPr>
        <w:pStyle w:val="8"/>
        <w:keepNext w:val="0"/>
        <w:widowControl w:val="0"/>
        <w:numPr>
          <w:ilvl w:val="12"/>
          <w:numId w:val="0"/>
        </w:numPr>
        <w:spacing w:line="360" w:lineRule="auto"/>
        <w:ind w:firstLine="709"/>
      </w:pPr>
      <w:r w:rsidRPr="007171A1">
        <w:t>Военно-исторический зал Дома офицеров МВО</w:t>
      </w:r>
    </w:p>
    <w:p w:rsidR="00044C9C" w:rsidRPr="007171A1" w:rsidRDefault="00044C9C" w:rsidP="007171A1">
      <w:pPr>
        <w:snapToGrid/>
        <w:spacing w:line="360" w:lineRule="auto"/>
        <w:ind w:firstLine="709"/>
        <w:jc w:val="center"/>
        <w:rPr>
          <w:sz w:val="28"/>
          <w:szCs w:val="28"/>
        </w:rPr>
      </w:pPr>
      <w:r w:rsidRPr="007171A1">
        <w:rPr>
          <w:sz w:val="28"/>
          <w:szCs w:val="28"/>
        </w:rPr>
        <w:t>(«Музей истории войск Московского военного округа»)</w:t>
      </w:r>
    </w:p>
    <w:p w:rsidR="00044C9C" w:rsidRPr="007171A1" w:rsidRDefault="00044C9C" w:rsidP="007171A1">
      <w:pPr>
        <w:pStyle w:val="8"/>
        <w:keepNext w:val="0"/>
        <w:widowControl w:val="0"/>
        <w:numPr>
          <w:ilvl w:val="12"/>
          <w:numId w:val="0"/>
        </w:numPr>
        <w:spacing w:line="360" w:lineRule="auto"/>
        <w:ind w:firstLine="709"/>
      </w:pPr>
      <w:r w:rsidRPr="007171A1">
        <w:t>Интерактивная программа</w:t>
      </w:r>
    </w:p>
    <w:p w:rsidR="00044C9C" w:rsidRPr="007171A1" w:rsidRDefault="00044C9C" w:rsidP="007171A1">
      <w:pPr>
        <w:numPr>
          <w:ilvl w:val="12"/>
          <w:numId w:val="0"/>
        </w:numPr>
        <w:snapToGrid/>
        <w:spacing w:line="360" w:lineRule="auto"/>
        <w:ind w:firstLine="709"/>
        <w:jc w:val="center"/>
        <w:rPr>
          <w:sz w:val="28"/>
        </w:rPr>
      </w:pPr>
      <w:r w:rsidRPr="007171A1">
        <w:rPr>
          <w:sz w:val="28"/>
        </w:rPr>
        <w:t>“Тройка, семерка, туз…”</w:t>
      </w:r>
    </w:p>
    <w:p w:rsidR="000C5107" w:rsidRPr="007171A1" w:rsidRDefault="00B22337" w:rsidP="007171A1">
      <w:pPr>
        <w:pStyle w:val="8"/>
        <w:keepNext w:val="0"/>
        <w:widowControl w:val="0"/>
        <w:numPr>
          <w:ilvl w:val="12"/>
          <w:numId w:val="0"/>
        </w:numPr>
        <w:spacing w:line="360" w:lineRule="auto"/>
        <w:ind w:firstLine="709"/>
        <w:rPr>
          <w:szCs w:val="28"/>
        </w:rPr>
      </w:pPr>
      <w:r>
        <w:rPr>
          <w:szCs w:val="28"/>
        </w:rPr>
        <w:t xml:space="preserve"> </w:t>
      </w:r>
      <w:r w:rsidR="000C5107" w:rsidRPr="007171A1">
        <w:rPr>
          <w:szCs w:val="28"/>
        </w:rPr>
        <w:t xml:space="preserve">(Программа предназначена для взрослых посетителей. </w:t>
      </w:r>
    </w:p>
    <w:p w:rsidR="000C5107" w:rsidRPr="007171A1" w:rsidRDefault="000C5107" w:rsidP="007171A1">
      <w:pPr>
        <w:snapToGrid/>
        <w:spacing w:line="360" w:lineRule="auto"/>
        <w:ind w:firstLine="709"/>
        <w:jc w:val="center"/>
        <w:rPr>
          <w:sz w:val="28"/>
          <w:szCs w:val="28"/>
        </w:rPr>
      </w:pPr>
      <w:r w:rsidRPr="007171A1">
        <w:rPr>
          <w:sz w:val="28"/>
          <w:szCs w:val="28"/>
        </w:rPr>
        <w:t>Продолжительность: 2,5 часа)</w:t>
      </w:r>
    </w:p>
    <w:p w:rsidR="00044C9C" w:rsidRPr="007171A1" w:rsidRDefault="00044C9C" w:rsidP="007171A1">
      <w:pPr>
        <w:numPr>
          <w:ilvl w:val="12"/>
          <w:numId w:val="0"/>
        </w:numPr>
        <w:snapToGrid/>
        <w:spacing w:line="360" w:lineRule="auto"/>
        <w:ind w:firstLine="709"/>
        <w:jc w:val="both"/>
        <w:rPr>
          <w:sz w:val="28"/>
        </w:rPr>
      </w:pPr>
    </w:p>
    <w:p w:rsidR="00044C9C" w:rsidRPr="007171A1" w:rsidRDefault="00044C9C" w:rsidP="007171A1">
      <w:pPr>
        <w:pStyle w:val="BodyText21"/>
        <w:widowControl w:val="0"/>
        <w:numPr>
          <w:ilvl w:val="12"/>
          <w:numId w:val="0"/>
        </w:numPr>
        <w:spacing w:line="360" w:lineRule="auto"/>
        <w:ind w:firstLine="709"/>
      </w:pPr>
      <w:r w:rsidRPr="007171A1">
        <w:t>Действующие лица:</w:t>
      </w:r>
    </w:p>
    <w:p w:rsidR="00044C9C" w:rsidRPr="007171A1" w:rsidRDefault="00044C9C" w:rsidP="007171A1">
      <w:pPr>
        <w:pStyle w:val="BodyText21"/>
        <w:widowControl w:val="0"/>
        <w:numPr>
          <w:ilvl w:val="12"/>
          <w:numId w:val="0"/>
        </w:numPr>
        <w:spacing w:line="360" w:lineRule="auto"/>
        <w:ind w:firstLine="709"/>
      </w:pPr>
      <w:r w:rsidRPr="007171A1">
        <w:t>- хозяйка салона;</w:t>
      </w:r>
    </w:p>
    <w:p w:rsidR="00044C9C" w:rsidRPr="007171A1" w:rsidRDefault="00044C9C" w:rsidP="007171A1">
      <w:pPr>
        <w:pStyle w:val="BodyText21"/>
        <w:widowControl w:val="0"/>
        <w:numPr>
          <w:ilvl w:val="12"/>
          <w:numId w:val="0"/>
        </w:numPr>
        <w:spacing w:line="360" w:lineRule="auto"/>
        <w:ind w:firstLine="709"/>
      </w:pPr>
      <w:r w:rsidRPr="007171A1">
        <w:t>- «завсегдатай» салона, впоследствии банкомет (при необходимости «метать банк» может хозяйка салона);</w:t>
      </w:r>
    </w:p>
    <w:p w:rsidR="00044C9C" w:rsidRPr="007171A1" w:rsidRDefault="00044C9C" w:rsidP="007171A1">
      <w:pPr>
        <w:pStyle w:val="BodyText21"/>
        <w:widowControl w:val="0"/>
        <w:numPr>
          <w:ilvl w:val="12"/>
          <w:numId w:val="0"/>
        </w:numPr>
        <w:spacing w:line="360" w:lineRule="auto"/>
        <w:ind w:firstLine="709"/>
      </w:pPr>
      <w:r w:rsidRPr="007171A1">
        <w:t>- лакей;</w:t>
      </w:r>
    </w:p>
    <w:p w:rsidR="00044C9C" w:rsidRPr="007171A1" w:rsidRDefault="00044C9C" w:rsidP="007171A1">
      <w:pPr>
        <w:pStyle w:val="BodyText21"/>
        <w:widowControl w:val="0"/>
        <w:numPr>
          <w:ilvl w:val="12"/>
          <w:numId w:val="0"/>
        </w:numPr>
        <w:spacing w:line="360" w:lineRule="auto"/>
        <w:ind w:firstLine="709"/>
      </w:pPr>
      <w:r w:rsidRPr="007171A1">
        <w:t>- цыгане.</w:t>
      </w:r>
    </w:p>
    <w:p w:rsidR="00044C9C" w:rsidRPr="007171A1" w:rsidRDefault="00044C9C" w:rsidP="007171A1">
      <w:pPr>
        <w:pStyle w:val="BodyText21"/>
        <w:widowControl w:val="0"/>
        <w:numPr>
          <w:ilvl w:val="12"/>
          <w:numId w:val="0"/>
        </w:numPr>
        <w:spacing w:line="360" w:lineRule="auto"/>
        <w:ind w:firstLine="709"/>
      </w:pPr>
      <w:r w:rsidRPr="007171A1">
        <w:t>Оформление и реквизит:</w:t>
      </w:r>
    </w:p>
    <w:p w:rsidR="00044C9C" w:rsidRPr="007171A1" w:rsidRDefault="00044C9C" w:rsidP="007171A1">
      <w:pPr>
        <w:numPr>
          <w:ilvl w:val="0"/>
          <w:numId w:val="29"/>
        </w:numPr>
        <w:tabs>
          <w:tab w:val="left" w:pos="1080"/>
        </w:tabs>
        <w:overflowPunct w:val="0"/>
        <w:autoSpaceDE w:val="0"/>
        <w:autoSpaceDN w:val="0"/>
        <w:adjustRightInd w:val="0"/>
        <w:snapToGrid/>
        <w:spacing w:line="360" w:lineRule="auto"/>
        <w:ind w:left="0" w:firstLine="709"/>
        <w:jc w:val="both"/>
        <w:textAlignment w:val="baseline"/>
        <w:rPr>
          <w:sz w:val="28"/>
        </w:rPr>
      </w:pPr>
      <w:r w:rsidRPr="007171A1">
        <w:rPr>
          <w:sz w:val="28"/>
        </w:rPr>
        <w:t>в центре зала овальный стол, покрытый зеленым сукном:</w:t>
      </w:r>
    </w:p>
    <w:p w:rsidR="00044C9C" w:rsidRPr="007171A1" w:rsidRDefault="00044C9C" w:rsidP="007171A1">
      <w:pPr>
        <w:numPr>
          <w:ilvl w:val="0"/>
          <w:numId w:val="29"/>
        </w:numPr>
        <w:tabs>
          <w:tab w:val="left" w:pos="1080"/>
        </w:tabs>
        <w:overflowPunct w:val="0"/>
        <w:autoSpaceDE w:val="0"/>
        <w:autoSpaceDN w:val="0"/>
        <w:adjustRightInd w:val="0"/>
        <w:snapToGrid/>
        <w:spacing w:line="360" w:lineRule="auto"/>
        <w:ind w:left="0" w:firstLine="709"/>
        <w:jc w:val="both"/>
        <w:textAlignment w:val="baseline"/>
        <w:rPr>
          <w:sz w:val="28"/>
        </w:rPr>
      </w:pPr>
      <w:r w:rsidRPr="007171A1">
        <w:rPr>
          <w:sz w:val="28"/>
        </w:rPr>
        <w:t>стулья вокруг стола;</w:t>
      </w:r>
    </w:p>
    <w:p w:rsidR="00044C9C" w:rsidRPr="007171A1" w:rsidRDefault="00044C9C" w:rsidP="007171A1">
      <w:pPr>
        <w:numPr>
          <w:ilvl w:val="0"/>
          <w:numId w:val="29"/>
        </w:numPr>
        <w:tabs>
          <w:tab w:val="left" w:pos="1080"/>
        </w:tabs>
        <w:overflowPunct w:val="0"/>
        <w:autoSpaceDE w:val="0"/>
        <w:autoSpaceDN w:val="0"/>
        <w:adjustRightInd w:val="0"/>
        <w:snapToGrid/>
        <w:spacing w:line="360" w:lineRule="auto"/>
        <w:ind w:left="0" w:firstLine="709"/>
        <w:jc w:val="both"/>
        <w:textAlignment w:val="baseline"/>
        <w:rPr>
          <w:sz w:val="28"/>
        </w:rPr>
      </w:pPr>
      <w:r w:rsidRPr="007171A1">
        <w:rPr>
          <w:sz w:val="28"/>
        </w:rPr>
        <w:t>10-15 колод нераспечатанных игральных карт;</w:t>
      </w:r>
    </w:p>
    <w:p w:rsidR="00044C9C" w:rsidRPr="007171A1" w:rsidRDefault="00044C9C" w:rsidP="007171A1">
      <w:pPr>
        <w:numPr>
          <w:ilvl w:val="0"/>
          <w:numId w:val="29"/>
        </w:numPr>
        <w:tabs>
          <w:tab w:val="left" w:pos="1080"/>
        </w:tabs>
        <w:overflowPunct w:val="0"/>
        <w:autoSpaceDE w:val="0"/>
        <w:autoSpaceDN w:val="0"/>
        <w:adjustRightInd w:val="0"/>
        <w:snapToGrid/>
        <w:spacing w:line="360" w:lineRule="auto"/>
        <w:ind w:left="0" w:firstLine="709"/>
        <w:jc w:val="both"/>
        <w:textAlignment w:val="baseline"/>
        <w:rPr>
          <w:sz w:val="28"/>
        </w:rPr>
      </w:pPr>
      <w:r w:rsidRPr="007171A1">
        <w:rPr>
          <w:sz w:val="28"/>
        </w:rPr>
        <w:t xml:space="preserve">ксерокопии денежных знаков </w:t>
      </w:r>
      <w:r w:rsidRPr="007171A1">
        <w:rPr>
          <w:sz w:val="28"/>
          <w:lang w:val="en-US"/>
        </w:rPr>
        <w:t>XIX</w:t>
      </w:r>
      <w:r w:rsidRPr="007171A1">
        <w:rPr>
          <w:sz w:val="28"/>
        </w:rPr>
        <w:t xml:space="preserve"> века. </w:t>
      </w:r>
    </w:p>
    <w:p w:rsidR="00044C9C" w:rsidRPr="007171A1" w:rsidRDefault="00044C9C" w:rsidP="007171A1">
      <w:pPr>
        <w:pStyle w:val="5"/>
        <w:keepNext w:val="0"/>
        <w:widowControl w:val="0"/>
        <w:numPr>
          <w:ilvl w:val="12"/>
          <w:numId w:val="0"/>
        </w:numPr>
        <w:spacing w:line="360" w:lineRule="auto"/>
        <w:ind w:firstLine="709"/>
        <w:rPr>
          <w:b w:val="0"/>
        </w:rPr>
      </w:pPr>
      <w:r w:rsidRPr="007171A1">
        <w:rPr>
          <w:b w:val="0"/>
        </w:rPr>
        <w:t>Сценарий интерактивной программы “Тройка, семерка, туз”</w:t>
      </w:r>
    </w:p>
    <w:p w:rsidR="00044C9C" w:rsidRPr="007171A1" w:rsidRDefault="00044C9C" w:rsidP="007171A1">
      <w:pPr>
        <w:numPr>
          <w:ilvl w:val="12"/>
          <w:numId w:val="0"/>
        </w:numPr>
        <w:snapToGrid/>
        <w:spacing w:line="360" w:lineRule="auto"/>
        <w:ind w:firstLine="709"/>
        <w:jc w:val="both"/>
        <w:rPr>
          <w:i/>
          <w:sz w:val="28"/>
          <w:szCs w:val="28"/>
        </w:rPr>
      </w:pPr>
      <w:r w:rsidRPr="007171A1">
        <w:rPr>
          <w:i/>
          <w:sz w:val="28"/>
          <w:szCs w:val="28"/>
        </w:rPr>
        <w:t>Зал представляет собой светскую</w:t>
      </w:r>
      <w:r w:rsidR="00B22337">
        <w:rPr>
          <w:i/>
          <w:sz w:val="28"/>
          <w:szCs w:val="28"/>
        </w:rPr>
        <w:t xml:space="preserve"> </w:t>
      </w:r>
      <w:r w:rsidRPr="007171A1">
        <w:rPr>
          <w:i/>
          <w:sz w:val="28"/>
          <w:szCs w:val="28"/>
        </w:rPr>
        <w:t xml:space="preserve">гостиную. В центре “гостиной” стоит большой стол, покрытый зеленым сукном. За столом сидит хозяйка гостиной и молодой человек - “завсегдатай светских раутов”. Они мирно беседуют. Хозяйка приветствует входящих гостей, предлагает места за столиками. На столиках лежит «меню сегодняшнего вечера», в соответствии с которым гости (за дополнительную плату) могут заказать себе угощение. </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Хозяйка: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Здравствуйте, здравствуйте, господа. Мне необыкновенно приятно, что вы приняли мое приглашение и согласились прийти на сегодняшний раут. Я надеюсь в милом, безусловно, милом,</w:t>
      </w:r>
      <w:r w:rsidR="00B22337">
        <w:rPr>
          <w:sz w:val="28"/>
          <w:szCs w:val="28"/>
        </w:rPr>
        <w:t xml:space="preserve"> </w:t>
      </w:r>
      <w:r w:rsidRPr="007171A1">
        <w:rPr>
          <w:sz w:val="28"/>
          <w:szCs w:val="28"/>
        </w:rPr>
        <w:t>и приятном обществе отдохнуть и обсудить всё и вся.</w:t>
      </w:r>
      <w:r w:rsidR="00B22337">
        <w:rPr>
          <w:sz w:val="28"/>
          <w:szCs w:val="28"/>
        </w:rPr>
        <w:t xml:space="preserve"> </w:t>
      </w:r>
      <w:r w:rsidRPr="007171A1">
        <w:rPr>
          <w:sz w:val="28"/>
          <w:szCs w:val="28"/>
        </w:rPr>
        <w:t>А между делом предложить полностью погрузиться в атмосферу пушкинской поры. Вдохнуть аромат старины.</w:t>
      </w:r>
      <w:r w:rsidR="00B22337">
        <w:rPr>
          <w:sz w:val="28"/>
          <w:szCs w:val="28"/>
        </w:rPr>
        <w:t xml:space="preserve"> </w:t>
      </w:r>
      <w:r w:rsidRPr="007171A1">
        <w:rPr>
          <w:sz w:val="28"/>
          <w:szCs w:val="28"/>
        </w:rPr>
        <w:t>Для этого надо совсем немного: отбросить повседневные заботы – суету и сумятицу будней, отрешиться от шума автомобилей и трамвайного грохотанья. Забыть о том, что существует радио и телеграф, телевизоры,</w:t>
      </w:r>
      <w:r w:rsidR="00B22337">
        <w:rPr>
          <w:sz w:val="28"/>
          <w:szCs w:val="28"/>
        </w:rPr>
        <w:t xml:space="preserve"> </w:t>
      </w:r>
      <w:r w:rsidRPr="007171A1">
        <w:rPr>
          <w:sz w:val="28"/>
          <w:szCs w:val="28"/>
        </w:rPr>
        <w:t>магнитофоны и прочие атрибуты прогресса…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xml:space="preserve">Я вас прошу, выключить мобильные телефоны и представить себя москвичами </w:t>
      </w:r>
      <w:r w:rsidRPr="007171A1">
        <w:rPr>
          <w:sz w:val="28"/>
          <w:szCs w:val="28"/>
          <w:lang w:val="en-US"/>
        </w:rPr>
        <w:t>XIX</w:t>
      </w:r>
      <w:r w:rsidRPr="007171A1">
        <w:rPr>
          <w:sz w:val="28"/>
          <w:szCs w:val="28"/>
        </w:rPr>
        <w:t xml:space="preserve"> века.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Итак, раут, иначе – званный вечер. Светские разговоры, мода, политика… и тысяча всевозможных мелочей… а главное, карточная игра… Я предлагаю сыграть в игру. Бездумную и азартную, чтобы воочию убедиться, что и</w:t>
      </w:r>
      <w:r w:rsidR="00B22337">
        <w:rPr>
          <w:sz w:val="28"/>
          <w:szCs w:val="28"/>
        </w:rPr>
        <w:t xml:space="preserve"> </w:t>
      </w:r>
      <w:r w:rsidRPr="007171A1">
        <w:rPr>
          <w:sz w:val="28"/>
          <w:szCs w:val="28"/>
        </w:rPr>
        <w:t>ваши предки, стремились разбогатеть «не выловив рыбки из пруда»…</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Завсегдатай:</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“Карточная игра и парад – две основные модели пушкинской эпохи”, - писал Юрий Лотман в “Беседах о русской культуре”. Дядюшка же Пушкина – Василий Львович шутливо утверждал:</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Без карт не можно жить.</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Кто ими в обществе себя не занимает,</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Воспитан дурно тот и скучен всем бывает.</w:t>
      </w:r>
    </w:p>
    <w:p w:rsidR="00044C9C" w:rsidRPr="007171A1" w:rsidRDefault="00044C9C" w:rsidP="007171A1">
      <w:pPr>
        <w:numPr>
          <w:ilvl w:val="12"/>
          <w:numId w:val="0"/>
        </w:numPr>
        <w:snapToGrid/>
        <w:spacing w:line="360" w:lineRule="auto"/>
        <w:ind w:firstLine="709"/>
        <w:jc w:val="both"/>
        <w:rPr>
          <w:sz w:val="28"/>
          <w:szCs w:val="28"/>
        </w:rPr>
      </w:pPr>
      <w:r w:rsidRPr="007171A1">
        <w:rPr>
          <w:b/>
          <w:sz w:val="28"/>
          <w:szCs w:val="28"/>
          <w:u w:val="single"/>
        </w:rPr>
        <w:t>Хозяйка</w:t>
      </w:r>
      <w:r w:rsidRPr="007171A1">
        <w:rPr>
          <w:sz w:val="28"/>
          <w:szCs w:val="28"/>
        </w:rPr>
        <w:t>:</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xml:space="preserve">“Он приятный игрок”, - такая похвала достаточна, чтобы благоприятно утвердить человека в обществе”, - констатировал Петр Андреевич Вяземский в “Старой записной книжке”. </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Завсегдатай:</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Карточные игры разделялись на коммерческие и азартные. В первых, требовался не только удачный расклад, но и расчет, своего рода талант – почти как в шахматах. Азартные зависели только от слепого случая… Характерно, что дворяне – офицеры и статские – увлекались преимущественно азартными играми – привлекало не искусство игры, а только выигрыш, притом крупный.</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xml:space="preserve">Петр </w:t>
      </w:r>
      <w:r w:rsidRPr="007171A1">
        <w:rPr>
          <w:sz w:val="28"/>
          <w:szCs w:val="28"/>
          <w:lang w:val="en-US"/>
        </w:rPr>
        <w:t>I</w:t>
      </w:r>
      <w:r w:rsidRPr="007171A1">
        <w:rPr>
          <w:sz w:val="28"/>
          <w:szCs w:val="28"/>
        </w:rPr>
        <w:t xml:space="preserve"> попробовал бороться с азартными играми: запретил указом в армии и флоте проигрывать более одного рубля.</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Хозяйка: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xml:space="preserve">И Екатерина </w:t>
      </w:r>
      <w:r w:rsidRPr="007171A1">
        <w:rPr>
          <w:sz w:val="28"/>
          <w:szCs w:val="28"/>
          <w:lang w:val="en-US"/>
        </w:rPr>
        <w:t>II</w:t>
      </w:r>
      <w:r w:rsidRPr="007171A1">
        <w:rPr>
          <w:sz w:val="28"/>
          <w:szCs w:val="28"/>
        </w:rPr>
        <w:t xml:space="preserve"> издала указ, запрещающий платить карточные долги по векселям или давать деньги для выплаты долгов. Куда там… Бесполезно! “Писать против игры, есть то же, что сочинять против Фортуны” </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Ну что ж, попробуем догнать Фортуну? Сыграем в “игру”? “Фараон”, который так печально закончился для пушкинского Германа.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xml:space="preserve">(обращается к завсегдатаю светских раутов) </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Кирилл Петрович, голубчик, что там у нас в шкатулке?</w:t>
      </w:r>
    </w:p>
    <w:p w:rsidR="00044C9C" w:rsidRPr="007171A1" w:rsidRDefault="00044C9C" w:rsidP="007171A1">
      <w:pPr>
        <w:pStyle w:val="2"/>
        <w:widowControl w:val="0"/>
        <w:numPr>
          <w:ilvl w:val="12"/>
          <w:numId w:val="0"/>
        </w:numPr>
        <w:spacing w:line="360" w:lineRule="auto"/>
        <w:ind w:firstLine="709"/>
        <w:jc w:val="center"/>
        <w:rPr>
          <w:i/>
        </w:rPr>
      </w:pPr>
      <w:r w:rsidRPr="007171A1">
        <w:rPr>
          <w:i/>
        </w:rPr>
        <w:t>“Завсегдатай” достает небольшой сундучок, в котором находятся,</w:t>
      </w:r>
      <w:r w:rsidR="00B22337">
        <w:rPr>
          <w:i/>
        </w:rPr>
        <w:t xml:space="preserve"> </w:t>
      </w:r>
      <w:r w:rsidRPr="007171A1">
        <w:rPr>
          <w:i/>
        </w:rPr>
        <w:t>например, -</w:t>
      </w:r>
      <w:r w:rsidR="00B22337">
        <w:rPr>
          <w:i/>
        </w:rPr>
        <w:t xml:space="preserve"> </w:t>
      </w:r>
      <w:r w:rsidRPr="007171A1">
        <w:rPr>
          <w:i/>
        </w:rPr>
        <w:t xml:space="preserve">“Закладные”: на имение в тверской губернии, дом в Москве, опись фамильный драгоценностей и пр., а также ассигнации </w:t>
      </w:r>
      <w:r w:rsidRPr="007171A1">
        <w:rPr>
          <w:i/>
          <w:lang w:val="en-US"/>
        </w:rPr>
        <w:t>XIX</w:t>
      </w:r>
      <w:r w:rsidRPr="007171A1">
        <w:rPr>
          <w:i/>
        </w:rPr>
        <w:t xml:space="preserve"> века.</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Завсегдатай:</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Желающие, под залог, разумеется, могут получить</w:t>
      </w:r>
      <w:r w:rsidR="00B22337">
        <w:rPr>
          <w:sz w:val="28"/>
          <w:szCs w:val="28"/>
        </w:rPr>
        <w:t xml:space="preserve"> </w:t>
      </w:r>
      <w:r w:rsidRPr="007171A1">
        <w:rPr>
          <w:sz w:val="28"/>
          <w:szCs w:val="28"/>
        </w:rPr>
        <w:t>закладные билеты, на которые смогут делать ставки.</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Хозяйка: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Кстати, в карты играли и дамы. Я знавала множество светских львиц, которые были не прочь “метнуть банчок”.</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Правила игры чрезвычайно просты.</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Кирилл Петрович, Вы – банкомет.</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А вы господа… Вы. Вы. И вы.</w:t>
      </w:r>
      <w:r w:rsidR="00B22337">
        <w:rPr>
          <w:sz w:val="28"/>
          <w:szCs w:val="28"/>
        </w:rPr>
        <w:t xml:space="preserve"> </w:t>
      </w:r>
      <w:r w:rsidRPr="007171A1">
        <w:rPr>
          <w:sz w:val="28"/>
          <w:szCs w:val="28"/>
        </w:rPr>
        <w:t>Понтируете.</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Банкомет объявляет сумму денег, на которую он играет – “ставит банк”.</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Вы (игрокам) играете против банка,</w:t>
      </w:r>
      <w:r w:rsidR="00B22337">
        <w:rPr>
          <w:sz w:val="28"/>
          <w:szCs w:val="28"/>
        </w:rPr>
        <w:t xml:space="preserve"> </w:t>
      </w:r>
      <w:r w:rsidRPr="007171A1">
        <w:rPr>
          <w:sz w:val="28"/>
          <w:szCs w:val="28"/>
        </w:rPr>
        <w:t>– понтируете, а стало быть, являетесь понтёрами.</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У каждого понтера собственная колода. Выбирайте, пожалуйста, колоду. Карта, на которую вы ставите, вынимается из этой колоды и кладется около себя рубашкой вверх. На эту карту понтёр кладет куш, то есть поставленные деньги – ставку.</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Банкомет распечатывает свежую колоду,</w:t>
      </w:r>
      <w:r w:rsidR="00B22337">
        <w:rPr>
          <w:sz w:val="28"/>
          <w:szCs w:val="28"/>
        </w:rPr>
        <w:t xml:space="preserve"> </w:t>
      </w:r>
      <w:r w:rsidRPr="007171A1">
        <w:rPr>
          <w:sz w:val="28"/>
          <w:szCs w:val="28"/>
        </w:rPr>
        <w:t>и раскладывает карты попеременно на две кучки, направо и налево. Если загаданная понтёром карта,</w:t>
      </w:r>
      <w:r w:rsidR="00B22337">
        <w:rPr>
          <w:sz w:val="28"/>
          <w:szCs w:val="28"/>
        </w:rPr>
        <w:t xml:space="preserve"> </w:t>
      </w:r>
      <w:r w:rsidRPr="007171A1">
        <w:rPr>
          <w:sz w:val="28"/>
          <w:szCs w:val="28"/>
        </w:rPr>
        <w:t>окажется в правой кучке, -</w:t>
      </w:r>
      <w:r w:rsidR="00B22337">
        <w:rPr>
          <w:sz w:val="28"/>
          <w:szCs w:val="28"/>
        </w:rPr>
        <w:t xml:space="preserve"> </w:t>
      </w:r>
      <w:r w:rsidRPr="007171A1">
        <w:rPr>
          <w:sz w:val="28"/>
          <w:szCs w:val="28"/>
        </w:rPr>
        <w:t>справа от банкомета, ставку выигрывает банкомет,</w:t>
      </w:r>
      <w:r w:rsidR="00B22337">
        <w:rPr>
          <w:sz w:val="28"/>
          <w:szCs w:val="28"/>
        </w:rPr>
        <w:t xml:space="preserve"> </w:t>
      </w:r>
      <w:r w:rsidRPr="007171A1">
        <w:rPr>
          <w:sz w:val="28"/>
          <w:szCs w:val="28"/>
        </w:rPr>
        <w:t>в левой,</w:t>
      </w:r>
      <w:r w:rsidR="00B22337">
        <w:rPr>
          <w:sz w:val="28"/>
          <w:szCs w:val="28"/>
        </w:rPr>
        <w:t xml:space="preserve"> </w:t>
      </w:r>
      <w:r w:rsidRPr="007171A1">
        <w:rPr>
          <w:sz w:val="28"/>
          <w:szCs w:val="28"/>
        </w:rPr>
        <w:t>– выигрывает понтёр. Шансы на выигрыш, таким образом, у понтёра и</w:t>
      </w:r>
      <w:r w:rsidR="00B22337">
        <w:rPr>
          <w:sz w:val="28"/>
          <w:szCs w:val="28"/>
        </w:rPr>
        <w:t xml:space="preserve"> </w:t>
      </w:r>
      <w:r w:rsidRPr="007171A1">
        <w:rPr>
          <w:sz w:val="28"/>
          <w:szCs w:val="28"/>
        </w:rPr>
        <w:t>банкомета равны.</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Банк, сударь!</w:t>
      </w:r>
    </w:p>
    <w:p w:rsidR="00044C9C" w:rsidRPr="007171A1" w:rsidRDefault="00044C9C" w:rsidP="007171A1">
      <w:pPr>
        <w:pStyle w:val="3"/>
        <w:widowControl w:val="0"/>
        <w:numPr>
          <w:ilvl w:val="12"/>
          <w:numId w:val="0"/>
        </w:numPr>
        <w:spacing w:line="360" w:lineRule="auto"/>
        <w:ind w:firstLine="709"/>
        <w:rPr>
          <w:sz w:val="28"/>
          <w:szCs w:val="28"/>
        </w:rPr>
      </w:pPr>
      <w:r w:rsidRPr="007171A1">
        <w:rPr>
          <w:sz w:val="28"/>
          <w:szCs w:val="28"/>
        </w:rPr>
        <w:t>Завсегдатай – банкомет “ставит банк” (объявляет ставку).</w:t>
      </w:r>
    </w:p>
    <w:p w:rsidR="00044C9C" w:rsidRPr="007171A1" w:rsidRDefault="00044C9C" w:rsidP="007171A1">
      <w:pPr>
        <w:pStyle w:val="2"/>
        <w:widowControl w:val="0"/>
        <w:numPr>
          <w:ilvl w:val="12"/>
          <w:numId w:val="0"/>
        </w:numPr>
        <w:spacing w:line="360" w:lineRule="auto"/>
        <w:ind w:firstLine="709"/>
        <w:rPr>
          <w:b/>
          <w:szCs w:val="28"/>
          <w:u w:val="single"/>
        </w:rPr>
      </w:pPr>
      <w:r w:rsidRPr="007171A1">
        <w:rPr>
          <w:b/>
          <w:szCs w:val="28"/>
          <w:u w:val="single"/>
        </w:rPr>
        <w:t>Завсегдатай:</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Ставки сделаны! Игра!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Начинается игра. Хозяйка, пока банкомет раскладывает колоду,</w:t>
      </w:r>
      <w:r w:rsidR="00B22337">
        <w:rPr>
          <w:sz w:val="28"/>
          <w:szCs w:val="28"/>
        </w:rPr>
        <w:t xml:space="preserve"> </w:t>
      </w:r>
      <w:r w:rsidRPr="007171A1">
        <w:rPr>
          <w:sz w:val="28"/>
          <w:szCs w:val="28"/>
        </w:rPr>
        <w:t>обращается к “зрителям”</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Хозяйка: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xml:space="preserve">Как не мил мне </w:t>
      </w:r>
      <w:r w:rsidRPr="007171A1">
        <w:rPr>
          <w:sz w:val="28"/>
          <w:szCs w:val="28"/>
          <w:lang w:val="en-US"/>
        </w:rPr>
        <w:t>XIX</w:t>
      </w:r>
      <w:r w:rsidRPr="007171A1">
        <w:rPr>
          <w:sz w:val="28"/>
          <w:szCs w:val="28"/>
        </w:rPr>
        <w:t xml:space="preserve"> век, но и про него можно сказать словами великого поэта “жестокий век, жестокие сердца”. Карточная игра, про которую Петр Андреевич Вяземский писал, что часто она является</w:t>
      </w:r>
      <w:r w:rsidR="00B22337">
        <w:rPr>
          <w:sz w:val="28"/>
          <w:szCs w:val="28"/>
        </w:rPr>
        <w:t xml:space="preserve"> </w:t>
      </w:r>
      <w:r w:rsidRPr="007171A1">
        <w:rPr>
          <w:sz w:val="28"/>
          <w:szCs w:val="28"/>
        </w:rPr>
        <w:t>“оселком и мерилом нравственного достоинства человека” ломала и перемалывала судьбы. Выигрыши и проигрыши бывали огромными. Страсти кипели. Известна, например, скандальная история, нашумевшая в Москве в 1802 году, когда Александр Николаевич Голицын, картежник и мот, проиграл свою жену княгиню Марию Гавриловну, графу Льву Кирилловичу Разумовскому, сыну гетмана, масону и меценату. Последовал развод и второе замужество княгини при живом муже. Это был скандал, в свете его обсуждали и возмущались – не мужем, проигравшем жену в карты, а поведением жены, осмелившийся не только вторично выйти замуж, но и быть счастливой во втором браке.</w:t>
      </w:r>
      <w:r w:rsidR="00B22337">
        <w:rPr>
          <w:sz w:val="28"/>
          <w:szCs w:val="28"/>
        </w:rPr>
        <w:t xml:space="preserve"> </w:t>
      </w:r>
      <w:r w:rsidRPr="007171A1">
        <w:rPr>
          <w:sz w:val="28"/>
          <w:szCs w:val="28"/>
        </w:rPr>
        <w:t>Все толки прекратил император Александр: на балу он пригласил Марию Гавриловну на танец и публично назвал ее графиней. После этого светское общество признало ее брак.</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Но я, кажется, заговорилась. Кирилл Петрович, талия завершена?</w:t>
      </w:r>
    </w:p>
    <w:p w:rsidR="00044C9C" w:rsidRPr="007171A1" w:rsidRDefault="00044C9C" w:rsidP="007171A1">
      <w:pPr>
        <w:numPr>
          <w:ilvl w:val="12"/>
          <w:numId w:val="0"/>
        </w:numPr>
        <w:snapToGrid/>
        <w:spacing w:line="360" w:lineRule="auto"/>
        <w:ind w:firstLine="709"/>
        <w:jc w:val="both"/>
        <w:rPr>
          <w:sz w:val="28"/>
          <w:szCs w:val="28"/>
        </w:rPr>
      </w:pPr>
      <w:r w:rsidRPr="007171A1">
        <w:rPr>
          <w:b/>
          <w:sz w:val="28"/>
          <w:szCs w:val="28"/>
          <w:u w:val="single"/>
        </w:rPr>
        <w:t>Завсегдатай</w:t>
      </w:r>
      <w:r w:rsidRPr="007171A1">
        <w:rPr>
          <w:sz w:val="28"/>
          <w:szCs w:val="28"/>
        </w:rPr>
        <w:t>:</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Игра или, как говорили, талия, закончилась. Можно было начать следующую,</w:t>
      </w:r>
      <w:r w:rsidR="00B22337">
        <w:rPr>
          <w:sz w:val="28"/>
          <w:szCs w:val="28"/>
        </w:rPr>
        <w:t xml:space="preserve"> </w:t>
      </w:r>
      <w:r w:rsidRPr="007171A1">
        <w:rPr>
          <w:sz w:val="28"/>
          <w:szCs w:val="28"/>
        </w:rPr>
        <w:t xml:space="preserve">с вами, уважаемые партнеры, понтёры, вернее. Однако не будем следовать порокам предков. Остановимся на этом. Выигрыш остается при вас (удачливому игроку). Кстати, что вы выиграли? Дом в Москве? Что ж, поздравляю! Не каждому выпадает вот так сразу выиграть сонника и получить целое состояние. </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 xml:space="preserve">Хозяйка: </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Это, господа такой карточный термин, который означает выигрыш после первой же ставки. А вы?</w:t>
      </w:r>
      <w:r w:rsidR="00B22337">
        <w:rPr>
          <w:sz w:val="28"/>
          <w:szCs w:val="28"/>
        </w:rPr>
        <w:t xml:space="preserve"> </w:t>
      </w:r>
      <w:r w:rsidRPr="007171A1">
        <w:rPr>
          <w:sz w:val="28"/>
          <w:szCs w:val="28"/>
        </w:rPr>
        <w:t>Проиграли (неудачнику)? Не огорчайтесь. В том не ваша вина. Никогда не следует полагаться на слепой случай. Пожалуй, я согласна с Германом из “Пиковой дамы”, который, прежде, чем его, что называется, “бес попутал”, говорил что “не в состоянии жертвовать необходимым в надежде приобрести излишнее”. В утешение можете оставить себе на память вашу колоду карт. И вы, сударь (удачливому игроку), также можете оставить карты на память.</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Завсегдатай:</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Кстати, в прежние времена использованную колоду, после прохождения одной тальи, кидали под стол,</w:t>
      </w:r>
      <w:r w:rsidR="00B22337">
        <w:rPr>
          <w:sz w:val="28"/>
          <w:szCs w:val="28"/>
        </w:rPr>
        <w:t xml:space="preserve"> </w:t>
      </w:r>
      <w:r w:rsidRPr="007171A1">
        <w:rPr>
          <w:sz w:val="28"/>
          <w:szCs w:val="28"/>
        </w:rPr>
        <w:t>– потом лакеи собирали колоды и продавали в свою пользу мещанам для игры в дурачк</w:t>
      </w:r>
      <w:r w:rsidR="000C5107" w:rsidRPr="007171A1">
        <w:rPr>
          <w:sz w:val="28"/>
          <w:szCs w:val="28"/>
        </w:rPr>
        <w:t>а</w:t>
      </w:r>
      <w:r w:rsidRPr="007171A1">
        <w:rPr>
          <w:sz w:val="28"/>
          <w:szCs w:val="28"/>
        </w:rPr>
        <w:t xml:space="preserve"> и прочие забавы.</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xml:space="preserve">Я прошу занять места за карточным столом следующих игроков! Поменяем мы и банкомета. Есть желающие метнуть банк? </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Новые игроки занимают места за карточным столом.</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Хозяйка: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Что ж,</w:t>
      </w:r>
      <w:r w:rsidR="00B22337">
        <w:rPr>
          <w:sz w:val="28"/>
          <w:szCs w:val="28"/>
        </w:rPr>
        <w:t xml:space="preserve"> </w:t>
      </w:r>
      <w:r w:rsidRPr="007171A1">
        <w:rPr>
          <w:sz w:val="28"/>
          <w:szCs w:val="28"/>
        </w:rPr>
        <w:t>продолжим игру. Готовы?</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Игра продолжается до тех пор, пока не “переиграют” желающие.</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Хозяйка: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xml:space="preserve">Карточная игра – эта непременная часть званного вечера подошла к концу. Но мы с вами не расстаемся. У меня остались некие предметы, которые вы ставили под залог ассигнаций – фанты, - так переводится слово залог на немецкий. А фанты надо разыграть! </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Кирилл Петрович, что сделать этому фанту?</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 xml:space="preserve">Завсегдатай: </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Спеть песню. Хотя бы один куплет.</w:t>
      </w:r>
    </w:p>
    <w:p w:rsidR="00044C9C" w:rsidRPr="007171A1" w:rsidRDefault="00044C9C" w:rsidP="007171A1">
      <w:pPr>
        <w:numPr>
          <w:ilvl w:val="12"/>
          <w:numId w:val="0"/>
        </w:numPr>
        <w:snapToGrid/>
        <w:spacing w:line="360" w:lineRule="auto"/>
        <w:ind w:firstLine="709"/>
        <w:jc w:val="both"/>
        <w:rPr>
          <w:sz w:val="28"/>
          <w:szCs w:val="28"/>
        </w:rPr>
      </w:pPr>
      <w:r w:rsidRPr="007171A1">
        <w:rPr>
          <w:b/>
          <w:sz w:val="28"/>
          <w:szCs w:val="28"/>
          <w:u w:val="single"/>
        </w:rPr>
        <w:t>Хозяйка:</w:t>
      </w:r>
      <w:r w:rsidRPr="007171A1">
        <w:rPr>
          <w:sz w:val="28"/>
          <w:szCs w:val="28"/>
        </w:rPr>
        <w:t xml:space="preserve"> </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А этому?</w:t>
      </w:r>
      <w:r w:rsidR="00B22337">
        <w:rPr>
          <w:sz w:val="28"/>
          <w:szCs w:val="28"/>
        </w:rPr>
        <w:t xml:space="preserve"> </w:t>
      </w:r>
      <w:r w:rsidRPr="007171A1">
        <w:rPr>
          <w:sz w:val="28"/>
          <w:szCs w:val="28"/>
        </w:rPr>
        <w:t>(продолжает вытаскивать фанты).</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Завсегдатай:</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Объявляет новые задания… и т.д. и т.п.</w:t>
      </w:r>
    </w:p>
    <w:p w:rsidR="00044C9C" w:rsidRPr="007171A1" w:rsidRDefault="00044C9C" w:rsidP="007171A1">
      <w:pPr>
        <w:numPr>
          <w:ilvl w:val="12"/>
          <w:numId w:val="0"/>
        </w:numPr>
        <w:snapToGrid/>
        <w:spacing w:line="360" w:lineRule="auto"/>
        <w:ind w:firstLine="709"/>
        <w:jc w:val="both"/>
        <w:rPr>
          <w:b/>
          <w:sz w:val="28"/>
          <w:szCs w:val="28"/>
        </w:rPr>
      </w:pPr>
      <w:r w:rsidRPr="007171A1">
        <w:rPr>
          <w:b/>
          <w:sz w:val="28"/>
          <w:szCs w:val="28"/>
          <w:u w:val="single"/>
        </w:rPr>
        <w:t xml:space="preserve">Хозяйка </w:t>
      </w:r>
      <w:r w:rsidRPr="007171A1">
        <w:rPr>
          <w:sz w:val="28"/>
          <w:szCs w:val="28"/>
        </w:rPr>
        <w:t>(когда закончились фанты и выполнены все задания)</w:t>
      </w:r>
      <w:r w:rsidRPr="007171A1">
        <w:rPr>
          <w:b/>
          <w:sz w:val="28"/>
          <w:szCs w:val="28"/>
        </w:rPr>
        <w:t>:</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xml:space="preserve">А славно мы повеселились сегодня! Однако я была бы плохой хозяйкой, если бы не угостила вас. Господа! Шампанское! </w:t>
      </w:r>
    </w:p>
    <w:p w:rsidR="00044C9C" w:rsidRPr="007171A1" w:rsidRDefault="00044C9C" w:rsidP="007171A1">
      <w:pPr>
        <w:numPr>
          <w:ilvl w:val="12"/>
          <w:numId w:val="0"/>
        </w:numPr>
        <w:snapToGrid/>
        <w:spacing w:line="360" w:lineRule="auto"/>
        <w:ind w:firstLine="709"/>
        <w:jc w:val="center"/>
        <w:rPr>
          <w:i/>
          <w:sz w:val="28"/>
          <w:szCs w:val="28"/>
        </w:rPr>
      </w:pPr>
      <w:r w:rsidRPr="007171A1">
        <w:rPr>
          <w:i/>
          <w:sz w:val="28"/>
          <w:szCs w:val="28"/>
        </w:rPr>
        <w:t>(входит лакей и вносит на подносе бокалы с шампанским и крошечные тосты, хозяйка и «завсегдатай помогают ему обслуживать гостей)</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Хозяйка: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 xml:space="preserve">А ведь не только шампанским потчевали русские баре своих гостей! Звучала в светских салонах музыка, исполнялись романсы, модными стали в </w:t>
      </w:r>
      <w:r w:rsidRPr="007171A1">
        <w:rPr>
          <w:sz w:val="28"/>
          <w:szCs w:val="28"/>
          <w:lang w:val="en-US"/>
        </w:rPr>
        <w:t>XIX</w:t>
      </w:r>
      <w:r w:rsidR="00B22337">
        <w:rPr>
          <w:sz w:val="28"/>
          <w:szCs w:val="28"/>
        </w:rPr>
        <w:t xml:space="preserve"> </w:t>
      </w:r>
      <w:r w:rsidRPr="007171A1">
        <w:rPr>
          <w:sz w:val="28"/>
          <w:szCs w:val="28"/>
        </w:rPr>
        <w:t xml:space="preserve">веке цыганские хоры… пусть и сегодня вечер наш завершит рвущий душу цыганский напев! </w:t>
      </w:r>
    </w:p>
    <w:p w:rsidR="00044C9C" w:rsidRPr="007171A1" w:rsidRDefault="00044C9C" w:rsidP="007171A1">
      <w:pPr>
        <w:numPr>
          <w:ilvl w:val="12"/>
          <w:numId w:val="0"/>
        </w:numPr>
        <w:snapToGrid/>
        <w:spacing w:line="360" w:lineRule="auto"/>
        <w:ind w:firstLine="709"/>
        <w:jc w:val="center"/>
        <w:rPr>
          <w:i/>
          <w:sz w:val="28"/>
          <w:szCs w:val="28"/>
        </w:rPr>
      </w:pPr>
      <w:r w:rsidRPr="007171A1">
        <w:rPr>
          <w:i/>
          <w:sz w:val="28"/>
          <w:szCs w:val="28"/>
        </w:rPr>
        <w:t>(Под гитарный перезвон в зал входят «цыгане».</w:t>
      </w:r>
      <w:r w:rsidR="00B22337">
        <w:rPr>
          <w:i/>
          <w:sz w:val="28"/>
          <w:szCs w:val="28"/>
        </w:rPr>
        <w:t xml:space="preserve"> </w:t>
      </w:r>
      <w:r w:rsidRPr="007171A1">
        <w:rPr>
          <w:i/>
          <w:sz w:val="28"/>
          <w:szCs w:val="28"/>
        </w:rPr>
        <w:t>Артисты исполняют песни, романсы, а также</w:t>
      </w:r>
      <w:r w:rsidR="00B22337">
        <w:rPr>
          <w:i/>
          <w:sz w:val="28"/>
          <w:szCs w:val="28"/>
        </w:rPr>
        <w:t xml:space="preserve"> </w:t>
      </w:r>
      <w:r w:rsidRPr="007171A1">
        <w:rPr>
          <w:i/>
          <w:sz w:val="28"/>
          <w:szCs w:val="28"/>
        </w:rPr>
        <w:t>вовлекают гостей в водоворот зажигательной цыганской пляски)</w:t>
      </w:r>
    </w:p>
    <w:p w:rsidR="00044C9C" w:rsidRPr="007171A1" w:rsidRDefault="00044C9C" w:rsidP="007171A1">
      <w:pPr>
        <w:numPr>
          <w:ilvl w:val="12"/>
          <w:numId w:val="0"/>
        </w:numPr>
        <w:snapToGrid/>
        <w:spacing w:line="360" w:lineRule="auto"/>
        <w:ind w:firstLine="709"/>
        <w:jc w:val="both"/>
        <w:rPr>
          <w:b/>
          <w:sz w:val="28"/>
          <w:szCs w:val="28"/>
          <w:u w:val="single"/>
        </w:rPr>
      </w:pPr>
      <w:r w:rsidRPr="007171A1">
        <w:rPr>
          <w:b/>
          <w:sz w:val="28"/>
          <w:szCs w:val="28"/>
          <w:u w:val="single"/>
        </w:rPr>
        <w:t>Хозяйка:</w:t>
      </w:r>
    </w:p>
    <w:p w:rsidR="00044C9C" w:rsidRPr="007171A1" w:rsidRDefault="00044C9C" w:rsidP="007171A1">
      <w:pPr>
        <w:numPr>
          <w:ilvl w:val="12"/>
          <w:numId w:val="0"/>
        </w:numPr>
        <w:snapToGrid/>
        <w:spacing w:line="360" w:lineRule="auto"/>
        <w:ind w:firstLine="709"/>
        <w:jc w:val="both"/>
        <w:rPr>
          <w:sz w:val="28"/>
          <w:szCs w:val="28"/>
        </w:rPr>
      </w:pPr>
      <w:r w:rsidRPr="007171A1">
        <w:rPr>
          <w:sz w:val="28"/>
          <w:szCs w:val="28"/>
        </w:rPr>
        <w:t>Всему, абсолютно всему на свете приходит конец. Как хорошему, так и плохому. Вот и сегодняшний раут подошел к концу… Однако, надеюсь, наша встреча не конец, а лишь начало всему хорошему, что ждет вас впереди.</w:t>
      </w:r>
      <w:r w:rsidR="00B22337">
        <w:rPr>
          <w:sz w:val="28"/>
          <w:szCs w:val="28"/>
        </w:rPr>
        <w:t xml:space="preserve"> </w:t>
      </w:r>
      <w:r w:rsidRPr="007171A1">
        <w:rPr>
          <w:sz w:val="28"/>
          <w:szCs w:val="28"/>
        </w:rPr>
        <w:t>Спасибо за внимание, ждем вас на очередной раут.</w:t>
      </w:r>
    </w:p>
    <w:p w:rsidR="00044C9C" w:rsidRPr="007171A1" w:rsidRDefault="00044C9C" w:rsidP="007171A1">
      <w:pPr>
        <w:numPr>
          <w:ilvl w:val="12"/>
          <w:numId w:val="0"/>
        </w:numPr>
        <w:snapToGrid/>
        <w:spacing w:line="360" w:lineRule="auto"/>
        <w:ind w:firstLine="709"/>
        <w:jc w:val="center"/>
        <w:rPr>
          <w:i/>
          <w:sz w:val="28"/>
          <w:szCs w:val="28"/>
        </w:rPr>
      </w:pPr>
      <w:r w:rsidRPr="007171A1">
        <w:rPr>
          <w:i/>
          <w:sz w:val="28"/>
          <w:szCs w:val="28"/>
        </w:rPr>
        <w:t>(включается фонограмма: негромкая мелодия вальса из к/ф «Мой ласковый и нежный зверь», под эту мелодию гости покидают помещение).</w:t>
      </w:r>
    </w:p>
    <w:p w:rsidR="00044C9C" w:rsidRDefault="00044C9C" w:rsidP="007171A1">
      <w:pPr>
        <w:autoSpaceDE w:val="0"/>
        <w:autoSpaceDN w:val="0"/>
        <w:adjustRightInd w:val="0"/>
        <w:snapToGrid/>
        <w:spacing w:line="360" w:lineRule="auto"/>
        <w:ind w:firstLine="709"/>
        <w:jc w:val="both"/>
        <w:rPr>
          <w:b/>
          <w:bCs/>
          <w:color w:val="000000"/>
          <w:sz w:val="28"/>
          <w:szCs w:val="28"/>
        </w:rPr>
      </w:pPr>
    </w:p>
    <w:p w:rsidR="007A4D3A" w:rsidRPr="00DB0F37" w:rsidRDefault="007A4D3A" w:rsidP="007171A1">
      <w:pPr>
        <w:autoSpaceDE w:val="0"/>
        <w:autoSpaceDN w:val="0"/>
        <w:adjustRightInd w:val="0"/>
        <w:snapToGrid/>
        <w:spacing w:line="360" w:lineRule="auto"/>
        <w:ind w:firstLine="709"/>
        <w:jc w:val="both"/>
        <w:rPr>
          <w:b/>
          <w:bCs/>
          <w:color w:val="FFFFFF"/>
          <w:sz w:val="28"/>
          <w:szCs w:val="28"/>
        </w:rPr>
      </w:pPr>
      <w:bookmarkStart w:id="0" w:name="_GoBack"/>
      <w:bookmarkEnd w:id="0"/>
    </w:p>
    <w:sectPr w:rsidR="007A4D3A" w:rsidRPr="00DB0F37" w:rsidSect="007171A1">
      <w:headerReference w:type="default" r:id="rId7"/>
      <w:footerReference w:type="default" r:id="rId8"/>
      <w:headerReference w:type="first" r:id="rId9"/>
      <w:pgSz w:w="11907" w:h="16839" w:code="9"/>
      <w:pgMar w:top="1134" w:right="851" w:bottom="1134" w:left="1701"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F37" w:rsidRPr="00DB0F37" w:rsidRDefault="00DB0F37" w:rsidP="00A13040">
      <w:pPr>
        <w:widowControl/>
        <w:snapToGrid/>
        <w:rPr>
          <w:rFonts w:ascii="Calibri" w:hAnsi="Calibri"/>
          <w:sz w:val="22"/>
          <w:szCs w:val="22"/>
        </w:rPr>
      </w:pPr>
      <w:r w:rsidRPr="00DB0F37">
        <w:rPr>
          <w:rFonts w:ascii="Calibri" w:hAnsi="Calibri"/>
          <w:sz w:val="22"/>
          <w:szCs w:val="22"/>
        </w:rPr>
        <w:separator/>
      </w:r>
    </w:p>
  </w:endnote>
  <w:endnote w:type="continuationSeparator" w:id="0">
    <w:p w:rsidR="00DB0F37" w:rsidRPr="00DB0F37" w:rsidRDefault="00DB0F37" w:rsidP="00A13040">
      <w:pPr>
        <w:widowControl/>
        <w:snapToGrid/>
        <w:rPr>
          <w:rFonts w:ascii="Calibri" w:hAnsi="Calibri"/>
          <w:sz w:val="22"/>
          <w:szCs w:val="22"/>
        </w:rPr>
      </w:pPr>
      <w:r w:rsidRPr="00DB0F37">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32" w:rsidRDefault="00B93B32">
    <w:pPr>
      <w:snapToGrid/>
      <w:rPr>
        <w:rStyle w:val="ae"/>
        <w:rFonts w:ascii="Arial" w:hAnsi="Arial"/>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F37" w:rsidRPr="00DB0F37" w:rsidRDefault="00DB0F37" w:rsidP="00A13040">
      <w:pPr>
        <w:widowControl/>
        <w:snapToGrid/>
        <w:rPr>
          <w:rFonts w:ascii="Calibri" w:hAnsi="Calibri"/>
          <w:sz w:val="22"/>
          <w:szCs w:val="22"/>
        </w:rPr>
      </w:pPr>
      <w:r w:rsidRPr="00DB0F37">
        <w:rPr>
          <w:rFonts w:ascii="Calibri" w:hAnsi="Calibri"/>
          <w:sz w:val="22"/>
          <w:szCs w:val="22"/>
        </w:rPr>
        <w:separator/>
      </w:r>
    </w:p>
  </w:footnote>
  <w:footnote w:type="continuationSeparator" w:id="0">
    <w:p w:rsidR="00DB0F37" w:rsidRPr="00DB0F37" w:rsidRDefault="00DB0F37" w:rsidP="00A13040">
      <w:pPr>
        <w:widowControl/>
        <w:snapToGrid/>
        <w:rPr>
          <w:rFonts w:ascii="Calibri" w:hAnsi="Calibri"/>
          <w:sz w:val="22"/>
          <w:szCs w:val="22"/>
        </w:rPr>
      </w:pPr>
      <w:r w:rsidRPr="00DB0F37">
        <w:rPr>
          <w:rFonts w:ascii="Calibri" w:hAnsi="Calibri"/>
          <w:sz w:val="22"/>
          <w:szCs w:val="22"/>
        </w:rPr>
        <w:continuationSeparator/>
      </w:r>
    </w:p>
  </w:footnote>
  <w:footnote w:id="1">
    <w:p w:rsidR="00DB0F37" w:rsidRDefault="003047BA" w:rsidP="003345B5">
      <w:pPr>
        <w:pStyle w:val="a4"/>
        <w:spacing w:after="0" w:line="240" w:lineRule="auto"/>
        <w:jc w:val="both"/>
      </w:pPr>
      <w:r w:rsidRPr="003345B5">
        <w:rPr>
          <w:rStyle w:val="a6"/>
          <w:rFonts w:ascii="Times New Roman" w:hAnsi="Times New Roman"/>
        </w:rPr>
        <w:footnoteRef/>
      </w:r>
      <w:r w:rsidRPr="003345B5">
        <w:rPr>
          <w:rFonts w:ascii="Times New Roman" w:hAnsi="Times New Roman"/>
        </w:rPr>
        <w:t xml:space="preserve"> http://lib.ru/MEMUARY/GORBACHEV/doklad_xxvi.txt_Piece40.07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337" w:rsidRPr="00DB0F37" w:rsidRDefault="00B22337" w:rsidP="00B22337">
    <w:pPr>
      <w:pStyle w:val="a9"/>
      <w:jc w:val="center"/>
      <w:rPr>
        <w:rFonts w:ascii="Times New Roman" w:hAnsi="Times New Roman"/>
        <w:color w:val="7F7F7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33" w:rsidRPr="00DB0F37" w:rsidRDefault="00846333" w:rsidP="00846333">
    <w:pPr>
      <w:pStyle w:val="a9"/>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828DC0"/>
    <w:lvl w:ilvl="0">
      <w:numFmt w:val="bullet"/>
      <w:lvlText w:val="*"/>
      <w:lvlJc w:val="left"/>
    </w:lvl>
  </w:abstractNum>
  <w:abstractNum w:abstractNumId="1">
    <w:nsid w:val="0406115D"/>
    <w:multiLevelType w:val="hybridMultilevel"/>
    <w:tmpl w:val="7C041C24"/>
    <w:lvl w:ilvl="0" w:tplc="E41E125E">
      <w:start w:val="1"/>
      <w:numFmt w:val="bullet"/>
      <w:lvlText w:val=""/>
      <w:lvlJc w:val="left"/>
      <w:pPr>
        <w:ind w:left="2520" w:hanging="360"/>
      </w:pPr>
      <w:rPr>
        <w:rFonts w:ascii="Symbol" w:hAnsi="Symbol" w:hint="default"/>
      </w:rPr>
    </w:lvl>
    <w:lvl w:ilvl="1" w:tplc="04190003">
      <w:start w:val="1"/>
      <w:numFmt w:val="bullet"/>
      <w:lvlText w:val="o"/>
      <w:lvlJc w:val="left"/>
      <w:pPr>
        <w:ind w:left="2389" w:hanging="360"/>
      </w:pPr>
      <w:rPr>
        <w:rFonts w:ascii="Courier New" w:hAnsi="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hint="default"/>
      </w:rPr>
    </w:lvl>
    <w:lvl w:ilvl="8" w:tplc="04190005" w:tentative="1">
      <w:start w:val="1"/>
      <w:numFmt w:val="bullet"/>
      <w:lvlText w:val=""/>
      <w:lvlJc w:val="left"/>
      <w:pPr>
        <w:ind w:left="7429" w:hanging="360"/>
      </w:pPr>
      <w:rPr>
        <w:rFonts w:ascii="Wingdings" w:hAnsi="Wingdings" w:hint="default"/>
      </w:rPr>
    </w:lvl>
  </w:abstractNum>
  <w:abstractNum w:abstractNumId="2">
    <w:nsid w:val="044A2DBE"/>
    <w:multiLevelType w:val="hybridMultilevel"/>
    <w:tmpl w:val="131C6794"/>
    <w:lvl w:ilvl="0" w:tplc="E41E12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55F4A64"/>
    <w:multiLevelType w:val="hybridMultilevel"/>
    <w:tmpl w:val="22F6966E"/>
    <w:lvl w:ilvl="0" w:tplc="E41E125E">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1E3A2F"/>
    <w:multiLevelType w:val="hybridMultilevel"/>
    <w:tmpl w:val="97BED37A"/>
    <w:lvl w:ilvl="0" w:tplc="E41E125E">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5">
    <w:nsid w:val="119955DB"/>
    <w:multiLevelType w:val="hybridMultilevel"/>
    <w:tmpl w:val="D488E59C"/>
    <w:lvl w:ilvl="0" w:tplc="E41E125E">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6">
    <w:nsid w:val="2C6970CC"/>
    <w:multiLevelType w:val="hybridMultilevel"/>
    <w:tmpl w:val="31BAF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456F35"/>
    <w:multiLevelType w:val="hybridMultilevel"/>
    <w:tmpl w:val="4192D5C6"/>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735F07"/>
    <w:multiLevelType w:val="hybridMultilevel"/>
    <w:tmpl w:val="C428E9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A74290F"/>
    <w:multiLevelType w:val="hybridMultilevel"/>
    <w:tmpl w:val="A54284C2"/>
    <w:lvl w:ilvl="0" w:tplc="E41E12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22550A4"/>
    <w:multiLevelType w:val="singleLevel"/>
    <w:tmpl w:val="03BC83D2"/>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4B9855E0"/>
    <w:multiLevelType w:val="hybridMultilevel"/>
    <w:tmpl w:val="686C6884"/>
    <w:lvl w:ilvl="0" w:tplc="A21CB97C">
      <w:start w:val="1"/>
      <w:numFmt w:val="decimal"/>
      <w:lvlText w:val="%1."/>
      <w:lvlJc w:val="left"/>
      <w:pPr>
        <w:ind w:left="1571" w:hanging="360"/>
      </w:pPr>
      <w:rPr>
        <w:rFonts w:ascii="Calibri" w:eastAsia="Times New Roman" w:hAnsi="Calibri"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4BA81ED2"/>
    <w:multiLevelType w:val="hybridMultilevel"/>
    <w:tmpl w:val="405C8206"/>
    <w:lvl w:ilvl="0" w:tplc="A21CB97C">
      <w:start w:val="1"/>
      <w:numFmt w:val="decimal"/>
      <w:lvlText w:val="%1."/>
      <w:lvlJc w:val="left"/>
      <w:pPr>
        <w:ind w:left="1571" w:hanging="360"/>
      </w:pPr>
      <w:rPr>
        <w:rFonts w:ascii="Calibri" w:eastAsia="Times New Roman" w:hAnsi="Calibri"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4EBA7CE2"/>
    <w:multiLevelType w:val="singleLevel"/>
    <w:tmpl w:val="03BC83D2"/>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50951E4D"/>
    <w:multiLevelType w:val="hybridMultilevel"/>
    <w:tmpl w:val="59D4ACD0"/>
    <w:lvl w:ilvl="0" w:tplc="E41E12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5">
    <w:nsid w:val="52BC4060"/>
    <w:multiLevelType w:val="hybridMultilevel"/>
    <w:tmpl w:val="269A2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7E5A42"/>
    <w:multiLevelType w:val="hybridMultilevel"/>
    <w:tmpl w:val="B39AD048"/>
    <w:lvl w:ilvl="0" w:tplc="E41E125E">
      <w:start w:val="1"/>
      <w:numFmt w:val="bullet"/>
      <w:lvlText w:val=""/>
      <w:lvlJc w:val="left"/>
      <w:pPr>
        <w:ind w:left="2651"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53CA4125"/>
    <w:multiLevelType w:val="hybridMultilevel"/>
    <w:tmpl w:val="C8FAC9CA"/>
    <w:lvl w:ilvl="0" w:tplc="E41E1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A26EB4"/>
    <w:multiLevelType w:val="hybridMultilevel"/>
    <w:tmpl w:val="592A3596"/>
    <w:lvl w:ilvl="0" w:tplc="E41E12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9C23AE1"/>
    <w:multiLevelType w:val="singleLevel"/>
    <w:tmpl w:val="03BC83D2"/>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6D9E0EB5"/>
    <w:multiLevelType w:val="singleLevel"/>
    <w:tmpl w:val="8AB6EE8E"/>
    <w:lvl w:ilvl="0">
      <w:start w:val="2"/>
      <w:numFmt w:val="decimal"/>
      <w:lvlText w:val="%1."/>
      <w:legacy w:legacy="1" w:legacySpace="0" w:legacyIndent="187"/>
      <w:lvlJc w:val="left"/>
      <w:rPr>
        <w:rFonts w:ascii="Times New Roman" w:hAnsi="Times New Roman" w:cs="Times New Roman" w:hint="default"/>
      </w:rPr>
    </w:lvl>
  </w:abstractNum>
  <w:abstractNum w:abstractNumId="21">
    <w:nsid w:val="70873061"/>
    <w:multiLevelType w:val="hybridMultilevel"/>
    <w:tmpl w:val="6A56ED08"/>
    <w:lvl w:ilvl="0" w:tplc="E41E125E">
      <w:start w:val="1"/>
      <w:numFmt w:val="bullet"/>
      <w:lvlText w:val=""/>
      <w:lvlJc w:val="left"/>
      <w:pPr>
        <w:ind w:left="2422" w:hanging="360"/>
      </w:pPr>
      <w:rPr>
        <w:rFonts w:ascii="Symbol" w:hAnsi="Symbol" w:hint="default"/>
      </w:rPr>
    </w:lvl>
    <w:lvl w:ilvl="1" w:tplc="E41E125E">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1EB1009"/>
    <w:multiLevelType w:val="hybridMultilevel"/>
    <w:tmpl w:val="B8ECC354"/>
    <w:lvl w:ilvl="0" w:tplc="E41E12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24E5B54"/>
    <w:multiLevelType w:val="hybridMultilevel"/>
    <w:tmpl w:val="03702642"/>
    <w:lvl w:ilvl="0" w:tplc="E41E12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9"/>
  </w:num>
  <w:num w:numId="2">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3"/>
  </w:num>
  <w:num w:numId="6">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0"/>
  </w:num>
  <w:num w:numId="9">
    <w:abstractNumId w:val="8"/>
  </w:num>
  <w:num w:numId="10">
    <w:abstractNumId w:val="6"/>
  </w:num>
  <w:num w:numId="11">
    <w:abstractNumId w:val="15"/>
  </w:num>
  <w:num w:numId="12">
    <w:abstractNumId w:val="11"/>
  </w:num>
  <w:num w:numId="13">
    <w:abstractNumId w:val="3"/>
  </w:num>
  <w:num w:numId="14">
    <w:abstractNumId w:val="16"/>
  </w:num>
  <w:num w:numId="15">
    <w:abstractNumId w:val="1"/>
  </w:num>
  <w:num w:numId="16">
    <w:abstractNumId w:val="21"/>
  </w:num>
  <w:num w:numId="17">
    <w:abstractNumId w:val="2"/>
  </w:num>
  <w:num w:numId="18">
    <w:abstractNumId w:val="14"/>
  </w:num>
  <w:num w:numId="19">
    <w:abstractNumId w:val="23"/>
  </w:num>
  <w:num w:numId="20">
    <w:abstractNumId w:val="12"/>
  </w:num>
  <w:num w:numId="21">
    <w:abstractNumId w:val="22"/>
  </w:num>
  <w:num w:numId="22">
    <w:abstractNumId w:val="17"/>
  </w:num>
  <w:num w:numId="23">
    <w:abstractNumId w:val="4"/>
  </w:num>
  <w:num w:numId="24">
    <w:abstractNumId w:val="9"/>
  </w:num>
  <w:num w:numId="25">
    <w:abstractNumId w:val="18"/>
  </w:num>
  <w:num w:numId="26">
    <w:abstractNumId w:val="5"/>
  </w:num>
  <w:num w:numId="27">
    <w:abstractNumId w:val="7"/>
  </w:num>
  <w:num w:numId="28">
    <w:abstractNumId w:val="20"/>
    <w:lvlOverride w:ilvl="0">
      <w:startOverride w:val="2"/>
    </w:lvlOverride>
  </w:num>
  <w:num w:numId="29">
    <w:abstractNumId w:val="0"/>
    <w:lvlOverride w:ilvl="0">
      <w:lvl w:ilvl="0">
        <w:start w:val="19"/>
        <w:numFmt w:val="bullet"/>
        <w:lvlText w:val="-"/>
        <w:legacy w:legacy="1" w:legacySpace="0" w:legacyIndent="1080"/>
        <w:lvlJc w:val="left"/>
        <w:pPr>
          <w:ind w:left="2160" w:hanging="1080"/>
        </w:pPr>
        <w:rPr>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524"/>
    <w:rsid w:val="000134D8"/>
    <w:rsid w:val="00044C9C"/>
    <w:rsid w:val="000635EF"/>
    <w:rsid w:val="000971D1"/>
    <w:rsid w:val="000B66F2"/>
    <w:rsid w:val="000C5107"/>
    <w:rsid w:val="000D4A1E"/>
    <w:rsid w:val="000E2A84"/>
    <w:rsid w:val="000F1501"/>
    <w:rsid w:val="00124D71"/>
    <w:rsid w:val="00166BA7"/>
    <w:rsid w:val="0017007E"/>
    <w:rsid w:val="001744BB"/>
    <w:rsid w:val="001860F8"/>
    <w:rsid w:val="001A032B"/>
    <w:rsid w:val="001B62E0"/>
    <w:rsid w:val="0020052B"/>
    <w:rsid w:val="00227C7F"/>
    <w:rsid w:val="002B5783"/>
    <w:rsid w:val="002E6B5D"/>
    <w:rsid w:val="002F1959"/>
    <w:rsid w:val="002F4412"/>
    <w:rsid w:val="003047BA"/>
    <w:rsid w:val="003345B5"/>
    <w:rsid w:val="00377F07"/>
    <w:rsid w:val="00426F97"/>
    <w:rsid w:val="00427ADA"/>
    <w:rsid w:val="004500CF"/>
    <w:rsid w:val="00453837"/>
    <w:rsid w:val="004C3524"/>
    <w:rsid w:val="004C4CB7"/>
    <w:rsid w:val="00500434"/>
    <w:rsid w:val="0053196E"/>
    <w:rsid w:val="005375F5"/>
    <w:rsid w:val="00582EB8"/>
    <w:rsid w:val="00590EED"/>
    <w:rsid w:val="005C2A27"/>
    <w:rsid w:val="005D0923"/>
    <w:rsid w:val="00604B04"/>
    <w:rsid w:val="00611D9D"/>
    <w:rsid w:val="006204BE"/>
    <w:rsid w:val="00626F70"/>
    <w:rsid w:val="006540D4"/>
    <w:rsid w:val="00680F37"/>
    <w:rsid w:val="006B66F9"/>
    <w:rsid w:val="007004EC"/>
    <w:rsid w:val="00711535"/>
    <w:rsid w:val="007171A1"/>
    <w:rsid w:val="00724E3E"/>
    <w:rsid w:val="00730033"/>
    <w:rsid w:val="00755548"/>
    <w:rsid w:val="007A4D3A"/>
    <w:rsid w:val="007A7234"/>
    <w:rsid w:val="007B75B3"/>
    <w:rsid w:val="007D6717"/>
    <w:rsid w:val="00846333"/>
    <w:rsid w:val="00865E93"/>
    <w:rsid w:val="00872089"/>
    <w:rsid w:val="008A1E29"/>
    <w:rsid w:val="009335B5"/>
    <w:rsid w:val="00953F25"/>
    <w:rsid w:val="00974B4B"/>
    <w:rsid w:val="00980A1C"/>
    <w:rsid w:val="0098413F"/>
    <w:rsid w:val="00990F4E"/>
    <w:rsid w:val="009965C6"/>
    <w:rsid w:val="009A33E2"/>
    <w:rsid w:val="009D4F1E"/>
    <w:rsid w:val="00A06367"/>
    <w:rsid w:val="00A11B2B"/>
    <w:rsid w:val="00A13040"/>
    <w:rsid w:val="00A37594"/>
    <w:rsid w:val="00A67785"/>
    <w:rsid w:val="00AC386A"/>
    <w:rsid w:val="00AC599B"/>
    <w:rsid w:val="00B124D3"/>
    <w:rsid w:val="00B22337"/>
    <w:rsid w:val="00B36340"/>
    <w:rsid w:val="00B41B10"/>
    <w:rsid w:val="00B4232E"/>
    <w:rsid w:val="00B513D4"/>
    <w:rsid w:val="00B61B7D"/>
    <w:rsid w:val="00B84360"/>
    <w:rsid w:val="00B93B32"/>
    <w:rsid w:val="00C11883"/>
    <w:rsid w:val="00C16692"/>
    <w:rsid w:val="00C70B94"/>
    <w:rsid w:val="00C9000B"/>
    <w:rsid w:val="00CA3014"/>
    <w:rsid w:val="00CD19A4"/>
    <w:rsid w:val="00CF707F"/>
    <w:rsid w:val="00D002CF"/>
    <w:rsid w:val="00D1792B"/>
    <w:rsid w:val="00D4432E"/>
    <w:rsid w:val="00D565AB"/>
    <w:rsid w:val="00D82DE6"/>
    <w:rsid w:val="00DB0482"/>
    <w:rsid w:val="00DB0F37"/>
    <w:rsid w:val="00DB3B87"/>
    <w:rsid w:val="00DB60B4"/>
    <w:rsid w:val="00DB7537"/>
    <w:rsid w:val="00E24872"/>
    <w:rsid w:val="00E26416"/>
    <w:rsid w:val="00E421DD"/>
    <w:rsid w:val="00EF6B62"/>
    <w:rsid w:val="00F0633C"/>
    <w:rsid w:val="00F214E5"/>
    <w:rsid w:val="00F837EA"/>
    <w:rsid w:val="00FA1154"/>
    <w:rsid w:val="00FB21B6"/>
    <w:rsid w:val="00FC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1DE492-6E5B-4426-8146-DA3D8593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4C9C"/>
    <w:pPr>
      <w:widowControl w:val="0"/>
      <w:snapToGrid w:val="0"/>
    </w:pPr>
    <w:rPr>
      <w:rFonts w:ascii="Times New Roman" w:hAnsi="Times New Roman" w:cs="Times New Roman"/>
    </w:rPr>
  </w:style>
  <w:style w:type="paragraph" w:styleId="4">
    <w:name w:val="heading 4"/>
    <w:basedOn w:val="a"/>
    <w:next w:val="a"/>
    <w:link w:val="40"/>
    <w:uiPriority w:val="9"/>
    <w:unhideWhenUsed/>
    <w:qFormat/>
    <w:rsid w:val="007B75B3"/>
    <w:pPr>
      <w:keepNext/>
      <w:snapToGrid/>
      <w:spacing w:before="240" w:after="60"/>
      <w:outlineLvl w:val="3"/>
    </w:pPr>
    <w:rPr>
      <w:rFonts w:ascii="Calibri" w:hAnsi="Calibri"/>
      <w:b/>
      <w:bCs/>
      <w:sz w:val="28"/>
      <w:szCs w:val="28"/>
    </w:rPr>
  </w:style>
  <w:style w:type="paragraph" w:styleId="5">
    <w:name w:val="heading 5"/>
    <w:basedOn w:val="a"/>
    <w:next w:val="a"/>
    <w:link w:val="50"/>
    <w:uiPriority w:val="9"/>
    <w:qFormat/>
    <w:rsid w:val="00044C9C"/>
    <w:pPr>
      <w:keepNext/>
      <w:widowControl/>
      <w:overflowPunct w:val="0"/>
      <w:autoSpaceDE w:val="0"/>
      <w:autoSpaceDN w:val="0"/>
      <w:adjustRightInd w:val="0"/>
      <w:snapToGrid/>
      <w:jc w:val="center"/>
      <w:textAlignment w:val="baseline"/>
      <w:outlineLvl w:val="4"/>
    </w:pPr>
    <w:rPr>
      <w:b/>
      <w:sz w:val="28"/>
    </w:rPr>
  </w:style>
  <w:style w:type="paragraph" w:styleId="8">
    <w:name w:val="heading 8"/>
    <w:basedOn w:val="a"/>
    <w:next w:val="a"/>
    <w:link w:val="80"/>
    <w:uiPriority w:val="9"/>
    <w:qFormat/>
    <w:rsid w:val="00044C9C"/>
    <w:pPr>
      <w:keepNext/>
      <w:widowControl/>
      <w:overflowPunct w:val="0"/>
      <w:autoSpaceDE w:val="0"/>
      <w:autoSpaceDN w:val="0"/>
      <w:adjustRightInd w:val="0"/>
      <w:snapToGrid/>
      <w:jc w:val="center"/>
      <w:textAlignment w:val="baseline"/>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7B75B3"/>
    <w:rPr>
      <w:rFonts w:ascii="Calibri" w:hAnsi="Calibri" w:cs="Times New Roman"/>
      <w:b/>
      <w:bCs/>
      <w:sz w:val="28"/>
      <w:szCs w:val="28"/>
    </w:rPr>
  </w:style>
  <w:style w:type="character" w:customStyle="1" w:styleId="50">
    <w:name w:val="Заголовок 5 Знак"/>
    <w:link w:val="5"/>
    <w:uiPriority w:val="9"/>
    <w:locked/>
    <w:rsid w:val="00044C9C"/>
    <w:rPr>
      <w:rFonts w:ascii="Times New Roman" w:hAnsi="Times New Roman" w:cs="Times New Roman"/>
      <w:b/>
      <w:sz w:val="20"/>
      <w:szCs w:val="20"/>
    </w:rPr>
  </w:style>
  <w:style w:type="character" w:customStyle="1" w:styleId="80">
    <w:name w:val="Заголовок 8 Знак"/>
    <w:link w:val="8"/>
    <w:uiPriority w:val="9"/>
    <w:locked/>
    <w:rsid w:val="00044C9C"/>
    <w:rPr>
      <w:rFonts w:ascii="Times New Roman" w:hAnsi="Times New Roman" w:cs="Times New Roman"/>
      <w:sz w:val="20"/>
      <w:szCs w:val="20"/>
    </w:rPr>
  </w:style>
  <w:style w:type="character" w:styleId="a3">
    <w:name w:val="Hyperlink"/>
    <w:uiPriority w:val="99"/>
    <w:unhideWhenUsed/>
    <w:rsid w:val="00A13040"/>
    <w:rPr>
      <w:rFonts w:cs="Times New Roman"/>
      <w:color w:val="0000FF"/>
      <w:u w:val="single"/>
    </w:rPr>
  </w:style>
  <w:style w:type="paragraph" w:styleId="a4">
    <w:name w:val="footnote text"/>
    <w:basedOn w:val="a"/>
    <w:link w:val="a5"/>
    <w:uiPriority w:val="99"/>
    <w:semiHidden/>
    <w:unhideWhenUsed/>
    <w:rsid w:val="00A13040"/>
    <w:pPr>
      <w:widowControl/>
      <w:snapToGrid/>
      <w:spacing w:after="200" w:line="276" w:lineRule="auto"/>
    </w:pPr>
    <w:rPr>
      <w:rFonts w:ascii="Calibri" w:hAnsi="Calibri"/>
    </w:rPr>
  </w:style>
  <w:style w:type="character" w:customStyle="1" w:styleId="a5">
    <w:name w:val="Текст сноски Знак"/>
    <w:link w:val="a4"/>
    <w:uiPriority w:val="99"/>
    <w:semiHidden/>
    <w:locked/>
    <w:rsid w:val="00A13040"/>
    <w:rPr>
      <w:rFonts w:cs="Times New Roman"/>
      <w:sz w:val="20"/>
      <w:szCs w:val="20"/>
    </w:rPr>
  </w:style>
  <w:style w:type="character" w:styleId="a6">
    <w:name w:val="footnote reference"/>
    <w:uiPriority w:val="99"/>
    <w:semiHidden/>
    <w:unhideWhenUsed/>
    <w:rsid w:val="00A13040"/>
    <w:rPr>
      <w:rFonts w:cs="Times New Roman"/>
      <w:vertAlign w:val="superscript"/>
    </w:rPr>
  </w:style>
  <w:style w:type="paragraph" w:styleId="a7">
    <w:name w:val="Plain Text"/>
    <w:basedOn w:val="a"/>
    <w:link w:val="a8"/>
    <w:uiPriority w:val="99"/>
    <w:rsid w:val="00E24872"/>
    <w:pPr>
      <w:widowControl/>
      <w:snapToGrid/>
    </w:pPr>
    <w:rPr>
      <w:rFonts w:ascii="Courier New" w:hAnsi="Courier New"/>
      <w:color w:val="000000"/>
    </w:rPr>
  </w:style>
  <w:style w:type="character" w:customStyle="1" w:styleId="a8">
    <w:name w:val="Текст Знак"/>
    <w:link w:val="a7"/>
    <w:uiPriority w:val="99"/>
    <w:locked/>
    <w:rsid w:val="00E24872"/>
    <w:rPr>
      <w:rFonts w:ascii="Courier New" w:hAnsi="Courier New" w:cs="Times New Roman"/>
      <w:color w:val="000000"/>
      <w:sz w:val="20"/>
      <w:szCs w:val="20"/>
    </w:rPr>
  </w:style>
  <w:style w:type="paragraph" w:customStyle="1" w:styleId="BodyText21">
    <w:name w:val="Body Text 21"/>
    <w:basedOn w:val="a"/>
    <w:rsid w:val="00044C9C"/>
    <w:pPr>
      <w:widowControl/>
      <w:overflowPunct w:val="0"/>
      <w:autoSpaceDE w:val="0"/>
      <w:autoSpaceDN w:val="0"/>
      <w:adjustRightInd w:val="0"/>
      <w:snapToGrid/>
      <w:jc w:val="both"/>
      <w:textAlignment w:val="baseline"/>
    </w:pPr>
    <w:rPr>
      <w:sz w:val="28"/>
    </w:rPr>
  </w:style>
  <w:style w:type="paragraph" w:styleId="2">
    <w:name w:val="Body Text Indent 2"/>
    <w:basedOn w:val="a"/>
    <w:link w:val="20"/>
    <w:uiPriority w:val="99"/>
    <w:rsid w:val="00044C9C"/>
    <w:pPr>
      <w:widowControl/>
      <w:overflowPunct w:val="0"/>
      <w:autoSpaceDE w:val="0"/>
      <w:autoSpaceDN w:val="0"/>
      <w:adjustRightInd w:val="0"/>
      <w:snapToGrid/>
      <w:ind w:firstLine="709"/>
      <w:jc w:val="both"/>
      <w:textAlignment w:val="baseline"/>
    </w:pPr>
    <w:rPr>
      <w:sz w:val="28"/>
    </w:rPr>
  </w:style>
  <w:style w:type="character" w:customStyle="1" w:styleId="20">
    <w:name w:val="Основной текст с отступом 2 Знак"/>
    <w:link w:val="2"/>
    <w:uiPriority w:val="99"/>
    <w:semiHidden/>
    <w:locked/>
    <w:rPr>
      <w:rFonts w:ascii="Times New Roman" w:hAnsi="Times New Roman" w:cs="Times New Roman"/>
    </w:rPr>
  </w:style>
  <w:style w:type="paragraph" w:styleId="3">
    <w:name w:val="Body Text Indent 3"/>
    <w:basedOn w:val="a"/>
    <w:link w:val="30"/>
    <w:uiPriority w:val="99"/>
    <w:rsid w:val="00044C9C"/>
    <w:pPr>
      <w:widowControl/>
      <w:overflowPunct w:val="0"/>
      <w:autoSpaceDE w:val="0"/>
      <w:autoSpaceDN w:val="0"/>
      <w:adjustRightInd w:val="0"/>
      <w:snapToGrid/>
      <w:ind w:firstLine="709"/>
      <w:jc w:val="center"/>
      <w:textAlignment w:val="baseline"/>
    </w:pPr>
    <w:rPr>
      <w:i/>
      <w:sz w:val="24"/>
    </w:rPr>
  </w:style>
  <w:style w:type="character" w:customStyle="1" w:styleId="30">
    <w:name w:val="Основной текст с отступом 3 Знак"/>
    <w:link w:val="3"/>
    <w:uiPriority w:val="99"/>
    <w:semiHidden/>
    <w:locked/>
    <w:rPr>
      <w:rFonts w:ascii="Times New Roman" w:hAnsi="Times New Roman" w:cs="Times New Roman"/>
      <w:sz w:val="16"/>
      <w:szCs w:val="16"/>
    </w:rPr>
  </w:style>
  <w:style w:type="paragraph" w:styleId="a9">
    <w:name w:val="header"/>
    <w:basedOn w:val="a"/>
    <w:link w:val="aa"/>
    <w:uiPriority w:val="99"/>
    <w:unhideWhenUsed/>
    <w:rsid w:val="00B93B32"/>
    <w:pPr>
      <w:tabs>
        <w:tab w:val="center" w:pos="4677"/>
        <w:tab w:val="right" w:pos="9355"/>
      </w:tabs>
      <w:snapToGrid/>
    </w:pPr>
    <w:rPr>
      <w:rFonts w:ascii="Arial" w:hAnsi="Arial"/>
    </w:rPr>
  </w:style>
  <w:style w:type="character" w:customStyle="1" w:styleId="aa">
    <w:name w:val="Верхний колонтитул Знак"/>
    <w:link w:val="a9"/>
    <w:uiPriority w:val="99"/>
    <w:locked/>
    <w:rsid w:val="00B93B32"/>
    <w:rPr>
      <w:rFonts w:ascii="Arial" w:hAnsi="Arial" w:cs="Times New Roman"/>
      <w:sz w:val="20"/>
      <w:szCs w:val="20"/>
    </w:rPr>
  </w:style>
  <w:style w:type="paragraph" w:styleId="ab">
    <w:name w:val="footer"/>
    <w:basedOn w:val="a"/>
    <w:link w:val="ac"/>
    <w:uiPriority w:val="99"/>
    <w:unhideWhenUsed/>
    <w:rsid w:val="00B93B32"/>
    <w:pPr>
      <w:tabs>
        <w:tab w:val="center" w:pos="4677"/>
        <w:tab w:val="right" w:pos="9355"/>
      </w:tabs>
      <w:snapToGrid/>
    </w:pPr>
    <w:rPr>
      <w:rFonts w:ascii="Arial" w:hAnsi="Arial"/>
    </w:rPr>
  </w:style>
  <w:style w:type="character" w:customStyle="1" w:styleId="ac">
    <w:name w:val="Нижний колонтитул Знак"/>
    <w:link w:val="ab"/>
    <w:uiPriority w:val="99"/>
    <w:locked/>
    <w:rsid w:val="00B93B32"/>
    <w:rPr>
      <w:rFonts w:ascii="Arial" w:hAnsi="Arial" w:cs="Times New Roman"/>
      <w:sz w:val="20"/>
      <w:szCs w:val="20"/>
    </w:rPr>
  </w:style>
  <w:style w:type="paragraph" w:styleId="ad">
    <w:name w:val="Body Text Indent"/>
    <w:basedOn w:val="a"/>
    <w:link w:val="ae"/>
    <w:uiPriority w:val="99"/>
    <w:rsid w:val="007B75B3"/>
    <w:pPr>
      <w:widowControl/>
      <w:snapToGrid/>
      <w:spacing w:line="360" w:lineRule="auto"/>
      <w:ind w:left="1134" w:hanging="1134"/>
      <w:jc w:val="both"/>
    </w:pPr>
    <w:rPr>
      <w:color w:val="000000"/>
      <w:sz w:val="28"/>
    </w:rPr>
  </w:style>
  <w:style w:type="character" w:customStyle="1" w:styleId="ae">
    <w:name w:val="Основной текст с отступом Знак"/>
    <w:link w:val="ad"/>
    <w:uiPriority w:val="99"/>
    <w:locked/>
    <w:rsid w:val="007B75B3"/>
    <w:rPr>
      <w:rFonts w:ascii="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29477">
      <w:marLeft w:val="0"/>
      <w:marRight w:val="0"/>
      <w:marTop w:val="0"/>
      <w:marBottom w:val="0"/>
      <w:divBdr>
        <w:top w:val="none" w:sz="0" w:space="0" w:color="auto"/>
        <w:left w:val="none" w:sz="0" w:space="0" w:color="auto"/>
        <w:bottom w:val="none" w:sz="0" w:space="0" w:color="auto"/>
        <w:right w:val="none" w:sz="0" w:space="0" w:color="auto"/>
      </w:divBdr>
    </w:div>
    <w:div w:id="584729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16514</Words>
  <Characters>94136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2014-03-26T05:30:00Z</dcterms:created>
  <dcterms:modified xsi:type="dcterms:W3CDTF">2014-03-26T05:30:00Z</dcterms:modified>
</cp:coreProperties>
</file>