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3B0" w:rsidRPr="004C43A4" w:rsidRDefault="00FE63B0" w:rsidP="00FE63B0">
      <w:pPr>
        <w:pStyle w:val="a6"/>
        <w:tabs>
          <w:tab w:val="left" w:pos="7938"/>
        </w:tabs>
        <w:ind w:left="0" w:right="0" w:firstLine="709"/>
        <w:jc w:val="center"/>
      </w:pPr>
      <w:r w:rsidRPr="004C43A4">
        <w:t>Учреждение образования</w:t>
      </w:r>
    </w:p>
    <w:p w:rsidR="00FE63B0" w:rsidRPr="004C43A4" w:rsidRDefault="00FE63B0" w:rsidP="00FE63B0">
      <w:pPr>
        <w:pStyle w:val="a6"/>
        <w:tabs>
          <w:tab w:val="left" w:pos="7938"/>
        </w:tabs>
        <w:ind w:left="0" w:right="0" w:firstLine="709"/>
        <w:jc w:val="center"/>
      </w:pPr>
      <w:r w:rsidRPr="004C43A4">
        <w:t>«Белорусский торгово-экономический университет</w:t>
      </w:r>
      <w:r>
        <w:t xml:space="preserve"> </w:t>
      </w:r>
      <w:r w:rsidRPr="004C43A4">
        <w:t>потребительской кооперации»</w:t>
      </w:r>
    </w:p>
    <w:p w:rsidR="00FE63B0" w:rsidRPr="004C43A4" w:rsidRDefault="00FE63B0" w:rsidP="00FE63B0">
      <w:pPr>
        <w:pStyle w:val="a6"/>
        <w:tabs>
          <w:tab w:val="left" w:pos="7938"/>
        </w:tabs>
        <w:ind w:left="0" w:right="0" w:firstLine="709"/>
        <w:jc w:val="center"/>
      </w:pPr>
      <w:r w:rsidRPr="004C43A4">
        <w:t>Кафедра финансов и кредита</w:t>
      </w:r>
    </w:p>
    <w:p w:rsidR="00FE63B0" w:rsidRPr="004C43A4" w:rsidRDefault="00FE63B0" w:rsidP="00FE63B0">
      <w:pPr>
        <w:pStyle w:val="a6"/>
        <w:tabs>
          <w:tab w:val="left" w:pos="7938"/>
        </w:tabs>
        <w:ind w:left="0" w:right="0" w:firstLine="709"/>
      </w:pPr>
    </w:p>
    <w:p w:rsidR="00FE63B0" w:rsidRDefault="00FE63B0" w:rsidP="00FE63B0">
      <w:pPr>
        <w:pStyle w:val="a6"/>
        <w:tabs>
          <w:tab w:val="left" w:pos="7938"/>
        </w:tabs>
        <w:ind w:left="0" w:right="0" w:firstLine="709"/>
      </w:pPr>
    </w:p>
    <w:p w:rsidR="00FE63B0" w:rsidRDefault="00FE63B0" w:rsidP="00FE63B0">
      <w:pPr>
        <w:pStyle w:val="a6"/>
        <w:tabs>
          <w:tab w:val="left" w:pos="7938"/>
        </w:tabs>
        <w:ind w:left="0" w:right="0" w:firstLine="709"/>
      </w:pPr>
    </w:p>
    <w:p w:rsidR="00FE63B0" w:rsidRDefault="00FE63B0" w:rsidP="00FE63B0">
      <w:pPr>
        <w:pStyle w:val="a6"/>
        <w:tabs>
          <w:tab w:val="left" w:pos="7938"/>
        </w:tabs>
        <w:ind w:left="0" w:right="0" w:firstLine="709"/>
      </w:pPr>
    </w:p>
    <w:p w:rsidR="00FE63B0" w:rsidRDefault="00FE63B0" w:rsidP="00FE63B0">
      <w:pPr>
        <w:pStyle w:val="a6"/>
        <w:tabs>
          <w:tab w:val="left" w:pos="7938"/>
        </w:tabs>
        <w:ind w:left="0" w:right="0" w:firstLine="709"/>
      </w:pPr>
    </w:p>
    <w:p w:rsidR="00FE63B0" w:rsidRDefault="00FE63B0" w:rsidP="00FE63B0">
      <w:pPr>
        <w:pStyle w:val="a6"/>
        <w:tabs>
          <w:tab w:val="left" w:pos="7938"/>
        </w:tabs>
        <w:ind w:left="0" w:right="0" w:firstLine="709"/>
      </w:pPr>
    </w:p>
    <w:p w:rsidR="00FE63B0" w:rsidRDefault="00FE63B0" w:rsidP="00FE63B0">
      <w:pPr>
        <w:pStyle w:val="a6"/>
        <w:tabs>
          <w:tab w:val="left" w:pos="7938"/>
        </w:tabs>
        <w:ind w:left="0" w:right="0" w:firstLine="709"/>
      </w:pPr>
    </w:p>
    <w:p w:rsidR="00FE63B0" w:rsidRDefault="00FE63B0" w:rsidP="00FE63B0">
      <w:pPr>
        <w:pStyle w:val="a6"/>
        <w:tabs>
          <w:tab w:val="left" w:pos="7938"/>
        </w:tabs>
        <w:ind w:left="0" w:right="0" w:firstLine="709"/>
      </w:pPr>
    </w:p>
    <w:p w:rsidR="00FE63B0" w:rsidRPr="004C43A4" w:rsidRDefault="00FE63B0" w:rsidP="00FE63B0">
      <w:pPr>
        <w:pStyle w:val="a6"/>
        <w:tabs>
          <w:tab w:val="left" w:pos="7938"/>
        </w:tabs>
        <w:ind w:left="0" w:right="0" w:firstLine="709"/>
      </w:pPr>
    </w:p>
    <w:p w:rsidR="00FE63B0" w:rsidRPr="004C43A4" w:rsidRDefault="00FE63B0" w:rsidP="00FE63B0">
      <w:pPr>
        <w:pStyle w:val="a6"/>
        <w:tabs>
          <w:tab w:val="left" w:pos="7938"/>
        </w:tabs>
        <w:ind w:left="0" w:right="0" w:firstLine="709"/>
        <w:jc w:val="center"/>
      </w:pPr>
      <w:r w:rsidRPr="004C43A4">
        <w:t>ДИПЛОМНАЯ РАБОТА</w:t>
      </w:r>
    </w:p>
    <w:p w:rsidR="00FE63B0" w:rsidRPr="004C43A4" w:rsidRDefault="00FE63B0" w:rsidP="00FE63B0">
      <w:pPr>
        <w:pStyle w:val="a6"/>
        <w:tabs>
          <w:tab w:val="left" w:pos="7938"/>
        </w:tabs>
        <w:ind w:left="0" w:right="0" w:firstLine="709"/>
        <w:jc w:val="center"/>
      </w:pPr>
      <w:r w:rsidRPr="004C43A4">
        <w:t>На тему «Методика оценки кредитоспособности клиентов коммерческих банков при принятии управленческих решений»</w:t>
      </w:r>
    </w:p>
    <w:p w:rsidR="00FE63B0" w:rsidRDefault="00FE63B0" w:rsidP="00FE63B0">
      <w:pPr>
        <w:pStyle w:val="a6"/>
        <w:tabs>
          <w:tab w:val="left" w:pos="7938"/>
        </w:tabs>
        <w:ind w:left="0" w:right="0" w:firstLine="709"/>
      </w:pPr>
    </w:p>
    <w:p w:rsidR="00FE63B0" w:rsidRDefault="00FE63B0" w:rsidP="00FE63B0">
      <w:pPr>
        <w:pStyle w:val="a6"/>
        <w:tabs>
          <w:tab w:val="left" w:pos="7938"/>
        </w:tabs>
        <w:ind w:left="0" w:right="0" w:firstLine="709"/>
      </w:pPr>
    </w:p>
    <w:p w:rsidR="00FE63B0" w:rsidRPr="004C43A4" w:rsidRDefault="00FE63B0" w:rsidP="00FE63B0">
      <w:pPr>
        <w:pStyle w:val="a6"/>
        <w:tabs>
          <w:tab w:val="left" w:pos="7938"/>
        </w:tabs>
        <w:ind w:left="0" w:right="0" w:firstLine="709"/>
      </w:pPr>
    </w:p>
    <w:p w:rsidR="00FE63B0" w:rsidRPr="004C43A4" w:rsidRDefault="00FE63B0" w:rsidP="00FE63B0">
      <w:pPr>
        <w:pStyle w:val="a6"/>
        <w:tabs>
          <w:tab w:val="left" w:pos="7938"/>
        </w:tabs>
        <w:ind w:left="0" w:right="0" w:firstLine="709"/>
      </w:pPr>
      <w:r w:rsidRPr="004C43A4">
        <w:t>Студента</w:t>
      </w:r>
    </w:p>
    <w:p w:rsidR="00FE63B0" w:rsidRPr="004C43A4" w:rsidRDefault="00FE63B0" w:rsidP="00FE63B0">
      <w:pPr>
        <w:pStyle w:val="a6"/>
        <w:tabs>
          <w:tab w:val="left" w:pos="7938"/>
        </w:tabs>
        <w:ind w:left="0" w:right="0" w:firstLine="709"/>
      </w:pPr>
      <w:r w:rsidRPr="004C43A4">
        <w:t>учетно-финансового факультета</w:t>
      </w:r>
    </w:p>
    <w:p w:rsidR="00FE63B0" w:rsidRPr="004C43A4" w:rsidRDefault="00FE63B0" w:rsidP="00FE63B0">
      <w:pPr>
        <w:pStyle w:val="a6"/>
        <w:tabs>
          <w:tab w:val="left" w:pos="6663"/>
          <w:tab w:val="left" w:pos="7938"/>
        </w:tabs>
        <w:ind w:left="0" w:right="0" w:firstLine="709"/>
      </w:pPr>
      <w:r w:rsidRPr="004C43A4">
        <w:t>Жук М.И.</w:t>
      </w:r>
    </w:p>
    <w:p w:rsidR="00FE63B0" w:rsidRPr="004C43A4" w:rsidRDefault="00FE63B0" w:rsidP="00FE63B0">
      <w:pPr>
        <w:pStyle w:val="a6"/>
        <w:tabs>
          <w:tab w:val="left" w:pos="7938"/>
        </w:tabs>
        <w:ind w:left="0" w:right="0" w:firstLine="709"/>
      </w:pPr>
      <w:r w:rsidRPr="004C43A4">
        <w:t>Руководитель</w:t>
      </w:r>
    </w:p>
    <w:p w:rsidR="00FE63B0" w:rsidRPr="004C43A4" w:rsidRDefault="00FE63B0" w:rsidP="00FE63B0">
      <w:pPr>
        <w:pStyle w:val="a6"/>
        <w:tabs>
          <w:tab w:val="left" w:pos="6237"/>
        </w:tabs>
        <w:ind w:left="0" w:right="0" w:firstLine="709"/>
      </w:pPr>
      <w:r w:rsidRPr="004C43A4">
        <w:t>профессор</w:t>
      </w:r>
      <w:r>
        <w:t xml:space="preserve"> </w:t>
      </w:r>
      <w:r w:rsidRPr="004C43A4">
        <w:t xml:space="preserve"> Попов Е.М.</w:t>
      </w:r>
    </w:p>
    <w:p w:rsidR="00FE63B0" w:rsidRPr="004C43A4" w:rsidRDefault="00FE63B0" w:rsidP="00FE63B0">
      <w:pPr>
        <w:pStyle w:val="a6"/>
        <w:tabs>
          <w:tab w:val="left" w:pos="7938"/>
        </w:tabs>
        <w:ind w:left="0" w:right="0" w:firstLine="709"/>
      </w:pPr>
    </w:p>
    <w:p w:rsidR="00FE63B0" w:rsidRPr="004C43A4" w:rsidRDefault="00FE63B0" w:rsidP="00FE63B0">
      <w:pPr>
        <w:pStyle w:val="a6"/>
        <w:tabs>
          <w:tab w:val="left" w:pos="7938"/>
        </w:tabs>
        <w:ind w:left="0" w:right="0" w:firstLine="709"/>
      </w:pPr>
    </w:p>
    <w:p w:rsidR="00FE63B0" w:rsidRPr="004C43A4" w:rsidRDefault="00FE63B0" w:rsidP="00FE63B0">
      <w:pPr>
        <w:pStyle w:val="a6"/>
        <w:tabs>
          <w:tab w:val="left" w:pos="7938"/>
        </w:tabs>
        <w:ind w:left="0" w:right="0" w:firstLine="709"/>
      </w:pPr>
    </w:p>
    <w:p w:rsidR="00FE63B0" w:rsidRPr="004C43A4" w:rsidRDefault="00FE63B0" w:rsidP="00FE63B0">
      <w:pPr>
        <w:pStyle w:val="a6"/>
        <w:tabs>
          <w:tab w:val="left" w:pos="7938"/>
        </w:tabs>
        <w:ind w:left="0" w:right="0" w:firstLine="709"/>
      </w:pPr>
    </w:p>
    <w:p w:rsidR="00FE63B0" w:rsidRDefault="00FE63B0" w:rsidP="00FE63B0">
      <w:pPr>
        <w:pStyle w:val="a6"/>
        <w:tabs>
          <w:tab w:val="left" w:pos="7938"/>
        </w:tabs>
        <w:ind w:left="0" w:right="0" w:firstLine="709"/>
        <w:jc w:val="center"/>
      </w:pPr>
      <w:r w:rsidRPr="004C43A4">
        <w:t>Гомель 2011</w:t>
      </w:r>
    </w:p>
    <w:p w:rsidR="00FE63B0" w:rsidRDefault="00FE63B0" w:rsidP="00FE63B0">
      <w:pPr>
        <w:pStyle w:val="a6"/>
        <w:tabs>
          <w:tab w:val="left" w:pos="7938"/>
        </w:tabs>
        <w:ind w:left="0" w:right="0" w:firstLine="709"/>
      </w:pPr>
      <w:r>
        <w:br w:type="page"/>
      </w:r>
      <w:r w:rsidRPr="004C43A4">
        <w:t>РЕФЕРАТ</w:t>
      </w:r>
    </w:p>
    <w:p w:rsidR="00FE63B0" w:rsidRPr="004C43A4" w:rsidRDefault="00FE63B0" w:rsidP="00FE63B0">
      <w:pPr>
        <w:pStyle w:val="a6"/>
        <w:tabs>
          <w:tab w:val="left" w:pos="7938"/>
        </w:tabs>
        <w:ind w:left="0" w:right="0" w:firstLine="709"/>
      </w:pPr>
    </w:p>
    <w:p w:rsidR="00FE63B0" w:rsidRPr="004C43A4" w:rsidRDefault="00FE63B0" w:rsidP="00FE63B0">
      <w:pPr>
        <w:widowControl/>
        <w:spacing w:line="360" w:lineRule="auto"/>
        <w:ind w:firstLine="709"/>
        <w:jc w:val="both"/>
        <w:rPr>
          <w:sz w:val="28"/>
          <w:szCs w:val="28"/>
        </w:rPr>
      </w:pPr>
      <w:r w:rsidRPr="004C43A4">
        <w:rPr>
          <w:sz w:val="28"/>
          <w:szCs w:val="28"/>
        </w:rPr>
        <w:t xml:space="preserve">Дипломная работа написана на актуальную тему «Методика оценки кредитоспособности клиентов коммерческих банков при принятии управленческих решений». </w:t>
      </w:r>
    </w:p>
    <w:p w:rsidR="00FE63B0" w:rsidRPr="004C43A4" w:rsidRDefault="00FE63B0" w:rsidP="00FE63B0">
      <w:pPr>
        <w:widowControl/>
        <w:spacing w:line="360" w:lineRule="auto"/>
        <w:ind w:firstLine="709"/>
        <w:jc w:val="both"/>
        <w:rPr>
          <w:sz w:val="28"/>
          <w:szCs w:val="28"/>
        </w:rPr>
      </w:pPr>
      <w:r w:rsidRPr="004C43A4">
        <w:rPr>
          <w:sz w:val="28"/>
          <w:szCs w:val="28"/>
        </w:rPr>
        <w:t xml:space="preserve">Объектом исследования: РУДТП Пинский автобусный парк №3 </w:t>
      </w:r>
    </w:p>
    <w:p w:rsidR="00FE63B0" w:rsidRPr="004C43A4" w:rsidRDefault="00FE63B0" w:rsidP="00FE63B0">
      <w:pPr>
        <w:pStyle w:val="33"/>
        <w:ind w:left="0" w:firstLine="709"/>
      </w:pPr>
      <w:r w:rsidRPr="004C43A4">
        <w:t>Цель написания дипломной работы: углубленное изучение теоретического материала по данной проблеме, приобретение практических навыков, разработка предложений по совершенствованию оценки кредитоспособности заемщика.</w:t>
      </w:r>
    </w:p>
    <w:p w:rsidR="00FE63B0" w:rsidRPr="004C43A4" w:rsidRDefault="00FE63B0" w:rsidP="00FE63B0">
      <w:pPr>
        <w:widowControl/>
        <w:spacing w:line="360" w:lineRule="auto"/>
        <w:ind w:firstLine="709"/>
        <w:jc w:val="both"/>
        <w:rPr>
          <w:sz w:val="28"/>
          <w:szCs w:val="28"/>
        </w:rPr>
      </w:pPr>
      <w:r w:rsidRPr="004C43A4">
        <w:rPr>
          <w:sz w:val="28"/>
          <w:szCs w:val="28"/>
        </w:rPr>
        <w:t>Методы исследования: описательный, дедуктивный, аналитический, группировки, сравнительный.</w:t>
      </w:r>
    </w:p>
    <w:p w:rsidR="00FE63B0" w:rsidRPr="004C43A4" w:rsidRDefault="00FE63B0" w:rsidP="00FE63B0">
      <w:pPr>
        <w:widowControl/>
        <w:spacing w:line="360" w:lineRule="auto"/>
        <w:ind w:firstLine="709"/>
        <w:jc w:val="both"/>
        <w:rPr>
          <w:sz w:val="28"/>
          <w:szCs w:val="28"/>
        </w:rPr>
      </w:pPr>
      <w:r w:rsidRPr="004C43A4">
        <w:rPr>
          <w:sz w:val="28"/>
          <w:szCs w:val="28"/>
        </w:rPr>
        <w:t>Ключевые слова: кредитоспособность, банки, заемщик, платежеспособность, ликвидность, кредит.</w:t>
      </w:r>
    </w:p>
    <w:p w:rsidR="00FE63B0" w:rsidRPr="004C43A4" w:rsidRDefault="00FE63B0" w:rsidP="00FE63B0">
      <w:pPr>
        <w:widowControl/>
        <w:spacing w:line="360" w:lineRule="auto"/>
        <w:ind w:firstLine="709"/>
        <w:jc w:val="both"/>
        <w:rPr>
          <w:sz w:val="28"/>
          <w:szCs w:val="28"/>
        </w:rPr>
      </w:pPr>
      <w:r w:rsidRPr="004C43A4">
        <w:rPr>
          <w:sz w:val="28"/>
          <w:szCs w:val="28"/>
        </w:rPr>
        <w:t>В процессе работы систематизирована и обоснована соответствующими расчетами мет</w:t>
      </w:r>
      <w:r>
        <w:rPr>
          <w:sz w:val="28"/>
          <w:szCs w:val="28"/>
        </w:rPr>
        <w:t>одики оценки кредитоспособности</w:t>
      </w:r>
      <w:r w:rsidRPr="004C43A4">
        <w:rPr>
          <w:sz w:val="28"/>
          <w:szCs w:val="28"/>
        </w:rPr>
        <w:t>,</w:t>
      </w:r>
      <w:r>
        <w:rPr>
          <w:sz w:val="28"/>
          <w:szCs w:val="28"/>
        </w:rPr>
        <w:t xml:space="preserve"> </w:t>
      </w:r>
      <w:r w:rsidRPr="004C43A4">
        <w:rPr>
          <w:sz w:val="28"/>
          <w:szCs w:val="28"/>
        </w:rPr>
        <w:t>выявлены основные проблемы в оценке кредитоспособности.</w:t>
      </w:r>
    </w:p>
    <w:p w:rsidR="00FE63B0" w:rsidRPr="004C43A4" w:rsidRDefault="00FE63B0" w:rsidP="00FE63B0">
      <w:pPr>
        <w:widowControl/>
        <w:spacing w:line="360" w:lineRule="auto"/>
        <w:ind w:firstLine="709"/>
        <w:jc w:val="both"/>
        <w:rPr>
          <w:sz w:val="28"/>
          <w:szCs w:val="28"/>
        </w:rPr>
      </w:pPr>
      <w:r w:rsidRPr="004C43A4">
        <w:rPr>
          <w:sz w:val="28"/>
          <w:szCs w:val="28"/>
        </w:rPr>
        <w:t>Элементами научной новизны полученных результатов является обоснование необходимости создания автоматизированного рабочего места.</w:t>
      </w:r>
    </w:p>
    <w:p w:rsidR="00FE63B0" w:rsidRDefault="00FE63B0" w:rsidP="00FE63B0">
      <w:pPr>
        <w:widowControl/>
        <w:spacing w:line="360" w:lineRule="auto"/>
        <w:ind w:firstLine="709"/>
        <w:jc w:val="both"/>
        <w:rPr>
          <w:sz w:val="28"/>
          <w:szCs w:val="28"/>
        </w:rPr>
      </w:pPr>
      <w:r w:rsidRPr="004C43A4">
        <w:rPr>
          <w:sz w:val="28"/>
          <w:szCs w:val="28"/>
        </w:rPr>
        <w:t>Областью возможного применения являются кредитно-финансовые учреждения.</w:t>
      </w:r>
    </w:p>
    <w:p w:rsidR="00FE63B0" w:rsidRPr="004C43A4" w:rsidRDefault="00FE63B0" w:rsidP="00FE63B0">
      <w:pPr>
        <w:pStyle w:val="33"/>
        <w:ind w:left="0" w:firstLine="709"/>
      </w:pPr>
      <w:r w:rsidRPr="004C43A4">
        <w:t>Технико-экономическая и социальная значимость заключается в том, что процесс кредитования связан с действием многочисленных и многообразных факторов риска, способных повлечь за собой непогашение ссуды в обусловленный срок. Предоставляя ссуды, коммерческий банк должен изучать факторы, которые могут повлечь за собой их непогашение. Такое изучение именуют анализом кредитоспособности.</w:t>
      </w:r>
    </w:p>
    <w:p w:rsidR="00FE63B0" w:rsidRPr="004C43A4" w:rsidRDefault="00FE63B0" w:rsidP="00FE63B0">
      <w:pPr>
        <w:pStyle w:val="a6"/>
        <w:ind w:left="0" w:right="0" w:firstLine="709"/>
      </w:pPr>
      <w:r w:rsidRPr="004C43A4">
        <w:t>Достоверность данных приведенных в дипломной работе подтверждается бухгалтерской отчетностью, а теоретических положений — ссылками на литературные источники.</w:t>
      </w:r>
    </w:p>
    <w:p w:rsidR="00FE63B0" w:rsidRPr="004C43A4" w:rsidRDefault="00FE63B0" w:rsidP="00FE63B0">
      <w:pPr>
        <w:pStyle w:val="a6"/>
        <w:ind w:left="0" w:right="0" w:firstLine="709"/>
      </w:pPr>
      <w:r w:rsidRPr="004C43A4">
        <w:t>Методологической основой исследования явились теоретические работы отечественных и зарубежных ученых по данной проблеме, норм</w:t>
      </w:r>
      <w:r>
        <w:t>а</w:t>
      </w:r>
      <w:r w:rsidRPr="004C43A4">
        <w:t>тивные акты НБ РБ, бухгалтерская и оперативная отчетность предприятия.</w:t>
      </w:r>
    </w:p>
    <w:p w:rsidR="00FE63B0" w:rsidRDefault="00FE63B0" w:rsidP="004C43A4">
      <w:pPr>
        <w:spacing w:line="360" w:lineRule="auto"/>
        <w:ind w:firstLine="709"/>
        <w:jc w:val="both"/>
        <w:rPr>
          <w:sz w:val="28"/>
          <w:szCs w:val="28"/>
        </w:rPr>
      </w:pPr>
    </w:p>
    <w:p w:rsidR="00FE63B0" w:rsidRDefault="00FE63B0" w:rsidP="004C43A4">
      <w:pPr>
        <w:spacing w:line="360" w:lineRule="auto"/>
        <w:ind w:firstLine="709"/>
        <w:jc w:val="both"/>
        <w:rPr>
          <w:sz w:val="28"/>
          <w:szCs w:val="28"/>
        </w:rPr>
      </w:pPr>
    </w:p>
    <w:p w:rsidR="00BD1356" w:rsidRPr="004C43A4" w:rsidRDefault="00FE63B0" w:rsidP="004C43A4">
      <w:pPr>
        <w:spacing w:line="360" w:lineRule="auto"/>
        <w:ind w:firstLine="709"/>
        <w:jc w:val="both"/>
        <w:rPr>
          <w:sz w:val="28"/>
          <w:szCs w:val="28"/>
        </w:rPr>
      </w:pPr>
      <w:r>
        <w:rPr>
          <w:sz w:val="28"/>
          <w:szCs w:val="28"/>
        </w:rPr>
        <w:br w:type="page"/>
      </w:r>
      <w:r w:rsidR="00BD1356" w:rsidRPr="004C43A4">
        <w:rPr>
          <w:sz w:val="28"/>
          <w:szCs w:val="28"/>
        </w:rPr>
        <w:t>Содержание</w:t>
      </w:r>
    </w:p>
    <w:p w:rsidR="00BD1356" w:rsidRPr="004C43A4" w:rsidRDefault="00BD1356" w:rsidP="004C43A4">
      <w:pPr>
        <w:widowControl/>
        <w:spacing w:line="360" w:lineRule="auto"/>
        <w:ind w:firstLine="709"/>
        <w:jc w:val="both"/>
        <w:rPr>
          <w:sz w:val="28"/>
          <w:szCs w:val="28"/>
        </w:rPr>
      </w:pPr>
    </w:p>
    <w:p w:rsidR="006D48E1" w:rsidRDefault="00BD1356" w:rsidP="006D48E1">
      <w:pPr>
        <w:widowControl/>
        <w:spacing w:line="360" w:lineRule="auto"/>
        <w:jc w:val="both"/>
        <w:rPr>
          <w:sz w:val="28"/>
          <w:szCs w:val="28"/>
        </w:rPr>
      </w:pPr>
      <w:r w:rsidRPr="004C43A4">
        <w:rPr>
          <w:sz w:val="28"/>
          <w:szCs w:val="28"/>
        </w:rPr>
        <w:t>Введение</w:t>
      </w:r>
    </w:p>
    <w:p w:rsidR="004900B1" w:rsidRDefault="00BD1356" w:rsidP="006D48E1">
      <w:pPr>
        <w:widowControl/>
        <w:spacing w:line="360" w:lineRule="auto"/>
        <w:jc w:val="both"/>
        <w:rPr>
          <w:sz w:val="28"/>
          <w:szCs w:val="28"/>
        </w:rPr>
      </w:pPr>
      <w:r w:rsidRPr="006D48E1">
        <w:rPr>
          <w:sz w:val="28"/>
          <w:szCs w:val="28"/>
        </w:rPr>
        <w:t>1.</w:t>
      </w:r>
      <w:r w:rsidR="006D48E1">
        <w:rPr>
          <w:sz w:val="28"/>
          <w:szCs w:val="28"/>
        </w:rPr>
        <w:t xml:space="preserve"> </w:t>
      </w:r>
      <w:r w:rsidRPr="006D48E1">
        <w:rPr>
          <w:sz w:val="28"/>
          <w:szCs w:val="28"/>
        </w:rPr>
        <w:t>Понятие кредитоспособности</w:t>
      </w:r>
      <w:r w:rsidR="006D48E1" w:rsidRPr="006D48E1">
        <w:rPr>
          <w:sz w:val="28"/>
          <w:szCs w:val="28"/>
        </w:rPr>
        <w:t xml:space="preserve">. </w:t>
      </w:r>
    </w:p>
    <w:p w:rsidR="00BD1356" w:rsidRPr="006D48E1" w:rsidRDefault="004900B1" w:rsidP="006D48E1">
      <w:pPr>
        <w:widowControl/>
        <w:spacing w:line="360" w:lineRule="auto"/>
        <w:jc w:val="both"/>
        <w:rPr>
          <w:sz w:val="28"/>
          <w:szCs w:val="28"/>
        </w:rPr>
      </w:pPr>
      <w:r>
        <w:rPr>
          <w:sz w:val="28"/>
          <w:szCs w:val="28"/>
        </w:rPr>
        <w:t xml:space="preserve">1.1 </w:t>
      </w:r>
      <w:r w:rsidR="00BD1356" w:rsidRPr="006D48E1">
        <w:rPr>
          <w:sz w:val="28"/>
          <w:szCs w:val="28"/>
        </w:rPr>
        <w:t>Необходимость и сущность кредита</w:t>
      </w:r>
      <w:r w:rsidR="004C43A4" w:rsidRPr="006D48E1">
        <w:rPr>
          <w:sz w:val="28"/>
          <w:szCs w:val="28"/>
        </w:rPr>
        <w:t xml:space="preserve"> </w:t>
      </w:r>
    </w:p>
    <w:p w:rsidR="00BD1356" w:rsidRPr="004C43A4" w:rsidRDefault="00BD1356" w:rsidP="006D48E1">
      <w:pPr>
        <w:widowControl/>
        <w:spacing w:line="360" w:lineRule="auto"/>
        <w:jc w:val="both"/>
        <w:rPr>
          <w:sz w:val="28"/>
          <w:szCs w:val="28"/>
        </w:rPr>
      </w:pPr>
      <w:r w:rsidRPr="004C43A4">
        <w:rPr>
          <w:sz w:val="28"/>
          <w:szCs w:val="28"/>
        </w:rPr>
        <w:t>1.2</w:t>
      </w:r>
      <w:r w:rsidR="006D48E1">
        <w:rPr>
          <w:sz w:val="28"/>
          <w:szCs w:val="28"/>
        </w:rPr>
        <w:t xml:space="preserve"> </w:t>
      </w:r>
      <w:r w:rsidRPr="004C43A4">
        <w:rPr>
          <w:sz w:val="28"/>
          <w:szCs w:val="28"/>
        </w:rPr>
        <w:t>Сущность и необходимость оценки кредитоспособности</w:t>
      </w:r>
    </w:p>
    <w:p w:rsidR="00BD1356" w:rsidRPr="004C43A4" w:rsidRDefault="00BD1356" w:rsidP="006D48E1">
      <w:pPr>
        <w:widowControl/>
        <w:spacing w:line="360" w:lineRule="auto"/>
        <w:jc w:val="both"/>
        <w:rPr>
          <w:sz w:val="28"/>
          <w:szCs w:val="28"/>
        </w:rPr>
      </w:pPr>
      <w:r w:rsidRPr="004C43A4">
        <w:rPr>
          <w:sz w:val="28"/>
          <w:szCs w:val="28"/>
        </w:rPr>
        <w:t>1.3</w:t>
      </w:r>
      <w:r w:rsidR="00724E58" w:rsidRPr="004C43A4">
        <w:rPr>
          <w:sz w:val="28"/>
          <w:szCs w:val="28"/>
        </w:rPr>
        <w:t xml:space="preserve"> </w:t>
      </w:r>
      <w:r w:rsidRPr="004C43A4">
        <w:rPr>
          <w:sz w:val="28"/>
          <w:szCs w:val="28"/>
        </w:rPr>
        <w:t>Информационная база оценки кредитоспособности</w:t>
      </w:r>
      <w:r w:rsidR="006D48E1">
        <w:rPr>
          <w:sz w:val="28"/>
          <w:szCs w:val="28"/>
        </w:rPr>
        <w:t xml:space="preserve"> предприятия – заемщика</w:t>
      </w:r>
    </w:p>
    <w:p w:rsidR="00BD1356" w:rsidRPr="004C43A4" w:rsidRDefault="00BD1356" w:rsidP="006D48E1">
      <w:pPr>
        <w:widowControl/>
        <w:spacing w:line="360" w:lineRule="auto"/>
        <w:jc w:val="both"/>
        <w:rPr>
          <w:sz w:val="28"/>
          <w:szCs w:val="28"/>
        </w:rPr>
      </w:pPr>
      <w:r w:rsidRPr="004C43A4">
        <w:rPr>
          <w:sz w:val="28"/>
          <w:szCs w:val="28"/>
        </w:rPr>
        <w:t>2.</w:t>
      </w:r>
      <w:r w:rsidR="006D48E1">
        <w:rPr>
          <w:sz w:val="28"/>
          <w:szCs w:val="28"/>
        </w:rPr>
        <w:t xml:space="preserve"> </w:t>
      </w:r>
      <w:r w:rsidRPr="004C43A4">
        <w:rPr>
          <w:sz w:val="28"/>
          <w:szCs w:val="28"/>
        </w:rPr>
        <w:t>Оценка кредитоспособности предприятия</w:t>
      </w:r>
      <w:r w:rsidR="00724E58" w:rsidRPr="004C43A4">
        <w:rPr>
          <w:sz w:val="28"/>
          <w:szCs w:val="28"/>
        </w:rPr>
        <w:t xml:space="preserve"> </w:t>
      </w:r>
      <w:r w:rsidRPr="004C43A4">
        <w:rPr>
          <w:sz w:val="28"/>
          <w:szCs w:val="28"/>
        </w:rPr>
        <w:t>заемщика при</w:t>
      </w:r>
      <w:r w:rsidR="006D48E1">
        <w:rPr>
          <w:sz w:val="28"/>
          <w:szCs w:val="28"/>
        </w:rPr>
        <w:t xml:space="preserve"> </w:t>
      </w:r>
      <w:r w:rsidRPr="004C43A4">
        <w:rPr>
          <w:sz w:val="28"/>
          <w:szCs w:val="28"/>
        </w:rPr>
        <w:t>кредитовании в текущую деятельность</w:t>
      </w:r>
    </w:p>
    <w:p w:rsidR="00BD1356" w:rsidRPr="004C43A4" w:rsidRDefault="00BD1356" w:rsidP="006D48E1">
      <w:pPr>
        <w:widowControl/>
        <w:spacing w:line="360" w:lineRule="auto"/>
        <w:jc w:val="both"/>
        <w:rPr>
          <w:sz w:val="28"/>
          <w:szCs w:val="28"/>
        </w:rPr>
      </w:pPr>
      <w:r w:rsidRPr="004C43A4">
        <w:rPr>
          <w:sz w:val="28"/>
          <w:szCs w:val="28"/>
        </w:rPr>
        <w:t>2.1 Краткая характеристика РУДТП Автобусный парк №3</w:t>
      </w:r>
    </w:p>
    <w:p w:rsidR="00BD1356" w:rsidRPr="004C43A4" w:rsidRDefault="00BD1356" w:rsidP="006D48E1">
      <w:pPr>
        <w:widowControl/>
        <w:spacing w:line="360" w:lineRule="auto"/>
        <w:jc w:val="both"/>
        <w:rPr>
          <w:sz w:val="28"/>
          <w:szCs w:val="28"/>
        </w:rPr>
      </w:pPr>
      <w:r w:rsidRPr="004C43A4">
        <w:rPr>
          <w:sz w:val="28"/>
          <w:szCs w:val="28"/>
        </w:rPr>
        <w:t>2.2 Количественный анализ кредитоспособн</w:t>
      </w:r>
      <w:r w:rsidR="006D48E1">
        <w:rPr>
          <w:sz w:val="28"/>
          <w:szCs w:val="28"/>
        </w:rPr>
        <w:t>ости заемщика</w:t>
      </w:r>
    </w:p>
    <w:p w:rsidR="00BD1356" w:rsidRPr="004C43A4" w:rsidRDefault="00BD1356" w:rsidP="006D48E1">
      <w:pPr>
        <w:widowControl/>
        <w:spacing w:line="360" w:lineRule="auto"/>
        <w:jc w:val="both"/>
        <w:rPr>
          <w:sz w:val="28"/>
          <w:szCs w:val="28"/>
        </w:rPr>
      </w:pPr>
      <w:r w:rsidRPr="004C43A4">
        <w:rPr>
          <w:sz w:val="28"/>
          <w:szCs w:val="28"/>
        </w:rPr>
        <w:t>2.3</w:t>
      </w:r>
      <w:r w:rsidR="006D48E1">
        <w:rPr>
          <w:sz w:val="28"/>
          <w:szCs w:val="28"/>
        </w:rPr>
        <w:t xml:space="preserve"> </w:t>
      </w:r>
      <w:r w:rsidRPr="004C43A4">
        <w:rPr>
          <w:sz w:val="28"/>
          <w:szCs w:val="28"/>
        </w:rPr>
        <w:t>Качественный анализ кредитоспособности заемщика</w:t>
      </w:r>
    </w:p>
    <w:p w:rsidR="00BD1356" w:rsidRPr="004C43A4" w:rsidRDefault="00BD1356" w:rsidP="006D48E1">
      <w:pPr>
        <w:widowControl/>
        <w:spacing w:line="360" w:lineRule="auto"/>
        <w:jc w:val="both"/>
        <w:rPr>
          <w:sz w:val="28"/>
          <w:szCs w:val="28"/>
        </w:rPr>
      </w:pPr>
      <w:r w:rsidRPr="004C43A4">
        <w:rPr>
          <w:sz w:val="28"/>
          <w:szCs w:val="28"/>
        </w:rPr>
        <w:t>2.4</w:t>
      </w:r>
      <w:r w:rsidR="006D48E1">
        <w:rPr>
          <w:sz w:val="28"/>
          <w:szCs w:val="28"/>
        </w:rPr>
        <w:t xml:space="preserve"> </w:t>
      </w:r>
      <w:r w:rsidRPr="004C43A4">
        <w:rPr>
          <w:sz w:val="28"/>
          <w:szCs w:val="28"/>
        </w:rPr>
        <w:t>Альтернативные методы оценки кредитоспособности</w:t>
      </w:r>
      <w:r w:rsidR="004C43A4">
        <w:rPr>
          <w:sz w:val="28"/>
          <w:szCs w:val="28"/>
        </w:rPr>
        <w:t xml:space="preserve"> </w:t>
      </w:r>
    </w:p>
    <w:p w:rsidR="00BD1356" w:rsidRPr="004C43A4" w:rsidRDefault="00BD1356" w:rsidP="006D48E1">
      <w:pPr>
        <w:widowControl/>
        <w:spacing w:line="360" w:lineRule="auto"/>
        <w:jc w:val="both"/>
        <w:rPr>
          <w:sz w:val="28"/>
          <w:szCs w:val="28"/>
        </w:rPr>
      </w:pPr>
      <w:r w:rsidRPr="004C43A4">
        <w:rPr>
          <w:sz w:val="28"/>
          <w:szCs w:val="28"/>
        </w:rPr>
        <w:t>3.</w:t>
      </w:r>
      <w:r w:rsidR="006D48E1">
        <w:rPr>
          <w:sz w:val="28"/>
          <w:szCs w:val="28"/>
        </w:rPr>
        <w:t xml:space="preserve"> </w:t>
      </w:r>
      <w:r w:rsidRPr="004C43A4">
        <w:rPr>
          <w:sz w:val="28"/>
          <w:szCs w:val="28"/>
        </w:rPr>
        <w:t>Проблемы и пути совершенствования оценки кредитоспособности</w:t>
      </w:r>
      <w:r w:rsidR="004C43A4">
        <w:rPr>
          <w:sz w:val="28"/>
          <w:szCs w:val="28"/>
        </w:rPr>
        <w:t xml:space="preserve"> </w:t>
      </w:r>
    </w:p>
    <w:p w:rsidR="00BD1356" w:rsidRPr="004C43A4" w:rsidRDefault="00BD1356" w:rsidP="006D48E1">
      <w:pPr>
        <w:widowControl/>
        <w:spacing w:line="360" w:lineRule="auto"/>
        <w:jc w:val="both"/>
        <w:rPr>
          <w:sz w:val="28"/>
          <w:szCs w:val="28"/>
        </w:rPr>
      </w:pPr>
      <w:r w:rsidRPr="004C43A4">
        <w:rPr>
          <w:sz w:val="28"/>
          <w:szCs w:val="28"/>
        </w:rPr>
        <w:t>3.1 Показатели, используемые зарубежными банками в оценке кредитоспособности</w:t>
      </w:r>
      <w:r w:rsidR="004C43A4">
        <w:rPr>
          <w:sz w:val="28"/>
          <w:szCs w:val="28"/>
        </w:rPr>
        <w:t xml:space="preserve"> </w:t>
      </w:r>
    </w:p>
    <w:p w:rsidR="006D48E1" w:rsidRDefault="00BD1356" w:rsidP="006D48E1">
      <w:pPr>
        <w:pStyle w:val="af3"/>
        <w:tabs>
          <w:tab w:val="right" w:pos="9641"/>
        </w:tabs>
        <w:jc w:val="both"/>
        <w:rPr>
          <w:sz w:val="28"/>
          <w:szCs w:val="28"/>
        </w:rPr>
      </w:pPr>
      <w:r w:rsidRPr="004C43A4">
        <w:rPr>
          <w:sz w:val="28"/>
          <w:szCs w:val="28"/>
        </w:rPr>
        <w:t>3.2</w:t>
      </w:r>
      <w:r w:rsidR="00724E58" w:rsidRPr="004C43A4">
        <w:rPr>
          <w:sz w:val="28"/>
          <w:szCs w:val="28"/>
        </w:rPr>
        <w:t xml:space="preserve"> </w:t>
      </w:r>
      <w:r w:rsidRPr="004C43A4">
        <w:rPr>
          <w:sz w:val="28"/>
          <w:szCs w:val="28"/>
        </w:rPr>
        <w:t>П</w:t>
      </w:r>
      <w:r w:rsidR="006D48E1">
        <w:rPr>
          <w:sz w:val="28"/>
          <w:szCs w:val="28"/>
        </w:rPr>
        <w:t>роблемы оценки кредитоспособности</w:t>
      </w:r>
    </w:p>
    <w:p w:rsidR="006D48E1" w:rsidRDefault="00BD1356" w:rsidP="006D48E1">
      <w:pPr>
        <w:widowControl/>
        <w:spacing w:line="360" w:lineRule="auto"/>
        <w:jc w:val="both"/>
        <w:rPr>
          <w:sz w:val="28"/>
          <w:szCs w:val="28"/>
        </w:rPr>
      </w:pPr>
      <w:r w:rsidRPr="004C43A4">
        <w:rPr>
          <w:sz w:val="28"/>
          <w:szCs w:val="28"/>
        </w:rPr>
        <w:t>Заключение</w:t>
      </w:r>
      <w:r w:rsidR="004C43A4">
        <w:rPr>
          <w:sz w:val="28"/>
          <w:szCs w:val="28"/>
        </w:rPr>
        <w:t xml:space="preserve"> </w:t>
      </w:r>
    </w:p>
    <w:p w:rsidR="00BD1356" w:rsidRPr="004C43A4" w:rsidRDefault="00BD1356" w:rsidP="006D48E1">
      <w:pPr>
        <w:widowControl/>
        <w:spacing w:line="360" w:lineRule="auto"/>
        <w:jc w:val="both"/>
        <w:rPr>
          <w:sz w:val="28"/>
          <w:szCs w:val="28"/>
        </w:rPr>
      </w:pPr>
      <w:r w:rsidRPr="004C43A4">
        <w:rPr>
          <w:sz w:val="28"/>
          <w:szCs w:val="28"/>
        </w:rPr>
        <w:t>Список использованных источников</w:t>
      </w:r>
    </w:p>
    <w:p w:rsidR="00BD1356" w:rsidRPr="004C43A4" w:rsidRDefault="00BD1356" w:rsidP="006D48E1">
      <w:pPr>
        <w:widowControl/>
        <w:spacing w:line="360" w:lineRule="auto"/>
        <w:jc w:val="both"/>
        <w:rPr>
          <w:sz w:val="28"/>
          <w:szCs w:val="28"/>
        </w:rPr>
      </w:pPr>
      <w:r w:rsidRPr="004C43A4">
        <w:rPr>
          <w:sz w:val="28"/>
          <w:szCs w:val="28"/>
        </w:rPr>
        <w:t>Приложения</w:t>
      </w:r>
      <w:r w:rsidR="004C43A4">
        <w:rPr>
          <w:sz w:val="28"/>
          <w:szCs w:val="28"/>
        </w:rPr>
        <w:t xml:space="preserve"> </w:t>
      </w:r>
    </w:p>
    <w:p w:rsidR="00BD1356" w:rsidRPr="004C43A4" w:rsidRDefault="00BD1356" w:rsidP="004C43A4">
      <w:pPr>
        <w:pStyle w:val="8"/>
        <w:keepNext w:val="0"/>
        <w:spacing w:line="360" w:lineRule="auto"/>
        <w:ind w:firstLine="709"/>
        <w:jc w:val="both"/>
        <w:rPr>
          <w:b w:val="0"/>
          <w:bCs w:val="0"/>
          <w:sz w:val="28"/>
          <w:szCs w:val="28"/>
        </w:rPr>
      </w:pPr>
    </w:p>
    <w:p w:rsidR="00BD1356" w:rsidRPr="004C43A4" w:rsidRDefault="00BD1356" w:rsidP="004C43A4">
      <w:pPr>
        <w:widowControl/>
        <w:spacing w:line="360" w:lineRule="auto"/>
        <w:ind w:firstLine="709"/>
        <w:jc w:val="both"/>
        <w:rPr>
          <w:sz w:val="28"/>
          <w:szCs w:val="28"/>
        </w:rPr>
      </w:pPr>
    </w:p>
    <w:p w:rsidR="00BD1356" w:rsidRPr="006D48E1" w:rsidRDefault="006D48E1" w:rsidP="006D48E1">
      <w:pPr>
        <w:widowControl/>
        <w:spacing w:line="360" w:lineRule="auto"/>
        <w:ind w:firstLine="709"/>
        <w:jc w:val="both"/>
        <w:rPr>
          <w:sz w:val="28"/>
          <w:szCs w:val="28"/>
        </w:rPr>
      </w:pPr>
      <w:r>
        <w:br w:type="page"/>
      </w:r>
      <w:r w:rsidR="00BD1356" w:rsidRPr="006D48E1">
        <w:rPr>
          <w:sz w:val="28"/>
          <w:szCs w:val="28"/>
        </w:rPr>
        <w:t>Введение</w:t>
      </w:r>
    </w:p>
    <w:p w:rsidR="00BD1356" w:rsidRPr="006D48E1" w:rsidRDefault="00BD1356" w:rsidP="004C43A4">
      <w:pPr>
        <w:widowControl/>
        <w:spacing w:line="360" w:lineRule="auto"/>
        <w:ind w:firstLine="709"/>
        <w:jc w:val="both"/>
        <w:rPr>
          <w:sz w:val="28"/>
          <w:szCs w:val="28"/>
        </w:rPr>
      </w:pPr>
    </w:p>
    <w:p w:rsidR="00BD1356" w:rsidRPr="004C43A4" w:rsidRDefault="00BD1356" w:rsidP="004C43A4">
      <w:pPr>
        <w:widowControl/>
        <w:spacing w:line="360" w:lineRule="auto"/>
        <w:ind w:firstLine="709"/>
        <w:jc w:val="both"/>
        <w:rPr>
          <w:sz w:val="28"/>
          <w:szCs w:val="28"/>
        </w:rPr>
      </w:pPr>
      <w:r w:rsidRPr="004C43A4">
        <w:rPr>
          <w:sz w:val="28"/>
          <w:szCs w:val="28"/>
        </w:rPr>
        <w:t xml:space="preserve">Экономические преобразования в Республике Беларусь требуют новых подходов к управлению, поиска форм, которые были бы адекватны рыночным отношениям. </w:t>
      </w:r>
    </w:p>
    <w:p w:rsidR="00D8549E" w:rsidRDefault="00BD1356" w:rsidP="004C43A4">
      <w:pPr>
        <w:widowControl/>
        <w:spacing w:line="360" w:lineRule="auto"/>
        <w:ind w:firstLine="709"/>
        <w:jc w:val="both"/>
        <w:rPr>
          <w:sz w:val="28"/>
          <w:szCs w:val="28"/>
        </w:rPr>
      </w:pPr>
      <w:r w:rsidRPr="004C43A4">
        <w:rPr>
          <w:sz w:val="28"/>
          <w:szCs w:val="28"/>
        </w:rPr>
        <w:t>В условиях развития разных форм хозяйствования, разгосударствления и приватизации собственности предприятия стало необходимым изменение действующей системы бухгалтерского учета, оценки и анализа хозяйственной деятельности, приближение ее к стандартной, сложившейся в странах с развитыми рыночными отношениями. Работникам предприятий следует овладевать принятой во всем мире предпринимательской терминологией и внутрифирменной системой финансовых показателей. Решение этой проблемы необходимо для того, чтобы получить возможность общаться на равных с иностранными партнерами и приобщиться к ценнейшему опыту финансового менеджмента, накопленного западными предприятиями и банкирами за многовековую историю развития рыночной экономики.</w:t>
      </w:r>
    </w:p>
    <w:p w:rsidR="00FE63B0" w:rsidRDefault="00BD1356" w:rsidP="004C43A4">
      <w:pPr>
        <w:widowControl/>
        <w:spacing w:line="360" w:lineRule="auto"/>
        <w:ind w:firstLine="709"/>
        <w:jc w:val="both"/>
        <w:rPr>
          <w:sz w:val="28"/>
          <w:szCs w:val="28"/>
        </w:rPr>
      </w:pPr>
      <w:r w:rsidRPr="004C43A4">
        <w:rPr>
          <w:sz w:val="28"/>
          <w:szCs w:val="28"/>
        </w:rPr>
        <w:t>При этом значительно увеличивается роль анализа финансового состояния: наличия, размещения и использования денежных средств. Больше всех в информации о кредитоспособности предприятий, полученной в процессе анализа</w:t>
      </w:r>
      <w:r w:rsidR="00724E58" w:rsidRPr="004C43A4">
        <w:rPr>
          <w:sz w:val="28"/>
          <w:szCs w:val="28"/>
        </w:rPr>
        <w:t xml:space="preserve"> </w:t>
      </w:r>
      <w:r w:rsidRPr="004C43A4">
        <w:rPr>
          <w:sz w:val="28"/>
          <w:szCs w:val="28"/>
        </w:rPr>
        <w:t>нуждаются банки. Так как от финансового состояния предприятий-заемщиков зависит прибыльность и ликвидность банка. Ведь по сути дела, финансовое состояние хозяйствующего субъекта является отражением его финансовой конкурентоспособности, т.е. платежеспособности, кредитоспособности, использования финансовых ресурсов и капитала, выполнение обязательств перед государством, банками и другими хозяйствующими субъектами.</w:t>
      </w:r>
      <w:r w:rsidR="004C43A4">
        <w:rPr>
          <w:sz w:val="28"/>
          <w:szCs w:val="28"/>
        </w:rPr>
        <w:t xml:space="preserve"> </w:t>
      </w:r>
    </w:p>
    <w:p w:rsidR="00D8549E" w:rsidRDefault="00BD1356" w:rsidP="004C43A4">
      <w:pPr>
        <w:widowControl/>
        <w:spacing w:line="360" w:lineRule="auto"/>
        <w:ind w:firstLine="709"/>
        <w:jc w:val="both"/>
        <w:rPr>
          <w:sz w:val="28"/>
          <w:szCs w:val="28"/>
        </w:rPr>
      </w:pPr>
      <w:r w:rsidRPr="004C43A4">
        <w:rPr>
          <w:sz w:val="28"/>
          <w:szCs w:val="28"/>
        </w:rPr>
        <w:t>В настоящей работе рассматриваются наиболее известные методики оценки кредитоспособности предприятий-заемщиков, на их основе, в качестве примера проводится анализ предприятия именно с точки зрения кредитной организации, т.е. банка для определения кредитоспособности заемщика.</w:t>
      </w:r>
    </w:p>
    <w:p w:rsidR="00BD1356" w:rsidRPr="004C43A4" w:rsidRDefault="00BD1356" w:rsidP="004C43A4">
      <w:pPr>
        <w:widowControl/>
        <w:spacing w:line="360" w:lineRule="auto"/>
        <w:ind w:firstLine="709"/>
        <w:jc w:val="both"/>
        <w:rPr>
          <w:sz w:val="28"/>
          <w:szCs w:val="28"/>
        </w:rPr>
      </w:pPr>
      <w:r w:rsidRPr="004C43A4">
        <w:rPr>
          <w:sz w:val="28"/>
          <w:szCs w:val="28"/>
        </w:rPr>
        <w:t>При написании работы использовались следующие методы:</w:t>
      </w:r>
    </w:p>
    <w:p w:rsidR="00BD1356" w:rsidRPr="004C43A4" w:rsidRDefault="00BD1356" w:rsidP="004C43A4">
      <w:pPr>
        <w:widowControl/>
        <w:numPr>
          <w:ilvl w:val="0"/>
          <w:numId w:val="46"/>
        </w:numPr>
        <w:spacing w:line="360" w:lineRule="auto"/>
        <w:ind w:left="0" w:firstLine="709"/>
        <w:jc w:val="both"/>
        <w:rPr>
          <w:sz w:val="28"/>
          <w:szCs w:val="28"/>
        </w:rPr>
      </w:pPr>
      <w:r w:rsidRPr="004C43A4">
        <w:rPr>
          <w:sz w:val="28"/>
          <w:szCs w:val="28"/>
        </w:rPr>
        <w:t>Сравнительный метод</w:t>
      </w:r>
    </w:p>
    <w:p w:rsidR="00BD1356" w:rsidRPr="004C43A4" w:rsidRDefault="00BD1356" w:rsidP="004C43A4">
      <w:pPr>
        <w:widowControl/>
        <w:numPr>
          <w:ilvl w:val="0"/>
          <w:numId w:val="46"/>
        </w:numPr>
        <w:spacing w:line="360" w:lineRule="auto"/>
        <w:ind w:left="0" w:firstLine="709"/>
        <w:jc w:val="both"/>
        <w:rPr>
          <w:sz w:val="28"/>
          <w:szCs w:val="28"/>
        </w:rPr>
      </w:pPr>
      <w:r w:rsidRPr="004C43A4">
        <w:rPr>
          <w:sz w:val="28"/>
          <w:szCs w:val="28"/>
        </w:rPr>
        <w:t>Эмпирический метод</w:t>
      </w:r>
    </w:p>
    <w:p w:rsidR="00BD1356" w:rsidRPr="004C43A4" w:rsidRDefault="00BD1356" w:rsidP="004C43A4">
      <w:pPr>
        <w:widowControl/>
        <w:numPr>
          <w:ilvl w:val="0"/>
          <w:numId w:val="46"/>
        </w:numPr>
        <w:spacing w:line="360" w:lineRule="auto"/>
        <w:ind w:left="0" w:firstLine="709"/>
        <w:jc w:val="both"/>
        <w:rPr>
          <w:sz w:val="28"/>
          <w:szCs w:val="28"/>
        </w:rPr>
      </w:pPr>
      <w:r w:rsidRPr="004C43A4">
        <w:rPr>
          <w:sz w:val="28"/>
          <w:szCs w:val="28"/>
        </w:rPr>
        <w:t>Лонгитюдный метод</w:t>
      </w:r>
    </w:p>
    <w:p w:rsidR="00D8549E" w:rsidRDefault="00BD1356" w:rsidP="004C43A4">
      <w:pPr>
        <w:widowControl/>
        <w:numPr>
          <w:ilvl w:val="0"/>
          <w:numId w:val="46"/>
        </w:numPr>
        <w:spacing w:line="360" w:lineRule="auto"/>
        <w:ind w:left="0" w:firstLine="709"/>
        <w:jc w:val="both"/>
        <w:rPr>
          <w:sz w:val="28"/>
          <w:szCs w:val="28"/>
        </w:rPr>
      </w:pPr>
      <w:r w:rsidRPr="004C43A4">
        <w:rPr>
          <w:sz w:val="28"/>
          <w:szCs w:val="28"/>
        </w:rPr>
        <w:t>Метод обработки данных и другие.</w:t>
      </w:r>
    </w:p>
    <w:p w:rsidR="00D8549E" w:rsidRDefault="00BD1356" w:rsidP="004C43A4">
      <w:pPr>
        <w:widowControl/>
        <w:spacing w:line="360" w:lineRule="auto"/>
        <w:ind w:firstLine="709"/>
        <w:jc w:val="both"/>
        <w:rPr>
          <w:sz w:val="28"/>
          <w:szCs w:val="28"/>
        </w:rPr>
      </w:pPr>
      <w:r w:rsidRPr="004C43A4">
        <w:rPr>
          <w:sz w:val="28"/>
          <w:szCs w:val="28"/>
        </w:rPr>
        <w:t xml:space="preserve">Данная работа включает в себя такие вопросы как: определение сущности понятия кредитоспособности, информационная база анализа, методики оценки кредитоспособности, проблемы возникающие при оценке кредитоспособности, зарубежные методики оценки кредитоспособности. </w:t>
      </w:r>
    </w:p>
    <w:p w:rsidR="00D8549E" w:rsidRDefault="00BD1356" w:rsidP="004C43A4">
      <w:pPr>
        <w:widowControl/>
        <w:spacing w:line="360" w:lineRule="auto"/>
        <w:ind w:firstLine="709"/>
        <w:jc w:val="both"/>
        <w:rPr>
          <w:sz w:val="28"/>
          <w:szCs w:val="28"/>
        </w:rPr>
      </w:pPr>
      <w:r w:rsidRPr="004C43A4">
        <w:rPr>
          <w:sz w:val="28"/>
          <w:szCs w:val="28"/>
        </w:rPr>
        <w:t>Главная цель данной работы – исследовать ряд методик по оценке кредитоспособности клиентов банков.</w:t>
      </w:r>
    </w:p>
    <w:p w:rsidR="00BD1356" w:rsidRPr="004C43A4" w:rsidRDefault="00BD1356" w:rsidP="004C43A4">
      <w:pPr>
        <w:widowControl/>
        <w:spacing w:line="360" w:lineRule="auto"/>
        <w:ind w:firstLine="709"/>
        <w:jc w:val="both"/>
        <w:rPr>
          <w:sz w:val="28"/>
          <w:szCs w:val="28"/>
        </w:rPr>
      </w:pPr>
      <w:r w:rsidRPr="004C43A4">
        <w:rPr>
          <w:sz w:val="28"/>
          <w:szCs w:val="28"/>
        </w:rPr>
        <w:t>Основными задачами данной работы являются:</w:t>
      </w:r>
    </w:p>
    <w:p w:rsidR="00BD1356" w:rsidRPr="004C43A4" w:rsidRDefault="00BD1356" w:rsidP="004C43A4">
      <w:pPr>
        <w:widowControl/>
        <w:numPr>
          <w:ilvl w:val="0"/>
          <w:numId w:val="45"/>
        </w:numPr>
        <w:spacing w:line="360" w:lineRule="auto"/>
        <w:ind w:left="0" w:firstLine="709"/>
        <w:jc w:val="both"/>
        <w:rPr>
          <w:sz w:val="28"/>
          <w:szCs w:val="28"/>
        </w:rPr>
      </w:pPr>
      <w:r w:rsidRPr="004C43A4">
        <w:rPr>
          <w:sz w:val="28"/>
          <w:szCs w:val="28"/>
        </w:rPr>
        <w:t>Рассмотрение сущности понятия ''кредитоспособность заемщика'';</w:t>
      </w:r>
    </w:p>
    <w:p w:rsidR="00BD1356" w:rsidRPr="004C43A4" w:rsidRDefault="00BD1356" w:rsidP="004C43A4">
      <w:pPr>
        <w:widowControl/>
        <w:numPr>
          <w:ilvl w:val="0"/>
          <w:numId w:val="45"/>
        </w:numPr>
        <w:spacing w:line="360" w:lineRule="auto"/>
        <w:ind w:left="0" w:firstLine="709"/>
        <w:jc w:val="both"/>
        <w:rPr>
          <w:sz w:val="28"/>
          <w:szCs w:val="28"/>
        </w:rPr>
      </w:pPr>
      <w:r w:rsidRPr="004C43A4">
        <w:rPr>
          <w:sz w:val="28"/>
          <w:szCs w:val="28"/>
        </w:rPr>
        <w:t>Определение информационной базы для проведения оценки кредитоспособности;</w:t>
      </w:r>
    </w:p>
    <w:p w:rsidR="00BD1356" w:rsidRPr="004C43A4" w:rsidRDefault="00BD1356" w:rsidP="004C43A4">
      <w:pPr>
        <w:widowControl/>
        <w:numPr>
          <w:ilvl w:val="0"/>
          <w:numId w:val="45"/>
        </w:numPr>
        <w:spacing w:line="360" w:lineRule="auto"/>
        <w:ind w:left="0" w:firstLine="709"/>
        <w:jc w:val="both"/>
        <w:rPr>
          <w:sz w:val="28"/>
          <w:szCs w:val="28"/>
        </w:rPr>
      </w:pPr>
      <w:r w:rsidRPr="004C43A4">
        <w:rPr>
          <w:sz w:val="28"/>
          <w:szCs w:val="28"/>
        </w:rPr>
        <w:t>Оценка методов, используемых для определения кредитоспособности предприятий;</w:t>
      </w:r>
    </w:p>
    <w:p w:rsidR="00BD1356" w:rsidRPr="004C43A4" w:rsidRDefault="00BD1356" w:rsidP="004C43A4">
      <w:pPr>
        <w:widowControl/>
        <w:numPr>
          <w:ilvl w:val="0"/>
          <w:numId w:val="45"/>
        </w:numPr>
        <w:spacing w:line="360" w:lineRule="auto"/>
        <w:ind w:left="0" w:firstLine="709"/>
        <w:jc w:val="both"/>
        <w:rPr>
          <w:sz w:val="28"/>
          <w:szCs w:val="28"/>
        </w:rPr>
      </w:pPr>
      <w:r w:rsidRPr="004C43A4">
        <w:rPr>
          <w:sz w:val="28"/>
          <w:szCs w:val="28"/>
        </w:rPr>
        <w:t>Использование данных методик на практике;</w:t>
      </w:r>
    </w:p>
    <w:p w:rsidR="00BD1356" w:rsidRPr="004C43A4" w:rsidRDefault="00BD1356" w:rsidP="004C43A4">
      <w:pPr>
        <w:widowControl/>
        <w:spacing w:line="360" w:lineRule="auto"/>
        <w:ind w:firstLine="709"/>
        <w:jc w:val="both"/>
        <w:rPr>
          <w:sz w:val="28"/>
          <w:szCs w:val="28"/>
        </w:rPr>
      </w:pPr>
      <w:r w:rsidRPr="004C43A4">
        <w:rPr>
          <w:sz w:val="28"/>
          <w:szCs w:val="28"/>
        </w:rPr>
        <w:t>Для написания работы</w:t>
      </w:r>
      <w:r w:rsidR="00724E58" w:rsidRPr="004C43A4">
        <w:rPr>
          <w:sz w:val="28"/>
          <w:szCs w:val="28"/>
        </w:rPr>
        <w:t xml:space="preserve"> </w:t>
      </w:r>
      <w:r w:rsidRPr="004C43A4">
        <w:rPr>
          <w:sz w:val="28"/>
          <w:szCs w:val="28"/>
        </w:rPr>
        <w:t>была использована годовая бухгалтерская отчетность Пинского Автобусного парка №3. Таким образом, объектом данной работы является Пинский Автобусный парк №3, а предметом-финансовые процессы предприятия и конечные производственно-хозяйственные результаты его деятельности.</w:t>
      </w:r>
    </w:p>
    <w:p w:rsidR="00BD1356" w:rsidRPr="004C43A4" w:rsidRDefault="00BD1356" w:rsidP="004C43A4">
      <w:pPr>
        <w:widowControl/>
        <w:spacing w:line="360" w:lineRule="auto"/>
        <w:ind w:firstLine="709"/>
        <w:jc w:val="both"/>
        <w:rPr>
          <w:sz w:val="28"/>
          <w:szCs w:val="28"/>
        </w:rPr>
      </w:pPr>
      <w:r w:rsidRPr="004C43A4">
        <w:rPr>
          <w:sz w:val="28"/>
          <w:szCs w:val="28"/>
        </w:rPr>
        <w:t>Для написания работы были использованы следующие методы оценки кредитоспособности заемщика:</w:t>
      </w:r>
    </w:p>
    <w:p w:rsidR="00BD1356" w:rsidRPr="004C43A4" w:rsidRDefault="00BD1356" w:rsidP="004C43A4">
      <w:pPr>
        <w:widowControl/>
        <w:tabs>
          <w:tab w:val="num" w:pos="360"/>
        </w:tabs>
        <w:spacing w:line="360" w:lineRule="auto"/>
        <w:ind w:firstLine="709"/>
        <w:jc w:val="both"/>
        <w:rPr>
          <w:sz w:val="28"/>
          <w:szCs w:val="28"/>
        </w:rPr>
      </w:pPr>
      <w:r w:rsidRPr="004C43A4">
        <w:rPr>
          <w:sz w:val="28"/>
          <w:szCs w:val="28"/>
        </w:rPr>
        <w:t>С помощью условной разбивки по классам;</w:t>
      </w:r>
    </w:p>
    <w:p w:rsidR="00BD1356" w:rsidRPr="004C43A4" w:rsidRDefault="00BD1356" w:rsidP="004C43A4">
      <w:pPr>
        <w:widowControl/>
        <w:tabs>
          <w:tab w:val="num" w:pos="360"/>
        </w:tabs>
        <w:spacing w:line="360" w:lineRule="auto"/>
        <w:ind w:firstLine="709"/>
        <w:jc w:val="both"/>
        <w:rPr>
          <w:sz w:val="28"/>
          <w:szCs w:val="28"/>
        </w:rPr>
      </w:pPr>
      <w:r w:rsidRPr="004C43A4">
        <w:rPr>
          <w:sz w:val="28"/>
          <w:szCs w:val="28"/>
        </w:rPr>
        <w:t>С помощью анализа денежного потока;</w:t>
      </w:r>
    </w:p>
    <w:p w:rsidR="00BD1356" w:rsidRPr="004C43A4" w:rsidRDefault="00BD1356" w:rsidP="004C43A4">
      <w:pPr>
        <w:widowControl/>
        <w:spacing w:line="360" w:lineRule="auto"/>
        <w:ind w:firstLine="709"/>
        <w:jc w:val="both"/>
        <w:rPr>
          <w:sz w:val="28"/>
          <w:szCs w:val="28"/>
        </w:rPr>
      </w:pPr>
      <w:r w:rsidRPr="004C43A4">
        <w:rPr>
          <w:sz w:val="28"/>
          <w:szCs w:val="28"/>
        </w:rPr>
        <w:t>С помощью много мерного анализа.</w:t>
      </w:r>
    </w:p>
    <w:p w:rsidR="00BD1356" w:rsidRPr="004C43A4" w:rsidRDefault="00BD1356" w:rsidP="004C43A4">
      <w:pPr>
        <w:widowControl/>
        <w:spacing w:line="360" w:lineRule="auto"/>
        <w:ind w:firstLine="709"/>
        <w:jc w:val="both"/>
        <w:rPr>
          <w:sz w:val="28"/>
          <w:szCs w:val="28"/>
        </w:rPr>
      </w:pPr>
      <w:r w:rsidRPr="004C43A4">
        <w:rPr>
          <w:sz w:val="28"/>
          <w:szCs w:val="28"/>
        </w:rPr>
        <w:t>Исследуемая проблема достаточно освещена в книгах таких авторов:</w:t>
      </w:r>
    </w:p>
    <w:p w:rsidR="00BD1356" w:rsidRPr="004C43A4" w:rsidRDefault="00BD1356" w:rsidP="004C43A4">
      <w:pPr>
        <w:widowControl/>
        <w:spacing w:line="360" w:lineRule="auto"/>
        <w:ind w:firstLine="709"/>
        <w:jc w:val="both"/>
        <w:rPr>
          <w:sz w:val="28"/>
          <w:szCs w:val="28"/>
        </w:rPr>
      </w:pPr>
      <w:r w:rsidRPr="004C43A4">
        <w:rPr>
          <w:sz w:val="28"/>
          <w:szCs w:val="28"/>
        </w:rPr>
        <w:t>Лаврушин «Банковское дело», Попов Е.М. Финансы и кредит в потребительской кооперации,«Анализ деятельности банков» И.К.</w:t>
      </w:r>
      <w:r w:rsidR="00D8549E">
        <w:rPr>
          <w:sz w:val="28"/>
          <w:szCs w:val="28"/>
        </w:rPr>
        <w:t xml:space="preserve"> </w:t>
      </w:r>
      <w:r w:rsidRPr="004C43A4">
        <w:rPr>
          <w:sz w:val="28"/>
          <w:szCs w:val="28"/>
        </w:rPr>
        <w:t>Козловой, Т.А.</w:t>
      </w:r>
      <w:r w:rsidR="00D8549E">
        <w:rPr>
          <w:sz w:val="28"/>
          <w:szCs w:val="28"/>
        </w:rPr>
        <w:t xml:space="preserve"> </w:t>
      </w:r>
      <w:r w:rsidRPr="004C43A4">
        <w:rPr>
          <w:sz w:val="28"/>
          <w:szCs w:val="28"/>
        </w:rPr>
        <w:t>Купрюшина и др.</w:t>
      </w:r>
    </w:p>
    <w:p w:rsidR="00BD1356" w:rsidRPr="004C43A4" w:rsidRDefault="00BD1356" w:rsidP="004C43A4">
      <w:pPr>
        <w:widowControl/>
        <w:spacing w:line="360" w:lineRule="auto"/>
        <w:ind w:firstLine="709"/>
        <w:jc w:val="both"/>
        <w:rPr>
          <w:sz w:val="28"/>
          <w:szCs w:val="28"/>
        </w:rPr>
      </w:pPr>
      <w:r w:rsidRPr="004C43A4">
        <w:rPr>
          <w:sz w:val="28"/>
          <w:szCs w:val="28"/>
        </w:rPr>
        <w:t>Автор использовал также различные журнальные статьи, нормативно–правовые акты.</w:t>
      </w:r>
    </w:p>
    <w:p w:rsidR="00BD1356" w:rsidRPr="004C43A4" w:rsidRDefault="00BD1356" w:rsidP="004C43A4">
      <w:pPr>
        <w:widowControl/>
        <w:spacing w:line="360" w:lineRule="auto"/>
        <w:ind w:firstLine="709"/>
        <w:jc w:val="both"/>
        <w:rPr>
          <w:sz w:val="28"/>
          <w:szCs w:val="28"/>
        </w:rPr>
      </w:pPr>
    </w:p>
    <w:p w:rsidR="00BD1356" w:rsidRPr="004C43A4" w:rsidRDefault="00BD1356" w:rsidP="004C43A4">
      <w:pPr>
        <w:widowControl/>
        <w:spacing w:line="360" w:lineRule="auto"/>
        <w:ind w:firstLine="709"/>
        <w:jc w:val="both"/>
        <w:rPr>
          <w:sz w:val="28"/>
          <w:szCs w:val="28"/>
        </w:rPr>
      </w:pPr>
    </w:p>
    <w:p w:rsidR="00BD1356" w:rsidRPr="004C43A4" w:rsidRDefault="00D8549E" w:rsidP="004C43A4">
      <w:pPr>
        <w:widowControl/>
        <w:spacing w:line="360" w:lineRule="auto"/>
        <w:ind w:firstLine="709"/>
        <w:jc w:val="both"/>
        <w:rPr>
          <w:sz w:val="28"/>
          <w:szCs w:val="28"/>
        </w:rPr>
      </w:pPr>
      <w:r>
        <w:rPr>
          <w:sz w:val="28"/>
          <w:szCs w:val="28"/>
        </w:rPr>
        <w:br w:type="page"/>
      </w:r>
      <w:r w:rsidR="00BD1356" w:rsidRPr="004C43A4">
        <w:rPr>
          <w:sz w:val="28"/>
          <w:szCs w:val="28"/>
        </w:rPr>
        <w:t>1.</w:t>
      </w:r>
      <w:r w:rsidR="004900B1">
        <w:rPr>
          <w:sz w:val="28"/>
          <w:szCs w:val="28"/>
        </w:rPr>
        <w:t xml:space="preserve"> </w:t>
      </w:r>
      <w:r w:rsidR="004900B1" w:rsidRPr="006D48E1">
        <w:rPr>
          <w:sz w:val="28"/>
          <w:szCs w:val="28"/>
        </w:rPr>
        <w:t>Понятие кредитоспособности</w:t>
      </w:r>
    </w:p>
    <w:p w:rsidR="00BD1356" w:rsidRPr="004C43A4" w:rsidRDefault="00BD1356" w:rsidP="004C43A4">
      <w:pPr>
        <w:widowControl/>
        <w:spacing w:line="360" w:lineRule="auto"/>
        <w:ind w:firstLine="709"/>
        <w:jc w:val="both"/>
        <w:rPr>
          <w:sz w:val="28"/>
          <w:szCs w:val="28"/>
        </w:rPr>
      </w:pPr>
    </w:p>
    <w:p w:rsidR="00BD1356" w:rsidRPr="004C43A4" w:rsidRDefault="00BD1356" w:rsidP="004C43A4">
      <w:pPr>
        <w:widowControl/>
        <w:spacing w:line="360" w:lineRule="auto"/>
        <w:ind w:firstLine="709"/>
        <w:jc w:val="both"/>
        <w:rPr>
          <w:sz w:val="28"/>
          <w:szCs w:val="28"/>
        </w:rPr>
      </w:pPr>
      <w:r w:rsidRPr="004C43A4">
        <w:rPr>
          <w:sz w:val="28"/>
          <w:szCs w:val="28"/>
        </w:rPr>
        <w:t xml:space="preserve">1.1 Необходимость и сущность кредита </w:t>
      </w:r>
    </w:p>
    <w:p w:rsidR="004900B1" w:rsidRDefault="004900B1" w:rsidP="004C43A4">
      <w:pPr>
        <w:widowControl/>
        <w:spacing w:line="360" w:lineRule="auto"/>
        <w:ind w:firstLine="709"/>
        <w:jc w:val="both"/>
        <w:rPr>
          <w:sz w:val="28"/>
          <w:szCs w:val="28"/>
        </w:rPr>
      </w:pPr>
    </w:p>
    <w:p w:rsidR="00BD1356" w:rsidRPr="004C43A4" w:rsidRDefault="00BD1356" w:rsidP="004C43A4">
      <w:pPr>
        <w:widowControl/>
        <w:spacing w:line="360" w:lineRule="auto"/>
        <w:ind w:firstLine="709"/>
        <w:jc w:val="both"/>
        <w:rPr>
          <w:sz w:val="28"/>
          <w:szCs w:val="28"/>
        </w:rPr>
      </w:pPr>
      <w:r w:rsidRPr="004C43A4">
        <w:rPr>
          <w:sz w:val="28"/>
          <w:szCs w:val="28"/>
        </w:rPr>
        <w:t>Кредит – предоставление денег или товаров в долг, как правило, с уплатой процентов; стоимостная экономическая категория, неотъемлемый элемент товарно–денежных отношений. 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отношения.</w:t>
      </w:r>
    </w:p>
    <w:p w:rsidR="00BD1356" w:rsidRPr="004C43A4" w:rsidRDefault="00BD1356" w:rsidP="004C43A4">
      <w:pPr>
        <w:widowControl/>
        <w:spacing w:line="360" w:lineRule="auto"/>
        <w:ind w:firstLine="709"/>
        <w:jc w:val="both"/>
        <w:rPr>
          <w:sz w:val="28"/>
          <w:szCs w:val="28"/>
        </w:rPr>
      </w:pPr>
      <w:r w:rsidRPr="004C43A4">
        <w:rPr>
          <w:sz w:val="28"/>
          <w:szCs w:val="28"/>
        </w:rPr>
        <w:t xml:space="preserve">Возможность возникновения и развития кредита связаны с кругооборотом и оборотом капитала. В процессе движения основного и оборотного капитала происходит высвобождение ресурсов. Средства труда используются в процессе производства длительное время, их стоимость переносится на стоимость готовой продукции частями. Постепенные восстановление стоимости основного капитала в денежной форме приводит к тому, что высвобождающиеся денежные средства оседают на счетах предприятий. Вместе с тем на другом полюсе возникает потребность в замене изношенных средств труда и достаточно крупных единовременных затратах. Аналогичные по своему характеру процессы происходят и в движении оборотного капитала. Более того, здесь колебания в кругообороте и обороте проявляют себя более разнообразно. Так, в силу сезонности производства, неравномерных поставок и другого происходит несовпадение времени создания и обращения продукции. У одних субъектов появляется временный избыток средств, у других – их недостаток. Это создаёт возможность возникновения кредитных отношений, то есть кредит разрешает относительное противоречие между временным оседанием средств и необходимостью, их использования в хозяйстве. </w:t>
      </w:r>
    </w:p>
    <w:p w:rsidR="00BD1356" w:rsidRPr="004C43A4" w:rsidRDefault="00BD1356" w:rsidP="004C43A4">
      <w:pPr>
        <w:widowControl/>
        <w:spacing w:line="360" w:lineRule="auto"/>
        <w:ind w:firstLine="709"/>
        <w:jc w:val="both"/>
        <w:rPr>
          <w:sz w:val="28"/>
          <w:szCs w:val="28"/>
        </w:rPr>
      </w:pPr>
      <w:r w:rsidRPr="004C43A4">
        <w:rPr>
          <w:sz w:val="28"/>
          <w:szCs w:val="28"/>
        </w:rPr>
        <w:t>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развития кредита, а в дальнейшем нашли прямое отражение в общегосударственном и международном кредитном законодательствах:</w:t>
      </w:r>
    </w:p>
    <w:p w:rsidR="00BD1356" w:rsidRPr="004C43A4" w:rsidRDefault="00BD1356" w:rsidP="004C43A4">
      <w:pPr>
        <w:widowControl/>
        <w:spacing w:line="360" w:lineRule="auto"/>
        <w:ind w:firstLine="709"/>
        <w:jc w:val="both"/>
        <w:rPr>
          <w:sz w:val="28"/>
          <w:szCs w:val="28"/>
        </w:rPr>
      </w:pPr>
      <w:r w:rsidRPr="004C43A4">
        <w:rPr>
          <w:sz w:val="28"/>
          <w:szCs w:val="28"/>
        </w:rPr>
        <w:t>Возвратность кредита. Этот принцип выражает необходимость своевременного возврата полученных от кредитора финансовых ресурсов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 (или иного кредитора), что обеспечивает возобновляемость кредитных ресурсов банка как необходимого условия продолжения его уставной деятельности. В отечественной практике кредитования в условиях централизованной плановой экономики существовало неофициальное понятие «безвозвратная ссуда». Эта форма кредитования имела достаточно широкое распространение, особенно в аграрном секторе, и выражалась в предоставлении государственными кредитными учреждениями ссуд, возврат которых изначально не планировался из – за кризисного финансового состояния заемщика. По своей экономической сущности безвозвратные ссуды являлись скорее дополнительной формой бюджетных субсидий, осуществляемых через посредничество государственного банка, что традиционно осложняло кредитное планирование и вело к постоянной фальсификации расходной части бюджета. В условиях рыночной экономики понятие безвозвратной ссуды столь же недопустимо, как, например, понятие "планово – убыточное частное организация".</w:t>
      </w:r>
    </w:p>
    <w:p w:rsidR="00BD1356" w:rsidRPr="004C43A4" w:rsidRDefault="00BD1356" w:rsidP="004C43A4">
      <w:pPr>
        <w:widowControl/>
        <w:spacing w:line="360" w:lineRule="auto"/>
        <w:ind w:firstLine="709"/>
        <w:jc w:val="both"/>
        <w:rPr>
          <w:sz w:val="28"/>
          <w:szCs w:val="28"/>
        </w:rPr>
      </w:pPr>
      <w:r w:rsidRPr="004C43A4">
        <w:rPr>
          <w:sz w:val="28"/>
          <w:szCs w:val="28"/>
        </w:rPr>
        <w:t>Срочность кредита .Он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(в нашей стране – свыше трех месяцев) – предъявления финансовых требований в судебном порядке. Частичным исключением из этого правила являются так называемые онкольные ссуды, срок погашения которых в кредитном договоре изначально не определяется. Эти ссуды, достаточно распространенные в XIX</w:t>
      </w:r>
      <w:r w:rsidR="00724E58" w:rsidRPr="004C43A4">
        <w:rPr>
          <w:sz w:val="28"/>
          <w:szCs w:val="28"/>
        </w:rPr>
        <w:t xml:space="preserve"> </w:t>
      </w:r>
      <w:r w:rsidRPr="004C43A4">
        <w:rPr>
          <w:sz w:val="28"/>
          <w:szCs w:val="28"/>
        </w:rPr>
        <w:t>– начале XX вв. (например, в аграрном комплексе США), в современных условиях практически не применяются, прежде всего</w:t>
      </w:r>
      <w:r w:rsidR="008E18F8">
        <w:rPr>
          <w:sz w:val="28"/>
          <w:szCs w:val="28"/>
        </w:rPr>
        <w:t>,</w:t>
      </w:r>
      <w:r w:rsidRPr="004C43A4">
        <w:rPr>
          <w:sz w:val="28"/>
          <w:szCs w:val="28"/>
        </w:rPr>
        <w:t xml:space="preserve"> из – за создаваемых ими сложностей в процессе кредитного планирования. Кроме того, договор об онкольном кредите, не определяя фиксированный срок его погашения, четко устанавливает время, имеющееся в распоряжении заемщика с момента получения им уведомления банка о возврате полученных ранее средств, что в какой – то степени обеспечивает соблюдение рассматриваемого принципа.</w:t>
      </w:r>
    </w:p>
    <w:p w:rsidR="004900B1" w:rsidRDefault="00BD1356" w:rsidP="004C43A4">
      <w:pPr>
        <w:widowControl/>
        <w:spacing w:line="360" w:lineRule="auto"/>
        <w:ind w:firstLine="709"/>
        <w:jc w:val="both"/>
        <w:rPr>
          <w:sz w:val="28"/>
          <w:szCs w:val="28"/>
        </w:rPr>
      </w:pPr>
      <w:r w:rsidRPr="004C43A4">
        <w:rPr>
          <w:sz w:val="28"/>
          <w:szCs w:val="28"/>
        </w:rPr>
        <w:t>Платность кредита. Ссудный процент. Этот принцип выражает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 Практическое выражение рассматриваемый принцип находит в процессе установления величины банковского процента, выполняющего три основные функции:</w:t>
      </w:r>
    </w:p>
    <w:p w:rsidR="004900B1" w:rsidRDefault="00BD1356" w:rsidP="004C43A4">
      <w:pPr>
        <w:widowControl/>
        <w:numPr>
          <w:ilvl w:val="0"/>
          <w:numId w:val="1"/>
        </w:numPr>
        <w:overflowPunct w:val="0"/>
        <w:autoSpaceDE w:val="0"/>
        <w:autoSpaceDN w:val="0"/>
        <w:adjustRightInd w:val="0"/>
        <w:spacing w:line="360" w:lineRule="auto"/>
        <w:ind w:firstLine="709"/>
        <w:jc w:val="both"/>
        <w:textAlignment w:val="baseline"/>
        <w:rPr>
          <w:sz w:val="28"/>
          <w:szCs w:val="28"/>
        </w:rPr>
      </w:pPr>
      <w:r w:rsidRPr="004C43A4">
        <w:rPr>
          <w:sz w:val="28"/>
          <w:szCs w:val="28"/>
        </w:rPr>
        <w:t>перераспределение части прибыли юридических и дохода физических лиц;</w:t>
      </w:r>
    </w:p>
    <w:p w:rsidR="004900B1" w:rsidRDefault="00BD1356" w:rsidP="004C43A4">
      <w:pPr>
        <w:widowControl/>
        <w:numPr>
          <w:ilvl w:val="0"/>
          <w:numId w:val="1"/>
        </w:numPr>
        <w:overflowPunct w:val="0"/>
        <w:autoSpaceDE w:val="0"/>
        <w:autoSpaceDN w:val="0"/>
        <w:adjustRightInd w:val="0"/>
        <w:spacing w:line="360" w:lineRule="auto"/>
        <w:ind w:firstLine="709"/>
        <w:jc w:val="both"/>
        <w:textAlignment w:val="baseline"/>
        <w:rPr>
          <w:sz w:val="28"/>
          <w:szCs w:val="28"/>
        </w:rPr>
      </w:pPr>
      <w:r w:rsidRPr="004C43A4">
        <w:rPr>
          <w:sz w:val="28"/>
          <w:szCs w:val="28"/>
        </w:rPr>
        <w:t>регулирование производства и обращения путем распределения ссудных капиталов на отраслевом, межотраслевом и международном уровнях;</w:t>
      </w:r>
    </w:p>
    <w:p w:rsidR="00BD1356" w:rsidRPr="004C43A4" w:rsidRDefault="00BD1356" w:rsidP="004C43A4">
      <w:pPr>
        <w:widowControl/>
        <w:numPr>
          <w:ilvl w:val="0"/>
          <w:numId w:val="1"/>
        </w:numPr>
        <w:overflowPunct w:val="0"/>
        <w:autoSpaceDE w:val="0"/>
        <w:autoSpaceDN w:val="0"/>
        <w:adjustRightInd w:val="0"/>
        <w:spacing w:line="360" w:lineRule="auto"/>
        <w:ind w:firstLine="709"/>
        <w:jc w:val="both"/>
        <w:textAlignment w:val="baseline"/>
        <w:rPr>
          <w:sz w:val="28"/>
          <w:szCs w:val="28"/>
        </w:rPr>
      </w:pPr>
      <w:r w:rsidRPr="004C43A4">
        <w:rPr>
          <w:sz w:val="28"/>
          <w:szCs w:val="28"/>
        </w:rPr>
        <w:t>на кризисных этапах развития экономики – антиинфляционную защиту денежных накоплений клиентов банка.</w:t>
      </w:r>
    </w:p>
    <w:p w:rsidR="00BD1356" w:rsidRPr="004C43A4" w:rsidRDefault="00BD1356" w:rsidP="004C43A4">
      <w:pPr>
        <w:widowControl/>
        <w:spacing w:line="360" w:lineRule="auto"/>
        <w:ind w:firstLine="709"/>
        <w:jc w:val="both"/>
        <w:rPr>
          <w:sz w:val="28"/>
          <w:szCs w:val="28"/>
        </w:rPr>
      </w:pPr>
      <w:r w:rsidRPr="004C43A4">
        <w:rPr>
          <w:sz w:val="28"/>
          <w:szCs w:val="28"/>
        </w:rPr>
        <w:t>Ставка (или норма) ссудного процента, определяемая как отношение суммы годового дохода, полученного на ссудный капитал, к сумме предоставленного кредита выступает в качестве цены кредитных ресурсов.</w:t>
      </w:r>
    </w:p>
    <w:p w:rsidR="00BD1356" w:rsidRPr="004C43A4" w:rsidRDefault="00BD1356" w:rsidP="004C43A4">
      <w:pPr>
        <w:widowControl/>
        <w:spacing w:line="360" w:lineRule="auto"/>
        <w:ind w:firstLine="709"/>
        <w:jc w:val="both"/>
        <w:rPr>
          <w:sz w:val="28"/>
          <w:szCs w:val="28"/>
        </w:rPr>
      </w:pPr>
      <w:r w:rsidRPr="004C43A4">
        <w:rPr>
          <w:sz w:val="28"/>
          <w:szCs w:val="28"/>
        </w:rPr>
        <w:t>Подтверждая роль кредита как одного из предлагаемых на специализированном рынке товаров, платность кредита стимулирует заемщика к его наиболее продуктивному использованию. Именно эта стимулирующая функция не в полной мере использовалась в условиях плановой экономики, когда значительная часть кредитных ресурсов предоставлялась государственными банковскими учреждениями за минимальную плату (1,5 – 5% годовых) или на беспроцентной основе.</w:t>
      </w:r>
    </w:p>
    <w:p w:rsidR="004900B1" w:rsidRDefault="00BD1356" w:rsidP="004C43A4">
      <w:pPr>
        <w:widowControl/>
        <w:spacing w:line="360" w:lineRule="auto"/>
        <w:ind w:firstLine="709"/>
        <w:jc w:val="both"/>
        <w:rPr>
          <w:sz w:val="28"/>
          <w:szCs w:val="28"/>
        </w:rPr>
      </w:pPr>
      <w:r w:rsidRPr="004C43A4">
        <w:rPr>
          <w:sz w:val="28"/>
          <w:szCs w:val="28"/>
        </w:rPr>
        <w:t>Принципиально отличаясь от традиционного механизма ценообразования на другие виды товаров, определяющим элементом которого выступают общественно необходимые затраты труда на их производство, цена кредита отражает общее соотношение спроса и предложения на рынке ссудных капиталов и зависит от целого ряда факторов, в том числе чисто конъюнктурного характера:</w:t>
      </w:r>
    </w:p>
    <w:p w:rsidR="004900B1" w:rsidRDefault="00BD1356" w:rsidP="004C43A4">
      <w:pPr>
        <w:widowControl/>
        <w:numPr>
          <w:ilvl w:val="0"/>
          <w:numId w:val="1"/>
        </w:numPr>
        <w:overflowPunct w:val="0"/>
        <w:autoSpaceDE w:val="0"/>
        <w:autoSpaceDN w:val="0"/>
        <w:adjustRightInd w:val="0"/>
        <w:spacing w:line="360" w:lineRule="auto"/>
        <w:ind w:firstLine="709"/>
        <w:jc w:val="both"/>
        <w:textAlignment w:val="baseline"/>
        <w:rPr>
          <w:sz w:val="28"/>
          <w:szCs w:val="28"/>
        </w:rPr>
      </w:pPr>
      <w:r w:rsidRPr="004C43A4">
        <w:rPr>
          <w:sz w:val="28"/>
          <w:szCs w:val="28"/>
        </w:rPr>
        <w:t>цикличности развития рыночной экономики (на стадии спада ссудный процент, как правило, увеличивается, на стадии быстрого подъема – снижается);</w:t>
      </w:r>
    </w:p>
    <w:p w:rsidR="004900B1" w:rsidRDefault="00BD1356" w:rsidP="004C43A4">
      <w:pPr>
        <w:widowControl/>
        <w:numPr>
          <w:ilvl w:val="0"/>
          <w:numId w:val="1"/>
        </w:numPr>
        <w:overflowPunct w:val="0"/>
        <w:autoSpaceDE w:val="0"/>
        <w:autoSpaceDN w:val="0"/>
        <w:adjustRightInd w:val="0"/>
        <w:spacing w:line="360" w:lineRule="auto"/>
        <w:ind w:firstLine="709"/>
        <w:jc w:val="both"/>
        <w:textAlignment w:val="baseline"/>
        <w:rPr>
          <w:sz w:val="28"/>
          <w:szCs w:val="28"/>
        </w:rPr>
      </w:pPr>
      <w:r w:rsidRPr="004C43A4">
        <w:rPr>
          <w:sz w:val="28"/>
          <w:szCs w:val="28"/>
        </w:rPr>
        <w:t>темпов инфляционного процесса (которые на практике даже несколько отстают от темпов повышения ссудного процента);</w:t>
      </w:r>
    </w:p>
    <w:p w:rsidR="004900B1" w:rsidRDefault="00BD1356" w:rsidP="004C43A4">
      <w:pPr>
        <w:widowControl/>
        <w:numPr>
          <w:ilvl w:val="0"/>
          <w:numId w:val="1"/>
        </w:numPr>
        <w:overflowPunct w:val="0"/>
        <w:autoSpaceDE w:val="0"/>
        <w:autoSpaceDN w:val="0"/>
        <w:adjustRightInd w:val="0"/>
        <w:spacing w:line="360" w:lineRule="auto"/>
        <w:ind w:firstLine="709"/>
        <w:jc w:val="both"/>
        <w:textAlignment w:val="baseline"/>
        <w:rPr>
          <w:sz w:val="28"/>
          <w:szCs w:val="28"/>
        </w:rPr>
      </w:pPr>
      <w:r w:rsidRPr="004C43A4">
        <w:rPr>
          <w:sz w:val="28"/>
          <w:szCs w:val="28"/>
        </w:rPr>
        <w:t>эффективности государственного кредитного регулирования, осуществляемого через учетную политику центрального банка в процессе кредитования им коммерческих банков;</w:t>
      </w:r>
    </w:p>
    <w:p w:rsidR="004900B1" w:rsidRDefault="00BD1356" w:rsidP="004C43A4">
      <w:pPr>
        <w:widowControl/>
        <w:numPr>
          <w:ilvl w:val="0"/>
          <w:numId w:val="1"/>
        </w:numPr>
        <w:overflowPunct w:val="0"/>
        <w:autoSpaceDE w:val="0"/>
        <w:autoSpaceDN w:val="0"/>
        <w:adjustRightInd w:val="0"/>
        <w:spacing w:line="360" w:lineRule="auto"/>
        <w:ind w:firstLine="709"/>
        <w:jc w:val="both"/>
        <w:textAlignment w:val="baseline"/>
        <w:rPr>
          <w:sz w:val="28"/>
          <w:szCs w:val="28"/>
        </w:rPr>
      </w:pPr>
      <w:r w:rsidRPr="004C43A4">
        <w:rPr>
          <w:sz w:val="28"/>
          <w:szCs w:val="28"/>
        </w:rPr>
        <w:t>ситуации на международном кредитном рынке (например, проводившаяся США в 80 – х. гг. политика удорожания кредита обусловила привлечение зарубежного капитала в американские банки, что отразилось на состоянии соответствующих национальных рынков);</w:t>
      </w:r>
    </w:p>
    <w:p w:rsidR="004900B1" w:rsidRDefault="00BD1356" w:rsidP="004C43A4">
      <w:pPr>
        <w:widowControl/>
        <w:numPr>
          <w:ilvl w:val="0"/>
          <w:numId w:val="1"/>
        </w:numPr>
        <w:overflowPunct w:val="0"/>
        <w:autoSpaceDE w:val="0"/>
        <w:autoSpaceDN w:val="0"/>
        <w:adjustRightInd w:val="0"/>
        <w:spacing w:line="360" w:lineRule="auto"/>
        <w:ind w:firstLine="709"/>
        <w:jc w:val="both"/>
        <w:textAlignment w:val="baseline"/>
        <w:rPr>
          <w:sz w:val="28"/>
          <w:szCs w:val="28"/>
        </w:rPr>
      </w:pPr>
      <w:r w:rsidRPr="004C43A4">
        <w:rPr>
          <w:sz w:val="28"/>
          <w:szCs w:val="28"/>
        </w:rPr>
        <w:t>динамики денежных накоплений физических и юридических лиц (при тенденции к их сокращению ссудный процент, как правило, увеличивается);</w:t>
      </w:r>
    </w:p>
    <w:p w:rsidR="004900B1" w:rsidRDefault="00BD1356" w:rsidP="004C43A4">
      <w:pPr>
        <w:widowControl/>
        <w:numPr>
          <w:ilvl w:val="0"/>
          <w:numId w:val="1"/>
        </w:numPr>
        <w:overflowPunct w:val="0"/>
        <w:autoSpaceDE w:val="0"/>
        <w:autoSpaceDN w:val="0"/>
        <w:adjustRightInd w:val="0"/>
        <w:spacing w:line="360" w:lineRule="auto"/>
        <w:ind w:firstLine="709"/>
        <w:jc w:val="both"/>
        <w:textAlignment w:val="baseline"/>
        <w:rPr>
          <w:sz w:val="28"/>
          <w:szCs w:val="28"/>
        </w:rPr>
      </w:pPr>
      <w:r w:rsidRPr="004C43A4">
        <w:rPr>
          <w:sz w:val="28"/>
          <w:szCs w:val="28"/>
        </w:rPr>
        <w:t>динамики производства и обращения, определяющей потребности в кредитных ресурсах соответствующих категорий потенциальных заемщиков;</w:t>
      </w:r>
    </w:p>
    <w:p w:rsidR="004900B1" w:rsidRDefault="00BD1356" w:rsidP="004C43A4">
      <w:pPr>
        <w:widowControl/>
        <w:numPr>
          <w:ilvl w:val="0"/>
          <w:numId w:val="1"/>
        </w:numPr>
        <w:overflowPunct w:val="0"/>
        <w:autoSpaceDE w:val="0"/>
        <w:autoSpaceDN w:val="0"/>
        <w:adjustRightInd w:val="0"/>
        <w:spacing w:line="360" w:lineRule="auto"/>
        <w:ind w:firstLine="709"/>
        <w:jc w:val="both"/>
        <w:textAlignment w:val="baseline"/>
        <w:rPr>
          <w:sz w:val="28"/>
          <w:szCs w:val="28"/>
        </w:rPr>
      </w:pPr>
      <w:r w:rsidRPr="004C43A4">
        <w:rPr>
          <w:sz w:val="28"/>
          <w:szCs w:val="28"/>
        </w:rPr>
        <w:t>сезонности производства (например, в России ставка ссудного процента традиционно повышается в августе – сентябре, что связано с необходимостью предоставления аграрных кредитов и кредитов для завоза товаров на Крайний Север);</w:t>
      </w:r>
    </w:p>
    <w:p w:rsidR="00BD1356" w:rsidRPr="004C43A4" w:rsidRDefault="00BD1356" w:rsidP="004C43A4">
      <w:pPr>
        <w:widowControl/>
        <w:numPr>
          <w:ilvl w:val="0"/>
          <w:numId w:val="1"/>
        </w:numPr>
        <w:overflowPunct w:val="0"/>
        <w:autoSpaceDE w:val="0"/>
        <w:autoSpaceDN w:val="0"/>
        <w:adjustRightInd w:val="0"/>
        <w:spacing w:line="360" w:lineRule="auto"/>
        <w:ind w:firstLine="709"/>
        <w:jc w:val="both"/>
        <w:textAlignment w:val="baseline"/>
        <w:rPr>
          <w:sz w:val="28"/>
          <w:szCs w:val="28"/>
        </w:rPr>
      </w:pPr>
      <w:r w:rsidRPr="004C43A4">
        <w:rPr>
          <w:sz w:val="28"/>
          <w:szCs w:val="28"/>
        </w:rPr>
        <w:t>соотношения между размерами кредитов, предоставляемых государством, и его задолженностью (ссудный процент стабильно возрастает при увеличении внутреннего государственного долга).</w:t>
      </w:r>
    </w:p>
    <w:p w:rsidR="00BD1356" w:rsidRPr="004C43A4" w:rsidRDefault="00BD1356" w:rsidP="004C43A4">
      <w:pPr>
        <w:widowControl/>
        <w:spacing w:line="360" w:lineRule="auto"/>
        <w:ind w:firstLine="709"/>
        <w:jc w:val="both"/>
        <w:rPr>
          <w:sz w:val="28"/>
          <w:szCs w:val="28"/>
        </w:rPr>
      </w:pPr>
      <w:r w:rsidRPr="004C43A4">
        <w:rPr>
          <w:sz w:val="28"/>
          <w:szCs w:val="28"/>
        </w:rPr>
        <w:t>Обеспеченность кредита: 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финансовые гарантии. Особенно актуален в период общей экономической нестабильности, например, в отечественных условиях.</w:t>
      </w:r>
    </w:p>
    <w:p w:rsidR="00BD1356" w:rsidRPr="004C43A4" w:rsidRDefault="00BD1356" w:rsidP="004C43A4">
      <w:pPr>
        <w:widowControl/>
        <w:spacing w:line="360" w:lineRule="auto"/>
        <w:ind w:firstLine="709"/>
        <w:jc w:val="both"/>
        <w:rPr>
          <w:sz w:val="28"/>
          <w:szCs w:val="28"/>
        </w:rPr>
      </w:pPr>
      <w:r w:rsidRPr="004C43A4">
        <w:rPr>
          <w:sz w:val="28"/>
          <w:szCs w:val="28"/>
        </w:rPr>
        <w:t>Целевой характер кредита: распространяется на большинство видов кредитных операций, выражая необходимость целевого использования средств, полученных от кредитора. 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за соблюдением этого условия заемщиком. Нарушение данного обязательства может стать основанием для досрочного отзыва кредита или введения штрафного (повышенного) ссудного процента.</w:t>
      </w:r>
    </w:p>
    <w:p w:rsidR="00BD1356" w:rsidRPr="004C43A4" w:rsidRDefault="00BD1356" w:rsidP="004C43A4">
      <w:pPr>
        <w:widowControl/>
        <w:spacing w:line="360" w:lineRule="auto"/>
        <w:ind w:firstLine="709"/>
        <w:jc w:val="both"/>
        <w:rPr>
          <w:sz w:val="28"/>
          <w:szCs w:val="28"/>
        </w:rPr>
      </w:pPr>
      <w:r w:rsidRPr="004C43A4">
        <w:rPr>
          <w:sz w:val="28"/>
          <w:szCs w:val="28"/>
        </w:rPr>
        <w:t>Дифференцированный характер кредита. Этот принцип определяет дифференцированный подход со стороны кредитной организации к различным категориям потенциальных заемщиков. Практическая реализация его может зависеть как от индивидуальных интересов конкретного банка, так и от проводимой государством централизованной политики поддержки отдельных отраслей или сфер деятельности (например, малого бизнеса и пр.)</w:t>
      </w:r>
    </w:p>
    <w:p w:rsidR="00BD1356" w:rsidRPr="004C43A4" w:rsidRDefault="00BD1356" w:rsidP="004C43A4">
      <w:pPr>
        <w:widowControl/>
        <w:spacing w:line="360" w:lineRule="auto"/>
        <w:ind w:firstLine="709"/>
        <w:jc w:val="both"/>
        <w:rPr>
          <w:sz w:val="28"/>
          <w:szCs w:val="28"/>
        </w:rPr>
      </w:pPr>
      <w:r w:rsidRPr="004C43A4">
        <w:rPr>
          <w:sz w:val="28"/>
          <w:szCs w:val="28"/>
        </w:rPr>
        <w:t xml:space="preserve">Место и роль кредита в экономической системе общества определяются также прежде всего выполняемыми им функциями как общего, так и селективного характера. </w:t>
      </w:r>
    </w:p>
    <w:p w:rsidR="00BD1356" w:rsidRPr="004C43A4" w:rsidRDefault="00BD1356" w:rsidP="004C43A4">
      <w:pPr>
        <w:widowControl/>
        <w:spacing w:line="360" w:lineRule="auto"/>
        <w:ind w:firstLine="709"/>
        <w:jc w:val="both"/>
        <w:rPr>
          <w:sz w:val="28"/>
          <w:szCs w:val="28"/>
        </w:rPr>
      </w:pPr>
      <w:r w:rsidRPr="004C43A4">
        <w:rPr>
          <w:sz w:val="28"/>
          <w:szCs w:val="28"/>
        </w:rPr>
        <w:t>Перераспределительная функция.</w:t>
      </w:r>
      <w:r w:rsidR="008E18F8">
        <w:rPr>
          <w:sz w:val="28"/>
          <w:szCs w:val="28"/>
        </w:rPr>
        <w:t xml:space="preserve"> </w:t>
      </w:r>
      <w:r w:rsidRPr="004C43A4">
        <w:rPr>
          <w:sz w:val="28"/>
          <w:szCs w:val="28"/>
        </w:rPr>
        <w:t>В условиях рыночной экономики рынок ссудных капиталов выступает в качестве своеобразного насоса, откачивающего временно свободные финансовые ресурсы из одних сфер хозяйственной деятельности и направляющего их в другие, обеспечивающие, в частности, более высокую прибыль. Ориентируясь на дифференцированный ее уровень в различных отраслях или регионах, кредит выступает в роли стихийного макрорегулятора экономики, обеспечивая удовлетворение</w:t>
      </w:r>
      <w:r w:rsidR="00724E58" w:rsidRPr="004C43A4">
        <w:rPr>
          <w:sz w:val="28"/>
          <w:szCs w:val="28"/>
        </w:rPr>
        <w:t xml:space="preserve"> </w:t>
      </w:r>
      <w:r w:rsidRPr="004C43A4">
        <w:rPr>
          <w:sz w:val="28"/>
          <w:szCs w:val="28"/>
        </w:rPr>
        <w:t>потребностей динамично</w:t>
      </w:r>
      <w:r w:rsidR="00724E58" w:rsidRPr="004C43A4">
        <w:rPr>
          <w:sz w:val="28"/>
          <w:szCs w:val="28"/>
        </w:rPr>
        <w:t xml:space="preserve"> </w:t>
      </w:r>
      <w:r w:rsidRPr="004C43A4">
        <w:rPr>
          <w:sz w:val="28"/>
          <w:szCs w:val="28"/>
        </w:rPr>
        <w:t>развивающихся объектов приложения капитала в дополнительных финансовых ресурсах. Однако в некоторых случаях практическая реализация указанной функции может способствовать углублению диспропорций в структуре рынка, что наиболее наглядно проявилось в России на стадии перехода к рыночной экономике, где перелив капиталов из сферы производства в сферу обращения принял угрожающий характер, в том числе с помощью кредитных организаций. Именно поэтому одна из важнейших задач государственного регулирования кредитной системы – рациональное определение экономических приоритетов и стимулирование привлечения кредитных ресурсов в те отрасли или регионы, ускоренное развитие которых объективно необходимо с позиции национальных интересов, а не исключительно текущей выгоды отдельных субъектов хозяйствования.</w:t>
      </w:r>
    </w:p>
    <w:p w:rsidR="00BD1356" w:rsidRPr="004C43A4" w:rsidRDefault="00BD1356" w:rsidP="004C43A4">
      <w:pPr>
        <w:widowControl/>
        <w:spacing w:line="360" w:lineRule="auto"/>
        <w:ind w:firstLine="709"/>
        <w:jc w:val="both"/>
        <w:rPr>
          <w:sz w:val="28"/>
          <w:szCs w:val="28"/>
        </w:rPr>
      </w:pPr>
      <w:r w:rsidRPr="004C43A4">
        <w:rPr>
          <w:sz w:val="28"/>
          <w:szCs w:val="28"/>
        </w:rPr>
        <w:t>Экономия издержек обращения.</w:t>
      </w:r>
      <w:r w:rsidR="008E18F8">
        <w:rPr>
          <w:sz w:val="28"/>
          <w:szCs w:val="28"/>
        </w:rPr>
        <w:t xml:space="preserve"> </w:t>
      </w:r>
      <w:r w:rsidRPr="004C43A4">
        <w:rPr>
          <w:sz w:val="28"/>
          <w:szCs w:val="28"/>
        </w:rPr>
        <w:t>Практическая реализация этой функции непосредственно вытекает из экономической сущности кредита, источником которого выступают в том числе финансовые ресурсы, временно высвобождающиеся в процессе кругооборота промышленного и торгового капиталов. Временной разрыв между поступлением и расходованием денежных средств субъектов хозяйствования может определить не только избыток, но и недостаток финансовых ресурсов. Именно поэтому столь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заемщиков и обеспечивающие существенное ускорение оборачиваемости капитала, а следовательно, и экономию общих издержек обращения.</w:t>
      </w:r>
    </w:p>
    <w:p w:rsidR="00BD1356" w:rsidRPr="004C43A4" w:rsidRDefault="00BD1356" w:rsidP="004C43A4">
      <w:pPr>
        <w:widowControl/>
        <w:spacing w:line="360" w:lineRule="auto"/>
        <w:ind w:firstLine="709"/>
        <w:jc w:val="both"/>
        <w:rPr>
          <w:sz w:val="28"/>
          <w:szCs w:val="28"/>
        </w:rPr>
      </w:pPr>
      <w:r w:rsidRPr="004C43A4">
        <w:rPr>
          <w:sz w:val="28"/>
          <w:szCs w:val="28"/>
        </w:rPr>
        <w:t>Ускорение концентрации капитала. Процесс концентрации капитала является необходимым условием стабильности развития экономики и приоритетной целью любого субъекта хозяйствования. Реальную помощь в решении этой задачи оказывают заемные средства, позволяющие существенно расширить масштаб производства (или иной хозяйственной операции) и, таким образом, обеспечить дополнительную массу прибыли. Даже с учетом необходимости выделения части ее для расчета с кредитором привлечение кредитных ресурсов более оправдано, чем ориентация исключительно на собственные средства. Следует, однако, отметить, что на стадии экономического спада (и тем более в условиях перехода к рыночной экономике) дороговизна этих ресурсов не позволяет активно использовать их для решения задачи ускорения концентрации капитала в большинстве сфер хозяйственной деятельности. Тем не менее, рассматриваемая функция даже в отечественных условиях обеспечила определенный положительный эффект, позволив существенно ускорить процесс обеспечения финансовыми ресурсами отсутствующих или крайне неразвитых в период плановой экономики сфер деятельности.</w:t>
      </w:r>
    </w:p>
    <w:p w:rsidR="00BD1356" w:rsidRPr="004C43A4" w:rsidRDefault="00BD1356" w:rsidP="004C43A4">
      <w:pPr>
        <w:widowControl/>
        <w:spacing w:line="360" w:lineRule="auto"/>
        <w:ind w:firstLine="709"/>
        <w:jc w:val="both"/>
        <w:rPr>
          <w:sz w:val="28"/>
          <w:szCs w:val="28"/>
        </w:rPr>
      </w:pPr>
      <w:r w:rsidRPr="004C43A4">
        <w:rPr>
          <w:sz w:val="28"/>
          <w:szCs w:val="28"/>
        </w:rPr>
        <w:t>Обслуживание товарооборота .В процессе реализации этой функции кредит активно воздействует на ускорение не только товарного, но и денежного обращения, вытесняя из него, в частности, наличные деньги. Вводя в сферу денежного обращения такие инструменты, как векселя, чеки, кредитные карточки и т.д., он обеспечивает замену наличных расчетов безналичными операциями, что упрощает и ускоряет механизм экономических отношений на внутреннем и международном рынках. Наиболее активную, роль в решении этой задачи играют коммерческий кредит как необходимый элемент современных отношений товарообмена.</w:t>
      </w:r>
    </w:p>
    <w:p w:rsidR="00BD1356" w:rsidRPr="004C43A4" w:rsidRDefault="00BD1356" w:rsidP="004C43A4">
      <w:pPr>
        <w:widowControl/>
        <w:spacing w:line="360" w:lineRule="auto"/>
        <w:ind w:firstLine="709"/>
        <w:jc w:val="both"/>
        <w:rPr>
          <w:sz w:val="28"/>
          <w:szCs w:val="28"/>
        </w:rPr>
      </w:pPr>
      <w:r w:rsidRPr="004C43A4">
        <w:rPr>
          <w:sz w:val="28"/>
          <w:szCs w:val="28"/>
        </w:rPr>
        <w:t>Ускорение научно – технического прогресса. В послевоенные годы научно – технический прогресс стал определяющим фактором экономического развития любого государства и отдельного субъекта хозяйствования. Наиболее наглядно роль кредита в его ускорении может быть отслежена на примере процесса финансирования деятельности научно – технических организаций, спецификой которых всегда являлся больший, чем в других отраслях,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бюджетном финансировании)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производство научных разработок и технологий, затраты на которые первоначально финансируются предприятиями, в том числе и за счет целевых средне – и долгосрочных ссуд банка.</w:t>
      </w:r>
    </w:p>
    <w:p w:rsidR="00BD1356" w:rsidRPr="004C43A4" w:rsidRDefault="00BD1356" w:rsidP="004C43A4">
      <w:pPr>
        <w:widowControl/>
        <w:spacing w:line="360" w:lineRule="auto"/>
        <w:ind w:firstLine="709"/>
        <w:jc w:val="both"/>
        <w:rPr>
          <w:sz w:val="28"/>
          <w:szCs w:val="28"/>
        </w:rPr>
      </w:pPr>
      <w:r w:rsidRPr="004C43A4">
        <w:rPr>
          <w:sz w:val="28"/>
          <w:szCs w:val="28"/>
        </w:rPr>
        <w:t>Итак, кредит –</w:t>
      </w:r>
      <w:r w:rsidR="00724E58" w:rsidRPr="004C43A4">
        <w:rPr>
          <w:sz w:val="28"/>
          <w:szCs w:val="28"/>
        </w:rPr>
        <w:t xml:space="preserve"> </w:t>
      </w:r>
      <w:r w:rsidRPr="004C43A4">
        <w:rPr>
          <w:sz w:val="28"/>
          <w:szCs w:val="28"/>
        </w:rPr>
        <w:t>это экономические отношения, возникающие между кредитором и заемщиком по поводу стоимости, предаваемой во временное пользование.</w:t>
      </w:r>
    </w:p>
    <w:p w:rsidR="00BD1356" w:rsidRPr="004C43A4" w:rsidRDefault="00BD1356" w:rsidP="004C43A4">
      <w:pPr>
        <w:widowControl/>
        <w:spacing w:line="360" w:lineRule="auto"/>
        <w:ind w:firstLine="709"/>
        <w:jc w:val="both"/>
        <w:rPr>
          <w:sz w:val="28"/>
          <w:szCs w:val="28"/>
        </w:rPr>
      </w:pPr>
    </w:p>
    <w:p w:rsidR="00BD1356" w:rsidRPr="004C43A4" w:rsidRDefault="00BD1356" w:rsidP="004C43A4">
      <w:pPr>
        <w:widowControl/>
        <w:spacing w:line="360" w:lineRule="auto"/>
        <w:ind w:firstLine="709"/>
        <w:jc w:val="both"/>
        <w:rPr>
          <w:sz w:val="28"/>
          <w:szCs w:val="28"/>
        </w:rPr>
      </w:pPr>
      <w:r w:rsidRPr="004C43A4">
        <w:rPr>
          <w:sz w:val="28"/>
          <w:szCs w:val="28"/>
        </w:rPr>
        <w:t>1.2 Сущность и необходимость оценки кредитоспособности</w:t>
      </w:r>
    </w:p>
    <w:p w:rsidR="00BD1356" w:rsidRPr="004C43A4" w:rsidRDefault="00BD1356" w:rsidP="004C43A4">
      <w:pPr>
        <w:widowControl/>
        <w:spacing w:line="360" w:lineRule="auto"/>
        <w:ind w:firstLine="709"/>
        <w:jc w:val="both"/>
        <w:rPr>
          <w:sz w:val="28"/>
          <w:szCs w:val="28"/>
        </w:rPr>
      </w:pPr>
    </w:p>
    <w:p w:rsidR="00BD1356" w:rsidRPr="004C43A4" w:rsidRDefault="00BD1356" w:rsidP="004C43A4">
      <w:pPr>
        <w:widowControl/>
        <w:spacing w:line="360" w:lineRule="auto"/>
        <w:ind w:firstLine="709"/>
        <w:jc w:val="both"/>
        <w:rPr>
          <w:sz w:val="28"/>
          <w:szCs w:val="28"/>
        </w:rPr>
      </w:pPr>
      <w:r w:rsidRPr="004C43A4">
        <w:rPr>
          <w:sz w:val="28"/>
          <w:szCs w:val="28"/>
        </w:rPr>
        <w:t>В соответствии с Банковским кодексом Республики Беларусь[1] банки на основании лицензии Национального банка привлекают денежные средства во вклады депозиты, и размещают их в форме кредита. Для кредитования банки используют источники собственных средств, мобилизованные средства юридических и физических лиц, а также приобретенные ресурсы у других банков.</w:t>
      </w:r>
    </w:p>
    <w:p w:rsidR="00BD1356" w:rsidRPr="004C43A4" w:rsidRDefault="00BD1356" w:rsidP="004C43A4">
      <w:pPr>
        <w:widowControl/>
        <w:spacing w:line="360" w:lineRule="auto"/>
        <w:ind w:firstLine="709"/>
        <w:jc w:val="both"/>
        <w:rPr>
          <w:sz w:val="28"/>
          <w:szCs w:val="28"/>
        </w:rPr>
      </w:pPr>
      <w:r w:rsidRPr="004C43A4">
        <w:rPr>
          <w:sz w:val="28"/>
          <w:szCs w:val="28"/>
        </w:rPr>
        <w:t>Банковское кредитование осуществляется в специальной предписанной законом форме – кредитном договоре, правоотношения по которому в основном регулируются Гражданским кодексом Республики Беларусь, а также Банковским кодексом. Гражданский кодекс дает следующее определение кредитного договора: ''По кредитному договору банк или иная кредитная организация (кредитодатель) обязуется предоставить денежные средства (кредит) другому лицу (кредитополучателю) в размере и на условиях, предусмотренных договором, а кредитополучатель обязуется возвратить полученную денежную сумму и уплатить проценты на нее''. Из приведенной формы следует, что кредитный договор</w:t>
      </w:r>
      <w:r w:rsidR="00724E58" w:rsidRPr="004C43A4">
        <w:rPr>
          <w:sz w:val="28"/>
          <w:szCs w:val="28"/>
        </w:rPr>
        <w:t xml:space="preserve"> </w:t>
      </w:r>
      <w:r w:rsidRPr="004C43A4">
        <w:rPr>
          <w:sz w:val="28"/>
          <w:szCs w:val="28"/>
        </w:rPr>
        <w:t xml:space="preserve">является консенсуальным, возмездным и двусторонне обязывающим. </w:t>
      </w:r>
    </w:p>
    <w:p w:rsidR="00BD1356" w:rsidRPr="004C43A4" w:rsidRDefault="00BD1356" w:rsidP="004C43A4">
      <w:pPr>
        <w:widowControl/>
        <w:spacing w:line="360" w:lineRule="auto"/>
        <w:ind w:firstLine="709"/>
        <w:jc w:val="both"/>
        <w:rPr>
          <w:sz w:val="28"/>
          <w:szCs w:val="28"/>
        </w:rPr>
      </w:pPr>
      <w:r w:rsidRPr="004C43A4">
        <w:rPr>
          <w:sz w:val="28"/>
          <w:szCs w:val="28"/>
        </w:rPr>
        <w:t>Организация кредитного процесса включает несколько стадий: формирование кредитной и процентной политики, осуществление кредитного обслуживания клиентов, определение рейтинга выданных кредитов и анализ кредитного портфеля банка, постановку контроля за соблюдением кредитной сделки, юридическое сопровождение выдаваемого кредита.</w:t>
      </w:r>
    </w:p>
    <w:p w:rsidR="00BD1356" w:rsidRPr="004C43A4" w:rsidRDefault="00BD1356" w:rsidP="004C43A4">
      <w:pPr>
        <w:widowControl/>
        <w:spacing w:line="360" w:lineRule="auto"/>
        <w:ind w:firstLine="709"/>
        <w:jc w:val="both"/>
        <w:rPr>
          <w:sz w:val="28"/>
          <w:szCs w:val="28"/>
        </w:rPr>
      </w:pPr>
      <w:r w:rsidRPr="004C43A4">
        <w:rPr>
          <w:sz w:val="28"/>
          <w:szCs w:val="28"/>
        </w:rPr>
        <w:t>Специфика организации кредитования в каждом конкретном банке находит выражение в самостоятельно разрабатываемой кредитной политике, являющейся стратегией и тактикой банка в области проведения кредитных операций, создает общие предпосылки эффективной работы банка, уменьшает вероятность ошибок и принятия нерациональных решений, т.е. снижает риски банка. В кредитной политике фиксируются основные этапы, критерии и механизм работы с заемщиками, внутренние правила организации кредитной работы в банке, процедура организации и оформления кредитной сделки, включающая рассмотрение просьбы клиента о выдаче кредита и принятия решения, порядок заключения кредитного договора, выдачи и погашения кредита, осуществление контроля за целевым использованием кредита, полнотой и своевременностью его возврата, процедура взыскания просроченной задолженности, порядок пролонгации кредита и т.д.</w:t>
      </w:r>
    </w:p>
    <w:p w:rsidR="00BD1356" w:rsidRPr="004C43A4" w:rsidRDefault="00BD1356" w:rsidP="004C43A4">
      <w:pPr>
        <w:widowControl/>
        <w:spacing w:line="360" w:lineRule="auto"/>
        <w:ind w:firstLine="709"/>
        <w:jc w:val="both"/>
        <w:rPr>
          <w:sz w:val="28"/>
          <w:szCs w:val="28"/>
        </w:rPr>
      </w:pPr>
      <w:r w:rsidRPr="004C43A4">
        <w:rPr>
          <w:sz w:val="28"/>
          <w:szCs w:val="28"/>
        </w:rPr>
        <w:t>Процесс кредитования связан с действием многочисленных и многообразных факторов риска способных повлечь за собой непогашение ссуды в срок. Поэтому предоставление ссуды банком обусловлено изучением кредитоспособности, т.е. изучением факторов, которые могут повлечь за собой непогашение обязательств по кредиту.</w:t>
      </w:r>
    </w:p>
    <w:p w:rsidR="00BD1356" w:rsidRPr="004C43A4" w:rsidRDefault="00BD1356" w:rsidP="004C43A4">
      <w:pPr>
        <w:pStyle w:val="21"/>
        <w:spacing w:after="0" w:line="360" w:lineRule="auto"/>
        <w:ind w:firstLine="709"/>
        <w:jc w:val="both"/>
        <w:rPr>
          <w:sz w:val="28"/>
          <w:szCs w:val="28"/>
        </w:rPr>
      </w:pPr>
      <w:r w:rsidRPr="004C43A4">
        <w:rPr>
          <w:sz w:val="28"/>
          <w:szCs w:val="28"/>
        </w:rPr>
        <w:t xml:space="preserve">Как пишет Захорошко С.: в советской экономической литературе практически отсутствовало понятие ''кредитоспособность''. Такое положение объяснялось ограничением использования товарно–денежных отношений в течение длительного времени, а так же тем, что для кредитных отношений, которые преимущественно развивались в форме прямого банковского кредита, были характерны не экономические, а административные методы управления, отличающиеся высокой степенью централизации права принятия окончательных решений. Это исключало необходимость оценки кредитоспособности заемщиков при решении вопросов о выдаче ссуд. Кроме того, структурные сдвиги в финансовом положении предприятий, вызванные чрезмерными темпами индустриализации, привели к тому, что большинство предприятий в конце 20 – х. годов оказались некредитоспособными. Длительное время кредитный механизм ориентировался на кредитоемкость предприятий, что отражало общий уровень развития кредитного механизма страны в целом. Происходящие в современной экономике изменения привлекли внимание к необходимости выяснения кредитоспособности предприятий. </w:t>
      </w:r>
    </w:p>
    <w:p w:rsidR="00BD1356" w:rsidRPr="004C43A4" w:rsidRDefault="00BD1356" w:rsidP="004C43A4">
      <w:pPr>
        <w:widowControl/>
        <w:spacing w:line="360" w:lineRule="auto"/>
        <w:ind w:firstLine="709"/>
        <w:jc w:val="both"/>
        <w:rPr>
          <w:sz w:val="28"/>
          <w:szCs w:val="28"/>
        </w:rPr>
      </w:pPr>
      <w:r w:rsidRPr="004C43A4">
        <w:rPr>
          <w:sz w:val="28"/>
          <w:szCs w:val="28"/>
        </w:rPr>
        <w:t>Кредитоспособность предприятия – более узкое понятие, чем его платежеспособность (возможность предприятия погасить все виды задолженности). Под кредитоспособностью предприятия – заемщика следует понимать его способность погашать ссудную задолженность. В данном определении не указано, какая задолженность имеется в виду, но какому виду кредита и на какой срок. В реальной банковской практике под кредитоспособностью предприятия – заемщика фактически принято понимать лишь его способность погасить ссудную задолженность по краткосрочному кредиту. На это ориентированы и все основные применяемые на практике методы оценки кредитоспособности предприятий – заемщиков.</w:t>
      </w:r>
    </w:p>
    <w:p w:rsidR="00BD1356" w:rsidRPr="004C43A4" w:rsidRDefault="00BD1356" w:rsidP="004C43A4">
      <w:pPr>
        <w:widowControl/>
        <w:spacing w:line="360" w:lineRule="auto"/>
        <w:ind w:firstLine="709"/>
        <w:jc w:val="both"/>
        <w:rPr>
          <w:sz w:val="28"/>
          <w:szCs w:val="28"/>
        </w:rPr>
      </w:pPr>
      <w:r w:rsidRPr="004C43A4">
        <w:rPr>
          <w:sz w:val="28"/>
          <w:szCs w:val="28"/>
        </w:rPr>
        <w:t>При оценке кредитоспособности банки должны решить следующие вопросы: способен ли заемщик выполнить свои обязательства в срок, готов ли он их исполнить? На первый вопрос дает ответ разбор финансово – хозяйственных сторон деятельности предприятий – заемщиков. Второй вопрос имеет юридический характер, а также связан с личными качествами руководителей предприятий – заемщиков.</w:t>
      </w:r>
    </w:p>
    <w:p w:rsidR="00BD1356" w:rsidRPr="004C43A4" w:rsidRDefault="00BD1356" w:rsidP="004C43A4">
      <w:pPr>
        <w:pStyle w:val="af"/>
        <w:ind w:firstLine="709"/>
        <w:rPr>
          <w:sz w:val="28"/>
          <w:szCs w:val="28"/>
        </w:rPr>
      </w:pPr>
      <w:r w:rsidRPr="004C43A4">
        <w:rPr>
          <w:sz w:val="28"/>
          <w:szCs w:val="28"/>
        </w:rPr>
        <w:t>Состав и содержание показателей вытекают из самого понятия кредитоспособности. Они должны отразить финансово – хозяйственное состояние предприятий с точки зрения эффективности размещения и использования заемных средств и всех средств вообще, оценить способность и готовность заемщика совершать платежи и погашать кредиты в заранее определенные сроки. Способность своевременно возвращать кредит оценивается путем анализа баланса предприятия – заемщика на ликвидность, эффективного использования кредита и оборотных средств, уровня рентабельности, а готовность определяется посредством изучения дееспособности заемщика, перспектив его развития, деловых качеств руководителей предприятий.</w:t>
      </w:r>
    </w:p>
    <w:p w:rsidR="00BD1356" w:rsidRPr="004C43A4" w:rsidRDefault="00BD1356" w:rsidP="004C43A4">
      <w:pPr>
        <w:widowControl/>
        <w:spacing w:line="360" w:lineRule="auto"/>
        <w:ind w:firstLine="709"/>
        <w:jc w:val="both"/>
        <w:rPr>
          <w:sz w:val="28"/>
          <w:szCs w:val="28"/>
        </w:rPr>
      </w:pPr>
      <w:r w:rsidRPr="004C43A4">
        <w:rPr>
          <w:sz w:val="28"/>
          <w:szCs w:val="28"/>
        </w:rPr>
        <w:t>В связи с тем, что предприятия значительно различаются по характеру своей производственно и финансовой деятельности, создать единые универсальные и исчерпывающие методические указания по изучению кредитоспособности и расчету соответствующих показателей не представляется возможным. Это подтверждается практикой нашей страны. В современной международной практике также отсутствуют твердые правила на этот счет, так как учесть все многочисленные специфические особенности клиентов практически невозможно.</w:t>
      </w:r>
    </w:p>
    <w:p w:rsidR="00BD1356" w:rsidRPr="004C43A4" w:rsidRDefault="00BD1356" w:rsidP="004C43A4">
      <w:pPr>
        <w:widowControl/>
        <w:spacing w:line="360" w:lineRule="auto"/>
        <w:ind w:firstLine="709"/>
        <w:jc w:val="both"/>
        <w:rPr>
          <w:sz w:val="28"/>
          <w:szCs w:val="28"/>
        </w:rPr>
      </w:pPr>
      <w:r w:rsidRPr="004C43A4">
        <w:rPr>
          <w:sz w:val="28"/>
          <w:szCs w:val="28"/>
        </w:rPr>
        <w:t>Основная цель анализа кредитоспособности определить способность и готовность заемщика вернуть запрашиваемую ссуду в соответствии с условиями кредитного договора. Банк, прежде чем предоставить кредит, определяет степень риска, который он готов взять на себя, и размер кредита, который может быть предоставлен.</w:t>
      </w:r>
    </w:p>
    <w:p w:rsidR="00BD1356" w:rsidRPr="004C43A4" w:rsidRDefault="00BD1356" w:rsidP="004C43A4">
      <w:pPr>
        <w:widowControl/>
        <w:spacing w:line="360" w:lineRule="auto"/>
        <w:ind w:firstLine="709"/>
        <w:jc w:val="both"/>
        <w:rPr>
          <w:sz w:val="28"/>
          <w:szCs w:val="28"/>
        </w:rPr>
      </w:pPr>
      <w:r w:rsidRPr="004C43A4">
        <w:rPr>
          <w:sz w:val="28"/>
          <w:szCs w:val="28"/>
        </w:rPr>
        <w:t>Анализ условий кредитования предполагает выяснение следующих вопросов, определяющих степень риска:</w:t>
      </w:r>
    </w:p>
    <w:p w:rsidR="00BD1356" w:rsidRPr="004C43A4" w:rsidRDefault="00BD1356" w:rsidP="004C43A4">
      <w:pPr>
        <w:widowControl/>
        <w:numPr>
          <w:ilvl w:val="0"/>
          <w:numId w:val="2"/>
        </w:numPr>
        <w:spacing w:line="360" w:lineRule="auto"/>
        <w:ind w:left="0" w:firstLine="709"/>
        <w:jc w:val="both"/>
        <w:rPr>
          <w:sz w:val="28"/>
          <w:szCs w:val="28"/>
        </w:rPr>
      </w:pPr>
      <w:r w:rsidRPr="004C43A4">
        <w:rPr>
          <w:sz w:val="28"/>
          <w:szCs w:val="28"/>
        </w:rPr>
        <w:t>Своевременность расчетов заемщика по ранее полученным кредитам, качество представленных отчетов, ответственность и компетентность руководства.</w:t>
      </w:r>
    </w:p>
    <w:p w:rsidR="00BD1356" w:rsidRPr="004C43A4" w:rsidRDefault="00BD1356" w:rsidP="004C43A4">
      <w:pPr>
        <w:widowControl/>
        <w:numPr>
          <w:ilvl w:val="0"/>
          <w:numId w:val="2"/>
        </w:numPr>
        <w:spacing w:line="360" w:lineRule="auto"/>
        <w:ind w:left="0" w:firstLine="709"/>
        <w:jc w:val="both"/>
        <w:rPr>
          <w:sz w:val="28"/>
          <w:szCs w:val="28"/>
        </w:rPr>
      </w:pPr>
      <w:r w:rsidRPr="004C43A4">
        <w:rPr>
          <w:sz w:val="28"/>
          <w:szCs w:val="28"/>
        </w:rPr>
        <w:t>Способность заемщика производить и реализовывать конкурентоспособную продукцию.</w:t>
      </w:r>
    </w:p>
    <w:p w:rsidR="00BD1356" w:rsidRPr="004C43A4" w:rsidRDefault="00BD1356" w:rsidP="004C43A4">
      <w:pPr>
        <w:widowControl/>
        <w:numPr>
          <w:ilvl w:val="0"/>
          <w:numId w:val="2"/>
        </w:numPr>
        <w:spacing w:line="360" w:lineRule="auto"/>
        <w:ind w:left="0" w:firstLine="709"/>
        <w:jc w:val="both"/>
        <w:rPr>
          <w:sz w:val="28"/>
          <w:szCs w:val="28"/>
        </w:rPr>
      </w:pPr>
      <w:r w:rsidRPr="004C43A4">
        <w:rPr>
          <w:sz w:val="28"/>
          <w:szCs w:val="28"/>
        </w:rPr>
        <w:t>Прибыль, полученная банком при кредитовании конкретных затрат заемщика, по сравнению со средней доходностью банка. Уровень расходов банка должен быть увязан со степенью риска при кредитовании. Банк оценивает размер получаемой заемщиком прибыли с точки зрения возможности уплаты банку процентов при осуществлении нормальной финансовой деятельности.</w:t>
      </w:r>
    </w:p>
    <w:p w:rsidR="00BD1356" w:rsidRPr="004C43A4" w:rsidRDefault="00BD1356" w:rsidP="004C43A4">
      <w:pPr>
        <w:widowControl/>
        <w:numPr>
          <w:ilvl w:val="0"/>
          <w:numId w:val="2"/>
        </w:numPr>
        <w:spacing w:line="360" w:lineRule="auto"/>
        <w:ind w:left="0" w:firstLine="709"/>
        <w:jc w:val="both"/>
        <w:rPr>
          <w:sz w:val="28"/>
          <w:szCs w:val="28"/>
        </w:rPr>
      </w:pPr>
      <w:r w:rsidRPr="004C43A4">
        <w:rPr>
          <w:sz w:val="28"/>
          <w:szCs w:val="28"/>
        </w:rPr>
        <w:t>Цель использования кредитных ресурсов.</w:t>
      </w:r>
    </w:p>
    <w:p w:rsidR="00BD1356" w:rsidRPr="004C43A4" w:rsidRDefault="00BD1356" w:rsidP="004C43A4">
      <w:pPr>
        <w:widowControl/>
        <w:numPr>
          <w:ilvl w:val="0"/>
          <w:numId w:val="2"/>
        </w:numPr>
        <w:spacing w:line="360" w:lineRule="auto"/>
        <w:ind w:left="0" w:firstLine="709"/>
        <w:jc w:val="both"/>
        <w:rPr>
          <w:sz w:val="28"/>
          <w:szCs w:val="28"/>
        </w:rPr>
      </w:pPr>
      <w:r w:rsidRPr="004C43A4">
        <w:rPr>
          <w:sz w:val="28"/>
          <w:szCs w:val="28"/>
        </w:rPr>
        <w:t>Сумма кредита с учетом ликвидности баланса, соотношения между собственными и заемными</w:t>
      </w:r>
      <w:r w:rsidR="00724E58" w:rsidRPr="004C43A4">
        <w:rPr>
          <w:sz w:val="28"/>
          <w:szCs w:val="28"/>
        </w:rPr>
        <w:t xml:space="preserve"> </w:t>
      </w:r>
      <w:r w:rsidRPr="004C43A4">
        <w:rPr>
          <w:sz w:val="28"/>
          <w:szCs w:val="28"/>
        </w:rPr>
        <w:t>средствами.</w:t>
      </w:r>
    </w:p>
    <w:p w:rsidR="00BD1356" w:rsidRPr="004C43A4" w:rsidRDefault="00BD1356" w:rsidP="004C43A4">
      <w:pPr>
        <w:widowControl/>
        <w:numPr>
          <w:ilvl w:val="0"/>
          <w:numId w:val="2"/>
        </w:numPr>
        <w:spacing w:line="360" w:lineRule="auto"/>
        <w:ind w:left="0" w:firstLine="709"/>
        <w:jc w:val="both"/>
        <w:rPr>
          <w:sz w:val="28"/>
          <w:szCs w:val="28"/>
        </w:rPr>
      </w:pPr>
      <w:r w:rsidRPr="004C43A4">
        <w:rPr>
          <w:sz w:val="28"/>
          <w:szCs w:val="28"/>
        </w:rPr>
        <w:t>Погашение кредита. Возможность возвратности кредита за счет реализации материальных ценностей, предоставленных гарантий и использования залогового права.</w:t>
      </w:r>
    </w:p>
    <w:p w:rsidR="00BD1356" w:rsidRPr="004C43A4" w:rsidRDefault="00BD1356" w:rsidP="004C43A4">
      <w:pPr>
        <w:widowControl/>
        <w:numPr>
          <w:ilvl w:val="0"/>
          <w:numId w:val="2"/>
        </w:numPr>
        <w:spacing w:line="360" w:lineRule="auto"/>
        <w:ind w:left="0" w:firstLine="709"/>
        <w:jc w:val="both"/>
        <w:rPr>
          <w:sz w:val="28"/>
          <w:szCs w:val="28"/>
        </w:rPr>
      </w:pPr>
      <w:r w:rsidRPr="004C43A4">
        <w:rPr>
          <w:sz w:val="28"/>
          <w:szCs w:val="28"/>
        </w:rPr>
        <w:t>Обеспечение кредита. Изучаются устав и положение предприятия</w:t>
      </w:r>
      <w:r w:rsidR="00724E58" w:rsidRPr="004C43A4">
        <w:rPr>
          <w:sz w:val="28"/>
          <w:szCs w:val="28"/>
        </w:rPr>
        <w:t xml:space="preserve"> </w:t>
      </w:r>
      <w:r w:rsidRPr="004C43A4">
        <w:rPr>
          <w:sz w:val="28"/>
          <w:szCs w:val="28"/>
        </w:rPr>
        <w:t>– заемщика с точки зрения определения права банка брать в залог под выданную ссуду активы заемщика, включая ценные бумаги.</w:t>
      </w:r>
    </w:p>
    <w:p w:rsidR="00BD1356" w:rsidRPr="004C43A4" w:rsidRDefault="00BD1356" w:rsidP="004C43A4">
      <w:pPr>
        <w:pStyle w:val="2"/>
        <w:spacing w:line="360" w:lineRule="auto"/>
        <w:ind w:firstLine="709"/>
        <w:jc w:val="both"/>
        <w:rPr>
          <w:b w:val="0"/>
          <w:bCs w:val="0"/>
          <w:sz w:val="28"/>
          <w:szCs w:val="28"/>
        </w:rPr>
      </w:pPr>
      <w:r w:rsidRPr="004C43A4">
        <w:rPr>
          <w:b w:val="0"/>
          <w:bCs w:val="0"/>
          <w:sz w:val="28"/>
          <w:szCs w:val="28"/>
        </w:rPr>
        <w:t>Рассматривая кредитную заявку, служащие банка учитывают много факторов. На протяжении многих лет служащие кредитного отдела банка, ответственные за выдачу ссуд исходили из следующих моментов:</w:t>
      </w:r>
    </w:p>
    <w:p w:rsidR="00BD1356" w:rsidRPr="004C43A4" w:rsidRDefault="00BD1356" w:rsidP="004C43A4">
      <w:pPr>
        <w:widowControl/>
        <w:numPr>
          <w:ilvl w:val="0"/>
          <w:numId w:val="3"/>
        </w:numPr>
        <w:spacing w:line="360" w:lineRule="auto"/>
        <w:ind w:left="0" w:firstLine="709"/>
        <w:jc w:val="both"/>
        <w:rPr>
          <w:sz w:val="28"/>
          <w:szCs w:val="28"/>
        </w:rPr>
      </w:pPr>
      <w:r w:rsidRPr="004C43A4">
        <w:rPr>
          <w:sz w:val="28"/>
          <w:szCs w:val="28"/>
        </w:rPr>
        <w:t>Дееспособности заемщика;</w:t>
      </w:r>
    </w:p>
    <w:p w:rsidR="00BD1356" w:rsidRPr="004C43A4" w:rsidRDefault="00BD1356" w:rsidP="004C43A4">
      <w:pPr>
        <w:widowControl/>
        <w:numPr>
          <w:ilvl w:val="0"/>
          <w:numId w:val="3"/>
        </w:numPr>
        <w:spacing w:line="360" w:lineRule="auto"/>
        <w:ind w:left="0" w:firstLine="709"/>
        <w:jc w:val="both"/>
        <w:rPr>
          <w:sz w:val="28"/>
          <w:szCs w:val="28"/>
        </w:rPr>
      </w:pPr>
      <w:r w:rsidRPr="004C43A4">
        <w:rPr>
          <w:sz w:val="28"/>
          <w:szCs w:val="28"/>
        </w:rPr>
        <w:t>Его репутация;</w:t>
      </w:r>
    </w:p>
    <w:p w:rsidR="00BD1356" w:rsidRPr="004C43A4" w:rsidRDefault="00BD1356" w:rsidP="004C43A4">
      <w:pPr>
        <w:widowControl/>
        <w:numPr>
          <w:ilvl w:val="0"/>
          <w:numId w:val="3"/>
        </w:numPr>
        <w:spacing w:line="360" w:lineRule="auto"/>
        <w:ind w:left="0" w:firstLine="709"/>
        <w:jc w:val="both"/>
        <w:rPr>
          <w:sz w:val="28"/>
          <w:szCs w:val="28"/>
        </w:rPr>
      </w:pPr>
      <w:r w:rsidRPr="004C43A4">
        <w:rPr>
          <w:sz w:val="28"/>
          <w:szCs w:val="28"/>
        </w:rPr>
        <w:t>Способность получать доход</w:t>
      </w:r>
    </w:p>
    <w:p w:rsidR="00BD1356" w:rsidRPr="004C43A4" w:rsidRDefault="00BD1356" w:rsidP="004C43A4">
      <w:pPr>
        <w:widowControl/>
        <w:numPr>
          <w:ilvl w:val="0"/>
          <w:numId w:val="3"/>
        </w:numPr>
        <w:spacing w:line="360" w:lineRule="auto"/>
        <w:ind w:left="0" w:firstLine="709"/>
        <w:jc w:val="both"/>
        <w:rPr>
          <w:sz w:val="28"/>
          <w:szCs w:val="28"/>
        </w:rPr>
      </w:pPr>
      <w:r w:rsidRPr="004C43A4">
        <w:rPr>
          <w:sz w:val="28"/>
          <w:szCs w:val="28"/>
        </w:rPr>
        <w:t>Владение активами;</w:t>
      </w:r>
    </w:p>
    <w:p w:rsidR="00BD1356" w:rsidRPr="004C43A4" w:rsidRDefault="00BD1356" w:rsidP="004C43A4">
      <w:pPr>
        <w:widowControl/>
        <w:numPr>
          <w:ilvl w:val="0"/>
          <w:numId w:val="3"/>
        </w:numPr>
        <w:spacing w:line="360" w:lineRule="auto"/>
        <w:ind w:left="0" w:firstLine="709"/>
        <w:jc w:val="both"/>
        <w:rPr>
          <w:sz w:val="28"/>
          <w:szCs w:val="28"/>
        </w:rPr>
      </w:pPr>
      <w:r w:rsidRPr="004C43A4">
        <w:rPr>
          <w:sz w:val="28"/>
          <w:szCs w:val="28"/>
        </w:rPr>
        <w:t>Состояние экономической конъюнктуры.</w:t>
      </w:r>
    </w:p>
    <w:p w:rsidR="00BD1356" w:rsidRPr="004C43A4" w:rsidRDefault="00BD1356" w:rsidP="004C43A4">
      <w:pPr>
        <w:widowControl/>
        <w:spacing w:line="360" w:lineRule="auto"/>
        <w:ind w:firstLine="709"/>
        <w:jc w:val="both"/>
        <w:rPr>
          <w:sz w:val="28"/>
          <w:szCs w:val="28"/>
        </w:rPr>
      </w:pPr>
    </w:p>
    <w:p w:rsidR="008E18F8" w:rsidRDefault="00BD1356" w:rsidP="004C43A4">
      <w:pPr>
        <w:widowControl/>
        <w:spacing w:line="360" w:lineRule="auto"/>
        <w:ind w:firstLine="709"/>
        <w:jc w:val="both"/>
        <w:rPr>
          <w:sz w:val="28"/>
          <w:szCs w:val="28"/>
        </w:rPr>
      </w:pPr>
      <w:r w:rsidRPr="004C43A4">
        <w:rPr>
          <w:sz w:val="28"/>
          <w:szCs w:val="28"/>
        </w:rPr>
        <w:t>1.3</w:t>
      </w:r>
      <w:r w:rsidR="00724E58" w:rsidRPr="004C43A4">
        <w:rPr>
          <w:sz w:val="28"/>
          <w:szCs w:val="28"/>
        </w:rPr>
        <w:t xml:space="preserve"> </w:t>
      </w:r>
      <w:r w:rsidRPr="004C43A4">
        <w:rPr>
          <w:sz w:val="28"/>
          <w:szCs w:val="28"/>
        </w:rPr>
        <w:t>Информационная база оценки кредитоспособности</w:t>
      </w:r>
      <w:r w:rsidR="008E18F8">
        <w:rPr>
          <w:sz w:val="28"/>
          <w:szCs w:val="28"/>
        </w:rPr>
        <w:t xml:space="preserve"> </w:t>
      </w:r>
      <w:r w:rsidRPr="004C43A4">
        <w:rPr>
          <w:sz w:val="28"/>
          <w:szCs w:val="28"/>
        </w:rPr>
        <w:t xml:space="preserve">предприятия – </w:t>
      </w:r>
    </w:p>
    <w:p w:rsidR="00BD1356" w:rsidRPr="004C43A4" w:rsidRDefault="00BD1356" w:rsidP="004C43A4">
      <w:pPr>
        <w:widowControl/>
        <w:spacing w:line="360" w:lineRule="auto"/>
        <w:ind w:firstLine="709"/>
        <w:jc w:val="both"/>
        <w:rPr>
          <w:sz w:val="28"/>
          <w:szCs w:val="28"/>
        </w:rPr>
      </w:pPr>
      <w:r w:rsidRPr="004C43A4">
        <w:rPr>
          <w:sz w:val="28"/>
          <w:szCs w:val="28"/>
        </w:rPr>
        <w:t>заемщика</w:t>
      </w:r>
    </w:p>
    <w:p w:rsidR="00BD1356" w:rsidRPr="004C43A4" w:rsidRDefault="00BD1356" w:rsidP="004C43A4">
      <w:pPr>
        <w:widowControl/>
        <w:spacing w:line="360" w:lineRule="auto"/>
        <w:ind w:firstLine="709"/>
        <w:jc w:val="both"/>
        <w:rPr>
          <w:sz w:val="28"/>
          <w:szCs w:val="28"/>
        </w:rPr>
      </w:pPr>
    </w:p>
    <w:p w:rsidR="00BD1356" w:rsidRPr="004C43A4" w:rsidRDefault="00BD1356" w:rsidP="004C43A4">
      <w:pPr>
        <w:pStyle w:val="31"/>
        <w:spacing w:after="0" w:line="360" w:lineRule="auto"/>
        <w:ind w:firstLine="709"/>
        <w:jc w:val="both"/>
        <w:rPr>
          <w:sz w:val="28"/>
          <w:szCs w:val="28"/>
        </w:rPr>
      </w:pPr>
      <w:r w:rsidRPr="004C43A4">
        <w:rPr>
          <w:sz w:val="28"/>
          <w:szCs w:val="28"/>
        </w:rPr>
        <w:t>Заключению кредитного договора предшествуют определенные действия со стороны банка и заемщика, заключающиеся в праве банков затребовать от потенциального заемщика определенных документов, характеризующих его правоспособность и кредитоспособность. Причем перечень таких документов устанавливается законодательно. Такими обязательными документами являются: кредитная заявка, бизнес – план экономического и социального развития предприятия, бухгалтерский баланс (форма №1), отчет о прибылях и убытках (форма №2), отчет о движении фондов и других средств (форма №3), отчет о движении денежных средств (форма №4), приложение к бухгалтерскому балансу (форма №5), копии договоров (контрактов) в подтверждение кредитуемых сделок. Необходимо отметить, что набор бухгалтерской отчетности, предоставляемый банку должен содержать данные на последнюю или предпоследнюю месячную дату и за предыдущий год, т.е. предоставляется два комплекта бухгалтерской отчетности.</w:t>
      </w:r>
    </w:p>
    <w:p w:rsidR="00BD1356" w:rsidRPr="004C43A4" w:rsidRDefault="00BD1356" w:rsidP="004C43A4">
      <w:pPr>
        <w:pStyle w:val="31"/>
        <w:spacing w:after="0" w:line="360" w:lineRule="auto"/>
        <w:ind w:firstLine="709"/>
        <w:jc w:val="both"/>
        <w:rPr>
          <w:sz w:val="28"/>
          <w:szCs w:val="28"/>
        </w:rPr>
      </w:pPr>
      <w:r w:rsidRPr="004C43A4">
        <w:rPr>
          <w:sz w:val="28"/>
          <w:szCs w:val="28"/>
        </w:rPr>
        <w:t>Для клиентов, текущие счета которых открыты в других банках, к указанному перечню документов следует добавить: копии учредительных документов, копию документа о регистрации, удостоверенную нотариально, карточку с образцами подписей и оттиска печати. Приведенный перечень документов не является полным и достаточным, поэтому в процессе работы банк может его расширить по своему усмотрению.</w:t>
      </w:r>
    </w:p>
    <w:p w:rsidR="00BD1356" w:rsidRPr="004C43A4" w:rsidRDefault="00BD1356" w:rsidP="004C43A4">
      <w:pPr>
        <w:pStyle w:val="31"/>
        <w:spacing w:after="0" w:line="360" w:lineRule="auto"/>
        <w:ind w:firstLine="709"/>
        <w:jc w:val="both"/>
        <w:rPr>
          <w:sz w:val="28"/>
          <w:szCs w:val="28"/>
        </w:rPr>
      </w:pPr>
      <w:r w:rsidRPr="004C43A4">
        <w:rPr>
          <w:sz w:val="28"/>
          <w:szCs w:val="28"/>
        </w:rPr>
        <w:t>В процессе рассмотрения заявки на кредит банк может использовать материалы из внешних источников, из текущей прессы, рекламных объявлений от деловых партнеров заемщиков, других банков и т.д. В случае возникновения сомнений в достоверности представленных материалов банк обязан до заключения кредитного договора проверить состояние учета, достоверность балансовых данных, реальное наличие товарно–материальных ценностей, условия их хранения, а также другие вопросы на месте у заемщика, после чего делается заключение о возможности предоставления кредита. Необходимые сведения о заемщике и информация, полученная при оформлении кредита и контроля за его использованием, систематизируются в специальном кредитном досье заемщика.</w:t>
      </w:r>
    </w:p>
    <w:p w:rsidR="00BD1356" w:rsidRPr="004C43A4" w:rsidRDefault="00BD1356" w:rsidP="004C43A4">
      <w:pPr>
        <w:pStyle w:val="31"/>
        <w:spacing w:after="0" w:line="360" w:lineRule="auto"/>
        <w:ind w:firstLine="709"/>
        <w:jc w:val="both"/>
        <w:rPr>
          <w:sz w:val="28"/>
          <w:szCs w:val="28"/>
        </w:rPr>
      </w:pPr>
      <w:r w:rsidRPr="004C43A4">
        <w:rPr>
          <w:sz w:val="28"/>
          <w:szCs w:val="28"/>
        </w:rPr>
        <w:t>Этот кажущийся на первый взгляд простой вопрос представляет собой одну из сложных правовых проблем, связанную с одновременной защитой интересов банка, минимизацией риска непогашения кредита и интересов заемщика с точки зрения его деловой репутации и защиты информации о нем. В</w:t>
      </w:r>
      <w:r w:rsidR="00724E58" w:rsidRPr="004C43A4">
        <w:rPr>
          <w:sz w:val="28"/>
          <w:szCs w:val="28"/>
        </w:rPr>
        <w:t xml:space="preserve"> </w:t>
      </w:r>
      <w:r w:rsidRPr="004C43A4">
        <w:rPr>
          <w:sz w:val="28"/>
          <w:szCs w:val="28"/>
        </w:rPr>
        <w:t>развитых странах существуют специальные структуры, которые в установленном законом порядке аккумулируют и предоставляют банкам и иным кредитным учреждениям информацию об экономическом положении и платежеспособности потенциальных заемщиков.</w:t>
      </w:r>
    </w:p>
    <w:p w:rsidR="00BD1356" w:rsidRPr="004C43A4" w:rsidRDefault="00BD1356" w:rsidP="004C43A4">
      <w:pPr>
        <w:pStyle w:val="31"/>
        <w:spacing w:after="0" w:line="360" w:lineRule="auto"/>
        <w:ind w:firstLine="709"/>
        <w:jc w:val="both"/>
        <w:rPr>
          <w:sz w:val="28"/>
          <w:szCs w:val="28"/>
        </w:rPr>
      </w:pPr>
      <w:r w:rsidRPr="004C43A4">
        <w:rPr>
          <w:sz w:val="28"/>
          <w:szCs w:val="28"/>
        </w:rPr>
        <w:t>В Республике Беларусь этот вид профессиональной деятельности не упоминается в законодательстве, регулирующем дозволенные виды предпринимательской деятельности. Белорусские банки самостоятельно проверяют платежеспособность клиентов. Это право на сбор информации, проверку и последующий контроль платежеспособности должно включаться в кредитный договор и являться разрешением клиента на совершение определенных действий.</w:t>
      </w:r>
    </w:p>
    <w:p w:rsidR="00BD1356" w:rsidRPr="004C43A4" w:rsidRDefault="00BD1356" w:rsidP="004C43A4">
      <w:pPr>
        <w:pStyle w:val="31"/>
        <w:spacing w:after="0" w:line="360" w:lineRule="auto"/>
        <w:ind w:firstLine="709"/>
        <w:jc w:val="both"/>
        <w:rPr>
          <w:sz w:val="28"/>
          <w:szCs w:val="28"/>
        </w:rPr>
      </w:pPr>
      <w:r w:rsidRPr="004C43A4">
        <w:rPr>
          <w:sz w:val="28"/>
          <w:szCs w:val="28"/>
        </w:rPr>
        <w:t>Анализ баланса позволяет определить, какими средствами располагает организация, и какой по величине кредит эти средства обеспечивают. Однако для обоснованного всестороннего заключения о кредитоспособности клиентов банка балансовых сведений недостаточно. Это вытекает из состава показателей. Анализ баланса дает лишь общее суждение о кредитоспособности, в то время как для выводов о степени кредитоспособности необходимо рассчитывать и качественные показатели, оценивающие перспективы развития предприятий, их жизнеспособность. Поэтому в качестве источника сведений, необходимых для расчетов показателей кредитоспособности, следует использовать: данные оперативного учета, отчет о прибылях и убытках (форма№2), отчет о движении фондов и других средств (форма №3), сведения, накапливаемые в главном вычислительном центре банков, сведения статистических органов, данные анкеты клиентов, информацию поставщиков, результаты обработки данных обследования по специальным программам, сведения специализированных бюро по оценке кредитоспособности предприятий – заемщиков.</w:t>
      </w:r>
    </w:p>
    <w:p w:rsidR="00BD1356" w:rsidRPr="004C43A4" w:rsidRDefault="00BD1356" w:rsidP="004C43A4">
      <w:pPr>
        <w:pStyle w:val="31"/>
        <w:spacing w:after="0" w:line="360" w:lineRule="auto"/>
        <w:ind w:firstLine="709"/>
        <w:jc w:val="both"/>
        <w:rPr>
          <w:sz w:val="28"/>
          <w:szCs w:val="28"/>
        </w:rPr>
      </w:pPr>
      <w:r w:rsidRPr="004C43A4">
        <w:rPr>
          <w:sz w:val="28"/>
          <w:szCs w:val="28"/>
        </w:rPr>
        <w:t>Также источниками информации для оценки кредитоспособности служат документы, предоставляемые клиентом, обратившимся за кредитом. Данные документы в последствии формируются в кредитном досье (по каждому заемщику) по разделам:</w:t>
      </w:r>
    </w:p>
    <w:p w:rsidR="00BD1356" w:rsidRPr="004C43A4" w:rsidRDefault="00BD1356" w:rsidP="004C43A4">
      <w:pPr>
        <w:pStyle w:val="31"/>
        <w:spacing w:after="0" w:line="360" w:lineRule="auto"/>
        <w:ind w:firstLine="709"/>
        <w:jc w:val="both"/>
        <w:rPr>
          <w:sz w:val="28"/>
          <w:szCs w:val="28"/>
        </w:rPr>
      </w:pPr>
      <w:r w:rsidRPr="004C43A4">
        <w:rPr>
          <w:sz w:val="28"/>
          <w:szCs w:val="28"/>
        </w:rPr>
        <w:t>Раздел 1. Материалы по ссуде:</w:t>
      </w:r>
    </w:p>
    <w:p w:rsidR="00BD1356" w:rsidRPr="004C43A4" w:rsidRDefault="00BD1356" w:rsidP="004C43A4">
      <w:pPr>
        <w:pStyle w:val="31"/>
        <w:numPr>
          <w:ilvl w:val="0"/>
          <w:numId w:val="4"/>
        </w:numPr>
        <w:spacing w:after="0" w:line="360" w:lineRule="auto"/>
        <w:ind w:left="0" w:firstLine="709"/>
        <w:jc w:val="both"/>
        <w:rPr>
          <w:sz w:val="28"/>
          <w:szCs w:val="28"/>
        </w:rPr>
      </w:pPr>
      <w:r w:rsidRPr="004C43A4">
        <w:rPr>
          <w:sz w:val="28"/>
          <w:szCs w:val="28"/>
        </w:rPr>
        <w:t>Ходатайство на получение кредита;</w:t>
      </w:r>
    </w:p>
    <w:p w:rsidR="00BD1356" w:rsidRPr="004C43A4" w:rsidRDefault="00BD1356" w:rsidP="004C43A4">
      <w:pPr>
        <w:pStyle w:val="31"/>
        <w:numPr>
          <w:ilvl w:val="0"/>
          <w:numId w:val="4"/>
        </w:numPr>
        <w:spacing w:after="0" w:line="360" w:lineRule="auto"/>
        <w:ind w:left="0" w:firstLine="709"/>
        <w:jc w:val="both"/>
        <w:rPr>
          <w:sz w:val="28"/>
          <w:szCs w:val="28"/>
        </w:rPr>
      </w:pPr>
      <w:r w:rsidRPr="004C43A4">
        <w:rPr>
          <w:sz w:val="28"/>
          <w:szCs w:val="28"/>
        </w:rPr>
        <w:t>Заявка на кредит;</w:t>
      </w:r>
    </w:p>
    <w:p w:rsidR="00BD1356" w:rsidRPr="004C43A4" w:rsidRDefault="00BD1356" w:rsidP="004C43A4">
      <w:pPr>
        <w:pStyle w:val="31"/>
        <w:numPr>
          <w:ilvl w:val="0"/>
          <w:numId w:val="4"/>
        </w:numPr>
        <w:spacing w:after="0" w:line="360" w:lineRule="auto"/>
        <w:ind w:left="0" w:firstLine="709"/>
        <w:jc w:val="both"/>
        <w:rPr>
          <w:sz w:val="28"/>
          <w:szCs w:val="28"/>
        </w:rPr>
      </w:pPr>
      <w:r w:rsidRPr="004C43A4">
        <w:rPr>
          <w:sz w:val="28"/>
          <w:szCs w:val="28"/>
        </w:rPr>
        <w:t>Заключение на выдачу кредита (кредитный меморандум);</w:t>
      </w:r>
    </w:p>
    <w:p w:rsidR="00BD1356" w:rsidRPr="004C43A4" w:rsidRDefault="00BD1356" w:rsidP="004C43A4">
      <w:pPr>
        <w:pStyle w:val="31"/>
        <w:numPr>
          <w:ilvl w:val="0"/>
          <w:numId w:val="4"/>
        </w:numPr>
        <w:spacing w:after="0" w:line="360" w:lineRule="auto"/>
        <w:ind w:left="0" w:firstLine="709"/>
        <w:jc w:val="both"/>
        <w:rPr>
          <w:sz w:val="28"/>
          <w:szCs w:val="28"/>
        </w:rPr>
      </w:pPr>
      <w:r w:rsidRPr="004C43A4">
        <w:rPr>
          <w:sz w:val="28"/>
          <w:szCs w:val="28"/>
        </w:rPr>
        <w:t>Протокол или копия протокола заседания кредитной комиссии или комитета;</w:t>
      </w:r>
    </w:p>
    <w:p w:rsidR="00BD1356" w:rsidRPr="004C43A4" w:rsidRDefault="00BD1356" w:rsidP="004C43A4">
      <w:pPr>
        <w:pStyle w:val="31"/>
        <w:numPr>
          <w:ilvl w:val="0"/>
          <w:numId w:val="4"/>
        </w:numPr>
        <w:spacing w:after="0" w:line="360" w:lineRule="auto"/>
        <w:ind w:left="0" w:firstLine="709"/>
        <w:jc w:val="both"/>
        <w:rPr>
          <w:sz w:val="28"/>
          <w:szCs w:val="28"/>
        </w:rPr>
      </w:pPr>
      <w:r w:rsidRPr="004C43A4">
        <w:rPr>
          <w:sz w:val="28"/>
          <w:szCs w:val="28"/>
        </w:rPr>
        <w:t>Все распоряжения бухгалтерии;</w:t>
      </w:r>
    </w:p>
    <w:p w:rsidR="00BD1356" w:rsidRPr="004C43A4" w:rsidRDefault="00BD1356" w:rsidP="004C43A4">
      <w:pPr>
        <w:pStyle w:val="31"/>
        <w:numPr>
          <w:ilvl w:val="0"/>
          <w:numId w:val="4"/>
        </w:numPr>
        <w:spacing w:after="0" w:line="360" w:lineRule="auto"/>
        <w:ind w:left="0" w:firstLine="709"/>
        <w:jc w:val="both"/>
        <w:rPr>
          <w:sz w:val="28"/>
          <w:szCs w:val="28"/>
        </w:rPr>
      </w:pPr>
      <w:r w:rsidRPr="004C43A4">
        <w:rPr>
          <w:sz w:val="28"/>
          <w:szCs w:val="28"/>
        </w:rPr>
        <w:t>Копии договоров и контрактов в оплату которых выдается кредит;</w:t>
      </w:r>
    </w:p>
    <w:p w:rsidR="00BD1356" w:rsidRPr="004C43A4" w:rsidRDefault="00BD1356" w:rsidP="004C43A4">
      <w:pPr>
        <w:pStyle w:val="31"/>
        <w:numPr>
          <w:ilvl w:val="0"/>
          <w:numId w:val="4"/>
        </w:numPr>
        <w:spacing w:after="0" w:line="360" w:lineRule="auto"/>
        <w:ind w:left="0" w:firstLine="709"/>
        <w:jc w:val="both"/>
        <w:rPr>
          <w:sz w:val="28"/>
          <w:szCs w:val="28"/>
        </w:rPr>
      </w:pPr>
      <w:r w:rsidRPr="004C43A4">
        <w:rPr>
          <w:sz w:val="28"/>
          <w:szCs w:val="28"/>
        </w:rPr>
        <w:t>Копии платежных документов оплаченных за счет кредита;</w:t>
      </w:r>
    </w:p>
    <w:p w:rsidR="00BD1356" w:rsidRPr="004C43A4" w:rsidRDefault="00BD1356" w:rsidP="004C43A4">
      <w:pPr>
        <w:pStyle w:val="31"/>
        <w:numPr>
          <w:ilvl w:val="0"/>
          <w:numId w:val="4"/>
        </w:numPr>
        <w:spacing w:after="0" w:line="360" w:lineRule="auto"/>
        <w:ind w:left="0" w:firstLine="709"/>
        <w:jc w:val="both"/>
        <w:rPr>
          <w:sz w:val="28"/>
          <w:szCs w:val="28"/>
        </w:rPr>
      </w:pPr>
      <w:r w:rsidRPr="004C43A4">
        <w:rPr>
          <w:sz w:val="28"/>
          <w:szCs w:val="28"/>
        </w:rPr>
        <w:t>График погашения кредита и процентов по нему.</w:t>
      </w:r>
    </w:p>
    <w:p w:rsidR="00BD1356" w:rsidRPr="004C43A4" w:rsidRDefault="00BD1356" w:rsidP="004C43A4">
      <w:pPr>
        <w:pStyle w:val="31"/>
        <w:spacing w:after="0" w:line="360" w:lineRule="auto"/>
        <w:ind w:firstLine="709"/>
        <w:jc w:val="both"/>
        <w:rPr>
          <w:sz w:val="28"/>
          <w:szCs w:val="28"/>
        </w:rPr>
      </w:pPr>
      <w:r w:rsidRPr="004C43A4">
        <w:rPr>
          <w:sz w:val="28"/>
          <w:szCs w:val="28"/>
        </w:rPr>
        <w:t>Раздел 2.Финансово – экономическая информация:</w:t>
      </w:r>
    </w:p>
    <w:p w:rsidR="00BD1356" w:rsidRPr="004C43A4" w:rsidRDefault="00BD1356" w:rsidP="004C43A4">
      <w:pPr>
        <w:pStyle w:val="31"/>
        <w:numPr>
          <w:ilvl w:val="0"/>
          <w:numId w:val="5"/>
        </w:numPr>
        <w:spacing w:after="0" w:line="360" w:lineRule="auto"/>
        <w:ind w:left="0" w:firstLine="709"/>
        <w:jc w:val="both"/>
        <w:rPr>
          <w:sz w:val="28"/>
          <w:szCs w:val="28"/>
        </w:rPr>
      </w:pPr>
      <w:r w:rsidRPr="004C43A4">
        <w:rPr>
          <w:sz w:val="28"/>
          <w:szCs w:val="28"/>
        </w:rPr>
        <w:t>Бухгалтерские балансы;</w:t>
      </w:r>
    </w:p>
    <w:p w:rsidR="00BD1356" w:rsidRPr="004C43A4" w:rsidRDefault="00BD1356" w:rsidP="004C43A4">
      <w:pPr>
        <w:pStyle w:val="31"/>
        <w:numPr>
          <w:ilvl w:val="0"/>
          <w:numId w:val="5"/>
        </w:numPr>
        <w:spacing w:after="0" w:line="360" w:lineRule="auto"/>
        <w:ind w:left="0" w:firstLine="709"/>
        <w:jc w:val="both"/>
        <w:rPr>
          <w:sz w:val="28"/>
          <w:szCs w:val="28"/>
        </w:rPr>
      </w:pPr>
      <w:r w:rsidRPr="004C43A4">
        <w:rPr>
          <w:sz w:val="28"/>
          <w:szCs w:val="28"/>
        </w:rPr>
        <w:t>Отчеты о прибылях и убытках;</w:t>
      </w:r>
    </w:p>
    <w:p w:rsidR="00BD1356" w:rsidRPr="004C43A4" w:rsidRDefault="00BD1356" w:rsidP="004C43A4">
      <w:pPr>
        <w:pStyle w:val="31"/>
        <w:numPr>
          <w:ilvl w:val="0"/>
          <w:numId w:val="5"/>
        </w:numPr>
        <w:spacing w:after="0" w:line="360" w:lineRule="auto"/>
        <w:ind w:left="0" w:firstLine="709"/>
        <w:jc w:val="both"/>
        <w:rPr>
          <w:sz w:val="28"/>
          <w:szCs w:val="28"/>
        </w:rPr>
      </w:pPr>
      <w:r w:rsidRPr="004C43A4">
        <w:rPr>
          <w:sz w:val="28"/>
          <w:szCs w:val="28"/>
        </w:rPr>
        <w:t>Аналитические таблицы;</w:t>
      </w:r>
    </w:p>
    <w:p w:rsidR="00BD1356" w:rsidRPr="004C43A4" w:rsidRDefault="00BD1356" w:rsidP="004C43A4">
      <w:pPr>
        <w:pStyle w:val="31"/>
        <w:numPr>
          <w:ilvl w:val="0"/>
          <w:numId w:val="5"/>
        </w:numPr>
        <w:spacing w:after="0" w:line="360" w:lineRule="auto"/>
        <w:ind w:left="0" w:firstLine="709"/>
        <w:jc w:val="both"/>
        <w:rPr>
          <w:sz w:val="28"/>
          <w:szCs w:val="28"/>
        </w:rPr>
      </w:pPr>
      <w:r w:rsidRPr="004C43A4">
        <w:rPr>
          <w:sz w:val="28"/>
          <w:szCs w:val="28"/>
        </w:rPr>
        <w:t>Бизнес –</w:t>
      </w:r>
      <w:r w:rsidR="00724E58" w:rsidRPr="004C43A4">
        <w:rPr>
          <w:sz w:val="28"/>
          <w:szCs w:val="28"/>
        </w:rPr>
        <w:t xml:space="preserve"> </w:t>
      </w:r>
      <w:r w:rsidRPr="004C43A4">
        <w:rPr>
          <w:sz w:val="28"/>
          <w:szCs w:val="28"/>
        </w:rPr>
        <w:t>план экономического и социального развития предприятия;</w:t>
      </w:r>
    </w:p>
    <w:p w:rsidR="00BD1356" w:rsidRPr="004C43A4" w:rsidRDefault="00BD1356" w:rsidP="004C43A4">
      <w:pPr>
        <w:pStyle w:val="31"/>
        <w:numPr>
          <w:ilvl w:val="0"/>
          <w:numId w:val="5"/>
        </w:numPr>
        <w:spacing w:after="0" w:line="360" w:lineRule="auto"/>
        <w:ind w:left="0" w:firstLine="709"/>
        <w:jc w:val="both"/>
        <w:rPr>
          <w:sz w:val="28"/>
          <w:szCs w:val="28"/>
        </w:rPr>
      </w:pPr>
      <w:r w:rsidRPr="004C43A4">
        <w:rPr>
          <w:sz w:val="28"/>
          <w:szCs w:val="28"/>
        </w:rPr>
        <w:t>Выписки по счетам, открытым в других банках;</w:t>
      </w:r>
    </w:p>
    <w:p w:rsidR="00BD1356" w:rsidRPr="004C43A4" w:rsidRDefault="00BD1356" w:rsidP="004C43A4">
      <w:pPr>
        <w:pStyle w:val="31"/>
        <w:numPr>
          <w:ilvl w:val="0"/>
          <w:numId w:val="5"/>
        </w:numPr>
        <w:tabs>
          <w:tab w:val="clear" w:pos="360"/>
          <w:tab w:val="num" w:pos="720"/>
        </w:tabs>
        <w:spacing w:after="0" w:line="360" w:lineRule="auto"/>
        <w:ind w:left="0" w:firstLine="709"/>
        <w:jc w:val="both"/>
        <w:rPr>
          <w:sz w:val="28"/>
          <w:szCs w:val="28"/>
        </w:rPr>
      </w:pPr>
      <w:r w:rsidRPr="004C43A4">
        <w:rPr>
          <w:sz w:val="28"/>
          <w:szCs w:val="28"/>
        </w:rPr>
        <w:t>Расчет обеспеченности кредита;</w:t>
      </w:r>
    </w:p>
    <w:p w:rsidR="00BD1356" w:rsidRPr="004C43A4" w:rsidRDefault="00BD1356" w:rsidP="004C43A4">
      <w:pPr>
        <w:pStyle w:val="31"/>
        <w:numPr>
          <w:ilvl w:val="0"/>
          <w:numId w:val="5"/>
        </w:numPr>
        <w:tabs>
          <w:tab w:val="clear" w:pos="360"/>
          <w:tab w:val="num" w:pos="720"/>
        </w:tabs>
        <w:spacing w:after="0" w:line="360" w:lineRule="auto"/>
        <w:ind w:left="0" w:firstLine="709"/>
        <w:jc w:val="both"/>
        <w:rPr>
          <w:sz w:val="28"/>
          <w:szCs w:val="28"/>
        </w:rPr>
      </w:pPr>
      <w:r w:rsidRPr="004C43A4">
        <w:rPr>
          <w:sz w:val="28"/>
          <w:szCs w:val="28"/>
        </w:rPr>
        <w:t>Ежемесячный анализ финансово – хозяйственной деятельности и т.д.</w:t>
      </w:r>
    </w:p>
    <w:p w:rsidR="00BD1356" w:rsidRPr="004C43A4" w:rsidRDefault="00BD1356" w:rsidP="004C43A4">
      <w:pPr>
        <w:pStyle w:val="31"/>
        <w:spacing w:after="0" w:line="360" w:lineRule="auto"/>
        <w:ind w:firstLine="709"/>
        <w:jc w:val="both"/>
        <w:rPr>
          <w:sz w:val="28"/>
          <w:szCs w:val="28"/>
        </w:rPr>
      </w:pPr>
      <w:r w:rsidRPr="004C43A4">
        <w:rPr>
          <w:sz w:val="28"/>
          <w:szCs w:val="28"/>
        </w:rPr>
        <w:t>Раздел 3. Материалы о кредитоспособности клиента:</w:t>
      </w:r>
    </w:p>
    <w:p w:rsidR="00BD1356" w:rsidRPr="004C43A4" w:rsidRDefault="00BD1356" w:rsidP="004C43A4">
      <w:pPr>
        <w:pStyle w:val="31"/>
        <w:numPr>
          <w:ilvl w:val="0"/>
          <w:numId w:val="6"/>
        </w:numPr>
        <w:tabs>
          <w:tab w:val="clear" w:pos="360"/>
          <w:tab w:val="num" w:pos="720"/>
        </w:tabs>
        <w:spacing w:after="0" w:line="360" w:lineRule="auto"/>
        <w:ind w:left="0" w:firstLine="709"/>
        <w:jc w:val="both"/>
        <w:rPr>
          <w:sz w:val="28"/>
          <w:szCs w:val="28"/>
        </w:rPr>
      </w:pPr>
      <w:r w:rsidRPr="004C43A4">
        <w:rPr>
          <w:sz w:val="28"/>
          <w:szCs w:val="28"/>
        </w:rPr>
        <w:t>Сведения, полученные от других банков;</w:t>
      </w:r>
    </w:p>
    <w:p w:rsidR="00BD1356" w:rsidRPr="004C43A4" w:rsidRDefault="00BD1356" w:rsidP="004C43A4">
      <w:pPr>
        <w:pStyle w:val="31"/>
        <w:numPr>
          <w:ilvl w:val="0"/>
          <w:numId w:val="6"/>
        </w:numPr>
        <w:tabs>
          <w:tab w:val="clear" w:pos="360"/>
          <w:tab w:val="num" w:pos="720"/>
        </w:tabs>
        <w:spacing w:after="0" w:line="360" w:lineRule="auto"/>
        <w:ind w:left="0" w:firstLine="709"/>
        <w:jc w:val="both"/>
        <w:rPr>
          <w:sz w:val="28"/>
          <w:szCs w:val="28"/>
        </w:rPr>
      </w:pPr>
      <w:r w:rsidRPr="004C43A4">
        <w:rPr>
          <w:sz w:val="28"/>
          <w:szCs w:val="28"/>
        </w:rPr>
        <w:t>Телефонные запросы;</w:t>
      </w:r>
    </w:p>
    <w:p w:rsidR="00BD1356" w:rsidRPr="004C43A4" w:rsidRDefault="00BD1356" w:rsidP="004C43A4">
      <w:pPr>
        <w:pStyle w:val="31"/>
        <w:numPr>
          <w:ilvl w:val="0"/>
          <w:numId w:val="6"/>
        </w:numPr>
        <w:tabs>
          <w:tab w:val="clear" w:pos="360"/>
          <w:tab w:val="num" w:pos="720"/>
        </w:tabs>
        <w:spacing w:after="0" w:line="360" w:lineRule="auto"/>
        <w:ind w:left="0" w:firstLine="709"/>
        <w:jc w:val="both"/>
        <w:rPr>
          <w:sz w:val="28"/>
          <w:szCs w:val="28"/>
        </w:rPr>
      </w:pPr>
      <w:r w:rsidRPr="004C43A4">
        <w:rPr>
          <w:sz w:val="28"/>
          <w:szCs w:val="28"/>
        </w:rPr>
        <w:t>Переписка;</w:t>
      </w:r>
    </w:p>
    <w:p w:rsidR="00BD1356" w:rsidRPr="004C43A4" w:rsidRDefault="00BD1356" w:rsidP="004C43A4">
      <w:pPr>
        <w:pStyle w:val="31"/>
        <w:numPr>
          <w:ilvl w:val="0"/>
          <w:numId w:val="6"/>
        </w:numPr>
        <w:tabs>
          <w:tab w:val="clear" w:pos="360"/>
          <w:tab w:val="num" w:pos="720"/>
        </w:tabs>
        <w:spacing w:after="0" w:line="360" w:lineRule="auto"/>
        <w:ind w:left="0" w:firstLine="709"/>
        <w:jc w:val="both"/>
        <w:rPr>
          <w:sz w:val="28"/>
          <w:szCs w:val="28"/>
        </w:rPr>
      </w:pPr>
      <w:r w:rsidRPr="004C43A4">
        <w:rPr>
          <w:sz w:val="28"/>
          <w:szCs w:val="28"/>
        </w:rPr>
        <w:t>Техника – экономическое обоснование возвратности кредита;</w:t>
      </w:r>
    </w:p>
    <w:p w:rsidR="00BD1356" w:rsidRPr="004C43A4" w:rsidRDefault="00BD1356" w:rsidP="004C43A4">
      <w:pPr>
        <w:pStyle w:val="31"/>
        <w:numPr>
          <w:ilvl w:val="0"/>
          <w:numId w:val="6"/>
        </w:numPr>
        <w:tabs>
          <w:tab w:val="clear" w:pos="360"/>
          <w:tab w:val="num" w:pos="720"/>
        </w:tabs>
        <w:spacing w:after="0" w:line="360" w:lineRule="auto"/>
        <w:ind w:left="0" w:firstLine="709"/>
        <w:jc w:val="both"/>
        <w:rPr>
          <w:sz w:val="28"/>
          <w:szCs w:val="28"/>
        </w:rPr>
      </w:pPr>
      <w:r w:rsidRPr="004C43A4">
        <w:rPr>
          <w:sz w:val="28"/>
          <w:szCs w:val="28"/>
        </w:rPr>
        <w:t>Аналитические отчеты кредитных агентств;</w:t>
      </w:r>
    </w:p>
    <w:p w:rsidR="00BD1356" w:rsidRPr="004C43A4" w:rsidRDefault="00BD1356" w:rsidP="004C43A4">
      <w:pPr>
        <w:pStyle w:val="31"/>
        <w:numPr>
          <w:ilvl w:val="0"/>
          <w:numId w:val="6"/>
        </w:numPr>
        <w:tabs>
          <w:tab w:val="clear" w:pos="360"/>
          <w:tab w:val="num" w:pos="720"/>
        </w:tabs>
        <w:spacing w:after="0" w:line="360" w:lineRule="auto"/>
        <w:ind w:left="0" w:firstLine="709"/>
        <w:jc w:val="both"/>
        <w:rPr>
          <w:sz w:val="28"/>
          <w:szCs w:val="28"/>
        </w:rPr>
      </w:pPr>
      <w:r w:rsidRPr="004C43A4">
        <w:rPr>
          <w:sz w:val="28"/>
          <w:szCs w:val="28"/>
        </w:rPr>
        <w:t>Заключение о возможности и целесообразности выдачи кредита.</w:t>
      </w:r>
    </w:p>
    <w:p w:rsidR="00BD1356" w:rsidRPr="004C43A4" w:rsidRDefault="00BD1356" w:rsidP="004C43A4">
      <w:pPr>
        <w:pStyle w:val="31"/>
        <w:spacing w:after="0" w:line="360" w:lineRule="auto"/>
        <w:ind w:firstLine="709"/>
        <w:jc w:val="both"/>
        <w:rPr>
          <w:sz w:val="28"/>
          <w:szCs w:val="28"/>
        </w:rPr>
      </w:pPr>
      <w:r w:rsidRPr="004C43A4">
        <w:rPr>
          <w:sz w:val="28"/>
          <w:szCs w:val="28"/>
        </w:rPr>
        <w:t>Раздел 4. Переписка по ссудам:</w:t>
      </w:r>
    </w:p>
    <w:p w:rsidR="00BD1356" w:rsidRPr="004C43A4" w:rsidRDefault="00BD1356" w:rsidP="004C43A4">
      <w:pPr>
        <w:pStyle w:val="31"/>
        <w:numPr>
          <w:ilvl w:val="0"/>
          <w:numId w:val="7"/>
        </w:numPr>
        <w:tabs>
          <w:tab w:val="clear" w:pos="360"/>
          <w:tab w:val="num" w:pos="720"/>
        </w:tabs>
        <w:spacing w:after="0" w:line="360" w:lineRule="auto"/>
        <w:ind w:left="0" w:firstLine="709"/>
        <w:jc w:val="both"/>
        <w:rPr>
          <w:sz w:val="28"/>
          <w:szCs w:val="28"/>
        </w:rPr>
      </w:pPr>
      <w:r w:rsidRPr="004C43A4">
        <w:rPr>
          <w:sz w:val="28"/>
          <w:szCs w:val="28"/>
        </w:rPr>
        <w:t>Информация из текущей прессы;</w:t>
      </w:r>
    </w:p>
    <w:p w:rsidR="00BD1356" w:rsidRPr="004C43A4" w:rsidRDefault="00BD1356" w:rsidP="004C43A4">
      <w:pPr>
        <w:pStyle w:val="31"/>
        <w:numPr>
          <w:ilvl w:val="0"/>
          <w:numId w:val="7"/>
        </w:numPr>
        <w:tabs>
          <w:tab w:val="clear" w:pos="360"/>
          <w:tab w:val="num" w:pos="720"/>
        </w:tabs>
        <w:spacing w:after="0" w:line="360" w:lineRule="auto"/>
        <w:ind w:left="0" w:firstLine="709"/>
        <w:jc w:val="both"/>
        <w:rPr>
          <w:sz w:val="28"/>
          <w:szCs w:val="28"/>
        </w:rPr>
      </w:pPr>
      <w:r w:rsidRPr="004C43A4">
        <w:rPr>
          <w:sz w:val="28"/>
          <w:szCs w:val="28"/>
        </w:rPr>
        <w:t>Переписка с клиентом;</w:t>
      </w:r>
    </w:p>
    <w:p w:rsidR="00BD1356" w:rsidRPr="004C43A4" w:rsidRDefault="00BD1356" w:rsidP="004C43A4">
      <w:pPr>
        <w:pStyle w:val="31"/>
        <w:numPr>
          <w:ilvl w:val="0"/>
          <w:numId w:val="7"/>
        </w:numPr>
        <w:tabs>
          <w:tab w:val="clear" w:pos="360"/>
          <w:tab w:val="num" w:pos="720"/>
        </w:tabs>
        <w:spacing w:after="0" w:line="360" w:lineRule="auto"/>
        <w:ind w:left="0" w:firstLine="709"/>
        <w:jc w:val="both"/>
        <w:rPr>
          <w:sz w:val="28"/>
          <w:szCs w:val="28"/>
        </w:rPr>
      </w:pPr>
      <w:r w:rsidRPr="004C43A4">
        <w:rPr>
          <w:sz w:val="28"/>
          <w:szCs w:val="28"/>
        </w:rPr>
        <w:t>Служебные записки;</w:t>
      </w:r>
    </w:p>
    <w:p w:rsidR="00BD1356" w:rsidRPr="004C43A4" w:rsidRDefault="00BD1356" w:rsidP="004C43A4">
      <w:pPr>
        <w:pStyle w:val="31"/>
        <w:numPr>
          <w:ilvl w:val="0"/>
          <w:numId w:val="7"/>
        </w:numPr>
        <w:tabs>
          <w:tab w:val="clear" w:pos="360"/>
          <w:tab w:val="num" w:pos="720"/>
        </w:tabs>
        <w:spacing w:after="0" w:line="360" w:lineRule="auto"/>
        <w:ind w:left="0" w:firstLine="709"/>
        <w:jc w:val="both"/>
        <w:rPr>
          <w:sz w:val="28"/>
          <w:szCs w:val="28"/>
        </w:rPr>
      </w:pPr>
      <w:r w:rsidRPr="004C43A4">
        <w:rPr>
          <w:sz w:val="28"/>
          <w:szCs w:val="28"/>
        </w:rPr>
        <w:t>Справки проверки деятельности клиента;</w:t>
      </w:r>
    </w:p>
    <w:p w:rsidR="00BD1356" w:rsidRPr="004C43A4" w:rsidRDefault="00BD1356" w:rsidP="004C43A4">
      <w:pPr>
        <w:pStyle w:val="31"/>
        <w:numPr>
          <w:ilvl w:val="0"/>
          <w:numId w:val="7"/>
        </w:numPr>
        <w:tabs>
          <w:tab w:val="clear" w:pos="360"/>
          <w:tab w:val="num" w:pos="720"/>
        </w:tabs>
        <w:spacing w:after="0" w:line="360" w:lineRule="auto"/>
        <w:ind w:left="0" w:firstLine="709"/>
        <w:jc w:val="both"/>
        <w:rPr>
          <w:sz w:val="28"/>
          <w:szCs w:val="28"/>
        </w:rPr>
      </w:pPr>
      <w:r w:rsidRPr="004C43A4">
        <w:rPr>
          <w:sz w:val="28"/>
          <w:szCs w:val="28"/>
        </w:rPr>
        <w:t>Наличие и хранение залога;</w:t>
      </w:r>
    </w:p>
    <w:p w:rsidR="00BD1356" w:rsidRPr="004C43A4" w:rsidRDefault="00BD1356" w:rsidP="004C43A4">
      <w:pPr>
        <w:pStyle w:val="31"/>
        <w:numPr>
          <w:ilvl w:val="0"/>
          <w:numId w:val="7"/>
        </w:numPr>
        <w:tabs>
          <w:tab w:val="clear" w:pos="360"/>
          <w:tab w:val="num" w:pos="720"/>
        </w:tabs>
        <w:spacing w:after="0" w:line="360" w:lineRule="auto"/>
        <w:ind w:left="0" w:firstLine="709"/>
        <w:jc w:val="both"/>
        <w:rPr>
          <w:sz w:val="28"/>
          <w:szCs w:val="28"/>
        </w:rPr>
      </w:pPr>
      <w:r w:rsidRPr="004C43A4">
        <w:rPr>
          <w:sz w:val="28"/>
          <w:szCs w:val="28"/>
        </w:rPr>
        <w:t>Целевое использование кредита и т.д.</w:t>
      </w:r>
    </w:p>
    <w:p w:rsidR="008E18F8" w:rsidRDefault="00BD1356" w:rsidP="004C43A4">
      <w:pPr>
        <w:pStyle w:val="31"/>
        <w:spacing w:after="0" w:line="360" w:lineRule="auto"/>
        <w:ind w:firstLine="709"/>
        <w:jc w:val="both"/>
        <w:rPr>
          <w:sz w:val="28"/>
          <w:szCs w:val="28"/>
        </w:rPr>
      </w:pPr>
      <w:r w:rsidRPr="004C43A4">
        <w:rPr>
          <w:sz w:val="28"/>
          <w:szCs w:val="28"/>
        </w:rPr>
        <w:t>Все вышеуказанные документы проверяются банком и подшиваются в кредитном досье в хронологическом порядке.</w:t>
      </w:r>
    </w:p>
    <w:p w:rsidR="008E18F8" w:rsidRDefault="008E18F8" w:rsidP="008E18F8">
      <w:pPr>
        <w:pStyle w:val="31"/>
        <w:spacing w:after="0" w:line="360" w:lineRule="auto"/>
        <w:ind w:firstLine="709"/>
        <w:jc w:val="both"/>
        <w:rPr>
          <w:sz w:val="28"/>
          <w:szCs w:val="28"/>
        </w:rPr>
      </w:pPr>
      <w:r>
        <w:br w:type="page"/>
      </w:r>
      <w:r w:rsidR="00BD1356" w:rsidRPr="008E18F8">
        <w:rPr>
          <w:sz w:val="28"/>
          <w:szCs w:val="28"/>
        </w:rPr>
        <w:t>2.</w:t>
      </w:r>
      <w:r>
        <w:rPr>
          <w:sz w:val="28"/>
          <w:szCs w:val="28"/>
        </w:rPr>
        <w:t xml:space="preserve"> </w:t>
      </w:r>
      <w:r w:rsidR="00BD1356" w:rsidRPr="008E18F8">
        <w:rPr>
          <w:sz w:val="28"/>
          <w:szCs w:val="28"/>
        </w:rPr>
        <w:t xml:space="preserve">Оценка кредитоспособности предприятия – заемщика при </w:t>
      </w:r>
    </w:p>
    <w:p w:rsidR="00BD1356" w:rsidRPr="008E18F8" w:rsidRDefault="00BD1356" w:rsidP="008E18F8">
      <w:pPr>
        <w:pStyle w:val="31"/>
        <w:spacing w:after="0" w:line="360" w:lineRule="auto"/>
        <w:ind w:firstLine="709"/>
        <w:jc w:val="both"/>
        <w:rPr>
          <w:sz w:val="28"/>
          <w:szCs w:val="28"/>
        </w:rPr>
      </w:pPr>
      <w:r w:rsidRPr="008E18F8">
        <w:rPr>
          <w:sz w:val="28"/>
          <w:szCs w:val="28"/>
        </w:rPr>
        <w:t>кредитовании в текущую деятельность</w:t>
      </w:r>
    </w:p>
    <w:p w:rsidR="00BD1356" w:rsidRPr="004C43A4" w:rsidRDefault="00BD1356" w:rsidP="004C43A4">
      <w:pPr>
        <w:widowControl/>
        <w:spacing w:line="360" w:lineRule="auto"/>
        <w:ind w:firstLine="709"/>
        <w:jc w:val="both"/>
        <w:rPr>
          <w:sz w:val="28"/>
          <w:szCs w:val="28"/>
        </w:rPr>
      </w:pPr>
    </w:p>
    <w:p w:rsidR="00BD1356" w:rsidRPr="004C43A4" w:rsidRDefault="00BD1356" w:rsidP="004C43A4">
      <w:pPr>
        <w:pStyle w:val="23"/>
        <w:ind w:firstLine="709"/>
      </w:pPr>
      <w:r w:rsidRPr="004C43A4">
        <w:t>2.1 Краткая характеристика РУДТП Автобусный парк №3</w:t>
      </w:r>
    </w:p>
    <w:p w:rsidR="00BD1356" w:rsidRPr="004C43A4" w:rsidRDefault="00BD1356" w:rsidP="004C43A4">
      <w:pPr>
        <w:widowControl/>
        <w:spacing w:line="360" w:lineRule="auto"/>
        <w:ind w:firstLine="709"/>
        <w:jc w:val="both"/>
        <w:rPr>
          <w:sz w:val="28"/>
          <w:szCs w:val="28"/>
        </w:rPr>
      </w:pPr>
    </w:p>
    <w:p w:rsidR="004900B1" w:rsidRDefault="00BD1356" w:rsidP="004C43A4">
      <w:pPr>
        <w:widowControl/>
        <w:spacing w:line="360" w:lineRule="auto"/>
        <w:ind w:firstLine="709"/>
        <w:jc w:val="both"/>
        <w:rPr>
          <w:sz w:val="28"/>
          <w:szCs w:val="28"/>
        </w:rPr>
      </w:pPr>
      <w:r w:rsidRPr="004C43A4">
        <w:rPr>
          <w:sz w:val="28"/>
          <w:szCs w:val="28"/>
        </w:rPr>
        <w:t>РУДТП «Автобусный парк № 3» полностью обеспечивает потребность населения и организаций во всех видах автобусного сообщения</w:t>
      </w:r>
      <w:r w:rsidR="00724E58" w:rsidRPr="004C43A4">
        <w:rPr>
          <w:sz w:val="28"/>
          <w:szCs w:val="28"/>
        </w:rPr>
        <w:t xml:space="preserve"> </w:t>
      </w:r>
      <w:r w:rsidRPr="004C43A4">
        <w:rPr>
          <w:sz w:val="28"/>
          <w:szCs w:val="28"/>
        </w:rPr>
        <w:t>в</w:t>
      </w:r>
      <w:r w:rsidR="00724E58" w:rsidRPr="004C43A4">
        <w:rPr>
          <w:sz w:val="28"/>
          <w:szCs w:val="28"/>
        </w:rPr>
        <w:t xml:space="preserve"> </w:t>
      </w:r>
      <w:r w:rsidRPr="004C43A4">
        <w:rPr>
          <w:sz w:val="28"/>
          <w:szCs w:val="28"/>
        </w:rPr>
        <w:t>своем</w:t>
      </w:r>
      <w:r w:rsidR="00724E58" w:rsidRPr="004C43A4">
        <w:rPr>
          <w:sz w:val="28"/>
          <w:szCs w:val="28"/>
        </w:rPr>
        <w:t xml:space="preserve"> </w:t>
      </w:r>
      <w:r w:rsidRPr="004C43A4">
        <w:rPr>
          <w:sz w:val="28"/>
          <w:szCs w:val="28"/>
        </w:rPr>
        <w:t>регионе.</w:t>
      </w:r>
      <w:r w:rsidR="00724E58" w:rsidRPr="004C43A4">
        <w:rPr>
          <w:sz w:val="28"/>
          <w:szCs w:val="28"/>
        </w:rPr>
        <w:t xml:space="preserve"> </w:t>
      </w:r>
      <w:r w:rsidRPr="004C43A4">
        <w:rPr>
          <w:sz w:val="28"/>
          <w:szCs w:val="28"/>
        </w:rPr>
        <w:t>Автобусный парк обслуживает 121 маршрут общей протяженностью 7782,5 километров, в том числе 17 городских маршрутов в г. Пинске и 2 в г. Иваново,75 пригородных маршрутов в Пинском и Ивановском районах, 21 междугородный маршрут, 5 международных маршрутов. На территории Пинского и Ивановского районов расположены</w:t>
      </w:r>
      <w:r w:rsidR="00724E58" w:rsidRPr="004C43A4">
        <w:rPr>
          <w:sz w:val="28"/>
          <w:szCs w:val="28"/>
        </w:rPr>
        <w:t xml:space="preserve"> </w:t>
      </w:r>
      <w:r w:rsidRPr="004C43A4">
        <w:rPr>
          <w:sz w:val="28"/>
          <w:szCs w:val="28"/>
        </w:rPr>
        <w:t>281 населенный пункт, из</w:t>
      </w:r>
      <w:r w:rsidR="00724E58" w:rsidRPr="004C43A4">
        <w:rPr>
          <w:sz w:val="28"/>
          <w:szCs w:val="28"/>
        </w:rPr>
        <w:t xml:space="preserve"> </w:t>
      </w:r>
      <w:r w:rsidRPr="004C43A4">
        <w:rPr>
          <w:sz w:val="28"/>
          <w:szCs w:val="28"/>
        </w:rPr>
        <w:t>которых</w:t>
      </w:r>
      <w:r w:rsidR="00724E58" w:rsidRPr="004C43A4">
        <w:rPr>
          <w:sz w:val="28"/>
          <w:szCs w:val="28"/>
        </w:rPr>
        <w:t xml:space="preserve"> </w:t>
      </w:r>
      <w:r w:rsidRPr="004C43A4">
        <w:rPr>
          <w:sz w:val="28"/>
          <w:szCs w:val="28"/>
        </w:rPr>
        <w:t>276</w:t>
      </w:r>
      <w:r w:rsidR="00724E58" w:rsidRPr="004C43A4">
        <w:rPr>
          <w:sz w:val="28"/>
          <w:szCs w:val="28"/>
        </w:rPr>
        <w:t xml:space="preserve"> </w:t>
      </w:r>
      <w:r w:rsidRPr="004C43A4">
        <w:rPr>
          <w:sz w:val="28"/>
          <w:szCs w:val="28"/>
        </w:rPr>
        <w:t>или</w:t>
      </w:r>
      <w:r w:rsidR="00724E58" w:rsidRPr="004C43A4">
        <w:rPr>
          <w:sz w:val="28"/>
          <w:szCs w:val="28"/>
        </w:rPr>
        <w:t xml:space="preserve"> </w:t>
      </w:r>
      <w:r w:rsidRPr="004C43A4">
        <w:rPr>
          <w:sz w:val="28"/>
          <w:szCs w:val="28"/>
        </w:rPr>
        <w:t>98,2 %</w:t>
      </w:r>
      <w:r w:rsidR="00724E58" w:rsidRPr="004C43A4">
        <w:rPr>
          <w:sz w:val="28"/>
          <w:szCs w:val="28"/>
        </w:rPr>
        <w:t xml:space="preserve"> </w:t>
      </w:r>
      <w:r w:rsidRPr="004C43A4">
        <w:rPr>
          <w:sz w:val="28"/>
          <w:szCs w:val="28"/>
        </w:rPr>
        <w:t>обеспечены</w:t>
      </w:r>
      <w:r w:rsidR="00724E58" w:rsidRPr="004C43A4">
        <w:rPr>
          <w:sz w:val="28"/>
          <w:szCs w:val="28"/>
        </w:rPr>
        <w:t xml:space="preserve"> </w:t>
      </w:r>
      <w:r w:rsidRPr="004C43A4">
        <w:rPr>
          <w:sz w:val="28"/>
          <w:szCs w:val="28"/>
        </w:rPr>
        <w:t>автобусным сообщением.</w:t>
      </w:r>
    </w:p>
    <w:p w:rsidR="00BD1356" w:rsidRPr="004C43A4" w:rsidRDefault="00BD1356" w:rsidP="004C43A4">
      <w:pPr>
        <w:widowControl/>
        <w:spacing w:line="360" w:lineRule="auto"/>
        <w:ind w:firstLine="709"/>
        <w:jc w:val="both"/>
        <w:rPr>
          <w:sz w:val="28"/>
          <w:szCs w:val="28"/>
        </w:rPr>
      </w:pPr>
      <w:r w:rsidRPr="004C43A4">
        <w:rPr>
          <w:sz w:val="28"/>
          <w:szCs w:val="28"/>
        </w:rPr>
        <w:t>Ежедневно</w:t>
      </w:r>
      <w:r w:rsidR="00724E58" w:rsidRPr="004C43A4">
        <w:rPr>
          <w:sz w:val="28"/>
          <w:szCs w:val="28"/>
        </w:rPr>
        <w:t xml:space="preserve"> </w:t>
      </w:r>
      <w:r w:rsidRPr="004C43A4">
        <w:rPr>
          <w:sz w:val="28"/>
          <w:szCs w:val="28"/>
        </w:rPr>
        <w:t>на</w:t>
      </w:r>
      <w:r w:rsidR="00724E58" w:rsidRPr="004C43A4">
        <w:rPr>
          <w:sz w:val="28"/>
          <w:szCs w:val="28"/>
        </w:rPr>
        <w:t xml:space="preserve"> </w:t>
      </w:r>
      <w:r w:rsidRPr="004C43A4">
        <w:rPr>
          <w:sz w:val="28"/>
          <w:szCs w:val="28"/>
        </w:rPr>
        <w:t>регулярных маршрутах перевозится 191,8</w:t>
      </w:r>
      <w:r w:rsidR="00724E58" w:rsidRPr="004C43A4">
        <w:rPr>
          <w:sz w:val="28"/>
          <w:szCs w:val="28"/>
        </w:rPr>
        <w:t xml:space="preserve"> </w:t>
      </w:r>
      <w:r w:rsidRPr="004C43A4">
        <w:rPr>
          <w:sz w:val="28"/>
          <w:szCs w:val="28"/>
        </w:rPr>
        <w:t>тыс. пассажиров, выполняется</w:t>
      </w:r>
      <w:r w:rsidR="00724E58" w:rsidRPr="004C43A4">
        <w:rPr>
          <w:sz w:val="28"/>
          <w:szCs w:val="28"/>
        </w:rPr>
        <w:t xml:space="preserve"> </w:t>
      </w:r>
      <w:r w:rsidRPr="004C43A4">
        <w:rPr>
          <w:sz w:val="28"/>
          <w:szCs w:val="28"/>
        </w:rPr>
        <w:t>1917 рейсов.</w:t>
      </w:r>
    </w:p>
    <w:p w:rsidR="004900B1" w:rsidRDefault="00BD1356" w:rsidP="004C43A4">
      <w:pPr>
        <w:widowControl/>
        <w:spacing w:line="360" w:lineRule="auto"/>
        <w:ind w:firstLine="709"/>
        <w:jc w:val="both"/>
        <w:rPr>
          <w:sz w:val="28"/>
          <w:szCs w:val="28"/>
        </w:rPr>
      </w:pPr>
      <w:r w:rsidRPr="004C43A4">
        <w:rPr>
          <w:sz w:val="28"/>
          <w:szCs w:val="28"/>
        </w:rPr>
        <w:t>Структура автобусного парка включает:</w:t>
      </w:r>
    </w:p>
    <w:p w:rsidR="004900B1" w:rsidRDefault="00BD1356" w:rsidP="004C43A4">
      <w:pPr>
        <w:widowControl/>
        <w:spacing w:line="360" w:lineRule="auto"/>
        <w:ind w:firstLine="709"/>
        <w:jc w:val="both"/>
        <w:rPr>
          <w:sz w:val="28"/>
          <w:szCs w:val="28"/>
        </w:rPr>
      </w:pPr>
      <w:r w:rsidRPr="004C43A4">
        <w:rPr>
          <w:sz w:val="28"/>
          <w:szCs w:val="28"/>
        </w:rPr>
        <w:t>– 3 автомобильных отряда, выполняющие:</w:t>
      </w:r>
    </w:p>
    <w:p w:rsidR="004900B1" w:rsidRDefault="00BD1356" w:rsidP="004C43A4">
      <w:pPr>
        <w:widowControl/>
        <w:spacing w:line="360" w:lineRule="auto"/>
        <w:ind w:firstLine="709"/>
        <w:jc w:val="both"/>
        <w:rPr>
          <w:sz w:val="28"/>
          <w:szCs w:val="28"/>
        </w:rPr>
      </w:pPr>
      <w:r w:rsidRPr="004C43A4">
        <w:rPr>
          <w:sz w:val="28"/>
          <w:szCs w:val="28"/>
        </w:rPr>
        <w:t>1 – перевозку населения в Пинском районе,</w:t>
      </w:r>
      <w:r w:rsidR="00724E58" w:rsidRPr="004C43A4">
        <w:rPr>
          <w:sz w:val="28"/>
          <w:szCs w:val="28"/>
        </w:rPr>
        <w:t xml:space="preserve"> </w:t>
      </w:r>
      <w:r w:rsidRPr="004C43A4">
        <w:rPr>
          <w:sz w:val="28"/>
          <w:szCs w:val="28"/>
        </w:rPr>
        <w:t>междугородние,</w:t>
      </w:r>
      <w:r w:rsidR="00724E58" w:rsidRPr="004C43A4">
        <w:rPr>
          <w:sz w:val="28"/>
          <w:szCs w:val="28"/>
        </w:rPr>
        <w:t xml:space="preserve"> </w:t>
      </w:r>
      <w:r w:rsidRPr="004C43A4">
        <w:rPr>
          <w:sz w:val="28"/>
          <w:szCs w:val="28"/>
        </w:rPr>
        <w:t>международные</w:t>
      </w:r>
      <w:r w:rsidR="00724E58" w:rsidRPr="004C43A4">
        <w:rPr>
          <w:sz w:val="28"/>
          <w:szCs w:val="28"/>
        </w:rPr>
        <w:t xml:space="preserve"> </w:t>
      </w:r>
      <w:r w:rsidRPr="004C43A4">
        <w:rPr>
          <w:sz w:val="28"/>
          <w:szCs w:val="28"/>
        </w:rPr>
        <w:t>и заказные перевозки;</w:t>
      </w:r>
    </w:p>
    <w:p w:rsidR="004900B1" w:rsidRDefault="00BD1356" w:rsidP="004C43A4">
      <w:pPr>
        <w:widowControl/>
        <w:spacing w:line="360" w:lineRule="auto"/>
        <w:ind w:firstLine="709"/>
        <w:jc w:val="both"/>
        <w:rPr>
          <w:sz w:val="28"/>
          <w:szCs w:val="28"/>
        </w:rPr>
      </w:pPr>
      <w:r w:rsidRPr="004C43A4">
        <w:rPr>
          <w:sz w:val="28"/>
          <w:szCs w:val="28"/>
        </w:rPr>
        <w:t>2 –</w:t>
      </w:r>
      <w:r w:rsidR="00724E58" w:rsidRPr="004C43A4">
        <w:rPr>
          <w:sz w:val="28"/>
          <w:szCs w:val="28"/>
        </w:rPr>
        <w:t xml:space="preserve"> </w:t>
      </w:r>
      <w:r w:rsidRPr="004C43A4">
        <w:rPr>
          <w:sz w:val="28"/>
          <w:szCs w:val="28"/>
        </w:rPr>
        <w:t>перевозку населения в г. Пинске;</w:t>
      </w:r>
    </w:p>
    <w:p w:rsidR="00BD1356" w:rsidRPr="004C43A4" w:rsidRDefault="00BD1356" w:rsidP="004C43A4">
      <w:pPr>
        <w:widowControl/>
        <w:spacing w:line="360" w:lineRule="auto"/>
        <w:ind w:firstLine="709"/>
        <w:jc w:val="both"/>
        <w:rPr>
          <w:sz w:val="28"/>
          <w:szCs w:val="28"/>
        </w:rPr>
      </w:pPr>
      <w:r w:rsidRPr="004C43A4">
        <w:rPr>
          <w:sz w:val="28"/>
          <w:szCs w:val="28"/>
        </w:rPr>
        <w:t>3 – таксомоторные перевозки;</w:t>
      </w:r>
    </w:p>
    <w:p w:rsidR="004900B1" w:rsidRDefault="00BD1356" w:rsidP="004C43A4">
      <w:pPr>
        <w:widowControl/>
        <w:spacing w:line="360" w:lineRule="auto"/>
        <w:ind w:firstLine="709"/>
        <w:jc w:val="both"/>
        <w:rPr>
          <w:sz w:val="28"/>
          <w:szCs w:val="28"/>
        </w:rPr>
      </w:pPr>
      <w:r w:rsidRPr="004C43A4">
        <w:rPr>
          <w:sz w:val="28"/>
          <w:szCs w:val="28"/>
        </w:rPr>
        <w:t>– филиал «Иваново», выполняющий перевозку населения в г. Иваново и Ивановском районе, междугородные, международные и заказные перевозки;</w:t>
      </w:r>
    </w:p>
    <w:p w:rsidR="004900B1" w:rsidRDefault="00BD1356" w:rsidP="004C43A4">
      <w:pPr>
        <w:widowControl/>
        <w:spacing w:line="360" w:lineRule="auto"/>
        <w:ind w:firstLine="709"/>
        <w:jc w:val="both"/>
        <w:rPr>
          <w:sz w:val="28"/>
          <w:szCs w:val="28"/>
        </w:rPr>
      </w:pPr>
      <w:r w:rsidRPr="004C43A4">
        <w:rPr>
          <w:sz w:val="28"/>
          <w:szCs w:val="28"/>
        </w:rPr>
        <w:t>– авторемонтные мастерские;</w:t>
      </w:r>
    </w:p>
    <w:p w:rsidR="004900B1" w:rsidRDefault="00BD1356" w:rsidP="004C43A4">
      <w:pPr>
        <w:widowControl/>
        <w:spacing w:line="360" w:lineRule="auto"/>
        <w:ind w:firstLine="709"/>
        <w:jc w:val="both"/>
        <w:rPr>
          <w:sz w:val="28"/>
          <w:szCs w:val="28"/>
        </w:rPr>
      </w:pPr>
      <w:r w:rsidRPr="004C43A4">
        <w:rPr>
          <w:sz w:val="28"/>
          <w:szCs w:val="28"/>
        </w:rPr>
        <w:t>– автовокзал «Пинск»;</w:t>
      </w:r>
    </w:p>
    <w:p w:rsidR="004900B1" w:rsidRDefault="00BD1356" w:rsidP="004C43A4">
      <w:pPr>
        <w:widowControl/>
        <w:spacing w:line="360" w:lineRule="auto"/>
        <w:ind w:firstLine="709"/>
        <w:jc w:val="both"/>
        <w:rPr>
          <w:sz w:val="28"/>
          <w:szCs w:val="28"/>
        </w:rPr>
      </w:pPr>
      <w:r w:rsidRPr="004C43A4">
        <w:rPr>
          <w:sz w:val="28"/>
          <w:szCs w:val="28"/>
        </w:rPr>
        <w:t>-– автостанции «Логишин», «Посеничи», «Иваново».</w:t>
      </w:r>
    </w:p>
    <w:p w:rsidR="004900B1" w:rsidRDefault="00BD1356" w:rsidP="004C43A4">
      <w:pPr>
        <w:widowControl/>
        <w:spacing w:line="360" w:lineRule="auto"/>
        <w:ind w:firstLine="709"/>
        <w:jc w:val="both"/>
        <w:rPr>
          <w:sz w:val="28"/>
          <w:szCs w:val="28"/>
        </w:rPr>
      </w:pPr>
      <w:r w:rsidRPr="004C43A4">
        <w:rPr>
          <w:sz w:val="28"/>
          <w:szCs w:val="28"/>
        </w:rPr>
        <w:t>Для выполнения всех видов автобусных перевозок автобусный</w:t>
      </w:r>
      <w:r w:rsidR="00724E58" w:rsidRPr="004C43A4">
        <w:rPr>
          <w:sz w:val="28"/>
          <w:szCs w:val="28"/>
        </w:rPr>
        <w:t xml:space="preserve"> </w:t>
      </w:r>
      <w:r w:rsidRPr="004C43A4">
        <w:rPr>
          <w:sz w:val="28"/>
          <w:szCs w:val="28"/>
        </w:rPr>
        <w:t>парк располагает парком из 174 автобусов, из них: 86 автобусов осуществляют перевозки пассажиров</w:t>
      </w:r>
      <w:r w:rsidR="00724E58" w:rsidRPr="004C43A4">
        <w:rPr>
          <w:sz w:val="28"/>
          <w:szCs w:val="28"/>
        </w:rPr>
        <w:t xml:space="preserve"> </w:t>
      </w:r>
      <w:r w:rsidRPr="004C43A4">
        <w:rPr>
          <w:sz w:val="28"/>
          <w:szCs w:val="28"/>
        </w:rPr>
        <w:t>на городских маршрутах г. Пинска и г. Иваново, 55 – на пригородных, 33 – на междугородных, международных и заказных перевозках.</w:t>
      </w:r>
      <w:r w:rsidR="004C43A4">
        <w:rPr>
          <w:sz w:val="28"/>
          <w:szCs w:val="28"/>
        </w:rPr>
        <w:t xml:space="preserve"> </w:t>
      </w:r>
      <w:r w:rsidRPr="004C43A4">
        <w:rPr>
          <w:sz w:val="28"/>
          <w:szCs w:val="28"/>
        </w:rPr>
        <w:t>Из 174 автобусов по 137 автобусам, что составляет 78,7% от общего количества, износ начислен в размере 100%.</w:t>
      </w:r>
    </w:p>
    <w:p w:rsidR="00BD1356" w:rsidRPr="004C43A4" w:rsidRDefault="00BD1356" w:rsidP="004C43A4">
      <w:pPr>
        <w:widowControl/>
        <w:spacing w:line="360" w:lineRule="auto"/>
        <w:ind w:firstLine="709"/>
        <w:jc w:val="both"/>
        <w:rPr>
          <w:sz w:val="28"/>
          <w:szCs w:val="28"/>
        </w:rPr>
      </w:pPr>
      <w:r w:rsidRPr="004C43A4">
        <w:rPr>
          <w:sz w:val="28"/>
          <w:szCs w:val="28"/>
        </w:rPr>
        <w:t>Характеристика автобусов по пробегу и возрасту показана в приложении П и Р.</w:t>
      </w:r>
    </w:p>
    <w:p w:rsidR="008E18F8" w:rsidRPr="008E18F8" w:rsidRDefault="00BD1356" w:rsidP="008E18F8">
      <w:pPr>
        <w:widowControl/>
        <w:spacing w:line="360" w:lineRule="auto"/>
        <w:ind w:firstLine="709"/>
        <w:jc w:val="both"/>
        <w:rPr>
          <w:sz w:val="28"/>
          <w:szCs w:val="28"/>
        </w:rPr>
      </w:pPr>
      <w:r w:rsidRPr="008E18F8">
        <w:rPr>
          <w:sz w:val="28"/>
          <w:szCs w:val="28"/>
        </w:rPr>
        <w:t>Технико</w:t>
      </w:r>
      <w:r w:rsidR="0055709D">
        <w:rPr>
          <w:sz w:val="28"/>
          <w:szCs w:val="28"/>
        </w:rPr>
        <w:t>–</w:t>
      </w:r>
      <w:r w:rsidRPr="008E18F8">
        <w:rPr>
          <w:sz w:val="28"/>
          <w:szCs w:val="28"/>
        </w:rPr>
        <w:t>экономические показатели приведены в таблице 1.1</w:t>
      </w:r>
    </w:p>
    <w:p w:rsidR="008E18F8" w:rsidRPr="008E18F8" w:rsidRDefault="008E18F8" w:rsidP="008E18F8">
      <w:pPr>
        <w:widowControl/>
        <w:spacing w:line="360" w:lineRule="auto"/>
        <w:ind w:firstLine="709"/>
        <w:jc w:val="both"/>
        <w:rPr>
          <w:sz w:val="28"/>
          <w:szCs w:val="28"/>
        </w:rPr>
      </w:pPr>
    </w:p>
    <w:p w:rsidR="00BD1356" w:rsidRPr="004C43A4" w:rsidRDefault="00BD1356" w:rsidP="004C43A4">
      <w:pPr>
        <w:widowControl/>
        <w:spacing w:line="360" w:lineRule="auto"/>
        <w:ind w:firstLine="709"/>
        <w:jc w:val="both"/>
        <w:rPr>
          <w:sz w:val="28"/>
          <w:szCs w:val="28"/>
        </w:rPr>
      </w:pPr>
      <w:r w:rsidRPr="008E18F8">
        <w:rPr>
          <w:sz w:val="28"/>
          <w:szCs w:val="28"/>
        </w:rPr>
        <w:t>Таблица 1.1</w:t>
      </w:r>
      <w:r w:rsidR="008E18F8">
        <w:rPr>
          <w:sz w:val="28"/>
          <w:szCs w:val="28"/>
        </w:rPr>
        <w:t xml:space="preserve"> </w:t>
      </w:r>
      <w:r w:rsidRPr="004C43A4">
        <w:rPr>
          <w:sz w:val="28"/>
          <w:szCs w:val="28"/>
        </w:rPr>
        <w:t>Технико–экономические показатели деятельности РУДТП Автобусный парк №3</w:t>
      </w:r>
    </w:p>
    <w:tbl>
      <w:tblPr>
        <w:tblW w:w="7155"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6"/>
        <w:gridCol w:w="1418"/>
        <w:gridCol w:w="1701"/>
      </w:tblGrid>
      <w:tr w:rsidR="00BD1356" w:rsidRPr="004E1CA3" w:rsidTr="00DE5921">
        <w:trPr>
          <w:trHeight w:val="475"/>
        </w:trPr>
        <w:tc>
          <w:tcPr>
            <w:tcW w:w="4036" w:type="dxa"/>
          </w:tcPr>
          <w:p w:rsidR="00BD1356" w:rsidRPr="004E1CA3" w:rsidRDefault="00BD1356" w:rsidP="004E1CA3">
            <w:pPr>
              <w:widowControl/>
              <w:spacing w:line="360" w:lineRule="auto"/>
              <w:jc w:val="both"/>
            </w:pPr>
            <w:r w:rsidRPr="004E1CA3">
              <w:t>Финансовые показатели</w:t>
            </w:r>
          </w:p>
        </w:tc>
        <w:tc>
          <w:tcPr>
            <w:tcW w:w="1418" w:type="dxa"/>
          </w:tcPr>
          <w:p w:rsidR="00BD1356" w:rsidRPr="004E1CA3" w:rsidRDefault="00E24E34" w:rsidP="004E1CA3">
            <w:pPr>
              <w:widowControl/>
              <w:spacing w:line="360" w:lineRule="auto"/>
              <w:jc w:val="both"/>
            </w:pPr>
            <w:r w:rsidRPr="004E1CA3">
              <w:t>2009</w:t>
            </w:r>
            <w:r w:rsidR="00BD1356" w:rsidRPr="004E1CA3">
              <w:t xml:space="preserve"> год</w:t>
            </w:r>
          </w:p>
        </w:tc>
        <w:tc>
          <w:tcPr>
            <w:tcW w:w="1701" w:type="dxa"/>
          </w:tcPr>
          <w:p w:rsidR="00BD1356" w:rsidRPr="004E1CA3" w:rsidRDefault="00E24E34" w:rsidP="004E1CA3">
            <w:pPr>
              <w:widowControl/>
              <w:spacing w:line="360" w:lineRule="auto"/>
              <w:jc w:val="both"/>
            </w:pPr>
            <w:r w:rsidRPr="004E1CA3">
              <w:t>2010</w:t>
            </w:r>
            <w:r w:rsidR="00BD1356" w:rsidRPr="004E1CA3">
              <w:t xml:space="preserve"> год</w:t>
            </w:r>
          </w:p>
        </w:tc>
      </w:tr>
      <w:tr w:rsidR="00BD1356" w:rsidRPr="004E1CA3" w:rsidTr="00DE5921">
        <w:trPr>
          <w:trHeight w:val="2949"/>
        </w:trPr>
        <w:tc>
          <w:tcPr>
            <w:tcW w:w="4036" w:type="dxa"/>
          </w:tcPr>
          <w:p w:rsidR="00BD1356" w:rsidRPr="004E1CA3" w:rsidRDefault="00BD1356" w:rsidP="004E1CA3">
            <w:pPr>
              <w:widowControl/>
              <w:spacing w:line="360" w:lineRule="auto"/>
              <w:jc w:val="both"/>
            </w:pPr>
            <w:r w:rsidRPr="004E1CA3">
              <w:t>Доходы от основной деятельности (тыс.р.)</w:t>
            </w:r>
          </w:p>
          <w:p w:rsidR="00BD1356" w:rsidRPr="004E1CA3" w:rsidRDefault="00BD1356" w:rsidP="004E1CA3">
            <w:pPr>
              <w:widowControl/>
              <w:spacing w:line="360" w:lineRule="auto"/>
              <w:jc w:val="both"/>
            </w:pPr>
            <w:r w:rsidRPr="004E1CA3">
              <w:t>НДС (тыс.р.)</w:t>
            </w:r>
          </w:p>
          <w:p w:rsidR="00BD1356" w:rsidRPr="004E1CA3" w:rsidRDefault="00BD1356" w:rsidP="004E1CA3">
            <w:pPr>
              <w:widowControl/>
              <w:spacing w:line="360" w:lineRule="auto"/>
              <w:jc w:val="both"/>
            </w:pPr>
            <w:r w:rsidRPr="004E1CA3">
              <w:t>Расходы (тыс.р.)</w:t>
            </w:r>
          </w:p>
          <w:p w:rsidR="00BD1356" w:rsidRPr="004E1CA3" w:rsidRDefault="00BD1356" w:rsidP="004E1CA3">
            <w:pPr>
              <w:widowControl/>
              <w:spacing w:line="360" w:lineRule="auto"/>
              <w:jc w:val="both"/>
            </w:pPr>
            <w:r w:rsidRPr="004E1CA3">
              <w:t>Бюджетное финансирование</w:t>
            </w:r>
            <w:r w:rsidR="00DE5921">
              <w:t xml:space="preserve"> </w:t>
            </w:r>
            <w:r w:rsidRPr="004E1CA3">
              <w:t>(тыс.р.)</w:t>
            </w:r>
          </w:p>
          <w:p w:rsidR="00BD1356" w:rsidRPr="004E1CA3" w:rsidRDefault="00BD1356" w:rsidP="00DE5921">
            <w:pPr>
              <w:widowControl/>
              <w:tabs>
                <w:tab w:val="left" w:pos="720"/>
                <w:tab w:val="left" w:pos="1440"/>
                <w:tab w:val="left" w:pos="2160"/>
                <w:tab w:val="left" w:pos="2880"/>
                <w:tab w:val="left" w:pos="3600"/>
                <w:tab w:val="left" w:pos="4320"/>
                <w:tab w:val="left" w:pos="5040"/>
                <w:tab w:val="left" w:pos="7420"/>
              </w:tabs>
              <w:spacing w:line="360" w:lineRule="auto"/>
              <w:jc w:val="both"/>
            </w:pPr>
            <w:r w:rsidRPr="004E1CA3">
              <w:t>Балансовая прибыль</w:t>
            </w:r>
            <w:r w:rsidR="00DE5921">
              <w:t xml:space="preserve"> </w:t>
            </w:r>
            <w:r w:rsidRPr="004E1CA3">
              <w:t>(тыс.р.)</w:t>
            </w:r>
          </w:p>
          <w:p w:rsidR="00BD1356" w:rsidRPr="004E1CA3" w:rsidRDefault="00BD1356" w:rsidP="004E1CA3">
            <w:pPr>
              <w:widowControl/>
              <w:spacing w:line="360" w:lineRule="auto"/>
              <w:jc w:val="both"/>
            </w:pPr>
            <w:r w:rsidRPr="004E1CA3">
              <w:t>Рентабельность</w:t>
            </w:r>
          </w:p>
          <w:p w:rsidR="00BD1356" w:rsidRPr="004E1CA3" w:rsidRDefault="00BD1356" w:rsidP="004E1CA3">
            <w:pPr>
              <w:widowControl/>
              <w:spacing w:line="360" w:lineRule="auto"/>
              <w:jc w:val="both"/>
            </w:pPr>
            <w:r w:rsidRPr="004E1CA3">
              <w:t>Расходы на 1 рубль доходов</w:t>
            </w:r>
          </w:p>
          <w:p w:rsidR="00BD1356" w:rsidRPr="004E1CA3" w:rsidRDefault="00BD1356" w:rsidP="004E1CA3">
            <w:pPr>
              <w:widowControl/>
              <w:spacing w:line="360" w:lineRule="auto"/>
              <w:jc w:val="both"/>
            </w:pPr>
            <w:r w:rsidRPr="004E1CA3">
              <w:t>Среднесписочная численность</w:t>
            </w:r>
          </w:p>
          <w:p w:rsidR="00BD1356" w:rsidRPr="004E1CA3" w:rsidRDefault="00BD1356" w:rsidP="00DE5921">
            <w:pPr>
              <w:widowControl/>
              <w:spacing w:line="360" w:lineRule="auto"/>
              <w:jc w:val="both"/>
            </w:pPr>
            <w:r w:rsidRPr="004E1CA3">
              <w:t>Производительность труда</w:t>
            </w:r>
            <w:r w:rsidR="00DE5921">
              <w:t xml:space="preserve"> </w:t>
            </w:r>
            <w:r w:rsidRPr="004E1CA3">
              <w:t>(тыс.р.)</w:t>
            </w:r>
          </w:p>
        </w:tc>
        <w:tc>
          <w:tcPr>
            <w:tcW w:w="1418" w:type="dxa"/>
          </w:tcPr>
          <w:p w:rsidR="00BD1356" w:rsidRPr="004E1CA3" w:rsidRDefault="00BD1356" w:rsidP="00DE5921">
            <w:pPr>
              <w:widowControl/>
              <w:spacing w:line="360" w:lineRule="auto"/>
            </w:pPr>
            <w:r w:rsidRPr="004E1CA3">
              <w:t>8972545</w:t>
            </w:r>
          </w:p>
          <w:p w:rsidR="00BD1356" w:rsidRPr="004E1CA3" w:rsidRDefault="00BD1356" w:rsidP="00DE5921">
            <w:pPr>
              <w:widowControl/>
              <w:spacing w:line="360" w:lineRule="auto"/>
            </w:pPr>
            <w:r w:rsidRPr="004E1CA3">
              <w:t>307237</w:t>
            </w:r>
          </w:p>
          <w:p w:rsidR="00BD1356" w:rsidRPr="004E1CA3" w:rsidRDefault="00BD1356" w:rsidP="00DE5921">
            <w:pPr>
              <w:widowControl/>
              <w:spacing w:line="360" w:lineRule="auto"/>
            </w:pPr>
            <w:r w:rsidRPr="004E1CA3">
              <w:t>9354433</w:t>
            </w:r>
          </w:p>
          <w:p w:rsidR="00BD1356" w:rsidRDefault="00BD1356" w:rsidP="00DE5921">
            <w:pPr>
              <w:widowControl/>
              <w:spacing w:line="360" w:lineRule="auto"/>
            </w:pPr>
            <w:r w:rsidRPr="004E1CA3">
              <w:t>1119728</w:t>
            </w:r>
          </w:p>
          <w:p w:rsidR="00BD1356" w:rsidRPr="004E1CA3" w:rsidRDefault="00BD1356" w:rsidP="00DE5921">
            <w:pPr>
              <w:widowControl/>
              <w:tabs>
                <w:tab w:val="left" w:pos="720"/>
                <w:tab w:val="left" w:pos="1440"/>
                <w:tab w:val="left" w:pos="2160"/>
                <w:tab w:val="left" w:pos="2880"/>
                <w:tab w:val="left" w:pos="3600"/>
                <w:tab w:val="left" w:pos="4320"/>
                <w:tab w:val="left" w:pos="5040"/>
                <w:tab w:val="left" w:pos="7420"/>
              </w:tabs>
              <w:spacing w:line="360" w:lineRule="auto"/>
            </w:pPr>
            <w:r w:rsidRPr="004E1CA3">
              <w:t>-158019</w:t>
            </w:r>
          </w:p>
          <w:p w:rsidR="00B045C5" w:rsidRPr="004E1CA3" w:rsidRDefault="00B045C5" w:rsidP="00DE5921">
            <w:pPr>
              <w:widowControl/>
              <w:spacing w:line="360" w:lineRule="auto"/>
            </w:pPr>
            <w:r w:rsidRPr="004E1CA3">
              <w:t>0,4</w:t>
            </w:r>
          </w:p>
          <w:p w:rsidR="00BD1356" w:rsidRPr="004E1CA3" w:rsidRDefault="00BD1356" w:rsidP="00DE5921">
            <w:pPr>
              <w:widowControl/>
              <w:spacing w:line="360" w:lineRule="auto"/>
            </w:pPr>
            <w:r w:rsidRPr="004E1CA3">
              <w:t>1</w:t>
            </w:r>
            <w:r w:rsidR="00E24E34" w:rsidRPr="004E1CA3">
              <w:t>10</w:t>
            </w:r>
            <w:r w:rsidRPr="004E1CA3">
              <w:t>,3</w:t>
            </w:r>
          </w:p>
          <w:p w:rsidR="00BD1356" w:rsidRDefault="00BD1356" w:rsidP="00DE5921">
            <w:pPr>
              <w:widowControl/>
              <w:spacing w:line="360" w:lineRule="auto"/>
            </w:pPr>
            <w:r w:rsidRPr="004E1CA3">
              <w:t>9</w:t>
            </w:r>
            <w:r w:rsidR="00E24E34" w:rsidRPr="004E1CA3">
              <w:t>10</w:t>
            </w:r>
          </w:p>
          <w:p w:rsidR="00BD1356" w:rsidRPr="004E1CA3" w:rsidRDefault="00BD1356" w:rsidP="00DE5921">
            <w:pPr>
              <w:widowControl/>
              <w:spacing w:line="360" w:lineRule="auto"/>
            </w:pPr>
            <w:r w:rsidRPr="004E1CA3">
              <w:t>6325</w:t>
            </w:r>
          </w:p>
        </w:tc>
        <w:tc>
          <w:tcPr>
            <w:tcW w:w="1701" w:type="dxa"/>
          </w:tcPr>
          <w:p w:rsidR="00BD1356" w:rsidRPr="004E1CA3" w:rsidRDefault="00BD1356" w:rsidP="00DE5921">
            <w:pPr>
              <w:widowControl/>
              <w:spacing w:line="360" w:lineRule="auto"/>
            </w:pPr>
            <w:r w:rsidRPr="004E1CA3">
              <w:t>1</w:t>
            </w:r>
            <w:r w:rsidR="00E24E34" w:rsidRPr="004E1CA3">
              <w:t>2011</w:t>
            </w:r>
            <w:r w:rsidRPr="004E1CA3">
              <w:t>715</w:t>
            </w:r>
          </w:p>
          <w:p w:rsidR="00BD1356" w:rsidRPr="004E1CA3" w:rsidRDefault="00BD1356" w:rsidP="00DE5921">
            <w:pPr>
              <w:widowControl/>
              <w:spacing w:line="360" w:lineRule="auto"/>
            </w:pPr>
            <w:r w:rsidRPr="004E1CA3">
              <w:t>399468</w:t>
            </w:r>
          </w:p>
          <w:p w:rsidR="00BD1356" w:rsidRPr="004E1CA3" w:rsidRDefault="00BD1356" w:rsidP="00DE5921">
            <w:pPr>
              <w:widowControl/>
              <w:spacing w:line="360" w:lineRule="auto"/>
            </w:pPr>
            <w:r w:rsidRPr="004E1CA3">
              <w:t>12169770</w:t>
            </w:r>
          </w:p>
          <w:p w:rsidR="00BD1356" w:rsidRPr="004E1CA3" w:rsidRDefault="00BD1356" w:rsidP="00DE5921">
            <w:pPr>
              <w:widowControl/>
              <w:spacing w:line="360" w:lineRule="auto"/>
            </w:pPr>
            <w:r w:rsidRPr="004E1CA3">
              <w:t>1408500</w:t>
            </w:r>
          </w:p>
          <w:p w:rsidR="00BD1356" w:rsidRDefault="00BD1356" w:rsidP="00DE5921">
            <w:pPr>
              <w:widowControl/>
              <w:tabs>
                <w:tab w:val="left" w:pos="720"/>
                <w:tab w:val="left" w:pos="1440"/>
                <w:tab w:val="left" w:pos="2160"/>
                <w:tab w:val="left" w:pos="2880"/>
                <w:tab w:val="left" w:pos="3600"/>
                <w:tab w:val="left" w:pos="4320"/>
                <w:tab w:val="left" w:pos="5040"/>
                <w:tab w:val="left" w:pos="7420"/>
              </w:tabs>
              <w:spacing w:line="360" w:lineRule="auto"/>
            </w:pPr>
            <w:r w:rsidRPr="004E1CA3">
              <w:t>41996</w:t>
            </w:r>
          </w:p>
          <w:p w:rsidR="00B045C5" w:rsidRDefault="00B045C5" w:rsidP="00DE5921">
            <w:pPr>
              <w:widowControl/>
              <w:spacing w:line="360" w:lineRule="auto"/>
            </w:pPr>
            <w:r w:rsidRPr="004E1CA3">
              <w:t>3,0</w:t>
            </w:r>
          </w:p>
          <w:p w:rsidR="00BD1356" w:rsidRPr="004E1CA3" w:rsidRDefault="00BD1356" w:rsidP="00DE5921">
            <w:pPr>
              <w:widowControl/>
              <w:spacing w:line="360" w:lineRule="auto"/>
            </w:pPr>
            <w:r w:rsidRPr="004E1CA3">
              <w:t>101,4</w:t>
            </w:r>
          </w:p>
          <w:p w:rsidR="00BD1356" w:rsidRPr="004E1CA3" w:rsidRDefault="00BD1356" w:rsidP="00DE5921">
            <w:pPr>
              <w:widowControl/>
              <w:spacing w:line="360" w:lineRule="auto"/>
            </w:pPr>
            <w:r w:rsidRPr="004E1CA3">
              <w:t>900</w:t>
            </w:r>
          </w:p>
          <w:p w:rsidR="00BD1356" w:rsidRPr="004E1CA3" w:rsidRDefault="00BD1356" w:rsidP="00DE5921">
            <w:pPr>
              <w:widowControl/>
              <w:spacing w:line="360" w:lineRule="auto"/>
            </w:pPr>
            <w:r w:rsidRPr="004E1CA3">
              <w:t>9198</w:t>
            </w:r>
          </w:p>
        </w:tc>
      </w:tr>
    </w:tbl>
    <w:p w:rsidR="00BD1356" w:rsidRPr="004C43A4" w:rsidRDefault="00BD1356" w:rsidP="004C43A4">
      <w:pPr>
        <w:widowControl/>
        <w:spacing w:line="360" w:lineRule="auto"/>
        <w:ind w:firstLine="709"/>
        <w:jc w:val="both"/>
        <w:rPr>
          <w:sz w:val="28"/>
          <w:szCs w:val="28"/>
        </w:rPr>
      </w:pPr>
      <w:r w:rsidRPr="004C43A4">
        <w:rPr>
          <w:sz w:val="28"/>
          <w:szCs w:val="28"/>
        </w:rPr>
        <w:t>Источник: собственная разработка на основе анализа отчетности Автобусного парка №3.</w:t>
      </w:r>
    </w:p>
    <w:p w:rsidR="00BD1356" w:rsidRPr="004C43A4" w:rsidRDefault="00BD1356" w:rsidP="004C43A4">
      <w:pPr>
        <w:widowControl/>
        <w:spacing w:line="360" w:lineRule="auto"/>
        <w:ind w:firstLine="709"/>
        <w:jc w:val="both"/>
        <w:rPr>
          <w:sz w:val="28"/>
          <w:szCs w:val="28"/>
        </w:rPr>
      </w:pPr>
    </w:p>
    <w:p w:rsidR="00BD1356" w:rsidRPr="004C43A4" w:rsidRDefault="00BD1356" w:rsidP="004C43A4">
      <w:pPr>
        <w:widowControl/>
        <w:spacing w:line="360" w:lineRule="auto"/>
        <w:ind w:firstLine="709"/>
        <w:jc w:val="both"/>
        <w:rPr>
          <w:sz w:val="28"/>
          <w:szCs w:val="28"/>
        </w:rPr>
      </w:pPr>
      <w:r w:rsidRPr="004C43A4">
        <w:rPr>
          <w:sz w:val="28"/>
          <w:szCs w:val="28"/>
        </w:rPr>
        <w:t>Как видно в целом деятельность предприятия улучшилась возросла прибыль, повысилась производительность труда, увеличилось бюджетное финансирование.</w:t>
      </w:r>
    </w:p>
    <w:p w:rsidR="00BD1356" w:rsidRPr="004C43A4" w:rsidRDefault="00BD1356" w:rsidP="004C43A4">
      <w:pPr>
        <w:widowControl/>
        <w:spacing w:line="360" w:lineRule="auto"/>
        <w:ind w:firstLine="709"/>
        <w:jc w:val="both"/>
        <w:rPr>
          <w:sz w:val="28"/>
          <w:szCs w:val="28"/>
        </w:rPr>
      </w:pPr>
    </w:p>
    <w:p w:rsidR="00BD1356" w:rsidRPr="004C43A4" w:rsidRDefault="00BD1356" w:rsidP="004C43A4">
      <w:pPr>
        <w:widowControl/>
        <w:spacing w:line="360" w:lineRule="auto"/>
        <w:ind w:firstLine="709"/>
        <w:jc w:val="both"/>
        <w:rPr>
          <w:sz w:val="28"/>
          <w:szCs w:val="28"/>
        </w:rPr>
      </w:pPr>
      <w:r w:rsidRPr="004C43A4">
        <w:rPr>
          <w:sz w:val="28"/>
          <w:szCs w:val="28"/>
        </w:rPr>
        <w:t>2.2 Количественный анализ кредитоспособности заемщика</w:t>
      </w:r>
    </w:p>
    <w:p w:rsidR="00BD1356" w:rsidRPr="004C43A4" w:rsidRDefault="00BD1356" w:rsidP="004C43A4">
      <w:pPr>
        <w:widowControl/>
        <w:spacing w:line="360" w:lineRule="auto"/>
        <w:ind w:firstLine="709"/>
        <w:jc w:val="both"/>
        <w:rPr>
          <w:sz w:val="28"/>
          <w:szCs w:val="28"/>
        </w:rPr>
      </w:pPr>
    </w:p>
    <w:p w:rsidR="004900B1" w:rsidRDefault="00BD1356" w:rsidP="004C43A4">
      <w:pPr>
        <w:widowControl/>
        <w:spacing w:line="360" w:lineRule="auto"/>
        <w:ind w:firstLine="709"/>
        <w:jc w:val="both"/>
        <w:rPr>
          <w:sz w:val="28"/>
          <w:szCs w:val="28"/>
        </w:rPr>
      </w:pPr>
      <w:r w:rsidRPr="004C43A4">
        <w:rPr>
          <w:color w:val="000000"/>
          <w:sz w:val="28"/>
          <w:szCs w:val="28"/>
        </w:rPr>
        <w:t>Кредитные операции банка среди прочих активных операций являются не только самыми распространенными, но и самыми рисковыми. Они подвержены многочисленным и разнообразным факторам риска, которые могут привести к непогашению кредита, утрате как привлеченных, так и собственных средств банка, его банкротству. Для предотвращения подобных ситуаций коммерческий банк в обязательном порядке изучает кредитоспособность потенциального заемщика. В соответствии с «Правилами размещения банками Республики Беларусь денежных средств в форме кредита кредитополучателями могут выступать только кредитоспособные юридические и физические лица, индивидуальные предприниматели.</w:t>
      </w:r>
    </w:p>
    <w:p w:rsidR="00BD1356" w:rsidRPr="004C43A4" w:rsidRDefault="00BD1356" w:rsidP="004C43A4">
      <w:pPr>
        <w:widowControl/>
        <w:spacing w:line="360" w:lineRule="auto"/>
        <w:ind w:firstLine="709"/>
        <w:jc w:val="both"/>
        <w:rPr>
          <w:sz w:val="28"/>
          <w:szCs w:val="28"/>
        </w:rPr>
      </w:pPr>
      <w:r w:rsidRPr="004C43A4">
        <w:rPr>
          <w:color w:val="000000"/>
          <w:sz w:val="28"/>
          <w:szCs w:val="28"/>
        </w:rPr>
        <w:t>Выдаче кредита сопутствует большая подготовительная работа банка, где оценке кредитоспособности предшествует изучение правоспособности потенциального заемщика и самая общая оценка финансового состояния. На начальной стадии организации кредитного процесса банк рассматривает полученные от потенциального заемщика документы на получение кредита, проводит предварительное собеседование и оценивает его правоспособность.</w:t>
      </w:r>
      <w:r w:rsidR="004C43A4">
        <w:rPr>
          <w:color w:val="000000"/>
          <w:sz w:val="28"/>
          <w:szCs w:val="28"/>
        </w:rPr>
        <w:t xml:space="preserve"> </w:t>
      </w:r>
      <w:r w:rsidRPr="004C43A4">
        <w:rPr>
          <w:color w:val="000000"/>
          <w:sz w:val="28"/>
          <w:szCs w:val="28"/>
        </w:rPr>
        <w:t>При изучении правоспособности банк интересует не столько способность заемщика вернуть кредит, сколько правомочность его получения, так как во многих случаях кредитный риск обусловлен отсутствием должных прав на получение этих денежных средств. Только после принятия предварительного решения о возможности сотрудничества с данным потенциальным кредитополучателем в банке осуществляется анализ и оценка его кредитоспособности.</w:t>
      </w:r>
    </w:p>
    <w:p w:rsidR="00BD1356" w:rsidRPr="004C43A4" w:rsidRDefault="00BD1356" w:rsidP="004C43A4">
      <w:pPr>
        <w:widowControl/>
        <w:spacing w:line="360" w:lineRule="auto"/>
        <w:ind w:firstLine="709"/>
        <w:jc w:val="both"/>
        <w:rPr>
          <w:sz w:val="28"/>
          <w:szCs w:val="28"/>
        </w:rPr>
      </w:pPr>
      <w:r w:rsidRPr="004C43A4">
        <w:rPr>
          <w:color w:val="000000"/>
          <w:sz w:val="28"/>
          <w:szCs w:val="28"/>
        </w:rPr>
        <w:t>Под кредитоспособностью заемщика понимается его способность полностью и в срок выполнить обязательства по кредитному договору. Задача анализа кредитоспособности клиента заключается в определении степени риска, который банк готов взять на себя при выдаче кредита. Цель, оценки потенциального риска – принятие решения о выдаче кредита данному клиенту. Условия , на которых кредит может быть предоставлен, также определяются анализом кредитоспособности заемщика, оценкой его финансового положения как в настоящем, так и в будущем, с определением перспектив развития предприятия.</w:t>
      </w:r>
    </w:p>
    <w:p w:rsidR="00BD1356" w:rsidRPr="004C43A4" w:rsidRDefault="00BD1356" w:rsidP="004C43A4">
      <w:pPr>
        <w:widowControl/>
        <w:spacing w:line="360" w:lineRule="auto"/>
        <w:ind w:firstLine="709"/>
        <w:jc w:val="both"/>
        <w:rPr>
          <w:sz w:val="28"/>
          <w:szCs w:val="28"/>
        </w:rPr>
      </w:pPr>
      <w:r w:rsidRPr="004C43A4">
        <w:rPr>
          <w:color w:val="000000"/>
          <w:sz w:val="28"/>
          <w:szCs w:val="28"/>
        </w:rPr>
        <w:t>Анализ кредитоспособности должен иметь для банка не разовый характер. Он осуществляется не только на стадии выдачи кредита, а сопровождает весь кредитный процесс, является главным элементом кредитного мониторинга. Вместе с тем задачи определения кредитоспособности на начальной стадии кредитования и в процессе наблюдения за финансово – экономическим состоянием реального заемщика существенно различаются, так как во втором случае банк принципиального решения о выдаче кредита не принимает, а лишь констатирует происходящие изменения и при необходимости корректирует режим кредитования.</w:t>
      </w:r>
    </w:p>
    <w:p w:rsidR="00BD1356" w:rsidRPr="004C43A4" w:rsidRDefault="00BD1356" w:rsidP="004C43A4">
      <w:pPr>
        <w:widowControl/>
        <w:tabs>
          <w:tab w:val="left" w:pos="3523"/>
          <w:tab w:val="left" w:pos="5074"/>
        </w:tabs>
        <w:spacing w:line="360" w:lineRule="auto"/>
        <w:ind w:firstLine="709"/>
        <w:jc w:val="both"/>
        <w:rPr>
          <w:sz w:val="28"/>
          <w:szCs w:val="28"/>
        </w:rPr>
      </w:pPr>
      <w:r w:rsidRPr="004C43A4">
        <w:rPr>
          <w:color w:val="000000"/>
          <w:sz w:val="28"/>
          <w:szCs w:val="28"/>
        </w:rPr>
        <w:t>Кредитоспособность заемщика зависит от многих факторов, каждый из которых получает должную оценку на основе соответствующего расчета.</w:t>
      </w:r>
    </w:p>
    <w:p w:rsidR="004900B1" w:rsidRDefault="00BD1356" w:rsidP="004C43A4">
      <w:pPr>
        <w:widowControl/>
        <w:spacing w:line="360" w:lineRule="auto"/>
        <w:ind w:firstLine="709"/>
        <w:jc w:val="both"/>
        <w:rPr>
          <w:color w:val="000000"/>
          <w:sz w:val="28"/>
          <w:szCs w:val="28"/>
        </w:rPr>
      </w:pPr>
      <w:r w:rsidRPr="004C43A4">
        <w:rPr>
          <w:color w:val="000000"/>
          <w:sz w:val="28"/>
          <w:szCs w:val="28"/>
        </w:rPr>
        <w:t xml:space="preserve">Методика расчета кредитоспособности клиента банками определяется самостоятельно, однако она должна содержать общий подход и включать основные показатели, рекомендованные Национальным банком страны , а также Министерством финансов и другими министерствами. Традиционно схема расчета кредитоспособности; состоит из двух этапов, которым предшествует предварительное решение о возможности сотрудничества с данным потенциальным кредитополучателем. </w:t>
      </w:r>
    </w:p>
    <w:p w:rsidR="004900B1" w:rsidRDefault="00BD1356" w:rsidP="004C43A4">
      <w:pPr>
        <w:widowControl/>
        <w:spacing w:line="360" w:lineRule="auto"/>
        <w:ind w:firstLine="709"/>
        <w:jc w:val="both"/>
        <w:rPr>
          <w:color w:val="000000"/>
          <w:sz w:val="28"/>
          <w:szCs w:val="28"/>
        </w:rPr>
      </w:pPr>
      <w:r w:rsidRPr="004C43A4">
        <w:rPr>
          <w:color w:val="000000"/>
          <w:sz w:val="28"/>
          <w:szCs w:val="28"/>
        </w:rPr>
        <w:t xml:space="preserve">На первом этапе происходит оценка экономического положения предприятия на базе принятых банком финансовых показателей, имеющих нормативное значение и включающих коэффициенты финансовой устойчивости предприятия , ликвидности, платежеспособности и другие. На основе этих показателей определяется возможность выдачи кредита данному заемщику и предварительный класс его кредитоспособности. </w:t>
      </w:r>
    </w:p>
    <w:p w:rsidR="00BD1356" w:rsidRPr="004C43A4" w:rsidRDefault="00BD1356" w:rsidP="004C43A4">
      <w:pPr>
        <w:widowControl/>
        <w:spacing w:line="360" w:lineRule="auto"/>
        <w:ind w:firstLine="709"/>
        <w:jc w:val="both"/>
        <w:rPr>
          <w:color w:val="000000"/>
          <w:sz w:val="28"/>
          <w:szCs w:val="28"/>
        </w:rPr>
      </w:pPr>
      <w:r w:rsidRPr="004C43A4">
        <w:rPr>
          <w:color w:val="000000"/>
          <w:sz w:val="28"/>
          <w:szCs w:val="28"/>
        </w:rPr>
        <w:t>На втором этапе происходит дополнительная оценка кредитоспособности на основе качественных показателей финансовой отчетности и иной информации. Определяется рыночное положение кредитополучателя, рассматриваются конкурентоспособность его продукции, наличие устойчивых рынков сбыта и надежных поставщиков. Анализ деятельности</w:t>
      </w:r>
      <w:r w:rsidR="00724E58" w:rsidRPr="004C43A4">
        <w:rPr>
          <w:color w:val="000000"/>
          <w:sz w:val="28"/>
          <w:szCs w:val="28"/>
        </w:rPr>
        <w:t xml:space="preserve"> </w:t>
      </w:r>
      <w:r w:rsidRPr="004C43A4">
        <w:rPr>
          <w:color w:val="000000"/>
          <w:sz w:val="28"/>
          <w:szCs w:val="28"/>
        </w:rPr>
        <w:t>предприятия по различным качественным параметрам позволяет рассчитать итоговый класс его кредитоспособности.</w:t>
      </w:r>
      <w:r w:rsidR="00724E58" w:rsidRPr="004C43A4">
        <w:rPr>
          <w:color w:val="000000"/>
          <w:sz w:val="28"/>
          <w:szCs w:val="28"/>
        </w:rPr>
        <w:t xml:space="preserve"> </w:t>
      </w:r>
      <w:r w:rsidRPr="004C43A4">
        <w:rPr>
          <w:color w:val="000000"/>
          <w:sz w:val="28"/>
          <w:szCs w:val="28"/>
        </w:rPr>
        <w:t>Каждый банк должен иметь собственные методические</w:t>
      </w:r>
      <w:r w:rsidR="00724E58" w:rsidRPr="004C43A4">
        <w:rPr>
          <w:color w:val="000000"/>
          <w:sz w:val="28"/>
          <w:szCs w:val="28"/>
        </w:rPr>
        <w:t xml:space="preserve"> </w:t>
      </w:r>
      <w:r w:rsidRPr="004C43A4">
        <w:rPr>
          <w:color w:val="000000"/>
          <w:sz w:val="28"/>
          <w:szCs w:val="28"/>
        </w:rPr>
        <w:t>разработки по определению кредитоспособности для различных групп заемщиков (юридических и физических лиц), с учетом видов кредитования (долгосрочного и краткосрочного), а также для оценки кредитоспособности в процессе</w:t>
      </w:r>
      <w:r w:rsidR="00724E58" w:rsidRPr="004C43A4">
        <w:rPr>
          <w:color w:val="000000"/>
          <w:sz w:val="28"/>
          <w:szCs w:val="28"/>
        </w:rPr>
        <w:t xml:space="preserve"> </w:t>
      </w:r>
      <w:r w:rsidRPr="004C43A4">
        <w:rPr>
          <w:color w:val="000000"/>
          <w:sz w:val="28"/>
          <w:szCs w:val="28"/>
        </w:rPr>
        <w:t xml:space="preserve">кредитного мониторинга. </w:t>
      </w:r>
    </w:p>
    <w:p w:rsidR="00BD1356" w:rsidRPr="004C43A4" w:rsidRDefault="00BD1356" w:rsidP="004C43A4">
      <w:pPr>
        <w:widowControl/>
        <w:spacing w:line="360" w:lineRule="auto"/>
        <w:ind w:firstLine="709"/>
        <w:jc w:val="both"/>
        <w:rPr>
          <w:sz w:val="28"/>
          <w:szCs w:val="28"/>
        </w:rPr>
      </w:pPr>
      <w:r w:rsidRPr="004C43A4">
        <w:rPr>
          <w:color w:val="000000"/>
          <w:sz w:val="28"/>
          <w:szCs w:val="28"/>
        </w:rPr>
        <w:t>Первоначальная оценка кредитоспособности – наиболее ответственный и сложный этап в кредитном процессе, показатель профессионализма сотрудников банка, поскольку именно по результатам первоначальной оценки они получают наиболее полную информацию о заемщике и о возможных перспективах своевременного возврата испрашиваемого кредита.</w:t>
      </w:r>
    </w:p>
    <w:p w:rsidR="00BD1356" w:rsidRPr="004C43A4" w:rsidRDefault="00BD1356" w:rsidP="004C43A4">
      <w:pPr>
        <w:widowControl/>
        <w:spacing w:line="360" w:lineRule="auto"/>
        <w:ind w:firstLine="709"/>
        <w:jc w:val="both"/>
        <w:rPr>
          <w:color w:val="000000"/>
          <w:sz w:val="28"/>
          <w:szCs w:val="28"/>
        </w:rPr>
      </w:pPr>
      <w:r w:rsidRPr="004C43A4">
        <w:rPr>
          <w:color w:val="000000"/>
          <w:sz w:val="28"/>
          <w:szCs w:val="28"/>
        </w:rPr>
        <w:t>Основой определения кредитоспособности заемщика как на первом, так и на втором этапе является анализ финансово – экономического состояния предприятия по данным внешней финансовой отчетности. Традиционно структура такого анализа состоит из оценки следующих пяти блоков:</w:t>
      </w:r>
    </w:p>
    <w:p w:rsidR="00BD1356" w:rsidRPr="004C43A4" w:rsidRDefault="00BD1356" w:rsidP="004C43A4">
      <w:pPr>
        <w:widowControl/>
        <w:numPr>
          <w:ilvl w:val="0"/>
          <w:numId w:val="8"/>
        </w:numPr>
        <w:spacing w:line="360" w:lineRule="auto"/>
        <w:ind w:firstLine="709"/>
        <w:jc w:val="both"/>
        <w:rPr>
          <w:sz w:val="28"/>
          <w:szCs w:val="28"/>
        </w:rPr>
      </w:pPr>
      <w:r w:rsidRPr="004C43A4">
        <w:rPr>
          <w:color w:val="000000"/>
          <w:sz w:val="28"/>
          <w:szCs w:val="28"/>
        </w:rPr>
        <w:t>состав и структура баланса;</w:t>
      </w:r>
    </w:p>
    <w:p w:rsidR="00BD1356" w:rsidRPr="004C43A4" w:rsidRDefault="00BD1356" w:rsidP="004C43A4">
      <w:pPr>
        <w:widowControl/>
        <w:numPr>
          <w:ilvl w:val="0"/>
          <w:numId w:val="8"/>
        </w:numPr>
        <w:tabs>
          <w:tab w:val="left" w:pos="298"/>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финансовая устойчивость предприятия;</w:t>
      </w:r>
    </w:p>
    <w:p w:rsidR="00BD1356" w:rsidRPr="004C43A4" w:rsidRDefault="00BD1356" w:rsidP="004C43A4">
      <w:pPr>
        <w:widowControl/>
        <w:numPr>
          <w:ilvl w:val="0"/>
          <w:numId w:val="9"/>
        </w:numPr>
        <w:tabs>
          <w:tab w:val="left" w:pos="298"/>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ликвидность и платежеспособность предприятия;</w:t>
      </w:r>
    </w:p>
    <w:p w:rsidR="00BD1356" w:rsidRPr="004C43A4" w:rsidRDefault="00BD1356" w:rsidP="004C43A4">
      <w:pPr>
        <w:widowControl/>
        <w:numPr>
          <w:ilvl w:val="0"/>
          <w:numId w:val="10"/>
        </w:numPr>
        <w:tabs>
          <w:tab w:val="left" w:pos="298"/>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деловая активность;</w:t>
      </w:r>
    </w:p>
    <w:p w:rsidR="00BD1356" w:rsidRPr="004C43A4" w:rsidRDefault="00BD1356" w:rsidP="004C43A4">
      <w:pPr>
        <w:widowControl/>
        <w:numPr>
          <w:ilvl w:val="0"/>
          <w:numId w:val="11"/>
        </w:numPr>
        <w:tabs>
          <w:tab w:val="left" w:pos="298"/>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прибыль и рентабельность.</w:t>
      </w:r>
    </w:p>
    <w:p w:rsidR="004900B1" w:rsidRDefault="00BD1356" w:rsidP="004C43A4">
      <w:pPr>
        <w:widowControl/>
        <w:spacing w:line="360" w:lineRule="auto"/>
        <w:ind w:firstLine="709"/>
        <w:jc w:val="both"/>
        <w:rPr>
          <w:color w:val="000000"/>
          <w:sz w:val="28"/>
          <w:szCs w:val="28"/>
        </w:rPr>
      </w:pPr>
      <w:r w:rsidRPr="004C43A4">
        <w:rPr>
          <w:color w:val="000000"/>
          <w:sz w:val="28"/>
          <w:szCs w:val="28"/>
        </w:rPr>
        <w:t>Эти блоки,</w:t>
      </w:r>
      <w:r w:rsidR="00724E58" w:rsidRPr="004C43A4">
        <w:rPr>
          <w:color w:val="000000"/>
          <w:sz w:val="28"/>
          <w:szCs w:val="28"/>
        </w:rPr>
        <w:t xml:space="preserve"> </w:t>
      </w:r>
      <w:r w:rsidRPr="004C43A4">
        <w:rPr>
          <w:color w:val="000000"/>
          <w:sz w:val="28"/>
          <w:szCs w:val="28"/>
        </w:rPr>
        <w:t>будучи</w:t>
      </w:r>
      <w:r w:rsidR="00724E58" w:rsidRPr="004C43A4">
        <w:rPr>
          <w:color w:val="000000"/>
          <w:sz w:val="28"/>
          <w:szCs w:val="28"/>
        </w:rPr>
        <w:t xml:space="preserve"> </w:t>
      </w:r>
      <w:r w:rsidRPr="004C43A4">
        <w:rPr>
          <w:color w:val="000000"/>
          <w:sz w:val="28"/>
          <w:szCs w:val="28"/>
        </w:rPr>
        <w:t xml:space="preserve">взаимосвязанными, представляют структуру анализа кредитоспособности, в процессе которой </w:t>
      </w:r>
      <w:r w:rsidRPr="004C43A4">
        <w:rPr>
          <w:sz w:val="28"/>
          <w:szCs w:val="28"/>
        </w:rPr>
        <w:t>п</w:t>
      </w:r>
      <w:r w:rsidRPr="004C43A4">
        <w:rPr>
          <w:color w:val="000000"/>
          <w:sz w:val="28"/>
          <w:szCs w:val="28"/>
        </w:rPr>
        <w:t>роизводятся расчеты и группировка показателей, дающих</w:t>
      </w:r>
      <w:r w:rsidRPr="004C43A4">
        <w:rPr>
          <w:sz w:val="28"/>
          <w:szCs w:val="28"/>
        </w:rPr>
        <w:t xml:space="preserve"> </w:t>
      </w:r>
      <w:r w:rsidRPr="004C43A4">
        <w:rPr>
          <w:color w:val="000000"/>
          <w:sz w:val="28"/>
          <w:szCs w:val="28"/>
        </w:rPr>
        <w:t>наиболее точную и объективную картину текущего экономического положения предприятия. Анализ финансово – экономического состояния предприятия проводится с</w:t>
      </w:r>
      <w:r w:rsidRPr="004C43A4">
        <w:rPr>
          <w:sz w:val="28"/>
          <w:szCs w:val="28"/>
        </w:rPr>
        <w:t xml:space="preserve"> </w:t>
      </w:r>
      <w:r w:rsidRPr="004C43A4">
        <w:rPr>
          <w:color w:val="000000"/>
          <w:sz w:val="28"/>
          <w:szCs w:val="28"/>
        </w:rPr>
        <w:t xml:space="preserve">помощью определенных методов, которые позволяют оценить взаимосвязь между основными показателями. В банковской практике обычно традиционно используют следующие виды анализа финансового положения заемщика на основании его баланса: анализ абсолютных показателей, вертикальный (структурный) анализ, горизонтальный (временной) анализ, расчет относительных показателей (коэффициентов). </w:t>
      </w:r>
    </w:p>
    <w:p w:rsidR="004900B1" w:rsidRDefault="00BD1356" w:rsidP="004C43A4">
      <w:pPr>
        <w:widowControl/>
        <w:spacing w:line="360" w:lineRule="auto"/>
        <w:ind w:firstLine="709"/>
        <w:jc w:val="both"/>
        <w:rPr>
          <w:sz w:val="28"/>
          <w:szCs w:val="28"/>
        </w:rPr>
      </w:pPr>
      <w:r w:rsidRPr="004C43A4">
        <w:rPr>
          <w:color w:val="000000"/>
          <w:sz w:val="28"/>
          <w:szCs w:val="28"/>
        </w:rPr>
        <w:t>Анализ абсолютных показателей – это изучение данных, представленных в бухгалтерской отчетности , при этом определяются состав имущества предприятия, структура финансовых вложений, источники формирования собственного капитала, оцениваются размер заемных средств, объем выручки от реализации, размер прибыли и др.</w:t>
      </w:r>
    </w:p>
    <w:p w:rsidR="00BD1356" w:rsidRPr="004C43A4" w:rsidRDefault="00BD1356" w:rsidP="004C43A4">
      <w:pPr>
        <w:widowControl/>
        <w:spacing w:line="360" w:lineRule="auto"/>
        <w:ind w:firstLine="709"/>
        <w:jc w:val="both"/>
        <w:rPr>
          <w:sz w:val="28"/>
          <w:szCs w:val="28"/>
        </w:rPr>
      </w:pPr>
      <w:r w:rsidRPr="004C43A4">
        <w:rPr>
          <w:color w:val="000000"/>
          <w:sz w:val="28"/>
          <w:szCs w:val="28"/>
        </w:rPr>
        <w:t>Вертикальный (структурный) анализ баланса банка</w:t>
      </w:r>
      <w:r w:rsidR="00724E58" w:rsidRPr="004C43A4">
        <w:rPr>
          <w:color w:val="000000"/>
          <w:sz w:val="28"/>
          <w:szCs w:val="28"/>
        </w:rPr>
        <w:t xml:space="preserve"> </w:t>
      </w:r>
      <w:r w:rsidRPr="004C43A4">
        <w:rPr>
          <w:color w:val="000000"/>
          <w:sz w:val="28"/>
          <w:szCs w:val="28"/>
        </w:rPr>
        <w:t>предполагает оценку структуры активов и пассивов путем</w:t>
      </w:r>
      <w:r w:rsidR="00724E58" w:rsidRPr="004C43A4">
        <w:rPr>
          <w:color w:val="000000"/>
          <w:sz w:val="28"/>
          <w:szCs w:val="28"/>
        </w:rPr>
        <w:t xml:space="preserve"> </w:t>
      </w:r>
      <w:r w:rsidRPr="004C43A4">
        <w:rPr>
          <w:color w:val="000000"/>
          <w:sz w:val="28"/>
          <w:szCs w:val="28"/>
        </w:rPr>
        <w:t>расчета удельного веса статей в валюте баланса. Такой анализ позволяет сравнивать балансы разных по масштабу</w:t>
      </w:r>
      <w:r w:rsidR="00724E58" w:rsidRPr="004C43A4">
        <w:rPr>
          <w:color w:val="000000"/>
          <w:sz w:val="28"/>
          <w:szCs w:val="28"/>
        </w:rPr>
        <w:t xml:space="preserve"> </w:t>
      </w:r>
      <w:r w:rsidRPr="004C43A4">
        <w:rPr>
          <w:color w:val="000000"/>
          <w:sz w:val="28"/>
          <w:szCs w:val="28"/>
        </w:rPr>
        <w:t>предприятий и учитывать искажающее влияние инфляции</w:t>
      </w:r>
      <w:r w:rsidR="00724E58" w:rsidRPr="004C43A4">
        <w:rPr>
          <w:color w:val="000000"/>
          <w:sz w:val="28"/>
          <w:szCs w:val="28"/>
        </w:rPr>
        <w:t xml:space="preserve"> </w:t>
      </w:r>
      <w:r w:rsidRPr="004C43A4">
        <w:rPr>
          <w:color w:val="000000"/>
          <w:sz w:val="28"/>
          <w:szCs w:val="28"/>
        </w:rPr>
        <w:t>на стоимостные показатели. На основании сравнительного</w:t>
      </w:r>
      <w:r w:rsidR="00724E58" w:rsidRPr="004C43A4">
        <w:rPr>
          <w:color w:val="000000"/>
          <w:sz w:val="28"/>
          <w:szCs w:val="28"/>
        </w:rPr>
        <w:t xml:space="preserve"> </w:t>
      </w:r>
      <w:r w:rsidRPr="004C43A4">
        <w:rPr>
          <w:color w:val="000000"/>
          <w:sz w:val="28"/>
          <w:szCs w:val="28"/>
        </w:rPr>
        <w:t>анализа структуры баланса производится общая оценка финансового состояния потенциального заемщика и его изменения за анализируемый период.</w:t>
      </w:r>
      <w:r w:rsidR="00724E58" w:rsidRPr="004C43A4">
        <w:rPr>
          <w:color w:val="000000"/>
          <w:sz w:val="28"/>
          <w:szCs w:val="28"/>
        </w:rPr>
        <w:t xml:space="preserve"> </w:t>
      </w:r>
      <w:r w:rsidRPr="004C43A4">
        <w:rPr>
          <w:color w:val="000000"/>
          <w:sz w:val="28"/>
          <w:szCs w:val="28"/>
        </w:rPr>
        <w:t>Горизонтальный</w:t>
      </w:r>
      <w:r w:rsidR="00724E58" w:rsidRPr="004C43A4">
        <w:rPr>
          <w:color w:val="000000"/>
          <w:sz w:val="28"/>
          <w:szCs w:val="28"/>
        </w:rPr>
        <w:t xml:space="preserve"> </w:t>
      </w:r>
      <w:r w:rsidRPr="004C43A4">
        <w:rPr>
          <w:color w:val="000000"/>
          <w:sz w:val="28"/>
          <w:szCs w:val="28"/>
        </w:rPr>
        <w:t>(временной) анализ баланса дает возможность изучить динамику изменения статей во времени, и определить темпы роста или снижения показателей. В ходе</w:t>
      </w:r>
      <w:r w:rsidR="00724E58" w:rsidRPr="004C43A4">
        <w:rPr>
          <w:color w:val="000000"/>
          <w:sz w:val="28"/>
          <w:szCs w:val="28"/>
        </w:rPr>
        <w:t xml:space="preserve"> </w:t>
      </w:r>
      <w:r w:rsidRPr="004C43A4">
        <w:rPr>
          <w:color w:val="000000"/>
          <w:sz w:val="28"/>
          <w:szCs w:val="28"/>
        </w:rPr>
        <w:t>горизонтального анализа изучаются абсолютные и относительные изменения величин различных статей баланса. Сочетание вертикального и горизонтального анализа дает</w:t>
      </w:r>
      <w:r w:rsidR="00724E58" w:rsidRPr="004C43A4">
        <w:rPr>
          <w:color w:val="000000"/>
          <w:sz w:val="28"/>
          <w:szCs w:val="28"/>
        </w:rPr>
        <w:t xml:space="preserve"> </w:t>
      </w:r>
      <w:r w:rsidRPr="004C43A4">
        <w:rPr>
          <w:color w:val="000000"/>
          <w:sz w:val="28"/>
          <w:szCs w:val="28"/>
        </w:rPr>
        <w:t>информацию для оценки тенденций развития предприятия.</w:t>
      </w:r>
      <w:r w:rsidR="00724E58" w:rsidRPr="004C43A4">
        <w:rPr>
          <w:color w:val="000000"/>
          <w:sz w:val="28"/>
          <w:szCs w:val="28"/>
        </w:rPr>
        <w:t xml:space="preserve"> </w:t>
      </w:r>
      <w:r w:rsidRPr="004C43A4">
        <w:rPr>
          <w:color w:val="000000"/>
          <w:sz w:val="28"/>
          <w:szCs w:val="28"/>
        </w:rPr>
        <w:t>Относительные показатели (коэффициенты) характеризуют качество структуры баланса. Они служат основой различных рейтинговых оценок кредитоспособности, разрабатываемых банками. Анализ таких коэффициентов – это расчет соотношений между отдельными позициями отчета или</w:t>
      </w:r>
      <w:r w:rsidRPr="004C43A4">
        <w:rPr>
          <w:sz w:val="28"/>
          <w:szCs w:val="28"/>
        </w:rPr>
        <w:t xml:space="preserve"> </w:t>
      </w:r>
      <w:r w:rsidRPr="004C43A4">
        <w:rPr>
          <w:color w:val="000000"/>
          <w:sz w:val="28"/>
          <w:szCs w:val="28"/>
        </w:rPr>
        <w:t>позициями разных форм отчетности, определение их взаимосвязи. Известны десятки относительных показателей, для удобства пользования они объединены в несколько групп: показатели финансовой устойчивости, ликвидности, платежеспособности, деловой активности (оборачиваемости), интенсивности использования ресурсов (рентабельности или прибыльности) и др.</w:t>
      </w:r>
    </w:p>
    <w:p w:rsidR="00BD1356" w:rsidRPr="004C43A4" w:rsidRDefault="00BD1356" w:rsidP="004C43A4">
      <w:pPr>
        <w:widowControl/>
        <w:spacing w:line="360" w:lineRule="auto"/>
        <w:ind w:firstLine="709"/>
        <w:jc w:val="both"/>
        <w:rPr>
          <w:sz w:val="28"/>
          <w:szCs w:val="28"/>
        </w:rPr>
      </w:pPr>
      <w:r w:rsidRPr="004C43A4">
        <w:rPr>
          <w:color w:val="000000"/>
          <w:sz w:val="28"/>
          <w:szCs w:val="28"/>
        </w:rPr>
        <w:t>Рассмотрим каждый из пяти блоков традиционной структуры анализа финансово – экономической деятельности предприятия.</w:t>
      </w:r>
    </w:p>
    <w:p w:rsidR="00BD1356" w:rsidRPr="004C43A4" w:rsidRDefault="00BD1356" w:rsidP="004C43A4">
      <w:pPr>
        <w:widowControl/>
        <w:spacing w:line="360" w:lineRule="auto"/>
        <w:ind w:firstLine="709"/>
        <w:jc w:val="both"/>
        <w:rPr>
          <w:sz w:val="28"/>
          <w:szCs w:val="28"/>
        </w:rPr>
      </w:pPr>
      <w:r w:rsidRPr="004C43A4">
        <w:rPr>
          <w:color w:val="000000"/>
          <w:sz w:val="28"/>
          <w:szCs w:val="28"/>
        </w:rPr>
        <w:t>Общая оценка состава и структуры бухгалтерского баланса. Бухгалтерский баланс – это информация о финансовом положении хозяйствующей единицы на определенный момент времени, отражающая стоимость имущества предприятия и стоимость источников финансирования.</w:t>
      </w:r>
    </w:p>
    <w:p w:rsidR="00BD1356" w:rsidRPr="004C43A4" w:rsidRDefault="00BD1356" w:rsidP="004C43A4">
      <w:pPr>
        <w:widowControl/>
        <w:spacing w:line="360" w:lineRule="auto"/>
        <w:ind w:firstLine="709"/>
        <w:jc w:val="both"/>
        <w:rPr>
          <w:sz w:val="28"/>
          <w:szCs w:val="28"/>
        </w:rPr>
      </w:pPr>
      <w:r w:rsidRPr="004C43A4">
        <w:rPr>
          <w:color w:val="000000"/>
          <w:sz w:val="28"/>
          <w:szCs w:val="28"/>
        </w:rPr>
        <w:t>Для банка бухгалтерский баланс предприятия является основным источником информации, с помощью которого можно:</w:t>
      </w:r>
    </w:p>
    <w:p w:rsidR="00BD1356" w:rsidRPr="004C43A4" w:rsidRDefault="00BD1356" w:rsidP="004C43A4">
      <w:pPr>
        <w:widowControl/>
        <w:numPr>
          <w:ilvl w:val="0"/>
          <w:numId w:val="12"/>
        </w:numPr>
        <w:tabs>
          <w:tab w:val="left" w:pos="235"/>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ознакомиться с имущественной характеристикой хозяйствующего субъекта;</w:t>
      </w:r>
    </w:p>
    <w:p w:rsidR="00BD1356" w:rsidRPr="004C43A4" w:rsidRDefault="00BD1356" w:rsidP="004C43A4">
      <w:pPr>
        <w:widowControl/>
        <w:numPr>
          <w:ilvl w:val="0"/>
          <w:numId w:val="13"/>
        </w:numPr>
        <w:tabs>
          <w:tab w:val="left" w:pos="235"/>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определить финансовую состоятельность предприятия, т. е. сумеет ли оно выполнить свои обязательства перед банком и другими кредиторами;</w:t>
      </w:r>
    </w:p>
    <w:p w:rsidR="00BD1356" w:rsidRPr="004C43A4" w:rsidRDefault="00BD1356" w:rsidP="004C43A4">
      <w:pPr>
        <w:widowControl/>
        <w:numPr>
          <w:ilvl w:val="0"/>
          <w:numId w:val="14"/>
        </w:numPr>
        <w:tabs>
          <w:tab w:val="left" w:pos="235"/>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выявить конечный финансовый результат работы предприятия и др.</w:t>
      </w:r>
    </w:p>
    <w:p w:rsidR="00BD1356" w:rsidRPr="004C43A4" w:rsidRDefault="00BD1356" w:rsidP="004C43A4">
      <w:pPr>
        <w:widowControl/>
        <w:spacing w:line="360" w:lineRule="auto"/>
        <w:ind w:firstLine="709"/>
        <w:jc w:val="both"/>
        <w:rPr>
          <w:sz w:val="28"/>
          <w:szCs w:val="28"/>
        </w:rPr>
      </w:pPr>
      <w:r w:rsidRPr="004C43A4">
        <w:rPr>
          <w:color w:val="000000"/>
          <w:sz w:val="28"/>
          <w:szCs w:val="28"/>
        </w:rPr>
        <w:t>Баланс предприятия дает представление о специфике его деятельности. Актив баланса предприятия отражает направления вложений средств, которые включают внеоборотные активы и оборотные активы. Во внеоборотные активы входят основные фонды, нематериальные активы, долгосрочные финансовые вложения. Оборотные активы состоят из запасов и затрат, дебиторской задолженности, денежных средств на счетах и в кассе, убытков. Статьи актива располагаются в зависимости от степени ликвидности (подвижности) имущества, т. е. от того, насколько быстро данный вид актива может приобрести денежную форму. Разделы актива баланса также строятся в порядке возрастания ликвидности.</w:t>
      </w:r>
    </w:p>
    <w:p w:rsidR="00BD1356" w:rsidRPr="004C43A4" w:rsidRDefault="00BD1356" w:rsidP="004C43A4">
      <w:pPr>
        <w:widowControl/>
        <w:spacing w:line="360" w:lineRule="auto"/>
        <w:ind w:firstLine="709"/>
        <w:jc w:val="both"/>
        <w:rPr>
          <w:sz w:val="28"/>
          <w:szCs w:val="28"/>
        </w:rPr>
      </w:pPr>
      <w:r w:rsidRPr="004C43A4">
        <w:rPr>
          <w:color w:val="000000"/>
          <w:sz w:val="28"/>
          <w:szCs w:val="28"/>
        </w:rPr>
        <w:t>Пассив бухгалтерского баланса отражает источники формирования средств предприятия, сгруппированные по принадлежности и назначению. Организация имеет собственный капитал, в том числе фонды, прибыль; в его обороте присутствует заемный капитал, включающий кредиты банков, кредиторскую задолженность (задолженность поставщикам за полученные товары и оказанные услуги, работникам по заработной плате и другие заемные средства). Можно сказать, что пассивы характеризуют величину капитала, вложенного в хозяйственную деятельность предприятия.</w:t>
      </w:r>
    </w:p>
    <w:p w:rsidR="00BD1356" w:rsidRPr="004C43A4" w:rsidRDefault="00BD1356" w:rsidP="004C43A4">
      <w:pPr>
        <w:widowControl/>
        <w:spacing w:line="360" w:lineRule="auto"/>
        <w:ind w:firstLine="709"/>
        <w:jc w:val="both"/>
        <w:rPr>
          <w:sz w:val="28"/>
          <w:szCs w:val="28"/>
        </w:rPr>
      </w:pPr>
      <w:r w:rsidRPr="004C43A4">
        <w:rPr>
          <w:color w:val="000000"/>
          <w:sz w:val="28"/>
          <w:szCs w:val="28"/>
        </w:rPr>
        <w:t>При проведении анализа баланса необходимо учитывать следующее:</w:t>
      </w:r>
    </w:p>
    <w:p w:rsidR="00BD1356" w:rsidRPr="004C43A4" w:rsidRDefault="00BD1356" w:rsidP="004C43A4">
      <w:pPr>
        <w:widowControl/>
        <w:numPr>
          <w:ilvl w:val="0"/>
          <w:numId w:val="15"/>
        </w:numPr>
        <w:tabs>
          <w:tab w:val="left" w:pos="245"/>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финансовая информация показывает положение предприятия на момент составления отчетности, а не на момент ее рассмотрения;</w:t>
      </w:r>
    </w:p>
    <w:p w:rsidR="00BD1356" w:rsidRPr="004C43A4" w:rsidRDefault="00BD1356" w:rsidP="004C43A4">
      <w:pPr>
        <w:widowControl/>
        <w:numPr>
          <w:ilvl w:val="0"/>
          <w:numId w:val="16"/>
        </w:numPr>
        <w:tabs>
          <w:tab w:val="left" w:pos="245"/>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в условиях инфляции результаты хозяйственной деятельности во временном интервале искажаются;</w:t>
      </w:r>
    </w:p>
    <w:p w:rsidR="00BD1356" w:rsidRPr="004C43A4" w:rsidRDefault="00BD1356" w:rsidP="004C43A4">
      <w:pPr>
        <w:widowControl/>
        <w:numPr>
          <w:ilvl w:val="0"/>
          <w:numId w:val="17"/>
        </w:numPr>
        <w:tabs>
          <w:tab w:val="left" w:pos="245"/>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финансовая отчетность содержит информацию лишь на начало и конец отчетного периода, и поэтому трудно достоверно оценить изменения, происходящие в течение этого времени.</w:t>
      </w:r>
    </w:p>
    <w:p w:rsidR="00BD1356" w:rsidRPr="004C43A4" w:rsidRDefault="00BD1356" w:rsidP="004C43A4">
      <w:pPr>
        <w:widowControl/>
        <w:spacing w:line="360" w:lineRule="auto"/>
        <w:ind w:firstLine="709"/>
        <w:jc w:val="both"/>
        <w:rPr>
          <w:sz w:val="28"/>
          <w:szCs w:val="28"/>
        </w:rPr>
      </w:pPr>
      <w:r w:rsidRPr="004C43A4">
        <w:rPr>
          <w:color w:val="000000"/>
          <w:sz w:val="28"/>
          <w:szCs w:val="28"/>
        </w:rPr>
        <w:t>Для анализа и оценки динамики финансово – экономического состояния предприятия целесообразно объединить статьи баланса в отдельные специфические группы для создания укрупненного баланса, который можно использовать с целью определения отдельных характеристик финансового состояния предприятия и расчета ряда основных финансовых коэффициентов.</w:t>
      </w:r>
    </w:p>
    <w:p w:rsidR="00BD1356" w:rsidRPr="004C43A4" w:rsidRDefault="00BD1356" w:rsidP="004C43A4">
      <w:pPr>
        <w:widowControl/>
        <w:spacing w:line="360" w:lineRule="auto"/>
        <w:ind w:firstLine="709"/>
        <w:jc w:val="both"/>
        <w:rPr>
          <w:sz w:val="28"/>
          <w:szCs w:val="28"/>
        </w:rPr>
      </w:pPr>
      <w:r w:rsidRPr="004C43A4">
        <w:rPr>
          <w:color w:val="000000"/>
          <w:sz w:val="28"/>
          <w:szCs w:val="28"/>
        </w:rPr>
        <w:t>Анализ актива баланса дает возможность установить основные показатели, характеризующие производственную деятельность предприятия:</w:t>
      </w:r>
    </w:p>
    <w:p w:rsidR="00BD1356" w:rsidRPr="004C43A4" w:rsidRDefault="00BD1356" w:rsidP="004C43A4">
      <w:pPr>
        <w:widowControl/>
        <w:numPr>
          <w:ilvl w:val="0"/>
          <w:numId w:val="18"/>
        </w:numPr>
        <w:tabs>
          <w:tab w:val="left" w:pos="245"/>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стоимость имущества предприятия (общий итог баланса);</w:t>
      </w:r>
    </w:p>
    <w:p w:rsidR="00BD1356" w:rsidRPr="004C43A4" w:rsidRDefault="00BD1356" w:rsidP="004C43A4">
      <w:pPr>
        <w:widowControl/>
        <w:numPr>
          <w:ilvl w:val="0"/>
          <w:numId w:val="19"/>
        </w:numPr>
        <w:tabs>
          <w:tab w:val="left" w:pos="245"/>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внеоборотные активы (итог разд. I баланса);</w:t>
      </w:r>
    </w:p>
    <w:p w:rsidR="00BD1356" w:rsidRPr="004C43A4" w:rsidRDefault="00BD1356" w:rsidP="004C43A4">
      <w:pPr>
        <w:widowControl/>
        <w:numPr>
          <w:ilvl w:val="0"/>
          <w:numId w:val="20"/>
        </w:numPr>
        <w:tabs>
          <w:tab w:val="left" w:pos="245"/>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стоимость оборотных средств (итог разд. II баланса).</w:t>
      </w:r>
    </w:p>
    <w:p w:rsidR="00BD1356" w:rsidRPr="004C43A4" w:rsidRDefault="00BD1356" w:rsidP="004C43A4">
      <w:pPr>
        <w:widowControl/>
        <w:spacing w:line="360" w:lineRule="auto"/>
        <w:ind w:firstLine="709"/>
        <w:jc w:val="both"/>
        <w:rPr>
          <w:sz w:val="28"/>
          <w:szCs w:val="28"/>
        </w:rPr>
      </w:pPr>
      <w:r w:rsidRPr="004C43A4">
        <w:rPr>
          <w:color w:val="000000"/>
          <w:sz w:val="28"/>
          <w:szCs w:val="28"/>
        </w:rPr>
        <w:t>С помощью горизонтального и вертикального анализа можно получить наиболее общее представление об имевших место качественных изменениях в структуре актива, а также о динамике этих изменений. В процессе изучения необходимо проанализировать и дать оценку состояния, движения и изменения укрупненных групп активов: основных средств и нематериальных активов, запасов и затрат, дебиторской задолженности, денежных средств.</w:t>
      </w:r>
    </w:p>
    <w:p w:rsidR="00BD1356" w:rsidRPr="004C43A4" w:rsidRDefault="00BD1356" w:rsidP="004C43A4">
      <w:pPr>
        <w:widowControl/>
        <w:numPr>
          <w:ilvl w:val="0"/>
          <w:numId w:val="21"/>
        </w:numPr>
        <w:tabs>
          <w:tab w:val="left" w:pos="259"/>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собственный капитал предприятия (итог разд. III баланса);</w:t>
      </w:r>
    </w:p>
    <w:p w:rsidR="00BD1356" w:rsidRPr="004C43A4" w:rsidRDefault="00BD1356" w:rsidP="004C43A4">
      <w:pPr>
        <w:widowControl/>
        <w:numPr>
          <w:ilvl w:val="0"/>
          <w:numId w:val="22"/>
        </w:numPr>
        <w:tabs>
          <w:tab w:val="left" w:pos="259"/>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заемный капитал (итоги разд. IV и V баланса);</w:t>
      </w:r>
    </w:p>
    <w:p w:rsidR="00BD1356" w:rsidRPr="004C43A4" w:rsidRDefault="00BD1356" w:rsidP="004C43A4">
      <w:pPr>
        <w:widowControl/>
        <w:numPr>
          <w:ilvl w:val="0"/>
          <w:numId w:val="23"/>
        </w:numPr>
        <w:tabs>
          <w:tab w:val="left" w:pos="259"/>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постоянный капитал (итоги разд. III и IV баланса);</w:t>
      </w:r>
    </w:p>
    <w:p w:rsidR="00BD1356" w:rsidRPr="004C43A4" w:rsidRDefault="00BD1356" w:rsidP="004C43A4">
      <w:pPr>
        <w:widowControl/>
        <w:numPr>
          <w:ilvl w:val="0"/>
          <w:numId w:val="24"/>
        </w:numPr>
        <w:tabs>
          <w:tab w:val="left" w:pos="259"/>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долгосрочные обязательства или долгосрочные заемные</w:t>
      </w:r>
      <w:r w:rsidR="00724E58" w:rsidRPr="004C43A4">
        <w:rPr>
          <w:color w:val="000000"/>
          <w:sz w:val="28"/>
          <w:szCs w:val="28"/>
        </w:rPr>
        <w:t xml:space="preserve"> </w:t>
      </w:r>
      <w:r w:rsidRPr="004C43A4">
        <w:rPr>
          <w:color w:val="000000"/>
          <w:sz w:val="28"/>
          <w:szCs w:val="28"/>
        </w:rPr>
        <w:t>средства (итог разд. IV);</w:t>
      </w:r>
    </w:p>
    <w:p w:rsidR="00BD1356" w:rsidRPr="004C43A4" w:rsidRDefault="00BD1356" w:rsidP="004C43A4">
      <w:pPr>
        <w:widowControl/>
        <w:numPr>
          <w:ilvl w:val="0"/>
          <w:numId w:val="25"/>
        </w:numPr>
        <w:tabs>
          <w:tab w:val="left" w:pos="259"/>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краткосрочные обязательства или краткосрочные заемные</w:t>
      </w:r>
      <w:r w:rsidR="00724E58" w:rsidRPr="004C43A4">
        <w:rPr>
          <w:color w:val="000000"/>
          <w:sz w:val="28"/>
          <w:szCs w:val="28"/>
        </w:rPr>
        <w:t xml:space="preserve"> </w:t>
      </w:r>
      <w:r w:rsidRPr="004C43A4">
        <w:rPr>
          <w:color w:val="000000"/>
          <w:sz w:val="28"/>
          <w:szCs w:val="28"/>
        </w:rPr>
        <w:t>средства (итог разд. V);</w:t>
      </w:r>
    </w:p>
    <w:p w:rsidR="00BD1356" w:rsidRPr="004C43A4" w:rsidRDefault="00BD1356" w:rsidP="004C43A4">
      <w:pPr>
        <w:widowControl/>
        <w:numPr>
          <w:ilvl w:val="0"/>
          <w:numId w:val="26"/>
        </w:numPr>
        <w:tabs>
          <w:tab w:val="left" w:pos="259"/>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кредиторская задолженность (стр. 520 полного баланса).</w:t>
      </w:r>
    </w:p>
    <w:p w:rsidR="00BD1356" w:rsidRPr="004C43A4" w:rsidRDefault="00BD1356" w:rsidP="004C43A4">
      <w:pPr>
        <w:widowControl/>
        <w:tabs>
          <w:tab w:val="left" w:pos="259"/>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Для более детального изучения состава и структуры обязательств необходимо взять информацию из приложения к бухгалтерскому балансу (форма №5) и рассмотреть по ней движение источников собственных и заемных средств.</w:t>
      </w:r>
    </w:p>
    <w:p w:rsidR="00BD1356" w:rsidRPr="004C43A4" w:rsidRDefault="00BD1356" w:rsidP="004C43A4">
      <w:pPr>
        <w:widowControl/>
        <w:tabs>
          <w:tab w:val="left" w:pos="259"/>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Рассмотрим анализ актива и пассива бухгалтерского баланса на примере Пинского Автобусного парка №3.</w:t>
      </w:r>
    </w:p>
    <w:p w:rsidR="00BD1356" w:rsidRPr="004C43A4" w:rsidRDefault="00BD1356" w:rsidP="004C43A4">
      <w:pPr>
        <w:widowControl/>
        <w:spacing w:line="360" w:lineRule="auto"/>
        <w:ind w:firstLine="709"/>
        <w:jc w:val="both"/>
        <w:rPr>
          <w:sz w:val="28"/>
          <w:szCs w:val="28"/>
        </w:rPr>
      </w:pPr>
      <w:r w:rsidRPr="004C43A4">
        <w:rPr>
          <w:sz w:val="28"/>
          <w:szCs w:val="28"/>
        </w:rPr>
        <w:t>Анализ актива баланса дает возможность установить основные показатели, характеризующие производственную деятельность предприятия:</w:t>
      </w:r>
    </w:p>
    <w:p w:rsidR="00BD1356" w:rsidRPr="004C43A4" w:rsidRDefault="00BD1356" w:rsidP="004C43A4">
      <w:pPr>
        <w:widowControl/>
        <w:spacing w:line="360" w:lineRule="auto"/>
        <w:ind w:firstLine="709"/>
        <w:jc w:val="both"/>
        <w:rPr>
          <w:sz w:val="28"/>
          <w:szCs w:val="28"/>
        </w:rPr>
      </w:pPr>
      <w:r w:rsidRPr="004C43A4">
        <w:rPr>
          <w:sz w:val="28"/>
          <w:szCs w:val="28"/>
        </w:rPr>
        <w:t xml:space="preserve">1.Стоимость имущества предприятия постоянно увеличивается. В </w:t>
      </w:r>
      <w:r w:rsidR="00E24E34" w:rsidRPr="004C43A4">
        <w:rPr>
          <w:sz w:val="28"/>
          <w:szCs w:val="28"/>
        </w:rPr>
        <w:t>2009</w:t>
      </w:r>
      <w:r w:rsidRPr="004C43A4">
        <w:rPr>
          <w:sz w:val="28"/>
          <w:szCs w:val="28"/>
        </w:rPr>
        <w:t xml:space="preserve"> году увеличилась на 2206432тыс. р.или на 50.3% , в </w:t>
      </w:r>
      <w:r w:rsidR="00E24E34" w:rsidRPr="004C43A4">
        <w:rPr>
          <w:sz w:val="28"/>
          <w:szCs w:val="28"/>
        </w:rPr>
        <w:t>2010</w:t>
      </w:r>
      <w:r w:rsidRPr="004C43A4">
        <w:rPr>
          <w:sz w:val="28"/>
          <w:szCs w:val="28"/>
        </w:rPr>
        <w:t xml:space="preserve"> году на 1190760тыс. р. или на 18%.</w:t>
      </w:r>
    </w:p>
    <w:p w:rsidR="00BD1356" w:rsidRPr="004C43A4" w:rsidRDefault="00BD1356" w:rsidP="004C43A4">
      <w:pPr>
        <w:widowControl/>
        <w:spacing w:line="360" w:lineRule="auto"/>
        <w:ind w:firstLine="709"/>
        <w:jc w:val="both"/>
        <w:rPr>
          <w:sz w:val="28"/>
          <w:szCs w:val="28"/>
        </w:rPr>
      </w:pPr>
      <w:r w:rsidRPr="004C43A4">
        <w:rPr>
          <w:sz w:val="28"/>
          <w:szCs w:val="28"/>
        </w:rPr>
        <w:t xml:space="preserve">2.Внеоборотные активы также имеют тенденцию к росту. В </w:t>
      </w:r>
      <w:r w:rsidR="00E24E34" w:rsidRPr="004C43A4">
        <w:rPr>
          <w:sz w:val="28"/>
          <w:szCs w:val="28"/>
        </w:rPr>
        <w:t>2009</w:t>
      </w:r>
      <w:r w:rsidRPr="004C43A4">
        <w:rPr>
          <w:sz w:val="28"/>
          <w:szCs w:val="28"/>
        </w:rPr>
        <w:t xml:space="preserve"> году они увеличились на 43%(в основном за счет роста основных средств на 41%), в </w:t>
      </w:r>
      <w:r w:rsidR="00E24E34" w:rsidRPr="004C43A4">
        <w:rPr>
          <w:sz w:val="28"/>
          <w:szCs w:val="28"/>
        </w:rPr>
        <w:t>2010</w:t>
      </w:r>
      <w:r w:rsidRPr="004C43A4">
        <w:rPr>
          <w:sz w:val="28"/>
          <w:szCs w:val="28"/>
        </w:rPr>
        <w:t xml:space="preserve"> году увеличились на 20% в том числе за счет роста основных средств на 18%.</w:t>
      </w:r>
    </w:p>
    <w:p w:rsidR="00BD1356" w:rsidRPr="004C43A4" w:rsidRDefault="00BD1356" w:rsidP="004C43A4">
      <w:pPr>
        <w:widowControl/>
        <w:spacing w:line="360" w:lineRule="auto"/>
        <w:ind w:firstLine="709"/>
        <w:jc w:val="both"/>
        <w:rPr>
          <w:sz w:val="28"/>
          <w:szCs w:val="28"/>
        </w:rPr>
      </w:pPr>
      <w:r w:rsidRPr="004C43A4">
        <w:rPr>
          <w:sz w:val="28"/>
          <w:szCs w:val="28"/>
        </w:rPr>
        <w:t xml:space="preserve">3.Стоимость оборотных средств в </w:t>
      </w:r>
      <w:r w:rsidR="00E24E34" w:rsidRPr="004C43A4">
        <w:rPr>
          <w:sz w:val="28"/>
          <w:szCs w:val="28"/>
        </w:rPr>
        <w:t>2010</w:t>
      </w:r>
      <w:r w:rsidRPr="004C43A4">
        <w:rPr>
          <w:sz w:val="28"/>
          <w:szCs w:val="28"/>
        </w:rPr>
        <w:t xml:space="preserve"> году по сравнению с </w:t>
      </w:r>
      <w:r w:rsidR="00E24E34" w:rsidRPr="004C43A4">
        <w:rPr>
          <w:sz w:val="28"/>
          <w:szCs w:val="28"/>
        </w:rPr>
        <w:t>2009</w:t>
      </w:r>
      <w:r w:rsidRPr="004C43A4">
        <w:rPr>
          <w:sz w:val="28"/>
          <w:szCs w:val="28"/>
        </w:rPr>
        <w:t xml:space="preserve"> годом выросла на</w:t>
      </w:r>
      <w:r w:rsidR="00724E58" w:rsidRPr="004C43A4">
        <w:rPr>
          <w:sz w:val="28"/>
          <w:szCs w:val="28"/>
        </w:rPr>
        <w:t xml:space="preserve"> </w:t>
      </w:r>
      <w:r w:rsidRPr="004C43A4">
        <w:rPr>
          <w:sz w:val="28"/>
          <w:szCs w:val="28"/>
        </w:rPr>
        <w:t>38</w:t>
      </w:r>
      <w:r w:rsidR="00724E58" w:rsidRPr="004C43A4">
        <w:rPr>
          <w:sz w:val="28"/>
          <w:szCs w:val="28"/>
        </w:rPr>
        <w:t xml:space="preserve"> </w:t>
      </w:r>
      <w:r w:rsidRPr="004C43A4">
        <w:rPr>
          <w:sz w:val="28"/>
          <w:szCs w:val="28"/>
        </w:rPr>
        <w:t>434 тыс. р.или на 5.3%, причем наибольший рост отмечался по запасам и затратам на 85971тыс. р. или на 24%.По дебиторской задолженности</w:t>
      </w:r>
      <w:r w:rsidR="00724E58" w:rsidRPr="004C43A4">
        <w:rPr>
          <w:sz w:val="28"/>
          <w:szCs w:val="28"/>
        </w:rPr>
        <w:t xml:space="preserve"> </w:t>
      </w:r>
      <w:r w:rsidRPr="004C43A4">
        <w:rPr>
          <w:sz w:val="28"/>
          <w:szCs w:val="28"/>
        </w:rPr>
        <w:t>наблюдается снижение на 16% или на 34643 тыс. р. Денежные средства увеличились на 11596 тыс. р.</w:t>
      </w:r>
    </w:p>
    <w:p w:rsidR="00BD1356" w:rsidRPr="004C43A4" w:rsidRDefault="00BD1356" w:rsidP="004C43A4">
      <w:pPr>
        <w:widowControl/>
        <w:spacing w:line="360" w:lineRule="auto"/>
        <w:ind w:firstLine="709"/>
        <w:jc w:val="both"/>
        <w:rPr>
          <w:sz w:val="28"/>
          <w:szCs w:val="28"/>
        </w:rPr>
      </w:pPr>
      <w:r w:rsidRPr="004C43A4">
        <w:rPr>
          <w:sz w:val="28"/>
          <w:szCs w:val="28"/>
        </w:rPr>
        <w:t>Среди положительных тенденций развития предприятия следует отметить рост имущества предприятия, рост внеоборотных активов, денежных средств, снижение дебиторской задолженности; среди отрицательных – рост запасов и затрат.</w:t>
      </w:r>
    </w:p>
    <w:p w:rsidR="00BD1356" w:rsidRPr="004C43A4" w:rsidRDefault="00BD1356" w:rsidP="004C43A4">
      <w:pPr>
        <w:widowControl/>
        <w:spacing w:line="360" w:lineRule="auto"/>
        <w:ind w:firstLine="709"/>
        <w:jc w:val="both"/>
        <w:rPr>
          <w:sz w:val="28"/>
          <w:szCs w:val="28"/>
        </w:rPr>
      </w:pPr>
      <w:r w:rsidRPr="004C43A4">
        <w:rPr>
          <w:sz w:val="28"/>
          <w:szCs w:val="28"/>
        </w:rPr>
        <w:t xml:space="preserve">Анализ пассива баланса дает оценку имущественного потенциала предприятия. Собственный капитал предприятия в </w:t>
      </w:r>
      <w:r w:rsidR="00E24E34" w:rsidRPr="004C43A4">
        <w:rPr>
          <w:sz w:val="28"/>
          <w:szCs w:val="28"/>
        </w:rPr>
        <w:t>2010</w:t>
      </w:r>
      <w:r w:rsidRPr="004C43A4">
        <w:rPr>
          <w:sz w:val="28"/>
          <w:szCs w:val="28"/>
        </w:rPr>
        <w:t xml:space="preserve"> году по сравнению с </w:t>
      </w:r>
      <w:r w:rsidR="00E24E34" w:rsidRPr="004C43A4">
        <w:rPr>
          <w:sz w:val="28"/>
          <w:szCs w:val="28"/>
        </w:rPr>
        <w:t>2009</w:t>
      </w:r>
      <w:r w:rsidRPr="004C43A4">
        <w:rPr>
          <w:sz w:val="28"/>
          <w:szCs w:val="28"/>
        </w:rPr>
        <w:t xml:space="preserve"> годом увеличился на 1168660 тыс. р. или на 21%,краткосрочные обязательства увеличились на 206287 тыс. р., а долгосрочные – снизились на 184187</w:t>
      </w:r>
      <w:r w:rsidR="00724E58" w:rsidRPr="004C43A4">
        <w:rPr>
          <w:sz w:val="28"/>
          <w:szCs w:val="28"/>
        </w:rPr>
        <w:t xml:space="preserve"> </w:t>
      </w:r>
      <w:r w:rsidRPr="004C43A4">
        <w:rPr>
          <w:sz w:val="28"/>
          <w:szCs w:val="28"/>
        </w:rPr>
        <w:t xml:space="preserve">тыс. р. Согласно приложению к бухгалтерскому балансу в </w:t>
      </w:r>
      <w:r w:rsidR="00E24E34" w:rsidRPr="004C43A4">
        <w:rPr>
          <w:sz w:val="28"/>
          <w:szCs w:val="28"/>
        </w:rPr>
        <w:t>2010</w:t>
      </w:r>
      <w:r w:rsidRPr="004C43A4">
        <w:rPr>
          <w:sz w:val="28"/>
          <w:szCs w:val="28"/>
        </w:rPr>
        <w:t xml:space="preserve"> году было предоставлено краткосрочных кредитов банка на 2231393тыс. р. и в то же время за истекший год погашено – 2213105 тыс. р. Кредиторская задолженность характеризуется значительным ростом</w:t>
      </w:r>
      <w:r w:rsidR="00724E58" w:rsidRPr="004C43A4">
        <w:rPr>
          <w:sz w:val="28"/>
          <w:szCs w:val="28"/>
        </w:rPr>
        <w:t xml:space="preserve"> </w:t>
      </w:r>
      <w:r w:rsidRPr="004C43A4">
        <w:rPr>
          <w:sz w:val="28"/>
          <w:szCs w:val="28"/>
        </w:rPr>
        <w:t xml:space="preserve">на 25%. За </w:t>
      </w:r>
      <w:r w:rsidR="00E24E34" w:rsidRPr="004C43A4">
        <w:rPr>
          <w:sz w:val="28"/>
          <w:szCs w:val="28"/>
        </w:rPr>
        <w:t>2010</w:t>
      </w:r>
      <w:r w:rsidRPr="004C43A4">
        <w:rPr>
          <w:sz w:val="28"/>
          <w:szCs w:val="28"/>
        </w:rPr>
        <w:t xml:space="preserve"> год возникло обязательств на 12121055тыс. р., но и было погашено 12</w:t>
      </w:r>
      <w:r w:rsidR="00E24E34" w:rsidRPr="004C43A4">
        <w:rPr>
          <w:sz w:val="28"/>
          <w:szCs w:val="28"/>
        </w:rPr>
        <w:t>10</w:t>
      </w:r>
      <w:r w:rsidRPr="004C43A4">
        <w:rPr>
          <w:sz w:val="28"/>
          <w:szCs w:val="28"/>
        </w:rPr>
        <w:t>4353 тыс. р. в том числе погашено просроченной задолженности на сумму 20951 тыс.р.</w:t>
      </w:r>
      <w:r w:rsidR="005714A3" w:rsidRPr="005714A3">
        <w:rPr>
          <w:sz w:val="28"/>
          <w:szCs w:val="28"/>
        </w:rPr>
        <w:t xml:space="preserve"> </w:t>
      </w:r>
      <w:r w:rsidRPr="004C43A4">
        <w:rPr>
          <w:color w:val="000000"/>
          <w:sz w:val="28"/>
          <w:szCs w:val="28"/>
        </w:rPr>
        <w:t>Оценка финансовой устойчивости предприятия. Финансовая устойчивость предприятия определяется степенью обеспечения запасов и затрат собственными и заемными источниками их формирования, соотношением объемов собственных и заемных средств и характеризуется системой абсолютных и относительных показателей.</w:t>
      </w:r>
      <w:r w:rsidR="005714A3" w:rsidRPr="005714A3">
        <w:rPr>
          <w:color w:val="000000"/>
          <w:sz w:val="28"/>
          <w:szCs w:val="28"/>
        </w:rPr>
        <w:t xml:space="preserve"> </w:t>
      </w:r>
      <w:r w:rsidRPr="004C43A4">
        <w:rPr>
          <w:color w:val="000000"/>
          <w:sz w:val="28"/>
          <w:szCs w:val="28"/>
        </w:rPr>
        <w:t>Основной информационной базой является бухгалтерский баланс, для полного исследования привлекаются данные формы №5.</w:t>
      </w:r>
    </w:p>
    <w:p w:rsidR="00BD1356" w:rsidRPr="004C43A4" w:rsidRDefault="00BD1356" w:rsidP="004C43A4">
      <w:pPr>
        <w:widowControl/>
        <w:spacing w:line="360" w:lineRule="auto"/>
        <w:ind w:firstLine="709"/>
        <w:jc w:val="both"/>
        <w:rPr>
          <w:sz w:val="28"/>
          <w:szCs w:val="28"/>
        </w:rPr>
      </w:pPr>
      <w:r w:rsidRPr="004C43A4">
        <w:rPr>
          <w:color w:val="000000"/>
          <w:sz w:val="28"/>
          <w:szCs w:val="28"/>
        </w:rPr>
        <w:t>В ходе производственной деятельности на предприятии происходит постоянное формирование запасов товарно–материальных ценностей, для чего используются как собственные, так и привлеченные (кредиты и займы) средства. Анализируя соответствие или несоответствие (излишек или недостаток) средств для формирования запасов и затрат, определяют абсолютные показатели финансовой устойчивости.</w:t>
      </w:r>
    </w:p>
    <w:p w:rsidR="00BD1356" w:rsidRPr="004C43A4" w:rsidRDefault="00BD1356" w:rsidP="004C43A4">
      <w:pPr>
        <w:widowControl/>
        <w:spacing w:line="360" w:lineRule="auto"/>
        <w:ind w:firstLine="709"/>
        <w:jc w:val="both"/>
        <w:rPr>
          <w:color w:val="000000"/>
          <w:sz w:val="28"/>
          <w:szCs w:val="28"/>
        </w:rPr>
      </w:pPr>
      <w:r w:rsidRPr="004C43A4">
        <w:rPr>
          <w:color w:val="000000"/>
          <w:sz w:val="28"/>
          <w:szCs w:val="28"/>
        </w:rPr>
        <w:t>1. Наличие собственных оборотных средств. Определяется как разница источников собственных средств и внеоборотных активов (разд. III баланса – разд. I баланса). На анализируемом предприятии наличие собственных оборотных средств составило:</w:t>
      </w:r>
    </w:p>
    <w:p w:rsidR="00BD1356" w:rsidRPr="004C43A4" w:rsidRDefault="00BD1356" w:rsidP="004C43A4">
      <w:pPr>
        <w:widowControl/>
        <w:spacing w:line="360" w:lineRule="auto"/>
        <w:ind w:firstLine="709"/>
        <w:jc w:val="both"/>
        <w:rPr>
          <w:color w:val="000000"/>
          <w:sz w:val="28"/>
          <w:szCs w:val="28"/>
        </w:rPr>
      </w:pPr>
      <w:r w:rsidRPr="004C43A4">
        <w:rPr>
          <w:color w:val="000000"/>
          <w:sz w:val="28"/>
          <w:szCs w:val="28"/>
        </w:rPr>
        <w:t xml:space="preserve">– на 1января </w:t>
      </w:r>
      <w:r w:rsidR="00E24E34" w:rsidRPr="004C43A4">
        <w:rPr>
          <w:color w:val="000000"/>
          <w:sz w:val="28"/>
          <w:szCs w:val="28"/>
        </w:rPr>
        <w:t>2009</w:t>
      </w:r>
      <w:r w:rsidRPr="004C43A4">
        <w:rPr>
          <w:color w:val="000000"/>
          <w:sz w:val="28"/>
          <w:szCs w:val="28"/>
        </w:rPr>
        <w:t xml:space="preserve"> г.(4</w:t>
      </w:r>
      <w:r w:rsidR="00E24E34" w:rsidRPr="004C43A4">
        <w:rPr>
          <w:color w:val="000000"/>
          <w:sz w:val="28"/>
          <w:szCs w:val="28"/>
        </w:rPr>
        <w:t>10</w:t>
      </w:r>
      <w:r w:rsidRPr="004C43A4">
        <w:rPr>
          <w:color w:val="000000"/>
          <w:sz w:val="28"/>
          <w:szCs w:val="28"/>
        </w:rPr>
        <w:t>8159 – 41</w:t>
      </w:r>
      <w:r w:rsidR="00E24E34" w:rsidRPr="004C43A4">
        <w:rPr>
          <w:color w:val="000000"/>
          <w:sz w:val="28"/>
          <w:szCs w:val="28"/>
        </w:rPr>
        <w:t>09</w:t>
      </w:r>
      <w:r w:rsidRPr="004C43A4">
        <w:rPr>
          <w:color w:val="000000"/>
          <w:sz w:val="28"/>
          <w:szCs w:val="28"/>
        </w:rPr>
        <w:t>682 =</w:t>
      </w:r>
      <w:r w:rsidR="00724E58" w:rsidRPr="004C43A4">
        <w:rPr>
          <w:color w:val="000000"/>
          <w:sz w:val="28"/>
          <w:szCs w:val="28"/>
        </w:rPr>
        <w:t xml:space="preserve"> </w:t>
      </w:r>
      <w:r w:rsidRPr="004C43A4">
        <w:rPr>
          <w:color w:val="000000"/>
          <w:sz w:val="28"/>
          <w:szCs w:val="28"/>
        </w:rPr>
        <w:t>- 55523 тыс. р.);</w:t>
      </w:r>
    </w:p>
    <w:p w:rsidR="00BD1356" w:rsidRPr="004C43A4" w:rsidRDefault="00BD1356" w:rsidP="004C43A4">
      <w:pPr>
        <w:widowControl/>
        <w:spacing w:line="360" w:lineRule="auto"/>
        <w:ind w:firstLine="709"/>
        <w:jc w:val="both"/>
        <w:rPr>
          <w:color w:val="000000"/>
          <w:sz w:val="28"/>
          <w:szCs w:val="28"/>
        </w:rPr>
      </w:pPr>
      <w:r w:rsidRPr="004C43A4">
        <w:rPr>
          <w:color w:val="000000"/>
          <w:sz w:val="28"/>
          <w:szCs w:val="28"/>
        </w:rPr>
        <w:t xml:space="preserve">– на 1января </w:t>
      </w:r>
      <w:r w:rsidR="00E24E34" w:rsidRPr="004C43A4">
        <w:rPr>
          <w:color w:val="000000"/>
          <w:sz w:val="28"/>
          <w:szCs w:val="28"/>
        </w:rPr>
        <w:t>2010</w:t>
      </w:r>
      <w:r w:rsidRPr="004C43A4">
        <w:rPr>
          <w:color w:val="000000"/>
          <w:sz w:val="28"/>
          <w:szCs w:val="28"/>
        </w:rPr>
        <w:t xml:space="preserve"> г.(5497589 – 5866417 =</w:t>
      </w:r>
      <w:r w:rsidR="00724E58" w:rsidRPr="004C43A4">
        <w:rPr>
          <w:color w:val="000000"/>
          <w:sz w:val="28"/>
          <w:szCs w:val="28"/>
        </w:rPr>
        <w:t xml:space="preserve"> </w:t>
      </w:r>
      <w:r w:rsidRPr="004C43A4">
        <w:rPr>
          <w:color w:val="000000"/>
          <w:sz w:val="28"/>
          <w:szCs w:val="28"/>
        </w:rPr>
        <w:t>- 368828 тыс. р.);</w:t>
      </w:r>
    </w:p>
    <w:p w:rsidR="00BD1356" w:rsidRPr="004C43A4" w:rsidRDefault="00BD1356" w:rsidP="004C43A4">
      <w:pPr>
        <w:widowControl/>
        <w:spacing w:line="360" w:lineRule="auto"/>
        <w:ind w:firstLine="709"/>
        <w:jc w:val="both"/>
        <w:rPr>
          <w:sz w:val="28"/>
          <w:szCs w:val="28"/>
        </w:rPr>
      </w:pPr>
      <w:r w:rsidRPr="004C43A4">
        <w:rPr>
          <w:color w:val="000000"/>
          <w:sz w:val="28"/>
          <w:szCs w:val="28"/>
        </w:rPr>
        <w:t xml:space="preserve">– на 1января </w:t>
      </w:r>
      <w:r w:rsidR="00E24E34" w:rsidRPr="004C43A4">
        <w:rPr>
          <w:color w:val="000000"/>
          <w:sz w:val="28"/>
          <w:szCs w:val="28"/>
        </w:rPr>
        <w:t>2011</w:t>
      </w:r>
      <w:r w:rsidRPr="004C43A4">
        <w:rPr>
          <w:color w:val="000000"/>
          <w:sz w:val="28"/>
          <w:szCs w:val="28"/>
        </w:rPr>
        <w:t xml:space="preserve"> г.(6666249 – 7018743 =</w:t>
      </w:r>
      <w:r w:rsidR="00724E58" w:rsidRPr="004C43A4">
        <w:rPr>
          <w:color w:val="000000"/>
          <w:sz w:val="28"/>
          <w:szCs w:val="28"/>
        </w:rPr>
        <w:t xml:space="preserve"> </w:t>
      </w:r>
      <w:r w:rsidRPr="004C43A4">
        <w:rPr>
          <w:color w:val="000000"/>
          <w:sz w:val="28"/>
          <w:szCs w:val="28"/>
        </w:rPr>
        <w:t>-</w:t>
      </w:r>
      <w:r w:rsidR="00724E58" w:rsidRPr="004C43A4">
        <w:rPr>
          <w:color w:val="000000"/>
          <w:sz w:val="28"/>
          <w:szCs w:val="28"/>
        </w:rPr>
        <w:t xml:space="preserve"> </w:t>
      </w:r>
      <w:r w:rsidRPr="004C43A4">
        <w:rPr>
          <w:color w:val="000000"/>
          <w:sz w:val="28"/>
          <w:szCs w:val="28"/>
        </w:rPr>
        <w:t>352494 тыс. р.).</w:t>
      </w:r>
    </w:p>
    <w:p w:rsidR="00BD1356" w:rsidRPr="004C43A4" w:rsidRDefault="00BD1356" w:rsidP="004C43A4">
      <w:pPr>
        <w:widowControl/>
        <w:tabs>
          <w:tab w:val="left" w:pos="552"/>
        </w:tabs>
        <w:spacing w:line="360" w:lineRule="auto"/>
        <w:ind w:firstLine="709"/>
        <w:jc w:val="both"/>
        <w:rPr>
          <w:color w:val="000000"/>
          <w:sz w:val="28"/>
          <w:szCs w:val="28"/>
        </w:rPr>
      </w:pPr>
      <w:r w:rsidRPr="004C43A4">
        <w:rPr>
          <w:color w:val="000000"/>
          <w:sz w:val="28"/>
          <w:szCs w:val="28"/>
        </w:rPr>
        <w:t xml:space="preserve">2.Наличие собственных оборотных средств и долгосрочных заемных источников для формирования запасов и затрат. Исчисляется как сумма собственных оборотных средств и долгосрочных заемных источников для формирования запасов и затрат (разд. III баланса + разд. </w:t>
      </w:r>
      <w:r w:rsidRPr="004C43A4">
        <w:rPr>
          <w:color w:val="000000"/>
          <w:sz w:val="28"/>
          <w:szCs w:val="28"/>
          <w:lang w:val="en-US"/>
        </w:rPr>
        <w:t>IV</w:t>
      </w:r>
      <w:r w:rsidRPr="004C43A4">
        <w:rPr>
          <w:color w:val="000000"/>
          <w:sz w:val="28"/>
          <w:szCs w:val="28"/>
        </w:rPr>
        <w:t xml:space="preserve"> – разд. </w:t>
      </w:r>
      <w:r w:rsidRPr="004C43A4">
        <w:rPr>
          <w:color w:val="000000"/>
          <w:sz w:val="28"/>
          <w:szCs w:val="28"/>
          <w:lang w:val="en-US"/>
        </w:rPr>
        <w:t>I</w:t>
      </w:r>
      <w:r w:rsidRPr="004C43A4">
        <w:rPr>
          <w:color w:val="000000"/>
          <w:sz w:val="28"/>
          <w:szCs w:val="28"/>
        </w:rPr>
        <w:t>). На Пинском автобусном парке составила:</w:t>
      </w:r>
    </w:p>
    <w:p w:rsidR="00BD1356" w:rsidRPr="004C43A4" w:rsidRDefault="00BD1356" w:rsidP="004C43A4">
      <w:pPr>
        <w:widowControl/>
        <w:tabs>
          <w:tab w:val="left" w:pos="552"/>
        </w:tabs>
        <w:spacing w:line="360" w:lineRule="auto"/>
        <w:ind w:firstLine="709"/>
        <w:jc w:val="both"/>
        <w:rPr>
          <w:color w:val="000000"/>
          <w:sz w:val="28"/>
          <w:szCs w:val="28"/>
        </w:rPr>
      </w:pPr>
      <w:r w:rsidRPr="004C43A4">
        <w:rPr>
          <w:color w:val="000000"/>
          <w:sz w:val="28"/>
          <w:szCs w:val="28"/>
        </w:rPr>
        <w:t xml:space="preserve">– на 1января </w:t>
      </w:r>
      <w:r w:rsidR="00E24E34" w:rsidRPr="004C43A4">
        <w:rPr>
          <w:color w:val="000000"/>
          <w:sz w:val="28"/>
          <w:szCs w:val="28"/>
        </w:rPr>
        <w:t>2009</w:t>
      </w:r>
      <w:r w:rsidRPr="004C43A4">
        <w:rPr>
          <w:color w:val="000000"/>
          <w:sz w:val="28"/>
          <w:szCs w:val="28"/>
        </w:rPr>
        <w:t xml:space="preserve"> г.( 4</w:t>
      </w:r>
      <w:r w:rsidR="00E24E34" w:rsidRPr="004C43A4">
        <w:rPr>
          <w:color w:val="000000"/>
          <w:sz w:val="28"/>
          <w:szCs w:val="28"/>
        </w:rPr>
        <w:t>10</w:t>
      </w:r>
      <w:r w:rsidRPr="004C43A4">
        <w:rPr>
          <w:color w:val="000000"/>
          <w:sz w:val="28"/>
          <w:szCs w:val="28"/>
        </w:rPr>
        <w:t>8159+0 -</w:t>
      </w:r>
      <w:r w:rsidR="00724E58" w:rsidRPr="004C43A4">
        <w:rPr>
          <w:color w:val="000000"/>
          <w:sz w:val="28"/>
          <w:szCs w:val="28"/>
        </w:rPr>
        <w:t xml:space="preserve"> </w:t>
      </w:r>
      <w:r w:rsidRPr="004C43A4">
        <w:rPr>
          <w:color w:val="000000"/>
          <w:sz w:val="28"/>
          <w:szCs w:val="28"/>
        </w:rPr>
        <w:t>41</w:t>
      </w:r>
      <w:r w:rsidR="00E24E34" w:rsidRPr="004C43A4">
        <w:rPr>
          <w:color w:val="000000"/>
          <w:sz w:val="28"/>
          <w:szCs w:val="28"/>
        </w:rPr>
        <w:t>09</w:t>
      </w:r>
      <w:r w:rsidRPr="004C43A4">
        <w:rPr>
          <w:color w:val="000000"/>
          <w:sz w:val="28"/>
          <w:szCs w:val="28"/>
        </w:rPr>
        <w:t>682 = -</w:t>
      </w:r>
      <w:r w:rsidR="00724E58" w:rsidRPr="004C43A4">
        <w:rPr>
          <w:color w:val="000000"/>
          <w:sz w:val="28"/>
          <w:szCs w:val="28"/>
        </w:rPr>
        <w:t xml:space="preserve"> </w:t>
      </w:r>
      <w:r w:rsidRPr="004C43A4">
        <w:rPr>
          <w:color w:val="000000"/>
          <w:sz w:val="28"/>
          <w:szCs w:val="28"/>
        </w:rPr>
        <w:t>55523 тыс.</w:t>
      </w:r>
      <w:r w:rsidR="00724E58" w:rsidRPr="004C43A4">
        <w:rPr>
          <w:color w:val="000000"/>
          <w:sz w:val="28"/>
          <w:szCs w:val="28"/>
        </w:rPr>
        <w:t xml:space="preserve"> </w:t>
      </w:r>
      <w:r w:rsidRPr="004C43A4">
        <w:rPr>
          <w:color w:val="000000"/>
          <w:sz w:val="28"/>
          <w:szCs w:val="28"/>
        </w:rPr>
        <w:t>р.)</w:t>
      </w:r>
    </w:p>
    <w:p w:rsidR="00BD1356" w:rsidRPr="004C43A4" w:rsidRDefault="00BD1356" w:rsidP="004C43A4">
      <w:pPr>
        <w:widowControl/>
        <w:tabs>
          <w:tab w:val="left" w:pos="552"/>
        </w:tabs>
        <w:spacing w:line="360" w:lineRule="auto"/>
        <w:ind w:firstLine="709"/>
        <w:jc w:val="both"/>
        <w:rPr>
          <w:color w:val="000000"/>
          <w:sz w:val="28"/>
          <w:szCs w:val="28"/>
        </w:rPr>
      </w:pPr>
      <w:r w:rsidRPr="004C43A4">
        <w:rPr>
          <w:color w:val="000000"/>
          <w:sz w:val="28"/>
          <w:szCs w:val="28"/>
        </w:rPr>
        <w:t xml:space="preserve">– на 1января </w:t>
      </w:r>
      <w:r w:rsidR="00E24E34" w:rsidRPr="004C43A4">
        <w:rPr>
          <w:color w:val="000000"/>
          <w:sz w:val="28"/>
          <w:szCs w:val="28"/>
        </w:rPr>
        <w:t>2010</w:t>
      </w:r>
      <w:r w:rsidRPr="004C43A4">
        <w:rPr>
          <w:color w:val="000000"/>
          <w:sz w:val="28"/>
          <w:szCs w:val="28"/>
        </w:rPr>
        <w:t xml:space="preserve"> г.(215494тыс. р.)</w:t>
      </w:r>
    </w:p>
    <w:p w:rsidR="00BD1356" w:rsidRPr="004C43A4" w:rsidRDefault="00BD1356" w:rsidP="004C43A4">
      <w:pPr>
        <w:widowControl/>
        <w:tabs>
          <w:tab w:val="left" w:pos="552"/>
        </w:tabs>
        <w:spacing w:line="360" w:lineRule="auto"/>
        <w:ind w:firstLine="709"/>
        <w:jc w:val="both"/>
        <w:rPr>
          <w:color w:val="000000"/>
          <w:sz w:val="28"/>
          <w:szCs w:val="28"/>
        </w:rPr>
      </w:pPr>
      <w:r w:rsidRPr="004C43A4">
        <w:rPr>
          <w:color w:val="000000"/>
          <w:sz w:val="28"/>
          <w:szCs w:val="28"/>
        </w:rPr>
        <w:t xml:space="preserve">– на 1января </w:t>
      </w:r>
      <w:r w:rsidR="00E24E34" w:rsidRPr="004C43A4">
        <w:rPr>
          <w:color w:val="000000"/>
          <w:sz w:val="28"/>
          <w:szCs w:val="28"/>
        </w:rPr>
        <w:t>2011</w:t>
      </w:r>
      <w:r w:rsidRPr="004C43A4">
        <w:rPr>
          <w:color w:val="000000"/>
          <w:sz w:val="28"/>
          <w:szCs w:val="28"/>
        </w:rPr>
        <w:t xml:space="preserve"> г.(47641тыс. р.)</w:t>
      </w:r>
    </w:p>
    <w:p w:rsidR="00BD1356" w:rsidRPr="004C43A4" w:rsidRDefault="00BD1356" w:rsidP="004C43A4">
      <w:pPr>
        <w:widowControl/>
        <w:tabs>
          <w:tab w:val="left" w:pos="552"/>
        </w:tabs>
        <w:spacing w:line="360" w:lineRule="auto"/>
        <w:ind w:firstLine="709"/>
        <w:jc w:val="both"/>
        <w:rPr>
          <w:color w:val="000000"/>
          <w:sz w:val="28"/>
          <w:szCs w:val="28"/>
        </w:rPr>
      </w:pPr>
      <w:r w:rsidRPr="004C43A4">
        <w:rPr>
          <w:color w:val="000000"/>
          <w:sz w:val="28"/>
          <w:szCs w:val="28"/>
        </w:rPr>
        <w:t>3.Общая величина основных источников для формирования запасов и затрат. Рассчитывается как сумма собственных</w:t>
      </w:r>
      <w:r w:rsidR="00724E58" w:rsidRPr="004C43A4">
        <w:rPr>
          <w:color w:val="000000"/>
          <w:sz w:val="28"/>
          <w:szCs w:val="28"/>
        </w:rPr>
        <w:t xml:space="preserve"> </w:t>
      </w:r>
      <w:r w:rsidRPr="004C43A4">
        <w:rPr>
          <w:color w:val="000000"/>
          <w:sz w:val="28"/>
          <w:szCs w:val="28"/>
        </w:rPr>
        <w:t>оборотных</w:t>
      </w:r>
      <w:r w:rsidR="00724E58" w:rsidRPr="004C43A4">
        <w:rPr>
          <w:color w:val="000000"/>
          <w:sz w:val="28"/>
          <w:szCs w:val="28"/>
        </w:rPr>
        <w:t xml:space="preserve"> </w:t>
      </w:r>
      <w:r w:rsidRPr="004C43A4">
        <w:rPr>
          <w:color w:val="000000"/>
          <w:sz w:val="28"/>
          <w:szCs w:val="28"/>
        </w:rPr>
        <w:t>средств,</w:t>
      </w:r>
      <w:r w:rsidR="00724E58" w:rsidRPr="004C43A4">
        <w:rPr>
          <w:color w:val="000000"/>
          <w:sz w:val="28"/>
          <w:szCs w:val="28"/>
        </w:rPr>
        <w:t xml:space="preserve"> </w:t>
      </w:r>
      <w:r w:rsidRPr="004C43A4">
        <w:rPr>
          <w:color w:val="000000"/>
          <w:sz w:val="28"/>
          <w:szCs w:val="28"/>
        </w:rPr>
        <w:t>долгосрочных и краткосрочных кредитов и займов (разд. III баланса + разд. IV + разд. V – разд. I) или как разница итога баланса и внеоборотных активов (итог баланса – разд. I баланса). На анализируемом предприятии составила:</w:t>
      </w:r>
    </w:p>
    <w:p w:rsidR="00BD1356" w:rsidRPr="004C43A4" w:rsidRDefault="00BD1356" w:rsidP="004C43A4">
      <w:pPr>
        <w:widowControl/>
        <w:tabs>
          <w:tab w:val="left" w:pos="552"/>
        </w:tabs>
        <w:spacing w:line="360" w:lineRule="auto"/>
        <w:ind w:firstLine="709"/>
        <w:jc w:val="both"/>
        <w:rPr>
          <w:color w:val="000000"/>
          <w:sz w:val="28"/>
          <w:szCs w:val="28"/>
        </w:rPr>
      </w:pPr>
      <w:r w:rsidRPr="004C43A4">
        <w:rPr>
          <w:color w:val="000000"/>
          <w:sz w:val="28"/>
          <w:szCs w:val="28"/>
        </w:rPr>
        <w:t xml:space="preserve">– на 1января </w:t>
      </w:r>
      <w:r w:rsidR="00E24E34" w:rsidRPr="004C43A4">
        <w:rPr>
          <w:color w:val="000000"/>
          <w:sz w:val="28"/>
          <w:szCs w:val="28"/>
        </w:rPr>
        <w:t>2009</w:t>
      </w:r>
      <w:r w:rsidRPr="004C43A4">
        <w:rPr>
          <w:color w:val="000000"/>
          <w:sz w:val="28"/>
          <w:szCs w:val="28"/>
        </w:rPr>
        <w:t>г.(4386718- 41</w:t>
      </w:r>
      <w:r w:rsidR="00E24E34" w:rsidRPr="004C43A4">
        <w:rPr>
          <w:color w:val="000000"/>
          <w:sz w:val="28"/>
          <w:szCs w:val="28"/>
        </w:rPr>
        <w:t>09</w:t>
      </w:r>
      <w:r w:rsidRPr="004C43A4">
        <w:rPr>
          <w:color w:val="000000"/>
          <w:sz w:val="28"/>
          <w:szCs w:val="28"/>
        </w:rPr>
        <w:t>682 = 283</w:t>
      </w:r>
      <w:r w:rsidR="00E24E34" w:rsidRPr="004C43A4">
        <w:rPr>
          <w:color w:val="000000"/>
          <w:sz w:val="28"/>
          <w:szCs w:val="28"/>
        </w:rPr>
        <w:t>09</w:t>
      </w:r>
      <w:r w:rsidRPr="004C43A4">
        <w:rPr>
          <w:color w:val="000000"/>
          <w:sz w:val="28"/>
          <w:szCs w:val="28"/>
        </w:rPr>
        <w:t>6 тыс. р.);</w:t>
      </w:r>
    </w:p>
    <w:p w:rsidR="00BD1356" w:rsidRPr="004C43A4" w:rsidRDefault="00BD1356" w:rsidP="004C43A4">
      <w:pPr>
        <w:widowControl/>
        <w:tabs>
          <w:tab w:val="left" w:pos="552"/>
        </w:tabs>
        <w:spacing w:line="360" w:lineRule="auto"/>
        <w:ind w:firstLine="709"/>
        <w:jc w:val="both"/>
        <w:rPr>
          <w:color w:val="000000"/>
          <w:sz w:val="28"/>
          <w:szCs w:val="28"/>
        </w:rPr>
      </w:pPr>
      <w:r w:rsidRPr="004C43A4">
        <w:rPr>
          <w:color w:val="000000"/>
          <w:sz w:val="28"/>
          <w:szCs w:val="28"/>
        </w:rPr>
        <w:t xml:space="preserve">– на 1января </w:t>
      </w:r>
      <w:r w:rsidR="00E24E34" w:rsidRPr="004C43A4">
        <w:rPr>
          <w:color w:val="000000"/>
          <w:sz w:val="28"/>
          <w:szCs w:val="28"/>
        </w:rPr>
        <w:t>2010</w:t>
      </w:r>
      <w:r w:rsidRPr="004C43A4">
        <w:rPr>
          <w:color w:val="000000"/>
          <w:sz w:val="28"/>
          <w:szCs w:val="28"/>
        </w:rPr>
        <w:t>г.(1095561тыс. р.);</w:t>
      </w:r>
    </w:p>
    <w:p w:rsidR="00BD1356" w:rsidRPr="004C43A4" w:rsidRDefault="00BD1356" w:rsidP="004C43A4">
      <w:pPr>
        <w:widowControl/>
        <w:tabs>
          <w:tab w:val="left" w:pos="552"/>
        </w:tabs>
        <w:spacing w:line="360" w:lineRule="auto"/>
        <w:ind w:firstLine="709"/>
        <w:jc w:val="both"/>
        <w:rPr>
          <w:color w:val="000000"/>
          <w:sz w:val="28"/>
          <w:szCs w:val="28"/>
        </w:rPr>
      </w:pPr>
      <w:r w:rsidRPr="004C43A4">
        <w:rPr>
          <w:color w:val="000000"/>
          <w:sz w:val="28"/>
          <w:szCs w:val="28"/>
        </w:rPr>
        <w:t xml:space="preserve">– на 1января </w:t>
      </w:r>
      <w:r w:rsidR="00E24E34" w:rsidRPr="004C43A4">
        <w:rPr>
          <w:color w:val="000000"/>
          <w:sz w:val="28"/>
          <w:szCs w:val="28"/>
        </w:rPr>
        <w:t>2011</w:t>
      </w:r>
      <w:r w:rsidRPr="004C43A4">
        <w:rPr>
          <w:color w:val="000000"/>
          <w:sz w:val="28"/>
          <w:szCs w:val="28"/>
        </w:rPr>
        <w:t>г.(765167тыс. р.);</w:t>
      </w:r>
    </w:p>
    <w:p w:rsidR="00BD1356" w:rsidRPr="004C43A4" w:rsidRDefault="00BD1356" w:rsidP="004C43A4">
      <w:pPr>
        <w:widowControl/>
        <w:spacing w:line="360" w:lineRule="auto"/>
        <w:ind w:firstLine="709"/>
        <w:jc w:val="both"/>
        <w:rPr>
          <w:sz w:val="28"/>
          <w:szCs w:val="28"/>
        </w:rPr>
      </w:pPr>
      <w:r w:rsidRPr="004C43A4">
        <w:rPr>
          <w:color w:val="000000"/>
          <w:sz w:val="28"/>
          <w:szCs w:val="28"/>
        </w:rPr>
        <w:t>На основе этих трех показателей, характеризующих наличие источников, которые формируют запасы и затраты для производственной деятельности, рассчитываются величины, дающие оценку размера источников для покрытия запасов и затрат.</w:t>
      </w:r>
    </w:p>
    <w:p w:rsidR="00BD1356" w:rsidRPr="004C43A4" w:rsidRDefault="00BD1356" w:rsidP="004C43A4">
      <w:pPr>
        <w:widowControl/>
        <w:tabs>
          <w:tab w:val="left" w:pos="509"/>
        </w:tabs>
        <w:spacing w:line="360" w:lineRule="auto"/>
        <w:ind w:firstLine="709"/>
        <w:jc w:val="both"/>
        <w:rPr>
          <w:color w:val="000000"/>
          <w:sz w:val="28"/>
          <w:szCs w:val="28"/>
        </w:rPr>
      </w:pPr>
      <w:r w:rsidRPr="004C43A4">
        <w:rPr>
          <w:color w:val="000000"/>
          <w:sz w:val="28"/>
          <w:szCs w:val="28"/>
        </w:rPr>
        <w:t xml:space="preserve">Излишек (+) или недостаток (–) собственных оборотных средств (И1) определяется как разница между собственными оборотными средствами и запасами. </w:t>
      </w:r>
    </w:p>
    <w:p w:rsidR="00BD1356" w:rsidRPr="004C43A4" w:rsidRDefault="00BD1356" w:rsidP="004C43A4">
      <w:pPr>
        <w:widowControl/>
        <w:tabs>
          <w:tab w:val="left" w:pos="509"/>
        </w:tabs>
        <w:spacing w:line="360" w:lineRule="auto"/>
        <w:ind w:firstLine="709"/>
        <w:jc w:val="both"/>
        <w:rPr>
          <w:color w:val="000000"/>
          <w:sz w:val="28"/>
          <w:szCs w:val="28"/>
        </w:rPr>
      </w:pPr>
      <w:r w:rsidRPr="004C43A4">
        <w:rPr>
          <w:color w:val="000000"/>
          <w:sz w:val="28"/>
          <w:szCs w:val="28"/>
        </w:rPr>
        <w:t xml:space="preserve">– на 1января </w:t>
      </w:r>
      <w:r w:rsidR="00E24E34" w:rsidRPr="004C43A4">
        <w:rPr>
          <w:color w:val="000000"/>
          <w:sz w:val="28"/>
          <w:szCs w:val="28"/>
        </w:rPr>
        <w:t>2009</w:t>
      </w:r>
      <w:r w:rsidRPr="004C43A4">
        <w:rPr>
          <w:color w:val="000000"/>
          <w:sz w:val="28"/>
          <w:szCs w:val="28"/>
        </w:rPr>
        <w:t>г.(- 55523- 135578 =</w:t>
      </w:r>
      <w:r w:rsidR="00724E58" w:rsidRPr="004C43A4">
        <w:rPr>
          <w:color w:val="000000"/>
          <w:sz w:val="28"/>
          <w:szCs w:val="28"/>
        </w:rPr>
        <w:t xml:space="preserve"> </w:t>
      </w:r>
      <w:r w:rsidRPr="004C43A4">
        <w:rPr>
          <w:color w:val="000000"/>
          <w:sz w:val="28"/>
          <w:szCs w:val="28"/>
        </w:rPr>
        <w:t>- 191101 тыс. р.);</w:t>
      </w:r>
    </w:p>
    <w:p w:rsidR="00BD1356" w:rsidRPr="004C43A4" w:rsidRDefault="00BD1356" w:rsidP="004C43A4">
      <w:pPr>
        <w:widowControl/>
        <w:tabs>
          <w:tab w:val="left" w:pos="509"/>
        </w:tabs>
        <w:spacing w:line="360" w:lineRule="auto"/>
        <w:ind w:firstLine="709"/>
        <w:jc w:val="both"/>
        <w:rPr>
          <w:color w:val="000000"/>
          <w:sz w:val="28"/>
          <w:szCs w:val="28"/>
        </w:rPr>
      </w:pPr>
      <w:r w:rsidRPr="004C43A4">
        <w:rPr>
          <w:color w:val="000000"/>
          <w:sz w:val="28"/>
          <w:szCs w:val="28"/>
        </w:rPr>
        <w:t xml:space="preserve">– на 1января </w:t>
      </w:r>
      <w:r w:rsidR="00E24E34" w:rsidRPr="004C43A4">
        <w:rPr>
          <w:color w:val="000000"/>
          <w:sz w:val="28"/>
          <w:szCs w:val="28"/>
        </w:rPr>
        <w:t>2010</w:t>
      </w:r>
      <w:r w:rsidRPr="004C43A4">
        <w:rPr>
          <w:color w:val="000000"/>
          <w:sz w:val="28"/>
          <w:szCs w:val="28"/>
        </w:rPr>
        <w:t>г.(-368828- 354508 = - 723336 тыс. р.);</w:t>
      </w:r>
    </w:p>
    <w:p w:rsidR="00BD1356" w:rsidRPr="004C43A4" w:rsidRDefault="00BD1356" w:rsidP="004C43A4">
      <w:pPr>
        <w:widowControl/>
        <w:tabs>
          <w:tab w:val="left" w:pos="509"/>
        </w:tabs>
        <w:spacing w:line="360" w:lineRule="auto"/>
        <w:ind w:firstLine="709"/>
        <w:jc w:val="both"/>
        <w:rPr>
          <w:color w:val="000000"/>
          <w:sz w:val="28"/>
          <w:szCs w:val="28"/>
        </w:rPr>
      </w:pPr>
      <w:r w:rsidRPr="004C43A4">
        <w:rPr>
          <w:color w:val="000000"/>
          <w:sz w:val="28"/>
          <w:szCs w:val="28"/>
        </w:rPr>
        <w:t xml:space="preserve">– на 1января </w:t>
      </w:r>
      <w:r w:rsidR="00E24E34" w:rsidRPr="004C43A4">
        <w:rPr>
          <w:color w:val="000000"/>
          <w:sz w:val="28"/>
          <w:szCs w:val="28"/>
        </w:rPr>
        <w:t>2011</w:t>
      </w:r>
      <w:r w:rsidRPr="004C43A4">
        <w:rPr>
          <w:color w:val="000000"/>
          <w:sz w:val="28"/>
          <w:szCs w:val="28"/>
        </w:rPr>
        <w:t>г.(-352494-44</w:t>
      </w:r>
      <w:r w:rsidR="00E24E34" w:rsidRPr="004C43A4">
        <w:rPr>
          <w:color w:val="000000"/>
          <w:sz w:val="28"/>
          <w:szCs w:val="28"/>
        </w:rPr>
        <w:t>10</w:t>
      </w:r>
      <w:r w:rsidRPr="004C43A4">
        <w:rPr>
          <w:color w:val="000000"/>
          <w:sz w:val="28"/>
          <w:szCs w:val="28"/>
        </w:rPr>
        <w:t>79 = -792973 тыс. р.).</w:t>
      </w:r>
    </w:p>
    <w:p w:rsidR="00BD1356" w:rsidRPr="004C43A4" w:rsidRDefault="00BD1356" w:rsidP="004C43A4">
      <w:pPr>
        <w:widowControl/>
        <w:tabs>
          <w:tab w:val="left" w:pos="509"/>
          <w:tab w:val="left" w:pos="5256"/>
        </w:tabs>
        <w:spacing w:line="360" w:lineRule="auto"/>
        <w:ind w:firstLine="709"/>
        <w:jc w:val="both"/>
        <w:rPr>
          <w:color w:val="000000"/>
          <w:sz w:val="28"/>
          <w:szCs w:val="28"/>
        </w:rPr>
      </w:pPr>
      <w:r w:rsidRPr="004C43A4">
        <w:rPr>
          <w:color w:val="000000"/>
          <w:sz w:val="28"/>
          <w:szCs w:val="28"/>
        </w:rPr>
        <w:t>Излишек (+) или недостаток (–) собственных оборотных средств и долгосрочных заемных источников для формирования запасов и затрат (И2) рассчитывается как разница между собственными оборотными средствами и долгосрочными обязательствами и запасами.</w:t>
      </w:r>
    </w:p>
    <w:p w:rsidR="00BD1356" w:rsidRPr="004C43A4" w:rsidRDefault="00BD1356" w:rsidP="004C43A4">
      <w:pPr>
        <w:widowControl/>
        <w:tabs>
          <w:tab w:val="left" w:pos="509"/>
          <w:tab w:val="left" w:pos="5256"/>
        </w:tabs>
        <w:spacing w:line="360" w:lineRule="auto"/>
        <w:ind w:firstLine="709"/>
        <w:jc w:val="both"/>
        <w:rPr>
          <w:color w:val="000000"/>
          <w:sz w:val="28"/>
          <w:szCs w:val="28"/>
        </w:rPr>
      </w:pPr>
      <w:r w:rsidRPr="004C43A4">
        <w:rPr>
          <w:color w:val="000000"/>
          <w:sz w:val="28"/>
          <w:szCs w:val="28"/>
        </w:rPr>
        <w:t xml:space="preserve">– на 1января </w:t>
      </w:r>
      <w:r w:rsidR="00E24E34" w:rsidRPr="004C43A4">
        <w:rPr>
          <w:color w:val="000000"/>
          <w:sz w:val="28"/>
          <w:szCs w:val="28"/>
        </w:rPr>
        <w:t>2009</w:t>
      </w:r>
      <w:r w:rsidRPr="004C43A4">
        <w:rPr>
          <w:color w:val="000000"/>
          <w:sz w:val="28"/>
          <w:szCs w:val="28"/>
        </w:rPr>
        <w:t>г.(-55523-135578= - 191101 тыс. р.);</w:t>
      </w:r>
    </w:p>
    <w:p w:rsidR="00BD1356" w:rsidRPr="004C43A4" w:rsidRDefault="00BD1356" w:rsidP="004C43A4">
      <w:pPr>
        <w:widowControl/>
        <w:tabs>
          <w:tab w:val="left" w:pos="509"/>
          <w:tab w:val="left" w:pos="5256"/>
        </w:tabs>
        <w:spacing w:line="360" w:lineRule="auto"/>
        <w:ind w:firstLine="709"/>
        <w:jc w:val="both"/>
        <w:rPr>
          <w:color w:val="000000"/>
          <w:sz w:val="28"/>
          <w:szCs w:val="28"/>
        </w:rPr>
      </w:pPr>
      <w:r w:rsidRPr="004C43A4">
        <w:rPr>
          <w:color w:val="000000"/>
          <w:sz w:val="28"/>
          <w:szCs w:val="28"/>
        </w:rPr>
        <w:t xml:space="preserve">– на 1января </w:t>
      </w:r>
      <w:r w:rsidR="00E24E34" w:rsidRPr="004C43A4">
        <w:rPr>
          <w:color w:val="000000"/>
          <w:sz w:val="28"/>
          <w:szCs w:val="28"/>
        </w:rPr>
        <w:t>2010</w:t>
      </w:r>
      <w:r w:rsidRPr="004C43A4">
        <w:rPr>
          <w:color w:val="000000"/>
          <w:sz w:val="28"/>
          <w:szCs w:val="28"/>
        </w:rPr>
        <w:t>г.(215494- 354508= -139014 тыс. р.);</w:t>
      </w:r>
    </w:p>
    <w:p w:rsidR="00BD1356" w:rsidRPr="004C43A4" w:rsidRDefault="00BD1356" w:rsidP="004C43A4">
      <w:pPr>
        <w:widowControl/>
        <w:tabs>
          <w:tab w:val="left" w:pos="509"/>
          <w:tab w:val="left" w:pos="5256"/>
        </w:tabs>
        <w:spacing w:line="360" w:lineRule="auto"/>
        <w:ind w:firstLine="709"/>
        <w:jc w:val="both"/>
        <w:rPr>
          <w:color w:val="000000"/>
          <w:sz w:val="28"/>
          <w:szCs w:val="28"/>
        </w:rPr>
      </w:pPr>
      <w:r w:rsidRPr="004C43A4">
        <w:rPr>
          <w:color w:val="000000"/>
          <w:sz w:val="28"/>
          <w:szCs w:val="28"/>
        </w:rPr>
        <w:t xml:space="preserve">– на 1января </w:t>
      </w:r>
      <w:r w:rsidR="00E24E34" w:rsidRPr="004C43A4">
        <w:rPr>
          <w:color w:val="000000"/>
          <w:sz w:val="28"/>
          <w:szCs w:val="28"/>
        </w:rPr>
        <w:t>2011</w:t>
      </w:r>
      <w:r w:rsidRPr="004C43A4">
        <w:rPr>
          <w:color w:val="000000"/>
          <w:sz w:val="28"/>
          <w:szCs w:val="28"/>
        </w:rPr>
        <w:t>г.(47641- 44</w:t>
      </w:r>
      <w:r w:rsidR="00E24E34" w:rsidRPr="004C43A4">
        <w:rPr>
          <w:color w:val="000000"/>
          <w:sz w:val="28"/>
          <w:szCs w:val="28"/>
        </w:rPr>
        <w:t>10</w:t>
      </w:r>
      <w:r w:rsidRPr="004C43A4">
        <w:rPr>
          <w:color w:val="000000"/>
          <w:sz w:val="28"/>
          <w:szCs w:val="28"/>
        </w:rPr>
        <w:t>79= - 392838 тыс. р.).</w:t>
      </w:r>
    </w:p>
    <w:p w:rsidR="00BD1356" w:rsidRPr="004C43A4" w:rsidRDefault="00BD1356" w:rsidP="004C43A4">
      <w:pPr>
        <w:widowControl/>
        <w:tabs>
          <w:tab w:val="left" w:pos="509"/>
          <w:tab w:val="left" w:pos="5410"/>
        </w:tabs>
        <w:spacing w:line="360" w:lineRule="auto"/>
        <w:ind w:firstLine="709"/>
        <w:jc w:val="both"/>
        <w:rPr>
          <w:color w:val="000000"/>
          <w:sz w:val="28"/>
          <w:szCs w:val="28"/>
        </w:rPr>
      </w:pPr>
      <w:r w:rsidRPr="004C43A4">
        <w:rPr>
          <w:color w:val="000000"/>
          <w:sz w:val="28"/>
          <w:szCs w:val="28"/>
        </w:rPr>
        <w:t>Излишек (+) или недостаток (–) общей величины основных источников для формирования запасов и затрат (И3) исчисляется как разница между общей величиной основных источников и запасами.</w:t>
      </w:r>
    </w:p>
    <w:p w:rsidR="00BD1356" w:rsidRPr="004C43A4" w:rsidRDefault="00BD1356" w:rsidP="004C43A4">
      <w:pPr>
        <w:widowControl/>
        <w:tabs>
          <w:tab w:val="left" w:pos="509"/>
          <w:tab w:val="left" w:pos="5410"/>
        </w:tabs>
        <w:spacing w:line="360" w:lineRule="auto"/>
        <w:ind w:firstLine="709"/>
        <w:jc w:val="both"/>
        <w:rPr>
          <w:color w:val="000000"/>
          <w:sz w:val="28"/>
          <w:szCs w:val="28"/>
        </w:rPr>
      </w:pPr>
      <w:r w:rsidRPr="004C43A4">
        <w:rPr>
          <w:color w:val="000000"/>
          <w:sz w:val="28"/>
          <w:szCs w:val="28"/>
        </w:rPr>
        <w:t xml:space="preserve">– на 1января </w:t>
      </w:r>
      <w:r w:rsidR="00E24E34" w:rsidRPr="004C43A4">
        <w:rPr>
          <w:color w:val="000000"/>
          <w:sz w:val="28"/>
          <w:szCs w:val="28"/>
        </w:rPr>
        <w:t>2009</w:t>
      </w:r>
      <w:r w:rsidRPr="004C43A4">
        <w:rPr>
          <w:color w:val="000000"/>
          <w:sz w:val="28"/>
          <w:szCs w:val="28"/>
        </w:rPr>
        <w:t>г.(283</w:t>
      </w:r>
      <w:r w:rsidR="00E24E34" w:rsidRPr="004C43A4">
        <w:rPr>
          <w:color w:val="000000"/>
          <w:sz w:val="28"/>
          <w:szCs w:val="28"/>
        </w:rPr>
        <w:t>09</w:t>
      </w:r>
      <w:r w:rsidRPr="004C43A4">
        <w:rPr>
          <w:color w:val="000000"/>
          <w:sz w:val="28"/>
          <w:szCs w:val="28"/>
        </w:rPr>
        <w:t>6-135578=147458 тыс. р.);</w:t>
      </w:r>
    </w:p>
    <w:p w:rsidR="00BD1356" w:rsidRPr="004C43A4" w:rsidRDefault="00BD1356" w:rsidP="004C43A4">
      <w:pPr>
        <w:widowControl/>
        <w:tabs>
          <w:tab w:val="left" w:pos="509"/>
          <w:tab w:val="left" w:pos="5410"/>
        </w:tabs>
        <w:spacing w:line="360" w:lineRule="auto"/>
        <w:ind w:firstLine="709"/>
        <w:jc w:val="both"/>
        <w:rPr>
          <w:color w:val="000000"/>
          <w:sz w:val="28"/>
          <w:szCs w:val="28"/>
        </w:rPr>
      </w:pPr>
      <w:r w:rsidRPr="004C43A4">
        <w:rPr>
          <w:color w:val="000000"/>
          <w:sz w:val="28"/>
          <w:szCs w:val="28"/>
        </w:rPr>
        <w:t xml:space="preserve">– на 1января </w:t>
      </w:r>
      <w:r w:rsidR="00E24E34" w:rsidRPr="004C43A4">
        <w:rPr>
          <w:color w:val="000000"/>
          <w:sz w:val="28"/>
          <w:szCs w:val="28"/>
        </w:rPr>
        <w:t>2010</w:t>
      </w:r>
      <w:r w:rsidRPr="004C43A4">
        <w:rPr>
          <w:color w:val="000000"/>
          <w:sz w:val="28"/>
          <w:szCs w:val="28"/>
        </w:rPr>
        <w:t>г.(741053 тыс. р.);</w:t>
      </w:r>
    </w:p>
    <w:p w:rsidR="00BD1356" w:rsidRPr="004C43A4" w:rsidRDefault="00BD1356" w:rsidP="004C43A4">
      <w:pPr>
        <w:widowControl/>
        <w:tabs>
          <w:tab w:val="left" w:pos="509"/>
          <w:tab w:val="left" w:pos="5410"/>
        </w:tabs>
        <w:spacing w:line="360" w:lineRule="auto"/>
        <w:ind w:firstLine="709"/>
        <w:jc w:val="both"/>
        <w:rPr>
          <w:color w:val="000000"/>
          <w:sz w:val="28"/>
          <w:szCs w:val="28"/>
        </w:rPr>
      </w:pPr>
      <w:r w:rsidRPr="004C43A4">
        <w:rPr>
          <w:color w:val="000000"/>
          <w:sz w:val="28"/>
          <w:szCs w:val="28"/>
        </w:rPr>
        <w:t xml:space="preserve">– на 1января </w:t>
      </w:r>
      <w:r w:rsidR="00E24E34" w:rsidRPr="004C43A4">
        <w:rPr>
          <w:color w:val="000000"/>
          <w:sz w:val="28"/>
          <w:szCs w:val="28"/>
        </w:rPr>
        <w:t>2011</w:t>
      </w:r>
      <w:r w:rsidRPr="004C43A4">
        <w:rPr>
          <w:color w:val="000000"/>
          <w:sz w:val="28"/>
          <w:szCs w:val="28"/>
        </w:rPr>
        <w:t>г.(324688 тыс. р.).</w:t>
      </w:r>
    </w:p>
    <w:p w:rsidR="00BD1356" w:rsidRPr="004C43A4" w:rsidRDefault="00BD1356" w:rsidP="004C43A4">
      <w:pPr>
        <w:widowControl/>
        <w:tabs>
          <w:tab w:val="left" w:pos="5098"/>
        </w:tabs>
        <w:spacing w:line="360" w:lineRule="auto"/>
        <w:ind w:firstLine="709"/>
        <w:jc w:val="both"/>
        <w:rPr>
          <w:sz w:val="28"/>
          <w:szCs w:val="28"/>
        </w:rPr>
      </w:pPr>
      <w:r w:rsidRPr="004C43A4">
        <w:rPr>
          <w:color w:val="000000"/>
          <w:sz w:val="28"/>
          <w:szCs w:val="28"/>
        </w:rPr>
        <w:t>Одна из основных характеристик финансово – экономического состояния предприятия – степень зависимости от кредиторов и инвесторов. При этом если владельцы предприятия заинтересованы в минимизации собственного капитала и максимизации заемного капитала в финансовой структуре предприятия, то заемщики оценивают устойчивость предприятия по уровню собственного капитала и вероятности банкротства. Наиболее универсальный в такой ситуации способ оценки – расчет относительных показателей. Оценка финансового состояния с помощью системы относительных показателей (коэффициентов) происходит на базе уже определенных абсолютных показателей актива и пассива баланса, показателей достаточности источников для покрытия запасов и затрат.</w:t>
      </w:r>
    </w:p>
    <w:p w:rsidR="00BD1356" w:rsidRPr="004C43A4" w:rsidRDefault="00BD1356" w:rsidP="004C43A4">
      <w:pPr>
        <w:widowControl/>
        <w:spacing w:line="360" w:lineRule="auto"/>
        <w:ind w:firstLine="709"/>
        <w:jc w:val="both"/>
        <w:rPr>
          <w:sz w:val="28"/>
          <w:szCs w:val="28"/>
        </w:rPr>
      </w:pPr>
      <w:r w:rsidRPr="004C43A4">
        <w:rPr>
          <w:color w:val="000000"/>
          <w:sz w:val="28"/>
          <w:szCs w:val="28"/>
        </w:rPr>
        <w:t>Анализ проводится посредством расчета и сравнения полученных значений коэффициентов с установленными нормативными значениями, а также изучения динамики их изменении за определенный период. В этих целях могут быть использованы следующие показатели:</w:t>
      </w:r>
    </w:p>
    <w:p w:rsidR="00BD1356" w:rsidRPr="004C43A4" w:rsidRDefault="00BD1356" w:rsidP="004C43A4">
      <w:pPr>
        <w:widowControl/>
        <w:spacing w:line="360" w:lineRule="auto"/>
        <w:ind w:firstLine="709"/>
        <w:jc w:val="both"/>
        <w:rPr>
          <w:sz w:val="28"/>
          <w:szCs w:val="28"/>
        </w:rPr>
      </w:pPr>
      <w:r w:rsidRPr="004C43A4">
        <w:rPr>
          <w:color w:val="000000"/>
          <w:sz w:val="28"/>
          <w:szCs w:val="28"/>
        </w:rPr>
        <w:t>1. Коэффициент обеспеченности собственными средствами рассчитывается как отношение собственный оборотных средств организации к общей величине оборотных активов. Характеризует наличие у предприятия собственных оборотных средств, необходимых для финансовой устойчивости: Является основным критерием для определения неплатежеспособности предприятия. Нормативное значение – не менее 0,1. Чем выше показатель, тем лучше финансовое состояние предприятия, тем больше у него возможностей для проведения независимой финансовой политики.</w:t>
      </w:r>
    </w:p>
    <w:p w:rsidR="00BD1356" w:rsidRPr="004C43A4" w:rsidRDefault="00BD1356" w:rsidP="004C43A4">
      <w:pPr>
        <w:widowControl/>
        <w:tabs>
          <w:tab w:val="left" w:pos="509"/>
        </w:tabs>
        <w:spacing w:line="360" w:lineRule="auto"/>
        <w:ind w:firstLine="709"/>
        <w:jc w:val="both"/>
        <w:rPr>
          <w:color w:val="000000"/>
          <w:sz w:val="28"/>
          <w:szCs w:val="28"/>
        </w:rPr>
      </w:pPr>
      <w:r w:rsidRPr="004C43A4">
        <w:rPr>
          <w:color w:val="000000"/>
          <w:sz w:val="28"/>
          <w:szCs w:val="28"/>
        </w:rPr>
        <w:t>2.Коэффициент автономии, (финансовой независимости)</w:t>
      </w:r>
      <w:r w:rsidR="00724E58" w:rsidRPr="004C43A4">
        <w:rPr>
          <w:color w:val="000000"/>
          <w:sz w:val="28"/>
          <w:szCs w:val="28"/>
        </w:rPr>
        <w:t xml:space="preserve"> </w:t>
      </w:r>
      <w:r w:rsidRPr="004C43A4">
        <w:rPr>
          <w:color w:val="000000"/>
          <w:sz w:val="28"/>
          <w:szCs w:val="28"/>
        </w:rPr>
        <w:t>определяется как отношение собственного капитала к стоимости имущества предприятия или к, итогу баланса. Характеризует, независимость от заемных средств, долю собственных средств в общей сумме всех средств предприятия. Минимальное значение – на уровне 0,5. Превышение указывает на возрастание финансовой независимости, расширение возможности привлечения средств со стороны.</w:t>
      </w:r>
    </w:p>
    <w:p w:rsidR="00BD1356" w:rsidRPr="004C43A4" w:rsidRDefault="00BD1356" w:rsidP="004C43A4">
      <w:pPr>
        <w:widowControl/>
        <w:tabs>
          <w:tab w:val="left" w:pos="509"/>
        </w:tabs>
        <w:spacing w:line="360" w:lineRule="auto"/>
        <w:ind w:firstLine="709"/>
        <w:jc w:val="both"/>
        <w:rPr>
          <w:color w:val="000000"/>
          <w:sz w:val="28"/>
          <w:szCs w:val="28"/>
        </w:rPr>
      </w:pPr>
      <w:r w:rsidRPr="004C43A4">
        <w:rPr>
          <w:color w:val="000000"/>
          <w:sz w:val="28"/>
          <w:szCs w:val="28"/>
        </w:rPr>
        <w:t>3.Коэффициент финансовой устойчивости исчисляется как ,отношение постоянного капитала к стоимости имущества предприятия. Позволяет оценить стабильность ресурсной базы предприятия.</w:t>
      </w:r>
    </w:p>
    <w:p w:rsidR="00BD1356" w:rsidRPr="004C43A4" w:rsidRDefault="00BD1356" w:rsidP="004C43A4">
      <w:pPr>
        <w:widowControl/>
        <w:tabs>
          <w:tab w:val="left" w:pos="509"/>
        </w:tabs>
        <w:spacing w:line="360" w:lineRule="auto"/>
        <w:ind w:firstLine="709"/>
        <w:jc w:val="both"/>
        <w:rPr>
          <w:color w:val="000000"/>
          <w:sz w:val="28"/>
          <w:szCs w:val="28"/>
        </w:rPr>
      </w:pPr>
      <w:r w:rsidRPr="004C43A4">
        <w:rPr>
          <w:color w:val="000000"/>
          <w:sz w:val="28"/>
          <w:szCs w:val="28"/>
        </w:rPr>
        <w:t>4.Коэффициент соотношения заемных и, собственных средств предприятия</w:t>
      </w:r>
      <w:r w:rsidR="00724E58" w:rsidRPr="004C43A4">
        <w:rPr>
          <w:color w:val="000000"/>
          <w:sz w:val="28"/>
          <w:szCs w:val="28"/>
        </w:rPr>
        <w:t xml:space="preserve"> </w:t>
      </w:r>
      <w:r w:rsidRPr="004C43A4">
        <w:rPr>
          <w:color w:val="000000"/>
          <w:sz w:val="28"/>
          <w:szCs w:val="28"/>
        </w:rPr>
        <w:t>(финансового рычага) определяется как отношение всех обязательств к собственному капиталу. Показывает, сколько заемных средств привлекло организация на 1 рубль вложенных в активы собственных средств. Значение в пределах нормы – менее 0,7. Превышение указанной границы означает высокую зависимость предприятия от внешних источников, потерю финансовой устойчивости.</w:t>
      </w:r>
    </w:p>
    <w:p w:rsidR="00BD1356" w:rsidRPr="004C43A4" w:rsidRDefault="00BD1356" w:rsidP="004C43A4">
      <w:pPr>
        <w:pStyle w:val="23"/>
        <w:ind w:firstLine="709"/>
      </w:pPr>
      <w:r w:rsidRPr="004C43A4">
        <w:t>5.Коэффициент маневренности рассчитывается как отношение собственных оборотных средств к общей величине собственного капитала предприятия. Отражает способность предприятия поддерживать уровень собственного оборотного капитала и пополнять оборотные средства за счет собственных источников. Нормальным считается значение в пределах 0,2 – 0,5. Чем ближе значение показателя к верхней границе, тем больше возможностей финансового маневра у предприятия.</w:t>
      </w:r>
    </w:p>
    <w:p w:rsidR="00BD1356" w:rsidRPr="004C43A4" w:rsidRDefault="00BD1356" w:rsidP="004C43A4">
      <w:pPr>
        <w:widowControl/>
        <w:tabs>
          <w:tab w:val="left" w:pos="509"/>
          <w:tab w:val="left" w:pos="2054"/>
        </w:tabs>
        <w:spacing w:line="360" w:lineRule="auto"/>
        <w:ind w:firstLine="709"/>
        <w:jc w:val="both"/>
        <w:rPr>
          <w:color w:val="000000"/>
          <w:sz w:val="28"/>
          <w:szCs w:val="28"/>
        </w:rPr>
      </w:pPr>
      <w:r w:rsidRPr="004C43A4">
        <w:rPr>
          <w:color w:val="000000"/>
          <w:sz w:val="28"/>
          <w:szCs w:val="28"/>
        </w:rPr>
        <w:t>6.Коэффициент соотношения оборотных и</w:t>
      </w:r>
      <w:r w:rsidR="00724E58" w:rsidRPr="004C43A4">
        <w:rPr>
          <w:color w:val="000000"/>
          <w:sz w:val="28"/>
          <w:szCs w:val="28"/>
        </w:rPr>
        <w:t xml:space="preserve"> </w:t>
      </w:r>
      <w:r w:rsidRPr="004C43A4">
        <w:rPr>
          <w:color w:val="000000"/>
          <w:sz w:val="28"/>
          <w:szCs w:val="28"/>
        </w:rPr>
        <w:t>внеоборотных активов показывает, сколько оборотных средств приходится на один рубль внеоборотных активов. Чем выше значение показателя, тем больше средств организация вкладывает в оборотные активы.</w:t>
      </w:r>
    </w:p>
    <w:p w:rsidR="00BD1356" w:rsidRPr="004C43A4" w:rsidRDefault="00BD1356" w:rsidP="004C43A4">
      <w:pPr>
        <w:widowControl/>
        <w:tabs>
          <w:tab w:val="left" w:pos="509"/>
        </w:tabs>
        <w:spacing w:line="360" w:lineRule="auto"/>
        <w:ind w:firstLine="709"/>
        <w:jc w:val="both"/>
        <w:rPr>
          <w:color w:val="000000"/>
          <w:sz w:val="28"/>
          <w:szCs w:val="28"/>
        </w:rPr>
      </w:pPr>
      <w:r w:rsidRPr="004C43A4">
        <w:rPr>
          <w:color w:val="000000"/>
          <w:sz w:val="28"/>
          <w:szCs w:val="28"/>
        </w:rPr>
        <w:t xml:space="preserve">7.Коэффициент прогноза банкротства исчисляется как отношение разности оборотных средств и краткосрочных обязательств к итогу баланса. Характеризует долю чистых активов в стоимости всех средств предприятия. Рассматривается в динамике, где снижение показателей свидетельствует о том, что организация испытывает финансовые трудности. </w:t>
      </w:r>
    </w:p>
    <w:p w:rsidR="00BD1356" w:rsidRPr="004C43A4" w:rsidRDefault="00BD1356" w:rsidP="004C43A4">
      <w:pPr>
        <w:widowControl/>
        <w:tabs>
          <w:tab w:val="left" w:pos="509"/>
        </w:tabs>
        <w:spacing w:line="360" w:lineRule="auto"/>
        <w:ind w:firstLine="709"/>
        <w:jc w:val="both"/>
        <w:rPr>
          <w:color w:val="000000"/>
          <w:sz w:val="28"/>
          <w:szCs w:val="28"/>
        </w:rPr>
      </w:pPr>
      <w:r w:rsidRPr="004C43A4">
        <w:rPr>
          <w:color w:val="000000"/>
          <w:sz w:val="28"/>
          <w:szCs w:val="28"/>
        </w:rPr>
        <w:t>Проведем анализ на основе финансовой отчетности Пинского автобусного парка (табл.1.2).</w:t>
      </w:r>
    </w:p>
    <w:p w:rsidR="005714A3" w:rsidRPr="003C5B7A" w:rsidRDefault="005714A3" w:rsidP="004C43A4">
      <w:pPr>
        <w:widowControl/>
        <w:spacing w:line="360" w:lineRule="auto"/>
        <w:ind w:firstLine="709"/>
        <w:jc w:val="both"/>
        <w:rPr>
          <w:sz w:val="28"/>
          <w:szCs w:val="28"/>
        </w:rPr>
      </w:pPr>
    </w:p>
    <w:p w:rsidR="00BD1356" w:rsidRPr="004C43A4" w:rsidRDefault="00BD1356" w:rsidP="004C43A4">
      <w:pPr>
        <w:widowControl/>
        <w:spacing w:line="360" w:lineRule="auto"/>
        <w:ind w:firstLine="709"/>
        <w:jc w:val="both"/>
        <w:rPr>
          <w:sz w:val="28"/>
          <w:szCs w:val="28"/>
        </w:rPr>
      </w:pPr>
      <w:r w:rsidRPr="004C43A4">
        <w:rPr>
          <w:sz w:val="28"/>
          <w:szCs w:val="28"/>
        </w:rPr>
        <w:t>Таблица1.2</w:t>
      </w:r>
      <w:r w:rsidR="005714A3" w:rsidRPr="005714A3">
        <w:rPr>
          <w:sz w:val="28"/>
          <w:szCs w:val="28"/>
        </w:rPr>
        <w:t xml:space="preserve"> </w:t>
      </w:r>
      <w:r w:rsidRPr="004C43A4">
        <w:rPr>
          <w:sz w:val="28"/>
          <w:szCs w:val="28"/>
        </w:rPr>
        <w:t>Анализ финансового состояния Пинского Автобусного парка№3 при помощи</w:t>
      </w:r>
      <w:r w:rsidR="004C43A4">
        <w:rPr>
          <w:sz w:val="28"/>
          <w:szCs w:val="28"/>
        </w:rPr>
        <w:t xml:space="preserve"> </w:t>
      </w:r>
      <w:r w:rsidRPr="004C43A4">
        <w:rPr>
          <w:sz w:val="28"/>
          <w:szCs w:val="28"/>
        </w:rPr>
        <w:t xml:space="preserve">относительных показателей </w:t>
      </w:r>
    </w:p>
    <w:tbl>
      <w:tblPr>
        <w:tblpPr w:leftFromText="180" w:rightFromText="180" w:vertAnchor="text" w:horzAnchor="margin" w:tblpX="408" w:tblpY="83"/>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8"/>
        <w:gridCol w:w="1267"/>
        <w:gridCol w:w="8"/>
        <w:gridCol w:w="1379"/>
        <w:gridCol w:w="1362"/>
      </w:tblGrid>
      <w:tr w:rsidR="00BD1356" w:rsidRPr="004E1CA3" w:rsidTr="00DE5921">
        <w:trPr>
          <w:trHeight w:val="840"/>
        </w:trPr>
        <w:tc>
          <w:tcPr>
            <w:tcW w:w="4508" w:type="dxa"/>
          </w:tcPr>
          <w:p w:rsidR="00BD1356" w:rsidRPr="004E1CA3" w:rsidRDefault="00BD1356" w:rsidP="00DE5921">
            <w:pPr>
              <w:widowControl/>
              <w:spacing w:line="360" w:lineRule="auto"/>
            </w:pPr>
            <w:r w:rsidRPr="004E1CA3">
              <w:t>показатели</w:t>
            </w:r>
          </w:p>
        </w:tc>
        <w:tc>
          <w:tcPr>
            <w:tcW w:w="1275" w:type="dxa"/>
            <w:gridSpan w:val="2"/>
          </w:tcPr>
          <w:p w:rsidR="00BD1356" w:rsidRPr="004E1CA3" w:rsidRDefault="00BD1356" w:rsidP="00DE5921">
            <w:pPr>
              <w:widowControl/>
              <w:spacing w:line="360" w:lineRule="auto"/>
            </w:pPr>
            <w:r w:rsidRPr="004E1CA3">
              <w:t>на1 января</w:t>
            </w:r>
          </w:p>
          <w:p w:rsidR="00BD1356" w:rsidRPr="004E1CA3" w:rsidRDefault="00E24E34" w:rsidP="00DE5921">
            <w:pPr>
              <w:widowControl/>
              <w:spacing w:line="360" w:lineRule="auto"/>
            </w:pPr>
            <w:r w:rsidRPr="004E1CA3">
              <w:t>2009</w:t>
            </w:r>
            <w:r w:rsidR="00BD1356" w:rsidRPr="004E1CA3">
              <w:t>г.</w:t>
            </w:r>
          </w:p>
        </w:tc>
        <w:tc>
          <w:tcPr>
            <w:tcW w:w="1379" w:type="dxa"/>
          </w:tcPr>
          <w:p w:rsidR="00BD1356" w:rsidRPr="004E1CA3" w:rsidRDefault="00BD1356" w:rsidP="00DE5921">
            <w:pPr>
              <w:widowControl/>
              <w:spacing w:line="360" w:lineRule="auto"/>
            </w:pPr>
            <w:r w:rsidRPr="004E1CA3">
              <w:t>на1 января</w:t>
            </w:r>
          </w:p>
          <w:p w:rsidR="00BD1356" w:rsidRPr="004E1CA3" w:rsidRDefault="00E24E34" w:rsidP="00DE5921">
            <w:pPr>
              <w:widowControl/>
              <w:spacing w:line="360" w:lineRule="auto"/>
            </w:pPr>
            <w:r w:rsidRPr="004E1CA3">
              <w:t>2010</w:t>
            </w:r>
            <w:r w:rsidR="00BD1356" w:rsidRPr="004E1CA3">
              <w:t xml:space="preserve">г. </w:t>
            </w:r>
          </w:p>
        </w:tc>
        <w:tc>
          <w:tcPr>
            <w:tcW w:w="1362" w:type="dxa"/>
          </w:tcPr>
          <w:p w:rsidR="00BD1356" w:rsidRPr="004E1CA3" w:rsidRDefault="00BD1356" w:rsidP="00DE5921">
            <w:pPr>
              <w:widowControl/>
              <w:spacing w:line="360" w:lineRule="auto"/>
            </w:pPr>
            <w:r w:rsidRPr="004E1CA3">
              <w:t>на1 января</w:t>
            </w:r>
          </w:p>
          <w:p w:rsidR="00BD1356" w:rsidRPr="004E1CA3" w:rsidRDefault="00E24E34" w:rsidP="00DE5921">
            <w:pPr>
              <w:widowControl/>
              <w:spacing w:line="360" w:lineRule="auto"/>
            </w:pPr>
            <w:r w:rsidRPr="004E1CA3">
              <w:t>2011</w:t>
            </w:r>
            <w:r w:rsidR="00BD1356" w:rsidRPr="004E1CA3">
              <w:t>г.</w:t>
            </w:r>
          </w:p>
        </w:tc>
      </w:tr>
      <w:tr w:rsidR="00BD1356" w:rsidRPr="004E1CA3" w:rsidTr="00DE5921">
        <w:trPr>
          <w:trHeight w:val="4939"/>
        </w:trPr>
        <w:tc>
          <w:tcPr>
            <w:tcW w:w="4508" w:type="dxa"/>
          </w:tcPr>
          <w:p w:rsidR="00BD1356" w:rsidRPr="004E1CA3" w:rsidRDefault="00BD1356" w:rsidP="00DE5921">
            <w:pPr>
              <w:widowControl/>
              <w:spacing w:line="360" w:lineRule="auto"/>
            </w:pPr>
            <w:r w:rsidRPr="004E1CA3">
              <w:t>1.собственные оборотные средства. (тыс.р.)</w:t>
            </w:r>
          </w:p>
          <w:p w:rsidR="00BD1356" w:rsidRPr="004E1CA3" w:rsidRDefault="00BD1356" w:rsidP="00DE5921">
            <w:pPr>
              <w:widowControl/>
              <w:spacing w:line="360" w:lineRule="auto"/>
            </w:pPr>
            <w:r w:rsidRPr="004E1CA3">
              <w:t>2.собственный капитал. (тыс.р.)</w:t>
            </w:r>
          </w:p>
          <w:p w:rsidR="00BD1356" w:rsidRPr="004E1CA3" w:rsidRDefault="00BD1356" w:rsidP="00DE5921">
            <w:pPr>
              <w:widowControl/>
              <w:spacing w:line="360" w:lineRule="auto"/>
            </w:pPr>
            <w:r w:rsidRPr="004E1CA3">
              <w:t>3.итог баланса. (тыс.р.)</w:t>
            </w:r>
          </w:p>
          <w:p w:rsidR="00BD1356" w:rsidRPr="004E1CA3" w:rsidRDefault="00BD1356" w:rsidP="00DE5921">
            <w:pPr>
              <w:widowControl/>
              <w:spacing w:line="360" w:lineRule="auto"/>
            </w:pPr>
            <w:r w:rsidRPr="004E1CA3">
              <w:t>4.заемные средства. (тыс.р.)</w:t>
            </w:r>
          </w:p>
          <w:p w:rsidR="00BD1356" w:rsidRPr="004E1CA3" w:rsidRDefault="00BD1356" w:rsidP="00DE5921">
            <w:pPr>
              <w:widowControl/>
              <w:spacing w:line="360" w:lineRule="auto"/>
            </w:pPr>
            <w:r w:rsidRPr="004E1CA3">
              <w:t>5.краткосрочные обязательства. (тыс.р.)</w:t>
            </w:r>
          </w:p>
          <w:p w:rsidR="00BD1356" w:rsidRPr="004E1CA3" w:rsidRDefault="00BD1356" w:rsidP="00DE5921">
            <w:pPr>
              <w:widowControl/>
              <w:spacing w:line="360" w:lineRule="auto"/>
            </w:pPr>
            <w:r w:rsidRPr="004E1CA3">
              <w:t>6.долгосрочные обязательства.(тыс.р.)</w:t>
            </w:r>
          </w:p>
          <w:p w:rsidR="00BD1356" w:rsidRPr="004E1CA3" w:rsidRDefault="00BD1356" w:rsidP="00DE5921">
            <w:pPr>
              <w:widowControl/>
              <w:spacing w:line="360" w:lineRule="auto"/>
            </w:pPr>
            <w:r w:rsidRPr="004E1CA3">
              <w:t>7.оборотные активы. (тыс.р.)</w:t>
            </w:r>
          </w:p>
          <w:p w:rsidR="00BD1356" w:rsidRPr="004E1CA3" w:rsidRDefault="00BD1356" w:rsidP="00DE5921">
            <w:pPr>
              <w:widowControl/>
              <w:spacing w:line="360" w:lineRule="auto"/>
            </w:pPr>
            <w:r w:rsidRPr="004E1CA3">
              <w:t>8.внеоборотные активы. (тыс.р.)</w:t>
            </w:r>
          </w:p>
          <w:p w:rsidR="00BD1356" w:rsidRPr="004E1CA3" w:rsidRDefault="00BD1356" w:rsidP="00DE5921">
            <w:pPr>
              <w:widowControl/>
              <w:spacing w:line="360" w:lineRule="auto"/>
            </w:pPr>
            <w:r w:rsidRPr="004E1CA3">
              <w:t>9.коэффициент автономии.(стр.2 / стр.3).</w:t>
            </w:r>
          </w:p>
          <w:p w:rsidR="00BD1356" w:rsidRPr="004E1CA3" w:rsidRDefault="00BD1356" w:rsidP="00DE5921">
            <w:pPr>
              <w:widowControl/>
              <w:spacing w:line="360" w:lineRule="auto"/>
            </w:pPr>
            <w:r w:rsidRPr="004E1CA3">
              <w:t>10.коэфицэнт</w:t>
            </w:r>
            <w:r w:rsidR="00724E58" w:rsidRPr="004E1CA3">
              <w:t xml:space="preserve"> </w:t>
            </w:r>
            <w:r w:rsidRPr="004E1CA3">
              <w:t>обеспеченности собственными оборотными средствами(стр.1 / стр.7)</w:t>
            </w:r>
          </w:p>
          <w:p w:rsidR="00BD1356" w:rsidRPr="004E1CA3" w:rsidRDefault="00BD1356" w:rsidP="00DE5921">
            <w:pPr>
              <w:widowControl/>
              <w:spacing w:line="360" w:lineRule="auto"/>
            </w:pPr>
            <w:r w:rsidRPr="004E1CA3">
              <w:t>11.финансовый рычаг( (стр.5+стр.6) / стр.2).</w:t>
            </w:r>
          </w:p>
          <w:p w:rsidR="00BD1356" w:rsidRPr="004E1CA3" w:rsidRDefault="00BD1356" w:rsidP="00DE5921">
            <w:pPr>
              <w:widowControl/>
              <w:spacing w:line="360" w:lineRule="auto"/>
            </w:pPr>
            <w:r w:rsidRPr="004E1CA3">
              <w:t>12.коэффициент маневренности(стр.1/стр.2)</w:t>
            </w:r>
          </w:p>
          <w:p w:rsidR="00BD1356" w:rsidRPr="004E1CA3" w:rsidRDefault="00BD1356" w:rsidP="00DE5921">
            <w:pPr>
              <w:widowControl/>
              <w:spacing w:line="360" w:lineRule="auto"/>
            </w:pPr>
            <w:r w:rsidRPr="004E1CA3">
              <w:t>13.коэффициент соотношения оборотных и внеоборотных активов.(стр.7/стр.8).</w:t>
            </w:r>
          </w:p>
          <w:p w:rsidR="00BD1356" w:rsidRPr="004E1CA3" w:rsidRDefault="00BD1356" w:rsidP="00DE5921">
            <w:pPr>
              <w:widowControl/>
              <w:spacing w:line="360" w:lineRule="auto"/>
            </w:pPr>
            <w:r w:rsidRPr="004E1CA3">
              <w:t>14.кофициэнт прогноза банкротства (стр.7– стр5)/стр.3.</w:t>
            </w:r>
          </w:p>
        </w:tc>
        <w:tc>
          <w:tcPr>
            <w:tcW w:w="1267" w:type="dxa"/>
          </w:tcPr>
          <w:p w:rsidR="00BD1356" w:rsidRPr="004E1CA3" w:rsidRDefault="00BD1356" w:rsidP="00DE5921">
            <w:pPr>
              <w:widowControl/>
              <w:spacing w:line="360" w:lineRule="auto"/>
            </w:pPr>
            <w:r w:rsidRPr="004E1CA3">
              <w:t>55523</w:t>
            </w:r>
          </w:p>
          <w:p w:rsidR="00BD1356" w:rsidRPr="004E1CA3" w:rsidRDefault="00BD1356" w:rsidP="00DE5921">
            <w:pPr>
              <w:widowControl/>
              <w:spacing w:line="360" w:lineRule="auto"/>
            </w:pPr>
            <w:r w:rsidRPr="004E1CA3">
              <w:t>4</w:t>
            </w:r>
            <w:r w:rsidR="00E24E34" w:rsidRPr="004E1CA3">
              <w:t>10</w:t>
            </w:r>
            <w:r w:rsidRPr="004E1CA3">
              <w:t>8159</w:t>
            </w:r>
          </w:p>
          <w:p w:rsidR="00BD1356" w:rsidRPr="004E1CA3" w:rsidRDefault="00BD1356" w:rsidP="00DE5921">
            <w:pPr>
              <w:widowControl/>
              <w:spacing w:line="360" w:lineRule="auto"/>
            </w:pPr>
            <w:r w:rsidRPr="004E1CA3">
              <w:t>4386718</w:t>
            </w:r>
          </w:p>
          <w:p w:rsidR="00BD1356" w:rsidRPr="004E1CA3" w:rsidRDefault="00BD1356" w:rsidP="00DE5921">
            <w:pPr>
              <w:widowControl/>
              <w:spacing w:line="360" w:lineRule="auto"/>
            </w:pPr>
            <w:r w:rsidRPr="004E1CA3">
              <w:t>95015</w:t>
            </w:r>
          </w:p>
          <w:p w:rsidR="00BD1356" w:rsidRPr="004E1CA3" w:rsidRDefault="00BD1356" w:rsidP="00DE5921">
            <w:pPr>
              <w:widowControl/>
              <w:spacing w:line="360" w:lineRule="auto"/>
            </w:pPr>
            <w:r w:rsidRPr="004E1CA3">
              <w:t>338559</w:t>
            </w:r>
          </w:p>
          <w:p w:rsidR="00BD1356" w:rsidRPr="004E1CA3" w:rsidRDefault="00BD1356" w:rsidP="00DE5921">
            <w:pPr>
              <w:widowControl/>
              <w:spacing w:line="360" w:lineRule="auto"/>
            </w:pPr>
            <w:r w:rsidRPr="004E1CA3">
              <w:t>0</w:t>
            </w:r>
          </w:p>
          <w:p w:rsidR="00BD1356" w:rsidRPr="004E1CA3" w:rsidRDefault="00BD1356" w:rsidP="00DE5921">
            <w:pPr>
              <w:widowControl/>
              <w:spacing w:line="360" w:lineRule="auto"/>
            </w:pPr>
            <w:r w:rsidRPr="004E1CA3">
              <w:t>283</w:t>
            </w:r>
            <w:r w:rsidR="00E24E34" w:rsidRPr="004E1CA3">
              <w:t>09</w:t>
            </w:r>
            <w:r w:rsidRPr="004E1CA3">
              <w:t>6</w:t>
            </w:r>
          </w:p>
          <w:p w:rsidR="00BD1356" w:rsidRPr="004E1CA3" w:rsidRDefault="00BD1356" w:rsidP="00DE5921">
            <w:pPr>
              <w:widowControl/>
              <w:spacing w:line="360" w:lineRule="auto"/>
            </w:pPr>
            <w:r w:rsidRPr="004E1CA3">
              <w:t>41</w:t>
            </w:r>
            <w:r w:rsidR="00E24E34" w:rsidRPr="004E1CA3">
              <w:t>09</w:t>
            </w:r>
            <w:r w:rsidRPr="004E1CA3">
              <w:t>682</w:t>
            </w:r>
          </w:p>
          <w:p w:rsidR="00BD1356" w:rsidRPr="004E1CA3" w:rsidRDefault="00BD1356" w:rsidP="00DE5921">
            <w:pPr>
              <w:widowControl/>
              <w:spacing w:line="360" w:lineRule="auto"/>
            </w:pPr>
            <w:r w:rsidRPr="004E1CA3">
              <w:t>0,92</w:t>
            </w:r>
          </w:p>
          <w:p w:rsidR="00BD1356" w:rsidRPr="004E1CA3" w:rsidRDefault="00BD1356" w:rsidP="00DE5921">
            <w:pPr>
              <w:widowControl/>
              <w:spacing w:line="360" w:lineRule="auto"/>
            </w:pPr>
          </w:p>
          <w:p w:rsidR="00BD1356" w:rsidRPr="004E1CA3" w:rsidRDefault="00BD1356" w:rsidP="00DE5921">
            <w:pPr>
              <w:widowControl/>
              <w:spacing w:line="360" w:lineRule="auto"/>
            </w:pPr>
            <w:r w:rsidRPr="004E1CA3">
              <w:t xml:space="preserve">– </w:t>
            </w:r>
          </w:p>
          <w:p w:rsidR="00BD1356" w:rsidRPr="004E1CA3" w:rsidRDefault="00BD1356" w:rsidP="00DE5921">
            <w:pPr>
              <w:widowControl/>
              <w:spacing w:line="360" w:lineRule="auto"/>
            </w:pPr>
            <w:r w:rsidRPr="004E1CA3">
              <w:t>0,08</w:t>
            </w:r>
          </w:p>
          <w:p w:rsidR="00BD1356" w:rsidRPr="004E1CA3" w:rsidRDefault="00BD1356" w:rsidP="00DE5921">
            <w:pPr>
              <w:widowControl/>
              <w:spacing w:line="360" w:lineRule="auto"/>
            </w:pPr>
            <w:r w:rsidRPr="004E1CA3">
              <w:t>0,014</w:t>
            </w:r>
          </w:p>
          <w:p w:rsidR="00BD1356" w:rsidRPr="004E1CA3" w:rsidRDefault="00BD1356" w:rsidP="00DE5921">
            <w:pPr>
              <w:widowControl/>
              <w:spacing w:line="360" w:lineRule="auto"/>
            </w:pPr>
          </w:p>
          <w:p w:rsidR="00BD1356" w:rsidRPr="004E1CA3" w:rsidRDefault="00BD1356" w:rsidP="00DE5921">
            <w:pPr>
              <w:widowControl/>
              <w:spacing w:line="360" w:lineRule="auto"/>
            </w:pPr>
            <w:r w:rsidRPr="004E1CA3">
              <w:t>0,07</w:t>
            </w:r>
          </w:p>
          <w:p w:rsidR="00BD1356" w:rsidRPr="004E1CA3" w:rsidRDefault="00BD1356" w:rsidP="00DE5921">
            <w:pPr>
              <w:widowControl/>
              <w:spacing w:line="360" w:lineRule="auto"/>
            </w:pPr>
          </w:p>
          <w:p w:rsidR="00BD1356" w:rsidRPr="004E1CA3" w:rsidRDefault="00BD1356" w:rsidP="00DE5921">
            <w:pPr>
              <w:widowControl/>
              <w:spacing w:line="360" w:lineRule="auto"/>
            </w:pPr>
            <w:r w:rsidRPr="004E1CA3">
              <w:t>– 0,01</w:t>
            </w:r>
          </w:p>
        </w:tc>
        <w:tc>
          <w:tcPr>
            <w:tcW w:w="1387" w:type="dxa"/>
            <w:gridSpan w:val="2"/>
          </w:tcPr>
          <w:p w:rsidR="00BD1356" w:rsidRPr="004E1CA3" w:rsidRDefault="00BD1356" w:rsidP="00DE5921">
            <w:pPr>
              <w:widowControl/>
              <w:spacing w:line="360" w:lineRule="auto"/>
            </w:pPr>
            <w:r w:rsidRPr="004E1CA3">
              <w:t xml:space="preserve"> – 368828</w:t>
            </w:r>
          </w:p>
          <w:p w:rsidR="00BD1356" w:rsidRPr="004E1CA3" w:rsidRDefault="00BD1356" w:rsidP="00DE5921">
            <w:pPr>
              <w:widowControl/>
              <w:spacing w:line="360" w:lineRule="auto"/>
            </w:pPr>
            <w:r w:rsidRPr="004E1CA3">
              <w:t>5497589</w:t>
            </w:r>
          </w:p>
          <w:p w:rsidR="00BD1356" w:rsidRPr="004E1CA3" w:rsidRDefault="00BD1356" w:rsidP="00DE5921">
            <w:pPr>
              <w:widowControl/>
              <w:spacing w:line="360" w:lineRule="auto"/>
            </w:pPr>
            <w:r w:rsidRPr="004E1CA3">
              <w:t>6593150</w:t>
            </w:r>
          </w:p>
          <w:p w:rsidR="00BD1356" w:rsidRPr="004E1CA3" w:rsidRDefault="00BD1356" w:rsidP="00DE5921">
            <w:pPr>
              <w:widowControl/>
              <w:spacing w:line="360" w:lineRule="auto"/>
            </w:pPr>
            <w:r w:rsidRPr="004E1CA3">
              <w:t>223877</w:t>
            </w:r>
          </w:p>
          <w:p w:rsidR="00BD1356" w:rsidRPr="004E1CA3" w:rsidRDefault="00BD1356" w:rsidP="00DE5921">
            <w:pPr>
              <w:widowControl/>
              <w:spacing w:line="360" w:lineRule="auto"/>
            </w:pPr>
            <w:r w:rsidRPr="004E1CA3">
              <w:t>511239</w:t>
            </w:r>
          </w:p>
          <w:p w:rsidR="00BD1356" w:rsidRPr="004E1CA3" w:rsidRDefault="00BD1356" w:rsidP="00DE5921">
            <w:pPr>
              <w:widowControl/>
              <w:spacing w:line="360" w:lineRule="auto"/>
            </w:pPr>
            <w:r w:rsidRPr="004E1CA3">
              <w:t>584322</w:t>
            </w:r>
          </w:p>
          <w:p w:rsidR="00BD1356" w:rsidRPr="004E1CA3" w:rsidRDefault="00BD1356" w:rsidP="00DE5921">
            <w:pPr>
              <w:widowControl/>
              <w:spacing w:line="360" w:lineRule="auto"/>
            </w:pPr>
            <w:r w:rsidRPr="004E1CA3">
              <w:t>726733</w:t>
            </w:r>
          </w:p>
          <w:p w:rsidR="00BD1356" w:rsidRPr="004E1CA3" w:rsidRDefault="00BD1356" w:rsidP="00DE5921">
            <w:pPr>
              <w:widowControl/>
              <w:spacing w:line="360" w:lineRule="auto"/>
            </w:pPr>
            <w:r w:rsidRPr="004E1CA3">
              <w:t>5866417</w:t>
            </w:r>
          </w:p>
          <w:p w:rsidR="00BD1356" w:rsidRPr="004E1CA3" w:rsidRDefault="00BD1356" w:rsidP="00DE5921">
            <w:pPr>
              <w:widowControl/>
              <w:spacing w:line="360" w:lineRule="auto"/>
            </w:pPr>
            <w:r w:rsidRPr="004E1CA3">
              <w:t>0,83</w:t>
            </w:r>
          </w:p>
          <w:p w:rsidR="00BD1356" w:rsidRPr="004E1CA3" w:rsidRDefault="00BD1356" w:rsidP="00DE5921">
            <w:pPr>
              <w:widowControl/>
              <w:spacing w:line="360" w:lineRule="auto"/>
            </w:pPr>
          </w:p>
          <w:p w:rsidR="00BD1356" w:rsidRPr="004E1CA3" w:rsidRDefault="00BD1356" w:rsidP="00DE5921">
            <w:pPr>
              <w:widowControl/>
              <w:spacing w:line="360" w:lineRule="auto"/>
            </w:pPr>
            <w:r w:rsidRPr="004E1CA3">
              <w:t xml:space="preserve">– </w:t>
            </w:r>
          </w:p>
          <w:p w:rsidR="00BD1356" w:rsidRPr="004E1CA3" w:rsidRDefault="00BD1356" w:rsidP="00DE5921">
            <w:pPr>
              <w:widowControl/>
              <w:spacing w:line="360" w:lineRule="auto"/>
            </w:pPr>
            <w:r w:rsidRPr="004E1CA3">
              <w:t>0,2</w:t>
            </w:r>
          </w:p>
          <w:p w:rsidR="00BD1356" w:rsidRPr="004E1CA3" w:rsidRDefault="00BD1356" w:rsidP="00DE5921">
            <w:pPr>
              <w:widowControl/>
              <w:spacing w:line="360" w:lineRule="auto"/>
            </w:pPr>
            <w:r w:rsidRPr="004E1CA3">
              <w:t xml:space="preserve">– </w:t>
            </w:r>
          </w:p>
          <w:p w:rsidR="00BD1356" w:rsidRPr="004E1CA3" w:rsidRDefault="00BD1356" w:rsidP="00DE5921">
            <w:pPr>
              <w:widowControl/>
              <w:spacing w:line="360" w:lineRule="auto"/>
            </w:pPr>
          </w:p>
          <w:p w:rsidR="00BD1356" w:rsidRPr="004E1CA3" w:rsidRDefault="00BD1356" w:rsidP="00DE5921">
            <w:pPr>
              <w:widowControl/>
              <w:spacing w:line="360" w:lineRule="auto"/>
            </w:pPr>
            <w:r w:rsidRPr="004E1CA3">
              <w:t>0,12</w:t>
            </w:r>
          </w:p>
          <w:p w:rsidR="00BD1356" w:rsidRPr="004E1CA3" w:rsidRDefault="00BD1356" w:rsidP="00DE5921">
            <w:pPr>
              <w:widowControl/>
              <w:spacing w:line="360" w:lineRule="auto"/>
            </w:pPr>
          </w:p>
          <w:p w:rsidR="00BD1356" w:rsidRPr="004E1CA3" w:rsidRDefault="00BD1356" w:rsidP="00DE5921">
            <w:pPr>
              <w:widowControl/>
              <w:spacing w:line="360" w:lineRule="auto"/>
            </w:pPr>
            <w:r w:rsidRPr="004E1CA3">
              <w:t>0,</w:t>
            </w:r>
            <w:r w:rsidR="00E24E34" w:rsidRPr="004E1CA3">
              <w:t>09</w:t>
            </w:r>
          </w:p>
        </w:tc>
        <w:tc>
          <w:tcPr>
            <w:tcW w:w="1362" w:type="dxa"/>
          </w:tcPr>
          <w:p w:rsidR="00BD1356" w:rsidRPr="004E1CA3" w:rsidRDefault="00BD1356" w:rsidP="00DE5921">
            <w:pPr>
              <w:widowControl/>
              <w:spacing w:line="360" w:lineRule="auto"/>
            </w:pPr>
            <w:r w:rsidRPr="004E1CA3">
              <w:t>– 352494</w:t>
            </w:r>
          </w:p>
          <w:p w:rsidR="00BD1356" w:rsidRPr="004E1CA3" w:rsidRDefault="00BD1356" w:rsidP="00DE5921">
            <w:pPr>
              <w:widowControl/>
              <w:spacing w:line="360" w:lineRule="auto"/>
            </w:pPr>
            <w:r w:rsidRPr="004E1CA3">
              <w:t>6666249</w:t>
            </w:r>
          </w:p>
          <w:p w:rsidR="00BD1356" w:rsidRPr="004E1CA3" w:rsidRDefault="00BD1356" w:rsidP="00DE5921">
            <w:pPr>
              <w:widowControl/>
              <w:spacing w:line="360" w:lineRule="auto"/>
            </w:pPr>
            <w:r w:rsidRPr="004E1CA3">
              <w:t>7783910</w:t>
            </w:r>
          </w:p>
          <w:p w:rsidR="00BD1356" w:rsidRPr="004E1CA3" w:rsidRDefault="00BD1356" w:rsidP="00DE5921">
            <w:pPr>
              <w:widowControl/>
              <w:spacing w:line="360" w:lineRule="auto"/>
            </w:pPr>
            <w:r w:rsidRPr="004E1CA3">
              <w:t>212296</w:t>
            </w:r>
          </w:p>
          <w:p w:rsidR="00BD1356" w:rsidRPr="004E1CA3" w:rsidRDefault="00BD1356" w:rsidP="00DE5921">
            <w:pPr>
              <w:widowControl/>
              <w:spacing w:line="360" w:lineRule="auto"/>
            </w:pPr>
            <w:r w:rsidRPr="004E1CA3">
              <w:t>717526</w:t>
            </w:r>
          </w:p>
          <w:p w:rsidR="00BD1356" w:rsidRPr="004E1CA3" w:rsidRDefault="00BD1356" w:rsidP="00DE5921">
            <w:pPr>
              <w:widowControl/>
              <w:spacing w:line="360" w:lineRule="auto"/>
            </w:pPr>
            <w:r w:rsidRPr="004E1CA3">
              <w:t>400135</w:t>
            </w:r>
          </w:p>
          <w:p w:rsidR="00BD1356" w:rsidRPr="004E1CA3" w:rsidRDefault="00BD1356" w:rsidP="00DE5921">
            <w:pPr>
              <w:widowControl/>
              <w:spacing w:line="360" w:lineRule="auto"/>
            </w:pPr>
            <w:r w:rsidRPr="004E1CA3">
              <w:t>765167</w:t>
            </w:r>
          </w:p>
          <w:p w:rsidR="00BD1356" w:rsidRPr="004E1CA3" w:rsidRDefault="00BD1356" w:rsidP="00DE5921">
            <w:pPr>
              <w:widowControl/>
              <w:spacing w:line="360" w:lineRule="auto"/>
            </w:pPr>
            <w:r w:rsidRPr="004E1CA3">
              <w:t>7018743</w:t>
            </w:r>
          </w:p>
          <w:p w:rsidR="00BD1356" w:rsidRPr="004E1CA3" w:rsidRDefault="00BD1356" w:rsidP="00DE5921">
            <w:pPr>
              <w:widowControl/>
              <w:spacing w:line="360" w:lineRule="auto"/>
            </w:pPr>
            <w:r w:rsidRPr="004E1CA3">
              <w:t>0,86</w:t>
            </w:r>
          </w:p>
          <w:p w:rsidR="00BD1356" w:rsidRPr="004E1CA3" w:rsidRDefault="00BD1356" w:rsidP="00DE5921">
            <w:pPr>
              <w:widowControl/>
              <w:spacing w:line="360" w:lineRule="auto"/>
            </w:pPr>
          </w:p>
          <w:p w:rsidR="00BD1356" w:rsidRPr="004E1CA3" w:rsidRDefault="00BD1356" w:rsidP="00DE5921">
            <w:pPr>
              <w:widowControl/>
              <w:spacing w:line="360" w:lineRule="auto"/>
            </w:pPr>
            <w:r w:rsidRPr="004E1CA3">
              <w:t xml:space="preserve">– </w:t>
            </w:r>
          </w:p>
          <w:p w:rsidR="00BD1356" w:rsidRPr="004E1CA3" w:rsidRDefault="00BD1356" w:rsidP="00DE5921">
            <w:pPr>
              <w:widowControl/>
              <w:spacing w:line="360" w:lineRule="auto"/>
            </w:pPr>
            <w:r w:rsidRPr="004E1CA3">
              <w:t>0,17</w:t>
            </w:r>
          </w:p>
          <w:p w:rsidR="00BD1356" w:rsidRPr="004E1CA3" w:rsidRDefault="00BD1356" w:rsidP="00DE5921">
            <w:pPr>
              <w:widowControl/>
              <w:spacing w:line="360" w:lineRule="auto"/>
            </w:pPr>
            <w:r w:rsidRPr="004E1CA3">
              <w:t xml:space="preserve">– </w:t>
            </w:r>
          </w:p>
          <w:p w:rsidR="00BD1356" w:rsidRPr="004E1CA3" w:rsidRDefault="00BD1356" w:rsidP="00DE5921">
            <w:pPr>
              <w:widowControl/>
              <w:spacing w:line="360" w:lineRule="auto"/>
            </w:pPr>
          </w:p>
          <w:p w:rsidR="00BD1356" w:rsidRPr="004E1CA3" w:rsidRDefault="00BD1356" w:rsidP="00DE5921">
            <w:pPr>
              <w:widowControl/>
              <w:spacing w:line="360" w:lineRule="auto"/>
            </w:pPr>
            <w:r w:rsidRPr="004E1CA3">
              <w:t>0,11</w:t>
            </w:r>
          </w:p>
          <w:p w:rsidR="00BD1356" w:rsidRPr="004E1CA3" w:rsidRDefault="00BD1356" w:rsidP="00DE5921">
            <w:pPr>
              <w:widowControl/>
              <w:spacing w:line="360" w:lineRule="auto"/>
            </w:pPr>
          </w:p>
          <w:p w:rsidR="00BD1356" w:rsidRPr="004E1CA3" w:rsidRDefault="00BD1356" w:rsidP="00DE5921">
            <w:pPr>
              <w:widowControl/>
              <w:spacing w:line="360" w:lineRule="auto"/>
            </w:pPr>
            <w:r w:rsidRPr="004E1CA3">
              <w:t>0,007</w:t>
            </w:r>
          </w:p>
        </w:tc>
      </w:tr>
    </w:tbl>
    <w:p w:rsidR="005714A3" w:rsidRDefault="005714A3" w:rsidP="004C43A4">
      <w:pPr>
        <w:widowControl/>
        <w:spacing w:line="360" w:lineRule="auto"/>
        <w:ind w:firstLine="709"/>
        <w:jc w:val="both"/>
        <w:rPr>
          <w:sz w:val="28"/>
          <w:szCs w:val="28"/>
        </w:rPr>
      </w:pPr>
      <w:r w:rsidRPr="004C43A4">
        <w:rPr>
          <w:color w:val="000000"/>
          <w:sz w:val="28"/>
          <w:szCs w:val="28"/>
        </w:rPr>
        <w:t>Источник: собственная разработка на основе анализа финансовой отчетности Пинского автобусного парка №3.</w:t>
      </w:r>
    </w:p>
    <w:p w:rsidR="00DE5921" w:rsidRDefault="00DE5921" w:rsidP="004C43A4">
      <w:pPr>
        <w:widowControl/>
        <w:spacing w:line="360" w:lineRule="auto"/>
        <w:ind w:firstLine="709"/>
        <w:jc w:val="both"/>
        <w:rPr>
          <w:sz w:val="28"/>
          <w:szCs w:val="28"/>
        </w:rPr>
      </w:pPr>
    </w:p>
    <w:p w:rsidR="00BD1356" w:rsidRPr="004C43A4" w:rsidRDefault="00BD1356" w:rsidP="004C43A4">
      <w:pPr>
        <w:widowControl/>
        <w:spacing w:line="360" w:lineRule="auto"/>
        <w:ind w:firstLine="709"/>
        <w:jc w:val="both"/>
        <w:rPr>
          <w:sz w:val="28"/>
          <w:szCs w:val="28"/>
        </w:rPr>
      </w:pPr>
      <w:r w:rsidRPr="004C43A4">
        <w:rPr>
          <w:sz w:val="28"/>
          <w:szCs w:val="28"/>
        </w:rPr>
        <w:t>Выводы по оценке финансовой устойчивости анализируемого предприятия на основании таблицы 1.2 можно сделать следующие:</w:t>
      </w:r>
    </w:p>
    <w:p w:rsidR="00BD1356" w:rsidRPr="004C43A4" w:rsidRDefault="00BD1356" w:rsidP="004C43A4">
      <w:pPr>
        <w:widowControl/>
        <w:spacing w:line="360" w:lineRule="auto"/>
        <w:ind w:firstLine="709"/>
        <w:jc w:val="both"/>
        <w:rPr>
          <w:sz w:val="28"/>
          <w:szCs w:val="28"/>
        </w:rPr>
      </w:pPr>
      <w:r w:rsidRPr="004C43A4">
        <w:rPr>
          <w:sz w:val="28"/>
          <w:szCs w:val="28"/>
        </w:rPr>
        <w:t>– наличие собственных оборотных средств за анализируемые периоды имеет отрицательное значение,</w:t>
      </w:r>
      <w:r w:rsidR="005714A3" w:rsidRPr="005714A3">
        <w:rPr>
          <w:sz w:val="28"/>
          <w:szCs w:val="28"/>
        </w:rPr>
        <w:t xml:space="preserve"> </w:t>
      </w:r>
      <w:r w:rsidRPr="004C43A4">
        <w:rPr>
          <w:sz w:val="28"/>
          <w:szCs w:val="28"/>
        </w:rPr>
        <w:t>что негативно сказывается на деятельности предприятия.</w:t>
      </w:r>
    </w:p>
    <w:p w:rsidR="00BD1356" w:rsidRPr="004C43A4" w:rsidRDefault="00BD1356" w:rsidP="004C43A4">
      <w:pPr>
        <w:widowControl/>
        <w:spacing w:line="360" w:lineRule="auto"/>
        <w:ind w:firstLine="709"/>
        <w:jc w:val="both"/>
        <w:rPr>
          <w:sz w:val="28"/>
          <w:szCs w:val="28"/>
        </w:rPr>
      </w:pPr>
      <w:r w:rsidRPr="004C43A4">
        <w:rPr>
          <w:sz w:val="28"/>
          <w:szCs w:val="28"/>
        </w:rPr>
        <w:t>– коэффициент обеспеченности собственными оборотными средствами также имеет отрицательное значение при нормативе не менее 0.15.</w:t>
      </w:r>
    </w:p>
    <w:p w:rsidR="004900B1" w:rsidRDefault="00BD1356" w:rsidP="004C43A4">
      <w:pPr>
        <w:widowControl/>
        <w:spacing w:line="360" w:lineRule="auto"/>
        <w:ind w:firstLine="709"/>
        <w:jc w:val="both"/>
        <w:rPr>
          <w:sz w:val="28"/>
          <w:szCs w:val="28"/>
        </w:rPr>
      </w:pPr>
      <w:r w:rsidRPr="004C43A4">
        <w:rPr>
          <w:sz w:val="28"/>
          <w:szCs w:val="28"/>
        </w:rPr>
        <w:t>– нормативные значения коэффициента независимости выше минимально допустимого</w:t>
      </w:r>
      <w:r w:rsidR="005714A3" w:rsidRPr="005714A3">
        <w:rPr>
          <w:sz w:val="28"/>
          <w:szCs w:val="28"/>
        </w:rPr>
        <w:t xml:space="preserve"> </w:t>
      </w:r>
      <w:r w:rsidRPr="004C43A4">
        <w:rPr>
          <w:sz w:val="28"/>
          <w:szCs w:val="28"/>
        </w:rPr>
        <w:t>(не ниже 0,5).И в последние два года наблюдается тенденция к росту финансовой независимости, расширению возможностей привлечения средств со стороны.</w:t>
      </w:r>
    </w:p>
    <w:p w:rsidR="00BD1356" w:rsidRPr="004C43A4" w:rsidRDefault="00BD1356" w:rsidP="004C43A4">
      <w:pPr>
        <w:widowControl/>
        <w:tabs>
          <w:tab w:val="left" w:pos="509"/>
        </w:tabs>
        <w:spacing w:line="360" w:lineRule="auto"/>
        <w:ind w:firstLine="709"/>
        <w:jc w:val="both"/>
        <w:rPr>
          <w:color w:val="000000"/>
          <w:sz w:val="28"/>
          <w:szCs w:val="28"/>
        </w:rPr>
      </w:pPr>
      <w:r w:rsidRPr="004C43A4">
        <w:rPr>
          <w:sz w:val="28"/>
          <w:szCs w:val="28"/>
        </w:rPr>
        <w:t>– Остальные рассчитанные коэффициенты в основном соответствуют нормативным значениям кроме коэффициента маневренности, что уменьшает возможности финансового</w:t>
      </w:r>
      <w:r w:rsidR="00724E58" w:rsidRPr="004C43A4">
        <w:rPr>
          <w:sz w:val="28"/>
          <w:szCs w:val="28"/>
        </w:rPr>
        <w:t xml:space="preserve"> </w:t>
      </w:r>
      <w:r w:rsidRPr="004C43A4">
        <w:rPr>
          <w:sz w:val="28"/>
          <w:szCs w:val="28"/>
        </w:rPr>
        <w:t>маневра у предприятия.</w:t>
      </w:r>
    </w:p>
    <w:p w:rsidR="00BD1356" w:rsidRPr="004C43A4" w:rsidRDefault="00BD1356" w:rsidP="004C43A4">
      <w:pPr>
        <w:widowControl/>
        <w:spacing w:line="360" w:lineRule="auto"/>
        <w:ind w:firstLine="709"/>
        <w:jc w:val="both"/>
        <w:rPr>
          <w:sz w:val="28"/>
          <w:szCs w:val="28"/>
        </w:rPr>
      </w:pPr>
      <w:r w:rsidRPr="004C43A4">
        <w:rPr>
          <w:color w:val="000000"/>
          <w:sz w:val="28"/>
          <w:szCs w:val="28"/>
        </w:rPr>
        <w:t>Оценка ликвидности и платежеспособности предприятия. Платежеспособность предприятия определяется его способностью своевременно и полностью выполнить свои обязательства, вытекающие из кредитных, торговых и иных операций денежного характера. Платежеспособность влияет на формы и условия сделок, в том числе на возможность получения кредита.</w:t>
      </w:r>
    </w:p>
    <w:p w:rsidR="00BD1356" w:rsidRPr="004C43A4" w:rsidRDefault="00BD1356" w:rsidP="004C43A4">
      <w:pPr>
        <w:widowControl/>
        <w:spacing w:line="360" w:lineRule="auto"/>
        <w:ind w:firstLine="709"/>
        <w:jc w:val="both"/>
        <w:rPr>
          <w:sz w:val="28"/>
          <w:szCs w:val="28"/>
        </w:rPr>
      </w:pPr>
      <w:r w:rsidRPr="004C43A4">
        <w:rPr>
          <w:color w:val="000000"/>
          <w:sz w:val="28"/>
          <w:szCs w:val="28"/>
        </w:rPr>
        <w:t>Ликвидность предприятия определяется наличием у него средств различной степени ликвидности, отражающих способность предприятия в требуемый момент совершать необходимые платежи по обязательствам.</w:t>
      </w:r>
    </w:p>
    <w:p w:rsidR="00BD1356" w:rsidRPr="004C43A4" w:rsidRDefault="00BD1356" w:rsidP="004C43A4">
      <w:pPr>
        <w:widowControl/>
        <w:spacing w:line="360" w:lineRule="auto"/>
        <w:ind w:firstLine="709"/>
        <w:jc w:val="both"/>
        <w:rPr>
          <w:sz w:val="28"/>
          <w:szCs w:val="28"/>
        </w:rPr>
      </w:pPr>
      <w:r w:rsidRPr="004C43A4">
        <w:rPr>
          <w:color w:val="000000"/>
          <w:sz w:val="28"/>
          <w:szCs w:val="28"/>
        </w:rPr>
        <w:t>Ликвидность и платежеспособность как экономические категории не тождественны, на</w:t>
      </w:r>
      <w:r w:rsidR="00724E58" w:rsidRPr="004C43A4">
        <w:rPr>
          <w:color w:val="000000"/>
          <w:sz w:val="28"/>
          <w:szCs w:val="28"/>
        </w:rPr>
        <w:t xml:space="preserve"> </w:t>
      </w:r>
      <w:r w:rsidRPr="004C43A4">
        <w:rPr>
          <w:color w:val="000000"/>
          <w:sz w:val="28"/>
          <w:szCs w:val="28"/>
        </w:rPr>
        <w:t>практике тесно связаны между собой. Ликвидность предприятия отражает платежеспособность по долговым обязательствам. Неспособность предприятия погасить свои долговые обязательства перед кредиторами и бюджетом приводит его к банкротству. На улучшение платежеспособности предприятия влияет политика управления оборотным капиталом, которая направлена на минимизацию обязательств.</w:t>
      </w:r>
    </w:p>
    <w:p w:rsidR="00BD1356" w:rsidRPr="004C43A4" w:rsidRDefault="00BD1356" w:rsidP="004C43A4">
      <w:pPr>
        <w:widowControl/>
        <w:spacing w:line="360" w:lineRule="auto"/>
        <w:ind w:firstLine="709"/>
        <w:jc w:val="both"/>
        <w:rPr>
          <w:sz w:val="28"/>
          <w:szCs w:val="28"/>
        </w:rPr>
      </w:pPr>
      <w:r w:rsidRPr="004C43A4">
        <w:rPr>
          <w:color w:val="000000"/>
          <w:sz w:val="28"/>
          <w:szCs w:val="28"/>
        </w:rPr>
        <w:t>Основная задача оценки ликвидности баланса – определить величину покрытия обязательств предприятия его активами, срок превращения которых в денежную форму соответствует сроку погашения обязательств. Для оценки используются следующие приемы:</w:t>
      </w:r>
    </w:p>
    <w:p w:rsidR="00BD1356" w:rsidRPr="004C43A4" w:rsidRDefault="00BD1356" w:rsidP="004C43A4">
      <w:pPr>
        <w:widowControl/>
        <w:numPr>
          <w:ilvl w:val="0"/>
          <w:numId w:val="27"/>
        </w:numPr>
        <w:tabs>
          <w:tab w:val="left" w:pos="283"/>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структурный анализ изменений активных и пассивных статей баланса, т. е анализ ликвидности баланса;</w:t>
      </w:r>
    </w:p>
    <w:p w:rsidR="00BD1356" w:rsidRPr="004C43A4" w:rsidRDefault="00BD1356" w:rsidP="004C43A4">
      <w:pPr>
        <w:widowControl/>
        <w:numPr>
          <w:ilvl w:val="0"/>
          <w:numId w:val="28"/>
        </w:numPr>
        <w:tabs>
          <w:tab w:val="left" w:pos="283"/>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расчет финансовых коэффициентов ликвидности.</w:t>
      </w:r>
    </w:p>
    <w:p w:rsidR="00BD1356" w:rsidRPr="004C43A4" w:rsidRDefault="00BD1356" w:rsidP="004C43A4">
      <w:pPr>
        <w:widowControl/>
        <w:spacing w:line="360" w:lineRule="auto"/>
        <w:ind w:firstLine="709"/>
        <w:jc w:val="both"/>
        <w:rPr>
          <w:sz w:val="28"/>
          <w:szCs w:val="28"/>
        </w:rPr>
      </w:pPr>
      <w:r w:rsidRPr="004C43A4">
        <w:rPr>
          <w:color w:val="000000"/>
          <w:sz w:val="28"/>
          <w:szCs w:val="28"/>
        </w:rPr>
        <w:t>С целью проведения анализа актив баланса группируется по степени убывания ликвидности, а пассив – по степени срочности оплаты или погашения. Активы в зависимости от скорости превращения обычно делятся на следующие группы:</w:t>
      </w:r>
    </w:p>
    <w:p w:rsidR="00BD1356" w:rsidRPr="004C43A4" w:rsidRDefault="00BD1356" w:rsidP="004C43A4">
      <w:pPr>
        <w:widowControl/>
        <w:spacing w:line="360" w:lineRule="auto"/>
        <w:ind w:firstLine="709"/>
        <w:jc w:val="both"/>
        <w:rPr>
          <w:sz w:val="28"/>
          <w:szCs w:val="28"/>
        </w:rPr>
      </w:pPr>
      <w:r w:rsidRPr="004C43A4">
        <w:rPr>
          <w:color w:val="000000"/>
          <w:sz w:val="28"/>
          <w:szCs w:val="28"/>
        </w:rPr>
        <w:t>А1 – наиболее ликвидные активы. Включают денежные средства предприятий и краткосрочные финансовые вложения (высоколиквидные ценные бумаги);</w:t>
      </w:r>
    </w:p>
    <w:p w:rsidR="00BD1356" w:rsidRPr="004C43A4" w:rsidRDefault="00BD1356" w:rsidP="004C43A4">
      <w:pPr>
        <w:widowControl/>
        <w:spacing w:line="360" w:lineRule="auto"/>
        <w:ind w:firstLine="709"/>
        <w:jc w:val="both"/>
        <w:rPr>
          <w:sz w:val="28"/>
          <w:szCs w:val="28"/>
        </w:rPr>
      </w:pPr>
      <w:r w:rsidRPr="004C43A4">
        <w:rPr>
          <w:color w:val="000000"/>
          <w:sz w:val="28"/>
          <w:szCs w:val="28"/>
        </w:rPr>
        <w:t>А2 – быстро реализуемые ликвидные активы К ним относятся товары отгруженные, готовая продукция и товары для перепродажи, а также часть дебиторской задолженности, платежи, по которой ожидаются в ближайшее время;</w:t>
      </w:r>
    </w:p>
    <w:p w:rsidR="00BD1356" w:rsidRPr="004C43A4" w:rsidRDefault="00BD1356" w:rsidP="004C43A4">
      <w:pPr>
        <w:widowControl/>
        <w:spacing w:line="360" w:lineRule="auto"/>
        <w:ind w:firstLine="709"/>
        <w:jc w:val="both"/>
        <w:rPr>
          <w:sz w:val="28"/>
          <w:szCs w:val="28"/>
        </w:rPr>
      </w:pPr>
      <w:r w:rsidRPr="004C43A4">
        <w:rPr>
          <w:color w:val="000000"/>
          <w:sz w:val="28"/>
          <w:szCs w:val="28"/>
        </w:rPr>
        <w:t>А3 – медленно реализуемые активы. Включают все статьи оборотных активов, не вошедшие в две первые группы; .</w:t>
      </w:r>
    </w:p>
    <w:p w:rsidR="00BD1356" w:rsidRPr="004C43A4" w:rsidRDefault="00BD1356" w:rsidP="004C43A4">
      <w:pPr>
        <w:widowControl/>
        <w:spacing w:line="360" w:lineRule="auto"/>
        <w:ind w:firstLine="709"/>
        <w:jc w:val="both"/>
        <w:rPr>
          <w:sz w:val="28"/>
          <w:szCs w:val="28"/>
        </w:rPr>
      </w:pPr>
      <w:r w:rsidRPr="004C43A4">
        <w:rPr>
          <w:color w:val="000000"/>
          <w:sz w:val="28"/>
          <w:szCs w:val="28"/>
        </w:rPr>
        <w:t>А4 – трудно реализуемые активы. Состоят из внеоборотных активов.</w:t>
      </w:r>
    </w:p>
    <w:p w:rsidR="00BD1356" w:rsidRPr="004C43A4" w:rsidRDefault="00BD1356" w:rsidP="004C43A4">
      <w:pPr>
        <w:widowControl/>
        <w:spacing w:line="360" w:lineRule="auto"/>
        <w:ind w:firstLine="709"/>
        <w:jc w:val="both"/>
        <w:rPr>
          <w:sz w:val="28"/>
          <w:szCs w:val="28"/>
        </w:rPr>
      </w:pPr>
      <w:r w:rsidRPr="004C43A4">
        <w:rPr>
          <w:color w:val="000000"/>
          <w:sz w:val="28"/>
          <w:szCs w:val="28"/>
        </w:rPr>
        <w:t>Группировка пассивов происходит по степени срочности их возврата:</w:t>
      </w:r>
    </w:p>
    <w:p w:rsidR="00BD1356" w:rsidRPr="004C43A4" w:rsidRDefault="00BD1356" w:rsidP="004C43A4">
      <w:pPr>
        <w:widowControl/>
        <w:spacing w:line="360" w:lineRule="auto"/>
        <w:ind w:firstLine="709"/>
        <w:jc w:val="both"/>
        <w:rPr>
          <w:sz w:val="28"/>
          <w:szCs w:val="28"/>
        </w:rPr>
      </w:pPr>
      <w:r w:rsidRPr="004C43A4">
        <w:rPr>
          <w:color w:val="000000"/>
          <w:sz w:val="28"/>
          <w:szCs w:val="28"/>
        </w:rPr>
        <w:t>П1 – первоочередные платежи. Включают задолженность по оплате труда, перед бюджетом, по социальному страхованию и обеспечению. Кроме того, в эту группу входит просроченная и пролонгированная задолженность по банковским кредитам;</w:t>
      </w:r>
    </w:p>
    <w:p w:rsidR="00BD1356" w:rsidRPr="004C43A4" w:rsidRDefault="00BD1356" w:rsidP="004C43A4">
      <w:pPr>
        <w:widowControl/>
        <w:spacing w:line="360" w:lineRule="auto"/>
        <w:ind w:firstLine="709"/>
        <w:jc w:val="both"/>
        <w:rPr>
          <w:sz w:val="28"/>
          <w:szCs w:val="28"/>
        </w:rPr>
      </w:pPr>
      <w:r w:rsidRPr="004C43A4">
        <w:rPr>
          <w:color w:val="000000"/>
          <w:sz w:val="28"/>
          <w:szCs w:val="28"/>
        </w:rPr>
        <w:t>П2 – платежи с ближайшими сроками. К ним относятся задолженность по расчетам с поставщиками, векселям к уплате, авансам полученным, а также срочная задолженность по кредитам банка со сроками погашения в течение 3 месяцев;</w:t>
      </w:r>
    </w:p>
    <w:p w:rsidR="00BD1356" w:rsidRPr="004C43A4" w:rsidRDefault="00BD1356" w:rsidP="004C43A4">
      <w:pPr>
        <w:widowControl/>
        <w:spacing w:line="360" w:lineRule="auto"/>
        <w:ind w:firstLine="709"/>
        <w:jc w:val="both"/>
        <w:rPr>
          <w:sz w:val="28"/>
          <w:szCs w:val="28"/>
        </w:rPr>
      </w:pPr>
      <w:r w:rsidRPr="004C43A4">
        <w:rPr>
          <w:color w:val="000000"/>
          <w:sz w:val="28"/>
          <w:szCs w:val="28"/>
        </w:rPr>
        <w:t>П3 – платежи с отдаленными сроками погашения. Состоят из обязательств, относящихся к V разделу баланса «Краткосрочные обязательства», за исключением вошедших в предыдущие группы;</w:t>
      </w:r>
    </w:p>
    <w:p w:rsidR="00BD1356" w:rsidRPr="004C43A4" w:rsidRDefault="00BD1356" w:rsidP="004C43A4">
      <w:pPr>
        <w:widowControl/>
        <w:spacing w:line="360" w:lineRule="auto"/>
        <w:ind w:firstLine="709"/>
        <w:jc w:val="both"/>
        <w:rPr>
          <w:sz w:val="28"/>
          <w:szCs w:val="28"/>
        </w:rPr>
      </w:pPr>
      <w:r w:rsidRPr="004C43A4">
        <w:rPr>
          <w:color w:val="000000"/>
          <w:sz w:val="28"/>
          <w:szCs w:val="28"/>
        </w:rPr>
        <w:t>П4 – постоянные пассивы. К ним относятся долгосрочные обязательства и собственный капитал.</w:t>
      </w:r>
    </w:p>
    <w:p w:rsidR="00BD1356" w:rsidRPr="004C43A4" w:rsidRDefault="00BD1356" w:rsidP="004C43A4">
      <w:pPr>
        <w:widowControl/>
        <w:spacing w:line="360" w:lineRule="auto"/>
        <w:ind w:firstLine="709"/>
        <w:jc w:val="both"/>
        <w:rPr>
          <w:color w:val="000000"/>
          <w:sz w:val="28"/>
          <w:szCs w:val="28"/>
        </w:rPr>
      </w:pPr>
      <w:r w:rsidRPr="004C43A4">
        <w:rPr>
          <w:color w:val="000000"/>
          <w:sz w:val="28"/>
          <w:szCs w:val="28"/>
        </w:rPr>
        <w:t>При определении ликвидности баланса группы актива и пассива сопоставляются между собой. Условием абсолютной ликвидности является превышение суммы активов над суммой пассивов или их равенство по первым трем группам. В соотношении А4 и П4 пассивы должны превышать активы, что означает наличие у предприятия собственных и приравненных к ним оборотных средств. При анализе избыток ликвидности по одной группе может компенсировать недостаток по другой, но при этом менее ликвидные средства не могут заменять более ликвидные.</w:t>
      </w:r>
    </w:p>
    <w:p w:rsidR="00BD1356" w:rsidRPr="004C43A4" w:rsidRDefault="00BD1356" w:rsidP="004C43A4">
      <w:pPr>
        <w:widowControl/>
        <w:spacing w:line="360" w:lineRule="auto"/>
        <w:ind w:firstLine="709"/>
        <w:jc w:val="both"/>
        <w:rPr>
          <w:color w:val="000000"/>
          <w:sz w:val="28"/>
          <w:szCs w:val="28"/>
        </w:rPr>
      </w:pPr>
      <w:r w:rsidRPr="004C43A4">
        <w:rPr>
          <w:color w:val="000000"/>
          <w:sz w:val="28"/>
          <w:szCs w:val="28"/>
        </w:rPr>
        <w:t>Проведем анализ ликвидности на анализируемом предприятии</w:t>
      </w:r>
      <w:r w:rsidR="005714A3" w:rsidRPr="005714A3">
        <w:rPr>
          <w:color w:val="000000"/>
          <w:sz w:val="28"/>
          <w:szCs w:val="28"/>
        </w:rPr>
        <w:t xml:space="preserve"> </w:t>
      </w:r>
      <w:r w:rsidRPr="004C43A4">
        <w:rPr>
          <w:color w:val="000000"/>
          <w:sz w:val="28"/>
          <w:szCs w:val="28"/>
        </w:rPr>
        <w:t>(табл.1.3)</w:t>
      </w:r>
    </w:p>
    <w:p w:rsidR="00BD1356" w:rsidRPr="004C43A4" w:rsidRDefault="00BD1356" w:rsidP="004C43A4">
      <w:pPr>
        <w:widowControl/>
        <w:spacing w:line="360" w:lineRule="auto"/>
        <w:ind w:firstLine="709"/>
        <w:jc w:val="both"/>
        <w:rPr>
          <w:color w:val="000000"/>
          <w:sz w:val="28"/>
          <w:szCs w:val="28"/>
        </w:rPr>
      </w:pPr>
    </w:p>
    <w:p w:rsidR="00BD1356" w:rsidRPr="005714A3" w:rsidRDefault="00BD1356" w:rsidP="004C43A4">
      <w:pPr>
        <w:widowControl/>
        <w:spacing w:line="360" w:lineRule="auto"/>
        <w:ind w:firstLine="709"/>
        <w:jc w:val="both"/>
        <w:rPr>
          <w:sz w:val="28"/>
          <w:szCs w:val="28"/>
        </w:rPr>
      </w:pPr>
      <w:r w:rsidRPr="004C43A4">
        <w:rPr>
          <w:sz w:val="28"/>
          <w:szCs w:val="28"/>
        </w:rPr>
        <w:t xml:space="preserve">Таблица 1.3 Анализ ликвидности за </w:t>
      </w:r>
      <w:r w:rsidR="00E24E34" w:rsidRPr="004C43A4">
        <w:rPr>
          <w:sz w:val="28"/>
          <w:szCs w:val="28"/>
        </w:rPr>
        <w:t>2010</w:t>
      </w:r>
      <w:r w:rsidRPr="004C43A4">
        <w:rPr>
          <w:sz w:val="28"/>
          <w:szCs w:val="28"/>
        </w:rPr>
        <w:t>г.(тыс. р.)</w:t>
      </w:r>
    </w:p>
    <w:tbl>
      <w:tblPr>
        <w:tblpPr w:leftFromText="180" w:rightFromText="180" w:vertAnchor="text" w:horzAnchor="page" w:tblpX="2098" w:tblpY="2"/>
        <w:tblW w:w="8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5"/>
        <w:gridCol w:w="1063"/>
        <w:gridCol w:w="3100"/>
        <w:gridCol w:w="916"/>
      </w:tblGrid>
      <w:tr w:rsidR="005714A3" w:rsidRPr="004E1CA3">
        <w:trPr>
          <w:trHeight w:val="900"/>
        </w:trPr>
        <w:tc>
          <w:tcPr>
            <w:tcW w:w="3645" w:type="dxa"/>
          </w:tcPr>
          <w:p w:rsidR="005714A3" w:rsidRPr="004E1CA3" w:rsidRDefault="005714A3" w:rsidP="005714A3">
            <w:pPr>
              <w:widowControl/>
              <w:spacing w:line="360" w:lineRule="auto"/>
              <w:jc w:val="both"/>
            </w:pPr>
            <w:r w:rsidRPr="004E1CA3">
              <w:t>актив</w:t>
            </w:r>
          </w:p>
        </w:tc>
        <w:tc>
          <w:tcPr>
            <w:tcW w:w="1063" w:type="dxa"/>
          </w:tcPr>
          <w:p w:rsidR="005714A3" w:rsidRPr="004E1CA3" w:rsidRDefault="005714A3" w:rsidP="005714A3">
            <w:pPr>
              <w:widowControl/>
              <w:spacing w:line="360" w:lineRule="auto"/>
              <w:jc w:val="both"/>
            </w:pPr>
            <w:r w:rsidRPr="004E1CA3">
              <w:t>Сумма</w:t>
            </w:r>
          </w:p>
          <w:p w:rsidR="005714A3" w:rsidRPr="004E1CA3" w:rsidRDefault="005714A3" w:rsidP="005714A3">
            <w:pPr>
              <w:widowControl/>
              <w:spacing w:line="360" w:lineRule="auto"/>
              <w:jc w:val="both"/>
            </w:pPr>
            <w:r w:rsidRPr="004E1CA3">
              <w:t>тыс. р.</w:t>
            </w:r>
          </w:p>
        </w:tc>
        <w:tc>
          <w:tcPr>
            <w:tcW w:w="3100" w:type="dxa"/>
          </w:tcPr>
          <w:p w:rsidR="005714A3" w:rsidRPr="004E1CA3" w:rsidRDefault="005714A3" w:rsidP="005714A3">
            <w:pPr>
              <w:widowControl/>
              <w:spacing w:line="360" w:lineRule="auto"/>
              <w:jc w:val="both"/>
            </w:pPr>
            <w:r w:rsidRPr="004E1CA3">
              <w:t>пассив</w:t>
            </w:r>
          </w:p>
        </w:tc>
        <w:tc>
          <w:tcPr>
            <w:tcW w:w="916" w:type="dxa"/>
          </w:tcPr>
          <w:p w:rsidR="005714A3" w:rsidRPr="004E1CA3" w:rsidRDefault="005714A3" w:rsidP="005714A3">
            <w:pPr>
              <w:widowControl/>
              <w:spacing w:line="360" w:lineRule="auto"/>
              <w:jc w:val="both"/>
            </w:pPr>
            <w:r w:rsidRPr="004E1CA3">
              <w:t>Сумма</w:t>
            </w:r>
          </w:p>
          <w:p w:rsidR="005714A3" w:rsidRPr="004E1CA3" w:rsidRDefault="005714A3" w:rsidP="005714A3">
            <w:pPr>
              <w:widowControl/>
              <w:spacing w:line="360" w:lineRule="auto"/>
              <w:jc w:val="both"/>
            </w:pPr>
            <w:r w:rsidRPr="004E1CA3">
              <w:t>тыс. р.</w:t>
            </w:r>
          </w:p>
        </w:tc>
      </w:tr>
      <w:tr w:rsidR="005714A3" w:rsidRPr="004E1CA3">
        <w:trPr>
          <w:trHeight w:val="2502"/>
        </w:trPr>
        <w:tc>
          <w:tcPr>
            <w:tcW w:w="3645" w:type="dxa"/>
          </w:tcPr>
          <w:p w:rsidR="005714A3" w:rsidRPr="004E1CA3" w:rsidRDefault="005714A3" w:rsidP="005714A3">
            <w:pPr>
              <w:pStyle w:val="a3"/>
              <w:spacing w:after="0" w:line="360" w:lineRule="auto"/>
              <w:jc w:val="both"/>
            </w:pPr>
            <w:r w:rsidRPr="004E1CA3">
              <w:t>1.А1 – наиболее ликвидные активы</w:t>
            </w:r>
          </w:p>
          <w:p w:rsidR="005714A3" w:rsidRPr="004E1CA3" w:rsidRDefault="005714A3" w:rsidP="005714A3">
            <w:pPr>
              <w:pStyle w:val="a3"/>
              <w:spacing w:after="0" w:line="360" w:lineRule="auto"/>
              <w:jc w:val="both"/>
            </w:pPr>
            <w:r w:rsidRPr="004E1CA3">
              <w:t>2.А2 – быстро реализуемые ликвидные активы</w:t>
            </w:r>
          </w:p>
          <w:p w:rsidR="005714A3" w:rsidRPr="004E1CA3" w:rsidRDefault="005714A3" w:rsidP="005714A3">
            <w:pPr>
              <w:widowControl/>
              <w:spacing w:line="360" w:lineRule="auto"/>
              <w:jc w:val="both"/>
            </w:pPr>
            <w:r w:rsidRPr="004E1CA3">
              <w:t>3.А3 – медленно реализуемые активы</w:t>
            </w:r>
          </w:p>
          <w:p w:rsidR="005714A3" w:rsidRPr="004E1CA3" w:rsidRDefault="005714A3" w:rsidP="005714A3">
            <w:pPr>
              <w:widowControl/>
              <w:spacing w:line="360" w:lineRule="auto"/>
              <w:jc w:val="both"/>
            </w:pPr>
            <w:r w:rsidRPr="004E1CA3">
              <w:t>4.А4 – трудно реализуемые активы</w:t>
            </w:r>
          </w:p>
        </w:tc>
        <w:tc>
          <w:tcPr>
            <w:tcW w:w="1063" w:type="dxa"/>
          </w:tcPr>
          <w:p w:rsidR="005714A3" w:rsidRPr="004E1CA3" w:rsidRDefault="005714A3" w:rsidP="005714A3">
            <w:pPr>
              <w:widowControl/>
              <w:spacing w:line="360" w:lineRule="auto"/>
              <w:jc w:val="both"/>
            </w:pPr>
            <w:r w:rsidRPr="004E1CA3">
              <w:t>86464</w:t>
            </w:r>
          </w:p>
          <w:p w:rsidR="005714A3" w:rsidRPr="004E1CA3" w:rsidRDefault="005714A3" w:rsidP="005714A3">
            <w:pPr>
              <w:widowControl/>
              <w:spacing w:line="360" w:lineRule="auto"/>
              <w:jc w:val="both"/>
            </w:pPr>
            <w:r w:rsidRPr="004E1CA3">
              <w:t>179096</w:t>
            </w:r>
          </w:p>
          <w:p w:rsidR="005714A3" w:rsidRPr="004E1CA3" w:rsidRDefault="005714A3" w:rsidP="005714A3">
            <w:pPr>
              <w:widowControl/>
              <w:spacing w:line="360" w:lineRule="auto"/>
              <w:jc w:val="both"/>
            </w:pPr>
          </w:p>
          <w:p w:rsidR="005714A3" w:rsidRPr="004E1CA3" w:rsidRDefault="005714A3" w:rsidP="005714A3">
            <w:pPr>
              <w:widowControl/>
              <w:spacing w:line="360" w:lineRule="auto"/>
              <w:jc w:val="both"/>
            </w:pPr>
            <w:r w:rsidRPr="004E1CA3">
              <w:t>499607</w:t>
            </w:r>
          </w:p>
          <w:p w:rsidR="005714A3" w:rsidRPr="004E1CA3" w:rsidRDefault="005714A3" w:rsidP="005714A3">
            <w:pPr>
              <w:widowControl/>
              <w:spacing w:line="360" w:lineRule="auto"/>
              <w:jc w:val="both"/>
            </w:pPr>
            <w:r w:rsidRPr="004E1CA3">
              <w:t>7018743</w:t>
            </w:r>
          </w:p>
        </w:tc>
        <w:tc>
          <w:tcPr>
            <w:tcW w:w="3100" w:type="dxa"/>
          </w:tcPr>
          <w:p w:rsidR="005714A3" w:rsidRPr="004E1CA3" w:rsidRDefault="005714A3" w:rsidP="005714A3">
            <w:pPr>
              <w:widowControl/>
              <w:spacing w:line="360" w:lineRule="auto"/>
              <w:jc w:val="both"/>
            </w:pPr>
            <w:r w:rsidRPr="004E1CA3">
              <w:t>П1 – первоочередные платежи</w:t>
            </w:r>
          </w:p>
          <w:p w:rsidR="005714A3" w:rsidRPr="004E1CA3" w:rsidRDefault="005714A3" w:rsidP="005714A3">
            <w:pPr>
              <w:widowControl/>
              <w:spacing w:line="360" w:lineRule="auto"/>
              <w:jc w:val="both"/>
            </w:pPr>
            <w:r w:rsidRPr="004E1CA3">
              <w:t>П2 – платежи с ближайшими сроками.</w:t>
            </w:r>
          </w:p>
          <w:p w:rsidR="005714A3" w:rsidRPr="004E1CA3" w:rsidRDefault="005714A3" w:rsidP="005714A3">
            <w:pPr>
              <w:widowControl/>
              <w:spacing w:line="360" w:lineRule="auto"/>
              <w:jc w:val="both"/>
            </w:pPr>
            <w:r w:rsidRPr="004E1CA3">
              <w:t>П3 – платежи с отдаленными сроками погашения</w:t>
            </w:r>
          </w:p>
          <w:p w:rsidR="005714A3" w:rsidRPr="004E1CA3" w:rsidRDefault="005714A3" w:rsidP="005714A3">
            <w:pPr>
              <w:widowControl/>
              <w:spacing w:line="360" w:lineRule="auto"/>
              <w:jc w:val="both"/>
            </w:pPr>
            <w:r w:rsidRPr="004E1CA3">
              <w:t>П4 – постоянные пассивы</w:t>
            </w:r>
          </w:p>
        </w:tc>
        <w:tc>
          <w:tcPr>
            <w:tcW w:w="916" w:type="dxa"/>
          </w:tcPr>
          <w:p w:rsidR="005714A3" w:rsidRPr="004E1CA3" w:rsidRDefault="005714A3" w:rsidP="005714A3">
            <w:pPr>
              <w:widowControl/>
              <w:spacing w:line="360" w:lineRule="auto"/>
              <w:jc w:val="both"/>
            </w:pPr>
            <w:r w:rsidRPr="004E1CA3">
              <w:t>275443</w:t>
            </w:r>
          </w:p>
          <w:p w:rsidR="005714A3" w:rsidRPr="004E1CA3" w:rsidRDefault="005714A3" w:rsidP="005714A3">
            <w:pPr>
              <w:widowControl/>
              <w:spacing w:line="360" w:lineRule="auto"/>
              <w:jc w:val="both"/>
            </w:pPr>
            <w:r w:rsidRPr="004E1CA3">
              <w:t>109528</w:t>
            </w:r>
          </w:p>
          <w:p w:rsidR="005714A3" w:rsidRPr="004E1CA3" w:rsidRDefault="005714A3" w:rsidP="005714A3">
            <w:pPr>
              <w:widowControl/>
              <w:spacing w:line="360" w:lineRule="auto"/>
              <w:jc w:val="both"/>
            </w:pPr>
          </w:p>
          <w:p w:rsidR="005714A3" w:rsidRPr="004E1CA3" w:rsidRDefault="005714A3" w:rsidP="005714A3">
            <w:pPr>
              <w:widowControl/>
              <w:spacing w:line="360" w:lineRule="auto"/>
              <w:jc w:val="both"/>
            </w:pPr>
            <w:r w:rsidRPr="004E1CA3">
              <w:t>338555</w:t>
            </w:r>
          </w:p>
          <w:p w:rsidR="00DE5921" w:rsidRDefault="00DE5921" w:rsidP="005714A3">
            <w:pPr>
              <w:widowControl/>
              <w:spacing w:line="360" w:lineRule="auto"/>
              <w:jc w:val="both"/>
            </w:pPr>
          </w:p>
          <w:p w:rsidR="005714A3" w:rsidRPr="004E1CA3" w:rsidRDefault="005714A3" w:rsidP="005714A3">
            <w:pPr>
              <w:widowControl/>
              <w:spacing w:line="360" w:lineRule="auto"/>
              <w:jc w:val="both"/>
            </w:pPr>
            <w:r w:rsidRPr="004E1CA3">
              <w:t>7066384</w:t>
            </w:r>
          </w:p>
        </w:tc>
      </w:tr>
    </w:tbl>
    <w:p w:rsidR="00BD1356" w:rsidRPr="005714A3" w:rsidRDefault="00BD1356" w:rsidP="004C43A4">
      <w:pPr>
        <w:widowControl/>
        <w:spacing w:line="360" w:lineRule="auto"/>
        <w:ind w:firstLine="709"/>
        <w:jc w:val="both"/>
        <w:rPr>
          <w:color w:val="000000"/>
          <w:sz w:val="28"/>
          <w:szCs w:val="28"/>
        </w:rPr>
      </w:pPr>
      <w:r w:rsidRPr="004C43A4">
        <w:rPr>
          <w:color w:val="000000"/>
          <w:sz w:val="28"/>
          <w:szCs w:val="28"/>
        </w:rPr>
        <w:t>Источник: собственная разработка на основе анализа экономической литературы</w:t>
      </w:r>
      <w:r w:rsidR="00724E58" w:rsidRPr="004C43A4">
        <w:rPr>
          <w:color w:val="000000"/>
          <w:sz w:val="28"/>
          <w:szCs w:val="28"/>
        </w:rPr>
        <w:t xml:space="preserve"> </w:t>
      </w:r>
      <w:r w:rsidRPr="004C43A4">
        <w:rPr>
          <w:color w:val="000000"/>
          <w:sz w:val="28"/>
          <w:szCs w:val="28"/>
        </w:rPr>
        <w:t>и финансовой отчетности предприятия.</w:t>
      </w:r>
    </w:p>
    <w:p w:rsidR="00DE5921" w:rsidRDefault="00DE5921" w:rsidP="004C43A4">
      <w:pPr>
        <w:widowControl/>
        <w:spacing w:line="360" w:lineRule="auto"/>
        <w:ind w:firstLine="709"/>
        <w:jc w:val="both"/>
        <w:rPr>
          <w:color w:val="000000"/>
          <w:sz w:val="28"/>
          <w:szCs w:val="28"/>
        </w:rPr>
      </w:pPr>
    </w:p>
    <w:p w:rsidR="00BD1356" w:rsidRPr="004C43A4" w:rsidRDefault="00BD1356" w:rsidP="004C43A4">
      <w:pPr>
        <w:widowControl/>
        <w:spacing w:line="360" w:lineRule="auto"/>
        <w:ind w:firstLine="709"/>
        <w:jc w:val="both"/>
        <w:rPr>
          <w:color w:val="000000"/>
          <w:sz w:val="28"/>
          <w:szCs w:val="28"/>
        </w:rPr>
      </w:pPr>
      <w:r w:rsidRPr="004C43A4">
        <w:rPr>
          <w:color w:val="000000"/>
          <w:sz w:val="28"/>
          <w:szCs w:val="28"/>
        </w:rPr>
        <w:t>Как видно из таблицы 1.3 баланс анализируемого предприятия достаточно ликвиден , только А1 меньше П1, по остальным группам активы превышают пассивы.</w:t>
      </w:r>
    </w:p>
    <w:p w:rsidR="00BD1356" w:rsidRPr="004C43A4" w:rsidRDefault="00BD1356" w:rsidP="004C43A4">
      <w:pPr>
        <w:widowControl/>
        <w:spacing w:line="360" w:lineRule="auto"/>
        <w:ind w:firstLine="709"/>
        <w:jc w:val="both"/>
        <w:rPr>
          <w:sz w:val="28"/>
          <w:szCs w:val="28"/>
        </w:rPr>
      </w:pPr>
      <w:r w:rsidRPr="004C43A4">
        <w:rPr>
          <w:color w:val="000000"/>
          <w:sz w:val="28"/>
          <w:szCs w:val="28"/>
        </w:rPr>
        <w:t>Анализ ликвидности баланса предполагает обязательный расчет отдельных абсолютных показателей. К ним относятся чистый оборотный капитал и чистый капитал.</w:t>
      </w:r>
    </w:p>
    <w:p w:rsidR="00BD1356" w:rsidRPr="004C43A4" w:rsidRDefault="00BD1356" w:rsidP="004C43A4">
      <w:pPr>
        <w:widowControl/>
        <w:spacing w:line="360" w:lineRule="auto"/>
        <w:ind w:firstLine="709"/>
        <w:jc w:val="both"/>
        <w:rPr>
          <w:sz w:val="28"/>
          <w:szCs w:val="28"/>
        </w:rPr>
      </w:pPr>
      <w:r w:rsidRPr="004C43A4">
        <w:rPr>
          <w:color w:val="000000"/>
          <w:sz w:val="28"/>
          <w:szCs w:val="28"/>
        </w:rPr>
        <w:t>Чистый оборотный капитал есть разница между оборотными активами и краткосрочными обязательствами. Как правило, оценку изменения ликвидности баланса предприятия осуществляют на основе динамики данного показателя: его рост отражает повышение уровня ликвидности.</w:t>
      </w:r>
    </w:p>
    <w:p w:rsidR="00BD1356" w:rsidRPr="004C43A4" w:rsidRDefault="00BD1356" w:rsidP="004C43A4">
      <w:pPr>
        <w:widowControl/>
        <w:spacing w:line="360" w:lineRule="auto"/>
        <w:ind w:firstLine="709"/>
        <w:jc w:val="both"/>
        <w:rPr>
          <w:color w:val="000000"/>
          <w:sz w:val="28"/>
          <w:szCs w:val="28"/>
        </w:rPr>
      </w:pPr>
      <w:r w:rsidRPr="004C43A4">
        <w:rPr>
          <w:color w:val="000000"/>
          <w:sz w:val="28"/>
          <w:szCs w:val="28"/>
        </w:rPr>
        <w:t>Чистый капитал есть стоимость всего имущества предприятия, свободного от обязательств. Рассчитывается как разница между валютой баланса и краткосрочными и долгосрочными обязательствами, долгосрочными финансовыми вложениями. Обязательно превышение чистого</w:t>
      </w:r>
      <w:r w:rsidR="00724E58" w:rsidRPr="004C43A4">
        <w:rPr>
          <w:color w:val="000000"/>
          <w:sz w:val="28"/>
          <w:szCs w:val="28"/>
        </w:rPr>
        <w:t xml:space="preserve"> </w:t>
      </w:r>
      <w:r w:rsidRPr="004C43A4">
        <w:rPr>
          <w:color w:val="000000"/>
          <w:sz w:val="28"/>
          <w:szCs w:val="28"/>
        </w:rPr>
        <w:t>капитала над уставным фондом, в противном случае речь идет о распространении обязательств предприятия на уставный фонд, а не о ликвидном состоянии баланса.</w:t>
      </w:r>
    </w:p>
    <w:p w:rsidR="005714A3" w:rsidRPr="005714A3" w:rsidRDefault="00BD1356" w:rsidP="005714A3">
      <w:pPr>
        <w:widowControl/>
        <w:spacing w:line="360" w:lineRule="auto"/>
        <w:ind w:firstLine="709"/>
        <w:jc w:val="both"/>
        <w:rPr>
          <w:sz w:val="28"/>
          <w:szCs w:val="28"/>
        </w:rPr>
      </w:pPr>
      <w:r w:rsidRPr="005714A3">
        <w:rPr>
          <w:sz w:val="28"/>
          <w:szCs w:val="28"/>
        </w:rPr>
        <w:t>Рассчитаем данные показатели на примере (табл.1.4).</w:t>
      </w:r>
    </w:p>
    <w:p w:rsidR="005714A3" w:rsidRPr="003C5B7A" w:rsidRDefault="005714A3" w:rsidP="005714A3">
      <w:pPr>
        <w:widowControl/>
        <w:spacing w:line="360" w:lineRule="auto"/>
        <w:ind w:firstLine="709"/>
        <w:jc w:val="both"/>
        <w:rPr>
          <w:sz w:val="28"/>
          <w:szCs w:val="28"/>
        </w:rPr>
      </w:pPr>
    </w:p>
    <w:p w:rsidR="00BD1356" w:rsidRPr="005714A3" w:rsidRDefault="00BD1356" w:rsidP="004C43A4">
      <w:pPr>
        <w:widowControl/>
        <w:spacing w:line="360" w:lineRule="auto"/>
        <w:ind w:firstLine="709"/>
        <w:jc w:val="both"/>
        <w:rPr>
          <w:sz w:val="28"/>
          <w:szCs w:val="28"/>
        </w:rPr>
      </w:pPr>
      <w:r w:rsidRPr="005714A3">
        <w:rPr>
          <w:sz w:val="28"/>
          <w:szCs w:val="28"/>
        </w:rPr>
        <w:t>Таблица 1.4</w:t>
      </w:r>
      <w:r w:rsidR="005714A3">
        <w:rPr>
          <w:sz w:val="28"/>
          <w:szCs w:val="28"/>
        </w:rPr>
        <w:t xml:space="preserve"> </w:t>
      </w:r>
      <w:r w:rsidRPr="005714A3">
        <w:rPr>
          <w:sz w:val="28"/>
          <w:szCs w:val="28"/>
        </w:rPr>
        <w:t>Анализ абсолютных показателей</w:t>
      </w:r>
      <w:r w:rsidR="0055709D">
        <w:rPr>
          <w:sz w:val="28"/>
          <w:szCs w:val="28"/>
        </w:rPr>
        <w:t xml:space="preserve"> </w:t>
      </w:r>
      <w:r w:rsidRPr="005714A3">
        <w:rPr>
          <w:sz w:val="28"/>
          <w:szCs w:val="28"/>
        </w:rPr>
        <w:t>(тыс. р.)</w:t>
      </w:r>
    </w:p>
    <w:tbl>
      <w:tblPr>
        <w:tblpPr w:leftFromText="180" w:rightFromText="180" w:vertAnchor="text" w:horzAnchor="margin" w:tblpX="308" w:tblpY="255"/>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691"/>
        <w:gridCol w:w="1495"/>
        <w:gridCol w:w="1873"/>
      </w:tblGrid>
      <w:tr w:rsidR="00BD1356" w:rsidRPr="004E1CA3">
        <w:trPr>
          <w:trHeight w:val="900"/>
        </w:trPr>
        <w:tc>
          <w:tcPr>
            <w:tcW w:w="3708" w:type="dxa"/>
          </w:tcPr>
          <w:p w:rsidR="00BD1356" w:rsidRPr="004E1CA3" w:rsidRDefault="00BD1356" w:rsidP="005714A3">
            <w:pPr>
              <w:widowControl/>
              <w:spacing w:line="360" w:lineRule="auto"/>
              <w:jc w:val="both"/>
            </w:pPr>
            <w:r w:rsidRPr="004E1CA3">
              <w:t>показатели</w:t>
            </w:r>
          </w:p>
        </w:tc>
        <w:tc>
          <w:tcPr>
            <w:tcW w:w="1691" w:type="dxa"/>
          </w:tcPr>
          <w:p w:rsidR="00BD1356" w:rsidRPr="004E1CA3" w:rsidRDefault="00BD1356" w:rsidP="00DE5921">
            <w:pPr>
              <w:widowControl/>
              <w:spacing w:line="360" w:lineRule="auto"/>
              <w:jc w:val="both"/>
            </w:pPr>
            <w:r w:rsidRPr="004E1CA3">
              <w:t xml:space="preserve">На 1 января </w:t>
            </w:r>
            <w:r w:rsidR="00E24E34" w:rsidRPr="004E1CA3">
              <w:t>2009</w:t>
            </w:r>
            <w:r w:rsidRPr="004E1CA3">
              <w:t>г.</w:t>
            </w:r>
            <w:r w:rsidR="00DE5921">
              <w:t xml:space="preserve"> </w:t>
            </w:r>
            <w:r w:rsidRPr="004E1CA3">
              <w:t>тыс. р.</w:t>
            </w:r>
          </w:p>
        </w:tc>
        <w:tc>
          <w:tcPr>
            <w:tcW w:w="1495" w:type="dxa"/>
          </w:tcPr>
          <w:p w:rsidR="00BD1356" w:rsidRPr="004E1CA3" w:rsidRDefault="00BD1356" w:rsidP="00DE5921">
            <w:pPr>
              <w:widowControl/>
              <w:spacing w:line="360" w:lineRule="auto"/>
              <w:jc w:val="both"/>
            </w:pPr>
            <w:r w:rsidRPr="004E1CA3">
              <w:t xml:space="preserve">На 1 января </w:t>
            </w:r>
            <w:r w:rsidR="00E24E34" w:rsidRPr="004E1CA3">
              <w:t>2010</w:t>
            </w:r>
            <w:r w:rsidRPr="004E1CA3">
              <w:t>г.</w:t>
            </w:r>
            <w:r w:rsidR="00DE5921">
              <w:t xml:space="preserve"> </w:t>
            </w:r>
            <w:r w:rsidRPr="004E1CA3">
              <w:t>тыс. р.</w:t>
            </w:r>
          </w:p>
        </w:tc>
        <w:tc>
          <w:tcPr>
            <w:tcW w:w="1873" w:type="dxa"/>
          </w:tcPr>
          <w:p w:rsidR="00BD1356" w:rsidRPr="004E1CA3" w:rsidRDefault="00BD1356" w:rsidP="005714A3">
            <w:pPr>
              <w:widowControl/>
              <w:spacing w:line="360" w:lineRule="auto"/>
              <w:jc w:val="both"/>
            </w:pPr>
            <w:r w:rsidRPr="004E1CA3">
              <w:t xml:space="preserve">На 1 января </w:t>
            </w:r>
            <w:r w:rsidR="00E24E34" w:rsidRPr="004E1CA3">
              <w:t>2011</w:t>
            </w:r>
            <w:r w:rsidRPr="004E1CA3">
              <w:t>г.</w:t>
            </w:r>
          </w:p>
          <w:p w:rsidR="00BD1356" w:rsidRPr="004E1CA3" w:rsidRDefault="00BD1356" w:rsidP="005714A3">
            <w:pPr>
              <w:widowControl/>
              <w:spacing w:line="360" w:lineRule="auto"/>
              <w:jc w:val="both"/>
            </w:pPr>
            <w:r w:rsidRPr="004E1CA3">
              <w:t>тыс. р.</w:t>
            </w:r>
          </w:p>
        </w:tc>
      </w:tr>
      <w:tr w:rsidR="00BD1356" w:rsidRPr="004E1CA3">
        <w:trPr>
          <w:trHeight w:val="658"/>
        </w:trPr>
        <w:tc>
          <w:tcPr>
            <w:tcW w:w="3708" w:type="dxa"/>
          </w:tcPr>
          <w:p w:rsidR="00BD1356" w:rsidRPr="004E1CA3" w:rsidRDefault="00BD1356" w:rsidP="005714A3">
            <w:pPr>
              <w:widowControl/>
              <w:spacing w:line="360" w:lineRule="auto"/>
              <w:jc w:val="both"/>
            </w:pPr>
            <w:r w:rsidRPr="004E1CA3">
              <w:t>1.Чистый оборотный капитал</w:t>
            </w:r>
          </w:p>
          <w:p w:rsidR="00BD1356" w:rsidRPr="004E1CA3" w:rsidRDefault="00BD1356" w:rsidP="005714A3">
            <w:pPr>
              <w:widowControl/>
              <w:spacing w:line="360" w:lineRule="auto"/>
              <w:jc w:val="both"/>
            </w:pPr>
            <w:r w:rsidRPr="004E1CA3">
              <w:t>2.Чистый капитал</w:t>
            </w:r>
          </w:p>
        </w:tc>
        <w:tc>
          <w:tcPr>
            <w:tcW w:w="1691" w:type="dxa"/>
          </w:tcPr>
          <w:p w:rsidR="00BD1356" w:rsidRPr="004E1CA3" w:rsidRDefault="00BD1356" w:rsidP="00DE5921">
            <w:pPr>
              <w:widowControl/>
              <w:spacing w:line="360" w:lineRule="auto"/>
              <w:jc w:val="both"/>
            </w:pPr>
            <w:r w:rsidRPr="004E1CA3">
              <w:t>55523</w:t>
            </w:r>
          </w:p>
          <w:p w:rsidR="00BD1356" w:rsidRPr="004E1CA3" w:rsidRDefault="00BD1356" w:rsidP="005714A3">
            <w:pPr>
              <w:widowControl/>
              <w:spacing w:line="360" w:lineRule="auto"/>
              <w:jc w:val="both"/>
            </w:pPr>
            <w:r w:rsidRPr="004E1CA3">
              <w:t>4</w:t>
            </w:r>
            <w:r w:rsidR="00E24E34" w:rsidRPr="004E1CA3">
              <w:t>10</w:t>
            </w:r>
            <w:r w:rsidRPr="004E1CA3">
              <w:t>8159</w:t>
            </w:r>
          </w:p>
        </w:tc>
        <w:tc>
          <w:tcPr>
            <w:tcW w:w="1495" w:type="dxa"/>
          </w:tcPr>
          <w:p w:rsidR="00BD1356" w:rsidRPr="004E1CA3" w:rsidRDefault="00BD1356" w:rsidP="005714A3">
            <w:pPr>
              <w:widowControl/>
              <w:spacing w:line="360" w:lineRule="auto"/>
              <w:jc w:val="both"/>
            </w:pPr>
            <w:r w:rsidRPr="004E1CA3">
              <w:t>215494</w:t>
            </w:r>
          </w:p>
          <w:p w:rsidR="00BD1356" w:rsidRPr="004E1CA3" w:rsidRDefault="00BD1356" w:rsidP="005714A3">
            <w:pPr>
              <w:widowControl/>
              <w:spacing w:line="360" w:lineRule="auto"/>
              <w:jc w:val="both"/>
            </w:pPr>
            <w:r w:rsidRPr="004E1CA3">
              <w:t>5497589</w:t>
            </w:r>
          </w:p>
        </w:tc>
        <w:tc>
          <w:tcPr>
            <w:tcW w:w="1873" w:type="dxa"/>
          </w:tcPr>
          <w:p w:rsidR="00BD1356" w:rsidRPr="004E1CA3" w:rsidRDefault="00BD1356" w:rsidP="005714A3">
            <w:pPr>
              <w:widowControl/>
              <w:spacing w:line="360" w:lineRule="auto"/>
              <w:jc w:val="both"/>
            </w:pPr>
            <w:r w:rsidRPr="004E1CA3">
              <w:t>47641</w:t>
            </w:r>
          </w:p>
          <w:p w:rsidR="00BD1356" w:rsidRPr="004E1CA3" w:rsidRDefault="00BD1356" w:rsidP="005714A3">
            <w:pPr>
              <w:widowControl/>
              <w:spacing w:line="360" w:lineRule="auto"/>
              <w:jc w:val="both"/>
            </w:pPr>
            <w:r w:rsidRPr="004E1CA3">
              <w:t>6666249</w:t>
            </w:r>
          </w:p>
        </w:tc>
      </w:tr>
    </w:tbl>
    <w:p w:rsidR="00BD1356" w:rsidRPr="004C43A4" w:rsidRDefault="00BD1356" w:rsidP="004C43A4">
      <w:pPr>
        <w:widowControl/>
        <w:spacing w:line="360" w:lineRule="auto"/>
        <w:ind w:firstLine="709"/>
        <w:jc w:val="both"/>
        <w:rPr>
          <w:color w:val="000000"/>
          <w:sz w:val="28"/>
          <w:szCs w:val="28"/>
        </w:rPr>
      </w:pPr>
      <w:r w:rsidRPr="004C43A4">
        <w:rPr>
          <w:color w:val="000000"/>
          <w:sz w:val="28"/>
          <w:szCs w:val="28"/>
        </w:rPr>
        <w:t>Источник: собственная разработка на основе анализа экономической литературы и финансовой отчетности анализируемого предприятия.</w:t>
      </w:r>
    </w:p>
    <w:p w:rsidR="00BD1356" w:rsidRPr="004C43A4" w:rsidRDefault="00BD1356" w:rsidP="004C43A4">
      <w:pPr>
        <w:widowControl/>
        <w:spacing w:line="360" w:lineRule="auto"/>
        <w:ind w:firstLine="709"/>
        <w:jc w:val="both"/>
        <w:rPr>
          <w:color w:val="000000"/>
          <w:sz w:val="28"/>
          <w:szCs w:val="28"/>
        </w:rPr>
      </w:pPr>
    </w:p>
    <w:p w:rsidR="00BD1356" w:rsidRPr="004C43A4" w:rsidRDefault="00BD1356" w:rsidP="004C43A4">
      <w:pPr>
        <w:widowControl/>
        <w:spacing w:line="360" w:lineRule="auto"/>
        <w:ind w:firstLine="709"/>
        <w:jc w:val="both"/>
        <w:rPr>
          <w:color w:val="000000"/>
          <w:sz w:val="28"/>
          <w:szCs w:val="28"/>
        </w:rPr>
      </w:pPr>
      <w:r w:rsidRPr="004C43A4">
        <w:rPr>
          <w:color w:val="000000"/>
          <w:sz w:val="28"/>
          <w:szCs w:val="28"/>
        </w:rPr>
        <w:t>Как видно из таблицы 1.</w:t>
      </w:r>
      <w:r w:rsidR="00B045C5" w:rsidRPr="004C43A4">
        <w:rPr>
          <w:color w:val="000000"/>
          <w:sz w:val="28"/>
          <w:szCs w:val="28"/>
        </w:rPr>
        <w:t>4</w:t>
      </w:r>
      <w:r w:rsidRPr="004C43A4">
        <w:rPr>
          <w:color w:val="000000"/>
          <w:sz w:val="28"/>
          <w:szCs w:val="28"/>
        </w:rPr>
        <w:t xml:space="preserve"> чистый оборотный капитал не имеет</w:t>
      </w:r>
      <w:r w:rsidR="00724E58" w:rsidRPr="004C43A4">
        <w:rPr>
          <w:color w:val="000000"/>
          <w:sz w:val="28"/>
          <w:szCs w:val="28"/>
        </w:rPr>
        <w:t xml:space="preserve"> </w:t>
      </w:r>
      <w:r w:rsidRPr="004C43A4">
        <w:rPr>
          <w:color w:val="000000"/>
          <w:sz w:val="28"/>
          <w:szCs w:val="28"/>
        </w:rPr>
        <w:t>тенденции к росту, что свидетельствует об ухудшении ликвидности.</w:t>
      </w:r>
    </w:p>
    <w:p w:rsidR="00BD1356" w:rsidRPr="004C43A4" w:rsidRDefault="00BD1356" w:rsidP="004C43A4">
      <w:pPr>
        <w:widowControl/>
        <w:spacing w:line="360" w:lineRule="auto"/>
        <w:ind w:firstLine="709"/>
        <w:jc w:val="both"/>
        <w:rPr>
          <w:sz w:val="28"/>
          <w:szCs w:val="28"/>
        </w:rPr>
      </w:pPr>
      <w:r w:rsidRPr="004C43A4">
        <w:rPr>
          <w:color w:val="000000"/>
          <w:sz w:val="28"/>
          <w:szCs w:val="28"/>
        </w:rPr>
        <w:t>Для качественной оценки платежеспособности и ликвидности рассчитывают коэффициенты ликвидности, которые построены на соотношении активов и обязательств с разными сроками погашения.</w:t>
      </w:r>
    </w:p>
    <w:p w:rsidR="004900B1" w:rsidRDefault="00BD1356" w:rsidP="004C43A4">
      <w:pPr>
        <w:widowControl/>
        <w:spacing w:line="360" w:lineRule="auto"/>
        <w:ind w:firstLine="709"/>
        <w:jc w:val="both"/>
        <w:rPr>
          <w:color w:val="000000"/>
          <w:sz w:val="28"/>
          <w:szCs w:val="28"/>
        </w:rPr>
      </w:pPr>
      <w:r w:rsidRPr="004C43A4">
        <w:rPr>
          <w:color w:val="000000"/>
          <w:sz w:val="28"/>
          <w:szCs w:val="28"/>
        </w:rPr>
        <w:t>При анализе используются следующие коэффициенты:</w:t>
      </w:r>
    </w:p>
    <w:p w:rsidR="00BD1356" w:rsidRPr="004C43A4" w:rsidRDefault="00BD1356" w:rsidP="004C43A4">
      <w:pPr>
        <w:widowControl/>
        <w:spacing w:line="360" w:lineRule="auto"/>
        <w:ind w:firstLine="709"/>
        <w:jc w:val="both"/>
        <w:rPr>
          <w:sz w:val="28"/>
          <w:szCs w:val="28"/>
        </w:rPr>
      </w:pPr>
      <w:r w:rsidRPr="004C43A4">
        <w:rPr>
          <w:color w:val="000000"/>
          <w:sz w:val="28"/>
          <w:szCs w:val="28"/>
        </w:rPr>
        <w:t>1. Коэффициент текущей ликвидности (покрытия). Рассчитывается как отношение оборотных активов к краткосрочным обязательствам, при этом из суммы оборотных активов исключаются расходы будущих периодов, а из краткосрочных обязательств – доходы будущих периодов. Коэффициент показывает достаточность оборотных средств, которые могут быть использованы для погашения своих краткосрочных обязательств.</w:t>
      </w:r>
      <w:r w:rsidR="00724E58" w:rsidRPr="004C43A4">
        <w:rPr>
          <w:color w:val="000000"/>
          <w:sz w:val="28"/>
          <w:szCs w:val="28"/>
        </w:rPr>
        <w:t xml:space="preserve"> </w:t>
      </w:r>
      <w:r w:rsidRPr="004C43A4">
        <w:rPr>
          <w:color w:val="000000"/>
          <w:sz w:val="28"/>
          <w:szCs w:val="28"/>
        </w:rPr>
        <w:t>Характеризует запас прочности, возникающий</w:t>
      </w:r>
      <w:r w:rsidR="00724E58" w:rsidRPr="004C43A4">
        <w:rPr>
          <w:color w:val="000000"/>
          <w:sz w:val="28"/>
          <w:szCs w:val="28"/>
        </w:rPr>
        <w:t xml:space="preserve"> </w:t>
      </w:r>
      <w:r w:rsidRPr="004C43A4">
        <w:rPr>
          <w:color w:val="000000"/>
          <w:sz w:val="28"/>
          <w:szCs w:val="28"/>
        </w:rPr>
        <w:t>вследствие превышения ликвидного имущества над имеющимися обязательствами. Данный показатель рекомендуется Национальным банком страны как один из важнейших при оценке кредитоспособности. Предлагаемое минимально допустимое значение – не ниже 1. При уровне ниже 1 заемщик оценивается как некредитоспособный. Оптимальное значение составляет 2,5.</w:t>
      </w:r>
      <w:r w:rsidR="00724E58" w:rsidRPr="004C43A4">
        <w:rPr>
          <w:color w:val="000000"/>
          <w:sz w:val="28"/>
          <w:szCs w:val="28"/>
        </w:rPr>
        <w:t xml:space="preserve"> </w:t>
      </w:r>
      <w:r w:rsidRPr="004C43A4">
        <w:rPr>
          <w:color w:val="000000"/>
          <w:sz w:val="28"/>
          <w:szCs w:val="28"/>
        </w:rPr>
        <w:t>Однако банки вправе самостоятельно устанавливать оптимальные значения, руководствуясь собственным опытом. В практике финансово – экономического анализа значение коэффициента текущей ликвидности обычно колеблется от 1 до 2. Превышение оборотных активов над краткосрочными обязательствами более чем в 2 раза считается нежелательным, поскольку это</w:t>
      </w:r>
      <w:r w:rsidRPr="004C43A4">
        <w:rPr>
          <w:sz w:val="28"/>
          <w:szCs w:val="28"/>
        </w:rPr>
        <w:t xml:space="preserve"> </w:t>
      </w:r>
      <w:r w:rsidRPr="004C43A4">
        <w:rPr>
          <w:color w:val="000000"/>
          <w:sz w:val="28"/>
          <w:szCs w:val="28"/>
        </w:rPr>
        <w:t>может свидетельствовать о нерациональном вложении средств, неэффективном их использовании.</w:t>
      </w:r>
    </w:p>
    <w:p w:rsidR="00BD1356" w:rsidRPr="004C43A4" w:rsidRDefault="00BD1356" w:rsidP="004C43A4">
      <w:pPr>
        <w:widowControl/>
        <w:tabs>
          <w:tab w:val="left" w:pos="586"/>
        </w:tabs>
        <w:spacing w:line="360" w:lineRule="auto"/>
        <w:ind w:firstLine="709"/>
        <w:jc w:val="both"/>
        <w:rPr>
          <w:color w:val="000000"/>
          <w:sz w:val="28"/>
          <w:szCs w:val="28"/>
        </w:rPr>
      </w:pPr>
      <w:r w:rsidRPr="004C43A4">
        <w:rPr>
          <w:color w:val="000000"/>
          <w:sz w:val="28"/>
          <w:szCs w:val="28"/>
        </w:rPr>
        <w:t>2.Коэффициент</w:t>
      </w:r>
      <w:r w:rsidR="00724E58" w:rsidRPr="004C43A4">
        <w:rPr>
          <w:color w:val="000000"/>
          <w:sz w:val="28"/>
          <w:szCs w:val="28"/>
        </w:rPr>
        <w:t xml:space="preserve"> </w:t>
      </w:r>
      <w:r w:rsidRPr="004C43A4">
        <w:rPr>
          <w:color w:val="000000"/>
          <w:sz w:val="28"/>
          <w:szCs w:val="28"/>
        </w:rPr>
        <w:t>абсолютной (быстрой) ликвидности. Исчисляется. как отношение наиболее ликвидных активов к краткосрочным обязательствам. К наиболее ликвидным активам относятся денежные средства, краткосрочные обязательства принимаются в расчет за минусом расходов будущих периодов. Данный показатель определяет, какую часть краткосрочной задолженности организация может погасить в ближайшее время, характеризует его платежеспособность на дату составления баланса.</w:t>
      </w:r>
      <w:r w:rsidR="00724E58" w:rsidRPr="004C43A4">
        <w:rPr>
          <w:color w:val="000000"/>
          <w:sz w:val="28"/>
          <w:szCs w:val="28"/>
        </w:rPr>
        <w:t xml:space="preserve"> </w:t>
      </w:r>
      <w:r w:rsidRPr="004C43A4">
        <w:rPr>
          <w:color w:val="000000"/>
          <w:sz w:val="28"/>
          <w:szCs w:val="28"/>
        </w:rPr>
        <w:t>Нормативное значение составляет 0,2 – 0,5. Снижение фактического значения показателя указывает на падение платежеспособности предприятия.</w:t>
      </w:r>
    </w:p>
    <w:p w:rsidR="00BD1356" w:rsidRPr="004C43A4" w:rsidRDefault="00BD1356" w:rsidP="004C43A4">
      <w:pPr>
        <w:widowControl/>
        <w:tabs>
          <w:tab w:val="left" w:pos="586"/>
        </w:tabs>
        <w:spacing w:line="360" w:lineRule="auto"/>
        <w:ind w:firstLine="709"/>
        <w:jc w:val="both"/>
        <w:rPr>
          <w:color w:val="000000"/>
          <w:sz w:val="28"/>
          <w:szCs w:val="28"/>
        </w:rPr>
      </w:pPr>
      <w:r w:rsidRPr="004C43A4">
        <w:rPr>
          <w:color w:val="000000"/>
          <w:sz w:val="28"/>
          <w:szCs w:val="28"/>
        </w:rPr>
        <w:t>3.Коэффициент</w:t>
      </w:r>
      <w:r w:rsidR="00724E58" w:rsidRPr="004C43A4">
        <w:rPr>
          <w:color w:val="000000"/>
          <w:sz w:val="28"/>
          <w:szCs w:val="28"/>
        </w:rPr>
        <w:t xml:space="preserve"> </w:t>
      </w:r>
      <w:r w:rsidRPr="004C43A4">
        <w:rPr>
          <w:color w:val="000000"/>
          <w:sz w:val="28"/>
          <w:szCs w:val="28"/>
        </w:rPr>
        <w:t>критической</w:t>
      </w:r>
      <w:r w:rsidR="00CF7E8B">
        <w:rPr>
          <w:color w:val="000000"/>
          <w:sz w:val="28"/>
          <w:szCs w:val="28"/>
        </w:rPr>
        <w:t xml:space="preserve"> </w:t>
      </w:r>
      <w:r w:rsidRPr="004C43A4">
        <w:rPr>
          <w:color w:val="000000"/>
          <w:sz w:val="28"/>
          <w:szCs w:val="28"/>
        </w:rPr>
        <w:t>(срочной)</w:t>
      </w:r>
      <w:r w:rsidR="00724E58" w:rsidRPr="004C43A4">
        <w:rPr>
          <w:color w:val="000000"/>
          <w:sz w:val="28"/>
          <w:szCs w:val="28"/>
        </w:rPr>
        <w:t xml:space="preserve"> </w:t>
      </w:r>
      <w:r w:rsidRPr="004C43A4">
        <w:rPr>
          <w:color w:val="000000"/>
          <w:sz w:val="28"/>
          <w:szCs w:val="28"/>
        </w:rPr>
        <w:t>ликвидности. Рассчитывается как отношение наиболее ликвидных и быстро реализуемых активов к краткосрочным обязательствам за минусом расходов будущих периодов. Коэффициент отражает прогнозируемые платежные возможности предприятия. Нормативное значение – не менее 1. Низкое значение указывает на неизбежные трудности в исполнении организацией своих срочных обязательств.</w:t>
      </w:r>
    </w:p>
    <w:p w:rsidR="00BD1356" w:rsidRPr="004C43A4" w:rsidRDefault="00BD1356" w:rsidP="004C43A4">
      <w:pPr>
        <w:widowControl/>
        <w:tabs>
          <w:tab w:val="left" w:pos="586"/>
        </w:tabs>
        <w:spacing w:line="360" w:lineRule="auto"/>
        <w:ind w:firstLine="709"/>
        <w:jc w:val="both"/>
        <w:rPr>
          <w:color w:val="000000"/>
          <w:sz w:val="28"/>
          <w:szCs w:val="28"/>
        </w:rPr>
      </w:pPr>
      <w:r w:rsidRPr="004C43A4">
        <w:rPr>
          <w:color w:val="000000"/>
          <w:sz w:val="28"/>
          <w:szCs w:val="28"/>
        </w:rPr>
        <w:t>Расчет показателей ликвидности и платежеспособности приведен</w:t>
      </w:r>
      <w:r w:rsidR="00724E58" w:rsidRPr="004C43A4">
        <w:rPr>
          <w:color w:val="000000"/>
          <w:sz w:val="28"/>
          <w:szCs w:val="28"/>
        </w:rPr>
        <w:t xml:space="preserve"> </w:t>
      </w:r>
      <w:r w:rsidRPr="004C43A4">
        <w:rPr>
          <w:color w:val="000000"/>
          <w:sz w:val="28"/>
          <w:szCs w:val="28"/>
        </w:rPr>
        <w:t>в таблице 1.5.</w:t>
      </w:r>
    </w:p>
    <w:p w:rsidR="00BD1356" w:rsidRPr="004C43A4" w:rsidRDefault="00BD1356" w:rsidP="004C43A4">
      <w:pPr>
        <w:widowControl/>
        <w:tabs>
          <w:tab w:val="left" w:pos="586"/>
        </w:tabs>
        <w:spacing w:line="360" w:lineRule="auto"/>
        <w:ind w:firstLine="709"/>
        <w:jc w:val="both"/>
        <w:rPr>
          <w:color w:val="000000"/>
          <w:sz w:val="28"/>
          <w:szCs w:val="28"/>
        </w:rPr>
      </w:pPr>
    </w:p>
    <w:p w:rsidR="00BD1356" w:rsidRPr="004C43A4" w:rsidRDefault="00BD1356" w:rsidP="00BF501F">
      <w:pPr>
        <w:widowControl/>
        <w:spacing w:line="360" w:lineRule="auto"/>
        <w:ind w:firstLine="709"/>
        <w:jc w:val="both"/>
        <w:rPr>
          <w:color w:val="000000"/>
          <w:sz w:val="28"/>
          <w:szCs w:val="28"/>
        </w:rPr>
      </w:pPr>
      <w:r w:rsidRPr="004C43A4">
        <w:rPr>
          <w:sz w:val="28"/>
          <w:szCs w:val="28"/>
        </w:rPr>
        <w:t>Таблица</w:t>
      </w:r>
      <w:r w:rsidR="00BF501F">
        <w:rPr>
          <w:sz w:val="28"/>
          <w:szCs w:val="28"/>
        </w:rPr>
        <w:t xml:space="preserve"> </w:t>
      </w:r>
      <w:r w:rsidRPr="004C43A4">
        <w:rPr>
          <w:sz w:val="28"/>
          <w:szCs w:val="28"/>
        </w:rPr>
        <w:t>1.5Расчет показателей ликвидности Пинского Автобусного парка№3</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
        <w:gridCol w:w="4819"/>
        <w:gridCol w:w="1134"/>
        <w:gridCol w:w="1257"/>
        <w:gridCol w:w="7"/>
        <w:gridCol w:w="12"/>
        <w:gridCol w:w="1241"/>
        <w:gridCol w:w="7"/>
        <w:gridCol w:w="28"/>
      </w:tblGrid>
      <w:tr w:rsidR="00BD1356" w:rsidRPr="004E1CA3" w:rsidTr="00DE5921">
        <w:trPr>
          <w:gridAfter w:val="2"/>
          <w:wAfter w:w="35" w:type="dxa"/>
          <w:trHeight w:val="900"/>
        </w:trPr>
        <w:tc>
          <w:tcPr>
            <w:tcW w:w="4845" w:type="dxa"/>
            <w:gridSpan w:val="2"/>
          </w:tcPr>
          <w:p w:rsidR="00BD1356" w:rsidRPr="004E1CA3" w:rsidRDefault="00724E58" w:rsidP="004E1CA3">
            <w:pPr>
              <w:widowControl/>
              <w:spacing w:line="360" w:lineRule="auto"/>
              <w:jc w:val="both"/>
            </w:pPr>
            <w:r w:rsidRPr="004E1CA3">
              <w:t xml:space="preserve"> </w:t>
            </w:r>
            <w:r w:rsidR="00BD1356" w:rsidRPr="004E1CA3">
              <w:t>показатели</w:t>
            </w:r>
          </w:p>
        </w:tc>
        <w:tc>
          <w:tcPr>
            <w:tcW w:w="1134" w:type="dxa"/>
          </w:tcPr>
          <w:p w:rsidR="00BD1356" w:rsidRPr="004E1CA3" w:rsidRDefault="00BD1356" w:rsidP="00DE5921">
            <w:pPr>
              <w:widowControl/>
              <w:spacing w:line="360" w:lineRule="auto"/>
              <w:ind w:right="-108"/>
              <w:jc w:val="both"/>
            </w:pPr>
            <w:r w:rsidRPr="004E1CA3">
              <w:t>на1 января</w:t>
            </w:r>
          </w:p>
          <w:p w:rsidR="00BD1356" w:rsidRPr="004E1CA3" w:rsidRDefault="00E24E34" w:rsidP="004E1CA3">
            <w:pPr>
              <w:widowControl/>
              <w:spacing w:line="360" w:lineRule="auto"/>
              <w:jc w:val="both"/>
            </w:pPr>
            <w:r w:rsidRPr="004E1CA3">
              <w:t>2009</w:t>
            </w:r>
            <w:r w:rsidR="00BD1356" w:rsidRPr="004E1CA3">
              <w:t xml:space="preserve">г. </w:t>
            </w:r>
          </w:p>
        </w:tc>
        <w:tc>
          <w:tcPr>
            <w:tcW w:w="1257" w:type="dxa"/>
          </w:tcPr>
          <w:p w:rsidR="00BD1356" w:rsidRPr="004E1CA3" w:rsidRDefault="00BD1356" w:rsidP="004E1CA3">
            <w:pPr>
              <w:widowControl/>
              <w:spacing w:line="360" w:lineRule="auto"/>
              <w:jc w:val="both"/>
            </w:pPr>
            <w:r w:rsidRPr="004E1CA3">
              <w:t>на1 января</w:t>
            </w:r>
          </w:p>
          <w:p w:rsidR="00BD1356" w:rsidRPr="004E1CA3" w:rsidRDefault="00E24E34" w:rsidP="004E1CA3">
            <w:pPr>
              <w:widowControl/>
              <w:spacing w:line="360" w:lineRule="auto"/>
              <w:jc w:val="both"/>
            </w:pPr>
            <w:r w:rsidRPr="004E1CA3">
              <w:t>2010</w:t>
            </w:r>
            <w:r w:rsidR="00BD1356" w:rsidRPr="004E1CA3">
              <w:t xml:space="preserve">г. </w:t>
            </w:r>
          </w:p>
        </w:tc>
        <w:tc>
          <w:tcPr>
            <w:tcW w:w="1260" w:type="dxa"/>
            <w:gridSpan w:val="3"/>
          </w:tcPr>
          <w:p w:rsidR="00BD1356" w:rsidRPr="004E1CA3" w:rsidRDefault="00BD1356" w:rsidP="004E1CA3">
            <w:pPr>
              <w:widowControl/>
              <w:spacing w:line="360" w:lineRule="auto"/>
              <w:jc w:val="both"/>
            </w:pPr>
            <w:r w:rsidRPr="004E1CA3">
              <w:t>на1 января</w:t>
            </w:r>
          </w:p>
          <w:p w:rsidR="00BD1356" w:rsidRPr="004E1CA3" w:rsidRDefault="00E24E34" w:rsidP="004E1CA3">
            <w:pPr>
              <w:widowControl/>
              <w:spacing w:line="360" w:lineRule="auto"/>
              <w:jc w:val="both"/>
            </w:pPr>
            <w:r w:rsidRPr="004E1CA3">
              <w:t>2011</w:t>
            </w:r>
            <w:r w:rsidR="00BD1356" w:rsidRPr="004E1CA3">
              <w:t xml:space="preserve">г. </w:t>
            </w:r>
          </w:p>
        </w:tc>
      </w:tr>
      <w:tr w:rsidR="00BD1356" w:rsidRPr="004E1CA3" w:rsidTr="00DE5921">
        <w:trPr>
          <w:gridAfter w:val="1"/>
          <w:wAfter w:w="28" w:type="dxa"/>
          <w:trHeight w:val="4096"/>
        </w:trPr>
        <w:tc>
          <w:tcPr>
            <w:tcW w:w="4845" w:type="dxa"/>
            <w:gridSpan w:val="2"/>
            <w:tcBorders>
              <w:bottom w:val="single" w:sz="4" w:space="0" w:color="000000"/>
            </w:tcBorders>
          </w:tcPr>
          <w:p w:rsidR="00BD1356" w:rsidRPr="004E1CA3" w:rsidRDefault="00BD1356" w:rsidP="004E1CA3">
            <w:pPr>
              <w:widowControl/>
              <w:spacing w:line="360" w:lineRule="auto"/>
              <w:jc w:val="both"/>
            </w:pPr>
            <w:r w:rsidRPr="004E1CA3">
              <w:t>1.оборотные активы. (тыс. р.)</w:t>
            </w:r>
          </w:p>
          <w:p w:rsidR="00BD1356" w:rsidRPr="004E1CA3" w:rsidRDefault="00BD1356" w:rsidP="004E1CA3">
            <w:pPr>
              <w:widowControl/>
              <w:spacing w:line="360" w:lineRule="auto"/>
              <w:jc w:val="both"/>
            </w:pPr>
            <w:r w:rsidRPr="004E1CA3">
              <w:t>в том числе:</w:t>
            </w:r>
          </w:p>
          <w:p w:rsidR="004900B1" w:rsidRDefault="00BD1356" w:rsidP="004E1CA3">
            <w:pPr>
              <w:widowControl/>
              <w:numPr>
                <w:ilvl w:val="1"/>
                <w:numId w:val="39"/>
              </w:numPr>
              <w:spacing w:line="360" w:lineRule="auto"/>
              <w:ind w:left="0" w:firstLine="0"/>
              <w:jc w:val="both"/>
            </w:pPr>
            <w:r w:rsidRPr="004E1CA3">
              <w:t>наиболее ликвидные:</w:t>
            </w:r>
          </w:p>
          <w:p w:rsidR="004900B1" w:rsidRDefault="00BD1356" w:rsidP="004E1CA3">
            <w:pPr>
              <w:widowControl/>
              <w:spacing w:line="360" w:lineRule="auto"/>
              <w:jc w:val="both"/>
            </w:pPr>
            <w:r w:rsidRPr="004E1CA3">
              <w:t>– денежные средства</w:t>
            </w:r>
          </w:p>
          <w:p w:rsidR="00BD1356" w:rsidRPr="004E1CA3" w:rsidRDefault="00BD1356" w:rsidP="004E1CA3">
            <w:pPr>
              <w:widowControl/>
              <w:spacing w:line="360" w:lineRule="auto"/>
              <w:jc w:val="both"/>
            </w:pPr>
            <w:r w:rsidRPr="004E1CA3">
              <w:t>– краткосрочные финансовые вложения</w:t>
            </w:r>
          </w:p>
          <w:p w:rsidR="004900B1" w:rsidRDefault="00BD1356" w:rsidP="004E1CA3">
            <w:pPr>
              <w:widowControl/>
              <w:numPr>
                <w:ilvl w:val="1"/>
                <w:numId w:val="39"/>
              </w:numPr>
              <w:spacing w:line="360" w:lineRule="auto"/>
              <w:ind w:left="0" w:firstLine="0"/>
              <w:jc w:val="both"/>
            </w:pPr>
            <w:r w:rsidRPr="004E1CA3">
              <w:t>быстро реализуемые ликвидные активы.</w:t>
            </w:r>
          </w:p>
          <w:p w:rsidR="004900B1" w:rsidRDefault="00BD1356" w:rsidP="004E1CA3">
            <w:pPr>
              <w:widowControl/>
              <w:spacing w:line="360" w:lineRule="auto"/>
              <w:jc w:val="both"/>
            </w:pPr>
            <w:r w:rsidRPr="004E1CA3">
              <w:t>– товары отгруженные</w:t>
            </w:r>
          </w:p>
          <w:p w:rsidR="004900B1" w:rsidRDefault="00BD1356" w:rsidP="004E1CA3">
            <w:pPr>
              <w:widowControl/>
              <w:spacing w:line="360" w:lineRule="auto"/>
              <w:jc w:val="both"/>
            </w:pPr>
            <w:r w:rsidRPr="004E1CA3">
              <w:t>– готовая продукция</w:t>
            </w:r>
          </w:p>
          <w:p w:rsidR="00BD1356" w:rsidRPr="004E1CA3" w:rsidRDefault="00BD1356" w:rsidP="004E1CA3">
            <w:pPr>
              <w:widowControl/>
              <w:spacing w:line="360" w:lineRule="auto"/>
              <w:jc w:val="both"/>
            </w:pPr>
            <w:r w:rsidRPr="004E1CA3">
              <w:t>– дебиторская задолженность(до 12 мес.)</w:t>
            </w:r>
          </w:p>
          <w:p w:rsidR="00BD1356" w:rsidRPr="004E1CA3" w:rsidRDefault="00BD1356" w:rsidP="004E1CA3">
            <w:pPr>
              <w:widowControl/>
              <w:numPr>
                <w:ilvl w:val="1"/>
                <w:numId w:val="39"/>
              </w:numPr>
              <w:spacing w:line="360" w:lineRule="auto"/>
              <w:ind w:left="0" w:firstLine="0"/>
              <w:jc w:val="both"/>
            </w:pPr>
            <w:r w:rsidRPr="004E1CA3">
              <w:t>медленно реализуемые активы(все статьи оборотных активов кроме 1.1и 1.2).</w:t>
            </w:r>
          </w:p>
          <w:p w:rsidR="00BD1356" w:rsidRPr="004E1CA3" w:rsidRDefault="00BD1356" w:rsidP="004E1CA3">
            <w:pPr>
              <w:widowControl/>
              <w:spacing w:line="360" w:lineRule="auto"/>
              <w:jc w:val="both"/>
            </w:pPr>
            <w:r w:rsidRPr="004E1CA3">
              <w:t>расходы будущих периодов.</w:t>
            </w:r>
          </w:p>
        </w:tc>
        <w:tc>
          <w:tcPr>
            <w:tcW w:w="1134" w:type="dxa"/>
            <w:tcBorders>
              <w:bottom w:val="single" w:sz="4" w:space="0" w:color="000000"/>
            </w:tcBorders>
          </w:tcPr>
          <w:p w:rsidR="00BD1356" w:rsidRPr="004E1CA3" w:rsidRDefault="00BD1356" w:rsidP="004E1CA3">
            <w:pPr>
              <w:widowControl/>
              <w:spacing w:line="360" w:lineRule="auto"/>
              <w:jc w:val="both"/>
            </w:pPr>
            <w:r w:rsidRPr="004E1CA3">
              <w:t>283</w:t>
            </w:r>
            <w:r w:rsidR="00E24E34" w:rsidRPr="004E1CA3">
              <w:t>09</w:t>
            </w:r>
            <w:r w:rsidRPr="004E1CA3">
              <w:t>6</w:t>
            </w:r>
          </w:p>
          <w:p w:rsidR="00BD1356" w:rsidRPr="004E1CA3" w:rsidRDefault="00BD1356" w:rsidP="004E1CA3">
            <w:pPr>
              <w:widowControl/>
              <w:spacing w:line="360" w:lineRule="auto"/>
              <w:jc w:val="both"/>
            </w:pPr>
          </w:p>
          <w:p w:rsidR="00BD1356" w:rsidRPr="004E1CA3" w:rsidRDefault="00BD1356" w:rsidP="004E1CA3">
            <w:pPr>
              <w:widowControl/>
              <w:spacing w:line="360" w:lineRule="auto"/>
              <w:jc w:val="both"/>
            </w:pPr>
          </w:p>
          <w:p w:rsidR="00BD1356" w:rsidRPr="004E1CA3" w:rsidRDefault="00BD1356" w:rsidP="004E1CA3">
            <w:pPr>
              <w:widowControl/>
              <w:spacing w:line="360" w:lineRule="auto"/>
              <w:jc w:val="both"/>
            </w:pPr>
            <w:r w:rsidRPr="004E1CA3">
              <w:t>53777</w:t>
            </w:r>
          </w:p>
          <w:p w:rsidR="00BD1356" w:rsidRPr="004E1CA3" w:rsidRDefault="00BD1356" w:rsidP="004E1CA3">
            <w:pPr>
              <w:widowControl/>
              <w:spacing w:line="360" w:lineRule="auto"/>
              <w:jc w:val="both"/>
            </w:pPr>
            <w:r w:rsidRPr="004E1CA3">
              <w:t xml:space="preserve">– </w:t>
            </w:r>
          </w:p>
          <w:p w:rsidR="00BD1356" w:rsidRPr="004E1CA3" w:rsidRDefault="00BD1356" w:rsidP="004E1CA3">
            <w:pPr>
              <w:widowControl/>
              <w:spacing w:line="360" w:lineRule="auto"/>
              <w:jc w:val="both"/>
            </w:pPr>
          </w:p>
          <w:p w:rsidR="00BD1356" w:rsidRPr="004E1CA3" w:rsidRDefault="00BD1356" w:rsidP="004E1CA3">
            <w:pPr>
              <w:widowControl/>
              <w:spacing w:line="360" w:lineRule="auto"/>
              <w:jc w:val="both"/>
            </w:pPr>
            <w:r w:rsidRPr="004E1CA3">
              <w:t xml:space="preserve">– </w:t>
            </w:r>
          </w:p>
          <w:p w:rsidR="00BD1356" w:rsidRPr="004E1CA3" w:rsidRDefault="00BD1356" w:rsidP="004E1CA3">
            <w:pPr>
              <w:widowControl/>
              <w:spacing w:line="360" w:lineRule="auto"/>
              <w:jc w:val="both"/>
            </w:pPr>
            <w:r w:rsidRPr="004E1CA3">
              <w:t xml:space="preserve">– </w:t>
            </w:r>
          </w:p>
          <w:p w:rsidR="00BD1356" w:rsidRPr="004E1CA3" w:rsidRDefault="00BD1356" w:rsidP="004E1CA3">
            <w:pPr>
              <w:widowControl/>
              <w:spacing w:line="360" w:lineRule="auto"/>
              <w:jc w:val="both"/>
            </w:pPr>
            <w:r w:rsidRPr="004E1CA3">
              <w:t>77306</w:t>
            </w:r>
          </w:p>
          <w:p w:rsidR="00BD1356" w:rsidRPr="004E1CA3" w:rsidRDefault="00BD1356" w:rsidP="004E1CA3">
            <w:pPr>
              <w:widowControl/>
              <w:spacing w:line="360" w:lineRule="auto"/>
              <w:jc w:val="both"/>
            </w:pPr>
          </w:p>
          <w:p w:rsidR="00BD1356" w:rsidRPr="004E1CA3" w:rsidRDefault="00BD1356" w:rsidP="004E1CA3">
            <w:pPr>
              <w:widowControl/>
              <w:spacing w:line="360" w:lineRule="auto"/>
              <w:jc w:val="both"/>
            </w:pPr>
            <w:r w:rsidRPr="004E1CA3">
              <w:t>151953</w:t>
            </w:r>
          </w:p>
          <w:p w:rsidR="00BD1356" w:rsidRPr="004E1CA3" w:rsidRDefault="00BD1356" w:rsidP="004E1CA3">
            <w:pPr>
              <w:widowControl/>
              <w:spacing w:line="360" w:lineRule="auto"/>
              <w:jc w:val="both"/>
            </w:pPr>
            <w:r w:rsidRPr="004E1CA3">
              <w:t>17529</w:t>
            </w:r>
          </w:p>
        </w:tc>
        <w:tc>
          <w:tcPr>
            <w:tcW w:w="1264" w:type="dxa"/>
            <w:gridSpan w:val="2"/>
            <w:tcBorders>
              <w:bottom w:val="single" w:sz="4" w:space="0" w:color="000000"/>
            </w:tcBorders>
          </w:tcPr>
          <w:p w:rsidR="00BD1356" w:rsidRPr="004E1CA3" w:rsidRDefault="00BD1356" w:rsidP="004E1CA3">
            <w:pPr>
              <w:widowControl/>
              <w:spacing w:line="360" w:lineRule="auto"/>
              <w:jc w:val="both"/>
            </w:pPr>
            <w:r w:rsidRPr="004E1CA3">
              <w:t>726733</w:t>
            </w:r>
          </w:p>
          <w:p w:rsidR="00BD1356" w:rsidRPr="004E1CA3" w:rsidRDefault="00BD1356" w:rsidP="004E1CA3">
            <w:pPr>
              <w:widowControl/>
              <w:spacing w:line="360" w:lineRule="auto"/>
              <w:jc w:val="both"/>
            </w:pPr>
          </w:p>
          <w:p w:rsidR="00BD1356" w:rsidRPr="004E1CA3" w:rsidRDefault="00BD1356" w:rsidP="004E1CA3">
            <w:pPr>
              <w:widowControl/>
              <w:spacing w:line="360" w:lineRule="auto"/>
              <w:jc w:val="both"/>
            </w:pPr>
          </w:p>
          <w:p w:rsidR="00BD1356" w:rsidRPr="004E1CA3" w:rsidRDefault="00BD1356" w:rsidP="004E1CA3">
            <w:pPr>
              <w:widowControl/>
              <w:spacing w:line="360" w:lineRule="auto"/>
              <w:jc w:val="both"/>
            </w:pPr>
            <w:r w:rsidRPr="004E1CA3">
              <w:t>74868</w:t>
            </w:r>
          </w:p>
          <w:p w:rsidR="00BD1356" w:rsidRPr="004E1CA3" w:rsidRDefault="00BD1356" w:rsidP="004E1CA3">
            <w:pPr>
              <w:widowControl/>
              <w:spacing w:line="360" w:lineRule="auto"/>
              <w:jc w:val="both"/>
            </w:pPr>
          </w:p>
          <w:p w:rsidR="00BD1356" w:rsidRPr="004E1CA3" w:rsidRDefault="00BD1356" w:rsidP="004E1CA3">
            <w:pPr>
              <w:widowControl/>
              <w:spacing w:line="360" w:lineRule="auto"/>
              <w:jc w:val="both"/>
            </w:pPr>
          </w:p>
          <w:p w:rsidR="00BD1356" w:rsidRPr="004E1CA3" w:rsidRDefault="00BD1356" w:rsidP="004E1CA3">
            <w:pPr>
              <w:widowControl/>
              <w:spacing w:line="360" w:lineRule="auto"/>
              <w:jc w:val="both"/>
            </w:pPr>
          </w:p>
          <w:p w:rsidR="00BD1356" w:rsidRPr="004E1CA3" w:rsidRDefault="00BD1356" w:rsidP="004E1CA3">
            <w:pPr>
              <w:widowControl/>
              <w:spacing w:line="360" w:lineRule="auto"/>
              <w:jc w:val="both"/>
            </w:pPr>
          </w:p>
          <w:p w:rsidR="00BD1356" w:rsidRPr="004E1CA3" w:rsidRDefault="00BD1356" w:rsidP="004E1CA3">
            <w:pPr>
              <w:widowControl/>
              <w:spacing w:line="360" w:lineRule="auto"/>
              <w:jc w:val="both"/>
            </w:pPr>
            <w:r w:rsidRPr="004E1CA3">
              <w:t>213739</w:t>
            </w:r>
          </w:p>
          <w:p w:rsidR="00BD1356" w:rsidRPr="004E1CA3" w:rsidRDefault="00BD1356" w:rsidP="004E1CA3">
            <w:pPr>
              <w:widowControl/>
              <w:spacing w:line="360" w:lineRule="auto"/>
              <w:jc w:val="both"/>
            </w:pPr>
          </w:p>
          <w:p w:rsidR="00BD1356" w:rsidRPr="004E1CA3" w:rsidRDefault="00BD1356" w:rsidP="004E1CA3">
            <w:pPr>
              <w:widowControl/>
              <w:spacing w:line="360" w:lineRule="auto"/>
              <w:jc w:val="both"/>
            </w:pPr>
            <w:r w:rsidRPr="004E1CA3">
              <w:t>438128</w:t>
            </w:r>
          </w:p>
          <w:p w:rsidR="00BD1356" w:rsidRPr="004E1CA3" w:rsidRDefault="00BD1356" w:rsidP="004E1CA3">
            <w:pPr>
              <w:widowControl/>
              <w:spacing w:line="360" w:lineRule="auto"/>
              <w:jc w:val="both"/>
            </w:pPr>
            <w:r w:rsidRPr="004E1CA3">
              <w:t>201308</w:t>
            </w:r>
          </w:p>
        </w:tc>
        <w:tc>
          <w:tcPr>
            <w:tcW w:w="1260" w:type="dxa"/>
            <w:gridSpan w:val="3"/>
            <w:tcBorders>
              <w:bottom w:val="single" w:sz="4" w:space="0" w:color="000000"/>
            </w:tcBorders>
          </w:tcPr>
          <w:p w:rsidR="00BD1356" w:rsidRPr="004E1CA3" w:rsidRDefault="00BD1356" w:rsidP="004E1CA3">
            <w:pPr>
              <w:widowControl/>
              <w:spacing w:line="360" w:lineRule="auto"/>
              <w:jc w:val="both"/>
            </w:pPr>
            <w:r w:rsidRPr="004E1CA3">
              <w:t>765167</w:t>
            </w:r>
          </w:p>
          <w:p w:rsidR="00BD1356" w:rsidRPr="004E1CA3" w:rsidRDefault="00BD1356" w:rsidP="004E1CA3">
            <w:pPr>
              <w:widowControl/>
              <w:spacing w:line="360" w:lineRule="auto"/>
              <w:jc w:val="both"/>
            </w:pPr>
          </w:p>
          <w:p w:rsidR="00BD1356" w:rsidRPr="004E1CA3" w:rsidRDefault="00BD1356" w:rsidP="004E1CA3">
            <w:pPr>
              <w:widowControl/>
              <w:spacing w:line="360" w:lineRule="auto"/>
              <w:jc w:val="both"/>
            </w:pPr>
          </w:p>
          <w:p w:rsidR="00BD1356" w:rsidRPr="004E1CA3" w:rsidRDefault="00BD1356" w:rsidP="004E1CA3">
            <w:pPr>
              <w:widowControl/>
              <w:spacing w:line="360" w:lineRule="auto"/>
              <w:jc w:val="both"/>
            </w:pPr>
            <w:r w:rsidRPr="004E1CA3">
              <w:t>86464</w:t>
            </w:r>
          </w:p>
          <w:p w:rsidR="00BD1356" w:rsidRPr="004E1CA3" w:rsidRDefault="00BD1356" w:rsidP="004E1CA3">
            <w:pPr>
              <w:widowControl/>
              <w:spacing w:line="360" w:lineRule="auto"/>
              <w:jc w:val="both"/>
            </w:pPr>
            <w:r w:rsidRPr="004E1CA3">
              <w:t xml:space="preserve">– </w:t>
            </w:r>
          </w:p>
          <w:p w:rsidR="00BD1356" w:rsidRPr="004E1CA3" w:rsidRDefault="00BD1356" w:rsidP="004E1CA3">
            <w:pPr>
              <w:widowControl/>
              <w:spacing w:line="360" w:lineRule="auto"/>
              <w:jc w:val="both"/>
            </w:pPr>
          </w:p>
          <w:p w:rsidR="00BD1356" w:rsidRPr="004E1CA3" w:rsidRDefault="00BD1356" w:rsidP="004E1CA3">
            <w:pPr>
              <w:widowControl/>
              <w:spacing w:line="360" w:lineRule="auto"/>
              <w:jc w:val="both"/>
            </w:pPr>
            <w:r w:rsidRPr="004E1CA3">
              <w:t xml:space="preserve">– </w:t>
            </w:r>
          </w:p>
          <w:p w:rsidR="00BD1356" w:rsidRPr="004E1CA3" w:rsidRDefault="00BD1356" w:rsidP="004E1CA3">
            <w:pPr>
              <w:widowControl/>
              <w:spacing w:line="360" w:lineRule="auto"/>
              <w:jc w:val="both"/>
            </w:pPr>
            <w:r w:rsidRPr="004E1CA3">
              <w:t xml:space="preserve">– </w:t>
            </w:r>
          </w:p>
          <w:p w:rsidR="00BD1356" w:rsidRPr="004E1CA3" w:rsidRDefault="00BD1356" w:rsidP="004E1CA3">
            <w:pPr>
              <w:widowControl/>
              <w:spacing w:line="360" w:lineRule="auto"/>
              <w:jc w:val="both"/>
            </w:pPr>
            <w:r w:rsidRPr="004E1CA3">
              <w:t>179096</w:t>
            </w:r>
          </w:p>
          <w:p w:rsidR="00BD1356" w:rsidRPr="004E1CA3" w:rsidRDefault="00BD1356" w:rsidP="004E1CA3">
            <w:pPr>
              <w:widowControl/>
              <w:spacing w:line="360" w:lineRule="auto"/>
              <w:jc w:val="both"/>
            </w:pPr>
          </w:p>
          <w:p w:rsidR="00BD1356" w:rsidRPr="004E1CA3" w:rsidRDefault="00BD1356" w:rsidP="004E1CA3">
            <w:pPr>
              <w:widowControl/>
              <w:spacing w:line="360" w:lineRule="auto"/>
              <w:jc w:val="both"/>
            </w:pPr>
            <w:r w:rsidRPr="004E1CA3">
              <w:t>499607</w:t>
            </w:r>
          </w:p>
          <w:p w:rsidR="00BD1356" w:rsidRPr="004E1CA3" w:rsidRDefault="00BD1356" w:rsidP="004E1CA3">
            <w:pPr>
              <w:widowControl/>
              <w:spacing w:line="360" w:lineRule="auto"/>
              <w:jc w:val="both"/>
            </w:pPr>
            <w:r w:rsidRPr="004E1CA3">
              <w:t>200135</w:t>
            </w:r>
          </w:p>
        </w:tc>
      </w:tr>
      <w:tr w:rsidR="00BD1356" w:rsidRPr="00BF501F" w:rsidTr="00DE5921">
        <w:trPr>
          <w:gridBefore w:val="1"/>
          <w:wBefore w:w="26" w:type="dxa"/>
          <w:trHeight w:val="1265"/>
        </w:trPr>
        <w:tc>
          <w:tcPr>
            <w:tcW w:w="4819" w:type="dxa"/>
            <w:tcBorders>
              <w:top w:val="single" w:sz="4" w:space="0" w:color="000000"/>
            </w:tcBorders>
          </w:tcPr>
          <w:p w:rsidR="004900B1" w:rsidRPr="00BF501F" w:rsidRDefault="00BD1356" w:rsidP="00DE5921">
            <w:pPr>
              <w:widowControl/>
              <w:spacing w:line="360" w:lineRule="auto"/>
            </w:pPr>
            <w:r w:rsidRPr="00BF501F">
              <w:t>2.краткосрочные обязательства (тыс. р.):</w:t>
            </w:r>
          </w:p>
          <w:p w:rsidR="004900B1" w:rsidRPr="00BF501F" w:rsidRDefault="00BD1356" w:rsidP="00DE5921">
            <w:pPr>
              <w:widowControl/>
              <w:spacing w:line="360" w:lineRule="auto"/>
            </w:pPr>
            <w:r w:rsidRPr="00BF501F">
              <w:t>2.1доходы будущих периодов</w:t>
            </w:r>
          </w:p>
          <w:p w:rsidR="004900B1" w:rsidRPr="00BF501F" w:rsidRDefault="00BD1356" w:rsidP="00DE5921">
            <w:pPr>
              <w:widowControl/>
              <w:spacing w:line="360" w:lineRule="auto"/>
            </w:pPr>
            <w:r w:rsidRPr="00BF501F">
              <w:t>2.2фонды потребления.</w:t>
            </w:r>
          </w:p>
          <w:p w:rsidR="00BD1356" w:rsidRPr="00BF501F" w:rsidRDefault="00BD1356" w:rsidP="00DE5921">
            <w:pPr>
              <w:widowControl/>
              <w:spacing w:line="360" w:lineRule="auto"/>
            </w:pPr>
            <w:r w:rsidRPr="00BF501F">
              <w:t>2.3 резервы предстоящих расходов и платежей.</w:t>
            </w:r>
          </w:p>
          <w:p w:rsidR="00BD1356" w:rsidRPr="00BF501F" w:rsidRDefault="00BD1356" w:rsidP="00DE5921">
            <w:pPr>
              <w:widowControl/>
              <w:spacing w:line="360" w:lineRule="auto"/>
            </w:pPr>
            <w:r w:rsidRPr="00BF501F">
              <w:t>3.долгосрочные обязательства. (тыс. р.)</w:t>
            </w:r>
          </w:p>
          <w:p w:rsidR="00BD1356" w:rsidRPr="00BF501F" w:rsidRDefault="00BD1356" w:rsidP="00DE5921">
            <w:pPr>
              <w:widowControl/>
              <w:spacing w:line="360" w:lineRule="auto"/>
            </w:pPr>
            <w:r w:rsidRPr="00BF501F">
              <w:t>4.итог баланса. (тыс. р.)</w:t>
            </w:r>
          </w:p>
          <w:p w:rsidR="00BD1356" w:rsidRPr="00BF501F" w:rsidRDefault="00BD1356" w:rsidP="00DE5921">
            <w:pPr>
              <w:widowControl/>
              <w:spacing w:line="360" w:lineRule="auto"/>
            </w:pPr>
            <w:r w:rsidRPr="00BF501F">
              <w:t>5.просроченные финансовые обязательства (сумма строк 111,121,131,151,231,241– приложения к бухгалтерскому балансу). (тыс. р.)</w:t>
            </w:r>
          </w:p>
          <w:p w:rsidR="00BD1356" w:rsidRPr="00BF501F" w:rsidRDefault="00BD1356" w:rsidP="00DE5921">
            <w:pPr>
              <w:widowControl/>
              <w:spacing w:line="360" w:lineRule="auto"/>
            </w:pPr>
            <w:r w:rsidRPr="00BF501F">
              <w:t>6.коэффициент текущей ликвидности((стр.1–</w:t>
            </w:r>
            <w:r w:rsidR="00724E58" w:rsidRPr="00BF501F">
              <w:t xml:space="preserve"> </w:t>
            </w:r>
            <w:r w:rsidRPr="00BF501F">
              <w:t>стр.1.4)/(стр.2 – стр.2.1 – стр.2.2 – стр. 2.3)).</w:t>
            </w:r>
          </w:p>
          <w:p w:rsidR="00BD1356" w:rsidRPr="00BF501F" w:rsidRDefault="00BD1356" w:rsidP="00DE5921">
            <w:pPr>
              <w:widowControl/>
              <w:spacing w:line="360" w:lineRule="auto"/>
            </w:pPr>
            <w:r w:rsidRPr="00BF501F">
              <w:t>7.коэфицэнт промежуточной ликвидности (стр.1.1+стр.1.2)/(стр.2 – стр.2.1 – стр.2.2 – стр. 2.3)).</w:t>
            </w:r>
          </w:p>
          <w:p w:rsidR="00BD1356" w:rsidRPr="00BF501F" w:rsidRDefault="00BD1356" w:rsidP="00DE5921">
            <w:pPr>
              <w:widowControl/>
              <w:spacing w:line="360" w:lineRule="auto"/>
            </w:pPr>
            <w:r w:rsidRPr="00BF501F">
              <w:t>8. коэффициент абсолютной</w:t>
            </w:r>
            <w:r w:rsidR="00724E58" w:rsidRPr="00BF501F">
              <w:t xml:space="preserve"> </w:t>
            </w:r>
            <w:r w:rsidRPr="00BF501F">
              <w:t>ликвидности. (стр.1.1/(стр.2 – стр.2.1 – стр.2.2 – стр. 2.3).</w:t>
            </w:r>
          </w:p>
          <w:p w:rsidR="00BD1356" w:rsidRPr="00BF501F" w:rsidRDefault="00BD1356" w:rsidP="00DE5921">
            <w:pPr>
              <w:widowControl/>
              <w:spacing w:line="360" w:lineRule="auto"/>
            </w:pPr>
            <w:r w:rsidRPr="00BF501F">
              <w:t>9.коэффициент обеспеченности собственными оборотными средствами(соб.об.ср./стр.1)</w:t>
            </w:r>
          </w:p>
          <w:p w:rsidR="00BD1356" w:rsidRPr="00BF501F" w:rsidRDefault="00BD1356" w:rsidP="00DE5921">
            <w:pPr>
              <w:widowControl/>
              <w:spacing w:line="360" w:lineRule="auto"/>
            </w:pPr>
            <w:r w:rsidRPr="00BF501F">
              <w:t>10.коэффициент обеспеченности финансовых обязательств активами.(стр.2+стр.3)/стр.4</w:t>
            </w:r>
          </w:p>
          <w:p w:rsidR="00BD1356" w:rsidRPr="00BF501F" w:rsidRDefault="00BD1356" w:rsidP="00DE5921">
            <w:pPr>
              <w:widowControl/>
              <w:spacing w:line="360" w:lineRule="auto"/>
            </w:pPr>
            <w:r w:rsidRPr="00BF501F">
              <w:t>11.кофициент обеспеченности просроченных финансовых обязательств активами(стр5/стр.4)</w:t>
            </w:r>
          </w:p>
        </w:tc>
        <w:tc>
          <w:tcPr>
            <w:tcW w:w="1134" w:type="dxa"/>
            <w:tcBorders>
              <w:top w:val="single" w:sz="4" w:space="0" w:color="000000"/>
            </w:tcBorders>
          </w:tcPr>
          <w:p w:rsidR="00BD1356" w:rsidRPr="00BF501F" w:rsidRDefault="00BD1356" w:rsidP="00DE5921">
            <w:pPr>
              <w:widowControl/>
              <w:spacing w:line="360" w:lineRule="auto"/>
            </w:pPr>
            <w:r w:rsidRPr="00BF501F">
              <w:t>95015</w:t>
            </w:r>
          </w:p>
          <w:p w:rsidR="00BD1356" w:rsidRPr="00BF501F" w:rsidRDefault="00BD1356" w:rsidP="00DE5921">
            <w:pPr>
              <w:widowControl/>
              <w:spacing w:line="360" w:lineRule="auto"/>
            </w:pPr>
            <w:r w:rsidRPr="00BF501F">
              <w:t>61211</w:t>
            </w:r>
          </w:p>
          <w:p w:rsidR="00BD1356" w:rsidRPr="00BF501F" w:rsidRDefault="00BD1356" w:rsidP="00DE5921">
            <w:pPr>
              <w:widowControl/>
              <w:spacing w:line="360" w:lineRule="auto"/>
            </w:pPr>
            <w:r w:rsidRPr="00BF501F">
              <w:t xml:space="preserve">– </w:t>
            </w:r>
          </w:p>
          <w:p w:rsidR="00BD1356" w:rsidRPr="00BF501F" w:rsidRDefault="00BD1356" w:rsidP="00DE5921">
            <w:pPr>
              <w:widowControl/>
              <w:spacing w:line="360" w:lineRule="auto"/>
            </w:pPr>
            <w:r w:rsidRPr="00BF501F">
              <w:t xml:space="preserve">– </w:t>
            </w:r>
          </w:p>
          <w:p w:rsidR="00BD1356" w:rsidRPr="00BF501F" w:rsidRDefault="00BD1356" w:rsidP="00DE5921">
            <w:pPr>
              <w:widowControl/>
              <w:spacing w:line="360" w:lineRule="auto"/>
            </w:pPr>
            <w:r w:rsidRPr="00BF501F">
              <w:t xml:space="preserve">– </w:t>
            </w:r>
          </w:p>
          <w:p w:rsidR="00BD1356" w:rsidRPr="00BF501F" w:rsidRDefault="00BD1356" w:rsidP="00DE5921">
            <w:pPr>
              <w:widowControl/>
              <w:spacing w:line="360" w:lineRule="auto"/>
            </w:pPr>
            <w:r w:rsidRPr="00BF501F">
              <w:t>4386718</w:t>
            </w:r>
          </w:p>
          <w:p w:rsidR="00BD1356" w:rsidRPr="00BF501F" w:rsidRDefault="00BD1356" w:rsidP="00DE5921">
            <w:pPr>
              <w:widowControl/>
              <w:spacing w:line="360" w:lineRule="auto"/>
            </w:pPr>
          </w:p>
          <w:p w:rsidR="00BD1356" w:rsidRPr="00BF501F" w:rsidRDefault="00BD1356" w:rsidP="00DE5921">
            <w:pPr>
              <w:widowControl/>
              <w:spacing w:line="360" w:lineRule="auto"/>
            </w:pPr>
          </w:p>
          <w:p w:rsidR="00BD1356" w:rsidRPr="00BF501F" w:rsidRDefault="00BD1356" w:rsidP="00DE5921">
            <w:pPr>
              <w:widowControl/>
              <w:spacing w:line="360" w:lineRule="auto"/>
            </w:pPr>
            <w:r w:rsidRPr="00BF501F">
              <w:t>29622</w:t>
            </w:r>
          </w:p>
          <w:p w:rsidR="00BD1356" w:rsidRPr="00BF501F" w:rsidRDefault="00BD1356" w:rsidP="00DE5921">
            <w:pPr>
              <w:widowControl/>
              <w:spacing w:line="360" w:lineRule="auto"/>
            </w:pPr>
          </w:p>
          <w:p w:rsidR="00BD1356" w:rsidRPr="00BF501F" w:rsidRDefault="00BD1356" w:rsidP="00DE5921">
            <w:pPr>
              <w:widowControl/>
              <w:spacing w:line="360" w:lineRule="auto"/>
            </w:pPr>
            <w:r w:rsidRPr="00BF501F">
              <w:t>7,8</w:t>
            </w:r>
          </w:p>
          <w:p w:rsidR="00BD1356" w:rsidRPr="00BF501F" w:rsidRDefault="00BD1356" w:rsidP="00DE5921">
            <w:pPr>
              <w:widowControl/>
              <w:spacing w:line="360" w:lineRule="auto"/>
            </w:pPr>
          </w:p>
          <w:p w:rsidR="00BD1356" w:rsidRPr="00BF501F" w:rsidRDefault="00BD1356" w:rsidP="00DE5921">
            <w:pPr>
              <w:widowControl/>
              <w:spacing w:line="360" w:lineRule="auto"/>
            </w:pPr>
          </w:p>
          <w:p w:rsidR="00BD1356" w:rsidRPr="00BF501F" w:rsidRDefault="00BD1356" w:rsidP="00DE5921">
            <w:pPr>
              <w:widowControl/>
              <w:spacing w:line="360" w:lineRule="auto"/>
            </w:pPr>
            <w:r w:rsidRPr="00BF501F">
              <w:t>3,8</w:t>
            </w:r>
          </w:p>
          <w:p w:rsidR="00BD1356" w:rsidRPr="00BF501F" w:rsidRDefault="00BD1356" w:rsidP="00DE5921">
            <w:pPr>
              <w:widowControl/>
              <w:spacing w:line="360" w:lineRule="auto"/>
            </w:pPr>
          </w:p>
          <w:p w:rsidR="00BD1356" w:rsidRPr="00BF501F" w:rsidRDefault="00BD1356" w:rsidP="00DE5921">
            <w:pPr>
              <w:widowControl/>
              <w:spacing w:line="360" w:lineRule="auto"/>
            </w:pPr>
            <w:r w:rsidRPr="00BF501F">
              <w:t>1,6</w:t>
            </w:r>
          </w:p>
          <w:p w:rsidR="00BD1356" w:rsidRPr="00BF501F" w:rsidRDefault="00BD1356" w:rsidP="00DE5921">
            <w:pPr>
              <w:widowControl/>
              <w:spacing w:line="360" w:lineRule="auto"/>
            </w:pPr>
          </w:p>
          <w:p w:rsidR="00BD1356" w:rsidRPr="00BF501F" w:rsidRDefault="00BD1356" w:rsidP="00DE5921">
            <w:pPr>
              <w:widowControl/>
              <w:spacing w:line="360" w:lineRule="auto"/>
            </w:pPr>
            <w:r w:rsidRPr="00BF501F">
              <w:t>–</w:t>
            </w:r>
          </w:p>
          <w:p w:rsidR="00BD1356" w:rsidRDefault="00BD1356" w:rsidP="00DE5921">
            <w:pPr>
              <w:widowControl/>
              <w:spacing w:line="360" w:lineRule="auto"/>
            </w:pPr>
            <w:r w:rsidRPr="00BF501F">
              <w:t>0,02</w:t>
            </w:r>
          </w:p>
          <w:p w:rsidR="001F4A27" w:rsidRPr="00BF501F" w:rsidRDefault="001F4A27" w:rsidP="00DE5921">
            <w:pPr>
              <w:widowControl/>
              <w:spacing w:line="360" w:lineRule="auto"/>
            </w:pPr>
          </w:p>
          <w:p w:rsidR="00BD1356" w:rsidRPr="00BF501F" w:rsidRDefault="00BD1356" w:rsidP="00DE5921">
            <w:pPr>
              <w:widowControl/>
              <w:spacing w:line="360" w:lineRule="auto"/>
            </w:pPr>
            <w:r w:rsidRPr="00BF501F">
              <w:t>0,006</w:t>
            </w:r>
          </w:p>
        </w:tc>
        <w:tc>
          <w:tcPr>
            <w:tcW w:w="1276" w:type="dxa"/>
            <w:gridSpan w:val="3"/>
            <w:tcBorders>
              <w:top w:val="single" w:sz="4" w:space="0" w:color="000000"/>
            </w:tcBorders>
          </w:tcPr>
          <w:p w:rsidR="00BD1356" w:rsidRPr="00BF501F" w:rsidRDefault="00BD1356" w:rsidP="00DE5921">
            <w:pPr>
              <w:widowControl/>
              <w:spacing w:line="360" w:lineRule="auto"/>
            </w:pPr>
            <w:r w:rsidRPr="00BF501F">
              <w:t>511239</w:t>
            </w:r>
          </w:p>
          <w:p w:rsidR="00BD1356" w:rsidRPr="00BF501F" w:rsidRDefault="00BD1356" w:rsidP="00DE5921">
            <w:pPr>
              <w:widowControl/>
              <w:spacing w:line="360" w:lineRule="auto"/>
            </w:pPr>
            <w:r w:rsidRPr="00BF501F">
              <w:t>1</w:t>
            </w:r>
            <w:r w:rsidR="00E24E34" w:rsidRPr="00BF501F">
              <w:t>10</w:t>
            </w:r>
            <w:r w:rsidRPr="00BF501F">
              <w:t>796</w:t>
            </w:r>
          </w:p>
          <w:p w:rsidR="00BD1356" w:rsidRPr="00BF501F" w:rsidRDefault="00BD1356" w:rsidP="00DE5921">
            <w:pPr>
              <w:widowControl/>
              <w:spacing w:line="360" w:lineRule="auto"/>
            </w:pPr>
            <w:r w:rsidRPr="00BF501F">
              <w:t xml:space="preserve">– </w:t>
            </w:r>
          </w:p>
          <w:p w:rsidR="00BD1356" w:rsidRPr="00BF501F" w:rsidRDefault="00BD1356" w:rsidP="00DE5921">
            <w:pPr>
              <w:widowControl/>
              <w:spacing w:line="360" w:lineRule="auto"/>
            </w:pPr>
            <w:r w:rsidRPr="00BF501F">
              <w:t xml:space="preserve">– </w:t>
            </w:r>
          </w:p>
          <w:p w:rsidR="00BD1356" w:rsidRPr="00BF501F" w:rsidRDefault="00BD1356" w:rsidP="00DE5921">
            <w:pPr>
              <w:widowControl/>
              <w:spacing w:line="360" w:lineRule="auto"/>
            </w:pPr>
            <w:r w:rsidRPr="00BF501F">
              <w:t>584322</w:t>
            </w:r>
          </w:p>
          <w:p w:rsidR="00BD1356" w:rsidRPr="00BF501F" w:rsidRDefault="00BD1356" w:rsidP="00DE5921">
            <w:pPr>
              <w:widowControl/>
              <w:spacing w:line="360" w:lineRule="auto"/>
            </w:pPr>
            <w:r w:rsidRPr="00BF501F">
              <w:t>6593150</w:t>
            </w:r>
          </w:p>
          <w:p w:rsidR="00BD1356" w:rsidRPr="00BF501F" w:rsidRDefault="00BD1356" w:rsidP="00DE5921">
            <w:pPr>
              <w:widowControl/>
              <w:spacing w:line="360" w:lineRule="auto"/>
            </w:pPr>
          </w:p>
          <w:p w:rsidR="00BD1356" w:rsidRPr="00BF501F" w:rsidRDefault="00BD1356" w:rsidP="00DE5921">
            <w:pPr>
              <w:widowControl/>
              <w:spacing w:line="360" w:lineRule="auto"/>
            </w:pPr>
          </w:p>
          <w:p w:rsidR="00BD1356" w:rsidRPr="00BF501F" w:rsidRDefault="00BD1356" w:rsidP="00DE5921">
            <w:pPr>
              <w:widowControl/>
              <w:spacing w:line="360" w:lineRule="auto"/>
            </w:pPr>
            <w:r w:rsidRPr="00BF501F">
              <w:t>33890</w:t>
            </w:r>
          </w:p>
          <w:p w:rsidR="00BD1356" w:rsidRPr="00BF501F" w:rsidRDefault="00BD1356" w:rsidP="00DE5921">
            <w:pPr>
              <w:widowControl/>
              <w:spacing w:line="360" w:lineRule="auto"/>
            </w:pPr>
          </w:p>
          <w:p w:rsidR="00BD1356" w:rsidRPr="00BF501F" w:rsidRDefault="00BD1356" w:rsidP="00DE5921">
            <w:pPr>
              <w:widowControl/>
              <w:spacing w:line="360" w:lineRule="auto"/>
            </w:pPr>
            <w:r w:rsidRPr="00BF501F">
              <w:t>1,3</w:t>
            </w:r>
          </w:p>
          <w:p w:rsidR="00BD1356" w:rsidRPr="00BF501F" w:rsidRDefault="00BD1356" w:rsidP="00DE5921">
            <w:pPr>
              <w:widowControl/>
              <w:spacing w:line="360" w:lineRule="auto"/>
            </w:pPr>
          </w:p>
          <w:p w:rsidR="00BD1356" w:rsidRPr="00BF501F" w:rsidRDefault="00BD1356" w:rsidP="00DE5921">
            <w:pPr>
              <w:widowControl/>
              <w:spacing w:line="360" w:lineRule="auto"/>
            </w:pPr>
          </w:p>
          <w:p w:rsidR="00BD1356" w:rsidRPr="00BF501F" w:rsidRDefault="00BD1356" w:rsidP="00DE5921">
            <w:pPr>
              <w:widowControl/>
              <w:spacing w:line="360" w:lineRule="auto"/>
            </w:pPr>
            <w:r w:rsidRPr="00BF501F">
              <w:t>0,7</w:t>
            </w:r>
          </w:p>
          <w:p w:rsidR="00BD1356" w:rsidRPr="00BF501F" w:rsidRDefault="00BD1356" w:rsidP="00DE5921">
            <w:pPr>
              <w:widowControl/>
              <w:spacing w:line="360" w:lineRule="auto"/>
            </w:pPr>
          </w:p>
          <w:p w:rsidR="00BD1356" w:rsidRPr="00BF501F" w:rsidRDefault="00BD1356" w:rsidP="00DE5921">
            <w:pPr>
              <w:widowControl/>
              <w:spacing w:line="360" w:lineRule="auto"/>
            </w:pPr>
            <w:r w:rsidRPr="00BF501F">
              <w:t>0,2</w:t>
            </w:r>
          </w:p>
          <w:p w:rsidR="00BD1356" w:rsidRPr="00BF501F" w:rsidRDefault="00BD1356" w:rsidP="00DE5921">
            <w:pPr>
              <w:widowControl/>
              <w:spacing w:line="360" w:lineRule="auto"/>
            </w:pPr>
          </w:p>
          <w:p w:rsidR="00BD1356" w:rsidRPr="00BF501F" w:rsidRDefault="00BD1356" w:rsidP="00DE5921">
            <w:pPr>
              <w:widowControl/>
              <w:spacing w:line="360" w:lineRule="auto"/>
            </w:pPr>
            <w:r w:rsidRPr="00BF501F">
              <w:t>–</w:t>
            </w:r>
          </w:p>
          <w:p w:rsidR="00BD1356" w:rsidRDefault="00BD1356" w:rsidP="00DE5921">
            <w:pPr>
              <w:widowControl/>
              <w:spacing w:line="360" w:lineRule="auto"/>
            </w:pPr>
            <w:r w:rsidRPr="00BF501F">
              <w:t>0,17</w:t>
            </w:r>
          </w:p>
          <w:p w:rsidR="001F4A27" w:rsidRPr="00BF501F" w:rsidRDefault="001F4A27" w:rsidP="00DE5921">
            <w:pPr>
              <w:widowControl/>
              <w:spacing w:line="360" w:lineRule="auto"/>
            </w:pPr>
          </w:p>
          <w:p w:rsidR="00BD1356" w:rsidRPr="00BF501F" w:rsidRDefault="00BD1356" w:rsidP="00DE5921">
            <w:pPr>
              <w:widowControl/>
              <w:spacing w:line="360" w:lineRule="auto"/>
            </w:pPr>
            <w:r w:rsidRPr="00BF501F">
              <w:t>0,005</w:t>
            </w:r>
          </w:p>
        </w:tc>
        <w:tc>
          <w:tcPr>
            <w:tcW w:w="1276" w:type="dxa"/>
            <w:gridSpan w:val="3"/>
            <w:tcBorders>
              <w:top w:val="single" w:sz="4" w:space="0" w:color="000000"/>
            </w:tcBorders>
          </w:tcPr>
          <w:p w:rsidR="00BD1356" w:rsidRPr="00BF501F" w:rsidRDefault="00BD1356" w:rsidP="00DE5921">
            <w:pPr>
              <w:widowControl/>
              <w:spacing w:line="360" w:lineRule="auto"/>
            </w:pPr>
            <w:r w:rsidRPr="00BF501F">
              <w:t>717526</w:t>
            </w:r>
          </w:p>
          <w:p w:rsidR="00BD1356" w:rsidRPr="00BF501F" w:rsidRDefault="00BD1356" w:rsidP="00DE5921">
            <w:pPr>
              <w:widowControl/>
              <w:spacing w:line="360" w:lineRule="auto"/>
            </w:pPr>
            <w:r w:rsidRPr="00BF501F">
              <w:t>125057</w:t>
            </w:r>
          </w:p>
          <w:p w:rsidR="00BD1356" w:rsidRPr="00BF501F" w:rsidRDefault="00BD1356" w:rsidP="00DE5921">
            <w:pPr>
              <w:widowControl/>
              <w:spacing w:line="360" w:lineRule="auto"/>
            </w:pPr>
            <w:r w:rsidRPr="00BF501F">
              <w:t xml:space="preserve">– </w:t>
            </w:r>
          </w:p>
          <w:p w:rsidR="00BD1356" w:rsidRPr="00BF501F" w:rsidRDefault="00BD1356" w:rsidP="00DE5921">
            <w:pPr>
              <w:widowControl/>
              <w:spacing w:line="360" w:lineRule="auto"/>
            </w:pPr>
            <w:r w:rsidRPr="00BF501F">
              <w:t xml:space="preserve">– </w:t>
            </w:r>
          </w:p>
          <w:p w:rsidR="00BD1356" w:rsidRPr="00BF501F" w:rsidRDefault="00BD1356" w:rsidP="00DE5921">
            <w:pPr>
              <w:widowControl/>
              <w:spacing w:line="360" w:lineRule="auto"/>
            </w:pPr>
            <w:r w:rsidRPr="00BF501F">
              <w:t>400135</w:t>
            </w:r>
          </w:p>
          <w:p w:rsidR="00BD1356" w:rsidRPr="00BF501F" w:rsidRDefault="00BD1356" w:rsidP="00DE5921">
            <w:pPr>
              <w:widowControl/>
              <w:spacing w:line="360" w:lineRule="auto"/>
            </w:pPr>
            <w:r w:rsidRPr="00BF501F">
              <w:t>7783910</w:t>
            </w:r>
          </w:p>
          <w:p w:rsidR="00BD1356" w:rsidRPr="00BF501F" w:rsidRDefault="00BD1356" w:rsidP="00DE5921">
            <w:pPr>
              <w:widowControl/>
              <w:spacing w:line="360" w:lineRule="auto"/>
            </w:pPr>
          </w:p>
          <w:p w:rsidR="00BD1356" w:rsidRPr="00BF501F" w:rsidRDefault="00BD1356" w:rsidP="00DE5921">
            <w:pPr>
              <w:widowControl/>
              <w:spacing w:line="360" w:lineRule="auto"/>
            </w:pPr>
          </w:p>
          <w:p w:rsidR="00BD1356" w:rsidRPr="00BF501F" w:rsidRDefault="00BD1356" w:rsidP="00DE5921">
            <w:pPr>
              <w:widowControl/>
              <w:spacing w:line="360" w:lineRule="auto"/>
            </w:pPr>
            <w:r w:rsidRPr="00BF501F">
              <w:t>20070</w:t>
            </w:r>
          </w:p>
          <w:p w:rsidR="00BD1356" w:rsidRPr="00BF501F" w:rsidRDefault="00BD1356" w:rsidP="00DE5921">
            <w:pPr>
              <w:widowControl/>
              <w:spacing w:line="360" w:lineRule="auto"/>
            </w:pPr>
          </w:p>
          <w:p w:rsidR="00BD1356" w:rsidRPr="00BF501F" w:rsidRDefault="00BD1356" w:rsidP="00DE5921">
            <w:pPr>
              <w:widowControl/>
              <w:spacing w:line="360" w:lineRule="auto"/>
            </w:pPr>
            <w:r w:rsidRPr="00BF501F">
              <w:t>1</w:t>
            </w:r>
          </w:p>
          <w:p w:rsidR="00BD1356" w:rsidRPr="00BF501F" w:rsidRDefault="00BD1356" w:rsidP="00DE5921">
            <w:pPr>
              <w:widowControl/>
              <w:spacing w:line="360" w:lineRule="auto"/>
            </w:pPr>
          </w:p>
          <w:p w:rsidR="00BD1356" w:rsidRPr="00BF501F" w:rsidRDefault="00BD1356" w:rsidP="00DE5921">
            <w:pPr>
              <w:widowControl/>
              <w:spacing w:line="360" w:lineRule="auto"/>
            </w:pPr>
          </w:p>
          <w:p w:rsidR="00BD1356" w:rsidRPr="00BF501F" w:rsidRDefault="00BD1356" w:rsidP="00DE5921">
            <w:pPr>
              <w:widowControl/>
              <w:spacing w:line="360" w:lineRule="auto"/>
            </w:pPr>
            <w:r w:rsidRPr="00BF501F">
              <w:t>0,5</w:t>
            </w:r>
          </w:p>
          <w:p w:rsidR="00BD1356" w:rsidRPr="00BF501F" w:rsidRDefault="00BD1356" w:rsidP="00DE5921">
            <w:pPr>
              <w:widowControl/>
              <w:spacing w:line="360" w:lineRule="auto"/>
            </w:pPr>
          </w:p>
          <w:p w:rsidR="00BD1356" w:rsidRPr="00BF501F" w:rsidRDefault="00BD1356" w:rsidP="00DE5921">
            <w:pPr>
              <w:widowControl/>
              <w:spacing w:line="360" w:lineRule="auto"/>
            </w:pPr>
            <w:r w:rsidRPr="00BF501F">
              <w:t>0,15</w:t>
            </w:r>
          </w:p>
          <w:p w:rsidR="00BD1356" w:rsidRPr="00BF501F" w:rsidRDefault="00BD1356" w:rsidP="00DE5921">
            <w:pPr>
              <w:widowControl/>
              <w:spacing w:line="360" w:lineRule="auto"/>
            </w:pPr>
          </w:p>
          <w:p w:rsidR="00BD1356" w:rsidRPr="00BF501F" w:rsidRDefault="00BD1356" w:rsidP="00DE5921">
            <w:pPr>
              <w:widowControl/>
              <w:spacing w:line="360" w:lineRule="auto"/>
            </w:pPr>
            <w:r w:rsidRPr="00BF501F">
              <w:t>–</w:t>
            </w:r>
          </w:p>
          <w:p w:rsidR="00BD1356" w:rsidRDefault="00BD1356" w:rsidP="00DE5921">
            <w:pPr>
              <w:widowControl/>
              <w:spacing w:line="360" w:lineRule="auto"/>
            </w:pPr>
            <w:r w:rsidRPr="00BF501F">
              <w:t>0,14</w:t>
            </w:r>
          </w:p>
          <w:p w:rsidR="001F4A27" w:rsidRPr="00BF501F" w:rsidRDefault="001F4A27" w:rsidP="00DE5921">
            <w:pPr>
              <w:widowControl/>
              <w:spacing w:line="360" w:lineRule="auto"/>
            </w:pPr>
          </w:p>
          <w:p w:rsidR="00BD1356" w:rsidRPr="00BF501F" w:rsidRDefault="00BD1356" w:rsidP="00DE5921">
            <w:pPr>
              <w:widowControl/>
              <w:spacing w:line="360" w:lineRule="auto"/>
            </w:pPr>
            <w:r w:rsidRPr="00BF501F">
              <w:t>0,002</w:t>
            </w:r>
          </w:p>
        </w:tc>
      </w:tr>
    </w:tbl>
    <w:p w:rsidR="00BD1356" w:rsidRPr="004C43A4" w:rsidRDefault="00BD1356" w:rsidP="004C43A4">
      <w:pPr>
        <w:widowControl/>
        <w:tabs>
          <w:tab w:val="left" w:pos="586"/>
        </w:tabs>
        <w:spacing w:line="360" w:lineRule="auto"/>
        <w:ind w:firstLine="709"/>
        <w:jc w:val="both"/>
        <w:rPr>
          <w:color w:val="000000"/>
          <w:sz w:val="28"/>
          <w:szCs w:val="28"/>
        </w:rPr>
      </w:pPr>
      <w:r w:rsidRPr="004C43A4">
        <w:rPr>
          <w:color w:val="000000"/>
          <w:sz w:val="28"/>
          <w:szCs w:val="28"/>
        </w:rPr>
        <w:t>Источник: собственная разработка на основе анализа экономической литературы и финансовой отчетности Пинского автобусного парка №3.</w:t>
      </w:r>
    </w:p>
    <w:p w:rsidR="00BD1356" w:rsidRPr="004C43A4" w:rsidRDefault="00BD1356" w:rsidP="004C43A4">
      <w:pPr>
        <w:widowControl/>
        <w:tabs>
          <w:tab w:val="left" w:pos="586"/>
        </w:tabs>
        <w:spacing w:line="360" w:lineRule="auto"/>
        <w:ind w:firstLine="709"/>
        <w:jc w:val="both"/>
        <w:rPr>
          <w:color w:val="000000"/>
          <w:sz w:val="28"/>
          <w:szCs w:val="28"/>
        </w:rPr>
      </w:pPr>
    </w:p>
    <w:p w:rsidR="00BD1356" w:rsidRPr="004C43A4" w:rsidRDefault="00BD1356" w:rsidP="004C43A4">
      <w:pPr>
        <w:widowControl/>
        <w:spacing w:line="360" w:lineRule="auto"/>
        <w:ind w:firstLine="709"/>
        <w:jc w:val="both"/>
        <w:rPr>
          <w:sz w:val="28"/>
          <w:szCs w:val="28"/>
        </w:rPr>
      </w:pPr>
      <w:r w:rsidRPr="004C43A4">
        <w:rPr>
          <w:sz w:val="28"/>
          <w:szCs w:val="28"/>
        </w:rPr>
        <w:t>Среди положительных тенденций в оценке ликвидности и платежеспособности Пинского Автобусного парка на основании таблицы 1.5 можно отметить следующее:</w:t>
      </w:r>
    </w:p>
    <w:p w:rsidR="00BD1356" w:rsidRPr="004C43A4" w:rsidRDefault="00BD1356" w:rsidP="004C43A4">
      <w:pPr>
        <w:widowControl/>
        <w:numPr>
          <w:ilvl w:val="0"/>
          <w:numId w:val="40"/>
        </w:numPr>
        <w:spacing w:line="360" w:lineRule="auto"/>
        <w:ind w:left="0" w:firstLine="709"/>
        <w:jc w:val="both"/>
        <w:rPr>
          <w:sz w:val="28"/>
          <w:szCs w:val="28"/>
        </w:rPr>
      </w:pPr>
      <w:r w:rsidRPr="004C43A4">
        <w:rPr>
          <w:sz w:val="28"/>
          <w:szCs w:val="28"/>
        </w:rPr>
        <w:t>коэффициенты текущей, промежуточной и абсолютной ликвидности на 01.01.</w:t>
      </w:r>
      <w:r w:rsidR="00E24E34" w:rsidRPr="004C43A4">
        <w:rPr>
          <w:sz w:val="28"/>
          <w:szCs w:val="28"/>
        </w:rPr>
        <w:t>2009</w:t>
      </w:r>
      <w:r w:rsidRPr="004C43A4">
        <w:rPr>
          <w:sz w:val="28"/>
          <w:szCs w:val="28"/>
        </w:rPr>
        <w:t xml:space="preserve"> г. и на 01.01.</w:t>
      </w:r>
      <w:r w:rsidR="00E24E34" w:rsidRPr="004C43A4">
        <w:rPr>
          <w:sz w:val="28"/>
          <w:szCs w:val="28"/>
        </w:rPr>
        <w:t>2010</w:t>
      </w:r>
      <w:r w:rsidRPr="004C43A4">
        <w:rPr>
          <w:sz w:val="28"/>
          <w:szCs w:val="28"/>
        </w:rPr>
        <w:t xml:space="preserve"> г. соответствуют нормативному значению, но на 01.01.</w:t>
      </w:r>
      <w:r w:rsidR="00E24E34" w:rsidRPr="004C43A4">
        <w:rPr>
          <w:sz w:val="28"/>
          <w:szCs w:val="28"/>
        </w:rPr>
        <w:t>2011</w:t>
      </w:r>
      <w:r w:rsidRPr="004C43A4">
        <w:rPr>
          <w:sz w:val="28"/>
          <w:szCs w:val="28"/>
        </w:rPr>
        <w:t xml:space="preserve"> г. наблюдается некоторое незначительное отклонение от нормы по коэффициенту текущей ликвидности на 0,15 (на 01.01.</w:t>
      </w:r>
      <w:r w:rsidR="00E24E34" w:rsidRPr="004C43A4">
        <w:rPr>
          <w:sz w:val="28"/>
          <w:szCs w:val="28"/>
        </w:rPr>
        <w:t>2011</w:t>
      </w:r>
      <w:r w:rsidRPr="004C43A4">
        <w:rPr>
          <w:sz w:val="28"/>
          <w:szCs w:val="28"/>
        </w:rPr>
        <w:t xml:space="preserve"> г. – 1 при необходимом 1,15);по коэффициенту промежуточной и абсолютной ликвидности на 0,2 и 0,5</w:t>
      </w:r>
      <w:r w:rsidR="00724E58" w:rsidRPr="004C43A4">
        <w:rPr>
          <w:sz w:val="28"/>
          <w:szCs w:val="28"/>
        </w:rPr>
        <w:t xml:space="preserve"> </w:t>
      </w:r>
      <w:r w:rsidRPr="004C43A4">
        <w:rPr>
          <w:sz w:val="28"/>
          <w:szCs w:val="28"/>
        </w:rPr>
        <w:t>соответственно. Все это свидетельствует об достаточности оборотных средств, которые могут быть использованы для погашения своих краткосрочных обязательств.</w:t>
      </w:r>
    </w:p>
    <w:p w:rsidR="00BD1356" w:rsidRPr="004C43A4" w:rsidRDefault="00BD1356" w:rsidP="004C43A4">
      <w:pPr>
        <w:widowControl/>
        <w:numPr>
          <w:ilvl w:val="0"/>
          <w:numId w:val="40"/>
        </w:numPr>
        <w:spacing w:line="360" w:lineRule="auto"/>
        <w:ind w:left="0" w:firstLine="709"/>
        <w:jc w:val="both"/>
        <w:rPr>
          <w:sz w:val="28"/>
          <w:szCs w:val="28"/>
        </w:rPr>
      </w:pPr>
      <w:r w:rsidRPr="004C43A4">
        <w:rPr>
          <w:sz w:val="28"/>
          <w:szCs w:val="28"/>
        </w:rPr>
        <w:t>Коэффициенты обеспеченности финансовых обязательств активами и просроченных финансовых обязательств активами для всех анализируемых периодов соответствуют норме (не более 0,85 и 0,5 соответственно) и наблюдается снижение по сравнению с 01.01.</w:t>
      </w:r>
      <w:r w:rsidR="00E24E34" w:rsidRPr="004C43A4">
        <w:rPr>
          <w:sz w:val="28"/>
          <w:szCs w:val="28"/>
        </w:rPr>
        <w:t>2010</w:t>
      </w:r>
      <w:r w:rsidRPr="004C43A4">
        <w:rPr>
          <w:sz w:val="28"/>
          <w:szCs w:val="28"/>
        </w:rPr>
        <w:t>г. на 0,</w:t>
      </w:r>
      <w:r w:rsidR="00E24E34" w:rsidRPr="004C43A4">
        <w:rPr>
          <w:sz w:val="28"/>
          <w:szCs w:val="28"/>
        </w:rPr>
        <w:t>09</w:t>
      </w:r>
      <w:r w:rsidRPr="004C43A4">
        <w:rPr>
          <w:sz w:val="28"/>
          <w:szCs w:val="28"/>
        </w:rPr>
        <w:t xml:space="preserve"> и 0,0</w:t>
      </w:r>
      <w:r w:rsidR="00E24E34" w:rsidRPr="004C43A4">
        <w:rPr>
          <w:sz w:val="28"/>
          <w:szCs w:val="28"/>
        </w:rPr>
        <w:t>09</w:t>
      </w:r>
      <w:r w:rsidRPr="004C43A4">
        <w:rPr>
          <w:sz w:val="28"/>
          <w:szCs w:val="28"/>
        </w:rPr>
        <w:t xml:space="preserve"> соответственно. Это свидетельствует о том что даже реализовав часть своих активов организация способна рассчитаться по своим финансовым обязательствам.</w:t>
      </w:r>
    </w:p>
    <w:p w:rsidR="00BD1356" w:rsidRPr="004C43A4" w:rsidRDefault="00BD1356" w:rsidP="004C43A4">
      <w:pPr>
        <w:widowControl/>
        <w:spacing w:line="360" w:lineRule="auto"/>
        <w:ind w:firstLine="709"/>
        <w:jc w:val="both"/>
        <w:rPr>
          <w:sz w:val="28"/>
          <w:szCs w:val="28"/>
        </w:rPr>
      </w:pPr>
      <w:r w:rsidRPr="004C43A4">
        <w:rPr>
          <w:sz w:val="28"/>
          <w:szCs w:val="28"/>
        </w:rPr>
        <w:t>Среди отрицательных тенденций можно выделить снижение до 0,15(при норме от 0,2 до 0,5)коэффициента абсолютной ликвидности, который показывает, какую часть краткосрочной задолженности организация может погасить в ближайшее время. Снижение фактического значения показателя по сравнению с 01.01</w:t>
      </w:r>
      <w:r w:rsidR="00E24E34" w:rsidRPr="004C43A4">
        <w:rPr>
          <w:sz w:val="28"/>
          <w:szCs w:val="28"/>
        </w:rPr>
        <w:t>2009</w:t>
      </w:r>
      <w:r w:rsidRPr="004C43A4">
        <w:rPr>
          <w:sz w:val="28"/>
          <w:szCs w:val="28"/>
        </w:rPr>
        <w:t>г. и 01.01.</w:t>
      </w:r>
      <w:r w:rsidR="00E24E34" w:rsidRPr="004C43A4">
        <w:rPr>
          <w:sz w:val="28"/>
          <w:szCs w:val="28"/>
        </w:rPr>
        <w:t>2010</w:t>
      </w:r>
      <w:r w:rsidRPr="004C43A4">
        <w:rPr>
          <w:sz w:val="28"/>
          <w:szCs w:val="28"/>
        </w:rPr>
        <w:t>г. свидетельствует об падении платежеспособности предприятия.</w:t>
      </w:r>
    </w:p>
    <w:p w:rsidR="00BD1356" w:rsidRPr="004C43A4" w:rsidRDefault="00BD1356" w:rsidP="004C43A4">
      <w:pPr>
        <w:widowControl/>
        <w:spacing w:line="360" w:lineRule="auto"/>
        <w:ind w:firstLine="709"/>
        <w:jc w:val="both"/>
        <w:rPr>
          <w:sz w:val="28"/>
          <w:szCs w:val="28"/>
        </w:rPr>
      </w:pPr>
      <w:r w:rsidRPr="004C43A4">
        <w:rPr>
          <w:color w:val="000000"/>
          <w:sz w:val="28"/>
          <w:szCs w:val="28"/>
        </w:rPr>
        <w:t>Оценка деловой активности. При оценке деловой активности предприятия обычно используют систему качественных и количественных критериев. Под качественными критериями понимают широту рынков сбыта, репутацию предприятия, конкурентоспособность продукции, наличие стабильных поставщиков и покупателей и т. п. Количественные критерии включают абсолютные и относительные показатели. Среди абсолютных основными являются выручка от реализации, прибыль, чистая прибыль, величина авансированного капитала. Относительные показатели деловой активности</w:t>
      </w:r>
      <w:r w:rsidR="00724E58" w:rsidRPr="004C43A4">
        <w:rPr>
          <w:color w:val="000000"/>
          <w:sz w:val="28"/>
          <w:szCs w:val="28"/>
        </w:rPr>
        <w:t xml:space="preserve"> </w:t>
      </w:r>
      <w:r w:rsidRPr="004C43A4">
        <w:rPr>
          <w:color w:val="000000"/>
          <w:sz w:val="28"/>
          <w:szCs w:val="28"/>
        </w:rPr>
        <w:t>характеризуют уровень эффективности</w:t>
      </w:r>
      <w:r w:rsidR="00724E58" w:rsidRPr="004C43A4">
        <w:rPr>
          <w:color w:val="000000"/>
          <w:sz w:val="28"/>
          <w:szCs w:val="28"/>
        </w:rPr>
        <w:t xml:space="preserve"> </w:t>
      </w:r>
      <w:r w:rsidRPr="004C43A4">
        <w:rPr>
          <w:color w:val="000000"/>
          <w:sz w:val="28"/>
          <w:szCs w:val="28"/>
        </w:rPr>
        <w:t>использования материальных, трудовых и финансовых ресурсов предприятия.</w:t>
      </w:r>
    </w:p>
    <w:p w:rsidR="00BD1356" w:rsidRPr="004C43A4" w:rsidRDefault="00BD1356" w:rsidP="004C43A4">
      <w:pPr>
        <w:widowControl/>
        <w:spacing w:line="360" w:lineRule="auto"/>
        <w:ind w:firstLine="709"/>
        <w:jc w:val="both"/>
        <w:rPr>
          <w:sz w:val="28"/>
          <w:szCs w:val="28"/>
        </w:rPr>
      </w:pPr>
      <w:r w:rsidRPr="004C43A4">
        <w:rPr>
          <w:color w:val="000000"/>
          <w:sz w:val="28"/>
          <w:szCs w:val="28"/>
        </w:rPr>
        <w:t>Для</w:t>
      </w:r>
      <w:r w:rsidR="00724E58" w:rsidRPr="004C43A4">
        <w:rPr>
          <w:color w:val="000000"/>
          <w:sz w:val="28"/>
          <w:szCs w:val="28"/>
        </w:rPr>
        <w:t xml:space="preserve"> </w:t>
      </w:r>
      <w:r w:rsidRPr="004C43A4">
        <w:rPr>
          <w:color w:val="000000"/>
          <w:sz w:val="28"/>
          <w:szCs w:val="28"/>
        </w:rPr>
        <w:t>вычисления абсолютных и относительных показателей могут применяться итоговые данные за отчетный период, но при таком расчете показатели имеют одномоментный характер, поэтому необходимо использовать среднегодовые(усредненные за период) данные. Для рассматриваемой системы показателей характерно отсутствие нормативного значения. Они не могут служить для оценки эффективности функционирования предприятия вне динамики их значения. Их желательно сравнивать со значениями таких же показателей на других предприятиях аналогичной специализаций производства, близкого объема мощностей и пр.</w:t>
      </w:r>
    </w:p>
    <w:p w:rsidR="00BD1356" w:rsidRPr="004C43A4" w:rsidRDefault="00BD1356" w:rsidP="004C43A4">
      <w:pPr>
        <w:widowControl/>
        <w:spacing w:line="360" w:lineRule="auto"/>
        <w:ind w:firstLine="709"/>
        <w:jc w:val="both"/>
        <w:rPr>
          <w:sz w:val="28"/>
          <w:szCs w:val="28"/>
        </w:rPr>
      </w:pPr>
      <w:r w:rsidRPr="004C43A4">
        <w:rPr>
          <w:color w:val="000000"/>
          <w:sz w:val="28"/>
          <w:szCs w:val="28"/>
        </w:rPr>
        <w:t>При оценке деловой активности применяются следующие показатели:</w:t>
      </w:r>
    </w:p>
    <w:p w:rsidR="00BD1356" w:rsidRPr="004C43A4" w:rsidRDefault="00BD1356" w:rsidP="004C43A4">
      <w:pPr>
        <w:widowControl/>
        <w:tabs>
          <w:tab w:val="left" w:pos="547"/>
        </w:tabs>
        <w:spacing w:line="360" w:lineRule="auto"/>
        <w:ind w:firstLine="709"/>
        <w:jc w:val="both"/>
        <w:rPr>
          <w:color w:val="000000"/>
          <w:sz w:val="28"/>
          <w:szCs w:val="28"/>
        </w:rPr>
      </w:pPr>
      <w:r w:rsidRPr="004C43A4">
        <w:rPr>
          <w:color w:val="000000"/>
          <w:sz w:val="28"/>
          <w:szCs w:val="28"/>
        </w:rPr>
        <w:t>1.Производительность труда. Рассчитывается как отношение выручки к среднесписочной численности работников. Рост данного показателя свидетельствует о повышении эффективности использования трудовых ресурсов.</w:t>
      </w:r>
    </w:p>
    <w:p w:rsidR="00BD1356" w:rsidRPr="004C43A4" w:rsidRDefault="00BD1356" w:rsidP="004C43A4">
      <w:pPr>
        <w:widowControl/>
        <w:tabs>
          <w:tab w:val="left" w:pos="547"/>
        </w:tabs>
        <w:spacing w:line="360" w:lineRule="auto"/>
        <w:ind w:firstLine="709"/>
        <w:jc w:val="both"/>
        <w:rPr>
          <w:color w:val="000000"/>
          <w:sz w:val="28"/>
          <w:szCs w:val="28"/>
        </w:rPr>
      </w:pPr>
      <w:r w:rsidRPr="004C43A4">
        <w:rPr>
          <w:color w:val="000000"/>
          <w:sz w:val="28"/>
          <w:szCs w:val="28"/>
        </w:rPr>
        <w:t xml:space="preserve">2.Фондоотдача производственных фондов. Определяется как отношение выручки к средней за период стоимости внеоборотных активов. Отражает эффективность использования внеоборотных активов, т. е. сколько на 1 рубль их стоимости реализовано продукции. </w:t>
      </w:r>
    </w:p>
    <w:p w:rsidR="00BD1356" w:rsidRPr="004C43A4" w:rsidRDefault="00BD1356" w:rsidP="004C43A4">
      <w:pPr>
        <w:widowControl/>
        <w:tabs>
          <w:tab w:val="left" w:pos="547"/>
        </w:tabs>
        <w:spacing w:line="360" w:lineRule="auto"/>
        <w:ind w:firstLine="709"/>
        <w:jc w:val="both"/>
        <w:rPr>
          <w:color w:val="000000"/>
          <w:sz w:val="28"/>
          <w:szCs w:val="28"/>
        </w:rPr>
      </w:pPr>
      <w:r w:rsidRPr="004C43A4">
        <w:rPr>
          <w:color w:val="000000"/>
          <w:sz w:val="28"/>
          <w:szCs w:val="28"/>
        </w:rPr>
        <w:t>3.Коэффициент общей оборачиваемости капитала. Исчисляется как отношение выручки к среднему за период итогу баланса. Показывает скорость оборота всех средств предприятия.</w:t>
      </w:r>
    </w:p>
    <w:p w:rsidR="00BD1356" w:rsidRPr="004C43A4" w:rsidRDefault="00BD1356" w:rsidP="004C43A4">
      <w:pPr>
        <w:widowControl/>
        <w:tabs>
          <w:tab w:val="left" w:pos="586"/>
        </w:tabs>
        <w:spacing w:line="360" w:lineRule="auto"/>
        <w:ind w:firstLine="709"/>
        <w:jc w:val="both"/>
        <w:rPr>
          <w:color w:val="000000"/>
          <w:sz w:val="28"/>
          <w:szCs w:val="28"/>
        </w:rPr>
      </w:pPr>
      <w:r w:rsidRPr="004C43A4">
        <w:rPr>
          <w:color w:val="000000"/>
          <w:sz w:val="28"/>
          <w:szCs w:val="28"/>
        </w:rPr>
        <w:t>4.Коэффициент</w:t>
      </w:r>
      <w:r w:rsidR="00724E58" w:rsidRPr="004C43A4">
        <w:rPr>
          <w:color w:val="000000"/>
          <w:sz w:val="28"/>
          <w:szCs w:val="28"/>
        </w:rPr>
        <w:t xml:space="preserve"> </w:t>
      </w:r>
      <w:r w:rsidRPr="004C43A4">
        <w:rPr>
          <w:color w:val="000000"/>
          <w:sz w:val="28"/>
          <w:szCs w:val="28"/>
        </w:rPr>
        <w:t>оборачиваемости оборотных средств равен отношению выручки к средней за период величине оборотных активов. Отражает скорость оборота материальных и денежных ресурсов предприятия за период.</w:t>
      </w:r>
    </w:p>
    <w:p w:rsidR="00BD1356" w:rsidRPr="004C43A4" w:rsidRDefault="00BD1356" w:rsidP="004C43A4">
      <w:pPr>
        <w:widowControl/>
        <w:tabs>
          <w:tab w:val="left" w:pos="586"/>
          <w:tab w:val="left" w:pos="5299"/>
        </w:tabs>
        <w:spacing w:line="360" w:lineRule="auto"/>
        <w:ind w:firstLine="709"/>
        <w:jc w:val="both"/>
        <w:rPr>
          <w:color w:val="000000"/>
          <w:sz w:val="28"/>
          <w:szCs w:val="28"/>
        </w:rPr>
      </w:pPr>
      <w:r w:rsidRPr="004C43A4">
        <w:rPr>
          <w:color w:val="000000"/>
          <w:sz w:val="28"/>
          <w:szCs w:val="28"/>
        </w:rPr>
        <w:t>5.Коэффициент оборачиваемости материальных оборотных средств – определяется как отношение выручки к средней за период величине запасов и затрат. Отражает скорость оборота запасов и затрат.</w:t>
      </w:r>
    </w:p>
    <w:p w:rsidR="004900B1" w:rsidRDefault="00BD1356" w:rsidP="004C43A4">
      <w:pPr>
        <w:widowControl/>
        <w:tabs>
          <w:tab w:val="left" w:pos="586"/>
          <w:tab w:val="left" w:pos="5630"/>
        </w:tabs>
        <w:spacing w:line="360" w:lineRule="auto"/>
        <w:ind w:firstLine="709"/>
        <w:jc w:val="both"/>
        <w:rPr>
          <w:color w:val="000000"/>
          <w:sz w:val="28"/>
          <w:szCs w:val="28"/>
        </w:rPr>
      </w:pPr>
      <w:r w:rsidRPr="004C43A4">
        <w:rPr>
          <w:color w:val="000000"/>
          <w:sz w:val="28"/>
          <w:szCs w:val="28"/>
        </w:rPr>
        <w:t>6.Средний срок оборота материальных средств. Рассчитывается как отношение периода (360 дней) к коэффициенту оборачиваемости оборотных средств. Показывает продолжительность оборота материальных средств за отчетный период.</w:t>
      </w:r>
    </w:p>
    <w:p w:rsidR="00BD1356" w:rsidRPr="004C43A4" w:rsidRDefault="00BD1356" w:rsidP="004C43A4">
      <w:pPr>
        <w:widowControl/>
        <w:spacing w:line="360" w:lineRule="auto"/>
        <w:ind w:firstLine="709"/>
        <w:jc w:val="both"/>
        <w:rPr>
          <w:sz w:val="28"/>
          <w:szCs w:val="28"/>
        </w:rPr>
      </w:pPr>
      <w:r w:rsidRPr="004C43A4">
        <w:rPr>
          <w:color w:val="000000"/>
          <w:sz w:val="28"/>
          <w:szCs w:val="28"/>
        </w:rPr>
        <w:t>7.Коэффициент оборачиваемости дебиторской задолженности. Равен отношению выручки от реализация к средней за период дебиторской задолженности. Отражает число оборотов дебиторской задолженности. При ускорении</w:t>
      </w:r>
      <w:r w:rsidRPr="004C43A4">
        <w:rPr>
          <w:sz w:val="28"/>
          <w:szCs w:val="28"/>
        </w:rPr>
        <w:t xml:space="preserve"> </w:t>
      </w:r>
      <w:r w:rsidRPr="004C43A4">
        <w:rPr>
          <w:color w:val="000000"/>
          <w:sz w:val="28"/>
          <w:szCs w:val="28"/>
        </w:rPr>
        <w:t>оборачиваемости происходит снижение значения показателя, что свидетельствует об улучшении расчетов с дебиторами.</w:t>
      </w:r>
    </w:p>
    <w:p w:rsidR="00BD1356" w:rsidRPr="004C43A4" w:rsidRDefault="00BD1356" w:rsidP="004C43A4">
      <w:pPr>
        <w:widowControl/>
        <w:tabs>
          <w:tab w:val="left" w:pos="619"/>
        </w:tabs>
        <w:spacing w:line="360" w:lineRule="auto"/>
        <w:ind w:firstLine="709"/>
        <w:jc w:val="both"/>
        <w:rPr>
          <w:color w:val="000000"/>
          <w:sz w:val="28"/>
          <w:szCs w:val="28"/>
        </w:rPr>
      </w:pPr>
      <w:r w:rsidRPr="004C43A4">
        <w:rPr>
          <w:color w:val="000000"/>
          <w:sz w:val="28"/>
          <w:szCs w:val="28"/>
        </w:rPr>
        <w:t>8.Средний срок оборота дебиторской задолженности. Исчисляется как отношение периода (360 дней) к среднему сроку оборота дебиторской задолженности и характеризует продолжительность периода погашения дебиторской задолженности.</w:t>
      </w:r>
      <w:r w:rsidR="00724E58" w:rsidRPr="004C43A4">
        <w:rPr>
          <w:color w:val="000000"/>
          <w:sz w:val="28"/>
          <w:szCs w:val="28"/>
        </w:rPr>
        <w:t xml:space="preserve"> </w:t>
      </w:r>
      <w:r w:rsidRPr="004C43A4">
        <w:rPr>
          <w:color w:val="000000"/>
          <w:sz w:val="28"/>
          <w:szCs w:val="28"/>
        </w:rPr>
        <w:t>Снижение показателя является благоприятной тенденцией.</w:t>
      </w:r>
    </w:p>
    <w:p w:rsidR="004900B1" w:rsidRDefault="00BD1356" w:rsidP="004C43A4">
      <w:pPr>
        <w:widowControl/>
        <w:tabs>
          <w:tab w:val="left" w:pos="619"/>
        </w:tabs>
        <w:spacing w:line="360" w:lineRule="auto"/>
        <w:ind w:firstLine="709"/>
        <w:jc w:val="both"/>
        <w:rPr>
          <w:color w:val="000000"/>
          <w:sz w:val="28"/>
          <w:szCs w:val="28"/>
        </w:rPr>
      </w:pPr>
      <w:r w:rsidRPr="004C43A4">
        <w:rPr>
          <w:color w:val="000000"/>
          <w:sz w:val="28"/>
          <w:szCs w:val="28"/>
        </w:rPr>
        <w:t>9.Коэффициент оборачиваемости кредиторской задолженности. Определяется как отношение выручки от реализации к средней за период величине, кредиторской задолженности. Показывает скорость оборота кредиторской задолженности предприятия. При ускорении возможны трудности с ликвидностью на предприятии Средний срок оборота кредиторской задолженности. Рассчитывается как отношение периода (360 дней) к коэффициенту оборачиваемости кредиторской задолженности.</w:t>
      </w:r>
      <w:r w:rsidR="00724E58" w:rsidRPr="004C43A4">
        <w:rPr>
          <w:color w:val="000000"/>
          <w:sz w:val="28"/>
          <w:szCs w:val="28"/>
        </w:rPr>
        <w:t xml:space="preserve"> </w:t>
      </w:r>
      <w:r w:rsidRPr="004C43A4">
        <w:rPr>
          <w:color w:val="000000"/>
          <w:sz w:val="28"/>
          <w:szCs w:val="28"/>
        </w:rPr>
        <w:t>Показывает продолжительность периода, в течение которого организация покрывает срочную задолженность. Замедление оборачиваемости, т. е. увеличение периода характеризуется как положительная тенденция.</w:t>
      </w:r>
    </w:p>
    <w:p w:rsidR="00BD1356" w:rsidRPr="004C43A4" w:rsidRDefault="00BD1356" w:rsidP="004C43A4">
      <w:pPr>
        <w:widowControl/>
        <w:spacing w:line="360" w:lineRule="auto"/>
        <w:ind w:firstLine="709"/>
        <w:jc w:val="both"/>
        <w:rPr>
          <w:color w:val="000000"/>
          <w:sz w:val="28"/>
          <w:szCs w:val="28"/>
        </w:rPr>
      </w:pPr>
      <w:r w:rsidRPr="004C43A4">
        <w:rPr>
          <w:color w:val="000000"/>
          <w:sz w:val="28"/>
          <w:szCs w:val="28"/>
        </w:rPr>
        <w:t>При оценке деловой активности предприятия обычно используют систему качественных и количественных критериев. Под качественными критериями понимают широту рынков сбыта, репутацию предприятия, конкурентоспособность продукции, наличие стабильных поставщиков и покупателей и т. п.</w:t>
      </w:r>
    </w:p>
    <w:p w:rsidR="00BD1356" w:rsidRPr="004C43A4" w:rsidRDefault="00BD1356" w:rsidP="004C43A4">
      <w:pPr>
        <w:widowControl/>
        <w:spacing w:line="360" w:lineRule="auto"/>
        <w:ind w:firstLine="709"/>
        <w:jc w:val="both"/>
        <w:rPr>
          <w:color w:val="000000"/>
          <w:sz w:val="28"/>
          <w:szCs w:val="28"/>
        </w:rPr>
      </w:pPr>
      <w:r w:rsidRPr="004C43A4">
        <w:rPr>
          <w:color w:val="000000"/>
          <w:sz w:val="28"/>
          <w:szCs w:val="28"/>
        </w:rPr>
        <w:t>Количественные критерии</w:t>
      </w:r>
      <w:r w:rsidR="00724E58" w:rsidRPr="004C43A4">
        <w:rPr>
          <w:color w:val="000000"/>
          <w:sz w:val="28"/>
          <w:szCs w:val="28"/>
        </w:rPr>
        <w:t xml:space="preserve"> </w:t>
      </w:r>
      <w:r w:rsidRPr="004C43A4">
        <w:rPr>
          <w:color w:val="000000"/>
          <w:sz w:val="28"/>
          <w:szCs w:val="28"/>
        </w:rPr>
        <w:t>при оценке деловой активности включают абсолютные и относительные показатели.(табл. 1.6)</w:t>
      </w:r>
    </w:p>
    <w:p w:rsidR="001F4A27" w:rsidRDefault="001F4A27" w:rsidP="004C43A4">
      <w:pPr>
        <w:widowControl/>
        <w:spacing w:line="360" w:lineRule="auto"/>
        <w:ind w:firstLine="709"/>
        <w:jc w:val="both"/>
        <w:rPr>
          <w:sz w:val="28"/>
          <w:szCs w:val="28"/>
        </w:rPr>
      </w:pPr>
    </w:p>
    <w:p w:rsidR="00BD1356" w:rsidRPr="004C43A4" w:rsidRDefault="00BD1356" w:rsidP="004C43A4">
      <w:pPr>
        <w:widowControl/>
        <w:spacing w:line="360" w:lineRule="auto"/>
        <w:ind w:firstLine="709"/>
        <w:jc w:val="both"/>
        <w:rPr>
          <w:sz w:val="28"/>
          <w:szCs w:val="28"/>
        </w:rPr>
      </w:pPr>
      <w:r w:rsidRPr="004C43A4">
        <w:rPr>
          <w:sz w:val="28"/>
          <w:szCs w:val="28"/>
        </w:rPr>
        <w:t>Таблица 1.6</w:t>
      </w:r>
      <w:r w:rsidR="001F4A27">
        <w:rPr>
          <w:sz w:val="28"/>
          <w:szCs w:val="28"/>
        </w:rPr>
        <w:t xml:space="preserve"> </w:t>
      </w:r>
      <w:r w:rsidRPr="004C43A4">
        <w:rPr>
          <w:sz w:val="28"/>
          <w:szCs w:val="28"/>
        </w:rPr>
        <w:t xml:space="preserve">Оценка показателей деловой активности за </w:t>
      </w:r>
      <w:r w:rsidR="00E24E34" w:rsidRPr="004C43A4">
        <w:rPr>
          <w:sz w:val="28"/>
          <w:szCs w:val="28"/>
        </w:rPr>
        <w:t>2009</w:t>
      </w:r>
      <w:r w:rsidRPr="004C43A4">
        <w:rPr>
          <w:sz w:val="28"/>
          <w:szCs w:val="28"/>
        </w:rPr>
        <w:t xml:space="preserve"> – </w:t>
      </w:r>
      <w:r w:rsidR="00E24E34" w:rsidRPr="004C43A4">
        <w:rPr>
          <w:sz w:val="28"/>
          <w:szCs w:val="28"/>
        </w:rPr>
        <w:t>2010</w:t>
      </w:r>
      <w:r w:rsidRPr="004C43A4">
        <w:rPr>
          <w:sz w:val="28"/>
          <w:szCs w:val="28"/>
        </w:rPr>
        <w:t>гг.</w:t>
      </w:r>
    </w:p>
    <w:tbl>
      <w:tblP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200"/>
        <w:gridCol w:w="1100"/>
        <w:gridCol w:w="1000"/>
      </w:tblGrid>
      <w:tr w:rsidR="00BD1356" w:rsidRPr="004E1CA3" w:rsidTr="00DE5921">
        <w:trPr>
          <w:trHeight w:val="779"/>
        </w:trPr>
        <w:tc>
          <w:tcPr>
            <w:tcW w:w="5508" w:type="dxa"/>
          </w:tcPr>
          <w:p w:rsidR="00BD1356" w:rsidRPr="004E1CA3" w:rsidRDefault="00BD1356" w:rsidP="00DE5921">
            <w:pPr>
              <w:widowControl/>
              <w:spacing w:line="360" w:lineRule="auto"/>
              <w:jc w:val="both"/>
            </w:pPr>
            <w:r w:rsidRPr="004E1CA3">
              <w:t>показатели</w:t>
            </w:r>
          </w:p>
        </w:tc>
        <w:tc>
          <w:tcPr>
            <w:tcW w:w="1200" w:type="dxa"/>
          </w:tcPr>
          <w:p w:rsidR="00BD1356" w:rsidRPr="004E1CA3" w:rsidRDefault="00BD1356" w:rsidP="00DE5921">
            <w:pPr>
              <w:widowControl/>
              <w:spacing w:line="360" w:lineRule="auto"/>
              <w:jc w:val="both"/>
            </w:pPr>
            <w:r w:rsidRPr="004E1CA3">
              <w:t xml:space="preserve">1 января </w:t>
            </w:r>
            <w:r w:rsidR="00E24E34" w:rsidRPr="004E1CA3">
              <w:t>2009</w:t>
            </w:r>
            <w:r w:rsidRPr="004E1CA3">
              <w:t>г.</w:t>
            </w:r>
          </w:p>
        </w:tc>
        <w:tc>
          <w:tcPr>
            <w:tcW w:w="1100" w:type="dxa"/>
          </w:tcPr>
          <w:p w:rsidR="00BD1356" w:rsidRPr="004E1CA3" w:rsidRDefault="00BD1356" w:rsidP="00DE5921">
            <w:pPr>
              <w:widowControl/>
              <w:spacing w:line="360" w:lineRule="auto"/>
              <w:jc w:val="both"/>
            </w:pPr>
            <w:r w:rsidRPr="004E1CA3">
              <w:t xml:space="preserve">1 января </w:t>
            </w:r>
            <w:r w:rsidR="00E24E34" w:rsidRPr="004E1CA3">
              <w:t>2010</w:t>
            </w:r>
            <w:r w:rsidRPr="004E1CA3">
              <w:t>г.</w:t>
            </w:r>
          </w:p>
        </w:tc>
        <w:tc>
          <w:tcPr>
            <w:tcW w:w="1000" w:type="dxa"/>
          </w:tcPr>
          <w:p w:rsidR="00BD1356" w:rsidRPr="004E1CA3" w:rsidRDefault="00BD1356" w:rsidP="00DE5921">
            <w:pPr>
              <w:widowControl/>
              <w:spacing w:line="360" w:lineRule="auto"/>
              <w:jc w:val="both"/>
            </w:pPr>
            <w:r w:rsidRPr="004E1CA3">
              <w:t xml:space="preserve">1 января </w:t>
            </w:r>
            <w:r w:rsidR="00E24E34" w:rsidRPr="004E1CA3">
              <w:t>2011</w:t>
            </w:r>
            <w:r w:rsidRPr="004E1CA3">
              <w:t>г.</w:t>
            </w:r>
          </w:p>
        </w:tc>
      </w:tr>
      <w:tr w:rsidR="00BD1356" w:rsidRPr="004E1CA3" w:rsidTr="00DE5921">
        <w:trPr>
          <w:trHeight w:val="329"/>
        </w:trPr>
        <w:tc>
          <w:tcPr>
            <w:tcW w:w="5508" w:type="dxa"/>
          </w:tcPr>
          <w:p w:rsidR="00BD1356" w:rsidRPr="004E1CA3" w:rsidRDefault="00BD1356" w:rsidP="00DE5921">
            <w:pPr>
              <w:widowControl/>
              <w:spacing w:line="360" w:lineRule="auto"/>
            </w:pPr>
            <w:r w:rsidRPr="004E1CA3">
              <w:t>1.среднесписочная численность работников</w:t>
            </w:r>
          </w:p>
          <w:p w:rsidR="00BD1356" w:rsidRPr="004E1CA3" w:rsidRDefault="00BD1356" w:rsidP="00DE5921">
            <w:pPr>
              <w:widowControl/>
              <w:spacing w:line="360" w:lineRule="auto"/>
            </w:pPr>
            <w:r w:rsidRPr="004E1CA3">
              <w:t>2.выручка (тыс. р.)</w:t>
            </w:r>
          </w:p>
          <w:p w:rsidR="00BD1356" w:rsidRPr="004E1CA3" w:rsidRDefault="00BD1356" w:rsidP="00DE5921">
            <w:pPr>
              <w:widowControl/>
              <w:spacing w:line="360" w:lineRule="auto"/>
            </w:pPr>
            <w:r w:rsidRPr="004E1CA3">
              <w:t>3.средняя стоимость внеоборотных активов (тыс. р.)</w:t>
            </w:r>
          </w:p>
          <w:p w:rsidR="00BD1356" w:rsidRPr="004E1CA3" w:rsidRDefault="00BD1356" w:rsidP="00DE5921">
            <w:pPr>
              <w:widowControl/>
              <w:spacing w:line="360" w:lineRule="auto"/>
            </w:pPr>
            <w:r w:rsidRPr="004E1CA3">
              <w:t>4.итог баланса (тыс. р.)</w:t>
            </w:r>
          </w:p>
          <w:p w:rsidR="00BD1356" w:rsidRPr="004E1CA3" w:rsidRDefault="00BD1356" w:rsidP="00DE5921">
            <w:pPr>
              <w:widowControl/>
              <w:spacing w:line="360" w:lineRule="auto"/>
            </w:pPr>
            <w:r w:rsidRPr="004E1CA3">
              <w:t>5.средняя величина оборотных активов (тыс. р.)</w:t>
            </w:r>
          </w:p>
          <w:p w:rsidR="00BD1356" w:rsidRPr="004E1CA3" w:rsidRDefault="00BD1356" w:rsidP="00DE5921">
            <w:pPr>
              <w:widowControl/>
              <w:spacing w:line="360" w:lineRule="auto"/>
            </w:pPr>
            <w:r w:rsidRPr="004E1CA3">
              <w:t>6.средняя величина запасов и затрат (тыс. р.)</w:t>
            </w:r>
          </w:p>
          <w:p w:rsidR="00BD1356" w:rsidRPr="004E1CA3" w:rsidRDefault="00BD1356" w:rsidP="00DE5921">
            <w:pPr>
              <w:widowControl/>
              <w:spacing w:line="360" w:lineRule="auto"/>
            </w:pPr>
            <w:r w:rsidRPr="004E1CA3">
              <w:t>7.средняя дебиторская задолженность (тыс. р.)</w:t>
            </w:r>
          </w:p>
          <w:p w:rsidR="00BD1356" w:rsidRPr="004E1CA3" w:rsidRDefault="00BD1356" w:rsidP="00DE5921">
            <w:pPr>
              <w:widowControl/>
              <w:spacing w:line="360" w:lineRule="auto"/>
            </w:pPr>
            <w:r w:rsidRPr="004E1CA3">
              <w:t>8.средняя за период кредиторская задолженность (тыс. р.)</w:t>
            </w:r>
          </w:p>
          <w:p w:rsidR="00BD1356" w:rsidRPr="004E1CA3" w:rsidRDefault="00BD1356" w:rsidP="00DE5921">
            <w:pPr>
              <w:widowControl/>
              <w:spacing w:line="360" w:lineRule="auto"/>
            </w:pPr>
            <w:r w:rsidRPr="004E1CA3">
              <w:t>9.производительность труда(стр.2 / стр.1).</w:t>
            </w:r>
            <w:r w:rsidR="00B045C5" w:rsidRPr="004E1CA3">
              <w:t>(тыс. р.)</w:t>
            </w:r>
          </w:p>
          <w:p w:rsidR="00BD1356" w:rsidRPr="004E1CA3" w:rsidRDefault="00BD1356" w:rsidP="00DE5921">
            <w:pPr>
              <w:widowControl/>
              <w:spacing w:line="360" w:lineRule="auto"/>
            </w:pPr>
            <w:r w:rsidRPr="004E1CA3">
              <w:t>10.фондоотдача производственных фондов(стр.2 / стр.3).</w:t>
            </w:r>
          </w:p>
          <w:p w:rsidR="00BD1356" w:rsidRPr="004E1CA3" w:rsidRDefault="00BD1356" w:rsidP="00DE5921">
            <w:pPr>
              <w:widowControl/>
              <w:spacing w:line="360" w:lineRule="auto"/>
            </w:pPr>
            <w:r w:rsidRPr="004E1CA3">
              <w:t>11.коэффициент общей оборачиваемости капитала(стр.2 / стр.4).</w:t>
            </w:r>
            <w:r w:rsidR="00B045C5" w:rsidRPr="004E1CA3">
              <w:t>(оборотов)</w:t>
            </w:r>
          </w:p>
          <w:p w:rsidR="00BD1356" w:rsidRPr="004E1CA3" w:rsidRDefault="00BD1356" w:rsidP="00DE5921">
            <w:pPr>
              <w:widowControl/>
              <w:spacing w:line="360" w:lineRule="auto"/>
            </w:pPr>
            <w:r w:rsidRPr="004E1CA3">
              <w:t>12.коэффициент оборачиваемости оборотных средств(стр.2 / стр.5).</w:t>
            </w:r>
            <w:r w:rsidR="00B045C5" w:rsidRPr="004E1CA3">
              <w:t>(оборотов)</w:t>
            </w:r>
          </w:p>
          <w:p w:rsidR="00BD1356" w:rsidRPr="004E1CA3" w:rsidRDefault="00BD1356" w:rsidP="00DE5921">
            <w:pPr>
              <w:widowControl/>
              <w:spacing w:line="360" w:lineRule="auto"/>
            </w:pPr>
            <w:r w:rsidRPr="004E1CA3">
              <w:t>13.коэффициент оборачиваемости материальных оборотных средств(стр.2 / стр.6).</w:t>
            </w:r>
            <w:r w:rsidR="00B045C5" w:rsidRPr="004E1CA3">
              <w:t>(оборотов)</w:t>
            </w:r>
          </w:p>
          <w:p w:rsidR="00BD1356" w:rsidRPr="004E1CA3" w:rsidRDefault="00BD1356" w:rsidP="00DE5921">
            <w:pPr>
              <w:widowControl/>
              <w:spacing w:line="360" w:lineRule="auto"/>
            </w:pPr>
            <w:r w:rsidRPr="004E1CA3">
              <w:t>14.средний срок оборота материальных средств(360/стр.13).(дней)</w:t>
            </w:r>
          </w:p>
          <w:p w:rsidR="00BD1356" w:rsidRPr="004E1CA3" w:rsidRDefault="00BD1356" w:rsidP="00DE5921">
            <w:pPr>
              <w:widowControl/>
              <w:spacing w:line="360" w:lineRule="auto"/>
            </w:pPr>
            <w:r w:rsidRPr="004E1CA3">
              <w:t>15.коэффициент оборачиваемости дебиторской задолженности(стр.2 / стр7.)(оборотов)</w:t>
            </w:r>
          </w:p>
          <w:p w:rsidR="00BD1356" w:rsidRPr="004E1CA3" w:rsidRDefault="00BD1356" w:rsidP="00DE5921">
            <w:pPr>
              <w:spacing w:line="360" w:lineRule="auto"/>
            </w:pPr>
            <w:r w:rsidRPr="004E1CA3">
              <w:t>16.средний срок оборота дебиторской задолженности(360/стр.15)(дней)</w:t>
            </w:r>
          </w:p>
        </w:tc>
        <w:tc>
          <w:tcPr>
            <w:tcW w:w="1200" w:type="dxa"/>
          </w:tcPr>
          <w:p w:rsidR="00BD1356" w:rsidRPr="004E1CA3" w:rsidRDefault="00BD1356" w:rsidP="00DE5921">
            <w:pPr>
              <w:widowControl/>
              <w:spacing w:line="360" w:lineRule="auto"/>
              <w:jc w:val="both"/>
            </w:pPr>
            <w:r w:rsidRPr="004E1CA3">
              <w:t>952</w:t>
            </w:r>
          </w:p>
          <w:p w:rsidR="00BD1356" w:rsidRPr="004E1CA3" w:rsidRDefault="00BD1356" w:rsidP="00DE5921">
            <w:pPr>
              <w:widowControl/>
              <w:spacing w:line="360" w:lineRule="auto"/>
              <w:jc w:val="both"/>
            </w:pPr>
            <w:r w:rsidRPr="004E1CA3">
              <w:t>3022579</w:t>
            </w:r>
          </w:p>
          <w:p w:rsidR="00BD1356" w:rsidRPr="004E1CA3" w:rsidRDefault="00BD1356" w:rsidP="00DE5921">
            <w:pPr>
              <w:widowControl/>
              <w:spacing w:line="360" w:lineRule="auto"/>
              <w:jc w:val="both"/>
            </w:pPr>
            <w:r w:rsidRPr="004E1CA3">
              <w:t>41</w:t>
            </w:r>
            <w:r w:rsidR="00E24E34" w:rsidRPr="004E1CA3">
              <w:t>09</w:t>
            </w:r>
            <w:r w:rsidRPr="004E1CA3">
              <w:t>682</w:t>
            </w:r>
          </w:p>
          <w:p w:rsidR="00BD1356" w:rsidRPr="004E1CA3" w:rsidRDefault="00BD1356" w:rsidP="00DE5921">
            <w:pPr>
              <w:widowControl/>
              <w:spacing w:line="360" w:lineRule="auto"/>
              <w:jc w:val="both"/>
            </w:pPr>
            <w:r w:rsidRPr="004E1CA3">
              <w:t>4386718</w:t>
            </w:r>
          </w:p>
          <w:p w:rsidR="00BD1356" w:rsidRPr="004E1CA3" w:rsidRDefault="00BD1356" w:rsidP="00DE5921">
            <w:pPr>
              <w:widowControl/>
              <w:spacing w:line="360" w:lineRule="auto"/>
              <w:jc w:val="both"/>
            </w:pPr>
            <w:r w:rsidRPr="004E1CA3">
              <w:t>283</w:t>
            </w:r>
            <w:r w:rsidR="00E24E34" w:rsidRPr="004E1CA3">
              <w:t>09</w:t>
            </w:r>
            <w:r w:rsidRPr="004E1CA3">
              <w:t>6</w:t>
            </w:r>
          </w:p>
          <w:p w:rsidR="00BD1356" w:rsidRPr="004E1CA3" w:rsidRDefault="00BD1356" w:rsidP="00DE5921">
            <w:pPr>
              <w:widowControl/>
              <w:spacing w:line="360" w:lineRule="auto"/>
              <w:jc w:val="both"/>
            </w:pPr>
            <w:r w:rsidRPr="004E1CA3">
              <w:t>135578</w:t>
            </w:r>
          </w:p>
          <w:p w:rsidR="00BD1356" w:rsidRPr="004E1CA3" w:rsidRDefault="00BD1356" w:rsidP="00DE5921">
            <w:pPr>
              <w:widowControl/>
              <w:spacing w:line="360" w:lineRule="auto"/>
              <w:jc w:val="both"/>
            </w:pPr>
            <w:r w:rsidRPr="004E1CA3">
              <w:t>77306</w:t>
            </w:r>
          </w:p>
          <w:p w:rsidR="00BD1356" w:rsidRPr="004E1CA3" w:rsidRDefault="00BD1356" w:rsidP="00DE5921">
            <w:pPr>
              <w:widowControl/>
              <w:spacing w:line="360" w:lineRule="auto"/>
              <w:jc w:val="both"/>
            </w:pPr>
            <w:r w:rsidRPr="004E1CA3">
              <w:t>273770</w:t>
            </w:r>
          </w:p>
          <w:p w:rsidR="00BD1356" w:rsidRPr="004E1CA3" w:rsidRDefault="00BD1356" w:rsidP="00DE5921">
            <w:pPr>
              <w:widowControl/>
              <w:spacing w:line="360" w:lineRule="auto"/>
              <w:jc w:val="both"/>
            </w:pPr>
            <w:r w:rsidRPr="004E1CA3">
              <w:t>3175</w:t>
            </w:r>
          </w:p>
          <w:p w:rsidR="00BD1356" w:rsidRPr="004E1CA3" w:rsidRDefault="00BD1356" w:rsidP="00DE5921">
            <w:pPr>
              <w:widowControl/>
              <w:spacing w:line="360" w:lineRule="auto"/>
              <w:jc w:val="both"/>
            </w:pPr>
            <w:r w:rsidRPr="004E1CA3">
              <w:t>0,7</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0,7</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10,7</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22,3</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16,1</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39,1</w:t>
            </w:r>
          </w:p>
          <w:p w:rsidR="00BD1356" w:rsidRPr="004E1CA3" w:rsidRDefault="00BD1356" w:rsidP="00DE5921">
            <w:pPr>
              <w:widowControl/>
              <w:spacing w:line="360" w:lineRule="auto"/>
              <w:jc w:val="both"/>
            </w:pPr>
          </w:p>
          <w:p w:rsidR="00BD1356" w:rsidRPr="004E1CA3" w:rsidRDefault="00BD1356" w:rsidP="00DE5921">
            <w:pPr>
              <w:spacing w:line="360" w:lineRule="auto"/>
              <w:jc w:val="both"/>
            </w:pPr>
            <w:r w:rsidRPr="004E1CA3">
              <w:t>9,2</w:t>
            </w:r>
          </w:p>
        </w:tc>
        <w:tc>
          <w:tcPr>
            <w:tcW w:w="1100" w:type="dxa"/>
          </w:tcPr>
          <w:p w:rsidR="00BD1356" w:rsidRPr="004E1CA3" w:rsidRDefault="00BD1356" w:rsidP="00DE5921">
            <w:pPr>
              <w:widowControl/>
              <w:spacing w:line="360" w:lineRule="auto"/>
              <w:jc w:val="both"/>
            </w:pPr>
            <w:r w:rsidRPr="004E1CA3">
              <w:t>9</w:t>
            </w:r>
            <w:r w:rsidR="00E24E34" w:rsidRPr="004E1CA3">
              <w:t>10</w:t>
            </w:r>
          </w:p>
          <w:p w:rsidR="00BD1356" w:rsidRPr="004E1CA3" w:rsidRDefault="00BD1356" w:rsidP="00DE5921">
            <w:pPr>
              <w:widowControl/>
              <w:spacing w:line="360" w:lineRule="auto"/>
              <w:jc w:val="both"/>
            </w:pPr>
            <w:r w:rsidRPr="004E1CA3">
              <w:t>5717912</w:t>
            </w:r>
          </w:p>
          <w:p w:rsidR="00BD1356" w:rsidRPr="004E1CA3" w:rsidRDefault="00BD1356" w:rsidP="00DE5921">
            <w:pPr>
              <w:widowControl/>
              <w:spacing w:line="360" w:lineRule="auto"/>
              <w:jc w:val="both"/>
            </w:pPr>
            <w:r w:rsidRPr="004E1CA3">
              <w:t>5866417</w:t>
            </w:r>
          </w:p>
          <w:p w:rsidR="00BD1356" w:rsidRPr="004E1CA3" w:rsidRDefault="00BD1356" w:rsidP="00DE5921">
            <w:pPr>
              <w:widowControl/>
              <w:spacing w:line="360" w:lineRule="auto"/>
              <w:jc w:val="both"/>
            </w:pPr>
            <w:r w:rsidRPr="004E1CA3">
              <w:t>6593150</w:t>
            </w:r>
          </w:p>
          <w:p w:rsidR="00BD1356" w:rsidRPr="004E1CA3" w:rsidRDefault="00BD1356" w:rsidP="00DE5921">
            <w:pPr>
              <w:widowControl/>
              <w:spacing w:line="360" w:lineRule="auto"/>
              <w:jc w:val="both"/>
            </w:pPr>
            <w:r w:rsidRPr="004E1CA3">
              <w:t>726733</w:t>
            </w:r>
          </w:p>
          <w:p w:rsidR="00BD1356" w:rsidRPr="004E1CA3" w:rsidRDefault="00BD1356" w:rsidP="00DE5921">
            <w:pPr>
              <w:widowControl/>
              <w:spacing w:line="360" w:lineRule="auto"/>
              <w:jc w:val="both"/>
            </w:pPr>
            <w:r w:rsidRPr="004E1CA3">
              <w:t>354508</w:t>
            </w:r>
          </w:p>
          <w:p w:rsidR="00BD1356" w:rsidRPr="004E1CA3" w:rsidRDefault="00BD1356" w:rsidP="00DE5921">
            <w:pPr>
              <w:widowControl/>
              <w:spacing w:line="360" w:lineRule="auto"/>
              <w:jc w:val="both"/>
            </w:pPr>
            <w:r w:rsidRPr="004E1CA3">
              <w:t>213739</w:t>
            </w:r>
          </w:p>
          <w:p w:rsidR="00BD1356" w:rsidRPr="004E1CA3" w:rsidRDefault="00BD1356" w:rsidP="00DE5921">
            <w:pPr>
              <w:widowControl/>
              <w:spacing w:line="360" w:lineRule="auto"/>
              <w:jc w:val="both"/>
            </w:pPr>
            <w:r w:rsidRPr="004E1CA3">
              <w:t>3</w:t>
            </w:r>
            <w:r w:rsidR="00E24E34" w:rsidRPr="004E1CA3">
              <w:t>09</w:t>
            </w:r>
            <w:r w:rsidRPr="004E1CA3">
              <w:t>471</w:t>
            </w:r>
          </w:p>
          <w:p w:rsidR="00BD1356" w:rsidRPr="004E1CA3" w:rsidRDefault="00BD1356" w:rsidP="00DE5921">
            <w:pPr>
              <w:widowControl/>
              <w:spacing w:line="360" w:lineRule="auto"/>
              <w:jc w:val="both"/>
            </w:pPr>
            <w:r w:rsidRPr="004E1CA3">
              <w:t>6325</w:t>
            </w:r>
          </w:p>
          <w:p w:rsidR="00BD1356" w:rsidRPr="004E1CA3" w:rsidRDefault="00BD1356" w:rsidP="00DE5921">
            <w:pPr>
              <w:widowControl/>
              <w:spacing w:line="360" w:lineRule="auto"/>
              <w:jc w:val="both"/>
            </w:pPr>
            <w:r w:rsidRPr="004E1CA3">
              <w:t>1</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0,9</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7,7</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16,1</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22,3</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26,8</w:t>
            </w:r>
          </w:p>
          <w:p w:rsidR="00BD1356" w:rsidRPr="004E1CA3" w:rsidRDefault="00BD1356" w:rsidP="00DE5921">
            <w:pPr>
              <w:widowControl/>
              <w:spacing w:line="360" w:lineRule="auto"/>
              <w:jc w:val="both"/>
            </w:pPr>
          </w:p>
          <w:p w:rsidR="00BD1356" w:rsidRPr="004E1CA3" w:rsidRDefault="00BD1356" w:rsidP="00DE5921">
            <w:pPr>
              <w:spacing w:line="360" w:lineRule="auto"/>
              <w:jc w:val="both"/>
            </w:pPr>
            <w:r w:rsidRPr="004E1CA3">
              <w:t>13,4</w:t>
            </w:r>
          </w:p>
        </w:tc>
        <w:tc>
          <w:tcPr>
            <w:tcW w:w="1000" w:type="dxa"/>
          </w:tcPr>
          <w:p w:rsidR="00BD1356" w:rsidRPr="004E1CA3" w:rsidRDefault="00BD1356" w:rsidP="00DE5921">
            <w:pPr>
              <w:widowControl/>
              <w:spacing w:line="360" w:lineRule="auto"/>
              <w:jc w:val="both"/>
            </w:pPr>
            <w:r w:rsidRPr="004E1CA3">
              <w:t>900</w:t>
            </w:r>
          </w:p>
          <w:p w:rsidR="00BD1356" w:rsidRPr="004E1CA3" w:rsidRDefault="00BD1356" w:rsidP="00DE5921">
            <w:pPr>
              <w:widowControl/>
              <w:spacing w:line="360" w:lineRule="auto"/>
              <w:jc w:val="both"/>
            </w:pPr>
            <w:r w:rsidRPr="004E1CA3">
              <w:t>8277941</w:t>
            </w:r>
          </w:p>
          <w:p w:rsidR="00BD1356" w:rsidRPr="004E1CA3" w:rsidRDefault="00BD1356" w:rsidP="00DE5921">
            <w:pPr>
              <w:widowControl/>
              <w:spacing w:line="360" w:lineRule="auto"/>
              <w:jc w:val="both"/>
            </w:pPr>
            <w:r w:rsidRPr="004E1CA3">
              <w:t>7018743</w:t>
            </w:r>
          </w:p>
          <w:p w:rsidR="00BD1356" w:rsidRPr="004E1CA3" w:rsidRDefault="00BD1356" w:rsidP="00DE5921">
            <w:pPr>
              <w:widowControl/>
              <w:spacing w:line="360" w:lineRule="auto"/>
              <w:jc w:val="both"/>
            </w:pPr>
            <w:r w:rsidRPr="004E1CA3">
              <w:t>7783910</w:t>
            </w:r>
          </w:p>
          <w:p w:rsidR="00BD1356" w:rsidRPr="004E1CA3" w:rsidRDefault="00BD1356" w:rsidP="00DE5921">
            <w:pPr>
              <w:widowControl/>
              <w:spacing w:line="360" w:lineRule="auto"/>
              <w:jc w:val="both"/>
            </w:pPr>
            <w:r w:rsidRPr="004E1CA3">
              <w:t>765167</w:t>
            </w:r>
          </w:p>
          <w:p w:rsidR="00BD1356" w:rsidRPr="004E1CA3" w:rsidRDefault="00BD1356" w:rsidP="00DE5921">
            <w:pPr>
              <w:widowControl/>
              <w:spacing w:line="360" w:lineRule="auto"/>
              <w:jc w:val="both"/>
            </w:pPr>
            <w:r w:rsidRPr="004E1CA3">
              <w:t>44</w:t>
            </w:r>
            <w:r w:rsidR="00E24E34" w:rsidRPr="004E1CA3">
              <w:t>10</w:t>
            </w:r>
            <w:r w:rsidRPr="004E1CA3">
              <w:t>79</w:t>
            </w:r>
          </w:p>
          <w:p w:rsidR="00BD1356" w:rsidRPr="004E1CA3" w:rsidRDefault="00BD1356" w:rsidP="00DE5921">
            <w:pPr>
              <w:widowControl/>
              <w:spacing w:line="360" w:lineRule="auto"/>
              <w:jc w:val="both"/>
            </w:pPr>
            <w:r w:rsidRPr="004E1CA3">
              <w:t>179096</w:t>
            </w:r>
          </w:p>
          <w:p w:rsidR="00BD1356" w:rsidRPr="004E1CA3" w:rsidRDefault="00BD1356" w:rsidP="00DE5921">
            <w:pPr>
              <w:widowControl/>
              <w:spacing w:line="360" w:lineRule="auto"/>
              <w:jc w:val="both"/>
            </w:pPr>
            <w:r w:rsidRPr="004E1CA3">
              <w:t>380173</w:t>
            </w:r>
          </w:p>
          <w:p w:rsidR="00BD1356" w:rsidRPr="004E1CA3" w:rsidRDefault="00BD1356" w:rsidP="00DE5921">
            <w:pPr>
              <w:widowControl/>
              <w:spacing w:line="360" w:lineRule="auto"/>
              <w:jc w:val="both"/>
            </w:pPr>
            <w:r w:rsidRPr="004E1CA3">
              <w:t>9198</w:t>
            </w:r>
          </w:p>
          <w:p w:rsidR="00BD1356" w:rsidRPr="004E1CA3" w:rsidRDefault="00BD1356" w:rsidP="00DE5921">
            <w:pPr>
              <w:widowControl/>
              <w:spacing w:line="360" w:lineRule="auto"/>
              <w:jc w:val="both"/>
            </w:pPr>
            <w:r w:rsidRPr="004E1CA3">
              <w:t>1,2</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1,1</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10,8</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15,9</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22,6</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46,2</w:t>
            </w:r>
          </w:p>
          <w:p w:rsidR="00BD1356" w:rsidRPr="004E1CA3" w:rsidRDefault="00BD1356" w:rsidP="00DE5921">
            <w:pPr>
              <w:widowControl/>
              <w:spacing w:line="360" w:lineRule="auto"/>
              <w:jc w:val="both"/>
            </w:pPr>
          </w:p>
          <w:p w:rsidR="00BD1356" w:rsidRPr="004E1CA3" w:rsidRDefault="00BD1356" w:rsidP="00DE5921">
            <w:pPr>
              <w:spacing w:line="360" w:lineRule="auto"/>
              <w:jc w:val="both"/>
            </w:pPr>
            <w:r w:rsidRPr="004E1CA3">
              <w:t>7,8</w:t>
            </w:r>
          </w:p>
        </w:tc>
      </w:tr>
      <w:tr w:rsidR="00DE5921" w:rsidRPr="004E1CA3" w:rsidTr="00DE5921">
        <w:trPr>
          <w:trHeight w:val="1320"/>
        </w:trPr>
        <w:tc>
          <w:tcPr>
            <w:tcW w:w="5508" w:type="dxa"/>
          </w:tcPr>
          <w:p w:rsidR="00DE5921" w:rsidRPr="004E1CA3" w:rsidRDefault="00DE5921" w:rsidP="00DE5921">
            <w:pPr>
              <w:widowControl/>
              <w:spacing w:line="360" w:lineRule="auto"/>
            </w:pPr>
            <w:r w:rsidRPr="004E1CA3">
              <w:t>17.коэффициент оборачиваемости кредиторской задолженности(стр.2 / стр.8)(оборотов).</w:t>
            </w:r>
          </w:p>
          <w:p w:rsidR="00DE5921" w:rsidRPr="004E1CA3" w:rsidRDefault="00DE5921" w:rsidP="00DE5921">
            <w:pPr>
              <w:spacing w:line="360" w:lineRule="auto"/>
            </w:pPr>
            <w:r w:rsidRPr="004E1CA3">
              <w:t>18.средний срок оборота кредиторской задолженности(360/стр.17)(дней).</w:t>
            </w:r>
          </w:p>
        </w:tc>
        <w:tc>
          <w:tcPr>
            <w:tcW w:w="1200" w:type="dxa"/>
          </w:tcPr>
          <w:p w:rsidR="00DE5921" w:rsidRPr="004E1CA3" w:rsidRDefault="00DE5921" w:rsidP="00DE5921">
            <w:pPr>
              <w:widowControl/>
              <w:spacing w:line="360" w:lineRule="auto"/>
              <w:jc w:val="both"/>
            </w:pPr>
          </w:p>
          <w:p w:rsidR="00DE5921" w:rsidRPr="004E1CA3" w:rsidRDefault="00DE5921" w:rsidP="00DE5921">
            <w:pPr>
              <w:widowControl/>
              <w:spacing w:line="360" w:lineRule="auto"/>
              <w:jc w:val="both"/>
            </w:pPr>
            <w:r w:rsidRPr="004E1CA3">
              <w:t>11</w:t>
            </w:r>
          </w:p>
          <w:p w:rsidR="00DE5921" w:rsidRPr="004E1CA3" w:rsidRDefault="00DE5921" w:rsidP="00DE5921">
            <w:pPr>
              <w:widowControl/>
              <w:spacing w:line="360" w:lineRule="auto"/>
              <w:jc w:val="both"/>
            </w:pPr>
          </w:p>
          <w:p w:rsidR="00DE5921" w:rsidRPr="004E1CA3" w:rsidRDefault="00DE5921" w:rsidP="00DE5921">
            <w:pPr>
              <w:spacing w:line="360" w:lineRule="auto"/>
              <w:jc w:val="both"/>
            </w:pPr>
            <w:r w:rsidRPr="004E1CA3">
              <w:t>32,7</w:t>
            </w:r>
          </w:p>
        </w:tc>
        <w:tc>
          <w:tcPr>
            <w:tcW w:w="1100" w:type="dxa"/>
          </w:tcPr>
          <w:p w:rsidR="00DE5921" w:rsidRPr="004E1CA3" w:rsidRDefault="00DE5921" w:rsidP="00DE5921">
            <w:pPr>
              <w:widowControl/>
              <w:spacing w:line="360" w:lineRule="auto"/>
              <w:jc w:val="both"/>
            </w:pPr>
          </w:p>
          <w:p w:rsidR="00DE5921" w:rsidRPr="004E1CA3" w:rsidRDefault="00DE5921" w:rsidP="00DE5921">
            <w:pPr>
              <w:widowControl/>
              <w:spacing w:line="360" w:lineRule="auto"/>
              <w:jc w:val="both"/>
            </w:pPr>
            <w:r w:rsidRPr="004E1CA3">
              <w:t>18,8</w:t>
            </w:r>
          </w:p>
          <w:p w:rsidR="00DE5921" w:rsidRPr="004E1CA3" w:rsidRDefault="00DE5921" w:rsidP="00DE5921">
            <w:pPr>
              <w:widowControl/>
              <w:spacing w:line="360" w:lineRule="auto"/>
              <w:jc w:val="both"/>
            </w:pPr>
          </w:p>
          <w:p w:rsidR="00DE5921" w:rsidRPr="004E1CA3" w:rsidRDefault="00DE5921" w:rsidP="00DE5921">
            <w:pPr>
              <w:spacing w:line="360" w:lineRule="auto"/>
              <w:jc w:val="both"/>
            </w:pPr>
            <w:r w:rsidRPr="004E1CA3">
              <w:t>19,1</w:t>
            </w:r>
          </w:p>
        </w:tc>
        <w:tc>
          <w:tcPr>
            <w:tcW w:w="1000" w:type="dxa"/>
          </w:tcPr>
          <w:p w:rsidR="00DE5921" w:rsidRPr="004E1CA3" w:rsidRDefault="00DE5921" w:rsidP="00DE5921">
            <w:pPr>
              <w:widowControl/>
              <w:spacing w:line="360" w:lineRule="auto"/>
              <w:jc w:val="both"/>
            </w:pPr>
          </w:p>
          <w:p w:rsidR="00DE5921" w:rsidRPr="004E1CA3" w:rsidRDefault="00DE5921" w:rsidP="00DE5921">
            <w:pPr>
              <w:widowControl/>
              <w:spacing w:line="360" w:lineRule="auto"/>
              <w:jc w:val="both"/>
            </w:pPr>
            <w:r w:rsidRPr="004E1CA3">
              <w:t>21,8</w:t>
            </w:r>
          </w:p>
          <w:p w:rsidR="00DE5921" w:rsidRPr="004E1CA3" w:rsidRDefault="00DE5921" w:rsidP="00DE5921">
            <w:pPr>
              <w:widowControl/>
              <w:spacing w:line="360" w:lineRule="auto"/>
              <w:jc w:val="both"/>
            </w:pPr>
          </w:p>
          <w:p w:rsidR="00DE5921" w:rsidRPr="004E1CA3" w:rsidRDefault="00DE5921" w:rsidP="00DE5921">
            <w:pPr>
              <w:spacing w:line="360" w:lineRule="auto"/>
              <w:jc w:val="both"/>
            </w:pPr>
            <w:r w:rsidRPr="004E1CA3">
              <w:t>16,5</w:t>
            </w:r>
          </w:p>
        </w:tc>
      </w:tr>
    </w:tbl>
    <w:p w:rsidR="00BD1356" w:rsidRPr="004C43A4" w:rsidRDefault="00BD1356" w:rsidP="004C43A4">
      <w:pPr>
        <w:widowControl/>
        <w:spacing w:line="360" w:lineRule="auto"/>
        <w:ind w:firstLine="709"/>
        <w:jc w:val="both"/>
        <w:rPr>
          <w:sz w:val="28"/>
          <w:szCs w:val="28"/>
        </w:rPr>
      </w:pPr>
      <w:r w:rsidRPr="004C43A4">
        <w:rPr>
          <w:sz w:val="28"/>
          <w:szCs w:val="28"/>
        </w:rPr>
        <w:t>Источник: собственная разработка на основе анализа данных предприятия</w:t>
      </w:r>
    </w:p>
    <w:p w:rsidR="004900B1" w:rsidRDefault="004900B1" w:rsidP="004C43A4">
      <w:pPr>
        <w:widowControl/>
        <w:spacing w:line="360" w:lineRule="auto"/>
        <w:ind w:firstLine="709"/>
        <w:jc w:val="both"/>
        <w:rPr>
          <w:sz w:val="28"/>
          <w:szCs w:val="28"/>
        </w:rPr>
      </w:pPr>
    </w:p>
    <w:p w:rsidR="00BD1356" w:rsidRPr="004C43A4" w:rsidRDefault="00BD1356" w:rsidP="004C43A4">
      <w:pPr>
        <w:widowControl/>
        <w:spacing w:line="360" w:lineRule="auto"/>
        <w:ind w:firstLine="709"/>
        <w:jc w:val="both"/>
        <w:rPr>
          <w:sz w:val="28"/>
          <w:szCs w:val="28"/>
        </w:rPr>
      </w:pPr>
      <w:r w:rsidRPr="004C43A4">
        <w:rPr>
          <w:sz w:val="28"/>
          <w:szCs w:val="28"/>
        </w:rPr>
        <w:t>Выводы по оценке деловой активности на основании таблицы 1.6 Пинского Автобусного парка №3:</w:t>
      </w:r>
    </w:p>
    <w:p w:rsidR="00BD1356" w:rsidRPr="004C43A4" w:rsidRDefault="00BD1356" w:rsidP="004C43A4">
      <w:pPr>
        <w:widowControl/>
        <w:spacing w:line="360" w:lineRule="auto"/>
        <w:ind w:firstLine="709"/>
        <w:jc w:val="both"/>
        <w:rPr>
          <w:sz w:val="28"/>
          <w:szCs w:val="28"/>
        </w:rPr>
      </w:pPr>
      <w:r w:rsidRPr="004C43A4">
        <w:rPr>
          <w:sz w:val="28"/>
          <w:szCs w:val="28"/>
        </w:rPr>
        <w:t>К положительным фактам можно отнести:</w:t>
      </w:r>
    </w:p>
    <w:p w:rsidR="004900B1" w:rsidRDefault="00BD1356" w:rsidP="004C43A4">
      <w:pPr>
        <w:widowControl/>
        <w:spacing w:line="360" w:lineRule="auto"/>
        <w:ind w:firstLine="709"/>
        <w:jc w:val="both"/>
        <w:rPr>
          <w:sz w:val="28"/>
          <w:szCs w:val="28"/>
        </w:rPr>
      </w:pPr>
      <w:r w:rsidRPr="004C43A4">
        <w:rPr>
          <w:sz w:val="28"/>
          <w:szCs w:val="28"/>
        </w:rPr>
        <w:t>– постоянное увеличение производительности труда(на 01.01.</w:t>
      </w:r>
      <w:r w:rsidR="00E24E34" w:rsidRPr="004C43A4">
        <w:rPr>
          <w:sz w:val="28"/>
          <w:szCs w:val="28"/>
        </w:rPr>
        <w:t>09</w:t>
      </w:r>
      <w:r w:rsidRPr="004C43A4">
        <w:rPr>
          <w:sz w:val="28"/>
          <w:szCs w:val="28"/>
        </w:rPr>
        <w:t xml:space="preserve"> г.– 3175тыс. р., на 01.01.</w:t>
      </w:r>
      <w:r w:rsidR="00E24E34" w:rsidRPr="004C43A4">
        <w:rPr>
          <w:sz w:val="28"/>
          <w:szCs w:val="28"/>
        </w:rPr>
        <w:t>10</w:t>
      </w:r>
      <w:r w:rsidRPr="004C43A4">
        <w:rPr>
          <w:sz w:val="28"/>
          <w:szCs w:val="28"/>
        </w:rPr>
        <w:t>г. – 6325 тыс. р., на 01.01.05г. – 9198 тыс. р.).</w:t>
      </w:r>
    </w:p>
    <w:p w:rsidR="00BD1356" w:rsidRPr="004C43A4" w:rsidRDefault="00BD1356" w:rsidP="004C43A4">
      <w:pPr>
        <w:widowControl/>
        <w:spacing w:line="360" w:lineRule="auto"/>
        <w:ind w:firstLine="709"/>
        <w:jc w:val="both"/>
        <w:rPr>
          <w:sz w:val="28"/>
          <w:szCs w:val="28"/>
        </w:rPr>
      </w:pPr>
      <w:r w:rsidRPr="004C43A4">
        <w:rPr>
          <w:sz w:val="28"/>
          <w:szCs w:val="28"/>
        </w:rPr>
        <w:t>– ускорение оборачиваемости оборотных средств на 3,1 оборота (10,8 на 01.01.05 против 7,7 на 01.01.</w:t>
      </w:r>
      <w:r w:rsidR="00E24E34" w:rsidRPr="004C43A4">
        <w:rPr>
          <w:sz w:val="28"/>
          <w:szCs w:val="28"/>
        </w:rPr>
        <w:t>10</w:t>
      </w:r>
      <w:r w:rsidRPr="004C43A4">
        <w:rPr>
          <w:sz w:val="28"/>
          <w:szCs w:val="28"/>
        </w:rPr>
        <w:t>г.) .</w:t>
      </w:r>
    </w:p>
    <w:p w:rsidR="00BD1356" w:rsidRPr="004C43A4" w:rsidRDefault="00BD1356" w:rsidP="004C43A4">
      <w:pPr>
        <w:widowControl/>
        <w:spacing w:line="360" w:lineRule="auto"/>
        <w:ind w:firstLine="709"/>
        <w:jc w:val="both"/>
        <w:rPr>
          <w:sz w:val="28"/>
          <w:szCs w:val="28"/>
        </w:rPr>
      </w:pPr>
      <w:r w:rsidRPr="004C43A4">
        <w:rPr>
          <w:sz w:val="28"/>
          <w:szCs w:val="28"/>
        </w:rPr>
        <w:t>– ускорение оборачиваемости капитала на 0,2 оборота</w:t>
      </w:r>
      <w:r w:rsidR="00724E58" w:rsidRPr="004C43A4">
        <w:rPr>
          <w:sz w:val="28"/>
          <w:szCs w:val="28"/>
        </w:rPr>
        <w:t xml:space="preserve"> </w:t>
      </w:r>
      <w:r w:rsidRPr="004C43A4">
        <w:rPr>
          <w:sz w:val="28"/>
          <w:szCs w:val="28"/>
        </w:rPr>
        <w:t>по сравнению с 01.01.</w:t>
      </w:r>
      <w:r w:rsidR="00E24E34" w:rsidRPr="004C43A4">
        <w:rPr>
          <w:sz w:val="28"/>
          <w:szCs w:val="28"/>
        </w:rPr>
        <w:t>10</w:t>
      </w:r>
      <w:r w:rsidRPr="004C43A4">
        <w:rPr>
          <w:sz w:val="28"/>
          <w:szCs w:val="28"/>
        </w:rPr>
        <w:t>г.</w:t>
      </w:r>
    </w:p>
    <w:p w:rsidR="00BD1356" w:rsidRPr="004C43A4" w:rsidRDefault="00BD1356" w:rsidP="004C43A4">
      <w:pPr>
        <w:widowControl/>
        <w:spacing w:line="360" w:lineRule="auto"/>
        <w:ind w:firstLine="709"/>
        <w:jc w:val="both"/>
        <w:rPr>
          <w:sz w:val="28"/>
          <w:szCs w:val="28"/>
        </w:rPr>
      </w:pPr>
      <w:r w:rsidRPr="004C43A4">
        <w:rPr>
          <w:sz w:val="28"/>
          <w:szCs w:val="28"/>
        </w:rPr>
        <w:t>– снижение периода погашения дебиторской задолженности на 4,6 дня по сравнению с прошлым годом.</w:t>
      </w:r>
      <w:r w:rsidR="00724E58" w:rsidRPr="004C43A4">
        <w:rPr>
          <w:sz w:val="28"/>
          <w:szCs w:val="28"/>
        </w:rPr>
        <w:t xml:space="preserve"> </w:t>
      </w:r>
    </w:p>
    <w:p w:rsidR="00BD1356" w:rsidRPr="004C43A4" w:rsidRDefault="00BD1356" w:rsidP="004C43A4">
      <w:pPr>
        <w:widowControl/>
        <w:spacing w:line="360" w:lineRule="auto"/>
        <w:ind w:firstLine="709"/>
        <w:jc w:val="both"/>
        <w:rPr>
          <w:sz w:val="28"/>
          <w:szCs w:val="28"/>
        </w:rPr>
      </w:pPr>
      <w:r w:rsidRPr="004C43A4">
        <w:rPr>
          <w:sz w:val="28"/>
          <w:szCs w:val="28"/>
        </w:rPr>
        <w:t>К отрицательным фактам отнесем:</w:t>
      </w:r>
    </w:p>
    <w:p w:rsidR="00BD1356" w:rsidRPr="004C43A4" w:rsidRDefault="00BD1356" w:rsidP="004C43A4">
      <w:pPr>
        <w:widowControl/>
        <w:spacing w:line="360" w:lineRule="auto"/>
        <w:ind w:firstLine="709"/>
        <w:jc w:val="both"/>
        <w:rPr>
          <w:sz w:val="28"/>
          <w:szCs w:val="28"/>
        </w:rPr>
      </w:pPr>
      <w:r w:rsidRPr="004C43A4">
        <w:rPr>
          <w:sz w:val="28"/>
          <w:szCs w:val="28"/>
        </w:rPr>
        <w:t>– замедление срока оборота кредиторской задолженности на 2,6 оборота по сравнению с 01.01.</w:t>
      </w:r>
      <w:r w:rsidR="00E24E34" w:rsidRPr="004C43A4">
        <w:rPr>
          <w:sz w:val="28"/>
          <w:szCs w:val="28"/>
        </w:rPr>
        <w:t>10</w:t>
      </w:r>
      <w:r w:rsidRPr="004C43A4">
        <w:rPr>
          <w:sz w:val="28"/>
          <w:szCs w:val="28"/>
        </w:rPr>
        <w:t xml:space="preserve"> г. и на 16,2 оборота по сравнению с 01.01.</w:t>
      </w:r>
      <w:r w:rsidR="00E24E34" w:rsidRPr="004C43A4">
        <w:rPr>
          <w:sz w:val="28"/>
          <w:szCs w:val="28"/>
        </w:rPr>
        <w:t>09</w:t>
      </w:r>
      <w:r w:rsidRPr="004C43A4">
        <w:rPr>
          <w:sz w:val="28"/>
          <w:szCs w:val="28"/>
        </w:rPr>
        <w:t xml:space="preserve"> г.,</w:t>
      </w:r>
      <w:r w:rsidR="006D0733">
        <w:rPr>
          <w:sz w:val="28"/>
          <w:szCs w:val="28"/>
        </w:rPr>
        <w:t xml:space="preserve"> </w:t>
      </w:r>
      <w:r w:rsidRPr="004C43A4">
        <w:rPr>
          <w:sz w:val="28"/>
          <w:szCs w:val="28"/>
        </w:rPr>
        <w:t>а это свидетельствует об уменьшении периода в течение которого организация может покрыть срочную задолженность.</w:t>
      </w:r>
    </w:p>
    <w:p w:rsidR="00BD1356" w:rsidRPr="004C43A4" w:rsidRDefault="00BD1356" w:rsidP="004C43A4">
      <w:pPr>
        <w:widowControl/>
        <w:spacing w:line="360" w:lineRule="auto"/>
        <w:ind w:firstLine="709"/>
        <w:jc w:val="both"/>
        <w:rPr>
          <w:sz w:val="28"/>
          <w:szCs w:val="28"/>
        </w:rPr>
      </w:pPr>
      <w:r w:rsidRPr="004C43A4">
        <w:rPr>
          <w:sz w:val="28"/>
          <w:szCs w:val="28"/>
        </w:rPr>
        <w:t>– ускорение оборачиваемости кредиторской задолженности на 3 пункта по сравнению с 01.01.</w:t>
      </w:r>
      <w:r w:rsidR="00E24E34" w:rsidRPr="004C43A4">
        <w:rPr>
          <w:sz w:val="28"/>
          <w:szCs w:val="28"/>
        </w:rPr>
        <w:t>10</w:t>
      </w:r>
      <w:r w:rsidRPr="004C43A4">
        <w:rPr>
          <w:sz w:val="28"/>
          <w:szCs w:val="28"/>
        </w:rPr>
        <w:t xml:space="preserve"> г.Что свидетельствует о трудности с ликвидностью предприятия.</w:t>
      </w:r>
    </w:p>
    <w:p w:rsidR="00BD1356" w:rsidRPr="004C43A4" w:rsidRDefault="00BD1356" w:rsidP="004C43A4">
      <w:pPr>
        <w:widowControl/>
        <w:spacing w:line="360" w:lineRule="auto"/>
        <w:ind w:firstLine="709"/>
        <w:jc w:val="both"/>
        <w:rPr>
          <w:sz w:val="28"/>
          <w:szCs w:val="28"/>
        </w:rPr>
      </w:pPr>
      <w:r w:rsidRPr="004C43A4">
        <w:rPr>
          <w:color w:val="000000"/>
          <w:sz w:val="28"/>
          <w:szCs w:val="28"/>
        </w:rPr>
        <w:t>Оценка прибыли и рентабельности. Рентабельность является одним из основных стоимостных и качественных показателей эффективности производства на предприятии, который характеризует уровень отдачи затрат</w:t>
      </w:r>
      <w:r w:rsidR="00724E58" w:rsidRPr="004C43A4">
        <w:rPr>
          <w:color w:val="000000"/>
          <w:sz w:val="28"/>
          <w:szCs w:val="28"/>
        </w:rPr>
        <w:t xml:space="preserve"> </w:t>
      </w:r>
      <w:r w:rsidRPr="004C43A4">
        <w:rPr>
          <w:color w:val="000000"/>
          <w:sz w:val="28"/>
          <w:szCs w:val="28"/>
        </w:rPr>
        <w:t>и степень использования средств. Если показатели деловой активности предприятия выражают в основном скорость оборота ресурсов, то рентабельность определяет степень прибыльности его деятельности. Для относительных показателей рентабельности, так же как и для показателей деловой активности, характерно использование среднегодовых данных и отсутствие нормативного значения, обязательность их рассмотрения в динамике е определением общей тенденции.</w:t>
      </w:r>
    </w:p>
    <w:p w:rsidR="00BD1356" w:rsidRPr="004C43A4" w:rsidRDefault="00BD1356" w:rsidP="004C43A4">
      <w:pPr>
        <w:widowControl/>
        <w:spacing w:line="360" w:lineRule="auto"/>
        <w:ind w:firstLine="709"/>
        <w:jc w:val="both"/>
        <w:rPr>
          <w:color w:val="000000"/>
          <w:sz w:val="28"/>
          <w:szCs w:val="28"/>
        </w:rPr>
      </w:pPr>
      <w:r w:rsidRPr="004C43A4">
        <w:rPr>
          <w:color w:val="000000"/>
          <w:sz w:val="28"/>
          <w:szCs w:val="28"/>
        </w:rPr>
        <w:t>К числу основных показателей рассматриваемого блока анализа относятся следующие:</w:t>
      </w:r>
    </w:p>
    <w:p w:rsidR="00BD1356" w:rsidRPr="004C43A4" w:rsidRDefault="00BD1356" w:rsidP="004C43A4">
      <w:pPr>
        <w:widowControl/>
        <w:spacing w:line="360" w:lineRule="auto"/>
        <w:ind w:firstLine="709"/>
        <w:jc w:val="both"/>
        <w:rPr>
          <w:color w:val="000000"/>
          <w:sz w:val="28"/>
          <w:szCs w:val="28"/>
        </w:rPr>
      </w:pPr>
      <w:r w:rsidRPr="004C43A4">
        <w:rPr>
          <w:color w:val="000000"/>
          <w:sz w:val="28"/>
          <w:szCs w:val="28"/>
        </w:rPr>
        <w:t>1.Коэффициент прибыльности. Рассчитывается как отношение балансовой прибыли или чистой прибыли (т, е. прибыль за минусом уплаты</w:t>
      </w:r>
    </w:p>
    <w:p w:rsidR="00BD1356" w:rsidRPr="004C43A4" w:rsidRDefault="00BD1356" w:rsidP="004C43A4">
      <w:pPr>
        <w:widowControl/>
        <w:spacing w:line="360" w:lineRule="auto"/>
        <w:ind w:firstLine="709"/>
        <w:jc w:val="both"/>
        <w:rPr>
          <w:color w:val="000000"/>
          <w:sz w:val="28"/>
          <w:szCs w:val="28"/>
        </w:rPr>
      </w:pPr>
      <w:r w:rsidRPr="004C43A4">
        <w:rPr>
          <w:color w:val="000000"/>
          <w:sz w:val="28"/>
          <w:szCs w:val="28"/>
        </w:rPr>
        <w:t>налога на прибыль) к выручке от реализации.</w:t>
      </w:r>
    </w:p>
    <w:p w:rsidR="00BD1356" w:rsidRPr="004C43A4" w:rsidRDefault="00BD1356" w:rsidP="004C43A4">
      <w:pPr>
        <w:widowControl/>
        <w:tabs>
          <w:tab w:val="left" w:pos="499"/>
        </w:tabs>
        <w:spacing w:line="360" w:lineRule="auto"/>
        <w:ind w:firstLine="709"/>
        <w:jc w:val="both"/>
        <w:rPr>
          <w:color w:val="000000"/>
          <w:sz w:val="28"/>
          <w:szCs w:val="28"/>
        </w:rPr>
      </w:pPr>
      <w:r w:rsidRPr="004C43A4">
        <w:rPr>
          <w:color w:val="000000"/>
          <w:sz w:val="28"/>
          <w:szCs w:val="28"/>
        </w:rPr>
        <w:t>2.Коэффициент рентабельности всего капитала (имущества). Определяется как отношение чистой прибыли к величине всего имущества предприятия. Он отражает сумму прибыли, получаемую с каждого рубля, вложенного в активы.</w:t>
      </w:r>
    </w:p>
    <w:p w:rsidR="00BD1356" w:rsidRPr="004C43A4" w:rsidRDefault="00BD1356" w:rsidP="004C43A4">
      <w:pPr>
        <w:widowControl/>
        <w:tabs>
          <w:tab w:val="left" w:pos="499"/>
        </w:tabs>
        <w:spacing w:line="360" w:lineRule="auto"/>
        <w:ind w:firstLine="709"/>
        <w:jc w:val="both"/>
        <w:rPr>
          <w:color w:val="000000"/>
          <w:sz w:val="28"/>
          <w:szCs w:val="28"/>
        </w:rPr>
      </w:pPr>
      <w:r w:rsidRPr="004C43A4">
        <w:rPr>
          <w:color w:val="000000"/>
          <w:sz w:val="28"/>
          <w:szCs w:val="28"/>
        </w:rPr>
        <w:t>3.Коэффициент рентабельности продаж. Равен отношению чистой прибыли к выручке от реализации. Этот показатель характеризует доходность реализации, т. е. на какую сумму нужно продать продукции, чтобы получить 1 рубль прибыли.</w:t>
      </w:r>
    </w:p>
    <w:p w:rsidR="00BD1356" w:rsidRPr="004C43A4" w:rsidRDefault="00BD1356" w:rsidP="004C43A4">
      <w:pPr>
        <w:widowControl/>
        <w:tabs>
          <w:tab w:val="left" w:pos="499"/>
        </w:tabs>
        <w:spacing w:line="360" w:lineRule="auto"/>
        <w:ind w:firstLine="709"/>
        <w:jc w:val="both"/>
        <w:rPr>
          <w:color w:val="000000"/>
          <w:sz w:val="28"/>
          <w:szCs w:val="28"/>
        </w:rPr>
      </w:pPr>
      <w:r w:rsidRPr="004C43A4">
        <w:rPr>
          <w:color w:val="000000"/>
          <w:sz w:val="28"/>
          <w:szCs w:val="28"/>
        </w:rPr>
        <w:t>4.Коэффициент рентабельности основной деятельности. Рассчитывается как отношение прибыли к себестоимости продукции. Показывает прибыль, приходящуюся на единицу понесенных затрат на производство продукции.</w:t>
      </w:r>
    </w:p>
    <w:p w:rsidR="004900B1" w:rsidRDefault="00BD1356" w:rsidP="004C43A4">
      <w:pPr>
        <w:widowControl/>
        <w:tabs>
          <w:tab w:val="left" w:pos="499"/>
        </w:tabs>
        <w:spacing w:line="360" w:lineRule="auto"/>
        <w:ind w:firstLine="709"/>
        <w:jc w:val="both"/>
        <w:rPr>
          <w:color w:val="000000"/>
          <w:sz w:val="28"/>
          <w:szCs w:val="28"/>
        </w:rPr>
      </w:pPr>
      <w:r w:rsidRPr="004C43A4">
        <w:rPr>
          <w:color w:val="000000"/>
          <w:sz w:val="28"/>
          <w:szCs w:val="28"/>
        </w:rPr>
        <w:t>5.Коэффициент рентабельности собственного капитала. Определяется как отношение чистой прибыли к средней за период величине чистых активов. Характеризует эффективность использования средств, принадлежащих собственникам предприятия. Рентабельность чистых активов по чистой прибыли должна обеспечивать окупаемость вложенных в организация средств акционеров. Этот показатель служит основным критерием при оценке уровня котировки акций предприятия.</w:t>
      </w:r>
    </w:p>
    <w:p w:rsidR="004900B1" w:rsidRDefault="00BD1356" w:rsidP="004C43A4">
      <w:pPr>
        <w:widowControl/>
        <w:spacing w:line="360" w:lineRule="auto"/>
        <w:ind w:firstLine="709"/>
        <w:jc w:val="both"/>
        <w:rPr>
          <w:sz w:val="28"/>
          <w:szCs w:val="28"/>
        </w:rPr>
      </w:pPr>
      <w:r w:rsidRPr="004C43A4">
        <w:rPr>
          <w:sz w:val="28"/>
          <w:szCs w:val="28"/>
        </w:rPr>
        <w:t>Произведем анализ прибыли и рентабельности на примере:</w:t>
      </w:r>
    </w:p>
    <w:p w:rsidR="00BD1356" w:rsidRPr="004C43A4" w:rsidRDefault="00BD1356" w:rsidP="004C43A4">
      <w:pPr>
        <w:widowControl/>
        <w:spacing w:line="360" w:lineRule="auto"/>
        <w:ind w:firstLine="709"/>
        <w:jc w:val="both"/>
        <w:rPr>
          <w:sz w:val="28"/>
          <w:szCs w:val="28"/>
        </w:rPr>
      </w:pPr>
      <w:r w:rsidRPr="004C43A4">
        <w:rPr>
          <w:sz w:val="28"/>
          <w:szCs w:val="28"/>
        </w:rPr>
        <w:t>1.коэффициент прибыльности:</w:t>
      </w:r>
    </w:p>
    <w:p w:rsidR="00BD1356" w:rsidRPr="004C43A4" w:rsidRDefault="00BD1356" w:rsidP="004C43A4">
      <w:pPr>
        <w:widowControl/>
        <w:spacing w:line="360" w:lineRule="auto"/>
        <w:ind w:firstLine="709"/>
        <w:jc w:val="both"/>
        <w:rPr>
          <w:sz w:val="28"/>
          <w:szCs w:val="28"/>
        </w:rPr>
      </w:pPr>
      <w:r w:rsidRPr="004C43A4">
        <w:rPr>
          <w:sz w:val="28"/>
          <w:szCs w:val="28"/>
        </w:rPr>
        <w:t>– на 01.01.</w:t>
      </w:r>
      <w:r w:rsidR="00E24E34" w:rsidRPr="004C43A4">
        <w:rPr>
          <w:sz w:val="28"/>
          <w:szCs w:val="28"/>
        </w:rPr>
        <w:t>2009</w:t>
      </w:r>
      <w:r w:rsidRPr="004C43A4">
        <w:rPr>
          <w:sz w:val="28"/>
          <w:szCs w:val="28"/>
        </w:rPr>
        <w:t xml:space="preserve"> г.(отрицательное значение);</w:t>
      </w:r>
    </w:p>
    <w:p w:rsidR="00BD1356" w:rsidRPr="004C43A4" w:rsidRDefault="00BD1356" w:rsidP="004C43A4">
      <w:pPr>
        <w:widowControl/>
        <w:spacing w:line="360" w:lineRule="auto"/>
        <w:ind w:firstLine="709"/>
        <w:jc w:val="both"/>
        <w:rPr>
          <w:sz w:val="28"/>
          <w:szCs w:val="28"/>
        </w:rPr>
      </w:pPr>
      <w:r w:rsidRPr="004C43A4">
        <w:rPr>
          <w:sz w:val="28"/>
          <w:szCs w:val="28"/>
        </w:rPr>
        <w:t>– на 01.01.</w:t>
      </w:r>
      <w:r w:rsidR="00E24E34" w:rsidRPr="004C43A4">
        <w:rPr>
          <w:sz w:val="28"/>
          <w:szCs w:val="28"/>
        </w:rPr>
        <w:t>2010</w:t>
      </w:r>
      <w:r w:rsidRPr="004C43A4">
        <w:rPr>
          <w:sz w:val="28"/>
          <w:szCs w:val="28"/>
        </w:rPr>
        <w:t xml:space="preserve"> г.(100668/5717912 = 0,018);</w:t>
      </w:r>
    </w:p>
    <w:p w:rsidR="00BD1356" w:rsidRPr="004C43A4" w:rsidRDefault="00BD1356" w:rsidP="004C43A4">
      <w:pPr>
        <w:widowControl/>
        <w:spacing w:line="360" w:lineRule="auto"/>
        <w:ind w:firstLine="709"/>
        <w:jc w:val="both"/>
        <w:rPr>
          <w:sz w:val="28"/>
          <w:szCs w:val="28"/>
        </w:rPr>
      </w:pPr>
      <w:r w:rsidRPr="004C43A4">
        <w:rPr>
          <w:sz w:val="28"/>
          <w:szCs w:val="28"/>
        </w:rPr>
        <w:t>– на 01.01.</w:t>
      </w:r>
      <w:r w:rsidR="00E24E34" w:rsidRPr="004C43A4">
        <w:rPr>
          <w:sz w:val="28"/>
          <w:szCs w:val="28"/>
        </w:rPr>
        <w:t>2011</w:t>
      </w:r>
      <w:r w:rsidRPr="004C43A4">
        <w:rPr>
          <w:sz w:val="28"/>
          <w:szCs w:val="28"/>
        </w:rPr>
        <w:t xml:space="preserve"> г.(41996/8277941 = 0,005).</w:t>
      </w:r>
    </w:p>
    <w:p w:rsidR="00BD1356" w:rsidRPr="004C43A4" w:rsidRDefault="00BD1356" w:rsidP="004C43A4">
      <w:pPr>
        <w:widowControl/>
        <w:spacing w:line="360" w:lineRule="auto"/>
        <w:ind w:firstLine="709"/>
        <w:jc w:val="both"/>
        <w:rPr>
          <w:sz w:val="28"/>
          <w:szCs w:val="28"/>
        </w:rPr>
      </w:pPr>
      <w:r w:rsidRPr="004C43A4">
        <w:rPr>
          <w:sz w:val="28"/>
          <w:szCs w:val="28"/>
        </w:rPr>
        <w:t>2. коэффициент рентабельности всего капитала:</w:t>
      </w:r>
    </w:p>
    <w:p w:rsidR="00BD1356" w:rsidRPr="004C43A4" w:rsidRDefault="00BD1356" w:rsidP="004C43A4">
      <w:pPr>
        <w:widowControl/>
        <w:spacing w:line="360" w:lineRule="auto"/>
        <w:ind w:firstLine="709"/>
        <w:jc w:val="both"/>
        <w:rPr>
          <w:sz w:val="28"/>
          <w:szCs w:val="28"/>
        </w:rPr>
      </w:pPr>
      <w:r w:rsidRPr="004C43A4">
        <w:rPr>
          <w:sz w:val="28"/>
          <w:szCs w:val="28"/>
        </w:rPr>
        <w:t>– на 01.01.</w:t>
      </w:r>
      <w:r w:rsidR="00E24E34" w:rsidRPr="004C43A4">
        <w:rPr>
          <w:sz w:val="28"/>
          <w:szCs w:val="28"/>
        </w:rPr>
        <w:t>2009</w:t>
      </w:r>
      <w:r w:rsidRPr="004C43A4">
        <w:rPr>
          <w:sz w:val="28"/>
          <w:szCs w:val="28"/>
        </w:rPr>
        <w:t xml:space="preserve"> г.(отрицательное значение);</w:t>
      </w:r>
    </w:p>
    <w:p w:rsidR="00BD1356" w:rsidRPr="004C43A4" w:rsidRDefault="00BD1356" w:rsidP="004C43A4">
      <w:pPr>
        <w:widowControl/>
        <w:spacing w:line="360" w:lineRule="auto"/>
        <w:ind w:firstLine="709"/>
        <w:jc w:val="both"/>
        <w:rPr>
          <w:sz w:val="28"/>
          <w:szCs w:val="28"/>
        </w:rPr>
      </w:pPr>
      <w:r w:rsidRPr="004C43A4">
        <w:rPr>
          <w:sz w:val="28"/>
          <w:szCs w:val="28"/>
        </w:rPr>
        <w:t>– на 01.01.</w:t>
      </w:r>
      <w:r w:rsidR="00E24E34" w:rsidRPr="004C43A4">
        <w:rPr>
          <w:sz w:val="28"/>
          <w:szCs w:val="28"/>
        </w:rPr>
        <w:t>2010</w:t>
      </w:r>
      <w:r w:rsidRPr="004C43A4">
        <w:rPr>
          <w:sz w:val="28"/>
          <w:szCs w:val="28"/>
        </w:rPr>
        <w:t xml:space="preserve"> г.(100668/6593150 = 0,015);</w:t>
      </w:r>
    </w:p>
    <w:p w:rsidR="00BD1356" w:rsidRPr="004C43A4" w:rsidRDefault="00BD1356" w:rsidP="004C43A4">
      <w:pPr>
        <w:widowControl/>
        <w:spacing w:line="360" w:lineRule="auto"/>
        <w:ind w:firstLine="709"/>
        <w:jc w:val="both"/>
        <w:rPr>
          <w:sz w:val="28"/>
          <w:szCs w:val="28"/>
        </w:rPr>
      </w:pPr>
      <w:r w:rsidRPr="004C43A4">
        <w:rPr>
          <w:sz w:val="28"/>
          <w:szCs w:val="28"/>
        </w:rPr>
        <w:t>– на 01.01.</w:t>
      </w:r>
      <w:r w:rsidR="00E24E34" w:rsidRPr="004C43A4">
        <w:rPr>
          <w:sz w:val="28"/>
          <w:szCs w:val="28"/>
        </w:rPr>
        <w:t>2011</w:t>
      </w:r>
      <w:r w:rsidRPr="004C43A4">
        <w:rPr>
          <w:sz w:val="28"/>
          <w:szCs w:val="28"/>
        </w:rPr>
        <w:t xml:space="preserve"> г.(41996/7783910 = 0,005).</w:t>
      </w:r>
    </w:p>
    <w:p w:rsidR="00BD1356" w:rsidRPr="004C43A4" w:rsidRDefault="00BD1356" w:rsidP="004C43A4">
      <w:pPr>
        <w:widowControl/>
        <w:spacing w:line="360" w:lineRule="auto"/>
        <w:ind w:firstLine="709"/>
        <w:jc w:val="both"/>
        <w:rPr>
          <w:sz w:val="28"/>
          <w:szCs w:val="28"/>
        </w:rPr>
      </w:pPr>
      <w:r w:rsidRPr="004C43A4">
        <w:rPr>
          <w:sz w:val="28"/>
          <w:szCs w:val="28"/>
        </w:rPr>
        <w:t>3.коэффициент рентабельности основной деятельности:</w:t>
      </w:r>
    </w:p>
    <w:p w:rsidR="004900B1" w:rsidRDefault="00BD1356" w:rsidP="004C43A4">
      <w:pPr>
        <w:widowControl/>
        <w:spacing w:line="360" w:lineRule="auto"/>
        <w:ind w:firstLine="709"/>
        <w:jc w:val="both"/>
        <w:rPr>
          <w:sz w:val="28"/>
          <w:szCs w:val="28"/>
        </w:rPr>
      </w:pPr>
      <w:r w:rsidRPr="004C43A4">
        <w:rPr>
          <w:sz w:val="28"/>
          <w:szCs w:val="28"/>
        </w:rPr>
        <w:t>– на 01.01.</w:t>
      </w:r>
      <w:r w:rsidR="00E24E34" w:rsidRPr="004C43A4">
        <w:rPr>
          <w:sz w:val="28"/>
          <w:szCs w:val="28"/>
        </w:rPr>
        <w:t>2009</w:t>
      </w:r>
      <w:r w:rsidRPr="004C43A4">
        <w:rPr>
          <w:sz w:val="28"/>
          <w:szCs w:val="28"/>
        </w:rPr>
        <w:t xml:space="preserve"> г.(отрицательное значение);</w:t>
      </w:r>
    </w:p>
    <w:p w:rsidR="004900B1" w:rsidRDefault="00BD1356" w:rsidP="004C43A4">
      <w:pPr>
        <w:widowControl/>
        <w:spacing w:line="360" w:lineRule="auto"/>
        <w:ind w:firstLine="709"/>
        <w:jc w:val="both"/>
        <w:rPr>
          <w:sz w:val="28"/>
          <w:szCs w:val="28"/>
        </w:rPr>
      </w:pPr>
      <w:r w:rsidRPr="004C43A4">
        <w:rPr>
          <w:sz w:val="28"/>
          <w:szCs w:val="28"/>
        </w:rPr>
        <w:t>– на 01.01.</w:t>
      </w:r>
      <w:r w:rsidR="00E24E34" w:rsidRPr="004C43A4">
        <w:rPr>
          <w:sz w:val="28"/>
          <w:szCs w:val="28"/>
        </w:rPr>
        <w:t>2010</w:t>
      </w:r>
      <w:r w:rsidRPr="004C43A4">
        <w:rPr>
          <w:sz w:val="28"/>
          <w:szCs w:val="28"/>
        </w:rPr>
        <w:t xml:space="preserve"> г.(100668/6579899 = 0,015);</w:t>
      </w:r>
    </w:p>
    <w:p w:rsidR="00BD1356" w:rsidRPr="004C43A4" w:rsidRDefault="00BD1356" w:rsidP="004C43A4">
      <w:pPr>
        <w:widowControl/>
        <w:spacing w:line="360" w:lineRule="auto"/>
        <w:ind w:firstLine="709"/>
        <w:jc w:val="both"/>
        <w:rPr>
          <w:sz w:val="28"/>
          <w:szCs w:val="28"/>
        </w:rPr>
      </w:pPr>
      <w:r w:rsidRPr="004C43A4">
        <w:rPr>
          <w:sz w:val="28"/>
          <w:szCs w:val="28"/>
        </w:rPr>
        <w:t>– на 01.01.</w:t>
      </w:r>
      <w:r w:rsidR="00E24E34" w:rsidRPr="004C43A4">
        <w:rPr>
          <w:sz w:val="28"/>
          <w:szCs w:val="28"/>
        </w:rPr>
        <w:t>2011</w:t>
      </w:r>
      <w:r w:rsidRPr="004C43A4">
        <w:rPr>
          <w:sz w:val="28"/>
          <w:szCs w:val="28"/>
        </w:rPr>
        <w:t xml:space="preserve"> г.(41996/9354433 = 0,0</w:t>
      </w:r>
      <w:r w:rsidR="00E24E34" w:rsidRPr="004C43A4">
        <w:rPr>
          <w:sz w:val="28"/>
          <w:szCs w:val="28"/>
        </w:rPr>
        <w:t>10</w:t>
      </w:r>
      <w:r w:rsidRPr="004C43A4">
        <w:rPr>
          <w:sz w:val="28"/>
          <w:szCs w:val="28"/>
        </w:rPr>
        <w:t>).</w:t>
      </w:r>
    </w:p>
    <w:p w:rsidR="004900B1" w:rsidRDefault="00BD1356" w:rsidP="004C43A4">
      <w:pPr>
        <w:widowControl/>
        <w:spacing w:line="360" w:lineRule="auto"/>
        <w:ind w:firstLine="709"/>
        <w:jc w:val="both"/>
        <w:rPr>
          <w:sz w:val="28"/>
          <w:szCs w:val="28"/>
        </w:rPr>
      </w:pPr>
      <w:r w:rsidRPr="004C43A4">
        <w:rPr>
          <w:sz w:val="28"/>
          <w:szCs w:val="28"/>
        </w:rPr>
        <w:t>Можно сделать следующий вывод:</w:t>
      </w:r>
    </w:p>
    <w:p w:rsidR="004900B1" w:rsidRDefault="00BD1356" w:rsidP="004C43A4">
      <w:pPr>
        <w:widowControl/>
        <w:spacing w:line="360" w:lineRule="auto"/>
        <w:ind w:firstLine="709"/>
        <w:jc w:val="both"/>
        <w:rPr>
          <w:sz w:val="28"/>
          <w:szCs w:val="28"/>
        </w:rPr>
      </w:pPr>
      <w:r w:rsidRPr="004C43A4">
        <w:rPr>
          <w:sz w:val="28"/>
          <w:szCs w:val="28"/>
        </w:rPr>
        <w:t>–коэффициент прибыльности снизился по сравнению с 01.01.</w:t>
      </w:r>
      <w:r w:rsidR="00E24E34" w:rsidRPr="004C43A4">
        <w:rPr>
          <w:sz w:val="28"/>
          <w:szCs w:val="28"/>
        </w:rPr>
        <w:t>10</w:t>
      </w:r>
      <w:r w:rsidRPr="004C43A4">
        <w:rPr>
          <w:sz w:val="28"/>
          <w:szCs w:val="28"/>
        </w:rPr>
        <w:t>г.на 0,13.</w:t>
      </w:r>
    </w:p>
    <w:p w:rsidR="004900B1" w:rsidRDefault="00BD1356" w:rsidP="004C43A4">
      <w:pPr>
        <w:widowControl/>
        <w:spacing w:line="360" w:lineRule="auto"/>
        <w:ind w:firstLine="709"/>
        <w:jc w:val="both"/>
        <w:rPr>
          <w:sz w:val="28"/>
          <w:szCs w:val="28"/>
        </w:rPr>
      </w:pPr>
      <w:r w:rsidRPr="004C43A4">
        <w:rPr>
          <w:sz w:val="28"/>
          <w:szCs w:val="28"/>
        </w:rPr>
        <w:t>– коэффициент рентабельности всего капитала снизился на 0,01.</w:t>
      </w:r>
    </w:p>
    <w:p w:rsidR="00BD1356" w:rsidRPr="004C43A4" w:rsidRDefault="00BD1356" w:rsidP="004C43A4">
      <w:pPr>
        <w:widowControl/>
        <w:spacing w:line="360" w:lineRule="auto"/>
        <w:ind w:firstLine="709"/>
        <w:jc w:val="both"/>
        <w:rPr>
          <w:sz w:val="28"/>
          <w:szCs w:val="28"/>
        </w:rPr>
      </w:pPr>
      <w:r w:rsidRPr="004C43A4">
        <w:rPr>
          <w:sz w:val="28"/>
          <w:szCs w:val="28"/>
        </w:rPr>
        <w:t>– коэффициент рентабельности основной деятельности снизился на 0,011.</w:t>
      </w:r>
    </w:p>
    <w:p w:rsidR="00BD1356" w:rsidRPr="004C43A4" w:rsidRDefault="00BD1356" w:rsidP="004C43A4">
      <w:pPr>
        <w:widowControl/>
        <w:spacing w:line="360" w:lineRule="auto"/>
        <w:ind w:firstLine="709"/>
        <w:jc w:val="both"/>
        <w:rPr>
          <w:sz w:val="28"/>
          <w:szCs w:val="28"/>
        </w:rPr>
      </w:pPr>
      <w:r w:rsidRPr="004C43A4">
        <w:rPr>
          <w:sz w:val="28"/>
          <w:szCs w:val="28"/>
        </w:rPr>
        <w:t>Все это говорит об ухудшающемся финансовом положении предприятия.</w:t>
      </w:r>
    </w:p>
    <w:p w:rsidR="00BD1356" w:rsidRPr="004C43A4" w:rsidRDefault="00BD1356" w:rsidP="004C43A4">
      <w:pPr>
        <w:widowControl/>
        <w:spacing w:line="360" w:lineRule="auto"/>
        <w:ind w:firstLine="709"/>
        <w:jc w:val="both"/>
        <w:rPr>
          <w:sz w:val="28"/>
          <w:szCs w:val="28"/>
        </w:rPr>
      </w:pPr>
      <w:r w:rsidRPr="004C43A4">
        <w:rPr>
          <w:color w:val="000000"/>
          <w:sz w:val="28"/>
          <w:szCs w:val="28"/>
        </w:rPr>
        <w:t>Произведенный расчет показателей и коэффициентов по схеме анализа финансово – экономического состояния заемщика предполагает определение общей оценки кредитоспособности. Как уже отмечалось, банки вправе самостоятельно осуществлять выбор обязательных для расчета показателей, пределы их нормативного значения, но при этом каждый банк должен определить и собственный порядок обобщения полученных результатов.</w:t>
      </w:r>
    </w:p>
    <w:p w:rsidR="00BD1356" w:rsidRPr="004C43A4" w:rsidRDefault="00BD1356" w:rsidP="004C43A4">
      <w:pPr>
        <w:widowControl/>
        <w:spacing w:line="360" w:lineRule="auto"/>
        <w:ind w:firstLine="709"/>
        <w:jc w:val="both"/>
        <w:rPr>
          <w:sz w:val="28"/>
          <w:szCs w:val="28"/>
        </w:rPr>
      </w:pPr>
    </w:p>
    <w:p w:rsidR="00BD1356" w:rsidRPr="004C43A4" w:rsidRDefault="00DE5921" w:rsidP="004C43A4">
      <w:pPr>
        <w:widowControl/>
        <w:spacing w:line="360" w:lineRule="auto"/>
        <w:ind w:firstLine="709"/>
        <w:jc w:val="both"/>
        <w:rPr>
          <w:sz w:val="28"/>
          <w:szCs w:val="28"/>
        </w:rPr>
      </w:pPr>
      <w:r>
        <w:rPr>
          <w:sz w:val="28"/>
          <w:szCs w:val="28"/>
        </w:rPr>
        <w:br w:type="page"/>
      </w:r>
      <w:r w:rsidR="00BD1356" w:rsidRPr="004C43A4">
        <w:rPr>
          <w:sz w:val="28"/>
          <w:szCs w:val="28"/>
        </w:rPr>
        <w:t xml:space="preserve">2.3 </w:t>
      </w:r>
      <w:r w:rsidRPr="004C43A4">
        <w:rPr>
          <w:sz w:val="28"/>
          <w:szCs w:val="28"/>
        </w:rPr>
        <w:t>К</w:t>
      </w:r>
      <w:r w:rsidR="00BD1356" w:rsidRPr="004C43A4">
        <w:rPr>
          <w:sz w:val="28"/>
          <w:szCs w:val="28"/>
        </w:rPr>
        <w:t>ачественный ана</w:t>
      </w:r>
      <w:r w:rsidR="00001073">
        <w:rPr>
          <w:sz w:val="28"/>
          <w:szCs w:val="28"/>
        </w:rPr>
        <w:t>лиз кредитоспособности заемщика</w:t>
      </w:r>
    </w:p>
    <w:p w:rsidR="00BD1356" w:rsidRPr="004C43A4" w:rsidRDefault="00BD1356" w:rsidP="004C43A4">
      <w:pPr>
        <w:widowControl/>
        <w:spacing w:line="360" w:lineRule="auto"/>
        <w:ind w:firstLine="709"/>
        <w:jc w:val="both"/>
        <w:rPr>
          <w:sz w:val="28"/>
          <w:szCs w:val="28"/>
        </w:rPr>
      </w:pPr>
    </w:p>
    <w:p w:rsidR="00BD1356" w:rsidRPr="004C43A4" w:rsidRDefault="00BD1356" w:rsidP="004C43A4">
      <w:pPr>
        <w:widowControl/>
        <w:spacing w:line="360" w:lineRule="auto"/>
        <w:ind w:firstLine="709"/>
        <w:jc w:val="both"/>
        <w:rPr>
          <w:sz w:val="28"/>
          <w:szCs w:val="28"/>
        </w:rPr>
      </w:pPr>
      <w:r w:rsidRPr="004C43A4">
        <w:rPr>
          <w:color w:val="000000"/>
          <w:sz w:val="28"/>
          <w:szCs w:val="28"/>
        </w:rPr>
        <w:t>Оценка кредитоспособности на основе качественного анализа является как продолжением, так и необходимой составляющей количественного анализа финансовой отчетности предприятия. Целый ряд показателей состава и структуры баланса, финансовой устойчивости, деловой активности и рентабельности обязательны для расчета и получения цельного представления о деятельности потенциального заемщика. Однако эти показатели не рассматриваются банком как основные при решении вопроса о выдаче кредита, а учитываются при определении режима кредитования, условий кредитной сделки.</w:t>
      </w:r>
    </w:p>
    <w:p w:rsidR="00BD1356" w:rsidRPr="004C43A4" w:rsidRDefault="00BD1356" w:rsidP="004C43A4">
      <w:pPr>
        <w:widowControl/>
        <w:spacing w:line="360" w:lineRule="auto"/>
        <w:ind w:firstLine="709"/>
        <w:jc w:val="both"/>
        <w:rPr>
          <w:sz w:val="28"/>
          <w:szCs w:val="28"/>
        </w:rPr>
      </w:pPr>
      <w:r w:rsidRPr="004C43A4">
        <w:rPr>
          <w:color w:val="000000"/>
          <w:sz w:val="28"/>
          <w:szCs w:val="28"/>
        </w:rPr>
        <w:t>Оценка кредитоспособности на основе качественного анализа предполагает более детальное знакомство с кредитной историей кредитополучателя, под которой понимают не только информацию архивного характера в данном банке и полученную от самого заемщика, но и представленную со стороны. Необходимым является определение рыночного положения кредитополучателя, которое предполагает оценку конкурентоспособности продукции, наличия устойчивых рынков сбыта продукции. Большое значение имеет репутация в деловом мире как самого заемщика, так и его партнеров – поставщиков, покупателей, кредиторов.</w:t>
      </w:r>
    </w:p>
    <w:p w:rsidR="00BD1356" w:rsidRPr="004C43A4" w:rsidRDefault="00BD1356" w:rsidP="004C43A4">
      <w:pPr>
        <w:widowControl/>
        <w:spacing w:line="360" w:lineRule="auto"/>
        <w:ind w:firstLine="709"/>
        <w:jc w:val="both"/>
        <w:rPr>
          <w:sz w:val="28"/>
          <w:szCs w:val="28"/>
        </w:rPr>
      </w:pPr>
      <w:r w:rsidRPr="004C43A4">
        <w:rPr>
          <w:color w:val="000000"/>
          <w:sz w:val="28"/>
          <w:szCs w:val="28"/>
        </w:rPr>
        <w:t>Для учета качественных показателей, не имеющих нормативного значения, в банках разрабатывается система обобщения данных и включения их в общую оценку кредитоспособности и определения класса заемщика.</w:t>
      </w:r>
    </w:p>
    <w:p w:rsidR="00BD1356" w:rsidRPr="004C43A4" w:rsidRDefault="00BD1356" w:rsidP="004C43A4">
      <w:pPr>
        <w:widowControl/>
        <w:spacing w:line="360" w:lineRule="auto"/>
        <w:ind w:firstLine="709"/>
        <w:jc w:val="both"/>
        <w:rPr>
          <w:sz w:val="28"/>
          <w:szCs w:val="28"/>
        </w:rPr>
      </w:pPr>
      <w:r w:rsidRPr="004C43A4">
        <w:rPr>
          <w:color w:val="000000"/>
          <w:sz w:val="28"/>
          <w:szCs w:val="28"/>
        </w:rPr>
        <w:t>Для этой системы характерно:</w:t>
      </w:r>
    </w:p>
    <w:p w:rsidR="00BD1356" w:rsidRPr="004C43A4" w:rsidRDefault="00BD1356" w:rsidP="004C43A4">
      <w:pPr>
        <w:widowControl/>
        <w:numPr>
          <w:ilvl w:val="0"/>
          <w:numId w:val="29"/>
        </w:numPr>
        <w:tabs>
          <w:tab w:val="left" w:pos="226"/>
          <w:tab w:val="left" w:pos="3005"/>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определение направлений анализа используемых показателей;</w:t>
      </w:r>
    </w:p>
    <w:p w:rsidR="00BD1356" w:rsidRPr="004C43A4" w:rsidRDefault="00BD1356" w:rsidP="004C43A4">
      <w:pPr>
        <w:widowControl/>
        <w:numPr>
          <w:ilvl w:val="0"/>
          <w:numId w:val="30"/>
        </w:numPr>
        <w:tabs>
          <w:tab w:val="left" w:pos="226"/>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градация или ранжирование выбранных направлений и показателей;</w:t>
      </w:r>
    </w:p>
    <w:p w:rsidR="00BD1356" w:rsidRPr="004C43A4" w:rsidRDefault="00BD1356" w:rsidP="004C43A4">
      <w:pPr>
        <w:widowControl/>
        <w:numPr>
          <w:ilvl w:val="0"/>
          <w:numId w:val="31"/>
        </w:numPr>
        <w:tabs>
          <w:tab w:val="left" w:pos="226"/>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определение параметров для отнесения кредитополучателей к различным классам или категориям заемщиков.</w:t>
      </w:r>
    </w:p>
    <w:p w:rsidR="00BD1356" w:rsidRPr="004C43A4" w:rsidRDefault="00BD1356" w:rsidP="004C43A4">
      <w:pPr>
        <w:widowControl/>
        <w:numPr>
          <w:ilvl w:val="12"/>
          <w:numId w:val="0"/>
        </w:numPr>
        <w:spacing w:line="360" w:lineRule="auto"/>
        <w:ind w:firstLine="709"/>
        <w:jc w:val="both"/>
        <w:rPr>
          <w:sz w:val="28"/>
          <w:szCs w:val="28"/>
        </w:rPr>
      </w:pPr>
      <w:r w:rsidRPr="004C43A4">
        <w:rPr>
          <w:color w:val="000000"/>
          <w:sz w:val="28"/>
          <w:szCs w:val="28"/>
        </w:rPr>
        <w:t>В банковской практике, прежде всего зарубежной, обычно рассматриваются следующие направления качественного анализа: информация о потенциальном заемщике, достаточность капитала и активов для успешной реализации проекта, прибыльность и рентабельность предприятия, его ликвидность, возможность и условия погашения кредита, оценка обеспечения, экономическое окружение, качество менеджмента на предприятии. С учетом рекомендаций Мирового банка, Национального банка страны, опыта различных банков, изложенного в научной литературе, и собственной практики, коммерческие банки Беларуси традиционно в процессе качественного анализа рассматривают следующие четыре блока:</w:t>
      </w:r>
    </w:p>
    <w:p w:rsidR="00BD1356" w:rsidRPr="004C43A4" w:rsidRDefault="00BD1356" w:rsidP="004C43A4">
      <w:pPr>
        <w:widowControl/>
        <w:numPr>
          <w:ilvl w:val="0"/>
          <w:numId w:val="32"/>
        </w:numPr>
        <w:tabs>
          <w:tab w:val="left" w:pos="226"/>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финансовая устойчивость;</w:t>
      </w:r>
    </w:p>
    <w:p w:rsidR="00BD1356" w:rsidRPr="004C43A4" w:rsidRDefault="00BD1356" w:rsidP="004C43A4">
      <w:pPr>
        <w:widowControl/>
        <w:numPr>
          <w:ilvl w:val="0"/>
          <w:numId w:val="33"/>
        </w:numPr>
        <w:tabs>
          <w:tab w:val="left" w:pos="226"/>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ликвидность и платежеспособность на базе анализа денежных потоков;</w:t>
      </w:r>
    </w:p>
    <w:p w:rsidR="00BD1356" w:rsidRPr="004C43A4" w:rsidRDefault="00BD1356" w:rsidP="004C43A4">
      <w:pPr>
        <w:widowControl/>
        <w:numPr>
          <w:ilvl w:val="0"/>
          <w:numId w:val="34"/>
        </w:numPr>
        <w:tabs>
          <w:tab w:val="left" w:pos="226"/>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деловая активность;</w:t>
      </w:r>
    </w:p>
    <w:p w:rsidR="00BD1356" w:rsidRPr="004C43A4" w:rsidRDefault="00BD1356" w:rsidP="004C43A4">
      <w:pPr>
        <w:widowControl/>
        <w:numPr>
          <w:ilvl w:val="0"/>
          <w:numId w:val="34"/>
        </w:numPr>
        <w:tabs>
          <w:tab w:val="left" w:pos="226"/>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качество и достаточность предлагаемых форм обеспечения возврата кредита.</w:t>
      </w:r>
      <w:r w:rsidR="004C43A4">
        <w:rPr>
          <w:color w:val="000000"/>
          <w:sz w:val="28"/>
          <w:szCs w:val="28"/>
        </w:rPr>
        <w:t xml:space="preserve"> </w:t>
      </w:r>
      <w:r w:rsidRPr="004C43A4">
        <w:rPr>
          <w:color w:val="000000"/>
          <w:sz w:val="28"/>
          <w:szCs w:val="28"/>
        </w:rPr>
        <w:t>Представленные блоки отражают общую направленность оценки кредитоспособности, позволяют осуществлять ее одновременно с расчетом показателей нормативного характера. Приоритетность оценок, исчисляемых по каждому блоку анализа, определяется самим банком и может отражаться в количестве дополнительных баллов, которые учитываются при окончательном определении класса потенциального кредитополучателя.</w:t>
      </w:r>
    </w:p>
    <w:p w:rsidR="00BD1356" w:rsidRPr="004C43A4" w:rsidRDefault="00BD1356" w:rsidP="004C43A4">
      <w:pPr>
        <w:widowControl/>
        <w:numPr>
          <w:ilvl w:val="12"/>
          <w:numId w:val="0"/>
        </w:numPr>
        <w:spacing w:line="360" w:lineRule="auto"/>
        <w:ind w:firstLine="709"/>
        <w:jc w:val="both"/>
        <w:rPr>
          <w:sz w:val="28"/>
          <w:szCs w:val="28"/>
        </w:rPr>
      </w:pPr>
      <w:r w:rsidRPr="004C43A4">
        <w:rPr>
          <w:color w:val="000000"/>
          <w:sz w:val="28"/>
          <w:szCs w:val="28"/>
        </w:rPr>
        <w:t>Определение параметров для качественного анализа самый сложный и ответственный момент в формировании системы оценок. Наиболее простым и надежным способом является рассмотрение показателей без нормативного значения в динамике с определением общей тенденции, которая может характеризоваться как улучшение, стабильность либо ухудшение, где каждое значение имеет установленную сумму баллов. Целесообразно их сравнение с показателями других предприятий, родственных до профилю или размеру, для принятия соответствующей</w:t>
      </w:r>
      <w:r w:rsidRPr="004C43A4">
        <w:rPr>
          <w:sz w:val="28"/>
          <w:szCs w:val="28"/>
        </w:rPr>
        <w:t xml:space="preserve"> </w:t>
      </w:r>
      <w:r w:rsidRPr="004C43A4">
        <w:rPr>
          <w:color w:val="000000"/>
          <w:sz w:val="28"/>
          <w:szCs w:val="28"/>
        </w:rPr>
        <w:t>оценки.</w:t>
      </w:r>
    </w:p>
    <w:p w:rsidR="00BD1356" w:rsidRPr="004C43A4" w:rsidRDefault="00BD1356" w:rsidP="004C43A4">
      <w:pPr>
        <w:widowControl/>
        <w:numPr>
          <w:ilvl w:val="12"/>
          <w:numId w:val="0"/>
        </w:numPr>
        <w:spacing w:line="360" w:lineRule="auto"/>
        <w:ind w:firstLine="709"/>
        <w:jc w:val="both"/>
        <w:rPr>
          <w:sz w:val="28"/>
          <w:szCs w:val="28"/>
        </w:rPr>
      </w:pPr>
      <w:r w:rsidRPr="004C43A4">
        <w:rPr>
          <w:color w:val="000000"/>
          <w:sz w:val="28"/>
          <w:szCs w:val="28"/>
        </w:rPr>
        <w:t>Система оценок должна включать некоторое количество классов (категорий) заемщиков с определенными пределами сумм баллов по каждому. Обычно при оценке кредитоспособности первый класс рассматривается как самый высокий, в зависимости от принятого в системе порядка ранжирования (от лучшего к худшему либо от худшего к лучшему значению показателя), он включает максимально или минимально возможную сумму баллов.</w:t>
      </w:r>
    </w:p>
    <w:p w:rsidR="00BD1356" w:rsidRPr="004C43A4" w:rsidRDefault="00BD1356" w:rsidP="004C43A4">
      <w:pPr>
        <w:widowControl/>
        <w:numPr>
          <w:ilvl w:val="12"/>
          <w:numId w:val="0"/>
        </w:numPr>
        <w:spacing w:line="360" w:lineRule="auto"/>
        <w:ind w:firstLine="709"/>
        <w:jc w:val="both"/>
        <w:rPr>
          <w:sz w:val="28"/>
          <w:szCs w:val="28"/>
        </w:rPr>
      </w:pPr>
      <w:r w:rsidRPr="004C43A4">
        <w:rPr>
          <w:color w:val="000000"/>
          <w:sz w:val="28"/>
          <w:szCs w:val="28"/>
        </w:rPr>
        <w:t>Порядок определения кредитоспособности на основе качественного анализа рассматривается по его наиболее традиционным направлениям.</w:t>
      </w:r>
    </w:p>
    <w:p w:rsidR="004900B1" w:rsidRDefault="00BD1356" w:rsidP="004C43A4">
      <w:pPr>
        <w:widowControl/>
        <w:numPr>
          <w:ilvl w:val="12"/>
          <w:numId w:val="0"/>
        </w:numPr>
        <w:spacing w:line="360" w:lineRule="auto"/>
        <w:ind w:firstLine="709"/>
        <w:jc w:val="both"/>
        <w:rPr>
          <w:color w:val="000000"/>
          <w:sz w:val="28"/>
          <w:szCs w:val="28"/>
        </w:rPr>
      </w:pPr>
      <w:r w:rsidRPr="004C43A4">
        <w:rPr>
          <w:color w:val="000000"/>
          <w:sz w:val="28"/>
          <w:szCs w:val="28"/>
        </w:rPr>
        <w:t xml:space="preserve">Анализ финансовой устойчивости. Финансовая устойчивость предприятия характеризуется состоянием собственных и заемных средств и анализируется с помощью как абсолютных, так и относительных показателей. Качественный анализ предполагает расчет показателей, о которых шла речь в разделе 2.2. </w:t>
      </w:r>
    </w:p>
    <w:p w:rsidR="00BD1356" w:rsidRPr="004C43A4" w:rsidRDefault="00BD1356" w:rsidP="004C43A4">
      <w:pPr>
        <w:widowControl/>
        <w:numPr>
          <w:ilvl w:val="12"/>
          <w:numId w:val="0"/>
        </w:numPr>
        <w:spacing w:line="360" w:lineRule="auto"/>
        <w:ind w:firstLine="709"/>
        <w:jc w:val="both"/>
        <w:rPr>
          <w:color w:val="000000"/>
          <w:sz w:val="28"/>
          <w:szCs w:val="28"/>
        </w:rPr>
      </w:pPr>
      <w:r w:rsidRPr="004C43A4">
        <w:rPr>
          <w:color w:val="000000"/>
          <w:sz w:val="28"/>
          <w:szCs w:val="28"/>
        </w:rPr>
        <w:t>Показатели обеспеченности запасов и затрат источниками их формирования являются базой для классификации финансового положения предприятия по степени устойчивости. Выделяют четыре типа финансовой устойчивости:</w:t>
      </w:r>
    </w:p>
    <w:p w:rsidR="00BD1356" w:rsidRPr="004C43A4" w:rsidRDefault="00BD1356" w:rsidP="004C43A4">
      <w:pPr>
        <w:widowControl/>
        <w:numPr>
          <w:ilvl w:val="12"/>
          <w:numId w:val="0"/>
        </w:numPr>
        <w:tabs>
          <w:tab w:val="left" w:pos="504"/>
        </w:tabs>
        <w:spacing w:line="360" w:lineRule="auto"/>
        <w:ind w:firstLine="709"/>
        <w:jc w:val="both"/>
        <w:rPr>
          <w:color w:val="000000"/>
          <w:sz w:val="28"/>
          <w:szCs w:val="28"/>
        </w:rPr>
      </w:pPr>
      <w:r w:rsidRPr="004C43A4">
        <w:rPr>
          <w:color w:val="000000"/>
          <w:sz w:val="28"/>
          <w:szCs w:val="28"/>
        </w:rPr>
        <w:t>1.Абсолютная устойчивость финансового положения, которая определяется условиями: И1 , И2, И3</w:t>
      </w:r>
      <w:r w:rsidR="00724E58" w:rsidRPr="004C43A4">
        <w:rPr>
          <w:color w:val="000000"/>
          <w:sz w:val="28"/>
          <w:szCs w:val="28"/>
        </w:rPr>
        <w:t xml:space="preserve"> </w:t>
      </w:r>
      <w:r w:rsidRPr="004C43A4">
        <w:rPr>
          <w:color w:val="000000"/>
          <w:sz w:val="28"/>
          <w:szCs w:val="28"/>
        </w:rPr>
        <w:t>больше либо равно нулю. При данном типе финансовой устойчивости запасы и затраты предприятия полностью формируются за счет собственных оборотных средств, практически нет зависимости от кредитов. Такой вариант не является самым оптимальным, поскольку совсем не используются внешние источники формирования оборотных средств.</w:t>
      </w:r>
    </w:p>
    <w:p w:rsidR="00BD1356" w:rsidRPr="004C43A4" w:rsidRDefault="00BD1356" w:rsidP="004C43A4">
      <w:pPr>
        <w:widowControl/>
        <w:numPr>
          <w:ilvl w:val="12"/>
          <w:numId w:val="0"/>
        </w:numPr>
        <w:tabs>
          <w:tab w:val="left" w:pos="557"/>
        </w:tabs>
        <w:spacing w:line="360" w:lineRule="auto"/>
        <w:ind w:firstLine="709"/>
        <w:jc w:val="both"/>
        <w:rPr>
          <w:color w:val="000000"/>
          <w:sz w:val="28"/>
          <w:szCs w:val="28"/>
        </w:rPr>
      </w:pPr>
      <w:r w:rsidRPr="004C43A4">
        <w:rPr>
          <w:color w:val="000000"/>
          <w:sz w:val="28"/>
          <w:szCs w:val="28"/>
        </w:rPr>
        <w:t>2.Нормальная устойчивость финансового положения, отвечающая условиям: И1 &lt; 0; И2 &gt;= 0; И3&gt;=0. При такой ситуации организация оптимально использует собственные и кредитные ресурсы. Текущие активы превышают кредиторскую задолженность.</w:t>
      </w:r>
    </w:p>
    <w:p w:rsidR="00BD1356" w:rsidRPr="004C43A4" w:rsidRDefault="00BD1356" w:rsidP="004C43A4">
      <w:pPr>
        <w:widowControl/>
        <w:numPr>
          <w:ilvl w:val="12"/>
          <w:numId w:val="0"/>
        </w:numPr>
        <w:spacing w:line="360" w:lineRule="auto"/>
        <w:ind w:firstLine="709"/>
        <w:jc w:val="both"/>
        <w:rPr>
          <w:sz w:val="28"/>
          <w:szCs w:val="28"/>
        </w:rPr>
      </w:pPr>
      <w:r w:rsidRPr="004C43A4">
        <w:rPr>
          <w:sz w:val="28"/>
          <w:szCs w:val="28"/>
        </w:rPr>
        <w:t>3.Неустойчивое финансовое положение характеризуется следующими условиями:</w:t>
      </w:r>
      <w:r w:rsidR="00724E58" w:rsidRPr="004C43A4">
        <w:rPr>
          <w:sz w:val="28"/>
          <w:szCs w:val="28"/>
        </w:rPr>
        <w:t xml:space="preserve"> </w:t>
      </w:r>
      <w:r w:rsidRPr="004C43A4">
        <w:rPr>
          <w:sz w:val="28"/>
          <w:szCs w:val="28"/>
        </w:rPr>
        <w:t>И1 &lt; 0; И2 &lt; 0; И3 &gt;= 0. Для этого состояния характерно нарушение платежеспособности, организация</w:t>
      </w:r>
      <w:r w:rsidR="00724E58" w:rsidRPr="004C43A4">
        <w:rPr>
          <w:sz w:val="28"/>
          <w:szCs w:val="28"/>
        </w:rPr>
        <w:t xml:space="preserve"> </w:t>
      </w:r>
      <w:r w:rsidRPr="004C43A4">
        <w:rPr>
          <w:sz w:val="28"/>
          <w:szCs w:val="28"/>
        </w:rPr>
        <w:t>испытывает</w:t>
      </w:r>
      <w:r w:rsidR="00724E58" w:rsidRPr="004C43A4">
        <w:rPr>
          <w:sz w:val="28"/>
          <w:szCs w:val="28"/>
        </w:rPr>
        <w:t xml:space="preserve"> </w:t>
      </w:r>
      <w:r w:rsidRPr="004C43A4">
        <w:rPr>
          <w:sz w:val="28"/>
          <w:szCs w:val="28"/>
        </w:rPr>
        <w:t>необходимость привлекать дополнительные источники покрытия запасов и затрат, снижается</w:t>
      </w:r>
      <w:r w:rsidR="00724E58" w:rsidRPr="004C43A4">
        <w:rPr>
          <w:sz w:val="28"/>
          <w:szCs w:val="28"/>
        </w:rPr>
        <w:t xml:space="preserve"> </w:t>
      </w:r>
      <w:r w:rsidRPr="004C43A4">
        <w:rPr>
          <w:sz w:val="28"/>
          <w:szCs w:val="28"/>
        </w:rPr>
        <w:t>его доходность. Однако возможности для улучшения ситуации сохраняются</w:t>
      </w:r>
    </w:p>
    <w:p w:rsidR="00BD1356" w:rsidRPr="004C43A4" w:rsidRDefault="00BD1356" w:rsidP="004C43A4">
      <w:pPr>
        <w:widowControl/>
        <w:numPr>
          <w:ilvl w:val="12"/>
          <w:numId w:val="0"/>
        </w:numPr>
        <w:tabs>
          <w:tab w:val="left" w:pos="634"/>
        </w:tabs>
        <w:spacing w:line="360" w:lineRule="auto"/>
        <w:ind w:firstLine="709"/>
        <w:jc w:val="both"/>
        <w:rPr>
          <w:color w:val="000000"/>
          <w:sz w:val="28"/>
          <w:szCs w:val="28"/>
        </w:rPr>
      </w:pPr>
      <w:r w:rsidRPr="004C43A4">
        <w:rPr>
          <w:color w:val="000000"/>
          <w:sz w:val="28"/>
          <w:szCs w:val="28"/>
        </w:rPr>
        <w:t>4.Кризисное финансовое положение определяется условиями: И1,&lt; 0; И2 &lt; 0; И3 &lt; 0. Подобное состояние рассматривается как критическое, на грани банкротства, поскольку имеется просроченная дебиторская и кредиторская задолженность. Организация не способно своевременно выполнять свои финансовые обязательства.</w:t>
      </w:r>
    </w:p>
    <w:p w:rsidR="00BD1356" w:rsidRPr="004C43A4" w:rsidRDefault="00BD1356" w:rsidP="004C43A4">
      <w:pPr>
        <w:widowControl/>
        <w:numPr>
          <w:ilvl w:val="12"/>
          <w:numId w:val="0"/>
        </w:numPr>
        <w:tabs>
          <w:tab w:val="left" w:pos="634"/>
        </w:tabs>
        <w:spacing w:line="360" w:lineRule="auto"/>
        <w:ind w:firstLine="709"/>
        <w:jc w:val="both"/>
        <w:rPr>
          <w:sz w:val="28"/>
          <w:szCs w:val="28"/>
        </w:rPr>
      </w:pPr>
      <w:r w:rsidRPr="004C43A4">
        <w:rPr>
          <w:color w:val="000000"/>
          <w:sz w:val="28"/>
          <w:szCs w:val="28"/>
        </w:rPr>
        <w:t xml:space="preserve">Пинский Автобусный парк относится к третьему типу </w:t>
      </w:r>
      <w:r w:rsidRPr="004C43A4">
        <w:rPr>
          <w:sz w:val="28"/>
          <w:szCs w:val="28"/>
        </w:rPr>
        <w:t>:</w:t>
      </w:r>
      <w:r w:rsidR="00724E58" w:rsidRPr="004C43A4">
        <w:rPr>
          <w:sz w:val="28"/>
          <w:szCs w:val="28"/>
        </w:rPr>
        <w:t xml:space="preserve"> </w:t>
      </w:r>
      <w:r w:rsidRPr="004C43A4">
        <w:rPr>
          <w:sz w:val="28"/>
          <w:szCs w:val="28"/>
        </w:rPr>
        <w:t>И1 &lt; 0; И2 &lt; 0; И3 &gt;=0 с неустойчивым финансовым положением.</w:t>
      </w:r>
      <w:r w:rsidR="006D0733">
        <w:rPr>
          <w:sz w:val="28"/>
          <w:szCs w:val="28"/>
        </w:rPr>
        <w:t xml:space="preserve"> </w:t>
      </w:r>
      <w:r w:rsidRPr="004C43A4">
        <w:rPr>
          <w:sz w:val="28"/>
          <w:szCs w:val="28"/>
        </w:rPr>
        <w:t>(табл.1.7)</w:t>
      </w:r>
    </w:p>
    <w:p w:rsidR="00BD1356" w:rsidRPr="004C43A4" w:rsidRDefault="00BD1356" w:rsidP="004C43A4">
      <w:pPr>
        <w:widowControl/>
        <w:numPr>
          <w:ilvl w:val="12"/>
          <w:numId w:val="0"/>
        </w:numPr>
        <w:spacing w:line="360" w:lineRule="auto"/>
        <w:ind w:firstLine="709"/>
        <w:jc w:val="both"/>
        <w:rPr>
          <w:sz w:val="28"/>
          <w:szCs w:val="28"/>
        </w:rPr>
      </w:pPr>
      <w:r w:rsidRPr="004C43A4">
        <w:rPr>
          <w:color w:val="000000"/>
          <w:sz w:val="28"/>
          <w:szCs w:val="28"/>
        </w:rPr>
        <w:t>Классификация финансового положения кредитополучателя может осуществляться путем включения в общую оценку кредитоспособности на основе баллов, которые имеет каждая группа, или непосредственно, т. е. как признак определенного класса кредитоспособности.</w:t>
      </w:r>
    </w:p>
    <w:p w:rsidR="00BD1356" w:rsidRPr="004C43A4" w:rsidRDefault="00BD1356" w:rsidP="004C43A4">
      <w:pPr>
        <w:widowControl/>
        <w:numPr>
          <w:ilvl w:val="12"/>
          <w:numId w:val="0"/>
        </w:numPr>
        <w:spacing w:line="360" w:lineRule="auto"/>
        <w:ind w:firstLine="709"/>
        <w:jc w:val="both"/>
        <w:rPr>
          <w:color w:val="000000"/>
          <w:sz w:val="28"/>
          <w:szCs w:val="28"/>
        </w:rPr>
      </w:pPr>
    </w:p>
    <w:p w:rsidR="00BD1356" w:rsidRPr="004C43A4" w:rsidRDefault="00BD1356" w:rsidP="00001073">
      <w:pPr>
        <w:widowControl/>
        <w:numPr>
          <w:ilvl w:val="12"/>
          <w:numId w:val="0"/>
        </w:numPr>
        <w:spacing w:line="360" w:lineRule="auto"/>
        <w:ind w:firstLine="709"/>
        <w:jc w:val="both"/>
        <w:rPr>
          <w:sz w:val="28"/>
          <w:szCs w:val="28"/>
        </w:rPr>
      </w:pPr>
      <w:r w:rsidRPr="004C43A4">
        <w:rPr>
          <w:color w:val="000000"/>
          <w:sz w:val="28"/>
          <w:szCs w:val="28"/>
        </w:rPr>
        <w:t xml:space="preserve">Таблица 1.7 Анализ показателей финансовой устойчивостиза </w:t>
      </w:r>
      <w:r w:rsidR="00E24E34" w:rsidRPr="004C43A4">
        <w:rPr>
          <w:color w:val="000000"/>
          <w:sz w:val="28"/>
          <w:szCs w:val="28"/>
        </w:rPr>
        <w:t>2010</w:t>
      </w:r>
      <w:r w:rsidRPr="004C43A4">
        <w:rPr>
          <w:color w:val="000000"/>
          <w:sz w:val="28"/>
          <w:szCs w:val="28"/>
        </w:rPr>
        <w:t>г.</w:t>
      </w:r>
      <w:r w:rsidR="00001073">
        <w:rPr>
          <w:color w:val="000000"/>
          <w:sz w:val="28"/>
          <w:szCs w:val="28"/>
        </w:rPr>
        <w:t xml:space="preserve"> </w:t>
      </w:r>
      <w:r w:rsidRPr="004C43A4">
        <w:rPr>
          <w:sz w:val="28"/>
          <w:szCs w:val="28"/>
        </w:rPr>
        <w:t>(тыс. р.)</w:t>
      </w:r>
    </w:p>
    <w:tbl>
      <w:tblP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8"/>
        <w:gridCol w:w="1360"/>
        <w:gridCol w:w="1340"/>
        <w:gridCol w:w="1200"/>
      </w:tblGrid>
      <w:tr w:rsidR="00BD1356" w:rsidRPr="004E1CA3" w:rsidTr="00DE5921">
        <w:trPr>
          <w:trHeight w:val="540"/>
        </w:trPr>
        <w:tc>
          <w:tcPr>
            <w:tcW w:w="4908" w:type="dxa"/>
          </w:tcPr>
          <w:p w:rsidR="00BD1356" w:rsidRPr="004E1CA3" w:rsidRDefault="00BD1356" w:rsidP="00DE5921">
            <w:pPr>
              <w:widowControl/>
              <w:spacing w:line="360" w:lineRule="auto"/>
              <w:jc w:val="both"/>
            </w:pPr>
            <w:r w:rsidRPr="004E1CA3">
              <w:t>Показатели</w:t>
            </w:r>
          </w:p>
        </w:tc>
        <w:tc>
          <w:tcPr>
            <w:tcW w:w="1360" w:type="dxa"/>
          </w:tcPr>
          <w:p w:rsidR="00BD1356" w:rsidRPr="004E1CA3" w:rsidRDefault="00BD1356" w:rsidP="00DE5921">
            <w:pPr>
              <w:widowControl/>
              <w:spacing w:line="360" w:lineRule="auto"/>
              <w:jc w:val="both"/>
            </w:pPr>
            <w:r w:rsidRPr="004E1CA3">
              <w:t>Показатели на начало</w:t>
            </w:r>
          </w:p>
          <w:p w:rsidR="00BD1356" w:rsidRPr="004E1CA3" w:rsidRDefault="00BD1356" w:rsidP="00DE5921">
            <w:pPr>
              <w:widowControl/>
              <w:spacing w:line="360" w:lineRule="auto"/>
              <w:jc w:val="both"/>
            </w:pPr>
            <w:r w:rsidRPr="004E1CA3">
              <w:t>периода</w:t>
            </w:r>
          </w:p>
          <w:p w:rsidR="00BD1356" w:rsidRPr="004E1CA3" w:rsidRDefault="00BD1356" w:rsidP="00DE5921">
            <w:pPr>
              <w:widowControl/>
              <w:spacing w:line="360" w:lineRule="auto"/>
              <w:jc w:val="both"/>
            </w:pPr>
            <w:r w:rsidRPr="004E1CA3">
              <w:t>тыс. р.</w:t>
            </w:r>
          </w:p>
        </w:tc>
        <w:tc>
          <w:tcPr>
            <w:tcW w:w="1340" w:type="dxa"/>
          </w:tcPr>
          <w:p w:rsidR="00BD1356" w:rsidRPr="004E1CA3" w:rsidRDefault="00BD1356" w:rsidP="00DE5921">
            <w:pPr>
              <w:widowControl/>
              <w:spacing w:line="360" w:lineRule="auto"/>
              <w:jc w:val="both"/>
            </w:pPr>
            <w:r w:rsidRPr="004E1CA3">
              <w:t xml:space="preserve"> На конец периода, тыс. р.</w:t>
            </w:r>
          </w:p>
        </w:tc>
        <w:tc>
          <w:tcPr>
            <w:tcW w:w="1200" w:type="dxa"/>
          </w:tcPr>
          <w:p w:rsidR="00BD1356" w:rsidRPr="004E1CA3" w:rsidRDefault="00BD1356" w:rsidP="00DE5921">
            <w:pPr>
              <w:widowControl/>
              <w:spacing w:line="360" w:lineRule="auto"/>
              <w:jc w:val="both"/>
            </w:pPr>
            <w:r w:rsidRPr="004E1CA3">
              <w:t>.Отклонение (+. – ), тыс. р.</w:t>
            </w:r>
          </w:p>
        </w:tc>
      </w:tr>
      <w:tr w:rsidR="00BD1356" w:rsidRPr="004E1CA3" w:rsidTr="00DE5921">
        <w:trPr>
          <w:trHeight w:val="440"/>
        </w:trPr>
        <w:tc>
          <w:tcPr>
            <w:tcW w:w="4908" w:type="dxa"/>
          </w:tcPr>
          <w:p w:rsidR="00BD1356" w:rsidRPr="004E1CA3" w:rsidRDefault="00BD1356" w:rsidP="00DE5921">
            <w:pPr>
              <w:widowControl/>
              <w:spacing w:line="360" w:lineRule="auto"/>
              <w:jc w:val="both"/>
            </w:pPr>
            <w:r w:rsidRPr="004E1CA3">
              <w:t>1. Собственный капитал</w:t>
            </w:r>
          </w:p>
        </w:tc>
        <w:tc>
          <w:tcPr>
            <w:tcW w:w="1360" w:type="dxa"/>
          </w:tcPr>
          <w:p w:rsidR="00BD1356" w:rsidRPr="004E1CA3" w:rsidRDefault="00BD1356" w:rsidP="00DE5921">
            <w:pPr>
              <w:widowControl/>
              <w:spacing w:line="360" w:lineRule="auto"/>
              <w:jc w:val="both"/>
            </w:pPr>
            <w:r w:rsidRPr="004E1CA3">
              <w:t>5497589</w:t>
            </w:r>
          </w:p>
        </w:tc>
        <w:tc>
          <w:tcPr>
            <w:tcW w:w="1340" w:type="dxa"/>
          </w:tcPr>
          <w:p w:rsidR="00BD1356" w:rsidRPr="004E1CA3" w:rsidRDefault="00BD1356" w:rsidP="00DE5921">
            <w:pPr>
              <w:widowControl/>
              <w:spacing w:line="360" w:lineRule="auto"/>
              <w:jc w:val="both"/>
            </w:pPr>
            <w:r w:rsidRPr="004E1CA3">
              <w:t>6666249</w:t>
            </w:r>
          </w:p>
        </w:tc>
        <w:tc>
          <w:tcPr>
            <w:tcW w:w="1200" w:type="dxa"/>
          </w:tcPr>
          <w:p w:rsidR="00BD1356" w:rsidRPr="004E1CA3" w:rsidRDefault="00BD1356" w:rsidP="00DE5921">
            <w:pPr>
              <w:widowControl/>
              <w:spacing w:line="360" w:lineRule="auto"/>
              <w:jc w:val="both"/>
            </w:pPr>
            <w:r w:rsidRPr="004E1CA3">
              <w:t>1168660</w:t>
            </w:r>
          </w:p>
        </w:tc>
      </w:tr>
      <w:tr w:rsidR="00BD1356" w:rsidRPr="004E1CA3" w:rsidTr="00DE5921">
        <w:trPr>
          <w:trHeight w:val="306"/>
        </w:trPr>
        <w:tc>
          <w:tcPr>
            <w:tcW w:w="4908" w:type="dxa"/>
          </w:tcPr>
          <w:p w:rsidR="00BD1356" w:rsidRPr="004E1CA3" w:rsidRDefault="00BD1356" w:rsidP="00DE5921">
            <w:pPr>
              <w:widowControl/>
              <w:spacing w:line="360" w:lineRule="auto"/>
              <w:jc w:val="both"/>
            </w:pPr>
            <w:r w:rsidRPr="004E1CA3">
              <w:t>2.Внеоборотные активы</w:t>
            </w:r>
          </w:p>
        </w:tc>
        <w:tc>
          <w:tcPr>
            <w:tcW w:w="1360" w:type="dxa"/>
          </w:tcPr>
          <w:p w:rsidR="00BD1356" w:rsidRPr="004E1CA3" w:rsidRDefault="00BD1356" w:rsidP="00DE5921">
            <w:pPr>
              <w:widowControl/>
              <w:spacing w:line="360" w:lineRule="auto"/>
              <w:jc w:val="both"/>
            </w:pPr>
            <w:r w:rsidRPr="004E1CA3">
              <w:t>5866417</w:t>
            </w:r>
          </w:p>
        </w:tc>
        <w:tc>
          <w:tcPr>
            <w:tcW w:w="1340" w:type="dxa"/>
          </w:tcPr>
          <w:p w:rsidR="00BD1356" w:rsidRPr="004E1CA3" w:rsidRDefault="00BD1356" w:rsidP="00DE5921">
            <w:pPr>
              <w:widowControl/>
              <w:spacing w:line="360" w:lineRule="auto"/>
              <w:jc w:val="both"/>
            </w:pPr>
            <w:r w:rsidRPr="004E1CA3">
              <w:t>7018743</w:t>
            </w:r>
          </w:p>
        </w:tc>
        <w:tc>
          <w:tcPr>
            <w:tcW w:w="1200" w:type="dxa"/>
          </w:tcPr>
          <w:p w:rsidR="00BD1356" w:rsidRPr="004E1CA3" w:rsidRDefault="00BD1356" w:rsidP="00DE5921">
            <w:pPr>
              <w:widowControl/>
              <w:spacing w:line="360" w:lineRule="auto"/>
              <w:jc w:val="both"/>
            </w:pPr>
            <w:r w:rsidRPr="004E1CA3">
              <w:t>1152326</w:t>
            </w:r>
          </w:p>
        </w:tc>
      </w:tr>
      <w:tr w:rsidR="00BD1356" w:rsidRPr="004E1CA3" w:rsidTr="00DE5921">
        <w:trPr>
          <w:trHeight w:val="342"/>
        </w:trPr>
        <w:tc>
          <w:tcPr>
            <w:tcW w:w="4908" w:type="dxa"/>
          </w:tcPr>
          <w:p w:rsidR="00BD1356" w:rsidRPr="004E1CA3" w:rsidRDefault="00BD1356" w:rsidP="00DE5921">
            <w:pPr>
              <w:widowControl/>
              <w:spacing w:line="360" w:lineRule="auto"/>
              <w:jc w:val="both"/>
            </w:pPr>
            <w:r w:rsidRPr="004E1CA3">
              <w:t>3.Собственные оборотные сродства</w:t>
            </w:r>
          </w:p>
        </w:tc>
        <w:tc>
          <w:tcPr>
            <w:tcW w:w="1360" w:type="dxa"/>
          </w:tcPr>
          <w:p w:rsidR="00BD1356" w:rsidRPr="004E1CA3" w:rsidRDefault="00BD1356" w:rsidP="00DE5921">
            <w:pPr>
              <w:widowControl/>
              <w:spacing w:line="360" w:lineRule="auto"/>
              <w:jc w:val="both"/>
            </w:pPr>
            <w:r w:rsidRPr="004E1CA3">
              <w:t>- 368828</w:t>
            </w:r>
          </w:p>
        </w:tc>
        <w:tc>
          <w:tcPr>
            <w:tcW w:w="1340" w:type="dxa"/>
          </w:tcPr>
          <w:p w:rsidR="00BD1356" w:rsidRPr="004E1CA3" w:rsidRDefault="00BD1356" w:rsidP="00DE5921">
            <w:pPr>
              <w:widowControl/>
              <w:spacing w:line="360" w:lineRule="auto"/>
              <w:jc w:val="both"/>
            </w:pPr>
            <w:r w:rsidRPr="004E1CA3">
              <w:t>- 352494</w:t>
            </w:r>
          </w:p>
        </w:tc>
        <w:tc>
          <w:tcPr>
            <w:tcW w:w="1200" w:type="dxa"/>
          </w:tcPr>
          <w:p w:rsidR="00BD1356" w:rsidRPr="004E1CA3" w:rsidRDefault="00BD1356" w:rsidP="00DE5921">
            <w:pPr>
              <w:widowControl/>
              <w:spacing w:line="360" w:lineRule="auto"/>
              <w:jc w:val="both"/>
            </w:pPr>
            <w:r w:rsidRPr="004E1CA3">
              <w:t>16414</w:t>
            </w:r>
          </w:p>
        </w:tc>
      </w:tr>
      <w:tr w:rsidR="00BD1356" w:rsidRPr="004E1CA3" w:rsidTr="00DE5921">
        <w:trPr>
          <w:trHeight w:val="350"/>
        </w:trPr>
        <w:tc>
          <w:tcPr>
            <w:tcW w:w="4908" w:type="dxa"/>
          </w:tcPr>
          <w:p w:rsidR="00BD1356" w:rsidRPr="004E1CA3" w:rsidRDefault="00BD1356" w:rsidP="00DE5921">
            <w:pPr>
              <w:widowControl/>
              <w:spacing w:line="360" w:lineRule="auto"/>
              <w:jc w:val="both"/>
            </w:pPr>
            <w:r w:rsidRPr="004E1CA3">
              <w:t xml:space="preserve"> 4.</w:t>
            </w:r>
            <w:r w:rsidR="00724E58" w:rsidRPr="004E1CA3">
              <w:t xml:space="preserve"> </w:t>
            </w:r>
            <w:r w:rsidRPr="004E1CA3">
              <w:t>Долгосрочные</w:t>
            </w:r>
            <w:r w:rsidR="00724E58" w:rsidRPr="004E1CA3">
              <w:t xml:space="preserve"> </w:t>
            </w:r>
            <w:r w:rsidRPr="004E1CA3">
              <w:t>обязательства</w:t>
            </w:r>
          </w:p>
        </w:tc>
        <w:tc>
          <w:tcPr>
            <w:tcW w:w="1360" w:type="dxa"/>
          </w:tcPr>
          <w:p w:rsidR="00BD1356" w:rsidRPr="004E1CA3" w:rsidRDefault="00BD1356" w:rsidP="00DE5921">
            <w:pPr>
              <w:widowControl/>
              <w:spacing w:line="360" w:lineRule="auto"/>
              <w:jc w:val="both"/>
            </w:pPr>
            <w:r w:rsidRPr="004E1CA3">
              <w:t>584322</w:t>
            </w:r>
          </w:p>
        </w:tc>
        <w:tc>
          <w:tcPr>
            <w:tcW w:w="1340" w:type="dxa"/>
          </w:tcPr>
          <w:p w:rsidR="00BD1356" w:rsidRPr="004E1CA3" w:rsidRDefault="00BD1356" w:rsidP="00DE5921">
            <w:pPr>
              <w:widowControl/>
              <w:spacing w:line="360" w:lineRule="auto"/>
              <w:jc w:val="both"/>
            </w:pPr>
            <w:r w:rsidRPr="004E1CA3">
              <w:t>400135</w:t>
            </w:r>
          </w:p>
        </w:tc>
        <w:tc>
          <w:tcPr>
            <w:tcW w:w="1200" w:type="dxa"/>
          </w:tcPr>
          <w:p w:rsidR="00BD1356" w:rsidRPr="004E1CA3" w:rsidRDefault="00BD1356" w:rsidP="00DE5921">
            <w:pPr>
              <w:widowControl/>
              <w:spacing w:line="360" w:lineRule="auto"/>
              <w:jc w:val="both"/>
            </w:pPr>
            <w:r w:rsidRPr="004E1CA3">
              <w:t>-184187</w:t>
            </w:r>
          </w:p>
        </w:tc>
      </w:tr>
      <w:tr w:rsidR="00BD1356" w:rsidRPr="004E1CA3" w:rsidTr="00DE5921">
        <w:trPr>
          <w:trHeight w:val="540"/>
        </w:trPr>
        <w:tc>
          <w:tcPr>
            <w:tcW w:w="4908" w:type="dxa"/>
          </w:tcPr>
          <w:p w:rsidR="00BD1356" w:rsidRPr="004E1CA3" w:rsidRDefault="00BD1356" w:rsidP="00DE5921">
            <w:pPr>
              <w:widowControl/>
              <w:spacing w:line="360" w:lineRule="auto"/>
              <w:jc w:val="both"/>
            </w:pPr>
            <w:r w:rsidRPr="004E1CA3">
              <w:t xml:space="preserve"> 5. Наличие собственных</w:t>
            </w:r>
            <w:r w:rsidR="00724E58" w:rsidRPr="004E1CA3">
              <w:t xml:space="preserve"> </w:t>
            </w:r>
            <w:r w:rsidRPr="004E1CA3">
              <w:t>оборотных и долгосрочных обязательств для формирования запасов и затрат.</w:t>
            </w:r>
          </w:p>
        </w:tc>
        <w:tc>
          <w:tcPr>
            <w:tcW w:w="1360" w:type="dxa"/>
          </w:tcPr>
          <w:p w:rsidR="00BD1356" w:rsidRPr="004E1CA3" w:rsidRDefault="00BD1356" w:rsidP="00DE5921">
            <w:pPr>
              <w:widowControl/>
              <w:spacing w:line="360" w:lineRule="auto"/>
              <w:jc w:val="both"/>
            </w:pPr>
            <w:r w:rsidRPr="004E1CA3">
              <w:t>215494</w:t>
            </w:r>
          </w:p>
        </w:tc>
        <w:tc>
          <w:tcPr>
            <w:tcW w:w="1340" w:type="dxa"/>
          </w:tcPr>
          <w:p w:rsidR="00BD1356" w:rsidRPr="004E1CA3" w:rsidRDefault="00BD1356" w:rsidP="00DE5921">
            <w:pPr>
              <w:widowControl/>
              <w:spacing w:line="360" w:lineRule="auto"/>
              <w:jc w:val="both"/>
            </w:pPr>
            <w:r w:rsidRPr="004E1CA3">
              <w:t>47641</w:t>
            </w:r>
          </w:p>
        </w:tc>
        <w:tc>
          <w:tcPr>
            <w:tcW w:w="1200" w:type="dxa"/>
          </w:tcPr>
          <w:p w:rsidR="00BD1356" w:rsidRPr="004E1CA3" w:rsidRDefault="00BD1356" w:rsidP="00DE5921">
            <w:pPr>
              <w:widowControl/>
              <w:spacing w:line="360" w:lineRule="auto"/>
              <w:jc w:val="both"/>
            </w:pPr>
            <w:r w:rsidRPr="004E1CA3">
              <w:t>-167773</w:t>
            </w:r>
          </w:p>
        </w:tc>
      </w:tr>
      <w:tr w:rsidR="00BD1356" w:rsidRPr="004E1CA3" w:rsidTr="00DE5921">
        <w:trPr>
          <w:trHeight w:val="381"/>
        </w:trPr>
        <w:tc>
          <w:tcPr>
            <w:tcW w:w="4908" w:type="dxa"/>
          </w:tcPr>
          <w:p w:rsidR="00BD1356" w:rsidRPr="004E1CA3" w:rsidRDefault="00BD1356" w:rsidP="00DE5921">
            <w:pPr>
              <w:widowControl/>
              <w:spacing w:line="360" w:lineRule="auto"/>
              <w:jc w:val="both"/>
            </w:pPr>
            <w:r w:rsidRPr="004E1CA3">
              <w:t>6. Краткосрочные кредиты и займы</w:t>
            </w:r>
          </w:p>
        </w:tc>
        <w:tc>
          <w:tcPr>
            <w:tcW w:w="1360" w:type="dxa"/>
          </w:tcPr>
          <w:p w:rsidR="00BD1356" w:rsidRPr="004E1CA3" w:rsidRDefault="00BD1356" w:rsidP="00DE5921">
            <w:pPr>
              <w:widowControl/>
              <w:spacing w:line="360" w:lineRule="auto"/>
              <w:jc w:val="both"/>
            </w:pPr>
            <w:r w:rsidRPr="004E1CA3">
              <w:t>511239</w:t>
            </w:r>
          </w:p>
        </w:tc>
        <w:tc>
          <w:tcPr>
            <w:tcW w:w="1340" w:type="dxa"/>
          </w:tcPr>
          <w:p w:rsidR="00BD1356" w:rsidRPr="004E1CA3" w:rsidRDefault="00BD1356" w:rsidP="00DE5921">
            <w:pPr>
              <w:widowControl/>
              <w:spacing w:line="360" w:lineRule="auto"/>
              <w:jc w:val="both"/>
            </w:pPr>
            <w:r w:rsidRPr="004E1CA3">
              <w:t>717526</w:t>
            </w:r>
          </w:p>
        </w:tc>
        <w:tc>
          <w:tcPr>
            <w:tcW w:w="1200" w:type="dxa"/>
          </w:tcPr>
          <w:p w:rsidR="00BD1356" w:rsidRPr="004E1CA3" w:rsidRDefault="00BD1356" w:rsidP="00DE5921">
            <w:pPr>
              <w:widowControl/>
              <w:spacing w:line="360" w:lineRule="auto"/>
              <w:jc w:val="both"/>
            </w:pPr>
            <w:r w:rsidRPr="004E1CA3">
              <w:t>206287</w:t>
            </w:r>
          </w:p>
        </w:tc>
      </w:tr>
      <w:tr w:rsidR="00BD1356" w:rsidRPr="004E1CA3" w:rsidTr="00DE5921">
        <w:trPr>
          <w:trHeight w:val="540"/>
        </w:trPr>
        <w:tc>
          <w:tcPr>
            <w:tcW w:w="4908" w:type="dxa"/>
          </w:tcPr>
          <w:p w:rsidR="00BD1356" w:rsidRPr="004E1CA3" w:rsidRDefault="00BD1356" w:rsidP="00DE5921">
            <w:pPr>
              <w:widowControl/>
              <w:spacing w:line="360" w:lineRule="auto"/>
              <w:jc w:val="both"/>
            </w:pPr>
            <w:r w:rsidRPr="004E1CA3">
              <w:t>7.Общая</w:t>
            </w:r>
            <w:r w:rsidR="00724E58" w:rsidRPr="004E1CA3">
              <w:t xml:space="preserve"> </w:t>
            </w:r>
            <w:r w:rsidRPr="004E1CA3">
              <w:t>величина</w:t>
            </w:r>
            <w:r w:rsidR="00724E58" w:rsidRPr="004E1CA3">
              <w:t xml:space="preserve"> </w:t>
            </w:r>
            <w:r w:rsidRPr="004E1CA3">
              <w:t xml:space="preserve">основных источников </w:t>
            </w:r>
          </w:p>
          <w:p w:rsidR="00BD1356" w:rsidRPr="004E1CA3" w:rsidRDefault="00BD1356" w:rsidP="00DE5921">
            <w:pPr>
              <w:widowControl/>
              <w:spacing w:line="360" w:lineRule="auto"/>
              <w:jc w:val="both"/>
            </w:pPr>
            <w:r w:rsidRPr="004E1CA3">
              <w:t>формирования</w:t>
            </w:r>
            <w:r w:rsidR="00724E58" w:rsidRPr="004E1CA3">
              <w:t xml:space="preserve"> </w:t>
            </w:r>
            <w:r w:rsidRPr="004E1CA3">
              <w:t>запасов и затрат</w:t>
            </w:r>
          </w:p>
        </w:tc>
        <w:tc>
          <w:tcPr>
            <w:tcW w:w="1360" w:type="dxa"/>
          </w:tcPr>
          <w:p w:rsidR="00BD1356" w:rsidRPr="004E1CA3" w:rsidRDefault="00BD1356" w:rsidP="00DE5921">
            <w:pPr>
              <w:widowControl/>
              <w:spacing w:line="360" w:lineRule="auto"/>
              <w:jc w:val="both"/>
            </w:pPr>
            <w:r w:rsidRPr="004E1CA3">
              <w:t>726733</w:t>
            </w:r>
          </w:p>
        </w:tc>
        <w:tc>
          <w:tcPr>
            <w:tcW w:w="1340" w:type="dxa"/>
          </w:tcPr>
          <w:p w:rsidR="00BD1356" w:rsidRPr="004E1CA3" w:rsidRDefault="00BD1356" w:rsidP="00DE5921">
            <w:pPr>
              <w:widowControl/>
              <w:spacing w:line="360" w:lineRule="auto"/>
              <w:jc w:val="both"/>
            </w:pPr>
            <w:r w:rsidRPr="004E1CA3">
              <w:t>765167</w:t>
            </w:r>
          </w:p>
        </w:tc>
        <w:tc>
          <w:tcPr>
            <w:tcW w:w="1200" w:type="dxa"/>
          </w:tcPr>
          <w:p w:rsidR="00BD1356" w:rsidRPr="004E1CA3" w:rsidRDefault="00BD1356" w:rsidP="00DE5921">
            <w:pPr>
              <w:widowControl/>
              <w:spacing w:line="360" w:lineRule="auto"/>
              <w:jc w:val="both"/>
            </w:pPr>
            <w:r w:rsidRPr="004E1CA3">
              <w:t>38434</w:t>
            </w:r>
          </w:p>
        </w:tc>
      </w:tr>
      <w:tr w:rsidR="00BD1356" w:rsidRPr="004E1CA3" w:rsidTr="00DE5921">
        <w:trPr>
          <w:trHeight w:val="400"/>
        </w:trPr>
        <w:tc>
          <w:tcPr>
            <w:tcW w:w="4908" w:type="dxa"/>
          </w:tcPr>
          <w:p w:rsidR="00BD1356" w:rsidRPr="004E1CA3" w:rsidRDefault="00BD1356" w:rsidP="00DE5921">
            <w:pPr>
              <w:widowControl/>
              <w:spacing w:line="360" w:lineRule="auto"/>
              <w:jc w:val="both"/>
            </w:pPr>
            <w:r w:rsidRPr="004E1CA3">
              <w:t>8.Величина запасов и затрат</w:t>
            </w:r>
          </w:p>
        </w:tc>
        <w:tc>
          <w:tcPr>
            <w:tcW w:w="1360" w:type="dxa"/>
          </w:tcPr>
          <w:p w:rsidR="00BD1356" w:rsidRPr="004E1CA3" w:rsidRDefault="00BD1356" w:rsidP="00DE5921">
            <w:pPr>
              <w:widowControl/>
              <w:spacing w:line="360" w:lineRule="auto"/>
              <w:jc w:val="both"/>
            </w:pPr>
            <w:r w:rsidRPr="004E1CA3">
              <w:t>354508</w:t>
            </w:r>
          </w:p>
        </w:tc>
        <w:tc>
          <w:tcPr>
            <w:tcW w:w="1340" w:type="dxa"/>
          </w:tcPr>
          <w:p w:rsidR="00BD1356" w:rsidRPr="004E1CA3" w:rsidRDefault="00BD1356" w:rsidP="00DE5921">
            <w:pPr>
              <w:widowControl/>
              <w:spacing w:line="360" w:lineRule="auto"/>
              <w:jc w:val="both"/>
            </w:pPr>
            <w:r w:rsidRPr="004E1CA3">
              <w:t>44</w:t>
            </w:r>
            <w:r w:rsidR="00E24E34" w:rsidRPr="004E1CA3">
              <w:t>10</w:t>
            </w:r>
            <w:r w:rsidRPr="004E1CA3">
              <w:t>79</w:t>
            </w:r>
          </w:p>
        </w:tc>
        <w:tc>
          <w:tcPr>
            <w:tcW w:w="1200" w:type="dxa"/>
          </w:tcPr>
          <w:p w:rsidR="00BD1356" w:rsidRPr="004E1CA3" w:rsidRDefault="00BD1356" w:rsidP="00DE5921">
            <w:pPr>
              <w:widowControl/>
              <w:spacing w:line="360" w:lineRule="auto"/>
              <w:jc w:val="both"/>
            </w:pPr>
            <w:r w:rsidRPr="004E1CA3">
              <w:t>85971</w:t>
            </w:r>
          </w:p>
        </w:tc>
      </w:tr>
      <w:tr w:rsidR="00BD1356" w:rsidRPr="004E1CA3" w:rsidTr="00DE5921">
        <w:trPr>
          <w:trHeight w:val="540"/>
        </w:trPr>
        <w:tc>
          <w:tcPr>
            <w:tcW w:w="4908" w:type="dxa"/>
          </w:tcPr>
          <w:p w:rsidR="004900B1" w:rsidRDefault="00BD1356" w:rsidP="00DE5921">
            <w:pPr>
              <w:widowControl/>
              <w:spacing w:line="360" w:lineRule="auto"/>
              <w:jc w:val="both"/>
            </w:pPr>
            <w:r w:rsidRPr="004E1CA3">
              <w:t xml:space="preserve"> 9. Излишек (недостаток) собственных оборотных средств для формирования запасов и затрат И1 </w:t>
            </w:r>
          </w:p>
          <w:p w:rsidR="00BD1356" w:rsidRPr="004E1CA3" w:rsidRDefault="00BD1356" w:rsidP="00DE5921">
            <w:pPr>
              <w:widowControl/>
              <w:spacing w:line="360" w:lineRule="auto"/>
              <w:jc w:val="both"/>
            </w:pPr>
            <w:r w:rsidRPr="004E1CA3">
              <w:t>(стр. 3 – стр. 8)</w:t>
            </w:r>
          </w:p>
        </w:tc>
        <w:tc>
          <w:tcPr>
            <w:tcW w:w="1360" w:type="dxa"/>
          </w:tcPr>
          <w:p w:rsidR="00BD1356" w:rsidRPr="004E1CA3" w:rsidRDefault="00BD1356" w:rsidP="00DE5921">
            <w:pPr>
              <w:widowControl/>
              <w:spacing w:line="360" w:lineRule="auto"/>
              <w:jc w:val="both"/>
            </w:pPr>
            <w:r w:rsidRPr="004E1CA3">
              <w:t>- 723336</w:t>
            </w:r>
          </w:p>
        </w:tc>
        <w:tc>
          <w:tcPr>
            <w:tcW w:w="1340" w:type="dxa"/>
          </w:tcPr>
          <w:p w:rsidR="00BD1356" w:rsidRPr="004E1CA3" w:rsidRDefault="00BD1356" w:rsidP="00DE5921">
            <w:pPr>
              <w:widowControl/>
              <w:spacing w:line="360" w:lineRule="auto"/>
              <w:jc w:val="both"/>
            </w:pPr>
            <w:r w:rsidRPr="004E1CA3">
              <w:t>-792973</w:t>
            </w:r>
          </w:p>
        </w:tc>
        <w:tc>
          <w:tcPr>
            <w:tcW w:w="1200" w:type="dxa"/>
          </w:tcPr>
          <w:p w:rsidR="00BD1356" w:rsidRPr="004E1CA3" w:rsidRDefault="00BD1356" w:rsidP="00DE5921">
            <w:pPr>
              <w:widowControl/>
              <w:spacing w:line="360" w:lineRule="auto"/>
              <w:jc w:val="both"/>
            </w:pPr>
            <w:r w:rsidRPr="004E1CA3">
              <w:t>-69637</w:t>
            </w:r>
          </w:p>
        </w:tc>
      </w:tr>
      <w:tr w:rsidR="00BD1356" w:rsidRPr="004E1CA3" w:rsidTr="00DE5921">
        <w:trPr>
          <w:trHeight w:val="540"/>
        </w:trPr>
        <w:tc>
          <w:tcPr>
            <w:tcW w:w="4908" w:type="dxa"/>
          </w:tcPr>
          <w:p w:rsidR="00BD1356" w:rsidRPr="004E1CA3" w:rsidRDefault="00BD1356" w:rsidP="00DE5921">
            <w:pPr>
              <w:widowControl/>
              <w:spacing w:line="360" w:lineRule="auto"/>
              <w:jc w:val="both"/>
            </w:pPr>
            <w:r w:rsidRPr="004E1CA3">
              <w:t>10. Излишек(недостаток)</w:t>
            </w:r>
            <w:r w:rsidR="00724E58" w:rsidRPr="004E1CA3">
              <w:t xml:space="preserve"> </w:t>
            </w:r>
            <w:r w:rsidRPr="004E1CA3">
              <w:t>собственных оборотных средств и долгосрочных заемных средств для формирования запасов и затрат И2</w:t>
            </w:r>
            <w:r w:rsidR="00724E58" w:rsidRPr="004E1CA3">
              <w:t xml:space="preserve"> </w:t>
            </w:r>
            <w:r w:rsidRPr="004E1CA3">
              <w:t>(стр. 5 – стр. 8)</w:t>
            </w:r>
          </w:p>
        </w:tc>
        <w:tc>
          <w:tcPr>
            <w:tcW w:w="1360" w:type="dxa"/>
          </w:tcPr>
          <w:p w:rsidR="00BD1356" w:rsidRPr="004E1CA3" w:rsidRDefault="00BD1356" w:rsidP="00DE5921">
            <w:pPr>
              <w:widowControl/>
              <w:spacing w:line="360" w:lineRule="auto"/>
              <w:jc w:val="both"/>
            </w:pPr>
            <w:r w:rsidRPr="004E1CA3">
              <w:t>- 139014</w:t>
            </w:r>
          </w:p>
        </w:tc>
        <w:tc>
          <w:tcPr>
            <w:tcW w:w="1340" w:type="dxa"/>
          </w:tcPr>
          <w:p w:rsidR="00BD1356" w:rsidRPr="004E1CA3" w:rsidRDefault="00BD1356" w:rsidP="00DE5921">
            <w:pPr>
              <w:widowControl/>
              <w:spacing w:line="360" w:lineRule="auto"/>
              <w:jc w:val="both"/>
            </w:pPr>
            <w:r w:rsidRPr="004E1CA3">
              <w:t>-392838</w:t>
            </w:r>
          </w:p>
        </w:tc>
        <w:tc>
          <w:tcPr>
            <w:tcW w:w="1200" w:type="dxa"/>
          </w:tcPr>
          <w:p w:rsidR="00BD1356" w:rsidRPr="004E1CA3" w:rsidRDefault="00BD1356" w:rsidP="00DE5921">
            <w:pPr>
              <w:widowControl/>
              <w:spacing w:line="360" w:lineRule="auto"/>
              <w:jc w:val="both"/>
            </w:pPr>
            <w:r w:rsidRPr="004E1CA3">
              <w:t>-253824</w:t>
            </w:r>
          </w:p>
        </w:tc>
      </w:tr>
      <w:tr w:rsidR="00BD1356" w:rsidRPr="004E1CA3" w:rsidTr="00DE5921">
        <w:trPr>
          <w:trHeight w:val="728"/>
        </w:trPr>
        <w:tc>
          <w:tcPr>
            <w:tcW w:w="4908" w:type="dxa"/>
          </w:tcPr>
          <w:p w:rsidR="00BD1356" w:rsidRPr="004E1CA3" w:rsidRDefault="00BD1356" w:rsidP="00DE5921">
            <w:pPr>
              <w:widowControl/>
              <w:spacing w:line="360" w:lineRule="auto"/>
              <w:jc w:val="both"/>
            </w:pPr>
            <w:r w:rsidRPr="004E1CA3">
              <w:t>11 Излишек(недостаток)</w:t>
            </w:r>
            <w:r w:rsidR="00724E58" w:rsidRPr="004E1CA3">
              <w:t xml:space="preserve"> </w:t>
            </w:r>
            <w:r w:rsidRPr="004E1CA3">
              <w:t>общей</w:t>
            </w:r>
            <w:r w:rsidR="00724E58" w:rsidRPr="004E1CA3">
              <w:t xml:space="preserve"> </w:t>
            </w:r>
            <w:r w:rsidRPr="004E1CA3">
              <w:t>величины</w:t>
            </w:r>
            <w:r w:rsidR="00724E58" w:rsidRPr="004E1CA3">
              <w:t xml:space="preserve"> </w:t>
            </w:r>
          </w:p>
          <w:p w:rsidR="00BD1356" w:rsidRPr="004E1CA3" w:rsidRDefault="00BD1356" w:rsidP="00DE5921">
            <w:pPr>
              <w:widowControl/>
              <w:spacing w:line="360" w:lineRule="auto"/>
              <w:jc w:val="both"/>
            </w:pPr>
            <w:r w:rsidRPr="004E1CA3">
              <w:t>основных источников формирования запасов</w:t>
            </w:r>
            <w:r w:rsidR="00724E58" w:rsidRPr="004E1CA3">
              <w:t xml:space="preserve"> </w:t>
            </w:r>
            <w:r w:rsidRPr="004E1CA3">
              <w:t>и</w:t>
            </w:r>
            <w:r w:rsidR="00724E58" w:rsidRPr="004E1CA3">
              <w:t xml:space="preserve"> </w:t>
            </w:r>
            <w:r w:rsidRPr="004E1CA3">
              <w:t>затрат И3 (стр. 7 – стр. 8)</w:t>
            </w:r>
          </w:p>
        </w:tc>
        <w:tc>
          <w:tcPr>
            <w:tcW w:w="1360" w:type="dxa"/>
          </w:tcPr>
          <w:p w:rsidR="00BD1356" w:rsidRPr="004E1CA3" w:rsidRDefault="00BD1356" w:rsidP="00DE5921">
            <w:pPr>
              <w:widowControl/>
              <w:spacing w:line="360" w:lineRule="auto"/>
              <w:jc w:val="both"/>
            </w:pPr>
            <w:r w:rsidRPr="004E1CA3">
              <w:t>372225</w:t>
            </w:r>
          </w:p>
        </w:tc>
        <w:tc>
          <w:tcPr>
            <w:tcW w:w="1340" w:type="dxa"/>
          </w:tcPr>
          <w:p w:rsidR="00BD1356" w:rsidRPr="004E1CA3" w:rsidRDefault="00BD1356" w:rsidP="00DE5921">
            <w:pPr>
              <w:widowControl/>
              <w:spacing w:line="360" w:lineRule="auto"/>
              <w:jc w:val="both"/>
            </w:pPr>
            <w:r w:rsidRPr="004E1CA3">
              <w:t>324688</w:t>
            </w:r>
          </w:p>
        </w:tc>
        <w:tc>
          <w:tcPr>
            <w:tcW w:w="1200" w:type="dxa"/>
          </w:tcPr>
          <w:p w:rsidR="00BD1356" w:rsidRPr="004E1CA3" w:rsidRDefault="00BD1356" w:rsidP="00DE5921">
            <w:pPr>
              <w:widowControl/>
              <w:spacing w:line="360" w:lineRule="auto"/>
              <w:jc w:val="both"/>
            </w:pPr>
            <w:r w:rsidRPr="004E1CA3">
              <w:t>-47537</w:t>
            </w:r>
          </w:p>
        </w:tc>
      </w:tr>
    </w:tbl>
    <w:p w:rsidR="00BD1356" w:rsidRPr="004C43A4" w:rsidRDefault="00BD1356" w:rsidP="004C43A4">
      <w:pPr>
        <w:pStyle w:val="33"/>
        <w:ind w:left="0" w:firstLine="709"/>
      </w:pPr>
      <w:r w:rsidRPr="004C43A4">
        <w:t>Источник: собственная разработка на основе изучения экономической литературы.</w:t>
      </w:r>
    </w:p>
    <w:p w:rsidR="00BD1356" w:rsidRPr="004C43A4" w:rsidRDefault="00BD1356" w:rsidP="004C43A4">
      <w:pPr>
        <w:pStyle w:val="33"/>
        <w:ind w:left="0" w:firstLine="709"/>
      </w:pPr>
    </w:p>
    <w:p w:rsidR="00BD1356" w:rsidRPr="004C43A4" w:rsidRDefault="00BD1356" w:rsidP="004C43A4">
      <w:pPr>
        <w:widowControl/>
        <w:numPr>
          <w:ilvl w:val="12"/>
          <w:numId w:val="0"/>
        </w:numPr>
        <w:spacing w:line="360" w:lineRule="auto"/>
        <w:ind w:firstLine="709"/>
        <w:jc w:val="both"/>
        <w:rPr>
          <w:sz w:val="28"/>
          <w:szCs w:val="28"/>
        </w:rPr>
      </w:pPr>
      <w:r w:rsidRPr="004C43A4">
        <w:rPr>
          <w:color w:val="000000"/>
          <w:sz w:val="28"/>
          <w:szCs w:val="28"/>
        </w:rPr>
        <w:t>Анализ ликвидности и платежеспособности. В условиях массовой неплатежеспособности и возможности применения ко многим предприятиям процедур банкротства объективная и точная оценка финансового состояния приобретает</w:t>
      </w:r>
      <w:r w:rsidRPr="004C43A4">
        <w:rPr>
          <w:sz w:val="28"/>
          <w:szCs w:val="28"/>
        </w:rPr>
        <w:t xml:space="preserve"> </w:t>
      </w:r>
      <w:r w:rsidRPr="004C43A4">
        <w:rPr>
          <w:color w:val="000000"/>
          <w:sz w:val="28"/>
          <w:szCs w:val="28"/>
        </w:rPr>
        <w:t>первостепенное значение. Основное место в прогнозе финансового положения занимает анализ платежеспособности и ликвидности. Для банка данное направление анализа часто рассматривается как приоритетное, поскольку кредитоспособность заемщика является составной частью его общей платежеспособности. Наряду с рассмотренными в предыдущем разделе приемами оценки ликвидности и платежеспособности при качественном анализе особое внимание необходимо обратить на такие абсолютные показатели, как чистый оборотный капитал и чистый капитал. В процессе качественного анализа должна определяться динамика роста или снижения чистого оборотного капитала как показателя, наиболее точно отражающего изменение уровня ликвидности данного предприятия. Имеет смысл сравнить темп изменения данного показателя с темпом роста имущества предприятия. Аналогично рассматривается и показатель чистого капитала. Оценка динамики может осуществляться по таким параметрам состояния, как улучшение, стабильность и ухудшение, с присвоением соответствующих баллов.</w:t>
      </w:r>
    </w:p>
    <w:p w:rsidR="00BD1356" w:rsidRPr="004C43A4" w:rsidRDefault="00BD1356" w:rsidP="004C43A4">
      <w:pPr>
        <w:widowControl/>
        <w:numPr>
          <w:ilvl w:val="12"/>
          <w:numId w:val="0"/>
        </w:numPr>
        <w:spacing w:line="360" w:lineRule="auto"/>
        <w:ind w:firstLine="709"/>
        <w:jc w:val="both"/>
        <w:rPr>
          <w:sz w:val="28"/>
          <w:szCs w:val="28"/>
        </w:rPr>
      </w:pPr>
      <w:r w:rsidRPr="004C43A4">
        <w:rPr>
          <w:color w:val="000000"/>
          <w:sz w:val="28"/>
          <w:szCs w:val="28"/>
        </w:rPr>
        <w:t>В банковской практике может использоваться методика расчета обобщенного коэффициента ликвидности. Схема расчета аналогична ранее рассмотренным относительным показателям нормативного характера и представляет собой отношение оборотных активов к краткосрочным обязательствам. Особенность заключается в том, что и активы и обязательства включаются в расчет не общей суммой, а скорректированными группами. При этом оборотные активы разбиваются на группы с учетом их ликвидности и каждая группа обладает собственным процентом ликвидности, например денежные средства и высоколиквидные ценные бумаги (А1) – 100% ликвидности, товары отгруженные и готовая продукция – 80%, поскольку могут включать – продукцию ненадлежащего качества, не обеспеченную договорами на сбыт и пр. .Краткосрочные обязательства также разбиваются на группы в зависимости от срочности требования их возврата. Каждой группе присваивается степень риска немедленного</w:t>
      </w:r>
      <w:r w:rsidRPr="004C43A4">
        <w:rPr>
          <w:sz w:val="28"/>
          <w:szCs w:val="28"/>
        </w:rPr>
        <w:t xml:space="preserve"> </w:t>
      </w:r>
      <w:r w:rsidRPr="004C43A4">
        <w:rPr>
          <w:color w:val="000000"/>
          <w:sz w:val="28"/>
          <w:szCs w:val="28"/>
        </w:rPr>
        <w:t>предъявления обязательства к оплате и определяется общая сумма краткосрочных обязательств, взвешенных на риск. Процент ликвидности по оборотным активам и степень риска по обязательствам определяются банком самостоятельно, в зависимости от статистики анализа ликвидности и платежеспособности заемщиков и других финансовых показателей. Подобный подход к оценке ликвидности предприятия аналогичен определению показателя краткосрочной ликвидности самого банка и представляется достаточно универсальным и эффективным.</w:t>
      </w:r>
    </w:p>
    <w:p w:rsidR="00BD1356" w:rsidRPr="004C43A4" w:rsidRDefault="00BD1356" w:rsidP="004C43A4">
      <w:pPr>
        <w:widowControl/>
        <w:numPr>
          <w:ilvl w:val="12"/>
          <w:numId w:val="0"/>
        </w:numPr>
        <w:spacing w:line="360" w:lineRule="auto"/>
        <w:ind w:firstLine="709"/>
        <w:jc w:val="both"/>
        <w:rPr>
          <w:color w:val="000000"/>
          <w:sz w:val="28"/>
          <w:szCs w:val="28"/>
        </w:rPr>
      </w:pPr>
      <w:r w:rsidRPr="004C43A4">
        <w:rPr>
          <w:color w:val="000000"/>
          <w:sz w:val="28"/>
          <w:szCs w:val="28"/>
        </w:rPr>
        <w:t>Оценку ликвидности и платежеспособности по абсолютным показателям и коэффициентам дополняет анализ потоков денежных средств, что позволяет определить способность предприятия направлять денежные ресурсы в размере и в сроки, необходимые для осуществления планируемых расходов. Информационной базой для анализа является форма №4 «Отчет о движении денежных средств». (анализ денежных потоков приведен в главе –</w:t>
      </w:r>
      <w:r w:rsidR="00724E58" w:rsidRPr="004C43A4">
        <w:rPr>
          <w:color w:val="000000"/>
          <w:sz w:val="28"/>
          <w:szCs w:val="28"/>
        </w:rPr>
        <w:t xml:space="preserve"> </w:t>
      </w:r>
      <w:r w:rsidRPr="004C43A4">
        <w:rPr>
          <w:color w:val="000000"/>
          <w:sz w:val="28"/>
          <w:szCs w:val="28"/>
        </w:rPr>
        <w:t>2.4 )</w:t>
      </w:r>
    </w:p>
    <w:p w:rsidR="00BD1356" w:rsidRDefault="00BD1356" w:rsidP="004C43A4">
      <w:pPr>
        <w:widowControl/>
        <w:numPr>
          <w:ilvl w:val="12"/>
          <w:numId w:val="0"/>
        </w:numPr>
        <w:spacing w:line="360" w:lineRule="auto"/>
        <w:ind w:firstLine="709"/>
        <w:jc w:val="both"/>
        <w:rPr>
          <w:color w:val="000000"/>
          <w:sz w:val="28"/>
          <w:szCs w:val="28"/>
        </w:rPr>
      </w:pPr>
      <w:r w:rsidRPr="004C43A4">
        <w:rPr>
          <w:color w:val="000000"/>
          <w:sz w:val="28"/>
          <w:szCs w:val="28"/>
        </w:rPr>
        <w:t>Анализ деловой активности. Финансовое положение предприятия в немалой степени обусловлено его деловой активностью. Деловую активность предприятия можно представить как систему самых разных показателей, которые отражают широкий спектр его деятельности. Среди абсолютных показателей основными являются объем реализации произведенной продукции (работ, услуг), прибыль, величина авансированного капитала. Анализ этих показателей Предполагает их сравнительную динамику, т. е. темпы роста. Оптимальным считается следующее их соотношение:</w:t>
      </w:r>
    </w:p>
    <w:p w:rsidR="0055698A" w:rsidRPr="004C43A4" w:rsidRDefault="0055698A" w:rsidP="004C43A4">
      <w:pPr>
        <w:widowControl/>
        <w:numPr>
          <w:ilvl w:val="12"/>
          <w:numId w:val="0"/>
        </w:numPr>
        <w:spacing w:line="360" w:lineRule="auto"/>
        <w:ind w:firstLine="709"/>
        <w:jc w:val="both"/>
        <w:rPr>
          <w:sz w:val="28"/>
          <w:szCs w:val="28"/>
        </w:rPr>
      </w:pPr>
    </w:p>
    <w:p w:rsidR="00BD1356" w:rsidRPr="004C43A4" w:rsidRDefault="00BD1356" w:rsidP="004C43A4">
      <w:pPr>
        <w:widowControl/>
        <w:numPr>
          <w:ilvl w:val="12"/>
          <w:numId w:val="0"/>
        </w:numPr>
        <w:spacing w:line="360" w:lineRule="auto"/>
        <w:ind w:firstLine="709"/>
        <w:jc w:val="both"/>
        <w:rPr>
          <w:sz w:val="28"/>
          <w:szCs w:val="28"/>
        </w:rPr>
      </w:pPr>
      <w:r w:rsidRPr="004C43A4">
        <w:rPr>
          <w:color w:val="000000"/>
          <w:sz w:val="28"/>
          <w:szCs w:val="28"/>
        </w:rPr>
        <w:t>Тп&gt;Тв&gt;Так&gt;100%,</w:t>
      </w:r>
      <w:r w:rsidR="005B7147" w:rsidRPr="004C43A4">
        <w:rPr>
          <w:color w:val="000000"/>
          <w:sz w:val="28"/>
          <w:szCs w:val="28"/>
        </w:rPr>
        <w:t xml:space="preserve"> </w:t>
      </w:r>
    </w:p>
    <w:p w:rsidR="0055698A" w:rsidRDefault="0055698A" w:rsidP="004C43A4">
      <w:pPr>
        <w:widowControl/>
        <w:numPr>
          <w:ilvl w:val="12"/>
          <w:numId w:val="0"/>
        </w:numPr>
        <w:spacing w:line="360" w:lineRule="auto"/>
        <w:ind w:firstLine="709"/>
        <w:jc w:val="both"/>
        <w:rPr>
          <w:color w:val="000000"/>
          <w:sz w:val="28"/>
          <w:szCs w:val="28"/>
        </w:rPr>
      </w:pPr>
    </w:p>
    <w:p w:rsidR="00BD1356" w:rsidRPr="004C43A4" w:rsidRDefault="005B7147" w:rsidP="004C43A4">
      <w:pPr>
        <w:widowControl/>
        <w:numPr>
          <w:ilvl w:val="12"/>
          <w:numId w:val="0"/>
        </w:numPr>
        <w:spacing w:line="360" w:lineRule="auto"/>
        <w:ind w:firstLine="709"/>
        <w:jc w:val="both"/>
        <w:rPr>
          <w:color w:val="000000"/>
          <w:sz w:val="28"/>
          <w:szCs w:val="28"/>
        </w:rPr>
      </w:pPr>
      <w:r w:rsidRPr="004C43A4">
        <w:rPr>
          <w:color w:val="000000"/>
          <w:sz w:val="28"/>
          <w:szCs w:val="28"/>
        </w:rPr>
        <w:t xml:space="preserve">где </w:t>
      </w:r>
      <w:r w:rsidR="00BD1356" w:rsidRPr="004C43A4">
        <w:rPr>
          <w:color w:val="000000"/>
          <w:sz w:val="28"/>
          <w:szCs w:val="28"/>
        </w:rPr>
        <w:t>Тп – темп изменения прибыли; Тв – темп, изменения выручки от реализации продукции; Так – темп изменения активов предприятия.</w:t>
      </w:r>
    </w:p>
    <w:p w:rsidR="00BD1356" w:rsidRPr="004C43A4" w:rsidRDefault="00BD1356" w:rsidP="004C43A4">
      <w:pPr>
        <w:widowControl/>
        <w:numPr>
          <w:ilvl w:val="12"/>
          <w:numId w:val="0"/>
        </w:numPr>
        <w:spacing w:line="360" w:lineRule="auto"/>
        <w:ind w:firstLine="709"/>
        <w:jc w:val="both"/>
        <w:rPr>
          <w:color w:val="000000"/>
          <w:sz w:val="28"/>
          <w:szCs w:val="28"/>
        </w:rPr>
      </w:pPr>
      <w:r w:rsidRPr="004C43A4">
        <w:rPr>
          <w:color w:val="000000"/>
          <w:sz w:val="28"/>
          <w:szCs w:val="28"/>
        </w:rPr>
        <w:t>Проанализируем динамику изменения этих показателей на примере</w:t>
      </w:r>
      <w:r w:rsidR="005B7147" w:rsidRPr="004C43A4">
        <w:rPr>
          <w:color w:val="000000"/>
          <w:sz w:val="28"/>
          <w:szCs w:val="28"/>
        </w:rPr>
        <w:t xml:space="preserve"> </w:t>
      </w:r>
      <w:r w:rsidRPr="004C43A4">
        <w:rPr>
          <w:color w:val="000000"/>
          <w:sz w:val="28"/>
          <w:szCs w:val="28"/>
        </w:rPr>
        <w:t>(табл.1.8)</w:t>
      </w:r>
    </w:p>
    <w:p w:rsidR="00BD1356" w:rsidRPr="004C43A4" w:rsidRDefault="00BD1356" w:rsidP="004C43A4">
      <w:pPr>
        <w:widowControl/>
        <w:numPr>
          <w:ilvl w:val="12"/>
          <w:numId w:val="0"/>
        </w:numPr>
        <w:spacing w:line="360" w:lineRule="auto"/>
        <w:ind w:firstLine="709"/>
        <w:jc w:val="both"/>
        <w:rPr>
          <w:color w:val="000000"/>
          <w:sz w:val="28"/>
          <w:szCs w:val="28"/>
        </w:rPr>
      </w:pPr>
      <w:r w:rsidRPr="004C43A4">
        <w:rPr>
          <w:color w:val="000000"/>
          <w:sz w:val="28"/>
          <w:szCs w:val="28"/>
        </w:rPr>
        <w:t>Как видно из таблицы данное соотношение темпов роста на анализируемом предприятии не соответствует необходимому.</w:t>
      </w:r>
    </w:p>
    <w:p w:rsidR="00BD1356" w:rsidRPr="004C43A4" w:rsidRDefault="00BD1356" w:rsidP="004C43A4">
      <w:pPr>
        <w:widowControl/>
        <w:numPr>
          <w:ilvl w:val="12"/>
          <w:numId w:val="0"/>
        </w:numPr>
        <w:spacing w:line="360" w:lineRule="auto"/>
        <w:ind w:firstLine="709"/>
        <w:jc w:val="both"/>
        <w:rPr>
          <w:color w:val="000000"/>
          <w:sz w:val="28"/>
          <w:szCs w:val="28"/>
        </w:rPr>
      </w:pPr>
      <w:r w:rsidRPr="004C43A4">
        <w:rPr>
          <w:color w:val="000000"/>
          <w:sz w:val="28"/>
          <w:szCs w:val="28"/>
        </w:rPr>
        <w:t>Данное соотношение отражает правило о том, что прибыль должна возрастать более высокими темпами, чем объемы реализации и имущества предприятия, т. е. издержки производства и обращения должны снижаться, а ресурсы предприятия использоваться более эффективно.</w:t>
      </w:r>
    </w:p>
    <w:p w:rsidR="00BD1356" w:rsidRPr="004C43A4" w:rsidRDefault="00BD1356" w:rsidP="004C43A4">
      <w:pPr>
        <w:widowControl/>
        <w:numPr>
          <w:ilvl w:val="12"/>
          <w:numId w:val="0"/>
        </w:numPr>
        <w:spacing w:line="360" w:lineRule="auto"/>
        <w:ind w:firstLine="709"/>
        <w:jc w:val="both"/>
        <w:rPr>
          <w:sz w:val="28"/>
          <w:szCs w:val="28"/>
        </w:rPr>
      </w:pPr>
      <w:r w:rsidRPr="004C43A4">
        <w:rPr>
          <w:color w:val="000000"/>
          <w:sz w:val="28"/>
          <w:szCs w:val="28"/>
        </w:rPr>
        <w:t>Разные варианты соотношения темпов роста этих важнейших показателей дают различную оценку деловой активности предприятия при расчете его кредитоспособности.</w:t>
      </w:r>
    </w:p>
    <w:p w:rsidR="00057C87" w:rsidRDefault="00057C87" w:rsidP="004C43A4">
      <w:pPr>
        <w:widowControl/>
        <w:numPr>
          <w:ilvl w:val="12"/>
          <w:numId w:val="0"/>
        </w:numPr>
        <w:spacing w:line="360" w:lineRule="auto"/>
        <w:ind w:firstLine="709"/>
        <w:jc w:val="both"/>
        <w:rPr>
          <w:color w:val="000000"/>
          <w:sz w:val="28"/>
          <w:szCs w:val="28"/>
        </w:rPr>
      </w:pPr>
    </w:p>
    <w:p w:rsidR="005B7147" w:rsidRPr="004C43A4" w:rsidRDefault="00BD1356" w:rsidP="004C43A4">
      <w:pPr>
        <w:widowControl/>
        <w:numPr>
          <w:ilvl w:val="12"/>
          <w:numId w:val="0"/>
        </w:numPr>
        <w:spacing w:line="360" w:lineRule="auto"/>
        <w:ind w:firstLine="709"/>
        <w:jc w:val="both"/>
        <w:rPr>
          <w:color w:val="000000"/>
          <w:sz w:val="28"/>
          <w:szCs w:val="28"/>
        </w:rPr>
      </w:pPr>
      <w:r w:rsidRPr="004C43A4">
        <w:rPr>
          <w:color w:val="000000"/>
          <w:sz w:val="28"/>
          <w:szCs w:val="28"/>
        </w:rPr>
        <w:t>Таблица 1.8</w:t>
      </w:r>
      <w:r w:rsidR="00057C87">
        <w:rPr>
          <w:color w:val="000000"/>
          <w:sz w:val="28"/>
          <w:szCs w:val="28"/>
        </w:rPr>
        <w:t xml:space="preserve"> </w:t>
      </w:r>
      <w:r w:rsidRPr="004C43A4">
        <w:rPr>
          <w:color w:val="000000"/>
          <w:sz w:val="28"/>
          <w:szCs w:val="28"/>
        </w:rPr>
        <w:t>Экономические показатели деятельности</w:t>
      </w:r>
      <w:r w:rsidR="00724E58" w:rsidRPr="004C43A4">
        <w:rPr>
          <w:color w:val="000000"/>
          <w:sz w:val="28"/>
          <w:szCs w:val="28"/>
        </w:rPr>
        <w:t xml:space="preserve"> </w:t>
      </w:r>
      <w:r w:rsidRPr="004C43A4">
        <w:rPr>
          <w:color w:val="000000"/>
          <w:sz w:val="28"/>
          <w:szCs w:val="28"/>
        </w:rPr>
        <w:t>Пинского Автобусного парка №3</w:t>
      </w:r>
      <w:r w:rsidR="00057C87">
        <w:rPr>
          <w:color w:val="000000"/>
          <w:sz w:val="28"/>
          <w:szCs w:val="28"/>
        </w:rPr>
        <w:t xml:space="preserve"> </w:t>
      </w:r>
      <w:r w:rsidR="005B7147" w:rsidRPr="004C43A4">
        <w:rPr>
          <w:color w:val="000000"/>
          <w:sz w:val="28"/>
          <w:szCs w:val="28"/>
        </w:rPr>
        <w:t>(тыс. р.)</w:t>
      </w:r>
    </w:p>
    <w:tbl>
      <w:tblPr>
        <w:tblW w:w="925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1"/>
        <w:gridCol w:w="1472"/>
        <w:gridCol w:w="1596"/>
        <w:gridCol w:w="1657"/>
        <w:gridCol w:w="1265"/>
        <w:gridCol w:w="1286"/>
      </w:tblGrid>
      <w:tr w:rsidR="00BD1356" w:rsidRPr="004E1CA3">
        <w:trPr>
          <w:cantSplit/>
          <w:trHeight w:val="312"/>
        </w:trPr>
        <w:tc>
          <w:tcPr>
            <w:tcW w:w="1981" w:type="dxa"/>
            <w:vMerge w:val="restart"/>
          </w:tcPr>
          <w:p w:rsidR="00BD1356" w:rsidRPr="004E1CA3" w:rsidRDefault="00BD1356" w:rsidP="00DE5921">
            <w:pPr>
              <w:widowControl/>
              <w:numPr>
                <w:ilvl w:val="12"/>
                <w:numId w:val="0"/>
              </w:numPr>
              <w:spacing w:line="360" w:lineRule="auto"/>
              <w:jc w:val="both"/>
            </w:pPr>
            <w:r w:rsidRPr="004E1CA3">
              <w:t>показатели</w:t>
            </w:r>
          </w:p>
        </w:tc>
        <w:tc>
          <w:tcPr>
            <w:tcW w:w="1472" w:type="dxa"/>
            <w:vMerge w:val="restart"/>
          </w:tcPr>
          <w:p w:rsidR="00BD1356" w:rsidRPr="004E1CA3" w:rsidRDefault="00BD1356" w:rsidP="004E1CA3">
            <w:pPr>
              <w:widowControl/>
              <w:numPr>
                <w:ilvl w:val="12"/>
                <w:numId w:val="0"/>
              </w:numPr>
              <w:spacing w:line="360" w:lineRule="auto"/>
              <w:jc w:val="both"/>
            </w:pPr>
            <w:r w:rsidRPr="004E1CA3">
              <w:t>1 января</w:t>
            </w:r>
          </w:p>
          <w:p w:rsidR="00BD1356" w:rsidRPr="004E1CA3" w:rsidRDefault="00E24E34" w:rsidP="004E1CA3">
            <w:pPr>
              <w:widowControl/>
              <w:numPr>
                <w:ilvl w:val="12"/>
                <w:numId w:val="0"/>
              </w:numPr>
              <w:spacing w:line="360" w:lineRule="auto"/>
              <w:jc w:val="both"/>
            </w:pPr>
            <w:r w:rsidRPr="004E1CA3">
              <w:t>2009</w:t>
            </w:r>
            <w:r w:rsidR="00BD1356" w:rsidRPr="004E1CA3">
              <w:t>г.</w:t>
            </w:r>
          </w:p>
          <w:p w:rsidR="00BD1356" w:rsidRPr="004E1CA3" w:rsidRDefault="00BD1356" w:rsidP="004E1CA3">
            <w:pPr>
              <w:widowControl/>
              <w:spacing w:line="360" w:lineRule="auto"/>
              <w:jc w:val="both"/>
            </w:pPr>
            <w:r w:rsidRPr="004E1CA3">
              <w:t>(тыс .р.)</w:t>
            </w:r>
          </w:p>
        </w:tc>
        <w:tc>
          <w:tcPr>
            <w:tcW w:w="1596" w:type="dxa"/>
            <w:vMerge w:val="restart"/>
          </w:tcPr>
          <w:p w:rsidR="00BD1356" w:rsidRPr="004E1CA3" w:rsidRDefault="00BD1356" w:rsidP="004E1CA3">
            <w:pPr>
              <w:widowControl/>
              <w:numPr>
                <w:ilvl w:val="12"/>
                <w:numId w:val="0"/>
              </w:numPr>
              <w:spacing w:line="360" w:lineRule="auto"/>
              <w:jc w:val="both"/>
            </w:pPr>
            <w:r w:rsidRPr="004E1CA3">
              <w:t>1 января</w:t>
            </w:r>
          </w:p>
          <w:p w:rsidR="00BD1356" w:rsidRPr="004E1CA3" w:rsidRDefault="00E24E34" w:rsidP="004E1CA3">
            <w:pPr>
              <w:widowControl/>
              <w:numPr>
                <w:ilvl w:val="12"/>
                <w:numId w:val="0"/>
              </w:numPr>
              <w:spacing w:line="360" w:lineRule="auto"/>
              <w:jc w:val="both"/>
            </w:pPr>
            <w:r w:rsidRPr="004E1CA3">
              <w:t>2010</w:t>
            </w:r>
            <w:r w:rsidR="00BD1356" w:rsidRPr="004E1CA3">
              <w:t>г</w:t>
            </w:r>
          </w:p>
          <w:p w:rsidR="00BD1356" w:rsidRPr="004E1CA3" w:rsidRDefault="00BD1356" w:rsidP="004E1CA3">
            <w:pPr>
              <w:widowControl/>
              <w:spacing w:line="360" w:lineRule="auto"/>
              <w:jc w:val="both"/>
            </w:pPr>
            <w:r w:rsidRPr="004E1CA3">
              <w:t>(тыс .р.)</w:t>
            </w:r>
          </w:p>
        </w:tc>
        <w:tc>
          <w:tcPr>
            <w:tcW w:w="1657" w:type="dxa"/>
            <w:vMerge w:val="restart"/>
          </w:tcPr>
          <w:p w:rsidR="00BD1356" w:rsidRPr="004E1CA3" w:rsidRDefault="00BD1356" w:rsidP="004E1CA3">
            <w:pPr>
              <w:widowControl/>
              <w:numPr>
                <w:ilvl w:val="12"/>
                <w:numId w:val="0"/>
              </w:numPr>
              <w:spacing w:line="360" w:lineRule="auto"/>
              <w:jc w:val="both"/>
            </w:pPr>
            <w:r w:rsidRPr="004E1CA3">
              <w:t>1 января</w:t>
            </w:r>
          </w:p>
          <w:p w:rsidR="00BD1356" w:rsidRPr="004E1CA3" w:rsidRDefault="00E24E34" w:rsidP="004E1CA3">
            <w:pPr>
              <w:widowControl/>
              <w:numPr>
                <w:ilvl w:val="12"/>
                <w:numId w:val="0"/>
              </w:numPr>
              <w:spacing w:line="360" w:lineRule="auto"/>
              <w:jc w:val="both"/>
            </w:pPr>
            <w:r w:rsidRPr="004E1CA3">
              <w:t>2011</w:t>
            </w:r>
            <w:r w:rsidR="00BD1356" w:rsidRPr="004E1CA3">
              <w:t>г</w:t>
            </w:r>
          </w:p>
          <w:p w:rsidR="00BD1356" w:rsidRPr="004E1CA3" w:rsidRDefault="00BD1356" w:rsidP="004E1CA3">
            <w:pPr>
              <w:widowControl/>
              <w:spacing w:line="360" w:lineRule="auto"/>
              <w:jc w:val="both"/>
            </w:pPr>
            <w:r w:rsidRPr="004E1CA3">
              <w:t>(тыс .р.)</w:t>
            </w:r>
          </w:p>
        </w:tc>
        <w:tc>
          <w:tcPr>
            <w:tcW w:w="2551" w:type="dxa"/>
            <w:gridSpan w:val="2"/>
          </w:tcPr>
          <w:p w:rsidR="00BD1356" w:rsidRPr="004E1CA3" w:rsidRDefault="00BD1356" w:rsidP="004E1CA3">
            <w:pPr>
              <w:widowControl/>
              <w:numPr>
                <w:ilvl w:val="12"/>
                <w:numId w:val="0"/>
              </w:numPr>
              <w:spacing w:line="360" w:lineRule="auto"/>
              <w:jc w:val="both"/>
            </w:pPr>
            <w:r w:rsidRPr="004E1CA3">
              <w:t>изменения</w:t>
            </w:r>
          </w:p>
        </w:tc>
      </w:tr>
      <w:tr w:rsidR="00BD1356" w:rsidRPr="004E1CA3">
        <w:trPr>
          <w:cantSplit/>
          <w:trHeight w:val="325"/>
        </w:trPr>
        <w:tc>
          <w:tcPr>
            <w:tcW w:w="1981" w:type="dxa"/>
            <w:vMerge/>
          </w:tcPr>
          <w:p w:rsidR="00BD1356" w:rsidRPr="004E1CA3" w:rsidRDefault="00BD1356" w:rsidP="004E1CA3">
            <w:pPr>
              <w:widowControl/>
              <w:numPr>
                <w:ilvl w:val="12"/>
                <w:numId w:val="0"/>
              </w:numPr>
              <w:spacing w:line="360" w:lineRule="auto"/>
              <w:jc w:val="both"/>
            </w:pPr>
          </w:p>
        </w:tc>
        <w:tc>
          <w:tcPr>
            <w:tcW w:w="1472" w:type="dxa"/>
            <w:vMerge/>
          </w:tcPr>
          <w:p w:rsidR="00BD1356" w:rsidRPr="004E1CA3" w:rsidRDefault="00BD1356" w:rsidP="004E1CA3">
            <w:pPr>
              <w:widowControl/>
              <w:numPr>
                <w:ilvl w:val="12"/>
                <w:numId w:val="0"/>
              </w:numPr>
              <w:spacing w:line="360" w:lineRule="auto"/>
              <w:jc w:val="both"/>
            </w:pPr>
          </w:p>
        </w:tc>
        <w:tc>
          <w:tcPr>
            <w:tcW w:w="1596" w:type="dxa"/>
            <w:vMerge/>
          </w:tcPr>
          <w:p w:rsidR="00BD1356" w:rsidRPr="004E1CA3" w:rsidRDefault="00BD1356" w:rsidP="004E1CA3">
            <w:pPr>
              <w:widowControl/>
              <w:numPr>
                <w:ilvl w:val="12"/>
                <w:numId w:val="0"/>
              </w:numPr>
              <w:spacing w:line="360" w:lineRule="auto"/>
              <w:jc w:val="both"/>
            </w:pPr>
          </w:p>
        </w:tc>
        <w:tc>
          <w:tcPr>
            <w:tcW w:w="1657" w:type="dxa"/>
            <w:vMerge/>
          </w:tcPr>
          <w:p w:rsidR="00BD1356" w:rsidRPr="004E1CA3" w:rsidRDefault="00BD1356" w:rsidP="004E1CA3">
            <w:pPr>
              <w:widowControl/>
              <w:numPr>
                <w:ilvl w:val="12"/>
                <w:numId w:val="0"/>
              </w:numPr>
              <w:spacing w:line="360" w:lineRule="auto"/>
              <w:jc w:val="both"/>
            </w:pPr>
          </w:p>
        </w:tc>
        <w:tc>
          <w:tcPr>
            <w:tcW w:w="1265" w:type="dxa"/>
          </w:tcPr>
          <w:p w:rsidR="00BD1356" w:rsidRPr="004E1CA3" w:rsidRDefault="00BD1356" w:rsidP="004E1CA3">
            <w:pPr>
              <w:widowControl/>
              <w:numPr>
                <w:ilvl w:val="12"/>
                <w:numId w:val="0"/>
              </w:numPr>
              <w:spacing w:line="360" w:lineRule="auto"/>
              <w:jc w:val="both"/>
            </w:pPr>
            <w:r w:rsidRPr="004E1CA3">
              <w:t xml:space="preserve">В % к </w:t>
            </w:r>
            <w:r w:rsidR="00E24E34" w:rsidRPr="004E1CA3">
              <w:t>2009</w:t>
            </w:r>
            <w:r w:rsidRPr="004E1CA3">
              <w:t>г.</w:t>
            </w:r>
          </w:p>
        </w:tc>
        <w:tc>
          <w:tcPr>
            <w:tcW w:w="1286" w:type="dxa"/>
          </w:tcPr>
          <w:p w:rsidR="00BD1356" w:rsidRPr="004E1CA3" w:rsidRDefault="00BD1356" w:rsidP="004E1CA3">
            <w:pPr>
              <w:widowControl/>
              <w:numPr>
                <w:ilvl w:val="12"/>
                <w:numId w:val="0"/>
              </w:numPr>
              <w:spacing w:line="360" w:lineRule="auto"/>
              <w:jc w:val="both"/>
            </w:pPr>
            <w:r w:rsidRPr="004E1CA3">
              <w:t xml:space="preserve">В % к </w:t>
            </w:r>
            <w:r w:rsidR="00E24E34" w:rsidRPr="004E1CA3">
              <w:t>2010</w:t>
            </w:r>
            <w:r w:rsidRPr="004E1CA3">
              <w:t>г.</w:t>
            </w:r>
          </w:p>
        </w:tc>
      </w:tr>
      <w:tr w:rsidR="00BD1356" w:rsidRPr="004E1CA3">
        <w:trPr>
          <w:trHeight w:val="981"/>
        </w:trPr>
        <w:tc>
          <w:tcPr>
            <w:tcW w:w="1981" w:type="dxa"/>
          </w:tcPr>
          <w:p w:rsidR="00BD1356" w:rsidRPr="004E1CA3" w:rsidRDefault="00BD1356" w:rsidP="004E1CA3">
            <w:pPr>
              <w:widowControl/>
              <w:numPr>
                <w:ilvl w:val="12"/>
                <w:numId w:val="0"/>
              </w:numPr>
              <w:spacing w:line="360" w:lineRule="auto"/>
              <w:jc w:val="both"/>
            </w:pPr>
            <w:r w:rsidRPr="004E1CA3">
              <w:t>1.выручка</w:t>
            </w:r>
          </w:p>
          <w:p w:rsidR="00BD1356" w:rsidRPr="004E1CA3" w:rsidRDefault="00BD1356" w:rsidP="004E1CA3">
            <w:pPr>
              <w:widowControl/>
              <w:numPr>
                <w:ilvl w:val="12"/>
                <w:numId w:val="0"/>
              </w:numPr>
              <w:spacing w:line="360" w:lineRule="auto"/>
              <w:jc w:val="both"/>
            </w:pPr>
            <w:r w:rsidRPr="004E1CA3">
              <w:t>2.прибыль</w:t>
            </w:r>
          </w:p>
          <w:p w:rsidR="00BD1356" w:rsidRPr="004E1CA3" w:rsidRDefault="00BD1356" w:rsidP="004E1CA3">
            <w:pPr>
              <w:widowControl/>
              <w:numPr>
                <w:ilvl w:val="12"/>
                <w:numId w:val="0"/>
              </w:numPr>
              <w:spacing w:line="360" w:lineRule="auto"/>
              <w:jc w:val="both"/>
            </w:pPr>
            <w:r w:rsidRPr="004E1CA3">
              <w:t>3.сумма активов</w:t>
            </w:r>
          </w:p>
        </w:tc>
        <w:tc>
          <w:tcPr>
            <w:tcW w:w="1472" w:type="dxa"/>
          </w:tcPr>
          <w:p w:rsidR="00BD1356" w:rsidRPr="004E1CA3" w:rsidRDefault="00BD1356" w:rsidP="004E1CA3">
            <w:pPr>
              <w:widowControl/>
              <w:spacing w:line="360" w:lineRule="auto"/>
              <w:jc w:val="both"/>
            </w:pPr>
            <w:r w:rsidRPr="004E1CA3">
              <w:t>3022579</w:t>
            </w:r>
          </w:p>
          <w:p w:rsidR="00BD1356" w:rsidRPr="004E1CA3" w:rsidRDefault="00BD1356" w:rsidP="004E1CA3">
            <w:pPr>
              <w:widowControl/>
              <w:numPr>
                <w:ilvl w:val="12"/>
                <w:numId w:val="0"/>
              </w:numPr>
              <w:spacing w:line="360" w:lineRule="auto"/>
              <w:jc w:val="both"/>
            </w:pPr>
            <w:r w:rsidRPr="004E1CA3">
              <w:t>- 158019</w:t>
            </w:r>
          </w:p>
          <w:p w:rsidR="00BD1356" w:rsidRPr="004E1CA3" w:rsidRDefault="00BD1356" w:rsidP="004E1CA3">
            <w:pPr>
              <w:widowControl/>
              <w:spacing w:line="360" w:lineRule="auto"/>
              <w:jc w:val="both"/>
            </w:pPr>
            <w:r w:rsidRPr="004E1CA3">
              <w:t>4386718</w:t>
            </w:r>
          </w:p>
        </w:tc>
        <w:tc>
          <w:tcPr>
            <w:tcW w:w="1596" w:type="dxa"/>
          </w:tcPr>
          <w:p w:rsidR="00BD1356" w:rsidRPr="004E1CA3" w:rsidRDefault="00BD1356" w:rsidP="004E1CA3">
            <w:pPr>
              <w:widowControl/>
              <w:spacing w:line="360" w:lineRule="auto"/>
              <w:jc w:val="both"/>
            </w:pPr>
            <w:r w:rsidRPr="004E1CA3">
              <w:t>5717912</w:t>
            </w:r>
          </w:p>
          <w:p w:rsidR="00BD1356" w:rsidRPr="004E1CA3" w:rsidRDefault="00BD1356" w:rsidP="004E1CA3">
            <w:pPr>
              <w:widowControl/>
              <w:numPr>
                <w:ilvl w:val="12"/>
                <w:numId w:val="0"/>
              </w:numPr>
              <w:spacing w:line="360" w:lineRule="auto"/>
              <w:jc w:val="both"/>
            </w:pPr>
            <w:r w:rsidRPr="004E1CA3">
              <w:t>100668</w:t>
            </w:r>
          </w:p>
          <w:p w:rsidR="00BD1356" w:rsidRPr="004E1CA3" w:rsidRDefault="00BD1356" w:rsidP="004E1CA3">
            <w:pPr>
              <w:widowControl/>
              <w:spacing w:line="360" w:lineRule="auto"/>
              <w:jc w:val="both"/>
            </w:pPr>
            <w:r w:rsidRPr="004E1CA3">
              <w:t>6593150</w:t>
            </w:r>
          </w:p>
        </w:tc>
        <w:tc>
          <w:tcPr>
            <w:tcW w:w="1657" w:type="dxa"/>
          </w:tcPr>
          <w:p w:rsidR="00BD1356" w:rsidRPr="004E1CA3" w:rsidRDefault="00BD1356" w:rsidP="004E1CA3">
            <w:pPr>
              <w:widowControl/>
              <w:spacing w:line="360" w:lineRule="auto"/>
              <w:jc w:val="both"/>
            </w:pPr>
            <w:r w:rsidRPr="004E1CA3">
              <w:t>8277941</w:t>
            </w:r>
          </w:p>
          <w:p w:rsidR="00BD1356" w:rsidRPr="004E1CA3" w:rsidRDefault="00BD1356" w:rsidP="004E1CA3">
            <w:pPr>
              <w:widowControl/>
              <w:numPr>
                <w:ilvl w:val="12"/>
                <w:numId w:val="0"/>
              </w:numPr>
              <w:spacing w:line="360" w:lineRule="auto"/>
              <w:jc w:val="both"/>
            </w:pPr>
            <w:r w:rsidRPr="004E1CA3">
              <w:t>41996</w:t>
            </w:r>
          </w:p>
          <w:p w:rsidR="00BD1356" w:rsidRPr="004E1CA3" w:rsidRDefault="00BD1356" w:rsidP="004E1CA3">
            <w:pPr>
              <w:widowControl/>
              <w:spacing w:line="360" w:lineRule="auto"/>
              <w:jc w:val="both"/>
            </w:pPr>
            <w:r w:rsidRPr="004E1CA3">
              <w:t>7783910</w:t>
            </w:r>
          </w:p>
        </w:tc>
        <w:tc>
          <w:tcPr>
            <w:tcW w:w="1265" w:type="dxa"/>
          </w:tcPr>
          <w:p w:rsidR="00BD1356" w:rsidRPr="004E1CA3" w:rsidRDefault="00BD1356" w:rsidP="004E1CA3">
            <w:pPr>
              <w:widowControl/>
              <w:spacing w:line="360" w:lineRule="auto"/>
              <w:jc w:val="both"/>
            </w:pPr>
            <w:r w:rsidRPr="004E1CA3">
              <w:t>273,87</w:t>
            </w:r>
          </w:p>
          <w:p w:rsidR="00BD1356" w:rsidRPr="004E1CA3" w:rsidRDefault="00BD1356" w:rsidP="004E1CA3">
            <w:pPr>
              <w:widowControl/>
              <w:numPr>
                <w:ilvl w:val="12"/>
                <w:numId w:val="0"/>
              </w:numPr>
              <w:spacing w:line="360" w:lineRule="auto"/>
              <w:jc w:val="both"/>
            </w:pPr>
            <w:r w:rsidRPr="004E1CA3">
              <w:t>–</w:t>
            </w:r>
          </w:p>
          <w:p w:rsidR="00BD1356" w:rsidRPr="004E1CA3" w:rsidRDefault="00BD1356" w:rsidP="004E1CA3">
            <w:pPr>
              <w:widowControl/>
              <w:numPr>
                <w:ilvl w:val="12"/>
                <w:numId w:val="0"/>
              </w:numPr>
              <w:spacing w:line="360" w:lineRule="auto"/>
              <w:jc w:val="both"/>
            </w:pPr>
            <w:r w:rsidRPr="004E1CA3">
              <w:t>177,44</w:t>
            </w:r>
          </w:p>
        </w:tc>
        <w:tc>
          <w:tcPr>
            <w:tcW w:w="1286" w:type="dxa"/>
          </w:tcPr>
          <w:p w:rsidR="00BD1356" w:rsidRPr="004E1CA3" w:rsidRDefault="00BD1356" w:rsidP="004E1CA3">
            <w:pPr>
              <w:widowControl/>
              <w:spacing w:line="360" w:lineRule="auto"/>
              <w:jc w:val="both"/>
            </w:pPr>
            <w:r w:rsidRPr="004E1CA3">
              <w:t>144,77</w:t>
            </w:r>
          </w:p>
          <w:p w:rsidR="00BD1356" w:rsidRPr="004E1CA3" w:rsidRDefault="00BD1356" w:rsidP="004E1CA3">
            <w:pPr>
              <w:widowControl/>
              <w:numPr>
                <w:ilvl w:val="12"/>
                <w:numId w:val="0"/>
              </w:numPr>
              <w:spacing w:line="360" w:lineRule="auto"/>
              <w:jc w:val="both"/>
            </w:pPr>
            <w:r w:rsidRPr="004E1CA3">
              <w:t>41,71</w:t>
            </w:r>
          </w:p>
          <w:p w:rsidR="00BD1356" w:rsidRPr="004E1CA3" w:rsidRDefault="00BD1356" w:rsidP="004E1CA3">
            <w:pPr>
              <w:widowControl/>
              <w:spacing w:line="360" w:lineRule="auto"/>
              <w:jc w:val="both"/>
            </w:pPr>
            <w:r w:rsidRPr="004E1CA3">
              <w:t>118,06</w:t>
            </w:r>
          </w:p>
        </w:tc>
      </w:tr>
    </w:tbl>
    <w:p w:rsidR="00BD1356" w:rsidRPr="004C43A4" w:rsidRDefault="00BD1356" w:rsidP="004C43A4">
      <w:pPr>
        <w:widowControl/>
        <w:numPr>
          <w:ilvl w:val="12"/>
          <w:numId w:val="0"/>
        </w:numPr>
        <w:spacing w:line="360" w:lineRule="auto"/>
        <w:ind w:firstLine="709"/>
        <w:jc w:val="both"/>
        <w:rPr>
          <w:color w:val="000000"/>
          <w:sz w:val="28"/>
          <w:szCs w:val="28"/>
        </w:rPr>
      </w:pPr>
      <w:r w:rsidRPr="004C43A4">
        <w:rPr>
          <w:color w:val="000000"/>
          <w:sz w:val="28"/>
          <w:szCs w:val="28"/>
        </w:rPr>
        <w:t>Источник: собственная разработка на основе анализа отчетности РУДТП Автобусный парк №3</w:t>
      </w:r>
    </w:p>
    <w:p w:rsidR="00BD1356" w:rsidRPr="004C43A4" w:rsidRDefault="00DE5921" w:rsidP="004C43A4">
      <w:pPr>
        <w:widowControl/>
        <w:numPr>
          <w:ilvl w:val="12"/>
          <w:numId w:val="0"/>
        </w:numPr>
        <w:spacing w:line="360" w:lineRule="auto"/>
        <w:ind w:firstLine="709"/>
        <w:jc w:val="both"/>
        <w:rPr>
          <w:color w:val="000000"/>
          <w:sz w:val="28"/>
          <w:szCs w:val="28"/>
        </w:rPr>
      </w:pPr>
      <w:r>
        <w:rPr>
          <w:color w:val="000000"/>
          <w:sz w:val="28"/>
          <w:szCs w:val="28"/>
        </w:rPr>
        <w:br w:type="page"/>
      </w:r>
      <w:r w:rsidR="00BD1356" w:rsidRPr="004C43A4">
        <w:rPr>
          <w:color w:val="000000"/>
          <w:sz w:val="28"/>
          <w:szCs w:val="28"/>
        </w:rPr>
        <w:t>Качественные критерии деловой активности предприятия включают многие показатели: репутация заемщика, степень его ответственности за погашение долга, конкурентоспособность продукции, количество поставщиков и их надежность, количество покупателей и их платежеспособность и т. п. Оценить все это чрезвычайно трудно, необходимо выбрать самое главное, наиболее принципиальное в характеристике заемщика. Для расчета качественных показателей деловой активности клиента банки обычно делают анализ делового риска. Существуют определенные критерии для такого анализа, используемые некоторыми банками страны.</w:t>
      </w:r>
    </w:p>
    <w:p w:rsidR="00BD1356" w:rsidRPr="004C43A4" w:rsidRDefault="00BD1356" w:rsidP="004C43A4">
      <w:pPr>
        <w:widowControl/>
        <w:numPr>
          <w:ilvl w:val="12"/>
          <w:numId w:val="0"/>
        </w:numPr>
        <w:spacing w:line="360" w:lineRule="auto"/>
        <w:ind w:firstLine="709"/>
        <w:jc w:val="both"/>
        <w:rPr>
          <w:color w:val="000000"/>
          <w:sz w:val="28"/>
          <w:szCs w:val="28"/>
        </w:rPr>
      </w:pPr>
      <w:r w:rsidRPr="004C43A4">
        <w:rPr>
          <w:color w:val="000000"/>
          <w:sz w:val="28"/>
          <w:szCs w:val="28"/>
        </w:rPr>
        <w:t>Для оценки делового риска заемщика по критериям ниже приведенной таблицы предназначены следующие риски:</w:t>
      </w:r>
    </w:p>
    <w:p w:rsidR="00BD1356" w:rsidRPr="004C43A4" w:rsidRDefault="00BD1356" w:rsidP="004C43A4">
      <w:pPr>
        <w:widowControl/>
        <w:numPr>
          <w:ilvl w:val="0"/>
          <w:numId w:val="35"/>
        </w:numPr>
        <w:tabs>
          <w:tab w:val="left" w:pos="302"/>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минимальный риск, определяется в пределах 0– 2 балла;</w:t>
      </w:r>
    </w:p>
    <w:p w:rsidR="00BD1356" w:rsidRPr="004C43A4" w:rsidRDefault="00BD1356" w:rsidP="004C43A4">
      <w:pPr>
        <w:widowControl/>
        <w:numPr>
          <w:ilvl w:val="0"/>
          <w:numId w:val="36"/>
        </w:numPr>
        <w:tabs>
          <w:tab w:val="left" w:pos="302"/>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средний риск, колеблется в пределах 3– 6 баллов;</w:t>
      </w:r>
    </w:p>
    <w:p w:rsidR="00BD1356" w:rsidRPr="004C43A4" w:rsidRDefault="00BD1356" w:rsidP="004C43A4">
      <w:pPr>
        <w:widowControl/>
        <w:numPr>
          <w:ilvl w:val="0"/>
          <w:numId w:val="36"/>
        </w:numPr>
        <w:spacing w:line="360" w:lineRule="auto"/>
        <w:ind w:firstLine="709"/>
        <w:jc w:val="both"/>
        <w:rPr>
          <w:color w:val="000000"/>
          <w:sz w:val="28"/>
          <w:szCs w:val="28"/>
        </w:rPr>
      </w:pPr>
      <w:r w:rsidRPr="004C43A4">
        <w:rPr>
          <w:color w:val="000000"/>
          <w:sz w:val="28"/>
          <w:szCs w:val="28"/>
        </w:rPr>
        <w:t>высокий риск, изменяется в пределах 7–10 баллов.</w:t>
      </w:r>
    </w:p>
    <w:p w:rsidR="00BD1356" w:rsidRPr="004C43A4" w:rsidRDefault="00BD1356" w:rsidP="004C43A4">
      <w:pPr>
        <w:widowControl/>
        <w:numPr>
          <w:ilvl w:val="12"/>
          <w:numId w:val="0"/>
        </w:numPr>
        <w:spacing w:line="360" w:lineRule="auto"/>
        <w:ind w:firstLine="709"/>
        <w:jc w:val="both"/>
        <w:rPr>
          <w:color w:val="000000"/>
          <w:sz w:val="28"/>
          <w:szCs w:val="28"/>
        </w:rPr>
      </w:pPr>
      <w:r w:rsidRPr="004C43A4">
        <w:rPr>
          <w:color w:val="000000"/>
          <w:sz w:val="28"/>
          <w:szCs w:val="28"/>
        </w:rPr>
        <w:t>Анализ качества и достаточности форм обеспечения кредита. Способность оценить кредитный риск на стадии расчета кредитоспособности и</w:t>
      </w:r>
      <w:r w:rsidRPr="004C43A4">
        <w:rPr>
          <w:sz w:val="28"/>
          <w:szCs w:val="28"/>
        </w:rPr>
        <w:t xml:space="preserve"> </w:t>
      </w:r>
      <w:r w:rsidRPr="004C43A4">
        <w:rPr>
          <w:color w:val="000000"/>
          <w:sz w:val="28"/>
          <w:szCs w:val="28"/>
        </w:rPr>
        <w:t>подготовки договора предполагает определение со стороны банка способов его минимизации. Одним из самых распространенных способов является наличие формы исполнения обязательств по возврату кредита. Риск изначально присущ любой кредитной сделке, поскольку сам факт обращения в банк за кредитом свидетельствует о наличии дефицита платежных средств и о возможности его возникновения в дальнейшем. Предлагаемая потенциальным заемщиком форма обеспечения кредита способна существенно снизить риск непогашения кредита и при прочих равных факторах повысить кредитоспособность</w:t>
      </w:r>
      <w:r w:rsidRPr="004C43A4">
        <w:rPr>
          <w:sz w:val="28"/>
          <w:szCs w:val="28"/>
        </w:rPr>
        <w:t xml:space="preserve"> </w:t>
      </w:r>
      <w:r w:rsidRPr="004C43A4">
        <w:rPr>
          <w:color w:val="000000"/>
          <w:sz w:val="28"/>
          <w:szCs w:val="28"/>
        </w:rPr>
        <w:t>заемщика. В то же время отсутствие должного обеспечения наделяет предоставляемый кредит дополнительным риском, требует</w:t>
      </w:r>
      <w:r w:rsidR="00724E58" w:rsidRPr="004C43A4">
        <w:rPr>
          <w:color w:val="000000"/>
          <w:sz w:val="28"/>
          <w:szCs w:val="28"/>
        </w:rPr>
        <w:t xml:space="preserve"> </w:t>
      </w:r>
      <w:r w:rsidRPr="004C43A4">
        <w:rPr>
          <w:color w:val="000000"/>
          <w:sz w:val="28"/>
          <w:szCs w:val="28"/>
        </w:rPr>
        <w:t>в дальнейшем более тщательного наблюдения.</w:t>
      </w:r>
    </w:p>
    <w:p w:rsidR="00BD1356" w:rsidRPr="004C43A4" w:rsidRDefault="00BD1356" w:rsidP="004C43A4">
      <w:pPr>
        <w:widowControl/>
        <w:numPr>
          <w:ilvl w:val="12"/>
          <w:numId w:val="0"/>
        </w:numPr>
        <w:spacing w:line="360" w:lineRule="auto"/>
        <w:ind w:firstLine="709"/>
        <w:jc w:val="both"/>
        <w:rPr>
          <w:color w:val="000000"/>
          <w:sz w:val="28"/>
          <w:szCs w:val="28"/>
        </w:rPr>
      </w:pPr>
      <w:r w:rsidRPr="004C43A4">
        <w:rPr>
          <w:color w:val="000000"/>
          <w:sz w:val="28"/>
          <w:szCs w:val="28"/>
        </w:rPr>
        <w:t>Форма обеспечения кредита должна отвечать требованиям достаточности и ликвидности.</w:t>
      </w:r>
    </w:p>
    <w:p w:rsidR="00BD1356" w:rsidRPr="004C43A4" w:rsidRDefault="00BD1356" w:rsidP="004C43A4">
      <w:pPr>
        <w:widowControl/>
        <w:numPr>
          <w:ilvl w:val="12"/>
          <w:numId w:val="0"/>
        </w:numPr>
        <w:spacing w:line="360" w:lineRule="auto"/>
        <w:ind w:firstLine="709"/>
        <w:jc w:val="both"/>
        <w:rPr>
          <w:color w:val="000000"/>
          <w:sz w:val="28"/>
          <w:szCs w:val="28"/>
        </w:rPr>
      </w:pPr>
      <w:r w:rsidRPr="004C43A4">
        <w:rPr>
          <w:color w:val="000000"/>
          <w:sz w:val="28"/>
          <w:szCs w:val="28"/>
        </w:rPr>
        <w:t>В Пинском автобусном парке привлекаются краткосрочные кредиты для пополнения собственных оборотных средств; деятельность автобусного парка не подвержена сезонным колебаниям спроса, кредитные ресурсы используются полностью и в соответствии с кредитным договором , неблагоприятных отзывов о несвоевременном перечислении процентов за кредиты и другая негативная информация об организации не прослеживалась все это позволяет нам говорить о том ,что деловой риск будет равен трем баллам исходя из ниже следующей таблицы, а это средний риск (табл.1.9).</w:t>
      </w:r>
    </w:p>
    <w:p w:rsidR="00BD1356" w:rsidRPr="004C43A4" w:rsidRDefault="00BD1356" w:rsidP="004C43A4">
      <w:pPr>
        <w:widowControl/>
        <w:numPr>
          <w:ilvl w:val="12"/>
          <w:numId w:val="0"/>
        </w:numPr>
        <w:spacing w:line="360" w:lineRule="auto"/>
        <w:ind w:firstLine="709"/>
        <w:jc w:val="both"/>
        <w:rPr>
          <w:sz w:val="28"/>
          <w:szCs w:val="28"/>
        </w:rPr>
      </w:pPr>
      <w:r w:rsidRPr="004C43A4">
        <w:rPr>
          <w:color w:val="000000"/>
          <w:sz w:val="28"/>
          <w:szCs w:val="28"/>
        </w:rPr>
        <w:t>Достаточность обеспечения предполагает, что сумма обеспечения должна быть достаточной для покрытия платежей по основной сумме долга и процентам, а также наличие</w:t>
      </w:r>
      <w:r w:rsidRPr="004C43A4">
        <w:rPr>
          <w:sz w:val="28"/>
          <w:szCs w:val="28"/>
        </w:rPr>
        <w:t xml:space="preserve"> </w:t>
      </w:r>
      <w:r w:rsidRPr="004C43A4">
        <w:rPr>
          <w:color w:val="000000"/>
          <w:sz w:val="28"/>
          <w:szCs w:val="28"/>
        </w:rPr>
        <w:t>необходимых документов, подтверждающих право собственности на заложенное имущество. Под ликвидностью залога понимается его способность к реализации (превращению в денежную форму) для оплаты обязательств клиента перед банком.</w:t>
      </w:r>
    </w:p>
    <w:p w:rsidR="00BD1356" w:rsidRPr="004C43A4" w:rsidRDefault="00BD1356" w:rsidP="004C43A4">
      <w:pPr>
        <w:widowControl/>
        <w:numPr>
          <w:ilvl w:val="12"/>
          <w:numId w:val="0"/>
        </w:numPr>
        <w:spacing w:line="360" w:lineRule="auto"/>
        <w:ind w:firstLine="709"/>
        <w:jc w:val="both"/>
        <w:rPr>
          <w:color w:val="000000"/>
          <w:sz w:val="28"/>
          <w:szCs w:val="28"/>
        </w:rPr>
      </w:pPr>
    </w:p>
    <w:p w:rsidR="00BD1356" w:rsidRPr="004C43A4" w:rsidRDefault="00BD1356" w:rsidP="0024759F">
      <w:pPr>
        <w:widowControl/>
        <w:numPr>
          <w:ilvl w:val="12"/>
          <w:numId w:val="0"/>
        </w:numPr>
        <w:spacing w:line="360" w:lineRule="auto"/>
        <w:ind w:firstLine="709"/>
        <w:jc w:val="both"/>
        <w:rPr>
          <w:sz w:val="28"/>
          <w:szCs w:val="28"/>
        </w:rPr>
      </w:pPr>
      <w:r w:rsidRPr="004C43A4">
        <w:rPr>
          <w:color w:val="000000"/>
          <w:sz w:val="28"/>
          <w:szCs w:val="28"/>
        </w:rPr>
        <w:t>Таблица 1.9</w:t>
      </w:r>
      <w:r w:rsidR="0024759F">
        <w:rPr>
          <w:color w:val="000000"/>
          <w:sz w:val="28"/>
          <w:szCs w:val="28"/>
        </w:rPr>
        <w:t xml:space="preserve"> </w:t>
      </w:r>
      <w:r w:rsidRPr="004C43A4">
        <w:rPr>
          <w:color w:val="000000"/>
          <w:sz w:val="28"/>
          <w:szCs w:val="28"/>
        </w:rPr>
        <w:t>Критерии для анализа делового риска кредитополучателя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572"/>
      </w:tblGrid>
      <w:tr w:rsidR="00BD1356" w:rsidRPr="004E1CA3" w:rsidTr="00DE5921">
        <w:trPr>
          <w:trHeight w:val="327"/>
        </w:trPr>
        <w:tc>
          <w:tcPr>
            <w:tcW w:w="8472" w:type="dxa"/>
          </w:tcPr>
          <w:p w:rsidR="00BD1356" w:rsidRPr="004E1CA3" w:rsidRDefault="00BD1356" w:rsidP="00DE5921">
            <w:pPr>
              <w:widowControl/>
              <w:spacing w:line="360" w:lineRule="auto"/>
              <w:jc w:val="both"/>
            </w:pPr>
            <w:r w:rsidRPr="004E1CA3">
              <w:t>Критерии оценки</w:t>
            </w:r>
          </w:p>
        </w:tc>
        <w:tc>
          <w:tcPr>
            <w:tcW w:w="572" w:type="dxa"/>
          </w:tcPr>
          <w:p w:rsidR="00BD1356" w:rsidRPr="004E1CA3" w:rsidRDefault="00BD1356" w:rsidP="00DE5921">
            <w:pPr>
              <w:widowControl/>
              <w:spacing w:line="360" w:lineRule="auto"/>
              <w:jc w:val="both"/>
            </w:pPr>
            <w:r w:rsidRPr="004E1CA3">
              <w:t>балл</w:t>
            </w:r>
          </w:p>
        </w:tc>
      </w:tr>
      <w:tr w:rsidR="00BD1356" w:rsidRPr="004E1CA3" w:rsidTr="00DE5921">
        <w:trPr>
          <w:trHeight w:val="2825"/>
        </w:trPr>
        <w:tc>
          <w:tcPr>
            <w:tcW w:w="8472" w:type="dxa"/>
          </w:tcPr>
          <w:p w:rsidR="004900B1" w:rsidRDefault="00BD1356" w:rsidP="00DE5921">
            <w:pPr>
              <w:widowControl/>
              <w:spacing w:line="360" w:lineRule="auto"/>
              <w:jc w:val="both"/>
            </w:pPr>
            <w:r w:rsidRPr="004E1CA3">
              <w:t>Деловая репутация кредитополучателя:</w:t>
            </w:r>
          </w:p>
          <w:p w:rsidR="004900B1" w:rsidRDefault="00BD1356" w:rsidP="00DE5921">
            <w:pPr>
              <w:widowControl/>
              <w:spacing w:line="360" w:lineRule="auto"/>
              <w:jc w:val="both"/>
            </w:pPr>
            <w:r w:rsidRPr="004E1CA3">
              <w:t>–" хорошие отзывы (честность, порядочность, пунктуальность в погашении предыдущих кредитов, постоянные взаимоотношения)</w:t>
            </w:r>
          </w:p>
          <w:p w:rsidR="004900B1" w:rsidRDefault="00BD1356" w:rsidP="00DE5921">
            <w:pPr>
              <w:widowControl/>
              <w:spacing w:line="360" w:lineRule="auto"/>
              <w:jc w:val="both"/>
            </w:pPr>
            <w:r w:rsidRPr="004E1CA3">
              <w:t>– ограниченные отзывы (нет негативной информации)</w:t>
            </w:r>
          </w:p>
          <w:p w:rsidR="00BD1356" w:rsidRPr="004E1CA3" w:rsidRDefault="00BD1356" w:rsidP="00DE5921">
            <w:pPr>
              <w:widowControl/>
              <w:spacing w:line="360" w:lineRule="auto"/>
              <w:jc w:val="both"/>
            </w:pPr>
            <w:r w:rsidRPr="004E1CA3">
              <w:t>– неблагоприятные отзывы, нет отзыва.</w:t>
            </w:r>
          </w:p>
          <w:p w:rsidR="004900B1" w:rsidRDefault="00BD1356" w:rsidP="00DE5921">
            <w:pPr>
              <w:widowControl/>
              <w:spacing w:line="360" w:lineRule="auto"/>
              <w:jc w:val="both"/>
            </w:pPr>
            <w:r w:rsidRPr="004E1CA3">
              <w:t>Участие кредитополучателя собственными средствами в проекте, предлагаемом к кредитованию:</w:t>
            </w:r>
          </w:p>
          <w:p w:rsidR="004900B1" w:rsidRDefault="00BD1356" w:rsidP="00DE5921">
            <w:pPr>
              <w:widowControl/>
              <w:spacing w:line="360" w:lineRule="auto"/>
              <w:jc w:val="both"/>
            </w:pPr>
            <w:r w:rsidRPr="004E1CA3">
              <w:t>– свыше 50%</w:t>
            </w:r>
          </w:p>
          <w:p w:rsidR="004900B1" w:rsidRDefault="00BD1356" w:rsidP="00DE5921">
            <w:pPr>
              <w:widowControl/>
              <w:spacing w:line="360" w:lineRule="auto"/>
              <w:jc w:val="both"/>
            </w:pPr>
            <w:r w:rsidRPr="004E1CA3">
              <w:t>– до 50%</w:t>
            </w:r>
          </w:p>
          <w:p w:rsidR="00BD1356" w:rsidRPr="004E1CA3" w:rsidRDefault="00BD1356" w:rsidP="00DE5921">
            <w:pPr>
              <w:widowControl/>
              <w:spacing w:line="360" w:lineRule="auto"/>
              <w:jc w:val="both"/>
            </w:pPr>
            <w:r w:rsidRPr="004E1CA3">
              <w:t>– 0</w:t>
            </w:r>
          </w:p>
          <w:p w:rsidR="004900B1" w:rsidRDefault="00BD1356" w:rsidP="00DE5921">
            <w:pPr>
              <w:widowControl/>
              <w:spacing w:line="360" w:lineRule="auto"/>
              <w:jc w:val="both"/>
            </w:pPr>
            <w:r w:rsidRPr="004E1CA3">
              <w:t>Устойчивость каналов сбыта:</w:t>
            </w:r>
          </w:p>
          <w:p w:rsidR="004900B1" w:rsidRDefault="00BD1356" w:rsidP="00DE5921">
            <w:pPr>
              <w:widowControl/>
              <w:spacing w:line="360" w:lineRule="auto"/>
              <w:jc w:val="both"/>
            </w:pPr>
            <w:r w:rsidRPr="004E1CA3">
              <w:t>– постоянные налаженные деловые связи, отработанная схема реализации (наличие долгосрочных договоров), опыт работы на внешних рынках, валютоокупасмость.</w:t>
            </w:r>
          </w:p>
          <w:p w:rsidR="00BD1356" w:rsidRPr="004E1CA3" w:rsidRDefault="00BD1356" w:rsidP="00DE5921">
            <w:pPr>
              <w:widowControl/>
              <w:spacing w:line="360" w:lineRule="auto"/>
              <w:jc w:val="both"/>
            </w:pPr>
            <w:r w:rsidRPr="004E1CA3">
              <w:t>– схема используется редко (впервые), случайные деловые партнеры (сомнительность договоров реализации)</w:t>
            </w:r>
          </w:p>
          <w:p w:rsidR="004900B1" w:rsidRDefault="00BD1356" w:rsidP="00DE5921">
            <w:pPr>
              <w:widowControl/>
              <w:spacing w:line="360" w:lineRule="auto"/>
              <w:jc w:val="both"/>
            </w:pPr>
            <w:r w:rsidRPr="004E1CA3">
              <w:t>Сезонность продукции:</w:t>
            </w:r>
          </w:p>
          <w:p w:rsidR="004900B1" w:rsidRDefault="00BD1356" w:rsidP="00DE5921">
            <w:pPr>
              <w:widowControl/>
              <w:spacing w:line="360" w:lineRule="auto"/>
              <w:jc w:val="both"/>
            </w:pPr>
            <w:r w:rsidRPr="004E1CA3">
              <w:t>– не подвержена сезонным колебаниям спроса</w:t>
            </w:r>
          </w:p>
          <w:p w:rsidR="00BD1356" w:rsidRPr="004E1CA3" w:rsidRDefault="00BD1356" w:rsidP="00DE5921">
            <w:pPr>
              <w:widowControl/>
              <w:spacing w:line="360" w:lineRule="auto"/>
              <w:jc w:val="both"/>
            </w:pPr>
            <w:r w:rsidRPr="004E1CA3">
              <w:t>– подвержена сезонным колебаниям спроса.</w:t>
            </w:r>
          </w:p>
          <w:p w:rsidR="004900B1" w:rsidRDefault="00BD1356" w:rsidP="00DE5921">
            <w:pPr>
              <w:widowControl/>
              <w:spacing w:line="360" w:lineRule="auto"/>
              <w:jc w:val="both"/>
            </w:pPr>
            <w:r w:rsidRPr="004E1CA3">
              <w:t>Назначение кредита:</w:t>
            </w:r>
          </w:p>
          <w:p w:rsidR="004900B1" w:rsidRDefault="00BD1356" w:rsidP="00DE5921">
            <w:pPr>
              <w:widowControl/>
              <w:spacing w:line="360" w:lineRule="auto"/>
              <w:jc w:val="both"/>
            </w:pPr>
            <w:r w:rsidRPr="004E1CA3">
              <w:t>– производственные цели</w:t>
            </w:r>
          </w:p>
          <w:p w:rsidR="00BD1356" w:rsidRPr="004E1CA3" w:rsidRDefault="00BD1356" w:rsidP="00DE5921">
            <w:pPr>
              <w:widowControl/>
              <w:spacing w:line="360" w:lineRule="auto"/>
              <w:jc w:val="both"/>
            </w:pPr>
            <w:r w:rsidRPr="004E1CA3">
              <w:t>–</w:t>
            </w:r>
            <w:r w:rsidR="00724E58" w:rsidRPr="004E1CA3">
              <w:t xml:space="preserve"> </w:t>
            </w:r>
            <w:r w:rsidRPr="004E1CA3">
              <w:t>не производственные цели</w:t>
            </w:r>
          </w:p>
          <w:p w:rsidR="004900B1" w:rsidRDefault="00BD1356" w:rsidP="00DE5921">
            <w:pPr>
              <w:widowControl/>
              <w:spacing w:line="360" w:lineRule="auto"/>
              <w:jc w:val="both"/>
            </w:pPr>
            <w:r w:rsidRPr="004E1CA3">
              <w:t>Срок кредита:</w:t>
            </w:r>
          </w:p>
          <w:p w:rsidR="004900B1" w:rsidRDefault="00BD1356" w:rsidP="00DE5921">
            <w:pPr>
              <w:widowControl/>
              <w:spacing w:line="360" w:lineRule="auto"/>
              <w:jc w:val="both"/>
            </w:pPr>
            <w:r w:rsidRPr="004E1CA3">
              <w:t>– краткосрочный</w:t>
            </w:r>
          </w:p>
          <w:p w:rsidR="004900B1" w:rsidRDefault="00BD1356" w:rsidP="00DE5921">
            <w:pPr>
              <w:widowControl/>
              <w:spacing w:line="360" w:lineRule="auto"/>
              <w:jc w:val="both"/>
            </w:pPr>
            <w:r w:rsidRPr="004E1CA3">
              <w:t>– долгосрочный</w:t>
            </w:r>
          </w:p>
          <w:p w:rsidR="00BD1356" w:rsidRPr="004E1CA3" w:rsidRDefault="00BD1356" w:rsidP="00DE5921">
            <w:pPr>
              <w:widowControl/>
              <w:spacing w:line="360" w:lineRule="auto"/>
              <w:jc w:val="both"/>
            </w:pPr>
            <w:r w:rsidRPr="004E1CA3">
              <w:t>– пролонгированный</w:t>
            </w:r>
          </w:p>
        </w:tc>
        <w:tc>
          <w:tcPr>
            <w:tcW w:w="572" w:type="dxa"/>
          </w:tcPr>
          <w:p w:rsidR="00BD1356" w:rsidRPr="004E1CA3" w:rsidRDefault="00BD1356" w:rsidP="00DE5921">
            <w:pPr>
              <w:widowControl/>
              <w:spacing w:line="360" w:lineRule="auto"/>
              <w:jc w:val="both"/>
            </w:pPr>
          </w:p>
          <w:p w:rsidR="00BD1356" w:rsidRDefault="00BD1356" w:rsidP="00DE5921">
            <w:pPr>
              <w:widowControl/>
              <w:spacing w:line="360" w:lineRule="auto"/>
              <w:jc w:val="both"/>
              <w:rPr>
                <w:lang w:val="uk-UA"/>
              </w:rPr>
            </w:pPr>
            <w:r w:rsidRPr="004E1CA3">
              <w:t>0</w:t>
            </w:r>
          </w:p>
          <w:p w:rsidR="00DE5921" w:rsidRPr="00DE5921" w:rsidRDefault="00DE5921" w:rsidP="00DE5921">
            <w:pPr>
              <w:widowControl/>
              <w:spacing w:line="360" w:lineRule="auto"/>
              <w:jc w:val="both"/>
              <w:rPr>
                <w:lang w:val="uk-UA"/>
              </w:rPr>
            </w:pPr>
          </w:p>
          <w:p w:rsidR="00BD1356" w:rsidRPr="004E1CA3" w:rsidRDefault="00BD1356" w:rsidP="00DE5921">
            <w:pPr>
              <w:widowControl/>
              <w:spacing w:line="360" w:lineRule="auto"/>
              <w:jc w:val="both"/>
            </w:pPr>
            <w:r w:rsidRPr="004E1CA3">
              <w:t>1</w:t>
            </w:r>
          </w:p>
          <w:p w:rsidR="00BD1356" w:rsidRPr="004E1CA3" w:rsidRDefault="00BD1356" w:rsidP="00DE5921">
            <w:pPr>
              <w:widowControl/>
              <w:spacing w:line="360" w:lineRule="auto"/>
              <w:jc w:val="both"/>
            </w:pPr>
            <w:r w:rsidRPr="004E1CA3">
              <w:t>2</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0</w:t>
            </w:r>
          </w:p>
          <w:p w:rsidR="00BD1356" w:rsidRPr="004E1CA3" w:rsidRDefault="00BD1356" w:rsidP="00DE5921">
            <w:pPr>
              <w:widowControl/>
              <w:spacing w:line="360" w:lineRule="auto"/>
              <w:jc w:val="both"/>
            </w:pPr>
            <w:r w:rsidRPr="004E1CA3">
              <w:t>1</w:t>
            </w:r>
          </w:p>
          <w:p w:rsidR="00BD1356" w:rsidRPr="004E1CA3" w:rsidRDefault="00BD1356" w:rsidP="00DE5921">
            <w:pPr>
              <w:widowControl/>
              <w:spacing w:line="360" w:lineRule="auto"/>
              <w:jc w:val="both"/>
            </w:pPr>
            <w:r w:rsidRPr="004E1CA3">
              <w:t>2</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0</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2</w:t>
            </w:r>
          </w:p>
          <w:p w:rsidR="00BD1356" w:rsidRDefault="00BD1356" w:rsidP="00DE5921">
            <w:pPr>
              <w:widowControl/>
              <w:spacing w:line="360" w:lineRule="auto"/>
              <w:jc w:val="both"/>
              <w:rPr>
                <w:lang w:val="uk-UA"/>
              </w:rPr>
            </w:pPr>
          </w:p>
          <w:p w:rsidR="00DE5921" w:rsidRPr="00DE5921" w:rsidRDefault="00DE5921" w:rsidP="00DE5921">
            <w:pPr>
              <w:widowControl/>
              <w:spacing w:line="360" w:lineRule="auto"/>
              <w:jc w:val="both"/>
              <w:rPr>
                <w:lang w:val="uk-UA"/>
              </w:rPr>
            </w:pPr>
          </w:p>
          <w:p w:rsidR="00BD1356" w:rsidRPr="004E1CA3" w:rsidRDefault="00BD1356" w:rsidP="00DE5921">
            <w:pPr>
              <w:widowControl/>
              <w:spacing w:line="360" w:lineRule="auto"/>
              <w:jc w:val="both"/>
            </w:pPr>
            <w:r w:rsidRPr="004E1CA3">
              <w:t>0</w:t>
            </w:r>
          </w:p>
          <w:p w:rsidR="00BD1356" w:rsidRPr="004E1CA3" w:rsidRDefault="00BD1356" w:rsidP="00DE5921">
            <w:pPr>
              <w:widowControl/>
              <w:spacing w:line="360" w:lineRule="auto"/>
              <w:jc w:val="both"/>
            </w:pPr>
            <w:r w:rsidRPr="004E1CA3">
              <w:t>1</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0</w:t>
            </w:r>
          </w:p>
          <w:p w:rsidR="00BD1356" w:rsidRDefault="00BD1356" w:rsidP="00DE5921">
            <w:pPr>
              <w:widowControl/>
              <w:spacing w:line="360" w:lineRule="auto"/>
              <w:jc w:val="both"/>
              <w:rPr>
                <w:lang w:val="uk-UA"/>
              </w:rPr>
            </w:pPr>
            <w:r w:rsidRPr="004E1CA3">
              <w:t>1</w:t>
            </w:r>
          </w:p>
          <w:p w:rsidR="00DE5921" w:rsidRPr="00DE5921" w:rsidRDefault="00DE5921" w:rsidP="00DE5921">
            <w:pPr>
              <w:widowControl/>
              <w:spacing w:line="360" w:lineRule="auto"/>
              <w:jc w:val="both"/>
              <w:rPr>
                <w:lang w:val="uk-UA"/>
              </w:rPr>
            </w:pPr>
          </w:p>
          <w:p w:rsidR="00BD1356" w:rsidRPr="004E1CA3" w:rsidRDefault="00BD1356" w:rsidP="00DE5921">
            <w:pPr>
              <w:widowControl/>
              <w:spacing w:line="360" w:lineRule="auto"/>
              <w:jc w:val="both"/>
            </w:pPr>
            <w:r w:rsidRPr="004E1CA3">
              <w:t>0</w:t>
            </w:r>
          </w:p>
          <w:p w:rsidR="00BD1356" w:rsidRPr="004E1CA3" w:rsidRDefault="00BD1356" w:rsidP="00DE5921">
            <w:pPr>
              <w:widowControl/>
              <w:spacing w:line="360" w:lineRule="auto"/>
              <w:jc w:val="both"/>
            </w:pPr>
            <w:r w:rsidRPr="004E1CA3">
              <w:t>1</w:t>
            </w:r>
          </w:p>
          <w:p w:rsidR="00BD1356" w:rsidRPr="004E1CA3" w:rsidRDefault="00BD1356" w:rsidP="00DE5921">
            <w:pPr>
              <w:widowControl/>
              <w:spacing w:line="360" w:lineRule="auto"/>
              <w:jc w:val="both"/>
            </w:pPr>
            <w:r w:rsidRPr="004E1CA3">
              <w:t>2</w:t>
            </w:r>
          </w:p>
        </w:tc>
      </w:tr>
    </w:tbl>
    <w:p w:rsidR="00BD1356" w:rsidRPr="004C43A4" w:rsidRDefault="00BD1356" w:rsidP="004C43A4">
      <w:pPr>
        <w:widowControl/>
        <w:numPr>
          <w:ilvl w:val="12"/>
          <w:numId w:val="0"/>
        </w:numPr>
        <w:spacing w:line="360" w:lineRule="auto"/>
        <w:ind w:firstLine="709"/>
        <w:jc w:val="both"/>
        <w:rPr>
          <w:color w:val="000000"/>
          <w:sz w:val="28"/>
          <w:szCs w:val="28"/>
        </w:rPr>
      </w:pPr>
      <w:r w:rsidRPr="004C43A4">
        <w:rPr>
          <w:color w:val="000000"/>
          <w:sz w:val="28"/>
          <w:szCs w:val="28"/>
        </w:rPr>
        <w:t>Источник: собственная разработка на основе анализа экономической литературы.</w:t>
      </w:r>
    </w:p>
    <w:p w:rsidR="005B7147" w:rsidRPr="004C43A4" w:rsidRDefault="005B7147" w:rsidP="004C43A4">
      <w:pPr>
        <w:widowControl/>
        <w:numPr>
          <w:ilvl w:val="12"/>
          <w:numId w:val="0"/>
        </w:numPr>
        <w:spacing w:line="360" w:lineRule="auto"/>
        <w:ind w:firstLine="709"/>
        <w:jc w:val="both"/>
        <w:rPr>
          <w:color w:val="000000"/>
          <w:sz w:val="28"/>
          <w:szCs w:val="28"/>
        </w:rPr>
      </w:pPr>
    </w:p>
    <w:p w:rsidR="00BD1356" w:rsidRDefault="00BD1356" w:rsidP="004C43A4">
      <w:pPr>
        <w:widowControl/>
        <w:numPr>
          <w:ilvl w:val="12"/>
          <w:numId w:val="0"/>
        </w:numPr>
        <w:spacing w:line="360" w:lineRule="auto"/>
        <w:ind w:firstLine="709"/>
        <w:jc w:val="both"/>
        <w:rPr>
          <w:color w:val="000000"/>
          <w:sz w:val="28"/>
          <w:szCs w:val="28"/>
        </w:rPr>
      </w:pPr>
      <w:r w:rsidRPr="004C43A4">
        <w:rPr>
          <w:color w:val="000000"/>
          <w:sz w:val="28"/>
          <w:szCs w:val="28"/>
        </w:rPr>
        <w:t xml:space="preserve">Таблица </w:t>
      </w:r>
      <w:r w:rsidR="005B7147" w:rsidRPr="004C43A4">
        <w:rPr>
          <w:color w:val="000000"/>
          <w:sz w:val="28"/>
          <w:szCs w:val="28"/>
        </w:rPr>
        <w:t>1.10</w:t>
      </w:r>
      <w:r w:rsidR="0024759F">
        <w:rPr>
          <w:color w:val="000000"/>
          <w:sz w:val="28"/>
          <w:szCs w:val="28"/>
        </w:rPr>
        <w:t xml:space="preserve"> </w:t>
      </w:r>
      <w:r w:rsidRPr="004C43A4">
        <w:rPr>
          <w:color w:val="000000"/>
          <w:sz w:val="28"/>
          <w:szCs w:val="28"/>
        </w:rPr>
        <w:t xml:space="preserve">Классификация форм обеспечения кредитов банка по степени </w:t>
      </w:r>
      <w:r w:rsidR="00940119" w:rsidRPr="004C43A4">
        <w:rPr>
          <w:color w:val="000000"/>
          <w:sz w:val="28"/>
          <w:szCs w:val="28"/>
        </w:rPr>
        <w:t>ликвидности</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1400"/>
      </w:tblGrid>
      <w:tr w:rsidR="00940119" w:rsidRPr="004E1CA3" w:rsidTr="00DE5921">
        <w:trPr>
          <w:cantSplit/>
          <w:trHeight w:val="1271"/>
        </w:trPr>
        <w:tc>
          <w:tcPr>
            <w:tcW w:w="7308" w:type="dxa"/>
          </w:tcPr>
          <w:p w:rsidR="00940119" w:rsidRPr="004E1CA3" w:rsidRDefault="00940119" w:rsidP="00DE5921">
            <w:pPr>
              <w:widowControl/>
              <w:spacing w:line="360" w:lineRule="auto"/>
              <w:jc w:val="both"/>
            </w:pPr>
            <w:r w:rsidRPr="004E1CA3">
              <w:t>Группы форм обеспечения</w:t>
            </w:r>
          </w:p>
        </w:tc>
        <w:tc>
          <w:tcPr>
            <w:tcW w:w="1400" w:type="dxa"/>
          </w:tcPr>
          <w:p w:rsidR="00940119" w:rsidRPr="004E1CA3" w:rsidRDefault="00940119" w:rsidP="00DE5921">
            <w:pPr>
              <w:widowControl/>
              <w:spacing w:line="360" w:lineRule="auto"/>
              <w:jc w:val="both"/>
            </w:pPr>
            <w:r w:rsidRPr="004E1CA3">
              <w:t>Степень ликвидности,</w:t>
            </w:r>
          </w:p>
          <w:p w:rsidR="00940119" w:rsidRPr="004E1CA3" w:rsidRDefault="00940119" w:rsidP="00DE5921">
            <w:pPr>
              <w:widowControl/>
              <w:spacing w:line="360" w:lineRule="auto"/>
              <w:jc w:val="both"/>
            </w:pPr>
            <w:r w:rsidRPr="004E1CA3">
              <w:t>%(баллы)</w:t>
            </w:r>
          </w:p>
        </w:tc>
      </w:tr>
      <w:tr w:rsidR="00940119" w:rsidRPr="004E1CA3" w:rsidTr="00DE5921">
        <w:trPr>
          <w:trHeight w:val="1529"/>
        </w:trPr>
        <w:tc>
          <w:tcPr>
            <w:tcW w:w="7308" w:type="dxa"/>
          </w:tcPr>
          <w:p w:rsidR="00940119" w:rsidRPr="004E1CA3" w:rsidRDefault="00940119" w:rsidP="00DE5921">
            <w:pPr>
              <w:widowControl/>
              <w:spacing w:line="360" w:lineRule="auto"/>
              <w:jc w:val="both"/>
            </w:pPr>
            <w:r w:rsidRPr="004E1CA3">
              <w:t>1– ая группа</w:t>
            </w:r>
          </w:p>
          <w:p w:rsidR="00940119" w:rsidRPr="004E1CA3" w:rsidRDefault="00940119" w:rsidP="00DE5921">
            <w:pPr>
              <w:widowControl/>
              <w:spacing w:line="360" w:lineRule="auto"/>
              <w:jc w:val="both"/>
            </w:pPr>
            <w:r w:rsidRPr="004E1CA3">
              <w:t>Гарантии Правительства Республики Беларусь, Национального банка,, правительств стран – членов ОЭСР, международных финансовых организации</w:t>
            </w:r>
          </w:p>
          <w:p w:rsidR="00940119" w:rsidRPr="004E1CA3" w:rsidRDefault="00940119" w:rsidP="00DE5921">
            <w:pPr>
              <w:widowControl/>
              <w:spacing w:line="360" w:lineRule="auto"/>
              <w:jc w:val="both"/>
            </w:pPr>
            <w:r w:rsidRPr="004E1CA3">
              <w:t>Гарантийные депозиты денежных средств в белорусских рублях и в СКВ</w:t>
            </w:r>
          </w:p>
          <w:p w:rsidR="00940119" w:rsidRPr="004E1CA3" w:rsidRDefault="00940119" w:rsidP="00DE5921">
            <w:pPr>
              <w:widowControl/>
              <w:spacing w:line="360" w:lineRule="auto"/>
              <w:jc w:val="both"/>
            </w:pPr>
            <w:r w:rsidRPr="004E1CA3">
              <w:t>Залог государственных ценных бумаг Республики Беларусь в белорусских рублях</w:t>
            </w:r>
          </w:p>
          <w:p w:rsidR="00940119" w:rsidRPr="004E1CA3" w:rsidRDefault="00940119" w:rsidP="00DE5921">
            <w:pPr>
              <w:widowControl/>
              <w:spacing w:line="360" w:lineRule="auto"/>
              <w:jc w:val="both"/>
            </w:pPr>
            <w:r w:rsidRPr="004E1CA3">
              <w:t>Залог ценных бумаг правительств, центральных банков стран – членов ОЭСР</w:t>
            </w:r>
          </w:p>
        </w:tc>
        <w:tc>
          <w:tcPr>
            <w:tcW w:w="1400" w:type="dxa"/>
          </w:tcPr>
          <w:p w:rsidR="00940119" w:rsidRPr="004E1CA3" w:rsidRDefault="00940119" w:rsidP="00DE5921">
            <w:pPr>
              <w:widowControl/>
              <w:spacing w:line="360" w:lineRule="auto"/>
              <w:jc w:val="both"/>
            </w:pPr>
            <w:r w:rsidRPr="004E1CA3">
              <w:t>0</w:t>
            </w:r>
          </w:p>
          <w:p w:rsidR="00940119" w:rsidRPr="004E1CA3" w:rsidRDefault="00940119" w:rsidP="00DE5921">
            <w:pPr>
              <w:widowControl/>
              <w:spacing w:line="360" w:lineRule="auto"/>
              <w:jc w:val="both"/>
            </w:pPr>
            <w:r w:rsidRPr="004E1CA3">
              <w:t>(10 баллов)</w:t>
            </w:r>
          </w:p>
        </w:tc>
      </w:tr>
      <w:tr w:rsidR="00940119" w:rsidRPr="00940119" w:rsidTr="00DE5921">
        <w:trPr>
          <w:trHeight w:val="1935"/>
        </w:trPr>
        <w:tc>
          <w:tcPr>
            <w:tcW w:w="7308" w:type="dxa"/>
          </w:tcPr>
          <w:p w:rsidR="00940119" w:rsidRPr="00940119" w:rsidRDefault="00940119" w:rsidP="00DE5921">
            <w:pPr>
              <w:widowControl/>
              <w:spacing w:line="360" w:lineRule="auto"/>
              <w:jc w:val="both"/>
              <w:rPr>
                <w:color w:val="000000"/>
              </w:rPr>
            </w:pPr>
            <w:r w:rsidRPr="00940119">
              <w:rPr>
                <w:color w:val="000000"/>
              </w:rPr>
              <w:t>2– ая группа</w:t>
            </w:r>
          </w:p>
          <w:p w:rsidR="00940119" w:rsidRPr="00940119" w:rsidRDefault="00940119" w:rsidP="00DE5921">
            <w:pPr>
              <w:widowControl/>
              <w:spacing w:line="360" w:lineRule="auto"/>
              <w:jc w:val="both"/>
              <w:rPr>
                <w:color w:val="000000"/>
              </w:rPr>
            </w:pPr>
            <w:r w:rsidRPr="00940119">
              <w:rPr>
                <w:color w:val="000000"/>
              </w:rPr>
              <w:t>Залог ценных бумаг местных органов управления и самоуправления</w:t>
            </w:r>
          </w:p>
          <w:p w:rsidR="00940119" w:rsidRPr="00940119" w:rsidRDefault="00940119" w:rsidP="00DE5921">
            <w:pPr>
              <w:widowControl/>
              <w:spacing w:line="360" w:lineRule="auto"/>
              <w:jc w:val="both"/>
              <w:rPr>
                <w:color w:val="000000"/>
              </w:rPr>
            </w:pPr>
            <w:r w:rsidRPr="00940119">
              <w:rPr>
                <w:color w:val="000000"/>
              </w:rPr>
              <w:t>Гарантии Правительства Республики Беларусь, Национального байка, банков стран – членов ОЭСР</w:t>
            </w:r>
          </w:p>
          <w:p w:rsidR="00940119" w:rsidRPr="00940119" w:rsidRDefault="00940119" w:rsidP="00DE5921">
            <w:pPr>
              <w:widowControl/>
              <w:spacing w:line="360" w:lineRule="auto"/>
              <w:jc w:val="both"/>
              <w:rPr>
                <w:color w:val="000000"/>
              </w:rPr>
            </w:pPr>
            <w:r w:rsidRPr="00940119">
              <w:rPr>
                <w:color w:val="000000"/>
              </w:rPr>
              <w:t>Залог государственных ценных бумаг Республики Беларусь в иностранной валюте</w:t>
            </w:r>
          </w:p>
          <w:p w:rsidR="00940119" w:rsidRPr="00940119" w:rsidRDefault="00940119" w:rsidP="00DE5921">
            <w:pPr>
              <w:widowControl/>
              <w:spacing w:line="360" w:lineRule="auto"/>
              <w:jc w:val="both"/>
              <w:rPr>
                <w:color w:val="000000"/>
              </w:rPr>
            </w:pPr>
            <w:r w:rsidRPr="00940119">
              <w:rPr>
                <w:color w:val="000000"/>
              </w:rPr>
              <w:t>Залог ценных бумаг правительств, центральных банков стран, не являющихся членами ОЭСР</w:t>
            </w:r>
          </w:p>
          <w:p w:rsidR="00940119" w:rsidRPr="00940119" w:rsidRDefault="00940119" w:rsidP="00DE5921">
            <w:pPr>
              <w:widowControl/>
              <w:spacing w:line="360" w:lineRule="auto"/>
              <w:jc w:val="both"/>
            </w:pPr>
            <w:r w:rsidRPr="00940119">
              <w:rPr>
                <w:color w:val="000000"/>
              </w:rPr>
              <w:t>Залог драгоценных металлов в слитках</w:t>
            </w:r>
          </w:p>
        </w:tc>
        <w:tc>
          <w:tcPr>
            <w:tcW w:w="1400" w:type="dxa"/>
          </w:tcPr>
          <w:p w:rsidR="00940119" w:rsidRPr="00940119" w:rsidRDefault="00940119" w:rsidP="00DE5921">
            <w:pPr>
              <w:widowControl/>
              <w:spacing w:line="360" w:lineRule="auto"/>
              <w:jc w:val="both"/>
            </w:pPr>
            <w:r w:rsidRPr="00940119">
              <w:t>20</w:t>
            </w:r>
          </w:p>
          <w:p w:rsidR="00940119" w:rsidRPr="00940119" w:rsidRDefault="00940119" w:rsidP="00DE5921">
            <w:pPr>
              <w:widowControl/>
              <w:spacing w:line="360" w:lineRule="auto"/>
              <w:jc w:val="both"/>
            </w:pPr>
            <w:r w:rsidRPr="00940119">
              <w:t>(8 баллов)</w:t>
            </w:r>
          </w:p>
        </w:tc>
      </w:tr>
      <w:tr w:rsidR="00940119" w:rsidRPr="00940119" w:rsidTr="00DE5921">
        <w:trPr>
          <w:trHeight w:val="570"/>
        </w:trPr>
        <w:tc>
          <w:tcPr>
            <w:tcW w:w="7308" w:type="dxa"/>
          </w:tcPr>
          <w:p w:rsidR="00940119" w:rsidRPr="00940119" w:rsidRDefault="00940119" w:rsidP="00DE5921">
            <w:pPr>
              <w:widowControl/>
              <w:spacing w:line="360" w:lineRule="auto"/>
              <w:jc w:val="both"/>
              <w:rPr>
                <w:color w:val="000000"/>
              </w:rPr>
            </w:pPr>
            <w:r w:rsidRPr="00940119">
              <w:rPr>
                <w:color w:val="000000"/>
              </w:rPr>
              <w:t>3– я группа</w:t>
            </w:r>
          </w:p>
          <w:p w:rsidR="00940119" w:rsidRPr="00940119" w:rsidRDefault="00940119" w:rsidP="00DE5921">
            <w:pPr>
              <w:widowControl/>
              <w:spacing w:line="360" w:lineRule="auto"/>
              <w:jc w:val="both"/>
              <w:rPr>
                <w:color w:val="000000"/>
              </w:rPr>
            </w:pPr>
            <w:r w:rsidRPr="00940119">
              <w:rPr>
                <w:color w:val="000000"/>
              </w:rPr>
              <w:t>Гарантии местных органов управления и самоуправления</w:t>
            </w:r>
          </w:p>
        </w:tc>
        <w:tc>
          <w:tcPr>
            <w:tcW w:w="1400" w:type="dxa"/>
          </w:tcPr>
          <w:p w:rsidR="00940119" w:rsidRPr="00940119" w:rsidRDefault="00940119" w:rsidP="00DE5921">
            <w:pPr>
              <w:widowControl/>
              <w:spacing w:line="360" w:lineRule="auto"/>
              <w:jc w:val="both"/>
            </w:pPr>
            <w:r w:rsidRPr="00940119">
              <w:t xml:space="preserve">50 </w:t>
            </w:r>
          </w:p>
          <w:p w:rsidR="00940119" w:rsidRPr="00940119" w:rsidRDefault="00940119" w:rsidP="00DE5921">
            <w:pPr>
              <w:widowControl/>
              <w:spacing w:line="360" w:lineRule="auto"/>
              <w:jc w:val="both"/>
            </w:pPr>
            <w:r w:rsidRPr="00940119">
              <w:t>(5 баллов)</w:t>
            </w:r>
          </w:p>
        </w:tc>
      </w:tr>
      <w:tr w:rsidR="00940119" w:rsidRPr="00940119" w:rsidTr="00DE5921">
        <w:trPr>
          <w:trHeight w:val="780"/>
        </w:trPr>
        <w:tc>
          <w:tcPr>
            <w:tcW w:w="7308" w:type="dxa"/>
          </w:tcPr>
          <w:p w:rsidR="00940119" w:rsidRPr="00940119" w:rsidRDefault="00940119" w:rsidP="00DE5921">
            <w:pPr>
              <w:widowControl/>
              <w:spacing w:line="360" w:lineRule="auto"/>
              <w:jc w:val="both"/>
              <w:rPr>
                <w:color w:val="000000"/>
              </w:rPr>
            </w:pPr>
            <w:r w:rsidRPr="00940119">
              <w:rPr>
                <w:color w:val="000000"/>
              </w:rPr>
              <w:t>4– ая группа</w:t>
            </w:r>
          </w:p>
          <w:p w:rsidR="00940119" w:rsidRPr="00940119" w:rsidRDefault="00940119" w:rsidP="00DE5921">
            <w:pPr>
              <w:widowControl/>
              <w:spacing w:line="360" w:lineRule="auto"/>
              <w:jc w:val="both"/>
              <w:rPr>
                <w:color w:val="000000"/>
              </w:rPr>
            </w:pPr>
            <w:r w:rsidRPr="00940119">
              <w:rPr>
                <w:color w:val="000000"/>
              </w:rPr>
              <w:t>Гарантии банков (небанковских кредитно– финансовых организаций) – резидентов и банков стран, не являющихся членами ОЭСР</w:t>
            </w:r>
          </w:p>
        </w:tc>
        <w:tc>
          <w:tcPr>
            <w:tcW w:w="1400" w:type="dxa"/>
          </w:tcPr>
          <w:p w:rsidR="00940119" w:rsidRPr="00940119" w:rsidRDefault="00940119" w:rsidP="00DE5921">
            <w:pPr>
              <w:widowControl/>
              <w:spacing w:line="360" w:lineRule="auto"/>
              <w:jc w:val="both"/>
            </w:pPr>
            <w:r w:rsidRPr="00940119">
              <w:t>70</w:t>
            </w:r>
          </w:p>
          <w:p w:rsidR="00940119" w:rsidRPr="00940119" w:rsidRDefault="00940119" w:rsidP="00DE5921">
            <w:pPr>
              <w:widowControl/>
              <w:spacing w:line="360" w:lineRule="auto"/>
              <w:jc w:val="both"/>
            </w:pPr>
            <w:r w:rsidRPr="00940119">
              <w:t>(3 балла)</w:t>
            </w:r>
          </w:p>
        </w:tc>
      </w:tr>
      <w:tr w:rsidR="00940119" w:rsidRPr="00940119" w:rsidTr="00DE5921">
        <w:trPr>
          <w:trHeight w:val="1426"/>
        </w:trPr>
        <w:tc>
          <w:tcPr>
            <w:tcW w:w="7308" w:type="dxa"/>
          </w:tcPr>
          <w:p w:rsidR="00940119" w:rsidRPr="00940119" w:rsidRDefault="00940119" w:rsidP="00DE5921">
            <w:pPr>
              <w:widowControl/>
              <w:spacing w:line="360" w:lineRule="auto"/>
              <w:jc w:val="both"/>
              <w:rPr>
                <w:color w:val="000000"/>
              </w:rPr>
            </w:pPr>
            <w:r w:rsidRPr="00940119">
              <w:rPr>
                <w:color w:val="000000"/>
              </w:rPr>
              <w:t>5– ая группа</w:t>
            </w:r>
          </w:p>
          <w:p w:rsidR="00940119" w:rsidRPr="00940119" w:rsidRDefault="00940119" w:rsidP="00DE5921">
            <w:pPr>
              <w:widowControl/>
              <w:spacing w:line="360" w:lineRule="auto"/>
              <w:jc w:val="both"/>
              <w:rPr>
                <w:color w:val="000000"/>
              </w:rPr>
            </w:pPr>
            <w:r w:rsidRPr="00940119">
              <w:rPr>
                <w:color w:val="000000"/>
              </w:rPr>
              <w:t>Гарантии или поручительство юридических лиц, поручительство физических лиц</w:t>
            </w:r>
          </w:p>
          <w:p w:rsidR="00940119" w:rsidRPr="00940119" w:rsidRDefault="00940119" w:rsidP="00DE5921">
            <w:pPr>
              <w:widowControl/>
              <w:spacing w:line="360" w:lineRule="auto"/>
              <w:jc w:val="both"/>
              <w:rPr>
                <w:color w:val="000000"/>
              </w:rPr>
            </w:pPr>
            <w:r w:rsidRPr="00940119">
              <w:rPr>
                <w:color w:val="000000"/>
              </w:rPr>
              <w:t>Залог ценных бумаг, эмитированных юридическими лицами</w:t>
            </w:r>
          </w:p>
          <w:p w:rsidR="00940119" w:rsidRPr="00940119" w:rsidRDefault="00940119" w:rsidP="00DE5921">
            <w:pPr>
              <w:widowControl/>
              <w:spacing w:line="360" w:lineRule="auto"/>
              <w:jc w:val="both"/>
              <w:rPr>
                <w:color w:val="000000"/>
              </w:rPr>
            </w:pPr>
            <w:r w:rsidRPr="00940119">
              <w:rPr>
                <w:color w:val="000000"/>
              </w:rPr>
              <w:t>Залог имущества, перевод правового титула на имущество и имущественные нрава</w:t>
            </w:r>
          </w:p>
        </w:tc>
        <w:tc>
          <w:tcPr>
            <w:tcW w:w="1400" w:type="dxa"/>
          </w:tcPr>
          <w:p w:rsidR="00940119" w:rsidRPr="00940119" w:rsidRDefault="00940119" w:rsidP="00DE5921">
            <w:pPr>
              <w:widowControl/>
              <w:spacing w:line="360" w:lineRule="auto"/>
              <w:jc w:val="both"/>
            </w:pPr>
            <w:r w:rsidRPr="00940119">
              <w:t>100</w:t>
            </w:r>
          </w:p>
          <w:p w:rsidR="00940119" w:rsidRPr="00940119" w:rsidRDefault="00940119" w:rsidP="00DE5921">
            <w:pPr>
              <w:widowControl/>
              <w:spacing w:line="360" w:lineRule="auto"/>
              <w:jc w:val="both"/>
            </w:pPr>
            <w:r w:rsidRPr="00940119">
              <w:t>(0 баллов)</w:t>
            </w:r>
          </w:p>
        </w:tc>
      </w:tr>
    </w:tbl>
    <w:p w:rsidR="00BD1356" w:rsidRPr="004C43A4" w:rsidRDefault="00BD1356" w:rsidP="004C43A4">
      <w:pPr>
        <w:widowControl/>
        <w:numPr>
          <w:ilvl w:val="12"/>
          <w:numId w:val="0"/>
        </w:numPr>
        <w:spacing w:line="360" w:lineRule="auto"/>
        <w:ind w:firstLine="709"/>
        <w:jc w:val="both"/>
        <w:rPr>
          <w:color w:val="000000"/>
          <w:sz w:val="28"/>
          <w:szCs w:val="28"/>
        </w:rPr>
      </w:pPr>
      <w:r w:rsidRPr="004C43A4">
        <w:rPr>
          <w:color w:val="000000"/>
          <w:sz w:val="28"/>
          <w:szCs w:val="28"/>
        </w:rPr>
        <w:t>Источник:[1,с.342]</w:t>
      </w:r>
    </w:p>
    <w:p w:rsidR="00940119" w:rsidRDefault="00940119" w:rsidP="00940119">
      <w:pPr>
        <w:widowControl/>
        <w:numPr>
          <w:ilvl w:val="12"/>
          <w:numId w:val="0"/>
        </w:numPr>
        <w:spacing w:line="360" w:lineRule="auto"/>
        <w:ind w:firstLine="709"/>
        <w:jc w:val="both"/>
        <w:rPr>
          <w:color w:val="000000"/>
          <w:sz w:val="28"/>
          <w:szCs w:val="28"/>
        </w:rPr>
      </w:pPr>
    </w:p>
    <w:p w:rsidR="00940119" w:rsidRPr="004C43A4" w:rsidRDefault="00940119" w:rsidP="00940119">
      <w:pPr>
        <w:widowControl/>
        <w:numPr>
          <w:ilvl w:val="12"/>
          <w:numId w:val="0"/>
        </w:numPr>
        <w:spacing w:line="360" w:lineRule="auto"/>
        <w:ind w:firstLine="709"/>
        <w:jc w:val="both"/>
        <w:rPr>
          <w:color w:val="000000"/>
          <w:sz w:val="28"/>
          <w:szCs w:val="28"/>
        </w:rPr>
      </w:pPr>
      <w:r w:rsidRPr="004C43A4">
        <w:rPr>
          <w:color w:val="000000"/>
          <w:sz w:val="28"/>
          <w:szCs w:val="28"/>
        </w:rPr>
        <w:t>С позиции требования достаточности формы обеспечения подразделяются на три группы: обеспеченные, недостаточно обеспеченные и необеспеченные. С позиции ликвидности формы обеспечения обычно подразделяют на пять групп, которые соответствуют группам риска кредитных вложений, установленных Национальным банком страны для расчета достаточности капитала. Содержание групп с учетом степени ликвидности и возможного количества баллов для оценки кредитоспособности приведены в табл.1.10.</w:t>
      </w:r>
    </w:p>
    <w:p w:rsidR="00BD1356" w:rsidRPr="004C43A4" w:rsidRDefault="00BD1356" w:rsidP="004C43A4">
      <w:pPr>
        <w:widowControl/>
        <w:numPr>
          <w:ilvl w:val="12"/>
          <w:numId w:val="0"/>
        </w:numPr>
        <w:spacing w:line="360" w:lineRule="auto"/>
        <w:ind w:firstLine="709"/>
        <w:jc w:val="both"/>
        <w:rPr>
          <w:color w:val="000000"/>
          <w:sz w:val="28"/>
          <w:szCs w:val="28"/>
        </w:rPr>
      </w:pPr>
      <w:r w:rsidRPr="004C43A4">
        <w:rPr>
          <w:color w:val="000000"/>
          <w:sz w:val="28"/>
          <w:szCs w:val="28"/>
        </w:rPr>
        <w:t>По результатам проведенного анализа качественных показателей определяется окончательный класс кредитоспособности который может оказаться как выше так и ниже первоначально определенного.</w:t>
      </w:r>
    </w:p>
    <w:p w:rsidR="00BD1356" w:rsidRPr="004C43A4" w:rsidRDefault="00BD1356" w:rsidP="004C43A4">
      <w:pPr>
        <w:widowControl/>
        <w:numPr>
          <w:ilvl w:val="12"/>
          <w:numId w:val="0"/>
        </w:numPr>
        <w:spacing w:line="360" w:lineRule="auto"/>
        <w:ind w:firstLine="709"/>
        <w:jc w:val="both"/>
        <w:rPr>
          <w:color w:val="000000"/>
          <w:sz w:val="28"/>
          <w:szCs w:val="28"/>
        </w:rPr>
      </w:pPr>
      <w:r w:rsidRPr="004C43A4">
        <w:rPr>
          <w:color w:val="000000"/>
          <w:sz w:val="28"/>
          <w:szCs w:val="28"/>
        </w:rPr>
        <w:t>В соответствии с рекомендациями Национального банка страны класс кредитоспособности клиента принимается банком во внимание при:</w:t>
      </w:r>
    </w:p>
    <w:p w:rsidR="00BD1356" w:rsidRPr="004C43A4" w:rsidRDefault="00BD1356" w:rsidP="004C43A4">
      <w:pPr>
        <w:widowControl/>
        <w:numPr>
          <w:ilvl w:val="0"/>
          <w:numId w:val="44"/>
        </w:numPr>
        <w:tabs>
          <w:tab w:val="left" w:pos="408"/>
        </w:tabs>
        <w:overflowPunct w:val="0"/>
        <w:autoSpaceDE w:val="0"/>
        <w:autoSpaceDN w:val="0"/>
        <w:adjustRightInd w:val="0"/>
        <w:spacing w:line="360" w:lineRule="auto"/>
        <w:ind w:left="0" w:firstLine="709"/>
        <w:jc w:val="both"/>
        <w:textAlignment w:val="baseline"/>
        <w:rPr>
          <w:color w:val="000000"/>
          <w:sz w:val="28"/>
          <w:szCs w:val="28"/>
        </w:rPr>
      </w:pPr>
      <w:r w:rsidRPr="004C43A4">
        <w:rPr>
          <w:color w:val="000000"/>
          <w:sz w:val="28"/>
          <w:szCs w:val="28"/>
        </w:rPr>
        <w:t>разработке шкалы процентных ставок;</w:t>
      </w:r>
    </w:p>
    <w:p w:rsidR="00BD1356" w:rsidRPr="004C43A4" w:rsidRDefault="00BD1356" w:rsidP="004C43A4">
      <w:pPr>
        <w:widowControl/>
        <w:numPr>
          <w:ilvl w:val="0"/>
          <w:numId w:val="44"/>
        </w:numPr>
        <w:tabs>
          <w:tab w:val="left" w:pos="408"/>
        </w:tabs>
        <w:overflowPunct w:val="0"/>
        <w:autoSpaceDE w:val="0"/>
        <w:autoSpaceDN w:val="0"/>
        <w:adjustRightInd w:val="0"/>
        <w:spacing w:line="360" w:lineRule="auto"/>
        <w:ind w:left="0" w:firstLine="709"/>
        <w:jc w:val="both"/>
        <w:textAlignment w:val="baseline"/>
        <w:rPr>
          <w:color w:val="000000"/>
          <w:sz w:val="28"/>
          <w:szCs w:val="28"/>
        </w:rPr>
      </w:pPr>
      <w:r w:rsidRPr="004C43A4">
        <w:rPr>
          <w:color w:val="000000"/>
          <w:sz w:val="28"/>
          <w:szCs w:val="28"/>
        </w:rPr>
        <w:t>определении условий кредитования в кредитном договоре;</w:t>
      </w:r>
    </w:p>
    <w:p w:rsidR="00BD1356" w:rsidRPr="004C43A4" w:rsidRDefault="00BD1356" w:rsidP="004C43A4">
      <w:pPr>
        <w:widowControl/>
        <w:numPr>
          <w:ilvl w:val="0"/>
          <w:numId w:val="44"/>
        </w:numPr>
        <w:tabs>
          <w:tab w:val="left" w:pos="408"/>
        </w:tabs>
        <w:overflowPunct w:val="0"/>
        <w:autoSpaceDE w:val="0"/>
        <w:autoSpaceDN w:val="0"/>
        <w:adjustRightInd w:val="0"/>
        <w:spacing w:line="360" w:lineRule="auto"/>
        <w:ind w:left="0" w:firstLine="709"/>
        <w:jc w:val="both"/>
        <w:textAlignment w:val="baseline"/>
        <w:rPr>
          <w:color w:val="000000"/>
          <w:sz w:val="28"/>
          <w:szCs w:val="28"/>
        </w:rPr>
      </w:pPr>
      <w:r w:rsidRPr="004C43A4">
        <w:rPr>
          <w:color w:val="000000"/>
          <w:sz w:val="28"/>
          <w:szCs w:val="28"/>
        </w:rPr>
        <w:t>установлении режима кредитования (вид кредита, форма судного счета, срок кредита, схема погашения, размер и т.д.);</w:t>
      </w:r>
    </w:p>
    <w:p w:rsidR="00BD1356" w:rsidRPr="004C43A4" w:rsidRDefault="00BD1356" w:rsidP="004C43A4">
      <w:pPr>
        <w:widowControl/>
        <w:numPr>
          <w:ilvl w:val="0"/>
          <w:numId w:val="44"/>
        </w:numPr>
        <w:tabs>
          <w:tab w:val="left" w:pos="408"/>
        </w:tabs>
        <w:overflowPunct w:val="0"/>
        <w:autoSpaceDE w:val="0"/>
        <w:autoSpaceDN w:val="0"/>
        <w:adjustRightInd w:val="0"/>
        <w:spacing w:line="360" w:lineRule="auto"/>
        <w:ind w:left="0" w:firstLine="709"/>
        <w:jc w:val="both"/>
        <w:textAlignment w:val="baseline"/>
        <w:rPr>
          <w:sz w:val="28"/>
          <w:szCs w:val="28"/>
        </w:rPr>
      </w:pPr>
      <w:r w:rsidRPr="004C43A4">
        <w:rPr>
          <w:color w:val="000000"/>
          <w:sz w:val="28"/>
          <w:szCs w:val="28"/>
        </w:rPr>
        <w:t>оценке качества кредитов составляющих</w:t>
      </w:r>
      <w:r w:rsidR="00724E58" w:rsidRPr="004C43A4">
        <w:rPr>
          <w:color w:val="000000"/>
          <w:sz w:val="28"/>
          <w:szCs w:val="28"/>
        </w:rPr>
        <w:t xml:space="preserve"> </w:t>
      </w:r>
      <w:r w:rsidRPr="004C43A4">
        <w:rPr>
          <w:color w:val="000000"/>
          <w:sz w:val="28"/>
          <w:szCs w:val="28"/>
        </w:rPr>
        <w:t>кредитный</w:t>
      </w:r>
      <w:r w:rsidR="004C43A4">
        <w:rPr>
          <w:color w:val="000000"/>
          <w:sz w:val="28"/>
          <w:szCs w:val="28"/>
        </w:rPr>
        <w:t xml:space="preserve"> </w:t>
      </w:r>
      <w:r w:rsidRPr="004C43A4">
        <w:rPr>
          <w:color w:val="000000"/>
          <w:sz w:val="28"/>
          <w:szCs w:val="28"/>
        </w:rPr>
        <w:t>портфель;</w:t>
      </w:r>
    </w:p>
    <w:p w:rsidR="00BD1356" w:rsidRPr="004C43A4" w:rsidRDefault="00BD1356" w:rsidP="004C43A4">
      <w:pPr>
        <w:widowControl/>
        <w:numPr>
          <w:ilvl w:val="0"/>
          <w:numId w:val="44"/>
        </w:numPr>
        <w:tabs>
          <w:tab w:val="left" w:pos="408"/>
        </w:tabs>
        <w:spacing w:line="360" w:lineRule="auto"/>
        <w:ind w:left="0" w:firstLine="709"/>
        <w:jc w:val="both"/>
        <w:rPr>
          <w:sz w:val="28"/>
          <w:szCs w:val="28"/>
        </w:rPr>
      </w:pPr>
      <w:r w:rsidRPr="004C43A4">
        <w:rPr>
          <w:color w:val="000000"/>
          <w:sz w:val="28"/>
          <w:szCs w:val="28"/>
        </w:rPr>
        <w:t>анализе финансовой устойчивости в процессе кредитного</w:t>
      </w:r>
      <w:r w:rsidRPr="004C43A4">
        <w:rPr>
          <w:sz w:val="28"/>
          <w:szCs w:val="28"/>
        </w:rPr>
        <w:t xml:space="preserve"> </w:t>
      </w:r>
      <w:r w:rsidRPr="004C43A4">
        <w:rPr>
          <w:color w:val="000000"/>
          <w:sz w:val="28"/>
          <w:szCs w:val="28"/>
        </w:rPr>
        <w:t>мониторинга.</w:t>
      </w:r>
    </w:p>
    <w:p w:rsidR="00BD1356" w:rsidRPr="004C43A4" w:rsidRDefault="00BD1356" w:rsidP="004C43A4">
      <w:pPr>
        <w:widowControl/>
        <w:spacing w:line="360" w:lineRule="auto"/>
        <w:ind w:firstLine="709"/>
        <w:jc w:val="both"/>
        <w:rPr>
          <w:color w:val="000000"/>
          <w:sz w:val="28"/>
          <w:szCs w:val="28"/>
        </w:rPr>
      </w:pPr>
      <w:r w:rsidRPr="004C43A4">
        <w:rPr>
          <w:color w:val="000000"/>
          <w:sz w:val="28"/>
          <w:szCs w:val="28"/>
        </w:rPr>
        <w:t>По результатам расчета показателей банки обычно ведут картотеку заемщиков, где на каждую отчетную дату приводятся расчеты по схеме финансово–экономического анализа, дается оценка как количественных, так и качественных показателей, определяются тенденция их изменения и общий итоговый класс кредитополучателя. Для определения кредитоспособности в процессе кредитного мониторинга важна преемственность показателей и подходов в оценке кредитоспособности, что позволяет рассчитывать на эффективность проводимого анализа.</w:t>
      </w:r>
    </w:p>
    <w:p w:rsidR="00BD1356" w:rsidRPr="004C43A4" w:rsidRDefault="00BD1356" w:rsidP="004C43A4">
      <w:pPr>
        <w:widowControl/>
        <w:numPr>
          <w:ilvl w:val="12"/>
          <w:numId w:val="0"/>
        </w:numPr>
        <w:spacing w:line="360" w:lineRule="auto"/>
        <w:ind w:firstLine="709"/>
        <w:jc w:val="both"/>
        <w:rPr>
          <w:color w:val="000000"/>
          <w:sz w:val="28"/>
          <w:szCs w:val="28"/>
        </w:rPr>
      </w:pPr>
    </w:p>
    <w:p w:rsidR="00BD1356" w:rsidRPr="004C43A4" w:rsidRDefault="00BD1356" w:rsidP="004C43A4">
      <w:pPr>
        <w:widowControl/>
        <w:spacing w:line="360" w:lineRule="auto"/>
        <w:ind w:firstLine="709"/>
        <w:jc w:val="both"/>
        <w:rPr>
          <w:sz w:val="28"/>
          <w:szCs w:val="28"/>
        </w:rPr>
      </w:pPr>
      <w:r w:rsidRPr="004C43A4">
        <w:rPr>
          <w:sz w:val="28"/>
          <w:szCs w:val="28"/>
        </w:rPr>
        <w:t>2.4 Альтернативные методы оценки кредитоспособности заемщика</w:t>
      </w:r>
    </w:p>
    <w:p w:rsidR="00BD1356" w:rsidRPr="004C43A4" w:rsidRDefault="00BD1356" w:rsidP="004C43A4">
      <w:pPr>
        <w:widowControl/>
        <w:spacing w:line="360" w:lineRule="auto"/>
        <w:ind w:firstLine="709"/>
        <w:jc w:val="both"/>
        <w:rPr>
          <w:sz w:val="28"/>
          <w:szCs w:val="28"/>
        </w:rPr>
      </w:pPr>
    </w:p>
    <w:p w:rsidR="00BD1356" w:rsidRPr="004C43A4" w:rsidRDefault="00BD1356" w:rsidP="004C43A4">
      <w:pPr>
        <w:widowControl/>
        <w:spacing w:line="360" w:lineRule="auto"/>
        <w:ind w:firstLine="709"/>
        <w:jc w:val="both"/>
        <w:rPr>
          <w:sz w:val="28"/>
          <w:szCs w:val="28"/>
        </w:rPr>
      </w:pPr>
      <w:r w:rsidRPr="004C43A4">
        <w:rPr>
          <w:sz w:val="28"/>
          <w:szCs w:val="28"/>
        </w:rPr>
        <w:t>Оценка денежного потока как способ оценки кредитоспособности заемщика. Целью анализа денежных потоков является выявление уровня достаточности формирования денежных средств, разработка мероприятий эффективного использования денежных средств и сбалансированности отрицательных и положительных потоков денежных средств по общему объему и видам деятельности.</w:t>
      </w:r>
    </w:p>
    <w:p w:rsidR="00BD1356" w:rsidRPr="004C43A4" w:rsidRDefault="00BD1356" w:rsidP="004C43A4">
      <w:pPr>
        <w:widowControl/>
        <w:numPr>
          <w:ilvl w:val="12"/>
          <w:numId w:val="0"/>
        </w:numPr>
        <w:spacing w:line="360" w:lineRule="auto"/>
        <w:ind w:firstLine="709"/>
        <w:jc w:val="both"/>
        <w:rPr>
          <w:sz w:val="28"/>
          <w:szCs w:val="28"/>
        </w:rPr>
      </w:pPr>
      <w:r w:rsidRPr="004C43A4">
        <w:rPr>
          <w:sz w:val="28"/>
          <w:szCs w:val="28"/>
        </w:rPr>
        <w:t xml:space="preserve">Анализ денежного потока является одним из способов оценки предприятия – клиента. При этом составляется график движения средств заемщика за период . </w:t>
      </w:r>
      <w:r w:rsidRPr="004C43A4">
        <w:rPr>
          <w:color w:val="000000"/>
          <w:sz w:val="28"/>
          <w:szCs w:val="28"/>
        </w:rPr>
        <w:t>Информационной базой для анализа является форма №4 «Отчет о движении денежных средств». Анализ денежных потоков осуществляется по двум направлениям:</w:t>
      </w:r>
    </w:p>
    <w:p w:rsidR="00BD1356" w:rsidRPr="004C43A4" w:rsidRDefault="00BD1356" w:rsidP="004C43A4">
      <w:pPr>
        <w:widowControl/>
        <w:numPr>
          <w:ilvl w:val="0"/>
          <w:numId w:val="37"/>
        </w:numPr>
        <w:tabs>
          <w:tab w:val="left" w:pos="302"/>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анализ движения денежных средств по видам деятельности;</w:t>
      </w:r>
      <w:r w:rsidR="005B7147" w:rsidRPr="004C43A4">
        <w:rPr>
          <w:color w:val="000000"/>
          <w:sz w:val="28"/>
          <w:szCs w:val="28"/>
        </w:rPr>
        <w:t xml:space="preserve"> </w:t>
      </w:r>
      <w:r w:rsidRPr="004C43A4">
        <w:rPr>
          <w:color w:val="000000"/>
          <w:sz w:val="28"/>
          <w:szCs w:val="28"/>
        </w:rPr>
        <w:t>(табл.</w:t>
      </w:r>
      <w:r w:rsidR="005B7147" w:rsidRPr="004C43A4">
        <w:rPr>
          <w:color w:val="000000"/>
          <w:sz w:val="28"/>
          <w:szCs w:val="28"/>
        </w:rPr>
        <w:t>1.11</w:t>
      </w:r>
      <w:r w:rsidRPr="004C43A4">
        <w:rPr>
          <w:color w:val="000000"/>
          <w:sz w:val="28"/>
          <w:szCs w:val="28"/>
        </w:rPr>
        <w:t>).</w:t>
      </w:r>
    </w:p>
    <w:p w:rsidR="00BD1356" w:rsidRPr="004C43A4" w:rsidRDefault="00BD1356" w:rsidP="004C43A4">
      <w:pPr>
        <w:widowControl/>
        <w:numPr>
          <w:ilvl w:val="0"/>
          <w:numId w:val="38"/>
        </w:numPr>
        <w:tabs>
          <w:tab w:val="left" w:pos="302"/>
        </w:tabs>
        <w:overflowPunct w:val="0"/>
        <w:autoSpaceDE w:val="0"/>
        <w:autoSpaceDN w:val="0"/>
        <w:adjustRightInd w:val="0"/>
        <w:spacing w:line="360" w:lineRule="auto"/>
        <w:ind w:firstLine="709"/>
        <w:jc w:val="both"/>
        <w:textAlignment w:val="baseline"/>
        <w:rPr>
          <w:color w:val="000000"/>
          <w:sz w:val="28"/>
          <w:szCs w:val="28"/>
        </w:rPr>
      </w:pPr>
      <w:r w:rsidRPr="004C43A4">
        <w:rPr>
          <w:color w:val="000000"/>
          <w:sz w:val="28"/>
          <w:szCs w:val="28"/>
        </w:rPr>
        <w:t>анализ поступления и использования денежных средств по видам, операций.</w:t>
      </w:r>
    </w:p>
    <w:p w:rsidR="00BD1356" w:rsidRPr="004C43A4" w:rsidRDefault="00BD1356" w:rsidP="004C43A4">
      <w:pPr>
        <w:widowControl/>
        <w:numPr>
          <w:ilvl w:val="12"/>
          <w:numId w:val="0"/>
        </w:numPr>
        <w:spacing w:line="360" w:lineRule="auto"/>
        <w:ind w:firstLine="709"/>
        <w:jc w:val="both"/>
        <w:rPr>
          <w:color w:val="000000"/>
          <w:sz w:val="28"/>
          <w:szCs w:val="28"/>
        </w:rPr>
      </w:pPr>
    </w:p>
    <w:p w:rsidR="00BD1356" w:rsidRPr="004C43A4" w:rsidRDefault="00DE5921" w:rsidP="00945D33">
      <w:pPr>
        <w:widowControl/>
        <w:spacing w:line="360" w:lineRule="auto"/>
        <w:ind w:firstLine="709"/>
        <w:jc w:val="both"/>
        <w:rPr>
          <w:sz w:val="28"/>
          <w:szCs w:val="28"/>
        </w:rPr>
      </w:pPr>
      <w:r>
        <w:rPr>
          <w:color w:val="000000"/>
          <w:sz w:val="28"/>
          <w:szCs w:val="28"/>
        </w:rPr>
        <w:br w:type="page"/>
      </w:r>
      <w:r w:rsidR="00BD1356" w:rsidRPr="004C43A4">
        <w:rPr>
          <w:color w:val="000000"/>
          <w:sz w:val="28"/>
          <w:szCs w:val="28"/>
        </w:rPr>
        <w:t xml:space="preserve">Таблица </w:t>
      </w:r>
      <w:r w:rsidR="005B7147" w:rsidRPr="004C43A4">
        <w:rPr>
          <w:color w:val="000000"/>
          <w:sz w:val="28"/>
          <w:szCs w:val="28"/>
        </w:rPr>
        <w:t>1.11</w:t>
      </w:r>
      <w:r w:rsidR="00BD1356" w:rsidRPr="004C43A4">
        <w:rPr>
          <w:color w:val="000000"/>
          <w:sz w:val="28"/>
          <w:szCs w:val="28"/>
        </w:rPr>
        <w:t xml:space="preserve"> Движение денежных средств по видам деятельности за </w:t>
      </w:r>
      <w:r w:rsidR="00E24E34" w:rsidRPr="004C43A4">
        <w:rPr>
          <w:color w:val="000000"/>
          <w:sz w:val="28"/>
          <w:szCs w:val="28"/>
        </w:rPr>
        <w:t>2010</w:t>
      </w:r>
      <w:r w:rsidR="00BD1356" w:rsidRPr="004C43A4">
        <w:rPr>
          <w:color w:val="000000"/>
          <w:sz w:val="28"/>
          <w:szCs w:val="28"/>
        </w:rPr>
        <w:t>г.</w:t>
      </w:r>
      <w:r w:rsidR="00945D33">
        <w:rPr>
          <w:color w:val="000000"/>
          <w:sz w:val="28"/>
          <w:szCs w:val="28"/>
        </w:rPr>
        <w:t xml:space="preserve"> </w:t>
      </w:r>
      <w:r w:rsidR="00BD1356" w:rsidRPr="004C43A4">
        <w:rPr>
          <w:color w:val="000000"/>
          <w:sz w:val="28"/>
          <w:szCs w:val="28"/>
        </w:rPr>
        <w:t>(тыс. р.)</w:t>
      </w: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0"/>
        <w:gridCol w:w="1928"/>
        <w:gridCol w:w="1927"/>
        <w:gridCol w:w="1673"/>
      </w:tblGrid>
      <w:tr w:rsidR="00BD1356" w:rsidRPr="004E1CA3" w:rsidTr="00DE5921">
        <w:trPr>
          <w:cantSplit/>
          <w:trHeight w:val="540"/>
        </w:trPr>
        <w:tc>
          <w:tcPr>
            <w:tcW w:w="3480" w:type="dxa"/>
            <w:vMerge w:val="restart"/>
          </w:tcPr>
          <w:p w:rsidR="00BD1356" w:rsidRPr="004E1CA3" w:rsidRDefault="00BD1356" w:rsidP="00DE5921">
            <w:pPr>
              <w:widowControl/>
              <w:spacing w:line="360" w:lineRule="auto"/>
              <w:jc w:val="both"/>
            </w:pPr>
            <w:r w:rsidRPr="004E1CA3">
              <w:t>показатели</w:t>
            </w:r>
          </w:p>
        </w:tc>
        <w:tc>
          <w:tcPr>
            <w:tcW w:w="1928" w:type="dxa"/>
            <w:vMerge w:val="restart"/>
            <w:tcBorders>
              <w:top w:val="single" w:sz="4" w:space="0" w:color="000000"/>
              <w:right w:val="single" w:sz="4" w:space="0" w:color="000000"/>
            </w:tcBorders>
          </w:tcPr>
          <w:p w:rsidR="00BD1356" w:rsidRPr="004E1CA3" w:rsidRDefault="00BD1356" w:rsidP="00DE5921">
            <w:pPr>
              <w:widowControl/>
              <w:spacing w:line="360" w:lineRule="auto"/>
              <w:jc w:val="both"/>
            </w:pPr>
            <w:r w:rsidRPr="004E1CA3">
              <w:t>поступило</w:t>
            </w:r>
          </w:p>
          <w:p w:rsidR="00BD1356" w:rsidRPr="004E1CA3" w:rsidRDefault="00BD1356" w:rsidP="00DE5921">
            <w:pPr>
              <w:widowControl/>
              <w:spacing w:line="360" w:lineRule="auto"/>
              <w:jc w:val="both"/>
            </w:pPr>
            <w:r w:rsidRPr="004E1CA3">
              <w:t>(тыс. р.)</w:t>
            </w:r>
          </w:p>
        </w:tc>
        <w:tc>
          <w:tcPr>
            <w:tcW w:w="1927" w:type="dxa"/>
            <w:vMerge w:val="restart"/>
            <w:tcBorders>
              <w:top w:val="single" w:sz="4" w:space="0" w:color="000000"/>
              <w:left w:val="single" w:sz="4" w:space="0" w:color="000000"/>
              <w:right w:val="single" w:sz="4" w:space="0" w:color="000000"/>
            </w:tcBorders>
          </w:tcPr>
          <w:p w:rsidR="00BD1356" w:rsidRPr="004E1CA3" w:rsidRDefault="00BD1356" w:rsidP="00DE5921">
            <w:pPr>
              <w:widowControl/>
              <w:spacing w:line="360" w:lineRule="auto"/>
              <w:jc w:val="both"/>
            </w:pPr>
            <w:r w:rsidRPr="004E1CA3">
              <w:t>направлено</w:t>
            </w:r>
          </w:p>
          <w:p w:rsidR="00BD1356" w:rsidRPr="004E1CA3" w:rsidRDefault="00BD1356" w:rsidP="00DE5921">
            <w:pPr>
              <w:widowControl/>
              <w:spacing w:line="360" w:lineRule="auto"/>
              <w:jc w:val="both"/>
            </w:pPr>
            <w:r w:rsidRPr="004E1CA3">
              <w:t>(тыс. р.)</w:t>
            </w:r>
          </w:p>
        </w:tc>
        <w:tc>
          <w:tcPr>
            <w:tcW w:w="1673" w:type="dxa"/>
            <w:vMerge w:val="restart"/>
            <w:tcBorders>
              <w:top w:val="single" w:sz="4" w:space="0" w:color="000000"/>
              <w:left w:val="single" w:sz="4" w:space="0" w:color="000000"/>
              <w:right w:val="single" w:sz="4" w:space="0" w:color="000000"/>
            </w:tcBorders>
          </w:tcPr>
          <w:p w:rsidR="00BD1356" w:rsidRPr="004E1CA3" w:rsidRDefault="00BD1356" w:rsidP="00DE5921">
            <w:pPr>
              <w:widowControl/>
              <w:spacing w:line="360" w:lineRule="auto"/>
              <w:jc w:val="both"/>
            </w:pPr>
            <w:r w:rsidRPr="004E1CA3">
              <w:t>сумма</w:t>
            </w:r>
          </w:p>
          <w:p w:rsidR="00BD1356" w:rsidRPr="004E1CA3" w:rsidRDefault="00BD1356" w:rsidP="00DE5921">
            <w:pPr>
              <w:widowControl/>
              <w:spacing w:line="360" w:lineRule="auto"/>
              <w:jc w:val="both"/>
            </w:pPr>
            <w:r w:rsidRPr="004E1CA3">
              <w:t>(тыс. р.)</w:t>
            </w:r>
          </w:p>
        </w:tc>
      </w:tr>
      <w:tr w:rsidR="00BD1356" w:rsidRPr="004E1CA3" w:rsidTr="00DE5921">
        <w:trPr>
          <w:cantSplit/>
          <w:trHeight w:val="345"/>
        </w:trPr>
        <w:tc>
          <w:tcPr>
            <w:tcW w:w="3480" w:type="dxa"/>
            <w:vMerge/>
          </w:tcPr>
          <w:p w:rsidR="00BD1356" w:rsidRPr="004E1CA3" w:rsidRDefault="00BD1356" w:rsidP="00DE5921">
            <w:pPr>
              <w:widowControl/>
              <w:spacing w:line="360" w:lineRule="auto"/>
              <w:jc w:val="both"/>
            </w:pPr>
          </w:p>
        </w:tc>
        <w:tc>
          <w:tcPr>
            <w:tcW w:w="1928" w:type="dxa"/>
            <w:vMerge/>
            <w:tcBorders>
              <w:bottom w:val="single" w:sz="4" w:space="0" w:color="000000"/>
              <w:right w:val="single" w:sz="4" w:space="0" w:color="000000"/>
            </w:tcBorders>
          </w:tcPr>
          <w:p w:rsidR="00BD1356" w:rsidRPr="004E1CA3" w:rsidRDefault="00BD1356" w:rsidP="00DE5921">
            <w:pPr>
              <w:widowControl/>
              <w:spacing w:line="360" w:lineRule="auto"/>
              <w:jc w:val="both"/>
            </w:pPr>
          </w:p>
        </w:tc>
        <w:tc>
          <w:tcPr>
            <w:tcW w:w="1927" w:type="dxa"/>
            <w:vMerge/>
            <w:tcBorders>
              <w:left w:val="single" w:sz="4" w:space="0" w:color="000000"/>
              <w:bottom w:val="single" w:sz="4" w:space="0" w:color="000000"/>
              <w:right w:val="single" w:sz="4" w:space="0" w:color="000000"/>
            </w:tcBorders>
          </w:tcPr>
          <w:p w:rsidR="00BD1356" w:rsidRPr="004E1CA3" w:rsidRDefault="00BD1356" w:rsidP="00DE5921">
            <w:pPr>
              <w:widowControl/>
              <w:spacing w:line="360" w:lineRule="auto"/>
              <w:jc w:val="both"/>
            </w:pPr>
          </w:p>
        </w:tc>
        <w:tc>
          <w:tcPr>
            <w:tcW w:w="1673" w:type="dxa"/>
            <w:vMerge/>
            <w:tcBorders>
              <w:left w:val="single" w:sz="4" w:space="0" w:color="000000"/>
              <w:bottom w:val="single" w:sz="4" w:space="0" w:color="000000"/>
              <w:right w:val="single" w:sz="4" w:space="0" w:color="000000"/>
            </w:tcBorders>
          </w:tcPr>
          <w:p w:rsidR="00BD1356" w:rsidRPr="004E1CA3" w:rsidRDefault="00BD1356" w:rsidP="00DE5921">
            <w:pPr>
              <w:widowControl/>
              <w:spacing w:line="360" w:lineRule="auto"/>
              <w:jc w:val="both"/>
            </w:pPr>
          </w:p>
        </w:tc>
      </w:tr>
      <w:tr w:rsidR="00BD1356" w:rsidRPr="004E1CA3" w:rsidTr="00DE5921">
        <w:trPr>
          <w:cantSplit/>
          <w:trHeight w:val="2982"/>
        </w:trPr>
        <w:tc>
          <w:tcPr>
            <w:tcW w:w="3480" w:type="dxa"/>
            <w:tcBorders>
              <w:right w:val="single" w:sz="4" w:space="0" w:color="000000"/>
            </w:tcBorders>
          </w:tcPr>
          <w:p w:rsidR="00BD1356" w:rsidRPr="004E1CA3" w:rsidRDefault="00BD1356" w:rsidP="00DE5921">
            <w:pPr>
              <w:widowControl/>
              <w:spacing w:line="360" w:lineRule="auto"/>
              <w:jc w:val="both"/>
            </w:pPr>
            <w:r w:rsidRPr="004E1CA3">
              <w:t>Остаток денежных средств на</w:t>
            </w:r>
            <w:r w:rsidR="00724E58" w:rsidRPr="004E1CA3">
              <w:t xml:space="preserve"> </w:t>
            </w:r>
            <w:r w:rsidRPr="004E1CA3">
              <w:t>начало периода</w:t>
            </w:r>
          </w:p>
          <w:p w:rsidR="00BD1356" w:rsidRPr="004E1CA3" w:rsidRDefault="00BD1356" w:rsidP="00DE5921">
            <w:pPr>
              <w:widowControl/>
              <w:spacing w:line="360" w:lineRule="auto"/>
              <w:jc w:val="both"/>
            </w:pPr>
            <w:r w:rsidRPr="004E1CA3">
              <w:t>Движение средств по текущей</w:t>
            </w:r>
            <w:r w:rsidR="00724E58" w:rsidRPr="004E1CA3">
              <w:t xml:space="preserve"> </w:t>
            </w:r>
            <w:r w:rsidRPr="004E1CA3">
              <w:t>деятельности:</w:t>
            </w:r>
          </w:p>
          <w:p w:rsidR="00BD1356" w:rsidRPr="004E1CA3" w:rsidRDefault="00BD1356" w:rsidP="00DE5921">
            <w:pPr>
              <w:widowControl/>
              <w:spacing w:line="360" w:lineRule="auto"/>
              <w:jc w:val="both"/>
            </w:pPr>
            <w:r w:rsidRPr="004E1CA3">
              <w:t>– оплата труда</w:t>
            </w:r>
          </w:p>
          <w:p w:rsidR="00BD1356" w:rsidRPr="004E1CA3" w:rsidRDefault="00BD1356" w:rsidP="00DE5921">
            <w:pPr>
              <w:widowControl/>
              <w:spacing w:line="360" w:lineRule="auto"/>
              <w:jc w:val="both"/>
            </w:pPr>
            <w:r w:rsidRPr="004E1CA3">
              <w:t>– отчисления на социальные нужды</w:t>
            </w:r>
          </w:p>
          <w:p w:rsidR="00BD1356" w:rsidRPr="004E1CA3" w:rsidRDefault="00BD1356" w:rsidP="00DE5921">
            <w:pPr>
              <w:widowControl/>
              <w:spacing w:line="360" w:lineRule="auto"/>
              <w:jc w:val="both"/>
            </w:pPr>
            <w:r w:rsidRPr="004E1CA3">
              <w:t>Всего по текущей деятельности</w:t>
            </w:r>
          </w:p>
          <w:p w:rsidR="00BD1356" w:rsidRPr="004E1CA3" w:rsidRDefault="00BD1356" w:rsidP="00DE5921">
            <w:pPr>
              <w:widowControl/>
              <w:spacing w:line="360" w:lineRule="auto"/>
              <w:jc w:val="both"/>
            </w:pPr>
            <w:r w:rsidRPr="004E1CA3">
              <w:t>Движение средств по инвестиционной деятельности</w:t>
            </w:r>
          </w:p>
          <w:p w:rsidR="00BD1356" w:rsidRPr="004E1CA3" w:rsidRDefault="00BD1356" w:rsidP="00DE5921">
            <w:pPr>
              <w:widowControl/>
              <w:spacing w:line="360" w:lineRule="auto"/>
              <w:jc w:val="both"/>
            </w:pPr>
            <w:r w:rsidRPr="004E1CA3">
              <w:t>Движение средств по финансовой деятельности</w:t>
            </w:r>
          </w:p>
          <w:p w:rsidR="00BD1356" w:rsidRPr="004E1CA3" w:rsidRDefault="00BD1356" w:rsidP="00DE5921">
            <w:pPr>
              <w:widowControl/>
              <w:spacing w:line="360" w:lineRule="auto"/>
              <w:jc w:val="both"/>
            </w:pPr>
            <w:r w:rsidRPr="004E1CA3">
              <w:t>Итого чистое изменение средств</w:t>
            </w:r>
          </w:p>
          <w:p w:rsidR="00BD1356" w:rsidRPr="004E1CA3" w:rsidRDefault="00BD1356" w:rsidP="00DE5921">
            <w:pPr>
              <w:widowControl/>
              <w:spacing w:line="360" w:lineRule="auto"/>
              <w:jc w:val="both"/>
            </w:pPr>
            <w:r w:rsidRPr="004E1CA3">
              <w:t>Остаток денежных средств на конец отчетного периода</w:t>
            </w:r>
          </w:p>
        </w:tc>
        <w:tc>
          <w:tcPr>
            <w:tcW w:w="1928" w:type="dxa"/>
            <w:tcBorders>
              <w:top w:val="single" w:sz="4" w:space="0" w:color="000000"/>
              <w:left w:val="single" w:sz="4" w:space="0" w:color="000000"/>
              <w:right w:val="single" w:sz="4" w:space="0" w:color="000000"/>
            </w:tcBorders>
          </w:tcPr>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9885505</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9885505</w:t>
            </w:r>
          </w:p>
          <w:p w:rsidR="00BD1356" w:rsidRPr="004E1CA3" w:rsidRDefault="00BD1356" w:rsidP="00DE5921">
            <w:pPr>
              <w:widowControl/>
              <w:spacing w:line="360" w:lineRule="auto"/>
              <w:jc w:val="both"/>
            </w:pPr>
            <w:r w:rsidRPr="004E1CA3">
              <w:t>105222</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1087</w:t>
            </w:r>
          </w:p>
        </w:tc>
        <w:tc>
          <w:tcPr>
            <w:tcW w:w="1927" w:type="dxa"/>
            <w:tcBorders>
              <w:top w:val="single" w:sz="4" w:space="0" w:color="000000"/>
              <w:left w:val="single" w:sz="4" w:space="0" w:color="000000"/>
              <w:right w:val="single" w:sz="4" w:space="0" w:color="000000"/>
            </w:tcBorders>
          </w:tcPr>
          <w:p w:rsidR="00BD1356" w:rsidRPr="004E1CA3" w:rsidRDefault="00BD1356" w:rsidP="00DE5921">
            <w:pPr>
              <w:widowControl/>
              <w:spacing w:line="360" w:lineRule="auto"/>
              <w:jc w:val="both"/>
            </w:pPr>
          </w:p>
          <w:p w:rsidR="00BD1356" w:rsidRDefault="00BD1356" w:rsidP="00DE5921">
            <w:pPr>
              <w:widowControl/>
              <w:spacing w:line="360" w:lineRule="auto"/>
              <w:jc w:val="both"/>
              <w:rPr>
                <w:lang w:val="uk-UA"/>
              </w:rPr>
            </w:pPr>
          </w:p>
          <w:p w:rsidR="00DE5921" w:rsidRDefault="00DE5921" w:rsidP="00DE5921">
            <w:pPr>
              <w:widowControl/>
              <w:spacing w:line="360" w:lineRule="auto"/>
              <w:jc w:val="both"/>
              <w:rPr>
                <w:lang w:val="uk-UA"/>
              </w:rPr>
            </w:pPr>
          </w:p>
          <w:p w:rsidR="00DE5921" w:rsidRPr="00DE5921" w:rsidRDefault="00DE5921" w:rsidP="00DE5921">
            <w:pPr>
              <w:widowControl/>
              <w:spacing w:line="360" w:lineRule="auto"/>
              <w:jc w:val="both"/>
              <w:rPr>
                <w:lang w:val="uk-UA"/>
              </w:rPr>
            </w:pPr>
          </w:p>
          <w:p w:rsidR="00BD1356" w:rsidRPr="004E1CA3" w:rsidRDefault="00BD1356" w:rsidP="00DE5921">
            <w:pPr>
              <w:widowControl/>
              <w:spacing w:line="360" w:lineRule="auto"/>
              <w:jc w:val="both"/>
            </w:pPr>
            <w:r w:rsidRPr="004E1CA3">
              <w:t>6594897</w:t>
            </w:r>
          </w:p>
          <w:p w:rsidR="00BD1356" w:rsidRPr="004E1CA3" w:rsidRDefault="00BD1356" w:rsidP="00DE5921">
            <w:pPr>
              <w:widowControl/>
              <w:spacing w:line="360" w:lineRule="auto"/>
              <w:jc w:val="both"/>
            </w:pPr>
            <w:r w:rsidRPr="004E1CA3">
              <w:t>1707817</w:t>
            </w:r>
          </w:p>
          <w:p w:rsidR="00BD1356" w:rsidRPr="004E1CA3" w:rsidRDefault="00BD1356" w:rsidP="00DE5921">
            <w:pPr>
              <w:widowControl/>
              <w:spacing w:line="360" w:lineRule="auto"/>
              <w:jc w:val="both"/>
            </w:pPr>
            <w:r w:rsidRPr="004E1CA3">
              <w:t>851358</w:t>
            </w:r>
          </w:p>
          <w:p w:rsidR="00BD1356" w:rsidRPr="004E1CA3" w:rsidRDefault="00BD1356" w:rsidP="00DE5921">
            <w:pPr>
              <w:widowControl/>
              <w:spacing w:line="360" w:lineRule="auto"/>
              <w:jc w:val="both"/>
            </w:pPr>
            <w:r w:rsidRPr="004E1CA3">
              <w:t>9154072</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382433</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443713</w:t>
            </w:r>
          </w:p>
        </w:tc>
        <w:tc>
          <w:tcPr>
            <w:tcW w:w="1673" w:type="dxa"/>
            <w:tcBorders>
              <w:top w:val="single" w:sz="4" w:space="0" w:color="000000"/>
              <w:left w:val="single" w:sz="4" w:space="0" w:color="000000"/>
              <w:right w:val="single" w:sz="4" w:space="0" w:color="000000"/>
            </w:tcBorders>
          </w:tcPr>
          <w:p w:rsidR="00BD1356" w:rsidRPr="004E1CA3" w:rsidRDefault="00BD1356" w:rsidP="00DE5921">
            <w:pPr>
              <w:widowControl/>
              <w:spacing w:line="360" w:lineRule="auto"/>
              <w:jc w:val="both"/>
            </w:pPr>
            <w:r w:rsidRPr="004E1CA3">
              <w:t>74868</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731433</w:t>
            </w:r>
          </w:p>
          <w:p w:rsidR="00BD1356" w:rsidRPr="004E1CA3" w:rsidRDefault="00BD1356" w:rsidP="00DE5921">
            <w:pPr>
              <w:widowControl/>
              <w:spacing w:line="360" w:lineRule="auto"/>
              <w:jc w:val="both"/>
            </w:pPr>
            <w:r w:rsidRPr="004E1CA3">
              <w:t>– 277211</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 442626</w:t>
            </w:r>
          </w:p>
          <w:p w:rsidR="00BD1356" w:rsidRPr="004E1CA3" w:rsidRDefault="00BD1356" w:rsidP="00DE5921">
            <w:pPr>
              <w:widowControl/>
              <w:spacing w:line="360" w:lineRule="auto"/>
              <w:jc w:val="both"/>
            </w:pPr>
          </w:p>
          <w:p w:rsidR="00BD1356" w:rsidRPr="004E1CA3" w:rsidRDefault="00BD1356" w:rsidP="00DE5921">
            <w:pPr>
              <w:widowControl/>
              <w:spacing w:line="360" w:lineRule="auto"/>
              <w:jc w:val="both"/>
            </w:pPr>
            <w:r w:rsidRPr="004E1CA3">
              <w:t>86464</w:t>
            </w:r>
          </w:p>
        </w:tc>
      </w:tr>
    </w:tbl>
    <w:p w:rsidR="00BD1356" w:rsidRPr="004C43A4" w:rsidRDefault="00BD1356" w:rsidP="004C43A4">
      <w:pPr>
        <w:widowControl/>
        <w:numPr>
          <w:ilvl w:val="12"/>
          <w:numId w:val="0"/>
        </w:numPr>
        <w:spacing w:line="360" w:lineRule="auto"/>
        <w:ind w:firstLine="709"/>
        <w:jc w:val="both"/>
        <w:rPr>
          <w:sz w:val="28"/>
          <w:szCs w:val="28"/>
        </w:rPr>
      </w:pPr>
      <w:r w:rsidRPr="004C43A4">
        <w:rPr>
          <w:color w:val="000000"/>
          <w:sz w:val="28"/>
          <w:szCs w:val="28"/>
        </w:rPr>
        <w:t>Источник: собственная разработка на основе анализа экономической литературы и финансовой отчетности анализируемого предприятия.</w:t>
      </w:r>
    </w:p>
    <w:p w:rsidR="00DE5921" w:rsidRDefault="00DE5921" w:rsidP="004C43A4">
      <w:pPr>
        <w:widowControl/>
        <w:numPr>
          <w:ilvl w:val="12"/>
          <w:numId w:val="0"/>
        </w:numPr>
        <w:spacing w:line="360" w:lineRule="auto"/>
        <w:ind w:firstLine="709"/>
        <w:jc w:val="both"/>
        <w:rPr>
          <w:sz w:val="28"/>
          <w:szCs w:val="28"/>
          <w:lang w:val="uk-UA"/>
        </w:rPr>
      </w:pPr>
    </w:p>
    <w:p w:rsidR="00BD1356" w:rsidRPr="004C43A4" w:rsidRDefault="00BD1356" w:rsidP="004C43A4">
      <w:pPr>
        <w:widowControl/>
        <w:numPr>
          <w:ilvl w:val="12"/>
          <w:numId w:val="0"/>
        </w:numPr>
        <w:spacing w:line="360" w:lineRule="auto"/>
        <w:ind w:firstLine="709"/>
        <w:jc w:val="both"/>
        <w:rPr>
          <w:sz w:val="28"/>
          <w:szCs w:val="28"/>
        </w:rPr>
      </w:pPr>
      <w:r w:rsidRPr="004C43A4">
        <w:rPr>
          <w:sz w:val="28"/>
          <w:szCs w:val="28"/>
        </w:rPr>
        <w:t>Как видно</w:t>
      </w:r>
      <w:r w:rsidR="00724E58" w:rsidRPr="004C43A4">
        <w:rPr>
          <w:sz w:val="28"/>
          <w:szCs w:val="28"/>
        </w:rPr>
        <w:t xml:space="preserve"> </w:t>
      </w:r>
      <w:r w:rsidRPr="004C43A4">
        <w:rPr>
          <w:sz w:val="28"/>
          <w:szCs w:val="28"/>
        </w:rPr>
        <w:t xml:space="preserve">из таблицы </w:t>
      </w:r>
      <w:r w:rsidR="005B7147" w:rsidRPr="004C43A4">
        <w:rPr>
          <w:sz w:val="28"/>
          <w:szCs w:val="28"/>
        </w:rPr>
        <w:t>1.11</w:t>
      </w:r>
      <w:r w:rsidR="00724E58" w:rsidRPr="004C43A4">
        <w:rPr>
          <w:sz w:val="28"/>
          <w:szCs w:val="28"/>
        </w:rPr>
        <w:t xml:space="preserve"> </w:t>
      </w:r>
      <w:r w:rsidRPr="004C43A4">
        <w:rPr>
          <w:sz w:val="28"/>
          <w:szCs w:val="28"/>
        </w:rPr>
        <w:t>наибольшее движение денежных средств осуществлялось по текущей деятельности, а наименьшее по инвестиционной.</w:t>
      </w:r>
    </w:p>
    <w:p w:rsidR="00BD1356" w:rsidRPr="004C43A4" w:rsidRDefault="00BD1356" w:rsidP="004C43A4">
      <w:pPr>
        <w:widowControl/>
        <w:numPr>
          <w:ilvl w:val="12"/>
          <w:numId w:val="0"/>
        </w:numPr>
        <w:spacing w:line="360" w:lineRule="auto"/>
        <w:ind w:firstLine="709"/>
        <w:jc w:val="both"/>
        <w:rPr>
          <w:color w:val="000000"/>
          <w:sz w:val="28"/>
          <w:szCs w:val="28"/>
        </w:rPr>
      </w:pPr>
      <w:r w:rsidRPr="004C43A4">
        <w:rPr>
          <w:color w:val="000000"/>
          <w:sz w:val="28"/>
          <w:szCs w:val="28"/>
        </w:rPr>
        <w:t>Денежные потоки по видам деятельности делятся на движение средств по текущей, инвестиционной и финансовой деятельности. Денежные потоки по текущей деятельности состоят из потоков поступающей выручки от оплаты счетов реализации, поставщиков, получения краткосрочных кредитов и пр. Движение средств по инвестиционной деятельности связано с приобретением или реализацией основных средств, созданием долгосрочных активов, поступлением дивидендов и процентов. Денежные потоки по финансовой деятельности включают поступление средств вследствие получения кредитов и займов, финансовых вложений, а также погашения задолженности по ранее полученным кредитам и выплаты дивидендов. Для анализа составляется таблица, где отражается изменение средств по видам деятельности.</w:t>
      </w:r>
      <w:r w:rsidR="004C43A4">
        <w:rPr>
          <w:color w:val="000000"/>
          <w:sz w:val="28"/>
          <w:szCs w:val="28"/>
        </w:rPr>
        <w:t xml:space="preserve"> </w:t>
      </w:r>
      <w:r w:rsidRPr="004C43A4">
        <w:rPr>
          <w:color w:val="000000"/>
          <w:sz w:val="28"/>
          <w:szCs w:val="28"/>
        </w:rPr>
        <w:t xml:space="preserve">Анализ поступлений и использования средств по видам операций позволяет определить источники и направления расходования средств как в абсолютном размере, так и в доле от суммы всех источников средств. Классификация поступлений и использования средств предприятия приведена в табл. </w:t>
      </w:r>
      <w:r w:rsidR="005B7147" w:rsidRPr="004C43A4">
        <w:rPr>
          <w:color w:val="000000"/>
          <w:sz w:val="28"/>
          <w:szCs w:val="28"/>
        </w:rPr>
        <w:t>1.12</w:t>
      </w:r>
    </w:p>
    <w:p w:rsidR="00BD1356" w:rsidRPr="004C43A4" w:rsidRDefault="00BD1356" w:rsidP="004C43A4">
      <w:pPr>
        <w:widowControl/>
        <w:numPr>
          <w:ilvl w:val="12"/>
          <w:numId w:val="0"/>
        </w:numPr>
        <w:spacing w:line="360" w:lineRule="auto"/>
        <w:ind w:firstLine="709"/>
        <w:jc w:val="both"/>
        <w:rPr>
          <w:color w:val="000000"/>
          <w:sz w:val="28"/>
          <w:szCs w:val="28"/>
        </w:rPr>
      </w:pPr>
    </w:p>
    <w:p w:rsidR="00BD1356" w:rsidRPr="004C43A4" w:rsidRDefault="00BD1356" w:rsidP="004C43A4">
      <w:pPr>
        <w:widowControl/>
        <w:numPr>
          <w:ilvl w:val="12"/>
          <w:numId w:val="0"/>
        </w:numPr>
        <w:spacing w:line="360" w:lineRule="auto"/>
        <w:ind w:firstLine="709"/>
        <w:jc w:val="both"/>
        <w:rPr>
          <w:color w:val="000000"/>
          <w:sz w:val="28"/>
          <w:szCs w:val="28"/>
        </w:rPr>
      </w:pPr>
      <w:r w:rsidRPr="004C43A4">
        <w:rPr>
          <w:color w:val="000000"/>
          <w:sz w:val="28"/>
          <w:szCs w:val="28"/>
        </w:rPr>
        <w:t xml:space="preserve">Таблица </w:t>
      </w:r>
      <w:r w:rsidR="005B7147" w:rsidRPr="004C43A4">
        <w:rPr>
          <w:color w:val="000000"/>
          <w:sz w:val="28"/>
          <w:szCs w:val="28"/>
        </w:rPr>
        <w:t>1.12</w:t>
      </w:r>
      <w:r w:rsidR="003C5B7A">
        <w:rPr>
          <w:color w:val="000000"/>
          <w:sz w:val="28"/>
          <w:szCs w:val="28"/>
        </w:rPr>
        <w:t xml:space="preserve"> </w:t>
      </w:r>
      <w:r w:rsidRPr="004C43A4">
        <w:rPr>
          <w:color w:val="000000"/>
          <w:sz w:val="28"/>
          <w:szCs w:val="28"/>
        </w:rPr>
        <w:t xml:space="preserve">Анализ поступлений и использования денежных средств за </w:t>
      </w:r>
      <w:r w:rsidR="00E24E34" w:rsidRPr="004C43A4">
        <w:rPr>
          <w:color w:val="000000"/>
          <w:sz w:val="28"/>
          <w:szCs w:val="28"/>
        </w:rPr>
        <w:t>2010</w:t>
      </w:r>
      <w:r w:rsidRPr="004C43A4">
        <w:rPr>
          <w:color w:val="000000"/>
          <w:sz w:val="28"/>
          <w:szCs w:val="28"/>
        </w:rPr>
        <w:t>г.</w:t>
      </w:r>
      <w:r w:rsidR="003C5B7A">
        <w:rPr>
          <w:color w:val="000000"/>
          <w:sz w:val="28"/>
          <w:szCs w:val="28"/>
        </w:rPr>
        <w:t xml:space="preserve"> </w:t>
      </w:r>
      <w:r w:rsidRPr="004C43A4">
        <w:rPr>
          <w:color w:val="000000"/>
          <w:sz w:val="28"/>
          <w:szCs w:val="28"/>
        </w:rPr>
        <w:t>(тыс. р.)</w:t>
      </w: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0"/>
        <w:gridCol w:w="2877"/>
        <w:gridCol w:w="20"/>
      </w:tblGrid>
      <w:tr w:rsidR="00BD1356" w:rsidRPr="004E1CA3" w:rsidTr="00DE5921">
        <w:trPr>
          <w:gridAfter w:val="1"/>
          <w:wAfter w:w="20" w:type="dxa"/>
          <w:trHeight w:val="690"/>
        </w:trPr>
        <w:tc>
          <w:tcPr>
            <w:tcW w:w="5808" w:type="dxa"/>
            <w:gridSpan w:val="2"/>
          </w:tcPr>
          <w:p w:rsidR="00BD1356" w:rsidRPr="004E1CA3" w:rsidRDefault="00BD1356" w:rsidP="00DE5921">
            <w:pPr>
              <w:widowControl/>
              <w:spacing w:line="360" w:lineRule="auto"/>
              <w:jc w:val="both"/>
            </w:pPr>
            <w:r w:rsidRPr="004E1CA3">
              <w:t>показатели</w:t>
            </w:r>
          </w:p>
        </w:tc>
        <w:tc>
          <w:tcPr>
            <w:tcW w:w="2877" w:type="dxa"/>
          </w:tcPr>
          <w:p w:rsidR="00BD1356" w:rsidRPr="004E1CA3" w:rsidRDefault="00BD1356" w:rsidP="00DE5921">
            <w:pPr>
              <w:widowControl/>
              <w:spacing w:line="360" w:lineRule="auto"/>
              <w:jc w:val="both"/>
            </w:pPr>
            <w:r w:rsidRPr="004E1CA3">
              <w:t>Абсолютная величина, тыс. р.</w:t>
            </w:r>
          </w:p>
        </w:tc>
      </w:tr>
      <w:tr w:rsidR="00BD1356" w:rsidRPr="004E1CA3" w:rsidTr="00DE5921">
        <w:trPr>
          <w:gridAfter w:val="1"/>
          <w:wAfter w:w="20" w:type="dxa"/>
          <w:trHeight w:val="2839"/>
        </w:trPr>
        <w:tc>
          <w:tcPr>
            <w:tcW w:w="5808" w:type="dxa"/>
            <w:gridSpan w:val="2"/>
            <w:tcBorders>
              <w:top w:val="single" w:sz="4" w:space="0" w:color="000000"/>
              <w:left w:val="single" w:sz="4" w:space="0" w:color="000000"/>
              <w:bottom w:val="single" w:sz="4" w:space="0" w:color="000000"/>
            </w:tcBorders>
          </w:tcPr>
          <w:p w:rsidR="00BD1356" w:rsidRPr="004E1CA3" w:rsidRDefault="00BD1356" w:rsidP="00DE5921">
            <w:pPr>
              <w:widowControl/>
              <w:spacing w:line="360" w:lineRule="auto"/>
              <w:jc w:val="both"/>
            </w:pPr>
            <w:r w:rsidRPr="004E1CA3">
              <w:t>1. Поступления и источники денежных средств</w:t>
            </w:r>
          </w:p>
          <w:p w:rsidR="00BD1356" w:rsidRPr="004E1CA3" w:rsidRDefault="00BD1356" w:rsidP="00DE5921">
            <w:pPr>
              <w:widowControl/>
              <w:spacing w:line="360" w:lineRule="auto"/>
              <w:jc w:val="both"/>
            </w:pPr>
            <w:r w:rsidRPr="004E1CA3">
              <w:t>Выручка от реализации товаров, работ, услуг</w:t>
            </w:r>
          </w:p>
          <w:p w:rsidR="00BD1356" w:rsidRPr="004E1CA3" w:rsidRDefault="00BD1356" w:rsidP="00DE5921">
            <w:pPr>
              <w:widowControl/>
              <w:spacing w:line="360" w:lineRule="auto"/>
              <w:jc w:val="both"/>
            </w:pPr>
            <w:r w:rsidRPr="004E1CA3">
              <w:t>Реализация основных средств и иного имущества</w:t>
            </w:r>
          </w:p>
          <w:p w:rsidR="00BD1356" w:rsidRPr="004E1CA3" w:rsidRDefault="00BD1356" w:rsidP="00DE5921">
            <w:pPr>
              <w:widowControl/>
              <w:spacing w:line="360" w:lineRule="auto"/>
              <w:jc w:val="both"/>
            </w:pPr>
            <w:r w:rsidRPr="004E1CA3">
              <w:t>Авансы, полученные от покупателей (заказчиков)</w:t>
            </w:r>
          </w:p>
          <w:p w:rsidR="00BD1356" w:rsidRPr="004E1CA3" w:rsidRDefault="00BD1356" w:rsidP="00DE5921">
            <w:pPr>
              <w:widowControl/>
              <w:spacing w:line="360" w:lineRule="auto"/>
              <w:jc w:val="both"/>
            </w:pPr>
            <w:r w:rsidRPr="004E1CA3">
              <w:t>Бюджетные ассигнования и иные целевые финансирования</w:t>
            </w:r>
          </w:p>
          <w:p w:rsidR="00BD1356" w:rsidRPr="004E1CA3" w:rsidRDefault="00BD1356" w:rsidP="00DE5921">
            <w:pPr>
              <w:widowControl/>
              <w:spacing w:line="360" w:lineRule="auto"/>
              <w:jc w:val="both"/>
            </w:pPr>
            <w:r w:rsidRPr="004E1CA3">
              <w:t>Кредиты , займы</w:t>
            </w:r>
          </w:p>
          <w:p w:rsidR="00BD1356" w:rsidRPr="004E1CA3" w:rsidRDefault="00BD1356" w:rsidP="00DE5921">
            <w:pPr>
              <w:widowControl/>
              <w:spacing w:line="360" w:lineRule="auto"/>
              <w:jc w:val="both"/>
            </w:pPr>
            <w:r w:rsidRPr="004E1CA3">
              <w:t>Дивиденды, проценты но финансовым вложениям</w:t>
            </w:r>
          </w:p>
          <w:p w:rsidR="00BD1356" w:rsidRPr="004E1CA3" w:rsidRDefault="00BD1356" w:rsidP="00DE5921">
            <w:pPr>
              <w:widowControl/>
              <w:spacing w:line="360" w:lineRule="auto"/>
              <w:jc w:val="both"/>
            </w:pPr>
            <w:r w:rsidRPr="004E1CA3">
              <w:t>Прочие поступления</w:t>
            </w:r>
          </w:p>
          <w:p w:rsidR="00BD1356" w:rsidRPr="004E1CA3" w:rsidRDefault="00BD1356" w:rsidP="00DE5921">
            <w:pPr>
              <w:widowControl/>
              <w:numPr>
                <w:ilvl w:val="12"/>
                <w:numId w:val="0"/>
              </w:numPr>
              <w:spacing w:line="360" w:lineRule="auto"/>
              <w:jc w:val="both"/>
            </w:pPr>
            <w:r w:rsidRPr="004E1CA3">
              <w:t>Всего поступлений денежных средств</w:t>
            </w:r>
          </w:p>
        </w:tc>
        <w:tc>
          <w:tcPr>
            <w:tcW w:w="2877" w:type="dxa"/>
            <w:tcBorders>
              <w:top w:val="single" w:sz="4" w:space="0" w:color="000000"/>
              <w:bottom w:val="single" w:sz="4" w:space="0" w:color="000000"/>
            </w:tcBorders>
          </w:tcPr>
          <w:p w:rsidR="00BD1356" w:rsidRPr="004E1CA3" w:rsidRDefault="00BD1356" w:rsidP="00DE5921">
            <w:pPr>
              <w:widowControl/>
              <w:numPr>
                <w:ilvl w:val="12"/>
                <w:numId w:val="0"/>
              </w:numPr>
              <w:spacing w:line="360" w:lineRule="auto"/>
              <w:jc w:val="both"/>
            </w:pPr>
            <w:r w:rsidRPr="004E1CA3">
              <w:t>8883252</w:t>
            </w:r>
          </w:p>
          <w:p w:rsidR="00BD1356" w:rsidRPr="004E1CA3" w:rsidRDefault="00BD1356" w:rsidP="00DE5921">
            <w:pPr>
              <w:widowControl/>
              <w:numPr>
                <w:ilvl w:val="12"/>
                <w:numId w:val="0"/>
              </w:numPr>
              <w:spacing w:line="360" w:lineRule="auto"/>
              <w:jc w:val="both"/>
            </w:pPr>
            <w:r w:rsidRPr="004E1CA3">
              <w:t>223</w:t>
            </w:r>
            <w:r w:rsidR="00E24E34" w:rsidRPr="004E1CA3">
              <w:t>09</w:t>
            </w:r>
          </w:p>
          <w:p w:rsidR="00BD1356" w:rsidRPr="004E1CA3" w:rsidRDefault="00BD1356" w:rsidP="00DE5921">
            <w:pPr>
              <w:widowControl/>
              <w:numPr>
                <w:ilvl w:val="12"/>
                <w:numId w:val="0"/>
              </w:numPr>
              <w:spacing w:line="360" w:lineRule="auto"/>
              <w:jc w:val="both"/>
            </w:pPr>
            <w:r w:rsidRPr="004E1CA3">
              <w:t xml:space="preserve">– </w:t>
            </w:r>
          </w:p>
          <w:p w:rsidR="00BD1356" w:rsidRPr="004E1CA3" w:rsidRDefault="00BD1356" w:rsidP="00DE5921">
            <w:pPr>
              <w:widowControl/>
              <w:numPr>
                <w:ilvl w:val="12"/>
                <w:numId w:val="0"/>
              </w:numPr>
              <w:spacing w:line="360" w:lineRule="auto"/>
              <w:jc w:val="both"/>
            </w:pPr>
          </w:p>
          <w:p w:rsidR="00BD1356" w:rsidRPr="004E1CA3" w:rsidRDefault="00BD1356" w:rsidP="00DE5921">
            <w:pPr>
              <w:widowControl/>
              <w:numPr>
                <w:ilvl w:val="12"/>
                <w:numId w:val="0"/>
              </w:numPr>
              <w:spacing w:line="360" w:lineRule="auto"/>
              <w:jc w:val="both"/>
            </w:pPr>
            <w:r w:rsidRPr="004E1CA3">
              <w:t>107</w:t>
            </w:r>
            <w:r w:rsidR="00E24E34" w:rsidRPr="004E1CA3">
              <w:t>10</w:t>
            </w:r>
            <w:r w:rsidRPr="004E1CA3">
              <w:t>45</w:t>
            </w:r>
          </w:p>
          <w:p w:rsidR="00BD1356" w:rsidRPr="004E1CA3" w:rsidRDefault="00BD1356" w:rsidP="00DE5921">
            <w:pPr>
              <w:widowControl/>
              <w:numPr>
                <w:ilvl w:val="12"/>
                <w:numId w:val="0"/>
              </w:numPr>
              <w:spacing w:line="360" w:lineRule="auto"/>
              <w:jc w:val="both"/>
            </w:pPr>
            <w:r w:rsidRPr="004E1CA3">
              <w:t xml:space="preserve">– </w:t>
            </w:r>
          </w:p>
          <w:p w:rsidR="00BD1356" w:rsidRPr="004E1CA3" w:rsidRDefault="00BD1356" w:rsidP="00DE5921">
            <w:pPr>
              <w:widowControl/>
              <w:numPr>
                <w:ilvl w:val="12"/>
                <w:numId w:val="0"/>
              </w:numPr>
              <w:spacing w:line="360" w:lineRule="auto"/>
              <w:jc w:val="both"/>
            </w:pPr>
            <w:r w:rsidRPr="004E1CA3">
              <w:t>1087</w:t>
            </w:r>
          </w:p>
          <w:p w:rsidR="00BD1356" w:rsidRPr="004E1CA3" w:rsidRDefault="00BD1356" w:rsidP="00DE5921">
            <w:pPr>
              <w:widowControl/>
              <w:numPr>
                <w:ilvl w:val="12"/>
                <w:numId w:val="0"/>
              </w:numPr>
              <w:spacing w:line="360" w:lineRule="auto"/>
              <w:jc w:val="both"/>
            </w:pPr>
            <w:r w:rsidRPr="004E1CA3">
              <w:t>14727</w:t>
            </w:r>
          </w:p>
          <w:p w:rsidR="00BD1356" w:rsidRPr="004E1CA3" w:rsidRDefault="00BD1356" w:rsidP="00DE5921">
            <w:pPr>
              <w:widowControl/>
              <w:numPr>
                <w:ilvl w:val="12"/>
                <w:numId w:val="0"/>
              </w:numPr>
              <w:spacing w:line="360" w:lineRule="auto"/>
              <w:jc w:val="both"/>
            </w:pPr>
            <w:r w:rsidRPr="004E1CA3">
              <w:t>9991814</w:t>
            </w:r>
          </w:p>
        </w:tc>
      </w:tr>
      <w:tr w:rsidR="003C5B7A" w:rsidRPr="004C43A4" w:rsidTr="00DE5921">
        <w:trPr>
          <w:trHeight w:val="3700"/>
        </w:trPr>
        <w:tc>
          <w:tcPr>
            <w:tcW w:w="5778" w:type="dxa"/>
            <w:tcBorders>
              <w:top w:val="single" w:sz="4" w:space="0" w:color="000000"/>
            </w:tcBorders>
          </w:tcPr>
          <w:p w:rsidR="003C5B7A" w:rsidRPr="003C5B7A" w:rsidRDefault="003C5B7A" w:rsidP="00DE5921">
            <w:pPr>
              <w:widowControl/>
              <w:spacing w:line="360" w:lineRule="auto"/>
              <w:jc w:val="both"/>
              <w:rPr>
                <w:color w:val="000000"/>
              </w:rPr>
            </w:pPr>
            <w:r w:rsidRPr="003C5B7A">
              <w:rPr>
                <w:color w:val="000000"/>
              </w:rPr>
              <w:t>2.Использование денежных средств</w:t>
            </w:r>
          </w:p>
          <w:p w:rsidR="003C5B7A" w:rsidRPr="003C5B7A" w:rsidRDefault="003C5B7A" w:rsidP="00DE5921">
            <w:pPr>
              <w:widowControl/>
              <w:spacing w:line="360" w:lineRule="auto"/>
              <w:jc w:val="both"/>
              <w:rPr>
                <w:color w:val="000000"/>
              </w:rPr>
            </w:pPr>
            <w:r w:rsidRPr="003C5B7A">
              <w:rPr>
                <w:color w:val="000000"/>
              </w:rPr>
              <w:t>Оплата приобретенных товаров, работ, услуг</w:t>
            </w:r>
          </w:p>
          <w:p w:rsidR="003C5B7A" w:rsidRPr="003C5B7A" w:rsidRDefault="003C5B7A" w:rsidP="00DE5921">
            <w:pPr>
              <w:widowControl/>
              <w:spacing w:line="360" w:lineRule="auto"/>
              <w:jc w:val="both"/>
              <w:rPr>
                <w:color w:val="000000"/>
              </w:rPr>
            </w:pPr>
            <w:r w:rsidRPr="003C5B7A">
              <w:rPr>
                <w:color w:val="000000"/>
              </w:rPr>
              <w:t>Оплата труда</w:t>
            </w:r>
          </w:p>
          <w:p w:rsidR="003C5B7A" w:rsidRPr="003C5B7A" w:rsidRDefault="003C5B7A" w:rsidP="00DE5921">
            <w:pPr>
              <w:widowControl/>
              <w:spacing w:line="360" w:lineRule="auto"/>
              <w:jc w:val="both"/>
              <w:rPr>
                <w:color w:val="000000"/>
              </w:rPr>
            </w:pPr>
            <w:r w:rsidRPr="003C5B7A">
              <w:rPr>
                <w:color w:val="000000"/>
              </w:rPr>
              <w:t>Отчисления на социальные нужды</w:t>
            </w:r>
          </w:p>
          <w:p w:rsidR="003C5B7A" w:rsidRPr="003C5B7A" w:rsidRDefault="003C5B7A" w:rsidP="00DE5921">
            <w:pPr>
              <w:widowControl/>
              <w:spacing w:line="360" w:lineRule="auto"/>
              <w:jc w:val="both"/>
              <w:rPr>
                <w:color w:val="000000"/>
              </w:rPr>
            </w:pPr>
            <w:r w:rsidRPr="003C5B7A">
              <w:rPr>
                <w:color w:val="000000"/>
              </w:rPr>
              <w:t>Выдача подотчетных сумм</w:t>
            </w:r>
          </w:p>
          <w:p w:rsidR="003C5B7A" w:rsidRPr="003C5B7A" w:rsidRDefault="003C5B7A" w:rsidP="00DE5921">
            <w:pPr>
              <w:widowControl/>
              <w:spacing w:line="360" w:lineRule="auto"/>
              <w:jc w:val="both"/>
              <w:rPr>
                <w:color w:val="000000"/>
              </w:rPr>
            </w:pPr>
            <w:r w:rsidRPr="003C5B7A">
              <w:rPr>
                <w:color w:val="000000"/>
              </w:rPr>
              <w:t>Финансовые вложения</w:t>
            </w:r>
          </w:p>
          <w:p w:rsidR="003C5B7A" w:rsidRPr="003C5B7A" w:rsidRDefault="003C5B7A" w:rsidP="00DE5921">
            <w:pPr>
              <w:widowControl/>
              <w:spacing w:line="360" w:lineRule="auto"/>
              <w:jc w:val="both"/>
              <w:rPr>
                <w:color w:val="000000"/>
              </w:rPr>
            </w:pPr>
            <w:r w:rsidRPr="003C5B7A">
              <w:rPr>
                <w:color w:val="000000"/>
              </w:rPr>
              <w:t>Выплата дивидендов , процентов</w:t>
            </w:r>
          </w:p>
          <w:p w:rsidR="003C5B7A" w:rsidRPr="003C5B7A" w:rsidRDefault="003C5B7A" w:rsidP="00DE5921">
            <w:pPr>
              <w:widowControl/>
              <w:spacing w:line="360" w:lineRule="auto"/>
              <w:jc w:val="both"/>
              <w:rPr>
                <w:color w:val="000000"/>
              </w:rPr>
            </w:pPr>
            <w:r w:rsidRPr="003C5B7A">
              <w:rPr>
                <w:color w:val="000000"/>
              </w:rPr>
              <w:t>Расчеты с бюджетом</w:t>
            </w:r>
          </w:p>
          <w:p w:rsidR="003C5B7A" w:rsidRPr="003C5B7A" w:rsidRDefault="003C5B7A" w:rsidP="00DE5921">
            <w:pPr>
              <w:widowControl/>
              <w:spacing w:line="360" w:lineRule="auto"/>
              <w:jc w:val="both"/>
              <w:rPr>
                <w:color w:val="000000"/>
              </w:rPr>
            </w:pPr>
            <w:r w:rsidRPr="003C5B7A">
              <w:rPr>
                <w:color w:val="000000"/>
              </w:rPr>
              <w:t>Оплата процентов по кредитам ,займам</w:t>
            </w:r>
          </w:p>
          <w:p w:rsidR="003C5B7A" w:rsidRPr="003C5B7A" w:rsidRDefault="003C5B7A" w:rsidP="00DE5921">
            <w:pPr>
              <w:widowControl/>
              <w:spacing w:line="360" w:lineRule="auto"/>
              <w:jc w:val="both"/>
            </w:pPr>
            <w:r w:rsidRPr="003C5B7A">
              <w:t>Прочие выплаты, перечисления</w:t>
            </w:r>
          </w:p>
          <w:p w:rsidR="003C5B7A" w:rsidRPr="003C5B7A" w:rsidRDefault="003C5B7A" w:rsidP="00DE5921">
            <w:pPr>
              <w:widowControl/>
              <w:spacing w:line="360" w:lineRule="auto"/>
              <w:jc w:val="both"/>
            </w:pPr>
            <w:r w:rsidRPr="003C5B7A">
              <w:t>Итого использовано денежных средств</w:t>
            </w:r>
          </w:p>
          <w:p w:rsidR="003C5B7A" w:rsidRPr="003C5B7A" w:rsidRDefault="003C5B7A" w:rsidP="00DE5921">
            <w:pPr>
              <w:widowControl/>
              <w:spacing w:line="360" w:lineRule="auto"/>
              <w:jc w:val="both"/>
              <w:rPr>
                <w:color w:val="000000"/>
              </w:rPr>
            </w:pPr>
            <w:r w:rsidRPr="003C5B7A">
              <w:t>3.Изменение денежных средств</w:t>
            </w:r>
          </w:p>
        </w:tc>
        <w:tc>
          <w:tcPr>
            <w:tcW w:w="2927" w:type="dxa"/>
            <w:gridSpan w:val="3"/>
            <w:tcBorders>
              <w:top w:val="single" w:sz="4" w:space="0" w:color="000000"/>
              <w:bottom w:val="single" w:sz="4" w:space="0" w:color="000000"/>
              <w:right w:val="single" w:sz="4" w:space="0" w:color="000000"/>
            </w:tcBorders>
          </w:tcPr>
          <w:p w:rsidR="003C5B7A" w:rsidRPr="003C5B7A" w:rsidRDefault="003C5B7A" w:rsidP="00DE5921">
            <w:pPr>
              <w:widowControl/>
              <w:numPr>
                <w:ilvl w:val="12"/>
                <w:numId w:val="0"/>
              </w:numPr>
              <w:spacing w:line="360" w:lineRule="auto"/>
              <w:jc w:val="both"/>
              <w:rPr>
                <w:color w:val="000000"/>
              </w:rPr>
            </w:pPr>
          </w:p>
          <w:p w:rsidR="003C5B7A" w:rsidRPr="003C5B7A" w:rsidRDefault="003C5B7A" w:rsidP="00DE5921">
            <w:pPr>
              <w:widowControl/>
              <w:numPr>
                <w:ilvl w:val="12"/>
                <w:numId w:val="0"/>
              </w:numPr>
              <w:spacing w:line="360" w:lineRule="auto"/>
              <w:jc w:val="both"/>
              <w:rPr>
                <w:color w:val="000000"/>
              </w:rPr>
            </w:pPr>
            <w:r w:rsidRPr="003C5B7A">
              <w:rPr>
                <w:color w:val="000000"/>
              </w:rPr>
              <w:t>4611700</w:t>
            </w:r>
          </w:p>
          <w:p w:rsidR="003C5B7A" w:rsidRPr="003C5B7A" w:rsidRDefault="003C5B7A" w:rsidP="00DE5921">
            <w:pPr>
              <w:widowControl/>
              <w:numPr>
                <w:ilvl w:val="12"/>
                <w:numId w:val="0"/>
              </w:numPr>
              <w:spacing w:line="360" w:lineRule="auto"/>
              <w:jc w:val="both"/>
              <w:rPr>
                <w:color w:val="000000"/>
              </w:rPr>
            </w:pPr>
            <w:r w:rsidRPr="003C5B7A">
              <w:rPr>
                <w:color w:val="000000"/>
              </w:rPr>
              <w:t>1707817</w:t>
            </w:r>
          </w:p>
          <w:p w:rsidR="003C5B7A" w:rsidRPr="003C5B7A" w:rsidRDefault="003C5B7A" w:rsidP="00DE5921">
            <w:pPr>
              <w:widowControl/>
              <w:numPr>
                <w:ilvl w:val="12"/>
                <w:numId w:val="0"/>
              </w:numPr>
              <w:spacing w:line="360" w:lineRule="auto"/>
              <w:jc w:val="both"/>
              <w:rPr>
                <w:color w:val="000000"/>
              </w:rPr>
            </w:pPr>
            <w:r w:rsidRPr="003C5B7A">
              <w:rPr>
                <w:color w:val="000000"/>
              </w:rPr>
              <w:t>851358</w:t>
            </w:r>
          </w:p>
          <w:p w:rsidR="003C5B7A" w:rsidRPr="003C5B7A" w:rsidRDefault="003C5B7A" w:rsidP="00DE5921">
            <w:pPr>
              <w:widowControl/>
              <w:numPr>
                <w:ilvl w:val="12"/>
                <w:numId w:val="0"/>
              </w:numPr>
              <w:spacing w:line="360" w:lineRule="auto"/>
              <w:jc w:val="both"/>
              <w:rPr>
                <w:color w:val="000000"/>
              </w:rPr>
            </w:pPr>
            <w:r w:rsidRPr="003C5B7A">
              <w:rPr>
                <w:color w:val="000000"/>
              </w:rPr>
              <w:t>20795</w:t>
            </w:r>
          </w:p>
          <w:p w:rsidR="003C5B7A" w:rsidRPr="003C5B7A" w:rsidRDefault="003C5B7A" w:rsidP="00DE5921">
            <w:pPr>
              <w:widowControl/>
              <w:numPr>
                <w:ilvl w:val="12"/>
                <w:numId w:val="0"/>
              </w:numPr>
              <w:spacing w:line="360" w:lineRule="auto"/>
              <w:jc w:val="both"/>
              <w:rPr>
                <w:color w:val="000000"/>
              </w:rPr>
            </w:pPr>
          </w:p>
          <w:p w:rsidR="003C5B7A" w:rsidRPr="003C5B7A" w:rsidRDefault="003C5B7A" w:rsidP="00DE5921">
            <w:pPr>
              <w:widowControl/>
              <w:numPr>
                <w:ilvl w:val="12"/>
                <w:numId w:val="0"/>
              </w:numPr>
              <w:spacing w:line="360" w:lineRule="auto"/>
              <w:jc w:val="both"/>
              <w:rPr>
                <w:color w:val="000000"/>
              </w:rPr>
            </w:pPr>
          </w:p>
          <w:p w:rsidR="003C5B7A" w:rsidRPr="003C5B7A" w:rsidRDefault="003C5B7A" w:rsidP="00DE5921">
            <w:pPr>
              <w:widowControl/>
              <w:numPr>
                <w:ilvl w:val="12"/>
                <w:numId w:val="0"/>
              </w:numPr>
              <w:spacing w:line="360" w:lineRule="auto"/>
              <w:jc w:val="both"/>
              <w:rPr>
                <w:color w:val="000000"/>
              </w:rPr>
            </w:pPr>
            <w:r w:rsidRPr="003C5B7A">
              <w:rPr>
                <w:color w:val="000000"/>
              </w:rPr>
              <w:t>1050887</w:t>
            </w:r>
          </w:p>
          <w:p w:rsidR="003C5B7A" w:rsidRPr="003C5B7A" w:rsidRDefault="003C5B7A" w:rsidP="00DE5921">
            <w:pPr>
              <w:widowControl/>
              <w:numPr>
                <w:ilvl w:val="12"/>
                <w:numId w:val="0"/>
              </w:numPr>
              <w:spacing w:line="360" w:lineRule="auto"/>
              <w:jc w:val="both"/>
              <w:rPr>
                <w:color w:val="000000"/>
              </w:rPr>
            </w:pPr>
            <w:r w:rsidRPr="003C5B7A">
              <w:rPr>
                <w:color w:val="000000"/>
              </w:rPr>
              <w:t>47569</w:t>
            </w:r>
          </w:p>
          <w:p w:rsidR="003C5B7A" w:rsidRPr="003C5B7A" w:rsidRDefault="003C5B7A" w:rsidP="00DE5921">
            <w:pPr>
              <w:widowControl/>
              <w:numPr>
                <w:ilvl w:val="12"/>
                <w:numId w:val="0"/>
              </w:numPr>
              <w:spacing w:line="360" w:lineRule="auto"/>
              <w:jc w:val="both"/>
              <w:rPr>
                <w:color w:val="000000"/>
              </w:rPr>
            </w:pPr>
            <w:r w:rsidRPr="003C5B7A">
              <w:rPr>
                <w:color w:val="000000"/>
              </w:rPr>
              <w:t>1590092</w:t>
            </w:r>
          </w:p>
          <w:p w:rsidR="003C5B7A" w:rsidRPr="003C5B7A" w:rsidRDefault="003C5B7A" w:rsidP="00DE5921">
            <w:pPr>
              <w:widowControl/>
              <w:numPr>
                <w:ilvl w:val="12"/>
                <w:numId w:val="0"/>
              </w:numPr>
              <w:spacing w:line="360" w:lineRule="auto"/>
              <w:jc w:val="both"/>
              <w:rPr>
                <w:color w:val="000000"/>
              </w:rPr>
            </w:pPr>
            <w:r w:rsidRPr="003C5B7A">
              <w:rPr>
                <w:color w:val="000000"/>
              </w:rPr>
              <w:t>9980218</w:t>
            </w:r>
          </w:p>
          <w:p w:rsidR="003C5B7A" w:rsidRPr="003C5B7A" w:rsidRDefault="003C5B7A" w:rsidP="00DE5921">
            <w:pPr>
              <w:widowControl/>
              <w:spacing w:line="360" w:lineRule="auto"/>
              <w:jc w:val="both"/>
            </w:pPr>
            <w:r w:rsidRPr="003C5B7A">
              <w:rPr>
                <w:color w:val="000000"/>
              </w:rPr>
              <w:t>86464</w:t>
            </w:r>
          </w:p>
        </w:tc>
      </w:tr>
    </w:tbl>
    <w:p w:rsidR="00BD1356" w:rsidRPr="004C43A4" w:rsidRDefault="00BD1356" w:rsidP="004C43A4">
      <w:pPr>
        <w:widowControl/>
        <w:spacing w:line="360" w:lineRule="auto"/>
        <w:ind w:firstLine="709"/>
        <w:jc w:val="both"/>
        <w:rPr>
          <w:color w:val="000000"/>
          <w:sz w:val="28"/>
          <w:szCs w:val="28"/>
        </w:rPr>
      </w:pPr>
      <w:r w:rsidRPr="004C43A4">
        <w:rPr>
          <w:color w:val="000000"/>
          <w:sz w:val="28"/>
          <w:szCs w:val="28"/>
        </w:rPr>
        <w:t>Источник: собственная разработка на основе финансовой отчетности автобусного парка.</w:t>
      </w:r>
    </w:p>
    <w:p w:rsidR="004900B1" w:rsidRDefault="004900B1" w:rsidP="004C43A4">
      <w:pPr>
        <w:widowControl/>
        <w:spacing w:line="360" w:lineRule="auto"/>
        <w:ind w:firstLine="709"/>
        <w:jc w:val="both"/>
        <w:rPr>
          <w:color w:val="000000"/>
          <w:sz w:val="28"/>
          <w:szCs w:val="28"/>
        </w:rPr>
      </w:pPr>
    </w:p>
    <w:p w:rsidR="00BD1356" w:rsidRPr="004C43A4" w:rsidRDefault="00BD1356" w:rsidP="004C43A4">
      <w:pPr>
        <w:widowControl/>
        <w:spacing w:line="360" w:lineRule="auto"/>
        <w:ind w:firstLine="709"/>
        <w:jc w:val="both"/>
        <w:rPr>
          <w:color w:val="000000"/>
          <w:sz w:val="28"/>
          <w:szCs w:val="28"/>
        </w:rPr>
      </w:pPr>
      <w:r w:rsidRPr="004C43A4">
        <w:rPr>
          <w:color w:val="000000"/>
          <w:sz w:val="28"/>
          <w:szCs w:val="28"/>
        </w:rPr>
        <w:t xml:space="preserve">Как видно из таблицы </w:t>
      </w:r>
      <w:r w:rsidR="005B7147" w:rsidRPr="004C43A4">
        <w:rPr>
          <w:color w:val="000000"/>
          <w:sz w:val="28"/>
          <w:szCs w:val="28"/>
        </w:rPr>
        <w:t>1.12</w:t>
      </w:r>
      <w:r w:rsidRPr="004C43A4">
        <w:rPr>
          <w:color w:val="000000"/>
          <w:sz w:val="28"/>
          <w:szCs w:val="28"/>
        </w:rPr>
        <w:t xml:space="preserve"> на Пинском Автобусном парке поступления денежных средств превышают над использованием на сумму 86464 тыс. р.</w:t>
      </w:r>
    </w:p>
    <w:p w:rsidR="00BD1356" w:rsidRPr="004C43A4" w:rsidRDefault="00BD1356" w:rsidP="004C43A4">
      <w:pPr>
        <w:widowControl/>
        <w:spacing w:line="360" w:lineRule="auto"/>
        <w:ind w:firstLine="709"/>
        <w:jc w:val="both"/>
        <w:rPr>
          <w:color w:val="000000"/>
          <w:sz w:val="28"/>
          <w:szCs w:val="28"/>
        </w:rPr>
      </w:pPr>
      <w:r w:rsidRPr="004C43A4">
        <w:rPr>
          <w:color w:val="000000"/>
          <w:sz w:val="28"/>
          <w:szCs w:val="28"/>
        </w:rPr>
        <w:t>В результате анализа можно более подробно оценить финансовое положение предприятия, его состоятельность в различных видах деятельности и при использовании средств. Если организация имеет устойчивое превышение поступлений над использованием, то это свидетельствует о его финансовой устойчивости, его кредитоспособности. Сложившаяся положительная величина общего денежного потока как превышения притока над оттоком может использоваться банком при</w:t>
      </w:r>
      <w:r w:rsidR="00724E58" w:rsidRPr="004C43A4">
        <w:rPr>
          <w:color w:val="000000"/>
          <w:sz w:val="28"/>
          <w:szCs w:val="28"/>
        </w:rPr>
        <w:t xml:space="preserve"> </w:t>
      </w:r>
      <w:r w:rsidRPr="004C43A4">
        <w:rPr>
          <w:color w:val="000000"/>
          <w:sz w:val="28"/>
          <w:szCs w:val="28"/>
        </w:rPr>
        <w:t xml:space="preserve">определении пределов выдачи новых кредитов. </w:t>
      </w:r>
    </w:p>
    <w:p w:rsidR="004900B1" w:rsidRDefault="00BD1356" w:rsidP="004C43A4">
      <w:pPr>
        <w:widowControl/>
        <w:numPr>
          <w:ilvl w:val="12"/>
          <w:numId w:val="0"/>
        </w:numPr>
        <w:spacing w:line="360" w:lineRule="auto"/>
        <w:ind w:firstLine="709"/>
        <w:jc w:val="both"/>
        <w:rPr>
          <w:color w:val="000000"/>
          <w:sz w:val="28"/>
          <w:szCs w:val="28"/>
        </w:rPr>
      </w:pPr>
      <w:r w:rsidRPr="004C43A4">
        <w:rPr>
          <w:color w:val="000000"/>
          <w:sz w:val="28"/>
          <w:szCs w:val="28"/>
        </w:rPr>
        <w:t>На основе вышеприведенного анализа сделаем заключение</w:t>
      </w:r>
      <w:r w:rsidR="00724E58" w:rsidRPr="004C43A4">
        <w:rPr>
          <w:color w:val="000000"/>
          <w:sz w:val="28"/>
          <w:szCs w:val="28"/>
        </w:rPr>
        <w:t xml:space="preserve"> </w:t>
      </w:r>
      <w:r w:rsidRPr="004C43A4">
        <w:rPr>
          <w:color w:val="000000"/>
          <w:sz w:val="28"/>
          <w:szCs w:val="28"/>
        </w:rPr>
        <w:t>о кредитоспособности</w:t>
      </w:r>
      <w:r w:rsidR="00724E58" w:rsidRPr="004C43A4">
        <w:rPr>
          <w:color w:val="000000"/>
          <w:sz w:val="28"/>
          <w:szCs w:val="28"/>
        </w:rPr>
        <w:t xml:space="preserve"> </w:t>
      </w:r>
      <w:r w:rsidRPr="004C43A4">
        <w:rPr>
          <w:color w:val="000000"/>
          <w:sz w:val="28"/>
          <w:szCs w:val="28"/>
        </w:rPr>
        <w:t>Пинского Автобусного парка №3 и рассчитаем итоговый класс кредитоспособности при помощи условной разбивки на классы.</w:t>
      </w:r>
    </w:p>
    <w:p w:rsidR="00BD1356" w:rsidRPr="004C43A4" w:rsidRDefault="00BD1356" w:rsidP="004C43A4">
      <w:pPr>
        <w:widowControl/>
        <w:spacing w:line="360" w:lineRule="auto"/>
        <w:ind w:firstLine="709"/>
        <w:jc w:val="both"/>
        <w:rPr>
          <w:sz w:val="28"/>
          <w:szCs w:val="28"/>
        </w:rPr>
      </w:pPr>
      <w:r w:rsidRPr="004C43A4">
        <w:rPr>
          <w:sz w:val="28"/>
          <w:szCs w:val="28"/>
        </w:rPr>
        <w:t xml:space="preserve">Объективная оценка финансовой устойчивости заемщика и учет возможных рисков по кредитным операциям позволяет банку эффективно управлять кредитными ресурсами и получать прибыль. </w:t>
      </w:r>
    </w:p>
    <w:p w:rsidR="00BD1356" w:rsidRPr="004C43A4" w:rsidRDefault="00BD1356" w:rsidP="004C43A4">
      <w:pPr>
        <w:widowControl/>
        <w:spacing w:line="360" w:lineRule="auto"/>
        <w:ind w:firstLine="709"/>
        <w:jc w:val="both"/>
        <w:rPr>
          <w:sz w:val="28"/>
          <w:szCs w:val="28"/>
        </w:rPr>
      </w:pPr>
      <w:r w:rsidRPr="004C43A4">
        <w:rPr>
          <w:sz w:val="28"/>
          <w:szCs w:val="28"/>
        </w:rPr>
        <w:t xml:space="preserve">С развитием рыночных отношений возникла необходимость принципиально нового подхода к определению кредитоспособности и финансовой устойчивости предприятий с учетом зарубежного опыта. Финансовая отчетность Республики Беларусь максимально приближена к международным стандартам. </w:t>
      </w:r>
    </w:p>
    <w:p w:rsidR="00BD1356" w:rsidRPr="004C43A4" w:rsidRDefault="00BD1356" w:rsidP="004C43A4">
      <w:pPr>
        <w:widowControl/>
        <w:spacing w:line="360" w:lineRule="auto"/>
        <w:ind w:firstLine="709"/>
        <w:jc w:val="both"/>
        <w:rPr>
          <w:sz w:val="28"/>
          <w:szCs w:val="28"/>
        </w:rPr>
      </w:pPr>
      <w:r w:rsidRPr="004C43A4">
        <w:rPr>
          <w:sz w:val="28"/>
          <w:szCs w:val="28"/>
        </w:rPr>
        <w:t>Принятая группировка статей по активу и пассиву баланса позволяет осуществить достаточно глубокий анализ платежеспособности и кредитоспособности предприятий.</w:t>
      </w:r>
    </w:p>
    <w:p w:rsidR="00BD1356" w:rsidRPr="004C43A4" w:rsidRDefault="00BD1356" w:rsidP="004C43A4">
      <w:pPr>
        <w:widowControl/>
        <w:spacing w:line="360" w:lineRule="auto"/>
        <w:ind w:firstLine="709"/>
        <w:jc w:val="both"/>
        <w:rPr>
          <w:sz w:val="28"/>
          <w:szCs w:val="28"/>
        </w:rPr>
      </w:pPr>
      <w:r w:rsidRPr="004C43A4">
        <w:rPr>
          <w:sz w:val="28"/>
          <w:szCs w:val="28"/>
        </w:rPr>
        <w:t>Применяемые банком методы оценки кредитоспособности различны, но все они содержат определенную систему финансовых коэффициентов (К1 – коэффициент абсолютной ликвидности, К2 – коэффициент промежуточной ликвидности, К3 – коэффициент общей ликвидности, К4 – коэффициент независимости).</w:t>
      </w:r>
    </w:p>
    <w:p w:rsidR="00BD1356" w:rsidRPr="004C43A4" w:rsidRDefault="00BD1356" w:rsidP="004C43A4">
      <w:pPr>
        <w:widowControl/>
        <w:spacing w:line="360" w:lineRule="auto"/>
        <w:ind w:firstLine="709"/>
        <w:jc w:val="both"/>
        <w:rPr>
          <w:sz w:val="28"/>
          <w:szCs w:val="28"/>
        </w:rPr>
      </w:pPr>
      <w:r w:rsidRPr="004C43A4">
        <w:rPr>
          <w:sz w:val="28"/>
          <w:szCs w:val="28"/>
        </w:rPr>
        <w:t>Под ликвидностью понимают способность клиента погашать свои обязательства. Коэффициенты ликвидности и покрытия характеризуют ликвидность баланса предприятия – заемщика, как возможность превращения его актива в денежные средства для погашения обязательств.</w:t>
      </w:r>
    </w:p>
    <w:p w:rsidR="00BD1356" w:rsidRPr="004C43A4" w:rsidRDefault="00BD1356" w:rsidP="004C43A4">
      <w:pPr>
        <w:widowControl/>
        <w:spacing w:line="360" w:lineRule="auto"/>
        <w:ind w:firstLine="709"/>
        <w:jc w:val="both"/>
        <w:rPr>
          <w:sz w:val="28"/>
          <w:szCs w:val="28"/>
        </w:rPr>
      </w:pPr>
      <w:r w:rsidRPr="004C43A4">
        <w:rPr>
          <w:color w:val="000000"/>
          <w:sz w:val="28"/>
          <w:szCs w:val="28"/>
        </w:rPr>
        <w:t>Произведенный расчет показателей и коэффициентов по схеме анализа финансово – экономического состояния заемщика предполагает определение общей оценки кредитоспособности. Как уже отмечалось, банки вправе самостоятельно осуществлять выбор обязательных для расчета показателей, пределы их нормативного значения, но при этом каждый банк должен определить и собственный порядок обобщения полученных результатов.</w:t>
      </w:r>
    </w:p>
    <w:p w:rsidR="00BD1356" w:rsidRPr="004C43A4" w:rsidRDefault="00BD1356" w:rsidP="004C43A4">
      <w:pPr>
        <w:widowControl/>
        <w:spacing w:line="360" w:lineRule="auto"/>
        <w:ind w:firstLine="709"/>
        <w:jc w:val="both"/>
        <w:rPr>
          <w:sz w:val="28"/>
          <w:szCs w:val="28"/>
        </w:rPr>
      </w:pPr>
      <w:r w:rsidRPr="004C43A4">
        <w:rPr>
          <w:color w:val="000000"/>
          <w:sz w:val="28"/>
          <w:szCs w:val="28"/>
        </w:rPr>
        <w:t>Процесс обобщения данных и определения общей оценки кредитоспособности может проходить в несколько этапов. На первом этапе выбранные для проведения анализа показатели группируются в зависимости от диапазона их фактического значения и соответствия нормативным параметрам. Для реальной, максимально точной классификации заемщиков по выбранным показателям каждой группе присваивается определенная категория или баллы. На</w:t>
      </w:r>
      <w:r w:rsidR="00724E58" w:rsidRPr="004C43A4">
        <w:rPr>
          <w:color w:val="000000"/>
          <w:sz w:val="28"/>
          <w:szCs w:val="28"/>
        </w:rPr>
        <w:t xml:space="preserve"> </w:t>
      </w:r>
      <w:r w:rsidRPr="004C43A4">
        <w:rPr>
          <w:color w:val="000000"/>
          <w:sz w:val="28"/>
          <w:szCs w:val="28"/>
        </w:rPr>
        <w:t>2 – м этапе каждому показателю присваивается рейтинг в процентном выражении ко всей системе показателей в зависимости от степени его важности для проводимого анализа. Ранжирование показателей осуществляется банками по собственному усмотрению, но с учетом рекомендаций Национального банка страны и других нормативных документов. На 3 – м этапе проводится определение класса кредитоспособности анализируемого предприятия в зависимости от значения показателя и его рейтинга. К 1 – му классу относят потенциальных заемщиков, набравших сумму баллов от 100 до 150; ко 2 – му классу – 151 – 250 баллов; к 3 – му – 251 и выше.</w:t>
      </w:r>
    </w:p>
    <w:p w:rsidR="00BD1356" w:rsidRPr="004C43A4" w:rsidRDefault="00BD1356" w:rsidP="004C43A4">
      <w:pPr>
        <w:widowControl/>
        <w:spacing w:line="360" w:lineRule="auto"/>
        <w:ind w:firstLine="709"/>
        <w:jc w:val="both"/>
        <w:rPr>
          <w:sz w:val="28"/>
          <w:szCs w:val="28"/>
        </w:rPr>
      </w:pPr>
      <w:r w:rsidRPr="004C43A4">
        <w:rPr>
          <w:color w:val="000000"/>
          <w:sz w:val="28"/>
          <w:szCs w:val="28"/>
        </w:rPr>
        <w:t>Расчет общей суммы по значению показателей и в соответствии с их рейтингом позволяет определить возможность предоставления кредита потенциальному заемщику и класс его кредитоспособности по финансовым показателям.</w:t>
      </w:r>
    </w:p>
    <w:p w:rsidR="00BD1356" w:rsidRDefault="00BD1356" w:rsidP="004C43A4">
      <w:pPr>
        <w:widowControl/>
        <w:spacing w:line="360" w:lineRule="auto"/>
        <w:ind w:firstLine="709"/>
        <w:jc w:val="both"/>
        <w:rPr>
          <w:color w:val="000000"/>
          <w:sz w:val="28"/>
          <w:szCs w:val="28"/>
        </w:rPr>
      </w:pPr>
      <w:r w:rsidRPr="004C43A4">
        <w:rPr>
          <w:color w:val="000000"/>
          <w:sz w:val="28"/>
          <w:szCs w:val="28"/>
        </w:rPr>
        <w:t xml:space="preserve">В качестве примера определения предварительного класса заемщика приводится таблица </w:t>
      </w:r>
      <w:r w:rsidR="005B7147" w:rsidRPr="004C43A4">
        <w:rPr>
          <w:color w:val="000000"/>
          <w:sz w:val="28"/>
          <w:szCs w:val="28"/>
        </w:rPr>
        <w:t>1.13</w:t>
      </w:r>
      <w:r w:rsidRPr="004C43A4">
        <w:rPr>
          <w:color w:val="000000"/>
          <w:sz w:val="28"/>
          <w:szCs w:val="28"/>
        </w:rPr>
        <w:t>, где взяты условные финансовые коэффициенты, обладающие нормативным значением.</w:t>
      </w:r>
    </w:p>
    <w:p w:rsidR="006E0B60" w:rsidRPr="004C43A4" w:rsidRDefault="006E0B60" w:rsidP="004C43A4">
      <w:pPr>
        <w:widowControl/>
        <w:spacing w:line="360" w:lineRule="auto"/>
        <w:ind w:firstLine="709"/>
        <w:jc w:val="both"/>
        <w:rPr>
          <w:color w:val="000000"/>
          <w:sz w:val="28"/>
          <w:szCs w:val="28"/>
        </w:rPr>
      </w:pPr>
    </w:p>
    <w:p w:rsidR="00BD1356" w:rsidRPr="004C43A4" w:rsidRDefault="00BD1356" w:rsidP="004C43A4">
      <w:pPr>
        <w:widowControl/>
        <w:spacing w:line="360" w:lineRule="auto"/>
        <w:ind w:firstLine="709"/>
        <w:jc w:val="both"/>
        <w:rPr>
          <w:color w:val="000000"/>
          <w:sz w:val="28"/>
          <w:szCs w:val="28"/>
        </w:rPr>
      </w:pPr>
      <w:r w:rsidRPr="004C43A4">
        <w:rPr>
          <w:color w:val="000000"/>
          <w:sz w:val="28"/>
          <w:szCs w:val="28"/>
        </w:rPr>
        <w:t xml:space="preserve">Таблица </w:t>
      </w:r>
      <w:r w:rsidR="005B7147" w:rsidRPr="004C43A4">
        <w:rPr>
          <w:color w:val="000000"/>
          <w:sz w:val="28"/>
          <w:szCs w:val="28"/>
        </w:rPr>
        <w:t>1.13</w:t>
      </w:r>
      <w:r w:rsidR="006E0B60">
        <w:rPr>
          <w:color w:val="000000"/>
          <w:sz w:val="28"/>
          <w:szCs w:val="28"/>
        </w:rPr>
        <w:t xml:space="preserve"> </w:t>
      </w:r>
      <w:r w:rsidRPr="004C43A4">
        <w:rPr>
          <w:color w:val="000000"/>
          <w:sz w:val="28"/>
          <w:szCs w:val="28"/>
        </w:rPr>
        <w:t>Определение класса кредитоспособности</w:t>
      </w:r>
    </w:p>
    <w:tbl>
      <w:tblPr>
        <w:tblpPr w:leftFromText="180" w:rightFromText="180" w:vertAnchor="text" w:horzAnchor="page" w:tblpX="2073"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260"/>
        <w:gridCol w:w="1980"/>
        <w:gridCol w:w="1260"/>
      </w:tblGrid>
      <w:tr w:rsidR="00BD1356" w:rsidRPr="004E1CA3">
        <w:trPr>
          <w:trHeight w:val="360"/>
        </w:trPr>
        <w:tc>
          <w:tcPr>
            <w:tcW w:w="3960" w:type="dxa"/>
          </w:tcPr>
          <w:p w:rsidR="00BD1356" w:rsidRPr="004E1CA3" w:rsidRDefault="00BD1356" w:rsidP="004E1CA3">
            <w:pPr>
              <w:widowControl/>
              <w:spacing w:line="360" w:lineRule="auto"/>
              <w:jc w:val="both"/>
            </w:pPr>
            <w:r w:rsidRPr="004E1CA3">
              <w:t>Наименование показателя</w:t>
            </w:r>
          </w:p>
        </w:tc>
        <w:tc>
          <w:tcPr>
            <w:tcW w:w="1260" w:type="dxa"/>
          </w:tcPr>
          <w:p w:rsidR="00BD1356" w:rsidRPr="004E1CA3" w:rsidRDefault="00BD1356" w:rsidP="004E1CA3">
            <w:pPr>
              <w:widowControl/>
              <w:spacing w:line="360" w:lineRule="auto"/>
              <w:jc w:val="both"/>
            </w:pPr>
            <w:r w:rsidRPr="004E1CA3">
              <w:t>1 класс</w:t>
            </w:r>
          </w:p>
        </w:tc>
        <w:tc>
          <w:tcPr>
            <w:tcW w:w="1980" w:type="dxa"/>
          </w:tcPr>
          <w:p w:rsidR="00BD1356" w:rsidRPr="004E1CA3" w:rsidRDefault="00BD1356" w:rsidP="004E1CA3">
            <w:pPr>
              <w:widowControl/>
              <w:spacing w:line="360" w:lineRule="auto"/>
              <w:jc w:val="both"/>
            </w:pPr>
            <w:r w:rsidRPr="004E1CA3">
              <w:t>2 класс</w:t>
            </w:r>
          </w:p>
        </w:tc>
        <w:tc>
          <w:tcPr>
            <w:tcW w:w="1260" w:type="dxa"/>
          </w:tcPr>
          <w:p w:rsidR="00BD1356" w:rsidRPr="004E1CA3" w:rsidRDefault="00BD1356" w:rsidP="004E1CA3">
            <w:pPr>
              <w:widowControl/>
              <w:spacing w:line="360" w:lineRule="auto"/>
              <w:jc w:val="both"/>
            </w:pPr>
            <w:r w:rsidRPr="004E1CA3">
              <w:t>3 класс</w:t>
            </w:r>
          </w:p>
        </w:tc>
      </w:tr>
      <w:tr w:rsidR="00BD1356" w:rsidRPr="004E1CA3">
        <w:trPr>
          <w:trHeight w:val="1063"/>
        </w:trPr>
        <w:tc>
          <w:tcPr>
            <w:tcW w:w="3960" w:type="dxa"/>
          </w:tcPr>
          <w:p w:rsidR="00BD1356" w:rsidRPr="004E1CA3" w:rsidRDefault="00BD1356" w:rsidP="004E1CA3">
            <w:pPr>
              <w:widowControl/>
              <w:spacing w:line="360" w:lineRule="auto"/>
              <w:jc w:val="both"/>
            </w:pPr>
            <w:r w:rsidRPr="004E1CA3">
              <w:t>Коэффициент независимости</w:t>
            </w:r>
          </w:p>
          <w:p w:rsidR="00BD1356" w:rsidRPr="004E1CA3" w:rsidRDefault="00BD1356" w:rsidP="004E1CA3">
            <w:pPr>
              <w:widowControl/>
              <w:spacing w:line="360" w:lineRule="auto"/>
              <w:jc w:val="both"/>
            </w:pPr>
            <w:r w:rsidRPr="004E1CA3">
              <w:t>Коэффициент абсолютной ликвидности</w:t>
            </w:r>
          </w:p>
          <w:p w:rsidR="00BD1356" w:rsidRPr="004E1CA3" w:rsidRDefault="00BD1356" w:rsidP="004E1CA3">
            <w:pPr>
              <w:widowControl/>
              <w:spacing w:line="360" w:lineRule="auto"/>
              <w:jc w:val="both"/>
            </w:pPr>
            <w:r w:rsidRPr="004E1CA3">
              <w:t>Коэффициент промежуточной ликвидности</w:t>
            </w:r>
          </w:p>
          <w:p w:rsidR="00BD1356" w:rsidRPr="004E1CA3" w:rsidRDefault="00BD1356" w:rsidP="004E1CA3">
            <w:pPr>
              <w:widowControl/>
              <w:spacing w:line="360" w:lineRule="auto"/>
              <w:jc w:val="both"/>
            </w:pPr>
            <w:r w:rsidRPr="004E1CA3">
              <w:t>Коэффициент покрытия</w:t>
            </w:r>
          </w:p>
        </w:tc>
        <w:tc>
          <w:tcPr>
            <w:tcW w:w="1260" w:type="dxa"/>
          </w:tcPr>
          <w:p w:rsidR="00BD1356" w:rsidRPr="004E1CA3" w:rsidRDefault="00BD1356" w:rsidP="004E1CA3">
            <w:pPr>
              <w:widowControl/>
              <w:spacing w:line="360" w:lineRule="auto"/>
              <w:jc w:val="both"/>
            </w:pPr>
            <w:r w:rsidRPr="004E1CA3">
              <w:t>Более 0.6</w:t>
            </w:r>
          </w:p>
          <w:p w:rsidR="00BD1356" w:rsidRPr="004E1CA3" w:rsidRDefault="00BD1356" w:rsidP="004E1CA3">
            <w:pPr>
              <w:widowControl/>
              <w:spacing w:line="360" w:lineRule="auto"/>
              <w:jc w:val="both"/>
            </w:pPr>
            <w:r w:rsidRPr="004E1CA3">
              <w:t>0.2 и более</w:t>
            </w:r>
          </w:p>
          <w:p w:rsidR="00BD1356" w:rsidRPr="004E1CA3" w:rsidRDefault="00BD1356" w:rsidP="004E1CA3">
            <w:pPr>
              <w:widowControl/>
              <w:spacing w:line="360" w:lineRule="auto"/>
              <w:jc w:val="both"/>
            </w:pPr>
            <w:r w:rsidRPr="004E1CA3">
              <w:t>0.7 и более</w:t>
            </w:r>
          </w:p>
          <w:p w:rsidR="00BD1356" w:rsidRPr="004E1CA3" w:rsidRDefault="00BD1356" w:rsidP="004E1CA3">
            <w:pPr>
              <w:widowControl/>
              <w:spacing w:line="360" w:lineRule="auto"/>
              <w:jc w:val="both"/>
            </w:pPr>
            <w:r w:rsidRPr="004E1CA3">
              <w:t>2 и более</w:t>
            </w:r>
          </w:p>
        </w:tc>
        <w:tc>
          <w:tcPr>
            <w:tcW w:w="1980" w:type="dxa"/>
          </w:tcPr>
          <w:p w:rsidR="00BD1356" w:rsidRPr="004E1CA3" w:rsidRDefault="00BD1356" w:rsidP="004E1CA3">
            <w:pPr>
              <w:widowControl/>
              <w:spacing w:line="360" w:lineRule="auto"/>
              <w:jc w:val="both"/>
            </w:pPr>
            <w:r w:rsidRPr="004E1CA3">
              <w:t>От 0.3 до 0.6</w:t>
            </w:r>
          </w:p>
          <w:p w:rsidR="00BD1356" w:rsidRPr="004E1CA3" w:rsidRDefault="00BD1356" w:rsidP="004E1CA3">
            <w:pPr>
              <w:widowControl/>
              <w:spacing w:line="360" w:lineRule="auto"/>
              <w:jc w:val="both"/>
            </w:pPr>
            <w:r w:rsidRPr="004E1CA3">
              <w:t>От 0,15 до 0,2</w:t>
            </w:r>
          </w:p>
          <w:p w:rsidR="00BD1356" w:rsidRPr="004E1CA3" w:rsidRDefault="00BD1356" w:rsidP="004E1CA3">
            <w:pPr>
              <w:widowControl/>
              <w:spacing w:line="360" w:lineRule="auto"/>
              <w:jc w:val="both"/>
            </w:pPr>
            <w:r w:rsidRPr="004E1CA3">
              <w:t>От 0,4 до 0,7</w:t>
            </w:r>
          </w:p>
          <w:p w:rsidR="00BD1356" w:rsidRPr="004E1CA3" w:rsidRDefault="00BD1356" w:rsidP="004E1CA3">
            <w:pPr>
              <w:pStyle w:val="5"/>
              <w:keepNext w:val="0"/>
              <w:spacing w:line="360" w:lineRule="auto"/>
              <w:jc w:val="both"/>
              <w:rPr>
                <w:b w:val="0"/>
                <w:bCs w:val="0"/>
                <w:sz w:val="20"/>
                <w:szCs w:val="20"/>
              </w:rPr>
            </w:pPr>
            <w:r w:rsidRPr="004E1CA3">
              <w:rPr>
                <w:b w:val="0"/>
                <w:bCs w:val="0"/>
                <w:sz w:val="20"/>
                <w:szCs w:val="20"/>
              </w:rPr>
              <w:t>От 1 до 2</w:t>
            </w:r>
          </w:p>
        </w:tc>
        <w:tc>
          <w:tcPr>
            <w:tcW w:w="1260" w:type="dxa"/>
          </w:tcPr>
          <w:p w:rsidR="00BD1356" w:rsidRPr="004E1CA3" w:rsidRDefault="00BD1356" w:rsidP="004E1CA3">
            <w:pPr>
              <w:widowControl/>
              <w:spacing w:line="360" w:lineRule="auto"/>
              <w:jc w:val="both"/>
            </w:pPr>
            <w:r w:rsidRPr="004E1CA3">
              <w:t>Менее 0,3</w:t>
            </w:r>
          </w:p>
          <w:p w:rsidR="00BD1356" w:rsidRPr="004E1CA3" w:rsidRDefault="00BD1356" w:rsidP="004E1CA3">
            <w:pPr>
              <w:widowControl/>
              <w:spacing w:line="360" w:lineRule="auto"/>
              <w:jc w:val="both"/>
            </w:pPr>
            <w:r w:rsidRPr="004E1CA3">
              <w:t>До 0,15</w:t>
            </w:r>
          </w:p>
          <w:p w:rsidR="00BD1356" w:rsidRPr="004E1CA3" w:rsidRDefault="00BD1356" w:rsidP="004E1CA3">
            <w:pPr>
              <w:widowControl/>
              <w:spacing w:line="360" w:lineRule="auto"/>
              <w:jc w:val="both"/>
            </w:pPr>
            <w:r w:rsidRPr="004E1CA3">
              <w:t>До 0,4</w:t>
            </w:r>
          </w:p>
          <w:p w:rsidR="00BD1356" w:rsidRPr="004E1CA3" w:rsidRDefault="00BD1356" w:rsidP="004E1CA3">
            <w:pPr>
              <w:widowControl/>
              <w:spacing w:line="360" w:lineRule="auto"/>
              <w:jc w:val="both"/>
            </w:pPr>
            <w:r w:rsidRPr="004E1CA3">
              <w:t>До 1</w:t>
            </w:r>
          </w:p>
        </w:tc>
      </w:tr>
    </w:tbl>
    <w:p w:rsidR="00BD1356" w:rsidRPr="004C43A4" w:rsidRDefault="00BD1356" w:rsidP="004C43A4">
      <w:pPr>
        <w:widowControl/>
        <w:spacing w:line="360" w:lineRule="auto"/>
        <w:ind w:firstLine="709"/>
        <w:jc w:val="both"/>
        <w:rPr>
          <w:color w:val="000000"/>
          <w:sz w:val="28"/>
          <w:szCs w:val="28"/>
        </w:rPr>
      </w:pPr>
    </w:p>
    <w:p w:rsidR="00BD1356" w:rsidRPr="004C43A4" w:rsidRDefault="00BD1356" w:rsidP="004C43A4">
      <w:pPr>
        <w:widowControl/>
        <w:spacing w:line="360" w:lineRule="auto"/>
        <w:ind w:firstLine="709"/>
        <w:jc w:val="both"/>
        <w:rPr>
          <w:color w:val="000000"/>
          <w:sz w:val="28"/>
          <w:szCs w:val="28"/>
        </w:rPr>
      </w:pPr>
    </w:p>
    <w:p w:rsidR="00BD1356" w:rsidRPr="004C43A4" w:rsidRDefault="00BD1356" w:rsidP="004C43A4">
      <w:pPr>
        <w:widowControl/>
        <w:spacing w:line="360" w:lineRule="auto"/>
        <w:ind w:firstLine="709"/>
        <w:jc w:val="both"/>
        <w:rPr>
          <w:color w:val="000000"/>
          <w:sz w:val="28"/>
          <w:szCs w:val="28"/>
        </w:rPr>
      </w:pPr>
    </w:p>
    <w:p w:rsidR="00BD1356" w:rsidRPr="004C43A4" w:rsidRDefault="00BD1356" w:rsidP="004C43A4">
      <w:pPr>
        <w:widowControl/>
        <w:spacing w:line="360" w:lineRule="auto"/>
        <w:ind w:firstLine="709"/>
        <w:jc w:val="both"/>
        <w:rPr>
          <w:color w:val="000000"/>
          <w:sz w:val="28"/>
          <w:szCs w:val="28"/>
        </w:rPr>
      </w:pPr>
    </w:p>
    <w:p w:rsidR="00BD1356" w:rsidRPr="004C43A4" w:rsidRDefault="00BD1356" w:rsidP="004C43A4">
      <w:pPr>
        <w:widowControl/>
        <w:spacing w:line="360" w:lineRule="auto"/>
        <w:ind w:firstLine="709"/>
        <w:jc w:val="both"/>
        <w:rPr>
          <w:color w:val="000000"/>
          <w:sz w:val="28"/>
          <w:szCs w:val="28"/>
        </w:rPr>
      </w:pPr>
      <w:r w:rsidRPr="004C43A4">
        <w:rPr>
          <w:color w:val="000000"/>
          <w:sz w:val="28"/>
          <w:szCs w:val="28"/>
        </w:rPr>
        <w:t>Источник: собственная разработка на основе анализа экономической литературы и финансовой отчетности анализируемого предприятия.</w:t>
      </w:r>
    </w:p>
    <w:p w:rsidR="004900B1" w:rsidRDefault="004900B1" w:rsidP="004C43A4">
      <w:pPr>
        <w:widowControl/>
        <w:spacing w:line="360" w:lineRule="auto"/>
        <w:ind w:firstLine="709"/>
        <w:jc w:val="both"/>
        <w:rPr>
          <w:color w:val="000000"/>
          <w:sz w:val="28"/>
          <w:szCs w:val="28"/>
        </w:rPr>
      </w:pPr>
    </w:p>
    <w:p w:rsidR="00BD1356" w:rsidRPr="004C43A4" w:rsidRDefault="00BD1356" w:rsidP="004C43A4">
      <w:pPr>
        <w:widowControl/>
        <w:spacing w:line="360" w:lineRule="auto"/>
        <w:ind w:firstLine="709"/>
        <w:jc w:val="both"/>
        <w:rPr>
          <w:sz w:val="28"/>
          <w:szCs w:val="28"/>
        </w:rPr>
      </w:pPr>
      <w:r w:rsidRPr="004C43A4">
        <w:rPr>
          <w:sz w:val="28"/>
          <w:szCs w:val="28"/>
        </w:rPr>
        <w:t xml:space="preserve">На основании таблицы </w:t>
      </w:r>
      <w:r w:rsidR="00235C27" w:rsidRPr="004C43A4">
        <w:rPr>
          <w:sz w:val="28"/>
          <w:szCs w:val="28"/>
        </w:rPr>
        <w:t>1.13</w:t>
      </w:r>
      <w:r w:rsidRPr="004C43A4">
        <w:rPr>
          <w:sz w:val="28"/>
          <w:szCs w:val="28"/>
        </w:rPr>
        <w:t xml:space="preserve"> на анализируемом предприятии коэффициент независимости составил—0,86(1 класс); Коэффициент абсолютной ликвидности—0,15(3 класс);Коэффициент промежуточной ликвидности—0,5 (2 класс); Коэффициент покрытия—1(3 класс).</w:t>
      </w:r>
    </w:p>
    <w:p w:rsidR="006E0B60" w:rsidRDefault="00BD1356" w:rsidP="004C43A4">
      <w:pPr>
        <w:widowControl/>
        <w:spacing w:line="360" w:lineRule="auto"/>
        <w:ind w:firstLine="709"/>
        <w:jc w:val="both"/>
        <w:rPr>
          <w:color w:val="000000"/>
          <w:sz w:val="28"/>
          <w:szCs w:val="28"/>
        </w:rPr>
      </w:pPr>
      <w:r w:rsidRPr="004C43A4">
        <w:rPr>
          <w:color w:val="000000"/>
          <w:sz w:val="28"/>
          <w:szCs w:val="28"/>
        </w:rPr>
        <w:t xml:space="preserve">Если у предприятия уровень показателя по классу кредитоспособности резко колеблется , рекомендуется его оценку производить в баллах .Рейтинг, или значимость, показателя в системе определяется индивидуально для каждого заемщика в зависимости от политики данного коммерческого банка, особенностей клиента Путем умножения рейтинга каждого показателя на класс кредитоспособности определяют общее количество баллов по предприятию.(см.таблицу </w:t>
      </w:r>
      <w:r w:rsidR="00235C27" w:rsidRPr="004C43A4">
        <w:rPr>
          <w:color w:val="000000"/>
          <w:sz w:val="28"/>
          <w:szCs w:val="28"/>
        </w:rPr>
        <w:t>1.14</w:t>
      </w:r>
      <w:r w:rsidRPr="004C43A4">
        <w:rPr>
          <w:color w:val="000000"/>
          <w:sz w:val="28"/>
          <w:szCs w:val="28"/>
        </w:rPr>
        <w:t>)</w:t>
      </w:r>
    </w:p>
    <w:p w:rsidR="006E0B60" w:rsidRDefault="006E0B60" w:rsidP="004C43A4">
      <w:pPr>
        <w:widowControl/>
        <w:spacing w:line="360" w:lineRule="auto"/>
        <w:ind w:firstLine="709"/>
        <w:jc w:val="both"/>
        <w:rPr>
          <w:color w:val="000000"/>
          <w:sz w:val="28"/>
          <w:szCs w:val="28"/>
        </w:rPr>
      </w:pPr>
    </w:p>
    <w:p w:rsidR="00BD1356" w:rsidRDefault="00DE5921" w:rsidP="004C43A4">
      <w:pPr>
        <w:widowControl/>
        <w:spacing w:line="360" w:lineRule="auto"/>
        <w:ind w:firstLine="709"/>
        <w:jc w:val="both"/>
        <w:rPr>
          <w:sz w:val="28"/>
          <w:szCs w:val="28"/>
        </w:rPr>
      </w:pPr>
      <w:r>
        <w:rPr>
          <w:sz w:val="28"/>
          <w:szCs w:val="28"/>
        </w:rPr>
        <w:br w:type="page"/>
      </w:r>
      <w:r w:rsidR="00BD1356" w:rsidRPr="004C43A4">
        <w:rPr>
          <w:sz w:val="28"/>
          <w:szCs w:val="28"/>
        </w:rPr>
        <w:t xml:space="preserve">Таблица </w:t>
      </w:r>
      <w:r w:rsidR="00235C27" w:rsidRPr="004C43A4">
        <w:rPr>
          <w:sz w:val="28"/>
          <w:szCs w:val="28"/>
        </w:rPr>
        <w:t>1.14</w:t>
      </w:r>
      <w:r w:rsidR="006E0B60">
        <w:rPr>
          <w:sz w:val="28"/>
          <w:szCs w:val="28"/>
        </w:rPr>
        <w:t xml:space="preserve"> </w:t>
      </w:r>
      <w:r w:rsidR="006E0B60" w:rsidRPr="004C43A4">
        <w:rPr>
          <w:color w:val="000000"/>
          <w:sz w:val="28"/>
          <w:szCs w:val="28"/>
        </w:rPr>
        <w:t>Оценка кредитоспособности в баллах</w:t>
      </w:r>
    </w:p>
    <w:tbl>
      <w:tblPr>
        <w:tblpPr w:leftFromText="180" w:rightFromText="180" w:vertAnchor="text" w:horzAnchor="margin" w:tblpX="508" w:tblpY="281"/>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8"/>
        <w:gridCol w:w="1437"/>
        <w:gridCol w:w="11"/>
        <w:gridCol w:w="1261"/>
        <w:gridCol w:w="11"/>
        <w:gridCol w:w="1518"/>
      </w:tblGrid>
      <w:tr w:rsidR="006E0B60" w:rsidRPr="004E1CA3">
        <w:trPr>
          <w:cantSplit/>
          <w:trHeight w:val="360"/>
        </w:trPr>
        <w:tc>
          <w:tcPr>
            <w:tcW w:w="4408" w:type="dxa"/>
            <w:vMerge w:val="restart"/>
          </w:tcPr>
          <w:p w:rsidR="006E0B60" w:rsidRPr="004E1CA3" w:rsidRDefault="006E0B60" w:rsidP="006E0B60">
            <w:pPr>
              <w:widowControl/>
              <w:spacing w:line="360" w:lineRule="auto"/>
              <w:jc w:val="both"/>
            </w:pPr>
            <w:r w:rsidRPr="004E1CA3">
              <w:t>показатели</w:t>
            </w:r>
          </w:p>
        </w:tc>
        <w:tc>
          <w:tcPr>
            <w:tcW w:w="4238" w:type="dxa"/>
            <w:gridSpan w:val="5"/>
          </w:tcPr>
          <w:p w:rsidR="006E0B60" w:rsidRPr="004E1CA3" w:rsidRDefault="006E0B60" w:rsidP="006E0B60">
            <w:pPr>
              <w:widowControl/>
              <w:spacing w:line="360" w:lineRule="auto"/>
              <w:jc w:val="both"/>
            </w:pPr>
            <w:r w:rsidRPr="004E1CA3">
              <w:t>Вариант1</w:t>
            </w:r>
          </w:p>
        </w:tc>
      </w:tr>
      <w:tr w:rsidR="006E0B60" w:rsidRPr="004E1CA3">
        <w:trPr>
          <w:cantSplit/>
          <w:trHeight w:val="525"/>
        </w:trPr>
        <w:tc>
          <w:tcPr>
            <w:tcW w:w="4408" w:type="dxa"/>
            <w:vMerge/>
          </w:tcPr>
          <w:p w:rsidR="006E0B60" w:rsidRPr="004E1CA3" w:rsidRDefault="006E0B60" w:rsidP="006E0B60">
            <w:pPr>
              <w:widowControl/>
              <w:spacing w:line="360" w:lineRule="auto"/>
              <w:jc w:val="both"/>
            </w:pPr>
          </w:p>
        </w:tc>
        <w:tc>
          <w:tcPr>
            <w:tcW w:w="1437" w:type="dxa"/>
          </w:tcPr>
          <w:p w:rsidR="006E0B60" w:rsidRPr="004E1CA3" w:rsidRDefault="006E0B60" w:rsidP="006E0B60">
            <w:pPr>
              <w:widowControl/>
              <w:spacing w:line="360" w:lineRule="auto"/>
              <w:jc w:val="both"/>
            </w:pPr>
            <w:r w:rsidRPr="004E1CA3">
              <w:t>Рейтинг,</w:t>
            </w:r>
          </w:p>
          <w:p w:rsidR="006E0B60" w:rsidRPr="004E1CA3" w:rsidRDefault="006E0B60" w:rsidP="006E0B60">
            <w:pPr>
              <w:widowControl/>
              <w:spacing w:line="360" w:lineRule="auto"/>
              <w:jc w:val="both"/>
            </w:pPr>
            <w:r w:rsidRPr="004E1CA3">
              <w:t>баллы</w:t>
            </w:r>
          </w:p>
        </w:tc>
        <w:tc>
          <w:tcPr>
            <w:tcW w:w="1272" w:type="dxa"/>
            <w:gridSpan w:val="2"/>
          </w:tcPr>
          <w:p w:rsidR="006E0B60" w:rsidRPr="004E1CA3" w:rsidRDefault="006E0B60" w:rsidP="006E0B60">
            <w:pPr>
              <w:widowControl/>
              <w:spacing w:line="360" w:lineRule="auto"/>
              <w:jc w:val="both"/>
            </w:pPr>
            <w:r w:rsidRPr="004E1CA3">
              <w:t>класс</w:t>
            </w:r>
          </w:p>
        </w:tc>
        <w:tc>
          <w:tcPr>
            <w:tcW w:w="1529" w:type="dxa"/>
            <w:gridSpan w:val="2"/>
          </w:tcPr>
          <w:p w:rsidR="006E0B60" w:rsidRPr="004E1CA3" w:rsidRDefault="006E0B60" w:rsidP="006E0B60">
            <w:pPr>
              <w:widowControl/>
              <w:spacing w:line="360" w:lineRule="auto"/>
              <w:jc w:val="both"/>
            </w:pPr>
            <w:r w:rsidRPr="004E1CA3">
              <w:t>баллы</w:t>
            </w:r>
          </w:p>
        </w:tc>
      </w:tr>
      <w:tr w:rsidR="006E0B60" w:rsidRPr="004E1CA3">
        <w:trPr>
          <w:trHeight w:val="360"/>
        </w:trPr>
        <w:tc>
          <w:tcPr>
            <w:tcW w:w="4408" w:type="dxa"/>
          </w:tcPr>
          <w:p w:rsidR="006E0B60" w:rsidRPr="004E1CA3" w:rsidRDefault="006E0B60" w:rsidP="006E0B60">
            <w:pPr>
              <w:widowControl/>
              <w:spacing w:line="360" w:lineRule="auto"/>
              <w:jc w:val="both"/>
            </w:pPr>
            <w:r w:rsidRPr="004E1CA3">
              <w:t>Коэффициент независимости</w:t>
            </w:r>
          </w:p>
        </w:tc>
        <w:tc>
          <w:tcPr>
            <w:tcW w:w="1437" w:type="dxa"/>
          </w:tcPr>
          <w:p w:rsidR="006E0B60" w:rsidRPr="004E1CA3" w:rsidRDefault="006E0B60" w:rsidP="006E0B60">
            <w:pPr>
              <w:widowControl/>
              <w:spacing w:line="360" w:lineRule="auto"/>
              <w:jc w:val="both"/>
            </w:pPr>
            <w:r w:rsidRPr="004E1CA3">
              <w:t>30</w:t>
            </w:r>
          </w:p>
        </w:tc>
        <w:tc>
          <w:tcPr>
            <w:tcW w:w="1272" w:type="dxa"/>
            <w:gridSpan w:val="2"/>
          </w:tcPr>
          <w:p w:rsidR="006E0B60" w:rsidRPr="004E1CA3" w:rsidRDefault="006E0B60" w:rsidP="006E0B60">
            <w:pPr>
              <w:widowControl/>
              <w:spacing w:line="360" w:lineRule="auto"/>
              <w:jc w:val="both"/>
            </w:pPr>
            <w:r w:rsidRPr="004E1CA3">
              <w:t>1</w:t>
            </w:r>
          </w:p>
        </w:tc>
        <w:tc>
          <w:tcPr>
            <w:tcW w:w="1529" w:type="dxa"/>
            <w:gridSpan w:val="2"/>
          </w:tcPr>
          <w:p w:rsidR="006E0B60" w:rsidRPr="004E1CA3" w:rsidRDefault="006E0B60" w:rsidP="006E0B60">
            <w:pPr>
              <w:widowControl/>
              <w:spacing w:line="360" w:lineRule="auto"/>
              <w:jc w:val="both"/>
            </w:pPr>
            <w:r w:rsidRPr="004E1CA3">
              <w:t>30</w:t>
            </w:r>
          </w:p>
        </w:tc>
      </w:tr>
      <w:tr w:rsidR="006E0B60" w:rsidRPr="004E1CA3">
        <w:trPr>
          <w:trHeight w:val="392"/>
        </w:trPr>
        <w:tc>
          <w:tcPr>
            <w:tcW w:w="4408" w:type="dxa"/>
          </w:tcPr>
          <w:p w:rsidR="006E0B60" w:rsidRPr="004E1CA3" w:rsidRDefault="006E0B60" w:rsidP="006E0B60">
            <w:pPr>
              <w:widowControl/>
              <w:spacing w:line="360" w:lineRule="auto"/>
              <w:jc w:val="both"/>
            </w:pPr>
            <w:r w:rsidRPr="004E1CA3">
              <w:t>Коэффициент абсолютной ликвидности</w:t>
            </w:r>
          </w:p>
        </w:tc>
        <w:tc>
          <w:tcPr>
            <w:tcW w:w="1437" w:type="dxa"/>
          </w:tcPr>
          <w:p w:rsidR="006E0B60" w:rsidRPr="004E1CA3" w:rsidRDefault="006E0B60" w:rsidP="006E0B60">
            <w:pPr>
              <w:widowControl/>
              <w:spacing w:line="360" w:lineRule="auto"/>
              <w:jc w:val="both"/>
            </w:pPr>
            <w:r w:rsidRPr="004E1CA3">
              <w:t>20</w:t>
            </w:r>
          </w:p>
        </w:tc>
        <w:tc>
          <w:tcPr>
            <w:tcW w:w="1272" w:type="dxa"/>
            <w:gridSpan w:val="2"/>
          </w:tcPr>
          <w:p w:rsidR="006E0B60" w:rsidRPr="004E1CA3" w:rsidRDefault="006E0B60" w:rsidP="006E0B60">
            <w:pPr>
              <w:widowControl/>
              <w:spacing w:line="360" w:lineRule="auto"/>
              <w:jc w:val="both"/>
            </w:pPr>
            <w:r w:rsidRPr="004E1CA3">
              <w:t>3</w:t>
            </w:r>
          </w:p>
        </w:tc>
        <w:tc>
          <w:tcPr>
            <w:tcW w:w="1529" w:type="dxa"/>
            <w:gridSpan w:val="2"/>
          </w:tcPr>
          <w:p w:rsidR="006E0B60" w:rsidRPr="004E1CA3" w:rsidRDefault="006E0B60" w:rsidP="006E0B60">
            <w:pPr>
              <w:widowControl/>
              <w:spacing w:line="360" w:lineRule="auto"/>
              <w:jc w:val="both"/>
            </w:pPr>
            <w:r w:rsidRPr="004E1CA3">
              <w:t>60</w:t>
            </w:r>
          </w:p>
        </w:tc>
      </w:tr>
      <w:tr w:rsidR="006E0B60" w:rsidRPr="004E1CA3">
        <w:trPr>
          <w:trHeight w:val="271"/>
        </w:trPr>
        <w:tc>
          <w:tcPr>
            <w:tcW w:w="4408" w:type="dxa"/>
          </w:tcPr>
          <w:p w:rsidR="006E0B60" w:rsidRPr="004E1CA3" w:rsidRDefault="006E0B60" w:rsidP="006E0B60">
            <w:pPr>
              <w:widowControl/>
              <w:spacing w:line="360" w:lineRule="auto"/>
              <w:jc w:val="both"/>
            </w:pPr>
            <w:r w:rsidRPr="004E1CA3">
              <w:t>Коэффициент промежуточной ликвидности</w:t>
            </w:r>
          </w:p>
        </w:tc>
        <w:tc>
          <w:tcPr>
            <w:tcW w:w="1437" w:type="dxa"/>
          </w:tcPr>
          <w:p w:rsidR="006E0B60" w:rsidRPr="004E1CA3" w:rsidRDefault="006E0B60" w:rsidP="006E0B60">
            <w:pPr>
              <w:widowControl/>
              <w:spacing w:line="360" w:lineRule="auto"/>
              <w:jc w:val="both"/>
            </w:pPr>
            <w:r w:rsidRPr="004E1CA3">
              <w:t>20</w:t>
            </w:r>
          </w:p>
        </w:tc>
        <w:tc>
          <w:tcPr>
            <w:tcW w:w="1272" w:type="dxa"/>
            <w:gridSpan w:val="2"/>
          </w:tcPr>
          <w:p w:rsidR="006E0B60" w:rsidRPr="004E1CA3" w:rsidRDefault="006E0B60" w:rsidP="006E0B60">
            <w:pPr>
              <w:widowControl/>
              <w:spacing w:line="360" w:lineRule="auto"/>
              <w:jc w:val="both"/>
            </w:pPr>
            <w:r w:rsidRPr="004E1CA3">
              <w:t>2</w:t>
            </w:r>
          </w:p>
        </w:tc>
        <w:tc>
          <w:tcPr>
            <w:tcW w:w="1529" w:type="dxa"/>
            <w:gridSpan w:val="2"/>
          </w:tcPr>
          <w:p w:rsidR="006E0B60" w:rsidRPr="004E1CA3" w:rsidRDefault="006E0B60" w:rsidP="006E0B60">
            <w:pPr>
              <w:widowControl/>
              <w:spacing w:line="360" w:lineRule="auto"/>
              <w:jc w:val="both"/>
            </w:pPr>
            <w:r w:rsidRPr="004E1CA3">
              <w:t>40</w:t>
            </w:r>
          </w:p>
        </w:tc>
      </w:tr>
      <w:tr w:rsidR="006E0B60" w:rsidRPr="004E1CA3">
        <w:trPr>
          <w:trHeight w:val="332"/>
        </w:trPr>
        <w:tc>
          <w:tcPr>
            <w:tcW w:w="4408" w:type="dxa"/>
          </w:tcPr>
          <w:p w:rsidR="006E0B60" w:rsidRPr="004E1CA3" w:rsidRDefault="006E0B60" w:rsidP="006E0B60">
            <w:pPr>
              <w:widowControl/>
              <w:spacing w:line="360" w:lineRule="auto"/>
              <w:jc w:val="both"/>
            </w:pPr>
            <w:r w:rsidRPr="004E1CA3">
              <w:t>Коэффициент покрытия</w:t>
            </w:r>
          </w:p>
        </w:tc>
        <w:tc>
          <w:tcPr>
            <w:tcW w:w="1437" w:type="dxa"/>
          </w:tcPr>
          <w:p w:rsidR="006E0B60" w:rsidRPr="004E1CA3" w:rsidRDefault="006E0B60" w:rsidP="006E0B60">
            <w:pPr>
              <w:widowControl/>
              <w:spacing w:line="360" w:lineRule="auto"/>
              <w:jc w:val="both"/>
            </w:pPr>
            <w:r w:rsidRPr="004E1CA3">
              <w:t>30</w:t>
            </w:r>
          </w:p>
        </w:tc>
        <w:tc>
          <w:tcPr>
            <w:tcW w:w="1272" w:type="dxa"/>
            <w:gridSpan w:val="2"/>
          </w:tcPr>
          <w:p w:rsidR="006E0B60" w:rsidRPr="004E1CA3" w:rsidRDefault="006E0B60" w:rsidP="006E0B60">
            <w:pPr>
              <w:widowControl/>
              <w:spacing w:line="360" w:lineRule="auto"/>
              <w:jc w:val="both"/>
            </w:pPr>
            <w:r w:rsidRPr="004E1CA3">
              <w:t>3</w:t>
            </w:r>
          </w:p>
        </w:tc>
        <w:tc>
          <w:tcPr>
            <w:tcW w:w="1529" w:type="dxa"/>
            <w:gridSpan w:val="2"/>
          </w:tcPr>
          <w:p w:rsidR="006E0B60" w:rsidRPr="004E1CA3" w:rsidRDefault="006E0B60" w:rsidP="006E0B60">
            <w:pPr>
              <w:widowControl/>
              <w:spacing w:line="360" w:lineRule="auto"/>
              <w:jc w:val="both"/>
            </w:pPr>
            <w:r w:rsidRPr="004E1CA3">
              <w:t>90</w:t>
            </w:r>
          </w:p>
        </w:tc>
      </w:tr>
      <w:tr w:rsidR="006E0B60" w:rsidRPr="004E1CA3">
        <w:trPr>
          <w:trHeight w:val="450"/>
        </w:trPr>
        <w:tc>
          <w:tcPr>
            <w:tcW w:w="4408" w:type="dxa"/>
          </w:tcPr>
          <w:p w:rsidR="006E0B60" w:rsidRPr="004E1CA3" w:rsidRDefault="006E0B60" w:rsidP="006E0B60">
            <w:pPr>
              <w:widowControl/>
              <w:spacing w:line="360" w:lineRule="auto"/>
              <w:jc w:val="both"/>
            </w:pPr>
            <w:r w:rsidRPr="004E1CA3">
              <w:t>итог</w:t>
            </w:r>
          </w:p>
        </w:tc>
        <w:tc>
          <w:tcPr>
            <w:tcW w:w="1448" w:type="dxa"/>
            <w:gridSpan w:val="2"/>
          </w:tcPr>
          <w:p w:rsidR="006E0B60" w:rsidRPr="004E1CA3" w:rsidRDefault="006E0B60" w:rsidP="006E0B60">
            <w:pPr>
              <w:widowControl/>
              <w:spacing w:line="360" w:lineRule="auto"/>
              <w:jc w:val="both"/>
            </w:pPr>
          </w:p>
        </w:tc>
        <w:tc>
          <w:tcPr>
            <w:tcW w:w="1272" w:type="dxa"/>
            <w:gridSpan w:val="2"/>
          </w:tcPr>
          <w:p w:rsidR="006E0B60" w:rsidRPr="004E1CA3" w:rsidRDefault="006E0B60" w:rsidP="006E0B60">
            <w:pPr>
              <w:widowControl/>
              <w:spacing w:line="360" w:lineRule="auto"/>
              <w:jc w:val="both"/>
            </w:pPr>
            <w:r w:rsidRPr="004E1CA3">
              <w:t>2</w:t>
            </w:r>
          </w:p>
        </w:tc>
        <w:tc>
          <w:tcPr>
            <w:tcW w:w="1518" w:type="dxa"/>
          </w:tcPr>
          <w:p w:rsidR="006E0B60" w:rsidRPr="004E1CA3" w:rsidRDefault="006E0B60" w:rsidP="006E0B60">
            <w:pPr>
              <w:widowControl/>
              <w:spacing w:line="360" w:lineRule="auto"/>
              <w:jc w:val="both"/>
            </w:pPr>
            <w:r w:rsidRPr="004E1CA3">
              <w:t>220</w:t>
            </w:r>
          </w:p>
        </w:tc>
      </w:tr>
    </w:tbl>
    <w:p w:rsidR="004900B1" w:rsidRDefault="00BD1356" w:rsidP="004C43A4">
      <w:pPr>
        <w:widowControl/>
        <w:spacing w:line="360" w:lineRule="auto"/>
        <w:ind w:firstLine="709"/>
        <w:jc w:val="both"/>
        <w:rPr>
          <w:sz w:val="28"/>
          <w:szCs w:val="28"/>
        </w:rPr>
      </w:pPr>
      <w:r w:rsidRPr="004C43A4">
        <w:rPr>
          <w:color w:val="000000"/>
          <w:sz w:val="28"/>
          <w:szCs w:val="28"/>
        </w:rPr>
        <w:t>Источник: собственная разработка на основе анализа экономической литературы и финансовой отчетности анализируемого предприятия.</w:t>
      </w:r>
    </w:p>
    <w:p w:rsidR="006E0B60" w:rsidRDefault="006E0B60" w:rsidP="004C43A4">
      <w:pPr>
        <w:widowControl/>
        <w:spacing w:line="360" w:lineRule="auto"/>
        <w:ind w:firstLine="709"/>
        <w:jc w:val="both"/>
        <w:rPr>
          <w:sz w:val="28"/>
          <w:szCs w:val="28"/>
        </w:rPr>
      </w:pPr>
    </w:p>
    <w:p w:rsidR="00BD1356" w:rsidRPr="004C43A4" w:rsidRDefault="00BD1356" w:rsidP="004C43A4">
      <w:pPr>
        <w:widowControl/>
        <w:spacing w:line="360" w:lineRule="auto"/>
        <w:ind w:firstLine="709"/>
        <w:jc w:val="both"/>
        <w:rPr>
          <w:sz w:val="28"/>
          <w:szCs w:val="28"/>
        </w:rPr>
      </w:pPr>
      <w:r w:rsidRPr="004C43A4">
        <w:rPr>
          <w:sz w:val="28"/>
          <w:szCs w:val="28"/>
        </w:rPr>
        <w:t xml:space="preserve">На основании таблицы </w:t>
      </w:r>
      <w:r w:rsidR="00235C27" w:rsidRPr="004C43A4">
        <w:rPr>
          <w:sz w:val="28"/>
          <w:szCs w:val="28"/>
        </w:rPr>
        <w:t>1.14</w:t>
      </w:r>
      <w:r w:rsidRPr="004C43A4">
        <w:rPr>
          <w:sz w:val="28"/>
          <w:szCs w:val="28"/>
        </w:rPr>
        <w:t xml:space="preserve"> Пинский Автобусный парк можно отнести ко второму классу кредитоспособности (220баллов).</w:t>
      </w:r>
    </w:p>
    <w:p w:rsidR="00BD1356" w:rsidRPr="004C43A4" w:rsidRDefault="00BD1356" w:rsidP="004C43A4">
      <w:pPr>
        <w:widowControl/>
        <w:spacing w:line="360" w:lineRule="auto"/>
        <w:ind w:firstLine="709"/>
        <w:jc w:val="both"/>
        <w:rPr>
          <w:sz w:val="28"/>
          <w:szCs w:val="28"/>
        </w:rPr>
      </w:pPr>
      <w:r w:rsidRPr="004C43A4">
        <w:rPr>
          <w:sz w:val="28"/>
          <w:szCs w:val="28"/>
        </w:rPr>
        <w:t>Приведенный выше анализ показал что у предприятия имеются проблемы с наличием собственных оборотных средств, недостаточной прибылью, однако стабильность предприятия улучшается в связи с увеличением бюджетного финансирования, сокращением сроков оборачиваемости дебиторской задолженности,</w:t>
      </w:r>
      <w:r w:rsidR="00724E58" w:rsidRPr="004C43A4">
        <w:rPr>
          <w:sz w:val="28"/>
          <w:szCs w:val="28"/>
        </w:rPr>
        <w:t xml:space="preserve"> </w:t>
      </w:r>
      <w:r w:rsidRPr="004C43A4">
        <w:rPr>
          <w:sz w:val="28"/>
          <w:szCs w:val="28"/>
        </w:rPr>
        <w:t xml:space="preserve">увеличением финансовой независимости (в </w:t>
      </w:r>
      <w:r w:rsidR="00E24E34" w:rsidRPr="004C43A4">
        <w:rPr>
          <w:sz w:val="28"/>
          <w:szCs w:val="28"/>
        </w:rPr>
        <w:t>2010</w:t>
      </w:r>
      <w:r w:rsidRPr="004C43A4">
        <w:rPr>
          <w:sz w:val="28"/>
          <w:szCs w:val="28"/>
        </w:rPr>
        <w:t xml:space="preserve"> г. было привлечено меньше кредитов чем в </w:t>
      </w:r>
      <w:r w:rsidR="00E24E34" w:rsidRPr="004C43A4">
        <w:rPr>
          <w:sz w:val="28"/>
          <w:szCs w:val="28"/>
        </w:rPr>
        <w:t>2009</w:t>
      </w:r>
      <w:r w:rsidRPr="004C43A4">
        <w:rPr>
          <w:sz w:val="28"/>
          <w:szCs w:val="28"/>
        </w:rPr>
        <w:t xml:space="preserve"> г.).Все это нам позволяет говорить о возможности выдачи кредитных ресурсов</w:t>
      </w:r>
      <w:r w:rsidR="00724E58" w:rsidRPr="004C43A4">
        <w:rPr>
          <w:sz w:val="28"/>
          <w:szCs w:val="28"/>
        </w:rPr>
        <w:t xml:space="preserve"> </w:t>
      </w:r>
      <w:r w:rsidRPr="004C43A4">
        <w:rPr>
          <w:sz w:val="28"/>
          <w:szCs w:val="28"/>
        </w:rPr>
        <w:t>данному предприятию.</w:t>
      </w:r>
    </w:p>
    <w:p w:rsidR="00BD1356" w:rsidRPr="004C43A4" w:rsidRDefault="00BD1356" w:rsidP="004C43A4">
      <w:pPr>
        <w:pStyle w:val="a6"/>
        <w:ind w:left="0" w:right="0" w:firstLine="709"/>
      </w:pPr>
      <w:r w:rsidRPr="004C43A4">
        <w:t>Расчет и оценка показателей, которые входят в систему финансово – экономических показателей, но не учитываются при определении класса кредитоспособности, также необходим.</w:t>
      </w:r>
    </w:p>
    <w:p w:rsidR="00BD1356" w:rsidRPr="004C43A4" w:rsidRDefault="00BD1356" w:rsidP="004C43A4">
      <w:pPr>
        <w:widowControl/>
        <w:spacing w:line="360" w:lineRule="auto"/>
        <w:ind w:firstLine="709"/>
        <w:jc w:val="both"/>
        <w:rPr>
          <w:color w:val="000000"/>
          <w:sz w:val="28"/>
          <w:szCs w:val="28"/>
        </w:rPr>
      </w:pPr>
      <w:r w:rsidRPr="004C43A4">
        <w:rPr>
          <w:color w:val="000000"/>
          <w:sz w:val="28"/>
          <w:szCs w:val="28"/>
        </w:rPr>
        <w:t>Определение класса кредитоспособности лишь по финансовым показателям является предварительным, поскольку целый ряд показателей финансово–экономического анализа не имеют нормативного значения, но обязательны при оценке положения предприятия (например, показатели рентабельности, деловой активности, характеристики структуры имущества, источников и состояния оборотных средств). Они используются для общей оценки финансового состояния потенциального заемщика, определения тенденций и перспектив его положения по самым разным параметрам, подготовки заключения на разрешение выдачи кредита. Учесть все финансово–экономические показатели позволяет оценка кредитоспособности на основе качественного анализа.</w:t>
      </w:r>
    </w:p>
    <w:p w:rsidR="004900B1" w:rsidRDefault="00BD1356" w:rsidP="004C43A4">
      <w:pPr>
        <w:spacing w:line="360" w:lineRule="auto"/>
        <w:ind w:firstLine="709"/>
        <w:jc w:val="both"/>
        <w:rPr>
          <w:snapToGrid w:val="0"/>
          <w:sz w:val="28"/>
          <w:szCs w:val="28"/>
        </w:rPr>
      </w:pPr>
      <w:r w:rsidRPr="004C43A4">
        <w:rPr>
          <w:snapToGrid w:val="0"/>
          <w:sz w:val="28"/>
          <w:szCs w:val="28"/>
        </w:rPr>
        <w:t>От класса кредитоспособности зависят выбор вида кредитной линии (лимита), порядок определения и размер процентной ставки, требования банка к вторичному источнику погашения долга (например, к размеру залоговой маржи). В результате анализа кредитоспособности и платежеспособности клиента лежат определенные условия кредитования, которые отражаются в кредитном договоре. При высоких темпах инфляции, экономической и политической нестабильности организация кредитных отношений основывается не только на классе кредитоспособности заемщика, но и на анализе делового риска на момент выдачи ссуды.</w:t>
      </w:r>
    </w:p>
    <w:p w:rsidR="00BD1356" w:rsidRPr="004C43A4" w:rsidRDefault="00BD1356" w:rsidP="004C43A4">
      <w:pPr>
        <w:widowControl/>
        <w:spacing w:line="360" w:lineRule="auto"/>
        <w:ind w:firstLine="709"/>
        <w:jc w:val="both"/>
        <w:rPr>
          <w:sz w:val="28"/>
          <w:szCs w:val="28"/>
        </w:rPr>
      </w:pPr>
      <w:r w:rsidRPr="004C43A4">
        <w:rPr>
          <w:sz w:val="28"/>
          <w:szCs w:val="28"/>
        </w:rPr>
        <w:t xml:space="preserve">Использование многомерного анализа при рейтинговой оценке кредитоспособности предприятия. Кредитоспособность заемщика – способность лица полностью и в установленный срок рассчитаться по своим долговым обязательствам. </w:t>
      </w:r>
    </w:p>
    <w:p w:rsidR="00BD1356" w:rsidRPr="004C43A4" w:rsidRDefault="00BD1356" w:rsidP="004C43A4">
      <w:pPr>
        <w:widowControl/>
        <w:spacing w:line="360" w:lineRule="auto"/>
        <w:ind w:firstLine="709"/>
        <w:jc w:val="both"/>
        <w:rPr>
          <w:sz w:val="28"/>
          <w:szCs w:val="28"/>
        </w:rPr>
      </w:pPr>
      <w:r w:rsidRPr="004C43A4">
        <w:rPr>
          <w:sz w:val="28"/>
          <w:szCs w:val="28"/>
        </w:rPr>
        <w:t>При определении кредитоспособности заемщика банк определяет степень риска, которую он готов взять на себя, размер кредита, условия его предоставления (сроки, процентные ставки, степень их дифференциации, порядок уплаты и т.д.).</w:t>
      </w:r>
    </w:p>
    <w:p w:rsidR="00BD1356" w:rsidRPr="004C43A4" w:rsidRDefault="00BD1356" w:rsidP="004C43A4">
      <w:pPr>
        <w:widowControl/>
        <w:spacing w:line="360" w:lineRule="auto"/>
        <w:ind w:firstLine="709"/>
        <w:jc w:val="both"/>
        <w:rPr>
          <w:sz w:val="28"/>
          <w:szCs w:val="28"/>
        </w:rPr>
      </w:pPr>
      <w:r w:rsidRPr="004C43A4">
        <w:rPr>
          <w:sz w:val="28"/>
          <w:szCs w:val="28"/>
        </w:rPr>
        <w:t>Первый этап. На данном этапе анализа банк изучает диагностическую информацию о клиенте в состав которой входит аккуратность оплаты счетов кредиторов прочих инвесторов, тенденции развития предприятия, мотивы обращения за ссудой, состав и размер долгов предприятия – клиента.</w:t>
      </w:r>
    </w:p>
    <w:p w:rsidR="00BD1356" w:rsidRPr="004C43A4" w:rsidRDefault="00BD1356" w:rsidP="004C43A4">
      <w:pPr>
        <w:widowControl/>
        <w:spacing w:line="360" w:lineRule="auto"/>
        <w:ind w:firstLine="709"/>
        <w:jc w:val="both"/>
        <w:rPr>
          <w:sz w:val="28"/>
          <w:szCs w:val="28"/>
        </w:rPr>
      </w:pPr>
      <w:r w:rsidRPr="004C43A4">
        <w:rPr>
          <w:sz w:val="28"/>
          <w:szCs w:val="28"/>
        </w:rPr>
        <w:t>Информация о составе и размере активов (имущества) предприятия используется при определении суммы кредита. Изучение состава активов позволяет установить долю</w:t>
      </w:r>
      <w:r w:rsidR="00724E58" w:rsidRPr="004C43A4">
        <w:rPr>
          <w:sz w:val="28"/>
          <w:szCs w:val="28"/>
        </w:rPr>
        <w:t xml:space="preserve"> </w:t>
      </w:r>
      <w:r w:rsidRPr="004C43A4">
        <w:rPr>
          <w:sz w:val="28"/>
          <w:szCs w:val="28"/>
        </w:rPr>
        <w:t>высоколиквидных средств, которые при необходимости можно быстро реализовать и превратить в денежную наличность (касса, деньги на счетах, краткосрочные финансовые вложения, товары отгруженные, дебиторская задолженность и т.д.).</w:t>
      </w:r>
    </w:p>
    <w:p w:rsidR="00BD1356" w:rsidRPr="004C43A4" w:rsidRDefault="00BD1356" w:rsidP="004C43A4">
      <w:pPr>
        <w:widowControl/>
        <w:spacing w:line="360" w:lineRule="auto"/>
        <w:ind w:firstLine="709"/>
        <w:jc w:val="both"/>
        <w:rPr>
          <w:sz w:val="28"/>
          <w:szCs w:val="28"/>
        </w:rPr>
      </w:pPr>
      <w:r w:rsidRPr="004C43A4">
        <w:rPr>
          <w:sz w:val="28"/>
          <w:szCs w:val="28"/>
        </w:rPr>
        <w:t>Второй этап определения кредитоспособности предусматривает рейтинговую оценку финансового состояния заемщика и его устойчивости. Здесь рассматривается целый комплекс показателей, которые могут выбираться по усмотрению аналитика. При этом необходимо отметить, чем больше показателей будет использовано при анализе, тем точнее будут выводы. Однако при увеличении количества показателей задача комплексной оценки усложняется, поскольку субординация предприятий по разным показателям будет неодинаковой. Например, по оборачиваемости капитала организация будет занимать первое место, по уровню рентабельности продаж – третье, по коэффициенту ликвидности – пятое и т.д.</w:t>
      </w:r>
    </w:p>
    <w:p w:rsidR="00BD1356" w:rsidRPr="004C43A4" w:rsidRDefault="00BD1356" w:rsidP="004C43A4">
      <w:pPr>
        <w:widowControl/>
        <w:spacing w:line="360" w:lineRule="auto"/>
        <w:ind w:firstLine="709"/>
        <w:jc w:val="both"/>
        <w:rPr>
          <w:sz w:val="28"/>
          <w:szCs w:val="28"/>
        </w:rPr>
      </w:pPr>
      <w:r w:rsidRPr="004C43A4">
        <w:rPr>
          <w:sz w:val="28"/>
          <w:szCs w:val="28"/>
        </w:rPr>
        <w:t>Задача комплексной оценки в территориальном плане сейчас решается в двух направлениях. Первое – это разработка обобщающего или интегрального показателя, который бы воплотил наиболее весомые стороны хозяйственной деятельности. Достижение этой цели привлекает тем, что в итоге ожидается получение единого показателя. Такой показатель пока не найден, а многочисленные исследования показывают трудность его разработки.</w:t>
      </w:r>
    </w:p>
    <w:p w:rsidR="00BD1356" w:rsidRPr="004C43A4" w:rsidRDefault="00BD1356" w:rsidP="004C43A4">
      <w:pPr>
        <w:widowControl/>
        <w:spacing w:line="360" w:lineRule="auto"/>
        <w:ind w:firstLine="709"/>
        <w:jc w:val="both"/>
        <w:rPr>
          <w:sz w:val="28"/>
          <w:szCs w:val="28"/>
        </w:rPr>
      </w:pPr>
      <w:r w:rsidRPr="004C43A4">
        <w:rPr>
          <w:sz w:val="28"/>
          <w:szCs w:val="28"/>
        </w:rPr>
        <w:t>Другое направление комплексной оценки – разработка алгоритмов вычислительных процедур, которые бы на основе комплекса показателей обеспечили однозначную оценку результатов хозяйственной деятельности.</w:t>
      </w:r>
    </w:p>
    <w:p w:rsidR="00BD1356" w:rsidRPr="004C43A4" w:rsidRDefault="00BD1356" w:rsidP="004C43A4">
      <w:pPr>
        <w:widowControl/>
        <w:spacing w:line="360" w:lineRule="auto"/>
        <w:ind w:firstLine="709"/>
        <w:jc w:val="both"/>
        <w:rPr>
          <w:sz w:val="28"/>
          <w:szCs w:val="28"/>
        </w:rPr>
      </w:pPr>
      <w:r w:rsidRPr="004C43A4">
        <w:rPr>
          <w:sz w:val="28"/>
          <w:szCs w:val="28"/>
        </w:rPr>
        <w:t xml:space="preserve">Для решения данной задачи довольно широко используются алгоритмы, основанные на методе «суммы мест». Но эти методики имеют существенный недостаток, потому что в них не учитывается использование методики многомерного сравнительного анализа, которая позволяет учитывать не только абсолютные величины показателей каждого предприятия, но и степень их близости (дальности) до показателя предприятия – эталона. В связи с этим необходимо координаты сравниваемых предприятий выражать в долях соответствующих координат предприятия – эталона, взятого за единицу. </w:t>
      </w:r>
    </w:p>
    <w:p w:rsidR="00BD1356" w:rsidRPr="004C43A4" w:rsidRDefault="00BD1356" w:rsidP="004C43A4">
      <w:pPr>
        <w:widowControl/>
        <w:spacing w:line="360" w:lineRule="auto"/>
        <w:ind w:firstLine="709"/>
        <w:jc w:val="both"/>
        <w:rPr>
          <w:sz w:val="28"/>
          <w:szCs w:val="28"/>
        </w:rPr>
      </w:pPr>
      <w:r w:rsidRPr="004C43A4">
        <w:rPr>
          <w:sz w:val="28"/>
          <w:szCs w:val="28"/>
        </w:rPr>
        <w:t>При это необходимо отметить, что данная методика используется банками для того чтобы рассмотреть реальные достижения всех предприятий – конкурентов и степень их близости до предприятия – эталона, кроме того эта методика делает количественно измеримой оценку надежности делового партнера, основанную на результатах его прошлой и текущей деятельности, а также данная методика позволяет оценить финансовую устойчивость предприятий.</w:t>
      </w:r>
    </w:p>
    <w:p w:rsidR="00BD1356" w:rsidRPr="004C43A4" w:rsidRDefault="00BD1356" w:rsidP="004C43A4">
      <w:pPr>
        <w:widowControl/>
        <w:numPr>
          <w:ilvl w:val="12"/>
          <w:numId w:val="0"/>
        </w:numPr>
        <w:spacing w:line="360" w:lineRule="auto"/>
        <w:ind w:firstLine="709"/>
        <w:jc w:val="both"/>
        <w:rPr>
          <w:sz w:val="28"/>
          <w:szCs w:val="28"/>
        </w:rPr>
      </w:pPr>
    </w:p>
    <w:p w:rsidR="00BD1356" w:rsidRPr="004C43A4" w:rsidRDefault="00BD1356" w:rsidP="004C43A4">
      <w:pPr>
        <w:widowControl/>
        <w:spacing w:line="360" w:lineRule="auto"/>
        <w:ind w:firstLine="709"/>
        <w:jc w:val="both"/>
        <w:rPr>
          <w:sz w:val="28"/>
          <w:szCs w:val="28"/>
        </w:rPr>
      </w:pPr>
    </w:p>
    <w:p w:rsidR="00F45A2C" w:rsidRDefault="00F45A2C" w:rsidP="00F45A2C">
      <w:pPr>
        <w:widowControl/>
        <w:spacing w:line="360" w:lineRule="auto"/>
        <w:ind w:firstLine="709"/>
        <w:jc w:val="both"/>
        <w:rPr>
          <w:sz w:val="28"/>
          <w:szCs w:val="28"/>
        </w:rPr>
      </w:pPr>
      <w:r>
        <w:br w:type="page"/>
      </w:r>
      <w:r w:rsidR="00BD1356" w:rsidRPr="00F45A2C">
        <w:rPr>
          <w:sz w:val="28"/>
          <w:szCs w:val="28"/>
        </w:rPr>
        <w:t>3.</w:t>
      </w:r>
      <w:r w:rsidRPr="00F45A2C">
        <w:rPr>
          <w:sz w:val="28"/>
          <w:szCs w:val="28"/>
        </w:rPr>
        <w:t xml:space="preserve"> </w:t>
      </w:r>
      <w:r w:rsidR="00BD1356" w:rsidRPr="00F45A2C">
        <w:rPr>
          <w:sz w:val="28"/>
          <w:szCs w:val="28"/>
        </w:rPr>
        <w:t xml:space="preserve">Проблемы и пути совершенствования оценки кредитоспособности </w:t>
      </w:r>
    </w:p>
    <w:p w:rsidR="00BD1356" w:rsidRPr="00F45A2C" w:rsidRDefault="00BD1356" w:rsidP="00F45A2C">
      <w:pPr>
        <w:widowControl/>
        <w:spacing w:line="360" w:lineRule="auto"/>
        <w:ind w:firstLine="709"/>
        <w:jc w:val="both"/>
        <w:rPr>
          <w:sz w:val="28"/>
          <w:szCs w:val="28"/>
        </w:rPr>
      </w:pPr>
      <w:r w:rsidRPr="00F45A2C">
        <w:rPr>
          <w:sz w:val="28"/>
          <w:szCs w:val="28"/>
        </w:rPr>
        <w:t>заемщика</w:t>
      </w:r>
    </w:p>
    <w:p w:rsidR="00BD1356" w:rsidRPr="004C43A4" w:rsidRDefault="00BD1356" w:rsidP="004C43A4">
      <w:pPr>
        <w:pStyle w:val="31"/>
        <w:spacing w:after="0" w:line="360" w:lineRule="auto"/>
        <w:ind w:firstLine="709"/>
        <w:jc w:val="both"/>
        <w:rPr>
          <w:sz w:val="28"/>
          <w:szCs w:val="28"/>
        </w:rPr>
      </w:pPr>
    </w:p>
    <w:p w:rsidR="00F45A2C" w:rsidRDefault="00BD1356" w:rsidP="004C43A4">
      <w:pPr>
        <w:pStyle w:val="31"/>
        <w:spacing w:after="0" w:line="360" w:lineRule="auto"/>
        <w:ind w:firstLine="709"/>
        <w:jc w:val="both"/>
        <w:rPr>
          <w:sz w:val="28"/>
          <w:szCs w:val="28"/>
        </w:rPr>
      </w:pPr>
      <w:r w:rsidRPr="004C43A4">
        <w:rPr>
          <w:sz w:val="28"/>
          <w:szCs w:val="28"/>
        </w:rPr>
        <w:t xml:space="preserve">3.1 Показатели, используемые зарубежными банками в оценке </w:t>
      </w:r>
    </w:p>
    <w:p w:rsidR="00BD1356" w:rsidRPr="004C43A4" w:rsidRDefault="00BD1356" w:rsidP="004C43A4">
      <w:pPr>
        <w:pStyle w:val="31"/>
        <w:spacing w:after="0" w:line="360" w:lineRule="auto"/>
        <w:ind w:firstLine="709"/>
        <w:jc w:val="both"/>
        <w:rPr>
          <w:sz w:val="28"/>
          <w:szCs w:val="28"/>
        </w:rPr>
      </w:pPr>
      <w:r w:rsidRPr="004C43A4">
        <w:rPr>
          <w:sz w:val="28"/>
          <w:szCs w:val="28"/>
        </w:rPr>
        <w:t>кредитоспособности</w:t>
      </w:r>
    </w:p>
    <w:p w:rsidR="00BD1356" w:rsidRPr="004C43A4" w:rsidRDefault="00BD1356" w:rsidP="004C43A4">
      <w:pPr>
        <w:widowControl/>
        <w:tabs>
          <w:tab w:val="left" w:pos="709"/>
        </w:tabs>
        <w:spacing w:line="360" w:lineRule="auto"/>
        <w:ind w:firstLine="709"/>
        <w:jc w:val="both"/>
        <w:rPr>
          <w:sz w:val="28"/>
          <w:szCs w:val="28"/>
        </w:rPr>
      </w:pPr>
    </w:p>
    <w:p w:rsidR="004900B1" w:rsidRDefault="00BD1356" w:rsidP="004C43A4">
      <w:pPr>
        <w:widowControl/>
        <w:tabs>
          <w:tab w:val="left" w:pos="709"/>
        </w:tabs>
        <w:spacing w:line="360" w:lineRule="auto"/>
        <w:ind w:firstLine="709"/>
        <w:jc w:val="both"/>
        <w:rPr>
          <w:sz w:val="28"/>
          <w:szCs w:val="28"/>
        </w:rPr>
      </w:pPr>
      <w:r w:rsidRPr="004C43A4">
        <w:rPr>
          <w:sz w:val="28"/>
          <w:szCs w:val="28"/>
        </w:rPr>
        <w:t>В разных странах и разных банках используют разные методики анализа финансового положения клиента и его надёжности с точки зрения своевременного погашения долга банку.</w:t>
      </w:r>
    </w:p>
    <w:p w:rsidR="00BD1356" w:rsidRPr="004C43A4" w:rsidRDefault="00BD1356" w:rsidP="004C43A4">
      <w:pPr>
        <w:widowControl/>
        <w:tabs>
          <w:tab w:val="left" w:pos="709"/>
        </w:tabs>
        <w:spacing w:line="360" w:lineRule="auto"/>
        <w:ind w:firstLine="709"/>
        <w:jc w:val="both"/>
        <w:rPr>
          <w:sz w:val="28"/>
          <w:szCs w:val="28"/>
        </w:rPr>
      </w:pPr>
      <w:r w:rsidRPr="004C43A4">
        <w:rPr>
          <w:sz w:val="28"/>
          <w:szCs w:val="28"/>
        </w:rPr>
        <w:t xml:space="preserve">В практике американских банков </w:t>
      </w:r>
      <w:r w:rsidR="00AF52A5" w:rsidRPr="004C43A4">
        <w:rPr>
          <w:sz w:val="28"/>
          <w:szCs w:val="28"/>
        </w:rPr>
        <w:t>,</w:t>
      </w:r>
      <w:r w:rsidRPr="004C43A4">
        <w:rPr>
          <w:sz w:val="28"/>
          <w:szCs w:val="28"/>
        </w:rPr>
        <w:t>как пишет За</w:t>
      </w:r>
      <w:r w:rsidR="00AF52A5" w:rsidRPr="004C43A4">
        <w:rPr>
          <w:sz w:val="28"/>
          <w:szCs w:val="28"/>
        </w:rPr>
        <w:t>хо</w:t>
      </w:r>
      <w:r w:rsidRPr="004C43A4">
        <w:rPr>
          <w:sz w:val="28"/>
          <w:szCs w:val="28"/>
        </w:rPr>
        <w:t>рошко С.</w:t>
      </w:r>
      <w:r w:rsidR="00AF52A5" w:rsidRPr="004C43A4">
        <w:rPr>
          <w:sz w:val="28"/>
          <w:szCs w:val="28"/>
        </w:rPr>
        <w:t>,</w:t>
      </w:r>
      <w:r w:rsidRPr="004C43A4">
        <w:rPr>
          <w:sz w:val="28"/>
          <w:szCs w:val="28"/>
        </w:rPr>
        <w:t xml:space="preserve"> применяется “правило пяти си”</w:t>
      </w:r>
      <w:r w:rsidR="00AF52A5" w:rsidRPr="004C43A4">
        <w:rPr>
          <w:sz w:val="28"/>
          <w:szCs w:val="28"/>
        </w:rPr>
        <w:t>.</w:t>
      </w:r>
      <w:r w:rsidRPr="004C43A4">
        <w:rPr>
          <w:sz w:val="28"/>
          <w:szCs w:val="28"/>
        </w:rPr>
        <w:t>, где критерии отбора клиентов обозначены словами, начинающихся на букву “си”:</w:t>
      </w:r>
    </w:p>
    <w:p w:rsidR="00BD1356" w:rsidRPr="004C43A4" w:rsidRDefault="00BD1356" w:rsidP="004C43A4">
      <w:pPr>
        <w:widowControl/>
        <w:numPr>
          <w:ilvl w:val="0"/>
          <w:numId w:val="41"/>
        </w:numPr>
        <w:tabs>
          <w:tab w:val="left" w:pos="709"/>
        </w:tabs>
        <w:spacing w:line="360" w:lineRule="auto"/>
        <w:ind w:left="0" w:firstLine="709"/>
        <w:jc w:val="both"/>
        <w:rPr>
          <w:sz w:val="28"/>
          <w:szCs w:val="28"/>
        </w:rPr>
      </w:pPr>
      <w:r w:rsidRPr="004C43A4">
        <w:rPr>
          <w:sz w:val="28"/>
          <w:szCs w:val="28"/>
          <w:lang w:val="en-US"/>
        </w:rPr>
        <w:t>Character</w:t>
      </w:r>
      <w:r w:rsidRPr="004C43A4">
        <w:rPr>
          <w:sz w:val="28"/>
          <w:szCs w:val="28"/>
        </w:rPr>
        <w:t xml:space="preserve"> (характер заёмщика);</w:t>
      </w:r>
    </w:p>
    <w:p w:rsidR="00BD1356" w:rsidRPr="004C43A4" w:rsidRDefault="00BD1356" w:rsidP="004C43A4">
      <w:pPr>
        <w:widowControl/>
        <w:numPr>
          <w:ilvl w:val="0"/>
          <w:numId w:val="41"/>
        </w:numPr>
        <w:tabs>
          <w:tab w:val="left" w:pos="709"/>
        </w:tabs>
        <w:spacing w:line="360" w:lineRule="auto"/>
        <w:ind w:left="0" w:firstLine="709"/>
        <w:jc w:val="both"/>
        <w:rPr>
          <w:sz w:val="28"/>
          <w:szCs w:val="28"/>
        </w:rPr>
      </w:pPr>
      <w:r w:rsidRPr="004C43A4">
        <w:rPr>
          <w:sz w:val="28"/>
          <w:szCs w:val="28"/>
          <w:lang w:val="en-US"/>
        </w:rPr>
        <w:t>Capacity</w:t>
      </w:r>
      <w:r w:rsidRPr="004C43A4">
        <w:rPr>
          <w:sz w:val="28"/>
          <w:szCs w:val="28"/>
        </w:rPr>
        <w:t xml:space="preserve"> (финансовые возможности);</w:t>
      </w:r>
    </w:p>
    <w:p w:rsidR="00BD1356" w:rsidRPr="004C43A4" w:rsidRDefault="00BD1356" w:rsidP="004C43A4">
      <w:pPr>
        <w:widowControl/>
        <w:numPr>
          <w:ilvl w:val="0"/>
          <w:numId w:val="41"/>
        </w:numPr>
        <w:tabs>
          <w:tab w:val="left" w:pos="709"/>
        </w:tabs>
        <w:spacing w:line="360" w:lineRule="auto"/>
        <w:ind w:left="0" w:firstLine="709"/>
        <w:jc w:val="both"/>
        <w:rPr>
          <w:sz w:val="28"/>
          <w:szCs w:val="28"/>
        </w:rPr>
      </w:pPr>
      <w:r w:rsidRPr="004C43A4">
        <w:rPr>
          <w:sz w:val="28"/>
          <w:szCs w:val="28"/>
          <w:lang w:val="en-US"/>
        </w:rPr>
        <w:t>Capital</w:t>
      </w:r>
      <w:r w:rsidRPr="004C43A4">
        <w:rPr>
          <w:sz w:val="28"/>
          <w:szCs w:val="28"/>
        </w:rPr>
        <w:t xml:space="preserve"> (капитал, имущество);</w:t>
      </w:r>
    </w:p>
    <w:p w:rsidR="00BD1356" w:rsidRPr="004C43A4" w:rsidRDefault="00BD1356" w:rsidP="004C43A4">
      <w:pPr>
        <w:widowControl/>
        <w:numPr>
          <w:ilvl w:val="0"/>
          <w:numId w:val="41"/>
        </w:numPr>
        <w:tabs>
          <w:tab w:val="left" w:pos="709"/>
        </w:tabs>
        <w:spacing w:line="360" w:lineRule="auto"/>
        <w:ind w:left="0" w:firstLine="709"/>
        <w:jc w:val="both"/>
        <w:rPr>
          <w:sz w:val="28"/>
          <w:szCs w:val="28"/>
        </w:rPr>
      </w:pPr>
      <w:r w:rsidRPr="004C43A4">
        <w:rPr>
          <w:sz w:val="28"/>
          <w:szCs w:val="28"/>
          <w:lang w:val="en-US"/>
        </w:rPr>
        <w:t>Collateral</w:t>
      </w:r>
      <w:r w:rsidRPr="004C43A4">
        <w:rPr>
          <w:sz w:val="28"/>
          <w:szCs w:val="28"/>
        </w:rPr>
        <w:t xml:space="preserve"> (обеспечение);</w:t>
      </w:r>
    </w:p>
    <w:p w:rsidR="00BD1356" w:rsidRPr="004C43A4" w:rsidRDefault="00BD1356" w:rsidP="004C43A4">
      <w:pPr>
        <w:widowControl/>
        <w:numPr>
          <w:ilvl w:val="0"/>
          <w:numId w:val="41"/>
        </w:numPr>
        <w:tabs>
          <w:tab w:val="left" w:pos="709"/>
        </w:tabs>
        <w:spacing w:line="360" w:lineRule="auto"/>
        <w:ind w:left="0" w:firstLine="709"/>
        <w:jc w:val="both"/>
        <w:rPr>
          <w:sz w:val="28"/>
          <w:szCs w:val="28"/>
        </w:rPr>
      </w:pPr>
      <w:r w:rsidRPr="004C43A4">
        <w:rPr>
          <w:sz w:val="28"/>
          <w:szCs w:val="28"/>
          <w:lang w:val="en-US"/>
        </w:rPr>
        <w:t>Conditions</w:t>
      </w:r>
      <w:r w:rsidRPr="004C43A4">
        <w:rPr>
          <w:sz w:val="28"/>
          <w:szCs w:val="28"/>
        </w:rPr>
        <w:t xml:space="preserve"> (общие экономические условия) </w:t>
      </w:r>
    </w:p>
    <w:p w:rsidR="00BD1356" w:rsidRPr="004C43A4" w:rsidRDefault="00BD1356" w:rsidP="004C43A4">
      <w:pPr>
        <w:widowControl/>
        <w:spacing w:line="360" w:lineRule="auto"/>
        <w:ind w:firstLine="709"/>
        <w:jc w:val="both"/>
        <w:rPr>
          <w:sz w:val="28"/>
          <w:szCs w:val="28"/>
        </w:rPr>
      </w:pPr>
      <w:r w:rsidRPr="004C43A4">
        <w:rPr>
          <w:sz w:val="28"/>
          <w:szCs w:val="28"/>
        </w:rPr>
        <w:t>Под характером заёмщика имеется в виду его репутация, степень ответственности, готовность и желание погашать долг. Банк стремится прежде всего выяснить,</w:t>
      </w:r>
      <w:r w:rsidR="00724E58" w:rsidRPr="004C43A4">
        <w:rPr>
          <w:sz w:val="28"/>
          <w:szCs w:val="28"/>
        </w:rPr>
        <w:t xml:space="preserve"> </w:t>
      </w:r>
      <w:r w:rsidRPr="004C43A4">
        <w:rPr>
          <w:sz w:val="28"/>
          <w:szCs w:val="28"/>
        </w:rPr>
        <w:t>как заёмщик относился к своим обязательствам в прошлом, были ли у него задержки в погашении займов, каков его статус в деловом мире. Банк стремится получить психологический портрет заёмщика, используя для этого личное интервью, досье из архива, консультации с другими банками и фирмами.</w:t>
      </w:r>
    </w:p>
    <w:p w:rsidR="00BD1356" w:rsidRPr="004C43A4" w:rsidRDefault="00BD1356" w:rsidP="004C43A4">
      <w:pPr>
        <w:widowControl/>
        <w:spacing w:line="360" w:lineRule="auto"/>
        <w:ind w:firstLine="709"/>
        <w:jc w:val="both"/>
        <w:rPr>
          <w:sz w:val="28"/>
          <w:szCs w:val="28"/>
        </w:rPr>
      </w:pPr>
      <w:r w:rsidRPr="004C43A4">
        <w:rPr>
          <w:sz w:val="28"/>
          <w:szCs w:val="28"/>
        </w:rPr>
        <w:t>Финансовые возможности заёмщика, его способность погасить кредит определяют с помощью тщательного анализа его доходов и расходов и перспектив изменений их в будущем. В принципе у заёмщика есть три источника средств для погашения ссуды: текущие кассовые поступления, продажа активов, прочие. Критическое значение для погашения займа имеет динамика дебиторской задолженности предприятия и изменение его товарных запасов, так как чаще всего с этими статьями связаны трудности в погашении займа.</w:t>
      </w:r>
    </w:p>
    <w:p w:rsidR="00BD1356" w:rsidRPr="004C43A4" w:rsidRDefault="00BD1356" w:rsidP="004C43A4">
      <w:pPr>
        <w:widowControl/>
        <w:spacing w:line="360" w:lineRule="auto"/>
        <w:ind w:firstLine="709"/>
        <w:jc w:val="both"/>
        <w:rPr>
          <w:sz w:val="28"/>
          <w:szCs w:val="28"/>
        </w:rPr>
      </w:pPr>
      <w:r w:rsidRPr="004C43A4">
        <w:rPr>
          <w:sz w:val="28"/>
          <w:szCs w:val="28"/>
        </w:rPr>
        <w:t>Большое внимание банк уделяет акционерному капиталу фирмы, его структуре, соотношению с другими статьями активов и пассивов, а также обеспечению займа, его достаточности, качеству, степени реализуемости залога в случае непогашения ссуды.</w:t>
      </w:r>
    </w:p>
    <w:p w:rsidR="00BD1356" w:rsidRPr="004C43A4" w:rsidRDefault="00BD1356" w:rsidP="004C43A4">
      <w:pPr>
        <w:widowControl/>
        <w:spacing w:line="360" w:lineRule="auto"/>
        <w:ind w:firstLine="709"/>
        <w:jc w:val="both"/>
        <w:rPr>
          <w:sz w:val="28"/>
          <w:szCs w:val="28"/>
        </w:rPr>
      </w:pPr>
      <w:r w:rsidRPr="004C43A4">
        <w:rPr>
          <w:sz w:val="28"/>
          <w:szCs w:val="28"/>
        </w:rPr>
        <w:t>При рассмотрении заявки учитываются общие условия, определяющие деловой климат в стране и оказывающие влияние на положение и банка, и заёмщика. К ним относят состояние экономической конъюнктуры, наличие конкуренции со стороны других производителей, налоги, цены на товары и сырьё.</w:t>
      </w:r>
    </w:p>
    <w:p w:rsidR="00BD1356" w:rsidRPr="004C43A4" w:rsidRDefault="00BD1356" w:rsidP="004C43A4">
      <w:pPr>
        <w:widowControl/>
        <w:spacing w:line="360" w:lineRule="auto"/>
        <w:ind w:firstLine="709"/>
        <w:jc w:val="both"/>
        <w:rPr>
          <w:sz w:val="28"/>
          <w:szCs w:val="28"/>
        </w:rPr>
      </w:pPr>
      <w:r w:rsidRPr="004C43A4">
        <w:rPr>
          <w:sz w:val="28"/>
          <w:szCs w:val="28"/>
        </w:rPr>
        <w:t>Одна из целей кредитных работников банка заключается в том, чтобы выразить в цифрах указанные критерии применительно к каждому конкретному случаю. На основе этого будет принято решение о целесообразности выдачи кредита и его условиях. В рамках дилеммы “риск – доходность” заёмщики, имеющие более слабые финансовые позиции, должны платить за кредит больше, чем более надёжные заёмщики в связи с более высоким риском.</w:t>
      </w:r>
    </w:p>
    <w:p w:rsidR="00BD1356" w:rsidRPr="004C43A4" w:rsidRDefault="00BD1356" w:rsidP="004C43A4">
      <w:pPr>
        <w:widowControl/>
        <w:spacing w:line="360" w:lineRule="auto"/>
        <w:ind w:firstLine="709"/>
        <w:jc w:val="both"/>
        <w:rPr>
          <w:sz w:val="28"/>
          <w:szCs w:val="28"/>
        </w:rPr>
      </w:pPr>
      <w:r w:rsidRPr="004C43A4">
        <w:rPr>
          <w:sz w:val="28"/>
          <w:szCs w:val="28"/>
        </w:rPr>
        <w:t>Банки развитых стран с рыночной экономикой применяют сложную систему большого количества показателей для оценки кредитоспособности клиентов. Эта система дифференцирована в зависимости от характера заемщика (фирма, частное лицо, вид деятельности), а также может основываться как на сальдовых, так и оборотных показателях отчетности клиентов. Так ряд американских экономистов описывает систему оценки кредитоспособности, построенную на сальдовых показателях отчетности. Американские банки используют четыре группы основных показателей, многие из них аналогичны рассмотренным:</w:t>
      </w:r>
    </w:p>
    <w:p w:rsidR="00BD1356" w:rsidRPr="004C43A4" w:rsidRDefault="00BD1356" w:rsidP="004C43A4">
      <w:pPr>
        <w:widowControl/>
        <w:numPr>
          <w:ilvl w:val="0"/>
          <w:numId w:val="42"/>
        </w:numPr>
        <w:spacing w:line="360" w:lineRule="auto"/>
        <w:ind w:left="0" w:firstLine="709"/>
        <w:jc w:val="both"/>
        <w:rPr>
          <w:sz w:val="28"/>
          <w:szCs w:val="28"/>
        </w:rPr>
      </w:pPr>
      <w:r w:rsidRPr="004C43A4">
        <w:rPr>
          <w:sz w:val="28"/>
          <w:szCs w:val="28"/>
        </w:rPr>
        <w:t>ликвидности фирмы;</w:t>
      </w:r>
    </w:p>
    <w:p w:rsidR="00BD1356" w:rsidRPr="004C43A4" w:rsidRDefault="00BD1356" w:rsidP="004C43A4">
      <w:pPr>
        <w:widowControl/>
        <w:numPr>
          <w:ilvl w:val="0"/>
          <w:numId w:val="42"/>
        </w:numPr>
        <w:spacing w:line="360" w:lineRule="auto"/>
        <w:ind w:left="0" w:firstLine="709"/>
        <w:jc w:val="both"/>
        <w:rPr>
          <w:sz w:val="28"/>
          <w:szCs w:val="28"/>
        </w:rPr>
      </w:pPr>
      <w:r w:rsidRPr="004C43A4">
        <w:rPr>
          <w:sz w:val="28"/>
          <w:szCs w:val="28"/>
        </w:rPr>
        <w:t>оборачиваемости капитала;</w:t>
      </w:r>
    </w:p>
    <w:p w:rsidR="00BD1356" w:rsidRPr="004C43A4" w:rsidRDefault="00BD1356" w:rsidP="004C43A4">
      <w:pPr>
        <w:widowControl/>
        <w:numPr>
          <w:ilvl w:val="0"/>
          <w:numId w:val="42"/>
        </w:numPr>
        <w:spacing w:line="360" w:lineRule="auto"/>
        <w:ind w:left="0" w:firstLine="709"/>
        <w:jc w:val="both"/>
        <w:rPr>
          <w:sz w:val="28"/>
          <w:szCs w:val="28"/>
        </w:rPr>
      </w:pPr>
      <w:r w:rsidRPr="004C43A4">
        <w:rPr>
          <w:sz w:val="28"/>
          <w:szCs w:val="28"/>
        </w:rPr>
        <w:t>привлечения средств;</w:t>
      </w:r>
    </w:p>
    <w:p w:rsidR="00BD1356" w:rsidRPr="004C43A4" w:rsidRDefault="00BD1356" w:rsidP="004C43A4">
      <w:pPr>
        <w:widowControl/>
        <w:numPr>
          <w:ilvl w:val="0"/>
          <w:numId w:val="42"/>
        </w:numPr>
        <w:spacing w:line="360" w:lineRule="auto"/>
        <w:ind w:left="0" w:firstLine="709"/>
        <w:jc w:val="both"/>
        <w:rPr>
          <w:sz w:val="28"/>
          <w:szCs w:val="28"/>
        </w:rPr>
      </w:pPr>
      <w:r w:rsidRPr="004C43A4">
        <w:rPr>
          <w:sz w:val="28"/>
          <w:szCs w:val="28"/>
        </w:rPr>
        <w:t>прибыльности.</w:t>
      </w:r>
    </w:p>
    <w:p w:rsidR="00BD1356" w:rsidRPr="004C43A4" w:rsidRDefault="00BD1356" w:rsidP="004C43A4">
      <w:pPr>
        <w:widowControl/>
        <w:spacing w:line="360" w:lineRule="auto"/>
        <w:ind w:firstLine="709"/>
        <w:jc w:val="both"/>
        <w:rPr>
          <w:sz w:val="28"/>
          <w:szCs w:val="28"/>
        </w:rPr>
      </w:pPr>
      <w:r w:rsidRPr="004C43A4">
        <w:rPr>
          <w:sz w:val="28"/>
          <w:szCs w:val="28"/>
        </w:rPr>
        <w:t xml:space="preserve">К первой групп относятся коэффициент ликвидности (Кл) и покрытия (Кп). Кл – соотношение наиболее ликвидных средств и долгосрочных долговых обязательств. Ликвидные средства складываются из денежных средств и дебиторской задолженности краткосрочного характера. Долговые обязательства состоят из задолженности по ссудам краткосрочного характера, по векселям, неоплаченным требованиям и прочим краткосрочным обязательствам. Кл прогнозирует способность Заемщика оперативно в срок погасить долг банку в ближайшей перспективе на основе оценки структуры оборотного капитала. Чем выше Кл тем выше Кп – показывает предел кредитования, достаточность всех видов средств клиента, чтобы погасить долг. Если Кп менее 1, то границы кредитования нарушены, заемщику больше нельзя предоставлять кредит: он является некредитоспособным. </w:t>
      </w:r>
    </w:p>
    <w:p w:rsidR="00BD1356" w:rsidRPr="004C43A4" w:rsidRDefault="00BD1356" w:rsidP="004C43A4">
      <w:pPr>
        <w:widowControl/>
        <w:spacing w:line="360" w:lineRule="auto"/>
        <w:ind w:firstLine="709"/>
        <w:jc w:val="both"/>
        <w:rPr>
          <w:sz w:val="28"/>
          <w:szCs w:val="28"/>
        </w:rPr>
      </w:pPr>
      <w:r w:rsidRPr="004C43A4">
        <w:rPr>
          <w:sz w:val="28"/>
          <w:szCs w:val="28"/>
        </w:rPr>
        <w:t>Показатели оборачиваемости капитала, относящиеся ко второй группе, отражают качество оборотных активов и могут использоваться для оценки роста Кпокр. Например, при увеличении значения этого коэффициента за счет роста запасов и одновременном замедлении их оборачиваемости нельзя делать вывод о повышении кредитоспособности Заемщика. Коэффициент привлечения образует третью группу оценочных показателей. Для оценки прибыльности используют расчёт рентабельности работы предприятия.</w:t>
      </w:r>
    </w:p>
    <w:p w:rsidR="00BD1356" w:rsidRPr="004C43A4" w:rsidRDefault="00BD1356" w:rsidP="004C43A4">
      <w:pPr>
        <w:widowControl/>
        <w:spacing w:line="360" w:lineRule="auto"/>
        <w:ind w:firstLine="709"/>
        <w:jc w:val="both"/>
        <w:rPr>
          <w:sz w:val="28"/>
          <w:szCs w:val="28"/>
        </w:rPr>
      </w:pPr>
      <w:r w:rsidRPr="004C43A4">
        <w:rPr>
          <w:sz w:val="28"/>
          <w:szCs w:val="28"/>
        </w:rPr>
        <w:t>Оценка кредитоспособности клиентов французскими коммерческими банками включает три блока:</w:t>
      </w:r>
    </w:p>
    <w:p w:rsidR="00BD1356" w:rsidRPr="004C43A4" w:rsidRDefault="00BD1356" w:rsidP="004C43A4">
      <w:pPr>
        <w:widowControl/>
        <w:spacing w:line="360" w:lineRule="auto"/>
        <w:ind w:firstLine="709"/>
        <w:jc w:val="both"/>
        <w:rPr>
          <w:sz w:val="28"/>
          <w:szCs w:val="28"/>
        </w:rPr>
      </w:pPr>
      <w:r w:rsidRPr="004C43A4">
        <w:rPr>
          <w:sz w:val="28"/>
          <w:szCs w:val="28"/>
        </w:rPr>
        <w:t>1) оценка предприятия и анализ его баланса, а также другой отчетности:</w:t>
      </w:r>
    </w:p>
    <w:p w:rsidR="00BD1356" w:rsidRPr="004C43A4" w:rsidRDefault="00BD1356" w:rsidP="004C43A4">
      <w:pPr>
        <w:widowControl/>
        <w:spacing w:line="360" w:lineRule="auto"/>
        <w:ind w:firstLine="709"/>
        <w:jc w:val="both"/>
        <w:rPr>
          <w:sz w:val="28"/>
          <w:szCs w:val="28"/>
        </w:rPr>
      </w:pPr>
      <w:r w:rsidRPr="004C43A4">
        <w:rPr>
          <w:sz w:val="28"/>
          <w:szCs w:val="28"/>
        </w:rPr>
        <w:t>2) оценка кредитоспособности клиентов на основе методик, принятых отдельными коммерческими банками:</w:t>
      </w:r>
    </w:p>
    <w:p w:rsidR="00BD1356" w:rsidRPr="004C43A4" w:rsidRDefault="00BD1356" w:rsidP="004C43A4">
      <w:pPr>
        <w:widowControl/>
        <w:spacing w:line="360" w:lineRule="auto"/>
        <w:ind w:firstLine="709"/>
        <w:jc w:val="both"/>
        <w:rPr>
          <w:sz w:val="28"/>
          <w:szCs w:val="28"/>
        </w:rPr>
      </w:pPr>
      <w:r w:rsidRPr="004C43A4">
        <w:rPr>
          <w:sz w:val="28"/>
          <w:szCs w:val="28"/>
        </w:rPr>
        <w:t>3) использование для оценки кредитоспособности данных картотеки Банка Франции.</w:t>
      </w:r>
    </w:p>
    <w:p w:rsidR="00BD1356" w:rsidRPr="004C43A4" w:rsidRDefault="00BD1356" w:rsidP="004C43A4">
      <w:pPr>
        <w:widowControl/>
        <w:spacing w:line="360" w:lineRule="auto"/>
        <w:ind w:firstLine="709"/>
        <w:jc w:val="both"/>
        <w:rPr>
          <w:sz w:val="28"/>
          <w:szCs w:val="28"/>
        </w:rPr>
      </w:pPr>
      <w:r w:rsidRPr="004C43A4">
        <w:rPr>
          <w:sz w:val="28"/>
          <w:szCs w:val="28"/>
        </w:rPr>
        <w:t>При оценке предприятия банк интересуется следующими вопросами:</w:t>
      </w:r>
    </w:p>
    <w:p w:rsidR="00BD1356" w:rsidRPr="004C43A4" w:rsidRDefault="00BD1356" w:rsidP="004C43A4">
      <w:pPr>
        <w:widowControl/>
        <w:spacing w:line="360" w:lineRule="auto"/>
        <w:ind w:firstLine="709"/>
        <w:jc w:val="both"/>
        <w:rPr>
          <w:sz w:val="28"/>
          <w:szCs w:val="28"/>
        </w:rPr>
      </w:pPr>
      <w:r w:rsidRPr="004C43A4">
        <w:rPr>
          <w:sz w:val="28"/>
          <w:szCs w:val="28"/>
        </w:rPr>
        <w:t>– характер деятельности предприятия и длительность его функционирования:</w:t>
      </w:r>
    </w:p>
    <w:p w:rsidR="00BD1356" w:rsidRPr="004C43A4" w:rsidRDefault="00BD1356" w:rsidP="004C43A4">
      <w:pPr>
        <w:widowControl/>
        <w:spacing w:line="360" w:lineRule="auto"/>
        <w:ind w:firstLine="709"/>
        <w:jc w:val="both"/>
        <w:rPr>
          <w:sz w:val="28"/>
          <w:szCs w:val="28"/>
        </w:rPr>
      </w:pPr>
      <w:r w:rsidRPr="004C43A4">
        <w:rPr>
          <w:sz w:val="28"/>
          <w:szCs w:val="28"/>
        </w:rPr>
        <w:t>– факторы производства:</w:t>
      </w:r>
    </w:p>
    <w:p w:rsidR="00BD1356" w:rsidRPr="004C43A4" w:rsidRDefault="00BD1356" w:rsidP="004C43A4">
      <w:pPr>
        <w:widowControl/>
        <w:spacing w:line="360" w:lineRule="auto"/>
        <w:ind w:firstLine="709"/>
        <w:jc w:val="both"/>
        <w:rPr>
          <w:sz w:val="28"/>
          <w:szCs w:val="28"/>
        </w:rPr>
      </w:pPr>
      <w:r w:rsidRPr="004C43A4">
        <w:rPr>
          <w:sz w:val="28"/>
          <w:szCs w:val="28"/>
        </w:rPr>
        <w:t>а) трудовые ресурсы в разрезе руководителей, управленцев и персонала (образование, компетентность и возраст руководителя, наличие у него преемников, частота передвижения управленцев по рабочим местам, структура персонала, показатели простоя, соотношение оплаты труда и добавленной стоимости (должно быть в пределах 70 %)</w:t>
      </w:r>
    </w:p>
    <w:p w:rsidR="00BD1356" w:rsidRPr="004C43A4" w:rsidRDefault="00BD1356" w:rsidP="004C43A4">
      <w:pPr>
        <w:widowControl/>
        <w:spacing w:line="360" w:lineRule="auto"/>
        <w:ind w:firstLine="709"/>
        <w:jc w:val="both"/>
        <w:rPr>
          <w:sz w:val="28"/>
          <w:szCs w:val="28"/>
        </w:rPr>
      </w:pPr>
      <w:r w:rsidRPr="004C43A4">
        <w:rPr>
          <w:sz w:val="28"/>
          <w:szCs w:val="28"/>
        </w:rPr>
        <w:t>б) производственные ресурсы (соотношение амортизации и амортизируемых средств, уровень инвестиций)</w:t>
      </w:r>
    </w:p>
    <w:p w:rsidR="00BD1356" w:rsidRPr="004C43A4" w:rsidRDefault="00BD1356" w:rsidP="004C43A4">
      <w:pPr>
        <w:widowControl/>
        <w:spacing w:line="360" w:lineRule="auto"/>
        <w:ind w:firstLine="709"/>
        <w:jc w:val="both"/>
        <w:rPr>
          <w:sz w:val="28"/>
          <w:szCs w:val="28"/>
        </w:rPr>
      </w:pPr>
      <w:r w:rsidRPr="004C43A4">
        <w:rPr>
          <w:sz w:val="28"/>
          <w:szCs w:val="28"/>
        </w:rPr>
        <w:t>в) финансовые ресурсы;</w:t>
      </w:r>
    </w:p>
    <w:p w:rsidR="00BD1356" w:rsidRPr="004C43A4" w:rsidRDefault="00BD1356" w:rsidP="004C43A4">
      <w:pPr>
        <w:widowControl/>
        <w:spacing w:line="360" w:lineRule="auto"/>
        <w:ind w:firstLine="709"/>
        <w:jc w:val="both"/>
        <w:rPr>
          <w:sz w:val="28"/>
          <w:szCs w:val="28"/>
        </w:rPr>
      </w:pPr>
      <w:r w:rsidRPr="004C43A4">
        <w:rPr>
          <w:sz w:val="28"/>
          <w:szCs w:val="28"/>
        </w:rPr>
        <w:t>г) экономическая среда (на какой стадии жизненного цикла находится выпускаемая продукция, является ли организация монопольным производителем, условия конкуренции, стадия развития рынка основной продукции предприятия, коммерческая политика фирмы, степень освоения приемов и способов маркетинга).</w:t>
      </w:r>
    </w:p>
    <w:p w:rsidR="00BD1356" w:rsidRPr="004C43A4" w:rsidRDefault="00BD1356" w:rsidP="004C43A4">
      <w:pPr>
        <w:widowControl/>
        <w:spacing w:line="360" w:lineRule="auto"/>
        <w:ind w:firstLine="709"/>
        <w:jc w:val="both"/>
        <w:rPr>
          <w:sz w:val="28"/>
          <w:szCs w:val="28"/>
        </w:rPr>
      </w:pPr>
      <w:r w:rsidRPr="004C43A4">
        <w:rPr>
          <w:sz w:val="28"/>
          <w:szCs w:val="28"/>
        </w:rPr>
        <w:t>В активе баланса при анализе выделяются три составные части: (иммобилизованные активы), оборотные средства (запасы, дебиторы, прочие) и денежная наличность (касса, деньги на счете в банке, ценные бумаги). Пассив баланса делится на постоянные ресурсы, кредиторскую задолженность и денежную наличность</w:t>
      </w:r>
    </w:p>
    <w:p w:rsidR="00BD1356" w:rsidRPr="004C43A4" w:rsidRDefault="00BD1356" w:rsidP="004C43A4">
      <w:pPr>
        <w:widowControl/>
        <w:spacing w:line="360" w:lineRule="auto"/>
        <w:ind w:firstLine="709"/>
        <w:jc w:val="both"/>
        <w:rPr>
          <w:sz w:val="28"/>
          <w:szCs w:val="28"/>
        </w:rPr>
      </w:pPr>
      <w:r w:rsidRPr="004C43A4">
        <w:rPr>
          <w:sz w:val="28"/>
          <w:szCs w:val="28"/>
        </w:rPr>
        <w:t>Баланс и другие формы отчетности используются, во – первых, для оценки соотношения сальдовых показателей и, во – вторых, для расчета коэффициентов кредитоспособности на основе оборотных показателей. Предметом анализа являются такие пропорции, как соотношение долгосрочной задолженности и собственных средств, соотношение стабильных собственных ресурсов и суммы активов, динамика затрат и убытков по сравнению с темпами роста</w:t>
      </w:r>
      <w:r w:rsidR="00724E58" w:rsidRPr="004C43A4">
        <w:rPr>
          <w:sz w:val="28"/>
          <w:szCs w:val="28"/>
        </w:rPr>
        <w:t xml:space="preserve"> </w:t>
      </w:r>
      <w:r w:rsidRPr="004C43A4">
        <w:rPr>
          <w:sz w:val="28"/>
          <w:szCs w:val="28"/>
        </w:rPr>
        <w:t>производства и т.д. Данные отчетности фирмы сопоставляются с данными сводного баланса, который составляется на основе баланса однородных предприятий. Одним из основных направлений анализа данных баланса является определение банковского риска.</w:t>
      </w:r>
    </w:p>
    <w:p w:rsidR="00D8549E" w:rsidRDefault="00BD1356" w:rsidP="004C43A4">
      <w:pPr>
        <w:widowControl/>
        <w:spacing w:line="360" w:lineRule="auto"/>
        <w:ind w:firstLine="709"/>
        <w:jc w:val="both"/>
        <w:rPr>
          <w:sz w:val="28"/>
          <w:szCs w:val="28"/>
        </w:rPr>
      </w:pPr>
      <w:r w:rsidRPr="004C43A4">
        <w:rPr>
          <w:sz w:val="28"/>
          <w:szCs w:val="28"/>
        </w:rPr>
        <w:t>Показатели состояния денежной наличности оцениваются с учетом уровня развития предприятия, его рентабельности и качества потребности в оборотных средствах. Последнее изучается на основе показателей скорости оборота остатков сырья и готовой продукции на складе. а также сроков расчетов с поставщиками.</w:t>
      </w:r>
    </w:p>
    <w:p w:rsidR="00BD1356" w:rsidRPr="004C43A4" w:rsidRDefault="00BD1356" w:rsidP="004C43A4">
      <w:pPr>
        <w:widowControl/>
        <w:spacing w:line="360" w:lineRule="auto"/>
        <w:ind w:firstLine="709"/>
        <w:jc w:val="both"/>
        <w:rPr>
          <w:sz w:val="28"/>
          <w:szCs w:val="28"/>
        </w:rPr>
      </w:pPr>
      <w:r w:rsidRPr="004C43A4">
        <w:rPr>
          <w:sz w:val="28"/>
          <w:szCs w:val="28"/>
        </w:rPr>
        <w:t>В качестве одного из вариантов частной методики оценки кредитоспособности клиента коммерческим банком по мнению Панкевича С.</w:t>
      </w:r>
      <w:r w:rsidR="00724E58" w:rsidRPr="004C43A4">
        <w:rPr>
          <w:sz w:val="28"/>
          <w:szCs w:val="28"/>
        </w:rPr>
        <w:t xml:space="preserve"> </w:t>
      </w:r>
      <w:r w:rsidRPr="004C43A4">
        <w:rPr>
          <w:sz w:val="28"/>
          <w:szCs w:val="28"/>
        </w:rPr>
        <w:t xml:space="preserve">можно </w:t>
      </w:r>
      <w:r w:rsidR="00E24E34" w:rsidRPr="004C43A4">
        <w:rPr>
          <w:sz w:val="28"/>
          <w:szCs w:val="28"/>
        </w:rPr>
        <w:t xml:space="preserve">привести методику Credit Lione </w:t>
      </w:r>
      <w:r w:rsidRPr="004C43A4">
        <w:rPr>
          <w:sz w:val="28"/>
          <w:szCs w:val="28"/>
        </w:rPr>
        <w:t>. Эта методика представляет собой систему оценки, построенную на</w:t>
      </w:r>
      <w:r w:rsidR="00724E58" w:rsidRPr="004C43A4">
        <w:rPr>
          <w:sz w:val="28"/>
          <w:szCs w:val="28"/>
        </w:rPr>
        <w:t xml:space="preserve"> </w:t>
      </w:r>
      <w:r w:rsidRPr="004C43A4">
        <w:rPr>
          <w:sz w:val="28"/>
          <w:szCs w:val="28"/>
        </w:rPr>
        <w:t xml:space="preserve">коэффициентах. </w:t>
      </w:r>
    </w:p>
    <w:p w:rsidR="004900B1" w:rsidRDefault="00BD1356" w:rsidP="004C43A4">
      <w:pPr>
        <w:widowControl/>
        <w:spacing w:line="360" w:lineRule="auto"/>
        <w:ind w:firstLine="709"/>
        <w:jc w:val="both"/>
        <w:rPr>
          <w:sz w:val="28"/>
          <w:szCs w:val="28"/>
        </w:rPr>
      </w:pPr>
      <w:r w:rsidRPr="004C43A4">
        <w:rPr>
          <w:sz w:val="28"/>
          <w:szCs w:val="28"/>
        </w:rPr>
        <w:t>Каждый из показателей оценивается в пределах четырех баллов, определяется общий итог в баллах. К этому итогу добавляются литеры А, Б, С, и Д</w:t>
      </w:r>
      <w:r w:rsidR="00724E58" w:rsidRPr="004C43A4">
        <w:rPr>
          <w:sz w:val="28"/>
          <w:szCs w:val="28"/>
        </w:rPr>
        <w:t xml:space="preserve"> </w:t>
      </w:r>
      <w:r w:rsidRPr="004C43A4">
        <w:rPr>
          <w:sz w:val="28"/>
          <w:szCs w:val="28"/>
        </w:rPr>
        <w:t>в зависимости от достаточности собственного капитала. Достаточность оценивается на основе соотношения собственного капитала и добавленной стоимости. Норма указанного соотношения – 20%. Сумма баллов и литер определяют уровень кредитоспособности клиента.</w:t>
      </w:r>
    </w:p>
    <w:p w:rsidR="00BD1356" w:rsidRPr="004C43A4" w:rsidRDefault="00BD1356" w:rsidP="004C43A4">
      <w:pPr>
        <w:widowControl/>
        <w:spacing w:line="360" w:lineRule="auto"/>
        <w:ind w:firstLine="709"/>
        <w:jc w:val="both"/>
        <w:rPr>
          <w:sz w:val="28"/>
          <w:szCs w:val="28"/>
        </w:rPr>
      </w:pPr>
      <w:r w:rsidRPr="004C43A4">
        <w:rPr>
          <w:sz w:val="28"/>
          <w:szCs w:val="28"/>
        </w:rPr>
        <w:t>Учитываются также и данные картотеки банка Франции. Эта картотека имеет четыре раздела В первом предприятия разделяются на 10 групп в зависимости от размера актива баланса. каждой группе присваиваются литеры от А до К. Второй раздел является разделом кредитной котировки, выражающий доверие, которое может быть допущено в отношении предприятий. Эта котировка основывается на изучении финансовой ситуации и рентабельности, а также на оценке руководителей, держателей капиталов и предприятий, с которыми клиент имеет тесные коммерческие связи. Кредитная котировка делит предприятия на 7 групп, которым присваиваются шифры от 0 до 6.</w:t>
      </w:r>
    </w:p>
    <w:p w:rsidR="00BD1356" w:rsidRPr="004C43A4" w:rsidRDefault="00BD1356" w:rsidP="004C43A4">
      <w:pPr>
        <w:widowControl/>
        <w:spacing w:line="360" w:lineRule="auto"/>
        <w:ind w:firstLine="709"/>
        <w:jc w:val="both"/>
        <w:rPr>
          <w:sz w:val="28"/>
          <w:szCs w:val="28"/>
        </w:rPr>
      </w:pPr>
      <w:r w:rsidRPr="004C43A4">
        <w:rPr>
          <w:sz w:val="28"/>
          <w:szCs w:val="28"/>
        </w:rPr>
        <w:t>Третий раздел классифицирует предприятия по их платежеспособности. Банк Франции фиксирует все случаи неплатежей и в зависимости от этого разделяет клиентов коммерческих банков на три группы, которым присваиваются шифры 7, 8 или 9. Шифр 7 означает пунктуальность в платежах, отсутствие реальных трудностей в денежных средствах в течение года. Шифр 8дается при временных затруднениях, связанных с наличием денежных средств, которые не ставят под серьезную угрозу платежеспособность предприятия. Шифр 9 означает, что платежеспособность предприятия сильно скомпрометирована.</w:t>
      </w:r>
    </w:p>
    <w:p w:rsidR="00BD1356" w:rsidRPr="004C43A4" w:rsidRDefault="00BD1356" w:rsidP="004C43A4">
      <w:pPr>
        <w:widowControl/>
        <w:spacing w:line="360" w:lineRule="auto"/>
        <w:ind w:firstLine="709"/>
        <w:jc w:val="both"/>
        <w:rPr>
          <w:sz w:val="28"/>
          <w:szCs w:val="28"/>
        </w:rPr>
      </w:pPr>
      <w:r w:rsidRPr="004C43A4">
        <w:rPr>
          <w:sz w:val="28"/>
          <w:szCs w:val="28"/>
        </w:rPr>
        <w:t>Четвертый раздел картотеки делит всех клиентов на две группы: предприятия, векселя и ценные бумаги которых могут быть переучтены или нет в Банке Франции.</w:t>
      </w:r>
    </w:p>
    <w:p w:rsidR="00F45A2C" w:rsidRDefault="00BD1356" w:rsidP="00F45A2C">
      <w:pPr>
        <w:widowControl/>
        <w:spacing w:line="360" w:lineRule="auto"/>
        <w:ind w:firstLine="709"/>
        <w:jc w:val="both"/>
        <w:rPr>
          <w:sz w:val="28"/>
          <w:szCs w:val="28"/>
        </w:rPr>
      </w:pPr>
      <w:r w:rsidRPr="00F45A2C">
        <w:rPr>
          <w:sz w:val="28"/>
          <w:szCs w:val="28"/>
        </w:rPr>
        <w:t>В некоторых банках часто используются показатели долевой активности, которые состоят из трёх коэффициентов, позволяющих оценить эффективность использования активов заёмщика</w:t>
      </w:r>
      <w:r w:rsidR="00AF52A5" w:rsidRPr="00F45A2C">
        <w:rPr>
          <w:sz w:val="28"/>
          <w:szCs w:val="28"/>
        </w:rPr>
        <w:t>:</w:t>
      </w:r>
    </w:p>
    <w:p w:rsidR="00F45A2C" w:rsidRPr="00F45A2C" w:rsidRDefault="00F45A2C" w:rsidP="00F45A2C">
      <w:pPr>
        <w:widowControl/>
        <w:spacing w:line="360" w:lineRule="auto"/>
        <w:ind w:firstLine="709"/>
        <w:jc w:val="both"/>
        <w:rPr>
          <w:sz w:val="28"/>
          <w:szCs w:val="28"/>
        </w:rPr>
      </w:pPr>
    </w:p>
    <w:p w:rsidR="00BD1356" w:rsidRPr="00F45A2C" w:rsidRDefault="00BD1356" w:rsidP="00F45A2C">
      <w:pPr>
        <w:widowControl/>
        <w:spacing w:line="360" w:lineRule="auto"/>
        <w:ind w:firstLine="709"/>
        <w:jc w:val="both"/>
        <w:rPr>
          <w:sz w:val="28"/>
          <w:szCs w:val="28"/>
        </w:rPr>
      </w:pPr>
      <w:r w:rsidRPr="00F45A2C">
        <w:rPr>
          <w:sz w:val="28"/>
          <w:szCs w:val="28"/>
        </w:rPr>
        <w:t>Коэффициент оборачиваемости = оборотные средства *365 / Выручка</w:t>
      </w:r>
    </w:p>
    <w:p w:rsidR="00BD1356" w:rsidRPr="004C43A4" w:rsidRDefault="00BD1356" w:rsidP="004C43A4">
      <w:pPr>
        <w:widowControl/>
        <w:spacing w:line="360" w:lineRule="auto"/>
        <w:ind w:firstLine="709"/>
        <w:jc w:val="both"/>
        <w:rPr>
          <w:sz w:val="28"/>
          <w:szCs w:val="28"/>
        </w:rPr>
      </w:pPr>
      <w:r w:rsidRPr="00F45A2C">
        <w:rPr>
          <w:sz w:val="28"/>
          <w:szCs w:val="28"/>
        </w:rPr>
        <w:t>Коэффициент</w:t>
      </w:r>
      <w:r w:rsidR="00724E58" w:rsidRPr="00F45A2C">
        <w:rPr>
          <w:sz w:val="28"/>
          <w:szCs w:val="28"/>
        </w:rPr>
        <w:t xml:space="preserve"> </w:t>
      </w:r>
      <w:r w:rsidRPr="00F45A2C">
        <w:rPr>
          <w:sz w:val="28"/>
          <w:szCs w:val="28"/>
        </w:rPr>
        <w:t>оборачиваемости</w:t>
      </w:r>
      <w:r w:rsidR="00724E58" w:rsidRPr="00F45A2C">
        <w:rPr>
          <w:sz w:val="28"/>
          <w:szCs w:val="28"/>
        </w:rPr>
        <w:t xml:space="preserve"> </w:t>
      </w:r>
      <w:r w:rsidRPr="00F45A2C">
        <w:rPr>
          <w:sz w:val="28"/>
          <w:szCs w:val="28"/>
        </w:rPr>
        <w:t>= Средняя сумма дебиторских</w:t>
      </w:r>
      <w:r w:rsidRPr="004C43A4">
        <w:rPr>
          <w:sz w:val="28"/>
          <w:szCs w:val="28"/>
        </w:rPr>
        <w:t xml:space="preserve"> счетов *365 / Выручка дебиторских счетов (</w:t>
      </w:r>
      <w:r w:rsidR="00AF52A5" w:rsidRPr="004C43A4">
        <w:rPr>
          <w:sz w:val="28"/>
          <w:szCs w:val="28"/>
        </w:rPr>
        <w:t>1.</w:t>
      </w:r>
      <w:r w:rsidRPr="004C43A4">
        <w:rPr>
          <w:sz w:val="28"/>
          <w:szCs w:val="28"/>
        </w:rPr>
        <w:t>2)</w:t>
      </w:r>
      <w:r w:rsidR="00724E58" w:rsidRPr="004C43A4">
        <w:rPr>
          <w:sz w:val="28"/>
          <w:szCs w:val="28"/>
        </w:rPr>
        <w:t xml:space="preserve"> </w:t>
      </w:r>
    </w:p>
    <w:p w:rsidR="00BD1356" w:rsidRPr="004C43A4" w:rsidRDefault="00BD1356" w:rsidP="004C43A4">
      <w:pPr>
        <w:widowControl/>
        <w:spacing w:line="360" w:lineRule="auto"/>
        <w:ind w:firstLine="709"/>
        <w:jc w:val="both"/>
        <w:rPr>
          <w:sz w:val="28"/>
          <w:szCs w:val="28"/>
        </w:rPr>
      </w:pPr>
      <w:r w:rsidRPr="004C43A4">
        <w:rPr>
          <w:sz w:val="28"/>
          <w:szCs w:val="28"/>
        </w:rPr>
        <w:t>Показывает длительность одного оборота дебиторских счетов в днях.</w:t>
      </w:r>
    </w:p>
    <w:p w:rsidR="00BD1356" w:rsidRPr="004C43A4" w:rsidRDefault="00BD1356" w:rsidP="004C43A4">
      <w:pPr>
        <w:widowControl/>
        <w:spacing w:line="360" w:lineRule="auto"/>
        <w:ind w:firstLine="709"/>
        <w:jc w:val="both"/>
        <w:rPr>
          <w:sz w:val="28"/>
          <w:szCs w:val="28"/>
        </w:rPr>
      </w:pPr>
      <w:r w:rsidRPr="004C43A4">
        <w:rPr>
          <w:sz w:val="28"/>
          <w:szCs w:val="28"/>
        </w:rPr>
        <w:t>Коэффициент оборачиваемости запасов = Запасы *365 / Затраты на</w:t>
      </w:r>
      <w:r w:rsidR="00724E58" w:rsidRPr="004C43A4">
        <w:rPr>
          <w:sz w:val="28"/>
          <w:szCs w:val="28"/>
        </w:rPr>
        <w:t xml:space="preserve"> </w:t>
      </w:r>
      <w:r w:rsidRPr="004C43A4">
        <w:rPr>
          <w:sz w:val="28"/>
          <w:szCs w:val="28"/>
        </w:rPr>
        <w:t>производство реализованной продукции(</w:t>
      </w:r>
      <w:r w:rsidR="00AF52A5" w:rsidRPr="004C43A4">
        <w:rPr>
          <w:sz w:val="28"/>
          <w:szCs w:val="28"/>
        </w:rPr>
        <w:t>1.</w:t>
      </w:r>
      <w:r w:rsidRPr="004C43A4">
        <w:rPr>
          <w:sz w:val="28"/>
          <w:szCs w:val="28"/>
        </w:rPr>
        <w:t>3)</w:t>
      </w:r>
    </w:p>
    <w:p w:rsidR="00BD1356" w:rsidRPr="004C43A4" w:rsidRDefault="00BD1356" w:rsidP="004C43A4">
      <w:pPr>
        <w:widowControl/>
        <w:spacing w:line="360" w:lineRule="auto"/>
        <w:ind w:firstLine="709"/>
        <w:jc w:val="both"/>
        <w:rPr>
          <w:sz w:val="28"/>
          <w:szCs w:val="28"/>
        </w:rPr>
      </w:pPr>
      <w:r w:rsidRPr="004C43A4">
        <w:rPr>
          <w:sz w:val="28"/>
          <w:szCs w:val="28"/>
        </w:rPr>
        <w:t>Используется только в сравнении, высокая оборачиваемость свидетельствует о эффективности использовании ресурсов.</w:t>
      </w:r>
    </w:p>
    <w:p w:rsidR="00BD1356" w:rsidRPr="004C43A4" w:rsidRDefault="00BD1356" w:rsidP="004C43A4">
      <w:pPr>
        <w:widowControl/>
        <w:spacing w:line="360" w:lineRule="auto"/>
        <w:ind w:firstLine="709"/>
        <w:jc w:val="both"/>
        <w:rPr>
          <w:sz w:val="28"/>
          <w:szCs w:val="28"/>
        </w:rPr>
      </w:pPr>
      <w:r w:rsidRPr="004C43A4">
        <w:rPr>
          <w:sz w:val="28"/>
          <w:szCs w:val="28"/>
        </w:rPr>
        <w:t>Коэффициент оборачиваемости =Счета к оплате *365 / сумма покупок</w:t>
      </w:r>
      <w:r w:rsidR="00F45A2C">
        <w:rPr>
          <w:sz w:val="28"/>
          <w:szCs w:val="28"/>
        </w:rPr>
        <w:t xml:space="preserve"> </w:t>
      </w:r>
      <w:r w:rsidRPr="004C43A4">
        <w:rPr>
          <w:sz w:val="28"/>
          <w:szCs w:val="28"/>
        </w:rPr>
        <w:t>кредиторской задолженности (</w:t>
      </w:r>
      <w:r w:rsidR="00AF52A5" w:rsidRPr="004C43A4">
        <w:rPr>
          <w:sz w:val="28"/>
          <w:szCs w:val="28"/>
        </w:rPr>
        <w:t>1.</w:t>
      </w:r>
      <w:r w:rsidRPr="004C43A4">
        <w:rPr>
          <w:sz w:val="28"/>
          <w:szCs w:val="28"/>
        </w:rPr>
        <w:t>4)</w:t>
      </w:r>
    </w:p>
    <w:p w:rsidR="00F45A2C" w:rsidRDefault="00F45A2C" w:rsidP="004C43A4">
      <w:pPr>
        <w:widowControl/>
        <w:spacing w:line="360" w:lineRule="auto"/>
        <w:ind w:firstLine="709"/>
        <w:jc w:val="both"/>
        <w:rPr>
          <w:sz w:val="28"/>
          <w:szCs w:val="28"/>
        </w:rPr>
      </w:pPr>
    </w:p>
    <w:p w:rsidR="00BD1356" w:rsidRPr="004C43A4" w:rsidRDefault="00BD1356" w:rsidP="004C43A4">
      <w:pPr>
        <w:widowControl/>
        <w:spacing w:line="360" w:lineRule="auto"/>
        <w:ind w:firstLine="709"/>
        <w:jc w:val="both"/>
        <w:rPr>
          <w:sz w:val="28"/>
          <w:szCs w:val="28"/>
        </w:rPr>
      </w:pPr>
      <w:r w:rsidRPr="004C43A4">
        <w:rPr>
          <w:sz w:val="28"/>
          <w:szCs w:val="28"/>
        </w:rPr>
        <w:t>Этот показатель также используется только в сравнении, позволяет оценить быстроту оплаты клиентом счетов поставщиков. Повышение коэффициента указывает на проблемы с притоком наличности, а снижение – на досрочную оплату счетов.</w:t>
      </w:r>
    </w:p>
    <w:p w:rsidR="00BD1356" w:rsidRPr="00F45A2C" w:rsidRDefault="00F45A2C" w:rsidP="00F45A2C">
      <w:pPr>
        <w:pStyle w:val="a9"/>
        <w:tabs>
          <w:tab w:val="clear" w:pos="4153"/>
          <w:tab w:val="clear" w:pos="8306"/>
        </w:tabs>
        <w:spacing w:line="360" w:lineRule="auto"/>
        <w:ind w:firstLine="709"/>
        <w:jc w:val="both"/>
        <w:rPr>
          <w:rFonts w:ascii="Times New Roman" w:hAnsi="Times New Roman" w:cs="Times New Roman"/>
          <w:sz w:val="28"/>
          <w:szCs w:val="28"/>
        </w:rPr>
      </w:pPr>
      <w:r>
        <w:br w:type="page"/>
      </w:r>
      <w:r w:rsidR="00BD1356" w:rsidRPr="00F45A2C">
        <w:rPr>
          <w:rFonts w:ascii="Times New Roman" w:hAnsi="Times New Roman" w:cs="Times New Roman"/>
          <w:sz w:val="28"/>
          <w:szCs w:val="28"/>
        </w:rPr>
        <w:t>3.2 Проблемы оценки кредитоспособности</w:t>
      </w:r>
    </w:p>
    <w:p w:rsidR="00BD1356" w:rsidRPr="004C43A4" w:rsidRDefault="00BD1356" w:rsidP="004C43A4">
      <w:pPr>
        <w:pStyle w:val="af3"/>
        <w:ind w:firstLine="709"/>
        <w:jc w:val="both"/>
        <w:rPr>
          <w:sz w:val="28"/>
          <w:szCs w:val="28"/>
        </w:rPr>
      </w:pPr>
    </w:p>
    <w:p w:rsidR="00BD1356" w:rsidRPr="004C43A4" w:rsidRDefault="00BD1356" w:rsidP="004C43A4">
      <w:pPr>
        <w:widowControl/>
        <w:shd w:val="clear" w:color="auto" w:fill="FFFFFF"/>
        <w:spacing w:line="360" w:lineRule="auto"/>
        <w:ind w:firstLine="709"/>
        <w:jc w:val="both"/>
        <w:rPr>
          <w:sz w:val="28"/>
          <w:szCs w:val="28"/>
        </w:rPr>
      </w:pPr>
      <w:r w:rsidRPr="004C43A4">
        <w:rPr>
          <w:color w:val="000000"/>
          <w:sz w:val="28"/>
          <w:szCs w:val="28"/>
        </w:rPr>
        <w:t>От результатов анализа кредитоспособности заемщика зависит, состоятся ли кредитные взаимоотношения, если да, то какими будут условия кредитного договора и формы обеспечения возвратности кредита и др. При безусловной важности анализа кредитоспособности заемщика существует ряд причин, значительно снижающих, а иногда и сводящих к нулю его эффект.</w:t>
      </w:r>
    </w:p>
    <w:p w:rsidR="00BD1356" w:rsidRPr="004C43A4" w:rsidRDefault="00BD1356" w:rsidP="004C43A4">
      <w:pPr>
        <w:widowControl/>
        <w:shd w:val="clear" w:color="auto" w:fill="FFFFFF"/>
        <w:spacing w:line="360" w:lineRule="auto"/>
        <w:ind w:firstLine="709"/>
        <w:jc w:val="both"/>
        <w:rPr>
          <w:sz w:val="28"/>
          <w:szCs w:val="28"/>
        </w:rPr>
      </w:pPr>
      <w:r w:rsidRPr="004C43A4">
        <w:rPr>
          <w:color w:val="000000"/>
          <w:sz w:val="28"/>
          <w:szCs w:val="28"/>
        </w:rPr>
        <w:t>Одной из этих причин является ретроспективность подобного анализа, так как источниками данных для его проведения служат балансовые данные клиента, которые отражают состояние дел в период, предшествующий кредитованию. В нестабильных экономических условиях, характерных в настоящее время для нашей республики, нельзя с уверенностью прогнозировать на перспективу развитие положительных тенденций, выявленных в результате анализа нескольких устаревших к моменту выдачи кредита балансовых данных.</w:t>
      </w:r>
    </w:p>
    <w:p w:rsidR="00BD1356" w:rsidRPr="004C43A4" w:rsidRDefault="00BD1356" w:rsidP="004C43A4">
      <w:pPr>
        <w:widowControl/>
        <w:shd w:val="clear" w:color="auto" w:fill="FFFFFF"/>
        <w:spacing w:line="360" w:lineRule="auto"/>
        <w:ind w:firstLine="709"/>
        <w:jc w:val="both"/>
        <w:rPr>
          <w:sz w:val="28"/>
          <w:szCs w:val="28"/>
        </w:rPr>
      </w:pPr>
      <w:r w:rsidRPr="004C43A4">
        <w:rPr>
          <w:color w:val="000000"/>
          <w:sz w:val="28"/>
          <w:szCs w:val="28"/>
        </w:rPr>
        <w:t>Сопутствующей проблемой качества анализа кредитоспособности можно назвать достоверность предоставленных заемщиком балансовых и других данных. Для ее решения может служить требование обязательного аудиторского подтверждения достоверности данных, предъявляемых в банк для оценки возможности получения кредита заемщиком.</w:t>
      </w:r>
    </w:p>
    <w:p w:rsidR="00BD1356" w:rsidRPr="004C43A4" w:rsidRDefault="00BD1356" w:rsidP="004C43A4">
      <w:pPr>
        <w:widowControl/>
        <w:shd w:val="clear" w:color="auto" w:fill="FFFFFF"/>
        <w:spacing w:line="360" w:lineRule="auto"/>
        <w:ind w:firstLine="709"/>
        <w:jc w:val="both"/>
        <w:rPr>
          <w:sz w:val="28"/>
          <w:szCs w:val="28"/>
        </w:rPr>
      </w:pPr>
      <w:r w:rsidRPr="004C43A4">
        <w:rPr>
          <w:color w:val="000000"/>
          <w:sz w:val="28"/>
          <w:szCs w:val="28"/>
        </w:rPr>
        <w:t>Некоторые банки формально относятся к проведению анализа кредитоспособности заемщика. Иногда, вместо применения специально рекомендованных методик данного анализа, банки ограничиваются проведением проверок материального обеспечения кредита до его выдачи.</w:t>
      </w:r>
    </w:p>
    <w:p w:rsidR="00BD1356" w:rsidRPr="004C43A4" w:rsidRDefault="00BD1356" w:rsidP="004C43A4">
      <w:pPr>
        <w:widowControl/>
        <w:shd w:val="clear" w:color="auto" w:fill="FFFFFF"/>
        <w:spacing w:line="360" w:lineRule="auto"/>
        <w:ind w:firstLine="709"/>
        <w:jc w:val="both"/>
        <w:rPr>
          <w:sz w:val="28"/>
          <w:szCs w:val="28"/>
        </w:rPr>
      </w:pPr>
      <w:r w:rsidRPr="004C43A4">
        <w:rPr>
          <w:color w:val="000000"/>
          <w:sz w:val="28"/>
          <w:szCs w:val="28"/>
        </w:rPr>
        <w:t>В этой связи необходимо кратко определить сущность процедуры проверки материального обеспечения кредита. Материальным обеспечением кредита являются товарно–материальные ценности (затраты), приобретенные (произведенные) за счет полученных от банка на эти цели заемных средств. Поэтому смысл проверки материального обеспечения кредита сводится к определению соответствия ссудной задолженности размеру (в суммарном выражении) прокредитованных ценностей (затрат). Если в процессе кругооборота средств у заемщика ценности, приобретенные за счет кредита, реализуются, соответствующая часть выручки должна быть направлена на погашение данного кредита. В этой связи процедура проверки материального обеспечения кредита совершенно непригодна для анализа кредитоспособности. Рекомендованный Национальным банком Республики Беларусь расчет проверки материального обеспечения кредита позволяет на основании балансовых данных определить размер обеспечения кредита. Что же тогда определяется до его выдачи? Имеющиеся и отраженные в балансе клиента до получения им кредита ценности (затраты) приобретены (произведены) за счет источников, не имеющих никакого отношения к будущему кредиту, возможность выдачи которого пока определяется. Этими источниками являются собственные средства клиентов, привлеченные (кредиторская задолженность) или ранее полученные кредиты.</w:t>
      </w:r>
    </w:p>
    <w:p w:rsidR="00BD1356" w:rsidRPr="004C43A4" w:rsidRDefault="00BD1356" w:rsidP="004C43A4">
      <w:pPr>
        <w:widowControl/>
        <w:shd w:val="clear" w:color="auto" w:fill="FFFFFF"/>
        <w:spacing w:line="360" w:lineRule="auto"/>
        <w:ind w:firstLine="709"/>
        <w:jc w:val="both"/>
        <w:rPr>
          <w:sz w:val="28"/>
          <w:szCs w:val="28"/>
        </w:rPr>
      </w:pPr>
      <w:r w:rsidRPr="004C43A4">
        <w:rPr>
          <w:color w:val="000000"/>
          <w:sz w:val="28"/>
          <w:szCs w:val="28"/>
        </w:rPr>
        <w:t>Для решения проблемы, связанной с неприемлемостью проверки кредитоспособности заемщика, можно рекомендовать банкам использование специально разработанных для этого методик. Целесообразность проведения проверки существует уже на более поздних стадиях процесса кредитования – после выдачи кредита.</w:t>
      </w:r>
    </w:p>
    <w:p w:rsidR="00BD1356" w:rsidRPr="004C43A4" w:rsidRDefault="00BD1356" w:rsidP="004C43A4">
      <w:pPr>
        <w:widowControl/>
        <w:shd w:val="clear" w:color="auto" w:fill="FFFFFF"/>
        <w:spacing w:line="360" w:lineRule="auto"/>
        <w:ind w:firstLine="709"/>
        <w:jc w:val="both"/>
        <w:rPr>
          <w:sz w:val="28"/>
          <w:szCs w:val="28"/>
        </w:rPr>
      </w:pPr>
      <w:r w:rsidRPr="004C43A4">
        <w:rPr>
          <w:color w:val="000000"/>
          <w:sz w:val="28"/>
          <w:szCs w:val="28"/>
        </w:rPr>
        <w:t>Следует отметить, что свести к минимуму кредитный риск, лишь путем анализа кредитоспособности заемщика и прогнозирования погашения кредита нельзя. Даже при оценке заемщика как первоклассного следует определить внешние источники средств, пригодные для погашения долга банку в случае невозможности погашения самим заемщиком кредита за счет его эффективного использования. Это также является одним из методов минимизации кредитных рисков.</w:t>
      </w:r>
    </w:p>
    <w:p w:rsidR="00BD1356" w:rsidRPr="004C43A4" w:rsidRDefault="00BD1356" w:rsidP="004C43A4">
      <w:pPr>
        <w:widowControl/>
        <w:shd w:val="clear" w:color="auto" w:fill="FFFFFF"/>
        <w:spacing w:line="360" w:lineRule="auto"/>
        <w:ind w:firstLine="709"/>
        <w:jc w:val="both"/>
        <w:rPr>
          <w:sz w:val="28"/>
          <w:szCs w:val="28"/>
        </w:rPr>
      </w:pPr>
      <w:r w:rsidRPr="004C43A4">
        <w:rPr>
          <w:color w:val="000000"/>
          <w:sz w:val="28"/>
          <w:szCs w:val="28"/>
        </w:rPr>
        <w:t>В настоящее время в банковской практике такими внешними источниками являются средства от реализации заложенных заемщиком ценностей, средства третьих лиц – гарантов и поручителей, исполняющих обязательства по погашению долга банку вместо несостоятельного заемщика.</w:t>
      </w:r>
    </w:p>
    <w:p w:rsidR="00BD1356" w:rsidRPr="004C43A4" w:rsidRDefault="00BD1356" w:rsidP="004C43A4">
      <w:pPr>
        <w:widowControl/>
        <w:shd w:val="clear" w:color="auto" w:fill="FFFFFF"/>
        <w:spacing w:line="360" w:lineRule="auto"/>
        <w:ind w:firstLine="709"/>
        <w:jc w:val="both"/>
        <w:rPr>
          <w:sz w:val="28"/>
          <w:szCs w:val="28"/>
        </w:rPr>
      </w:pPr>
      <w:r w:rsidRPr="004C43A4">
        <w:rPr>
          <w:color w:val="000000"/>
          <w:sz w:val="28"/>
          <w:szCs w:val="28"/>
        </w:rPr>
        <w:t>Наиболее распространенной формой обеспечения обязательств заемщика по погашению долга является залог. Одновременно он порождает и наибольшее количество проблем. В качестве требований, предъявляемых к залогу, можно выделить его приемлемость и достаточность. Приемлемость залога определяется его качеством, а оно в значительной степени зависит от возможностей кредитора в будущем реализовать заложенные заемщиком ценности при непогашении кредита. На ликвидность залога влияет ряд факторов и, прежде всего, правильная оценка залога. Не следует завышать стоимость залога при ориентации на рыночные (договорные) цены, необходимо учитывать возможность частичной потери рыночной стоимости в период действия договора залога.</w:t>
      </w:r>
    </w:p>
    <w:p w:rsidR="00BD1356" w:rsidRPr="004C43A4" w:rsidRDefault="00BD1356" w:rsidP="004C43A4">
      <w:pPr>
        <w:widowControl/>
        <w:shd w:val="clear" w:color="auto" w:fill="FFFFFF"/>
        <w:spacing w:line="360" w:lineRule="auto"/>
        <w:ind w:firstLine="709"/>
        <w:jc w:val="both"/>
        <w:rPr>
          <w:sz w:val="28"/>
          <w:szCs w:val="28"/>
        </w:rPr>
      </w:pPr>
      <w:r w:rsidRPr="004C43A4">
        <w:rPr>
          <w:color w:val="000000"/>
          <w:sz w:val="28"/>
          <w:szCs w:val="28"/>
        </w:rPr>
        <w:t>Особое внимание нужно уделять изучению состава заложенных ценностей. Это в наибольшей степени относится к такому виду материальных ценностей, как производственные запасы и готовая продукция. Как правило, ассортимент такого рода ценностей бывает достаточно широк и к договору залога дополнительно оформляется опись, в которой, кроме количества единиц, цены и общей стоимости заложенных ценностей, целесообразно указывать даты приобретения запасов и производства готовой продукции. Изучение кредитным работником этих сроков позволит исключить возможность предоставления в залог неходовых и залежалых товарно–материальных ценностей и готовой продукции, не имеющей сбыта.</w:t>
      </w:r>
    </w:p>
    <w:p w:rsidR="00F45A2C" w:rsidRDefault="00BD1356" w:rsidP="004C43A4">
      <w:pPr>
        <w:widowControl/>
        <w:shd w:val="clear" w:color="auto" w:fill="FFFFFF"/>
        <w:spacing w:line="360" w:lineRule="auto"/>
        <w:ind w:firstLine="709"/>
        <w:jc w:val="both"/>
        <w:rPr>
          <w:color w:val="000000"/>
          <w:sz w:val="28"/>
          <w:szCs w:val="28"/>
        </w:rPr>
      </w:pPr>
      <w:r w:rsidRPr="004C43A4">
        <w:rPr>
          <w:color w:val="000000"/>
          <w:sz w:val="28"/>
          <w:szCs w:val="28"/>
        </w:rPr>
        <w:t xml:space="preserve">Одной из форм обеспечения возвратности кредита являются гарантии третьих лиц по погашению долга. В соответствии с требованиями Национального банка в настоящее время на практике можно применять лишь обеспеченные залогом гарантии, т.е. фактически данную форму обеспечения возвратности кредита можно рассматривать не как самостоятельную, а как один из вариантов применения залога – третьими лицами. </w:t>
      </w:r>
    </w:p>
    <w:p w:rsidR="00BD1356" w:rsidRPr="00F45A2C" w:rsidRDefault="00F45A2C" w:rsidP="00F45A2C">
      <w:pPr>
        <w:widowControl/>
        <w:shd w:val="clear" w:color="auto" w:fill="FFFFFF"/>
        <w:spacing w:line="360" w:lineRule="auto"/>
        <w:ind w:firstLine="709"/>
        <w:jc w:val="both"/>
        <w:rPr>
          <w:sz w:val="28"/>
          <w:szCs w:val="28"/>
        </w:rPr>
      </w:pPr>
      <w:r>
        <w:br w:type="page"/>
      </w:r>
      <w:r w:rsidR="00BD1356" w:rsidRPr="00F45A2C">
        <w:rPr>
          <w:sz w:val="28"/>
          <w:szCs w:val="28"/>
        </w:rPr>
        <w:t>ЗАКЛЮЧЕНИЕ</w:t>
      </w:r>
    </w:p>
    <w:p w:rsidR="00BD1356" w:rsidRPr="004C43A4" w:rsidRDefault="00BD1356" w:rsidP="004C43A4">
      <w:pPr>
        <w:pStyle w:val="23"/>
        <w:ind w:firstLine="709"/>
      </w:pPr>
    </w:p>
    <w:p w:rsidR="00BD1356" w:rsidRPr="004C43A4" w:rsidRDefault="00BD1356" w:rsidP="004C43A4">
      <w:pPr>
        <w:pStyle w:val="23"/>
        <w:ind w:firstLine="709"/>
      </w:pPr>
      <w:r w:rsidRPr="004C43A4">
        <w:t xml:space="preserve">Подводя итоги проведенного исследования еще раз целесообразно подчеркнуть актуальность темы. Больше всех в информации о кредитоспособности предприятий и организаций нуждаются банки: их прибыльность и ликвидность во многом зависят от финансового состояния клиентов. Снижение риска при совершении ссудных операций возможно достичь на основе комплексного изучения кредитоспособности клиентов банка, что одновременно позволит организовать кредитование с учетом границ использования кредита. </w:t>
      </w:r>
    </w:p>
    <w:p w:rsidR="00BD1356" w:rsidRPr="004C43A4" w:rsidRDefault="00BD1356" w:rsidP="004C43A4">
      <w:pPr>
        <w:pStyle w:val="23"/>
        <w:ind w:firstLine="709"/>
      </w:pPr>
      <w:r w:rsidRPr="004C43A4">
        <w:t>В связи с этим в работе были рассмотрены такие вопросы как: понятие и сущность кредитоспособности заемщика, зарубежный опыт анализа кредитоспособности.</w:t>
      </w:r>
    </w:p>
    <w:p w:rsidR="00BD1356" w:rsidRPr="004C43A4" w:rsidRDefault="00BD1356" w:rsidP="004C43A4">
      <w:pPr>
        <w:pStyle w:val="23"/>
        <w:ind w:firstLine="709"/>
      </w:pPr>
      <w:r w:rsidRPr="004C43A4">
        <w:t>В аналитической части дипломной работы был проведен анализ кредитоспособности РУДТП Автобусный парк №3.</w:t>
      </w:r>
    </w:p>
    <w:p w:rsidR="00BD1356" w:rsidRPr="004C43A4" w:rsidRDefault="00BD1356" w:rsidP="004C43A4">
      <w:pPr>
        <w:pStyle w:val="33"/>
        <w:ind w:left="0" w:firstLine="709"/>
      </w:pPr>
      <w:r w:rsidRPr="004C43A4">
        <w:t>Процесс кредитования связан с действием многочисленных и многообразных факторов риска, способных повлечь за собой непогашение ссуды в обусловленный срок. Предоставляя ссуды, коммерческий банк должен изучать факторы, которые могут повлечь за собой их непогашение. Такое изучение именуют анализом кредитоспособности.</w:t>
      </w:r>
    </w:p>
    <w:p w:rsidR="00BD1356" w:rsidRPr="004C43A4" w:rsidRDefault="00BD1356" w:rsidP="004C43A4">
      <w:pPr>
        <w:pStyle w:val="33"/>
        <w:ind w:left="0" w:firstLine="709"/>
      </w:pPr>
      <w:r w:rsidRPr="004C43A4">
        <w:t>Основная цель такого анализа</w:t>
      </w:r>
      <w:r w:rsidR="00724E58" w:rsidRPr="004C43A4">
        <w:t xml:space="preserve"> </w:t>
      </w:r>
      <w:r w:rsidRPr="004C43A4">
        <w:t>определить способность и готовность заемщика вернуть запрашиваемую ссуду в соответствии с условиями кредитного договора. Банк должен в каждом случае определить степень риска, который он готов взять на себя, и размер кредита, который может быть предоставлен в данных обстоятельствах.</w:t>
      </w:r>
    </w:p>
    <w:p w:rsidR="00BD1356" w:rsidRPr="004C43A4" w:rsidRDefault="00BD1356" w:rsidP="004C43A4">
      <w:pPr>
        <w:pStyle w:val="23"/>
        <w:ind w:firstLine="709"/>
      </w:pPr>
      <w:r w:rsidRPr="004C43A4">
        <w:t>Существующие на сегодняшний день в Республике Беларусь методики определения финансового состояния кредитополучателя, его платежеспособности и кредитоспособности не в полной мере отвечают сложившейся экономической ситуации. Трудно найти организация, которое по данным методикам «вписывалось бы» в рамки финансово устойчивого. Большинство из них находится в кризисном состоянии, и надежных кредитополучателей сегодня практически не существует.</w:t>
      </w:r>
    </w:p>
    <w:p w:rsidR="00BD1356" w:rsidRPr="004C43A4" w:rsidRDefault="00BD1356" w:rsidP="004C43A4">
      <w:pPr>
        <w:pStyle w:val="23"/>
        <w:ind w:firstLine="709"/>
      </w:pPr>
      <w:r w:rsidRPr="004C43A4">
        <w:t xml:space="preserve">Пинский автобусный парк также находится в неустойчивом финансовом положении это подтверждают приведенные расчеты ,но невысокая зависимость от кредитов и своевременность их возврата в предыдущие периоды позволяет говорить о том, что данному предприятию можно предоставлять кредитные ресурсы. </w:t>
      </w:r>
    </w:p>
    <w:p w:rsidR="00BD1356" w:rsidRPr="004C43A4" w:rsidRDefault="00BD1356" w:rsidP="004C43A4">
      <w:pPr>
        <w:pStyle w:val="23"/>
        <w:ind w:firstLine="709"/>
      </w:pPr>
      <w:r w:rsidRPr="004C43A4">
        <w:t>Одной из ключевых проблем для банковской системы страны продолжает оставаться низкий уровень возвратности кредита. Особенно критическое положение сложилось с возвратом кредитов в иностранной валюте. Банки должны активизировать работу по взысканию просроченных валютных кредитов, используя права, предоставленные им Указом Президента Республики Беларусь №124 «О направлении представителей банков в качестве наблюдателей за хозяйственной деятельностью юридических лиц, не обеспечивающих своевременного возврата кредитов и выполнения договоров залога». Высвобождение ресурсов, отвлеченных в проблемные кредиты, позволило бы банкам направить данные средства на кредитование эффективных производств. Именно эта проблема сдерживает банки в процессе кредитования.</w:t>
      </w:r>
    </w:p>
    <w:p w:rsidR="00BD1356" w:rsidRPr="004C43A4" w:rsidRDefault="00BD1356" w:rsidP="004C43A4">
      <w:pPr>
        <w:widowControl/>
        <w:spacing w:line="360" w:lineRule="auto"/>
        <w:ind w:firstLine="709"/>
        <w:jc w:val="both"/>
        <w:rPr>
          <w:sz w:val="28"/>
          <w:szCs w:val="28"/>
        </w:rPr>
      </w:pPr>
      <w:r w:rsidRPr="004C43A4">
        <w:rPr>
          <w:sz w:val="28"/>
          <w:szCs w:val="28"/>
        </w:rPr>
        <w:t>Следует также добавить, что банковская система Республики Беларусь не может развиваться изолированно от мирового банковского сообщества. Разумное использование зарубежного опыта всегда полезно, возможности применения на практике современных форм банковского предпринимательства, мер стимулирования, регулирования и контроля во многом зависят от состояния белорусской экономики и банковской системы.</w:t>
      </w:r>
    </w:p>
    <w:p w:rsidR="00BD1356" w:rsidRPr="004C43A4" w:rsidRDefault="00BD1356" w:rsidP="004C43A4">
      <w:pPr>
        <w:widowControl/>
        <w:spacing w:line="360" w:lineRule="auto"/>
        <w:ind w:firstLine="709"/>
        <w:jc w:val="both"/>
        <w:rPr>
          <w:sz w:val="28"/>
          <w:szCs w:val="28"/>
        </w:rPr>
      </w:pPr>
      <w:r w:rsidRPr="004C43A4">
        <w:rPr>
          <w:sz w:val="28"/>
          <w:szCs w:val="28"/>
        </w:rPr>
        <w:t>Так, в частности, наша республика могла бы взять за основу японскую кредитную систему. Если проводить сравнительный анализ существующих в данное время кредитных систем (англосаксонской, немецкой и японской), то, как представляется, будущее за японской системой. Банки, использующие в своей деятельности англосаксонскую систему, ориентируются только на получение маржинальной прибыли. Их интересы заканчиваются своевременностью погашения кредита. Немецкая модель предполагает большую заинтересованность банков в деятельности кредитуемого предприятия. Банк интересует не только процесс погашения кредита, но и эффективность работы предприятия. И, наконец, японская модель предусматривает полный контроль и заинтересованность банка в деятельности предприятия. В Японии существует четкая специализация кредитных учреждений, что играет положительную роль в кредитовании, т.е. каждый конкретный банк работает с определенной отраслью промышленности. Еще одно достоинство данной системы состоит в том, что большое внимание при выдаче кредита банк уделяет не столько экономическим показателям деятельности фирмы, сколько предложенному проекту, как таковому, его сущности, перспективе.</w:t>
      </w:r>
    </w:p>
    <w:p w:rsidR="00BD1356" w:rsidRPr="004C43A4" w:rsidRDefault="00BD1356" w:rsidP="004C43A4">
      <w:pPr>
        <w:widowControl/>
        <w:spacing w:line="360" w:lineRule="auto"/>
        <w:ind w:firstLine="709"/>
        <w:jc w:val="both"/>
        <w:rPr>
          <w:sz w:val="28"/>
          <w:szCs w:val="28"/>
        </w:rPr>
      </w:pPr>
      <w:r w:rsidRPr="004C43A4">
        <w:rPr>
          <w:sz w:val="28"/>
          <w:szCs w:val="28"/>
        </w:rPr>
        <w:t xml:space="preserve">Как свидетельствует мировая практика, модернизация банковской отрасли рыночной экономики возможна лишь в результате ее формирования как системы в течение длительного времени, с учетом всех сложившихся традиций, особенностей и национального менталитета. </w:t>
      </w:r>
    </w:p>
    <w:p w:rsidR="00BD1356" w:rsidRPr="004C43A4" w:rsidRDefault="00BD1356" w:rsidP="004C43A4">
      <w:pPr>
        <w:pStyle w:val="23"/>
        <w:ind w:firstLine="709"/>
      </w:pPr>
      <w:r w:rsidRPr="004C43A4">
        <w:t>Оценка кредитоспособности по любой методике требует большой технической работы, что невозможно без соответствующего персонала, информационного и программного обеспечения. В этой связи в странах с рыночной экономикой изучением кредитоспособности занимаются кредитные агентства, которые рассчитывают инвестиционные, становые, глобальные, краткосрочные, долгосрочные и другие виды рейтингов. Они предоставляют банкам необходимую, обновляемую информацию за плату. Это значительно облегчает задачу аналитиков банка, экономит их время. Создание таких независимых агентств в Республике Беларусь является перспективным.</w:t>
      </w:r>
    </w:p>
    <w:p w:rsidR="00BD1356" w:rsidRPr="004C43A4" w:rsidRDefault="00BD1356" w:rsidP="004C43A4">
      <w:pPr>
        <w:pStyle w:val="23"/>
        <w:ind w:firstLine="709"/>
      </w:pPr>
    </w:p>
    <w:p w:rsidR="00BD1356" w:rsidRPr="004C43A4" w:rsidRDefault="00F45A2C" w:rsidP="00F45A2C">
      <w:pPr>
        <w:pStyle w:val="23"/>
        <w:ind w:firstLine="709"/>
      </w:pPr>
      <w:r>
        <w:br w:type="page"/>
      </w:r>
      <w:r w:rsidR="00BD1356" w:rsidRPr="004C43A4">
        <w:t>Список литературы</w:t>
      </w:r>
    </w:p>
    <w:p w:rsidR="004900B1" w:rsidRDefault="004900B1" w:rsidP="004C43A4">
      <w:pPr>
        <w:widowControl/>
        <w:spacing w:line="360" w:lineRule="auto"/>
        <w:ind w:firstLine="709"/>
        <w:jc w:val="both"/>
        <w:rPr>
          <w:sz w:val="28"/>
          <w:szCs w:val="28"/>
        </w:rPr>
      </w:pPr>
    </w:p>
    <w:p w:rsidR="00BD1356" w:rsidRPr="004C43A4" w:rsidRDefault="00446FCD" w:rsidP="00F45A2C">
      <w:pPr>
        <w:widowControl/>
        <w:spacing w:line="360" w:lineRule="auto"/>
        <w:jc w:val="both"/>
        <w:rPr>
          <w:sz w:val="28"/>
          <w:szCs w:val="28"/>
        </w:rPr>
      </w:pPr>
      <w:r w:rsidRPr="004C43A4">
        <w:rPr>
          <w:sz w:val="28"/>
          <w:szCs w:val="28"/>
        </w:rPr>
        <w:t>1.</w:t>
      </w:r>
      <w:r w:rsidR="00F45A2C">
        <w:rPr>
          <w:sz w:val="28"/>
          <w:szCs w:val="28"/>
        </w:rPr>
        <w:t xml:space="preserve"> </w:t>
      </w:r>
      <w:r w:rsidRPr="004C43A4">
        <w:rPr>
          <w:sz w:val="28"/>
          <w:szCs w:val="28"/>
        </w:rPr>
        <w:t>Анализ деятельности банков: Учеб. пособие /И.К.</w:t>
      </w:r>
      <w:r w:rsidR="00F45A2C">
        <w:rPr>
          <w:sz w:val="28"/>
          <w:szCs w:val="28"/>
        </w:rPr>
        <w:t xml:space="preserve"> </w:t>
      </w:r>
      <w:r w:rsidRPr="004C43A4">
        <w:rPr>
          <w:sz w:val="28"/>
          <w:szCs w:val="28"/>
        </w:rPr>
        <w:t>Козлова [и др.];</w:t>
      </w:r>
      <w:r w:rsidR="00F45A2C">
        <w:rPr>
          <w:sz w:val="28"/>
          <w:szCs w:val="28"/>
        </w:rPr>
        <w:t xml:space="preserve"> </w:t>
      </w:r>
      <w:r w:rsidRPr="004C43A4">
        <w:rPr>
          <w:sz w:val="28"/>
          <w:szCs w:val="28"/>
        </w:rPr>
        <w:t>под общ. ред.И.К.</w:t>
      </w:r>
      <w:r w:rsidR="00F45A2C">
        <w:rPr>
          <w:sz w:val="28"/>
          <w:szCs w:val="28"/>
        </w:rPr>
        <w:t xml:space="preserve"> </w:t>
      </w:r>
      <w:r w:rsidRPr="004C43A4">
        <w:rPr>
          <w:sz w:val="28"/>
          <w:szCs w:val="28"/>
        </w:rPr>
        <w:t>Козловой.</w:t>
      </w:r>
      <w:r w:rsidR="00F45A2C">
        <w:rPr>
          <w:sz w:val="28"/>
          <w:szCs w:val="28"/>
        </w:rPr>
        <w:t xml:space="preserve"> </w:t>
      </w:r>
      <w:r w:rsidRPr="004C43A4">
        <w:rPr>
          <w:sz w:val="28"/>
          <w:szCs w:val="28"/>
        </w:rPr>
        <w:t>-</w:t>
      </w:r>
      <w:r w:rsidR="00F45A2C">
        <w:rPr>
          <w:sz w:val="28"/>
          <w:szCs w:val="28"/>
        </w:rPr>
        <w:t xml:space="preserve"> </w:t>
      </w:r>
      <w:r w:rsidRPr="004C43A4">
        <w:rPr>
          <w:sz w:val="28"/>
          <w:szCs w:val="28"/>
        </w:rPr>
        <w:t>Мн.</w:t>
      </w:r>
      <w:r w:rsidR="00F45A2C">
        <w:rPr>
          <w:sz w:val="28"/>
          <w:szCs w:val="28"/>
        </w:rPr>
        <w:t xml:space="preserve"> </w:t>
      </w:r>
      <w:r w:rsidRPr="004C43A4">
        <w:rPr>
          <w:sz w:val="28"/>
          <w:szCs w:val="28"/>
        </w:rPr>
        <w:t>Высш.шк.,</w:t>
      </w:r>
      <w:r w:rsidR="00E24E34" w:rsidRPr="004C43A4">
        <w:rPr>
          <w:sz w:val="28"/>
          <w:szCs w:val="28"/>
        </w:rPr>
        <w:t>2009</w:t>
      </w:r>
      <w:r w:rsidRPr="004C43A4">
        <w:rPr>
          <w:sz w:val="28"/>
          <w:szCs w:val="28"/>
        </w:rPr>
        <w:t>.-240с.</w:t>
      </w:r>
    </w:p>
    <w:p w:rsidR="004900B1" w:rsidRDefault="00446FCD" w:rsidP="00F45A2C">
      <w:pPr>
        <w:widowControl/>
        <w:spacing w:line="360" w:lineRule="auto"/>
        <w:jc w:val="both"/>
        <w:rPr>
          <w:sz w:val="28"/>
          <w:szCs w:val="28"/>
        </w:rPr>
      </w:pPr>
      <w:r w:rsidRPr="004C43A4">
        <w:rPr>
          <w:sz w:val="28"/>
          <w:szCs w:val="28"/>
        </w:rPr>
        <w:t>2</w:t>
      </w:r>
      <w:r w:rsidR="00BD1356" w:rsidRPr="004C43A4">
        <w:rPr>
          <w:sz w:val="28"/>
          <w:szCs w:val="28"/>
        </w:rPr>
        <w:t>. Банковское дело:</w:t>
      </w:r>
      <w:r w:rsidR="00724E58" w:rsidRPr="004C43A4">
        <w:rPr>
          <w:sz w:val="28"/>
          <w:szCs w:val="28"/>
        </w:rPr>
        <w:t xml:space="preserve"> </w:t>
      </w:r>
      <w:r w:rsidR="00BD1356" w:rsidRPr="004C43A4">
        <w:rPr>
          <w:sz w:val="28"/>
          <w:szCs w:val="28"/>
        </w:rPr>
        <w:t xml:space="preserve">Учеб. </w:t>
      </w:r>
      <w:r w:rsidRPr="004C43A4">
        <w:rPr>
          <w:sz w:val="28"/>
          <w:szCs w:val="28"/>
        </w:rPr>
        <w:t>для вузов</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О.И. Лаврушин</w:t>
      </w:r>
      <w:r w:rsidR="00BD1356" w:rsidRPr="004C43A4">
        <w:rPr>
          <w:sz w:val="28"/>
          <w:szCs w:val="28"/>
        </w:rPr>
        <w:t xml:space="preserve"> И.Д</w:t>
      </w:r>
      <w:bookmarkStart w:id="0" w:name="OLE_LINK1"/>
      <w:bookmarkStart w:id="1" w:name="OLE_LINK2"/>
      <w:r w:rsidR="00BD1356" w:rsidRPr="004C43A4">
        <w:rPr>
          <w:sz w:val="28"/>
          <w:szCs w:val="28"/>
        </w:rPr>
        <w:t>.[и др.]</w:t>
      </w:r>
      <w:bookmarkEnd w:id="0"/>
      <w:bookmarkEnd w:id="1"/>
      <w:r w:rsidR="00BD1356" w:rsidRPr="004C43A4">
        <w:rPr>
          <w:sz w:val="28"/>
          <w:szCs w:val="28"/>
        </w:rPr>
        <w:t>;</w:t>
      </w:r>
      <w:r w:rsidR="004C43A4">
        <w:rPr>
          <w:sz w:val="28"/>
          <w:szCs w:val="28"/>
        </w:rPr>
        <w:t xml:space="preserve"> </w:t>
      </w:r>
      <w:r w:rsidRPr="004C43A4">
        <w:rPr>
          <w:sz w:val="28"/>
          <w:szCs w:val="28"/>
        </w:rPr>
        <w:t>п</w:t>
      </w:r>
      <w:r w:rsidR="00BD1356" w:rsidRPr="004C43A4">
        <w:rPr>
          <w:sz w:val="28"/>
          <w:szCs w:val="28"/>
        </w:rPr>
        <w:t>од общ</w:t>
      </w:r>
      <w:r w:rsidRPr="004C43A4">
        <w:rPr>
          <w:sz w:val="28"/>
          <w:szCs w:val="28"/>
        </w:rPr>
        <w:t xml:space="preserve">. </w:t>
      </w:r>
      <w:r w:rsidR="00BD1356" w:rsidRPr="004C43A4">
        <w:rPr>
          <w:sz w:val="28"/>
          <w:szCs w:val="28"/>
        </w:rPr>
        <w:t>ред. О.И. Лаврушина.- М.: Финансы и статистика, 2001.- 672 с.</w:t>
      </w:r>
    </w:p>
    <w:p w:rsidR="00BD1356" w:rsidRPr="004C43A4" w:rsidRDefault="00446FCD" w:rsidP="00F45A2C">
      <w:pPr>
        <w:widowControl/>
        <w:spacing w:line="360" w:lineRule="auto"/>
        <w:jc w:val="both"/>
        <w:rPr>
          <w:sz w:val="28"/>
          <w:szCs w:val="28"/>
        </w:rPr>
      </w:pPr>
      <w:r w:rsidRPr="004C43A4">
        <w:rPr>
          <w:sz w:val="28"/>
          <w:szCs w:val="28"/>
        </w:rPr>
        <w:t>3</w:t>
      </w:r>
      <w:r w:rsidR="00BD1356" w:rsidRPr="004C43A4">
        <w:rPr>
          <w:sz w:val="28"/>
          <w:szCs w:val="28"/>
        </w:rPr>
        <w:t>.</w:t>
      </w:r>
      <w:r w:rsidR="00724E58" w:rsidRPr="004C43A4">
        <w:rPr>
          <w:sz w:val="28"/>
          <w:szCs w:val="28"/>
        </w:rPr>
        <w:t xml:space="preserve"> </w:t>
      </w:r>
      <w:r w:rsidR="00BD1356" w:rsidRPr="004C43A4">
        <w:rPr>
          <w:sz w:val="28"/>
          <w:szCs w:val="28"/>
        </w:rPr>
        <w:t>Воскресенская</w:t>
      </w:r>
      <w:r w:rsidRPr="004C43A4">
        <w:rPr>
          <w:sz w:val="28"/>
          <w:szCs w:val="28"/>
        </w:rPr>
        <w:t>,</w:t>
      </w:r>
      <w:r w:rsidR="00BD1356" w:rsidRPr="004C43A4">
        <w:rPr>
          <w:sz w:val="28"/>
          <w:szCs w:val="28"/>
        </w:rPr>
        <w:t xml:space="preserve"> Л.С.</w:t>
      </w:r>
      <w:r w:rsidR="00724E58" w:rsidRPr="004C43A4">
        <w:rPr>
          <w:sz w:val="28"/>
          <w:szCs w:val="28"/>
        </w:rPr>
        <w:t xml:space="preserve"> </w:t>
      </w:r>
      <w:r w:rsidR="00BD1356" w:rsidRPr="004C43A4">
        <w:rPr>
          <w:sz w:val="28"/>
          <w:szCs w:val="28"/>
        </w:rPr>
        <w:t>Проблемы и перспективы анализа платежес</w:t>
      </w:r>
      <w:r w:rsidRPr="004C43A4">
        <w:rPr>
          <w:sz w:val="28"/>
          <w:szCs w:val="28"/>
        </w:rPr>
        <w:t>пособности организаций торговли</w:t>
      </w:r>
      <w:r w:rsidR="00BD1356" w:rsidRPr="004C43A4">
        <w:rPr>
          <w:sz w:val="28"/>
          <w:szCs w:val="28"/>
        </w:rPr>
        <w:t>/</w:t>
      </w:r>
      <w:r w:rsidRPr="004C43A4">
        <w:rPr>
          <w:sz w:val="28"/>
          <w:szCs w:val="28"/>
        </w:rPr>
        <w:t xml:space="preserve"> Л.С.</w:t>
      </w:r>
      <w:r w:rsidR="00724E58" w:rsidRPr="004C43A4">
        <w:rPr>
          <w:sz w:val="28"/>
          <w:szCs w:val="28"/>
        </w:rPr>
        <w:t xml:space="preserve"> </w:t>
      </w:r>
      <w:r w:rsidR="00BD1356" w:rsidRPr="004C43A4">
        <w:rPr>
          <w:sz w:val="28"/>
          <w:szCs w:val="28"/>
        </w:rPr>
        <w:t>Воскресенская //</w:t>
      </w:r>
      <w:r w:rsidR="00724E58" w:rsidRPr="004C43A4">
        <w:rPr>
          <w:sz w:val="28"/>
          <w:szCs w:val="28"/>
        </w:rPr>
        <w:t xml:space="preserve"> </w:t>
      </w:r>
      <w:r w:rsidR="00BD1356" w:rsidRPr="004C43A4">
        <w:rPr>
          <w:sz w:val="28"/>
          <w:szCs w:val="28"/>
        </w:rPr>
        <w:t>Бухгалт. учет и анализ.</w:t>
      </w:r>
      <w:r w:rsidR="00724E58" w:rsidRPr="004C43A4">
        <w:rPr>
          <w:sz w:val="28"/>
          <w:szCs w:val="28"/>
        </w:rPr>
        <w:t xml:space="preserve"> </w:t>
      </w:r>
      <w:r w:rsidR="00BD1356" w:rsidRPr="004C43A4">
        <w:rPr>
          <w:sz w:val="28"/>
          <w:szCs w:val="28"/>
        </w:rPr>
        <w:t>-</w:t>
      </w:r>
      <w:r w:rsidR="00E24E34" w:rsidRPr="004C43A4">
        <w:rPr>
          <w:sz w:val="28"/>
          <w:szCs w:val="28"/>
        </w:rPr>
        <w:t>20</w:t>
      </w:r>
      <w:r w:rsidR="00E24E34" w:rsidRPr="006D48E1">
        <w:rPr>
          <w:sz w:val="28"/>
          <w:szCs w:val="28"/>
        </w:rPr>
        <w:t>09</w:t>
      </w:r>
      <w:r w:rsidR="00BD1356" w:rsidRPr="004C43A4">
        <w:rPr>
          <w:sz w:val="28"/>
          <w:szCs w:val="28"/>
        </w:rPr>
        <w:t>.</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N10.</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С.45-48</w:t>
      </w:r>
      <w:r w:rsidRPr="004C43A4">
        <w:rPr>
          <w:sz w:val="28"/>
          <w:szCs w:val="28"/>
        </w:rPr>
        <w:t>.</w:t>
      </w:r>
    </w:p>
    <w:p w:rsidR="00446FCD" w:rsidRPr="004C43A4" w:rsidRDefault="00446FCD" w:rsidP="00F45A2C">
      <w:pPr>
        <w:widowControl/>
        <w:spacing w:line="360" w:lineRule="auto"/>
        <w:jc w:val="both"/>
        <w:rPr>
          <w:sz w:val="28"/>
          <w:szCs w:val="28"/>
        </w:rPr>
      </w:pPr>
      <w:r w:rsidRPr="004C43A4">
        <w:rPr>
          <w:sz w:val="28"/>
          <w:szCs w:val="28"/>
        </w:rPr>
        <w:t>4.</w:t>
      </w:r>
      <w:r w:rsidR="004C43A4">
        <w:rPr>
          <w:sz w:val="28"/>
          <w:szCs w:val="28"/>
        </w:rPr>
        <w:t xml:space="preserve"> </w:t>
      </w:r>
      <w:r w:rsidRPr="004C43A4">
        <w:rPr>
          <w:sz w:val="28"/>
          <w:szCs w:val="28"/>
        </w:rPr>
        <w:t>Грот Р.Н. Оценка кредитоспособности обращенная в будущее / Р.Н.Грот, Л.А.</w:t>
      </w:r>
      <w:r w:rsidR="00E049F0" w:rsidRPr="004C43A4">
        <w:rPr>
          <w:sz w:val="28"/>
          <w:szCs w:val="28"/>
        </w:rPr>
        <w:t xml:space="preserve"> </w:t>
      </w:r>
      <w:r w:rsidRPr="004C43A4">
        <w:rPr>
          <w:sz w:val="28"/>
          <w:szCs w:val="28"/>
        </w:rPr>
        <w:t>Крушвиц, А.Г.</w:t>
      </w:r>
      <w:r w:rsidR="00E049F0" w:rsidRPr="004C43A4">
        <w:rPr>
          <w:sz w:val="28"/>
          <w:szCs w:val="28"/>
        </w:rPr>
        <w:t xml:space="preserve"> </w:t>
      </w:r>
      <w:r w:rsidRPr="004C43A4">
        <w:rPr>
          <w:sz w:val="28"/>
          <w:szCs w:val="28"/>
        </w:rPr>
        <w:t>Леффлер //</w:t>
      </w:r>
      <w:r w:rsidR="00724E58" w:rsidRPr="004C43A4">
        <w:rPr>
          <w:sz w:val="28"/>
          <w:szCs w:val="28"/>
        </w:rPr>
        <w:t xml:space="preserve"> </w:t>
      </w:r>
      <w:r w:rsidRPr="004C43A4">
        <w:rPr>
          <w:sz w:val="28"/>
          <w:szCs w:val="28"/>
        </w:rPr>
        <w:t>Бизнес и банки.</w:t>
      </w:r>
      <w:r w:rsidR="00724E58" w:rsidRPr="004C43A4">
        <w:rPr>
          <w:sz w:val="28"/>
          <w:szCs w:val="28"/>
        </w:rPr>
        <w:t xml:space="preserve"> </w:t>
      </w:r>
      <w:r w:rsidRPr="004C43A4">
        <w:rPr>
          <w:sz w:val="28"/>
          <w:szCs w:val="28"/>
        </w:rPr>
        <w:t>-2000.</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N22(май).</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С.23 .</w:t>
      </w:r>
    </w:p>
    <w:p w:rsidR="00446FCD" w:rsidRPr="004C43A4" w:rsidRDefault="00446FCD" w:rsidP="00F45A2C">
      <w:pPr>
        <w:widowControl/>
        <w:spacing w:line="360" w:lineRule="auto"/>
        <w:jc w:val="both"/>
        <w:rPr>
          <w:sz w:val="28"/>
          <w:szCs w:val="28"/>
        </w:rPr>
      </w:pPr>
      <w:r w:rsidRPr="004C43A4">
        <w:rPr>
          <w:sz w:val="28"/>
          <w:szCs w:val="28"/>
        </w:rPr>
        <w:t>5.</w:t>
      </w:r>
      <w:r w:rsidR="004C43A4">
        <w:rPr>
          <w:sz w:val="28"/>
          <w:szCs w:val="28"/>
        </w:rPr>
        <w:t xml:space="preserve"> </w:t>
      </w:r>
      <w:bookmarkStart w:id="2" w:name="OLE_LINK3"/>
      <w:bookmarkStart w:id="3" w:name="OLE_LINK4"/>
      <w:r w:rsidRPr="004C43A4">
        <w:rPr>
          <w:sz w:val="28"/>
          <w:szCs w:val="28"/>
        </w:rPr>
        <w:t xml:space="preserve">Демидова Н.С. </w:t>
      </w:r>
      <w:bookmarkEnd w:id="2"/>
      <w:bookmarkEnd w:id="3"/>
      <w:r w:rsidRPr="004C43A4">
        <w:rPr>
          <w:sz w:val="28"/>
          <w:szCs w:val="28"/>
        </w:rPr>
        <w:t>К вопросу оценки кредитоспособности</w:t>
      </w:r>
      <w:r w:rsidR="00F45A2C">
        <w:rPr>
          <w:sz w:val="28"/>
          <w:szCs w:val="28"/>
        </w:rPr>
        <w:t xml:space="preserve"> </w:t>
      </w:r>
      <w:r w:rsidRPr="004C43A4">
        <w:rPr>
          <w:sz w:val="28"/>
          <w:szCs w:val="28"/>
        </w:rPr>
        <w:t>предприятия-заемщика коммерческим банком</w:t>
      </w:r>
      <w:r w:rsidR="00724E58" w:rsidRPr="004C43A4">
        <w:rPr>
          <w:sz w:val="28"/>
          <w:szCs w:val="28"/>
        </w:rPr>
        <w:t xml:space="preserve"> </w:t>
      </w:r>
      <w:r w:rsidRPr="004C43A4">
        <w:rPr>
          <w:sz w:val="28"/>
          <w:szCs w:val="28"/>
        </w:rPr>
        <w:t>/ Н.С. Демидова //</w:t>
      </w:r>
      <w:r w:rsidR="00724E58" w:rsidRPr="004C43A4">
        <w:rPr>
          <w:sz w:val="28"/>
          <w:szCs w:val="28"/>
        </w:rPr>
        <w:t xml:space="preserve"> </w:t>
      </w:r>
      <w:r w:rsidRPr="004C43A4">
        <w:rPr>
          <w:sz w:val="28"/>
          <w:szCs w:val="28"/>
        </w:rPr>
        <w:t>Аспирант и соискатель.</w:t>
      </w:r>
      <w:r w:rsidR="00724E58" w:rsidRPr="004C43A4">
        <w:rPr>
          <w:sz w:val="28"/>
          <w:szCs w:val="28"/>
        </w:rPr>
        <w:t xml:space="preserve"> </w:t>
      </w:r>
      <w:r w:rsidRPr="004C43A4">
        <w:rPr>
          <w:sz w:val="28"/>
          <w:szCs w:val="28"/>
        </w:rPr>
        <w:t>-</w:t>
      </w:r>
      <w:r w:rsidR="00E24E34" w:rsidRPr="004C43A4">
        <w:rPr>
          <w:sz w:val="28"/>
          <w:szCs w:val="28"/>
        </w:rPr>
        <w:t>2009</w:t>
      </w:r>
      <w:r w:rsidRPr="004C43A4">
        <w:rPr>
          <w:sz w:val="28"/>
          <w:szCs w:val="28"/>
        </w:rPr>
        <w:t>.</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N1.</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С.30-39.</w:t>
      </w:r>
    </w:p>
    <w:p w:rsidR="00BD1356" w:rsidRPr="004C43A4" w:rsidRDefault="00446FCD" w:rsidP="00F45A2C">
      <w:pPr>
        <w:widowControl/>
        <w:spacing w:line="360" w:lineRule="auto"/>
        <w:jc w:val="both"/>
        <w:rPr>
          <w:sz w:val="28"/>
          <w:szCs w:val="28"/>
        </w:rPr>
      </w:pPr>
      <w:r w:rsidRPr="004C43A4">
        <w:rPr>
          <w:sz w:val="28"/>
          <w:szCs w:val="28"/>
        </w:rPr>
        <w:t>6. Драенкова Е.В.</w:t>
      </w:r>
      <w:r w:rsidR="00BD1356" w:rsidRPr="004C43A4">
        <w:rPr>
          <w:sz w:val="28"/>
          <w:szCs w:val="28"/>
        </w:rPr>
        <w:t xml:space="preserve"> Оценка кредитного риска в филиалах банков/</w:t>
      </w:r>
      <w:r w:rsidRPr="004C43A4">
        <w:rPr>
          <w:sz w:val="28"/>
          <w:szCs w:val="28"/>
        </w:rPr>
        <w:t xml:space="preserve"> Е.В.</w:t>
      </w:r>
      <w:r w:rsidR="00F45A2C">
        <w:rPr>
          <w:sz w:val="28"/>
          <w:szCs w:val="28"/>
        </w:rPr>
        <w:t xml:space="preserve"> </w:t>
      </w:r>
      <w:r w:rsidR="00BD1356" w:rsidRPr="004C43A4">
        <w:rPr>
          <w:sz w:val="28"/>
          <w:szCs w:val="28"/>
        </w:rPr>
        <w:t>Драенкова //</w:t>
      </w:r>
      <w:r w:rsidR="00724E58" w:rsidRPr="004C43A4">
        <w:rPr>
          <w:sz w:val="28"/>
          <w:szCs w:val="28"/>
        </w:rPr>
        <w:t xml:space="preserve"> </w:t>
      </w:r>
      <w:r w:rsidRPr="004C43A4">
        <w:rPr>
          <w:sz w:val="28"/>
          <w:szCs w:val="28"/>
        </w:rPr>
        <w:t>Банк.весн.</w:t>
      </w:r>
      <w:r w:rsidR="00724E58" w:rsidRPr="004C43A4">
        <w:rPr>
          <w:sz w:val="28"/>
          <w:szCs w:val="28"/>
        </w:rPr>
        <w:t xml:space="preserve"> </w:t>
      </w:r>
      <w:r w:rsidRPr="004C43A4">
        <w:rPr>
          <w:sz w:val="28"/>
          <w:szCs w:val="28"/>
        </w:rPr>
        <w:t>-</w:t>
      </w:r>
      <w:r w:rsidR="00724E58" w:rsidRPr="004C43A4">
        <w:rPr>
          <w:sz w:val="28"/>
          <w:szCs w:val="28"/>
        </w:rPr>
        <w:t xml:space="preserve"> </w:t>
      </w:r>
      <w:r w:rsidR="00E24E34" w:rsidRPr="004C43A4">
        <w:rPr>
          <w:sz w:val="28"/>
          <w:szCs w:val="28"/>
        </w:rPr>
        <w:t>2007</w:t>
      </w:r>
      <w:r w:rsidRPr="004C43A4">
        <w:rPr>
          <w:sz w:val="28"/>
          <w:szCs w:val="28"/>
        </w:rPr>
        <w:t>.</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N7</w:t>
      </w:r>
      <w:r w:rsidR="00BD1356" w:rsidRPr="004C43A4">
        <w:rPr>
          <w:sz w:val="28"/>
          <w:szCs w:val="28"/>
        </w:rPr>
        <w:t>.</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С.39</w:t>
      </w:r>
      <w:r w:rsidRPr="004C43A4">
        <w:rPr>
          <w:sz w:val="28"/>
          <w:szCs w:val="28"/>
        </w:rPr>
        <w:t>.</w:t>
      </w:r>
      <w:r w:rsidR="00BD1356" w:rsidRPr="004C43A4">
        <w:rPr>
          <w:sz w:val="28"/>
          <w:szCs w:val="28"/>
        </w:rPr>
        <w:t xml:space="preserve"> </w:t>
      </w:r>
    </w:p>
    <w:p w:rsidR="00BD1356" w:rsidRPr="004C43A4" w:rsidRDefault="00446FCD" w:rsidP="00F45A2C">
      <w:pPr>
        <w:widowControl/>
        <w:spacing w:line="360" w:lineRule="auto"/>
        <w:jc w:val="both"/>
        <w:rPr>
          <w:sz w:val="28"/>
          <w:szCs w:val="28"/>
        </w:rPr>
      </w:pPr>
      <w:r w:rsidRPr="004C43A4">
        <w:rPr>
          <w:sz w:val="28"/>
          <w:szCs w:val="28"/>
        </w:rPr>
        <w:t>7</w:t>
      </w:r>
      <w:r w:rsidR="00BD1356" w:rsidRPr="004C43A4">
        <w:rPr>
          <w:sz w:val="28"/>
          <w:szCs w:val="28"/>
        </w:rPr>
        <w:t>.</w:t>
      </w:r>
      <w:r w:rsidR="00724E58" w:rsidRPr="004C43A4">
        <w:rPr>
          <w:sz w:val="28"/>
          <w:szCs w:val="28"/>
        </w:rPr>
        <w:t xml:space="preserve"> </w:t>
      </w:r>
      <w:r w:rsidR="00BD1356" w:rsidRPr="004C43A4">
        <w:rPr>
          <w:sz w:val="28"/>
          <w:szCs w:val="28"/>
        </w:rPr>
        <w:t xml:space="preserve">Ендовицкий Д.А. </w:t>
      </w:r>
      <w:r w:rsidRPr="004C43A4">
        <w:rPr>
          <w:sz w:val="28"/>
          <w:szCs w:val="28"/>
        </w:rPr>
        <w:t>С</w:t>
      </w:r>
      <w:r w:rsidR="00BD1356" w:rsidRPr="004C43A4">
        <w:rPr>
          <w:sz w:val="28"/>
          <w:szCs w:val="28"/>
        </w:rPr>
        <w:t>истема комп</w:t>
      </w:r>
      <w:r w:rsidRPr="004C43A4">
        <w:rPr>
          <w:sz w:val="28"/>
          <w:szCs w:val="28"/>
        </w:rPr>
        <w:t xml:space="preserve">лексного анализа </w:t>
      </w:r>
      <w:r w:rsidR="00BD1356" w:rsidRPr="004C43A4">
        <w:rPr>
          <w:sz w:val="28"/>
          <w:szCs w:val="28"/>
        </w:rPr>
        <w:t>кредитоспособности</w:t>
      </w:r>
      <w:r w:rsidR="00724E58" w:rsidRPr="004C43A4">
        <w:rPr>
          <w:sz w:val="28"/>
          <w:szCs w:val="28"/>
        </w:rPr>
        <w:t xml:space="preserve"> </w:t>
      </w:r>
      <w:r w:rsidR="00BD1356" w:rsidRPr="004C43A4">
        <w:rPr>
          <w:sz w:val="28"/>
          <w:szCs w:val="28"/>
        </w:rPr>
        <w:t>заемщика/</w:t>
      </w:r>
      <w:r w:rsidRPr="004C43A4">
        <w:rPr>
          <w:sz w:val="28"/>
          <w:szCs w:val="28"/>
        </w:rPr>
        <w:t xml:space="preserve"> Д.А. </w:t>
      </w:r>
      <w:r w:rsidR="00BD1356" w:rsidRPr="004C43A4">
        <w:rPr>
          <w:sz w:val="28"/>
          <w:szCs w:val="28"/>
        </w:rPr>
        <w:t>Ендовицкий //</w:t>
      </w:r>
      <w:r w:rsidR="00724E58" w:rsidRPr="004C43A4">
        <w:rPr>
          <w:sz w:val="28"/>
          <w:szCs w:val="28"/>
        </w:rPr>
        <w:t xml:space="preserve"> </w:t>
      </w:r>
      <w:r w:rsidR="00BD1356" w:rsidRPr="004C43A4">
        <w:rPr>
          <w:sz w:val="28"/>
          <w:szCs w:val="28"/>
        </w:rPr>
        <w:t>Аудитор.</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E24E34" w:rsidRPr="004C43A4">
        <w:rPr>
          <w:sz w:val="28"/>
          <w:szCs w:val="28"/>
        </w:rPr>
        <w:t>2006</w:t>
      </w:r>
      <w:r w:rsidR="00BD1356" w:rsidRPr="004C43A4">
        <w:rPr>
          <w:sz w:val="28"/>
          <w:szCs w:val="28"/>
        </w:rPr>
        <w:t>.</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N11.</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С.34-42</w:t>
      </w:r>
      <w:r w:rsidRPr="004C43A4">
        <w:rPr>
          <w:sz w:val="28"/>
          <w:szCs w:val="28"/>
        </w:rPr>
        <w:t>.</w:t>
      </w:r>
    </w:p>
    <w:p w:rsidR="00446FCD" w:rsidRPr="004C43A4" w:rsidRDefault="00446FCD" w:rsidP="00F45A2C">
      <w:pPr>
        <w:widowControl/>
        <w:spacing w:line="360" w:lineRule="auto"/>
        <w:jc w:val="both"/>
        <w:rPr>
          <w:sz w:val="28"/>
          <w:szCs w:val="28"/>
        </w:rPr>
      </w:pPr>
      <w:r w:rsidRPr="004C43A4">
        <w:rPr>
          <w:sz w:val="28"/>
          <w:szCs w:val="28"/>
        </w:rPr>
        <w:t>8.</w:t>
      </w:r>
      <w:r w:rsidR="004C43A4">
        <w:rPr>
          <w:sz w:val="28"/>
          <w:szCs w:val="28"/>
        </w:rPr>
        <w:t xml:space="preserve"> </w:t>
      </w:r>
      <w:bookmarkStart w:id="4" w:name="OLE_LINK5"/>
      <w:bookmarkStart w:id="5" w:name="OLE_LINK6"/>
      <w:r w:rsidRPr="004C43A4">
        <w:rPr>
          <w:sz w:val="28"/>
          <w:szCs w:val="28"/>
        </w:rPr>
        <w:t>Жишкевич А.К</w:t>
      </w:r>
      <w:bookmarkEnd w:id="4"/>
      <w:bookmarkEnd w:id="5"/>
      <w:r w:rsidRPr="004C43A4">
        <w:rPr>
          <w:sz w:val="28"/>
          <w:szCs w:val="28"/>
        </w:rPr>
        <w:t>., О некоторых аспектах кредитной работы коммерческого банка</w:t>
      </w:r>
      <w:r w:rsidR="00724E58" w:rsidRPr="004C43A4">
        <w:rPr>
          <w:sz w:val="28"/>
          <w:szCs w:val="28"/>
        </w:rPr>
        <w:t xml:space="preserve"> </w:t>
      </w:r>
      <w:r w:rsidRPr="004C43A4">
        <w:rPr>
          <w:sz w:val="28"/>
          <w:szCs w:val="28"/>
        </w:rPr>
        <w:t>/ А.К.</w:t>
      </w:r>
      <w:r w:rsidR="00F45A2C">
        <w:rPr>
          <w:sz w:val="28"/>
          <w:szCs w:val="28"/>
        </w:rPr>
        <w:t xml:space="preserve"> </w:t>
      </w:r>
      <w:r w:rsidRPr="004C43A4">
        <w:rPr>
          <w:sz w:val="28"/>
          <w:szCs w:val="28"/>
        </w:rPr>
        <w:t>Жишкевич, О.Г. Дичковская //</w:t>
      </w:r>
      <w:r w:rsidR="00724E58" w:rsidRPr="004C43A4">
        <w:rPr>
          <w:sz w:val="28"/>
          <w:szCs w:val="28"/>
        </w:rPr>
        <w:t xml:space="preserve"> </w:t>
      </w:r>
      <w:r w:rsidRPr="004C43A4">
        <w:rPr>
          <w:sz w:val="28"/>
          <w:szCs w:val="28"/>
        </w:rPr>
        <w:t>Бел. банк. бюл.</w:t>
      </w:r>
      <w:r w:rsidR="00724E58" w:rsidRPr="004C43A4">
        <w:rPr>
          <w:sz w:val="28"/>
          <w:szCs w:val="28"/>
        </w:rPr>
        <w:t xml:space="preserve"> </w:t>
      </w:r>
      <w:r w:rsidRPr="004C43A4">
        <w:rPr>
          <w:sz w:val="28"/>
          <w:szCs w:val="28"/>
        </w:rPr>
        <w:t>-</w:t>
      </w:r>
      <w:r w:rsidR="00724E58" w:rsidRPr="004C43A4">
        <w:rPr>
          <w:sz w:val="28"/>
          <w:szCs w:val="28"/>
        </w:rPr>
        <w:t xml:space="preserve"> </w:t>
      </w:r>
      <w:r w:rsidR="00E24E34" w:rsidRPr="004C43A4">
        <w:rPr>
          <w:sz w:val="28"/>
          <w:szCs w:val="28"/>
        </w:rPr>
        <w:t>2009</w:t>
      </w:r>
      <w:r w:rsidRPr="004C43A4">
        <w:rPr>
          <w:sz w:val="28"/>
          <w:szCs w:val="28"/>
        </w:rPr>
        <w:t>.</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3 февр. (N4) .-С.36-38.</w:t>
      </w:r>
    </w:p>
    <w:p w:rsidR="00BD1356" w:rsidRPr="004C43A4" w:rsidRDefault="00446FCD" w:rsidP="00F45A2C">
      <w:pPr>
        <w:widowControl/>
        <w:spacing w:line="360" w:lineRule="auto"/>
        <w:jc w:val="both"/>
        <w:rPr>
          <w:sz w:val="28"/>
          <w:szCs w:val="28"/>
        </w:rPr>
      </w:pPr>
      <w:r w:rsidRPr="004C43A4">
        <w:rPr>
          <w:sz w:val="28"/>
          <w:szCs w:val="28"/>
        </w:rPr>
        <w:t>9.</w:t>
      </w:r>
      <w:r w:rsidR="004C43A4">
        <w:rPr>
          <w:sz w:val="28"/>
          <w:szCs w:val="28"/>
        </w:rPr>
        <w:t xml:space="preserve"> </w:t>
      </w:r>
      <w:r w:rsidR="00BD1356" w:rsidRPr="004C43A4">
        <w:rPr>
          <w:sz w:val="28"/>
          <w:szCs w:val="28"/>
        </w:rPr>
        <w:t>Захорошко С.</w:t>
      </w:r>
      <w:r w:rsidRPr="004C43A4">
        <w:rPr>
          <w:sz w:val="28"/>
          <w:szCs w:val="28"/>
        </w:rPr>
        <w:t>А.</w:t>
      </w:r>
      <w:r w:rsidR="00724E58" w:rsidRPr="004C43A4">
        <w:rPr>
          <w:sz w:val="28"/>
          <w:szCs w:val="28"/>
        </w:rPr>
        <w:t xml:space="preserve"> </w:t>
      </w:r>
      <w:r w:rsidR="00BD1356" w:rsidRPr="004C43A4">
        <w:rPr>
          <w:sz w:val="28"/>
          <w:szCs w:val="28"/>
        </w:rPr>
        <w:t xml:space="preserve">Простой метод оценки кредитоспособности заемщиков/ </w:t>
      </w:r>
      <w:r w:rsidRPr="004C43A4">
        <w:rPr>
          <w:sz w:val="28"/>
          <w:szCs w:val="28"/>
        </w:rPr>
        <w:t xml:space="preserve">С.А. </w:t>
      </w:r>
      <w:r w:rsidR="00BD1356" w:rsidRPr="004C43A4">
        <w:rPr>
          <w:sz w:val="28"/>
          <w:szCs w:val="28"/>
        </w:rPr>
        <w:t>Захорошко //Вестн. Ассоц. бел. банков.</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E24E34" w:rsidRPr="004C43A4">
        <w:rPr>
          <w:sz w:val="28"/>
          <w:szCs w:val="28"/>
        </w:rPr>
        <w:t>20</w:t>
      </w:r>
      <w:r w:rsidR="00E24E34" w:rsidRPr="006D48E1">
        <w:rPr>
          <w:sz w:val="28"/>
          <w:szCs w:val="28"/>
        </w:rPr>
        <w:t>02</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20 мая (N18-19).</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С.23</w:t>
      </w:r>
      <w:r w:rsidRPr="004C43A4">
        <w:rPr>
          <w:sz w:val="28"/>
          <w:szCs w:val="28"/>
        </w:rPr>
        <w:t>.</w:t>
      </w:r>
    </w:p>
    <w:p w:rsidR="00BD1356" w:rsidRPr="004C43A4" w:rsidRDefault="00446FCD" w:rsidP="00F45A2C">
      <w:pPr>
        <w:widowControl/>
        <w:spacing w:line="360" w:lineRule="auto"/>
        <w:jc w:val="both"/>
        <w:rPr>
          <w:sz w:val="28"/>
          <w:szCs w:val="28"/>
        </w:rPr>
      </w:pPr>
      <w:r w:rsidRPr="004C43A4">
        <w:rPr>
          <w:sz w:val="28"/>
          <w:szCs w:val="28"/>
        </w:rPr>
        <w:t>10</w:t>
      </w:r>
      <w:r w:rsidR="00BD1356" w:rsidRPr="004C43A4">
        <w:rPr>
          <w:sz w:val="28"/>
          <w:szCs w:val="28"/>
        </w:rPr>
        <w:t>.</w:t>
      </w:r>
      <w:r w:rsidR="004C43A4">
        <w:rPr>
          <w:sz w:val="28"/>
          <w:szCs w:val="28"/>
        </w:rPr>
        <w:t xml:space="preserve"> </w:t>
      </w:r>
      <w:r w:rsidR="00724E58" w:rsidRPr="004C43A4">
        <w:rPr>
          <w:sz w:val="28"/>
          <w:szCs w:val="28"/>
        </w:rPr>
        <w:t xml:space="preserve"> </w:t>
      </w:r>
      <w:r w:rsidR="00BD1356" w:rsidRPr="004C43A4">
        <w:rPr>
          <w:sz w:val="28"/>
          <w:szCs w:val="28"/>
        </w:rPr>
        <w:t>Илышева</w:t>
      </w:r>
      <w:r w:rsidRPr="004C43A4">
        <w:rPr>
          <w:sz w:val="28"/>
          <w:szCs w:val="28"/>
        </w:rPr>
        <w:t>,</w:t>
      </w:r>
      <w:r w:rsidR="00BD1356" w:rsidRPr="004C43A4">
        <w:rPr>
          <w:sz w:val="28"/>
          <w:szCs w:val="28"/>
        </w:rPr>
        <w:t xml:space="preserve"> Н.Н. Анализ финансового состояния как основа целевого прогнозирования финансовых потоков организации/</w:t>
      </w:r>
      <w:r w:rsidRPr="004C43A4">
        <w:rPr>
          <w:sz w:val="28"/>
          <w:szCs w:val="28"/>
        </w:rPr>
        <w:t xml:space="preserve"> Н.Н.</w:t>
      </w:r>
      <w:r w:rsidR="00BD1356" w:rsidRPr="004C43A4">
        <w:rPr>
          <w:sz w:val="28"/>
          <w:szCs w:val="28"/>
        </w:rPr>
        <w:t xml:space="preserve"> Илышева,</w:t>
      </w:r>
      <w:r w:rsidRPr="004C43A4">
        <w:rPr>
          <w:sz w:val="28"/>
          <w:szCs w:val="28"/>
        </w:rPr>
        <w:t xml:space="preserve"> С.И.</w:t>
      </w:r>
      <w:r w:rsidR="00BD1356" w:rsidRPr="004C43A4">
        <w:rPr>
          <w:sz w:val="28"/>
          <w:szCs w:val="28"/>
        </w:rPr>
        <w:t xml:space="preserve"> Крылов</w:t>
      </w:r>
      <w:r w:rsidR="00724E58" w:rsidRPr="004C43A4">
        <w:rPr>
          <w:sz w:val="28"/>
          <w:szCs w:val="28"/>
        </w:rPr>
        <w:t xml:space="preserve"> </w:t>
      </w:r>
      <w:r w:rsidR="00BD1356" w:rsidRPr="004C43A4">
        <w:rPr>
          <w:sz w:val="28"/>
          <w:szCs w:val="28"/>
        </w:rPr>
        <w:t>// Экономический анализ: теория и практика.</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E24E34" w:rsidRPr="004C43A4">
        <w:rPr>
          <w:sz w:val="28"/>
          <w:szCs w:val="28"/>
        </w:rPr>
        <w:t>2004</w:t>
      </w:r>
      <w:r w:rsidR="00BD1356" w:rsidRPr="004C43A4">
        <w:rPr>
          <w:sz w:val="28"/>
          <w:szCs w:val="28"/>
        </w:rPr>
        <w:t>.</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N8(апр.).</w:t>
      </w:r>
      <w:r w:rsidR="00724E58" w:rsidRPr="004C43A4">
        <w:rPr>
          <w:sz w:val="28"/>
          <w:szCs w:val="28"/>
        </w:rPr>
        <w:t xml:space="preserve"> </w:t>
      </w:r>
      <w:r w:rsidR="00BD1356" w:rsidRPr="004C43A4">
        <w:rPr>
          <w:sz w:val="28"/>
          <w:szCs w:val="28"/>
        </w:rPr>
        <w:t>- С.11-15.</w:t>
      </w:r>
    </w:p>
    <w:p w:rsidR="00BD1356" w:rsidRPr="004C43A4" w:rsidRDefault="00446FCD" w:rsidP="00F45A2C">
      <w:pPr>
        <w:widowControl/>
        <w:spacing w:line="360" w:lineRule="auto"/>
        <w:jc w:val="both"/>
        <w:rPr>
          <w:sz w:val="28"/>
          <w:szCs w:val="28"/>
        </w:rPr>
      </w:pPr>
      <w:r w:rsidRPr="004C43A4">
        <w:rPr>
          <w:sz w:val="28"/>
          <w:szCs w:val="28"/>
        </w:rPr>
        <w:t>11</w:t>
      </w:r>
      <w:r w:rsidR="00BD1356" w:rsidRPr="004C43A4">
        <w:rPr>
          <w:sz w:val="28"/>
          <w:szCs w:val="28"/>
        </w:rPr>
        <w:t>.</w:t>
      </w:r>
      <w:r w:rsidR="004C43A4">
        <w:rPr>
          <w:sz w:val="28"/>
          <w:szCs w:val="28"/>
        </w:rPr>
        <w:t xml:space="preserve"> </w:t>
      </w:r>
      <w:r w:rsidR="00BD1356" w:rsidRPr="004C43A4">
        <w:rPr>
          <w:sz w:val="28"/>
          <w:szCs w:val="28"/>
        </w:rPr>
        <w:t>Кабушкин С.Н.</w:t>
      </w:r>
      <w:r w:rsidR="00724E58" w:rsidRPr="004C43A4">
        <w:rPr>
          <w:sz w:val="28"/>
          <w:szCs w:val="28"/>
        </w:rPr>
        <w:t xml:space="preserve"> </w:t>
      </w:r>
      <w:r w:rsidR="00BD1356" w:rsidRPr="004C43A4">
        <w:rPr>
          <w:sz w:val="28"/>
          <w:szCs w:val="28"/>
        </w:rPr>
        <w:t>Использование экономико-математических методов</w:t>
      </w:r>
      <w:r w:rsidR="00F45A2C">
        <w:rPr>
          <w:sz w:val="28"/>
          <w:szCs w:val="28"/>
        </w:rPr>
        <w:t xml:space="preserve"> </w:t>
      </w:r>
      <w:r w:rsidR="00BD1356" w:rsidRPr="004C43A4">
        <w:rPr>
          <w:sz w:val="28"/>
          <w:szCs w:val="28"/>
        </w:rPr>
        <w:t>анализа</w:t>
      </w:r>
      <w:r w:rsidR="00724E58" w:rsidRPr="004C43A4">
        <w:rPr>
          <w:sz w:val="28"/>
          <w:szCs w:val="28"/>
        </w:rPr>
        <w:t xml:space="preserve"> </w:t>
      </w:r>
      <w:r w:rsidR="00BD1356" w:rsidRPr="004C43A4">
        <w:rPr>
          <w:sz w:val="28"/>
          <w:szCs w:val="28"/>
        </w:rPr>
        <w:t xml:space="preserve">и оценки кредитного риска в банковской практике/ </w:t>
      </w:r>
      <w:r w:rsidRPr="004C43A4">
        <w:rPr>
          <w:sz w:val="28"/>
          <w:szCs w:val="28"/>
        </w:rPr>
        <w:t>С.Н.</w:t>
      </w:r>
      <w:r w:rsidR="00BD1356" w:rsidRPr="004C43A4">
        <w:rPr>
          <w:sz w:val="28"/>
          <w:szCs w:val="28"/>
        </w:rPr>
        <w:t>Кабушкин //</w:t>
      </w:r>
      <w:r w:rsidR="00724E58" w:rsidRPr="004C43A4">
        <w:rPr>
          <w:sz w:val="28"/>
          <w:szCs w:val="28"/>
        </w:rPr>
        <w:t xml:space="preserve"> </w:t>
      </w:r>
      <w:r w:rsidR="00BD1356" w:rsidRPr="004C43A4">
        <w:rPr>
          <w:sz w:val="28"/>
          <w:szCs w:val="28"/>
        </w:rPr>
        <w:t>Бухгалт.</w:t>
      </w:r>
      <w:r w:rsidRPr="004C43A4">
        <w:rPr>
          <w:sz w:val="28"/>
          <w:szCs w:val="28"/>
        </w:rPr>
        <w:t xml:space="preserve"> </w:t>
      </w:r>
      <w:r w:rsidR="00BD1356" w:rsidRPr="004C43A4">
        <w:rPr>
          <w:sz w:val="28"/>
          <w:szCs w:val="28"/>
        </w:rPr>
        <w:t>учет и анализ.</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E24E34" w:rsidRPr="004C43A4">
        <w:rPr>
          <w:sz w:val="28"/>
          <w:szCs w:val="28"/>
        </w:rPr>
        <w:t>2003</w:t>
      </w:r>
      <w:r w:rsidR="00BD1356" w:rsidRPr="004C43A4">
        <w:rPr>
          <w:sz w:val="28"/>
          <w:szCs w:val="28"/>
        </w:rPr>
        <w:t>.</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N4.</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С.39-44</w:t>
      </w:r>
    </w:p>
    <w:p w:rsidR="004900B1" w:rsidRDefault="00446FCD" w:rsidP="00F45A2C">
      <w:pPr>
        <w:widowControl/>
        <w:spacing w:line="360" w:lineRule="auto"/>
        <w:jc w:val="both"/>
        <w:rPr>
          <w:sz w:val="28"/>
          <w:szCs w:val="28"/>
        </w:rPr>
      </w:pPr>
      <w:r w:rsidRPr="004C43A4">
        <w:rPr>
          <w:sz w:val="28"/>
          <w:szCs w:val="28"/>
        </w:rPr>
        <w:t>12</w:t>
      </w:r>
      <w:r w:rsidR="00BD1356" w:rsidRPr="004C43A4">
        <w:rPr>
          <w:sz w:val="28"/>
          <w:szCs w:val="28"/>
        </w:rPr>
        <w:t>.</w:t>
      </w:r>
      <w:r w:rsidR="00724E58" w:rsidRPr="004C43A4">
        <w:rPr>
          <w:sz w:val="28"/>
          <w:szCs w:val="28"/>
        </w:rPr>
        <w:t xml:space="preserve"> </w:t>
      </w:r>
      <w:r w:rsidR="00BD1356" w:rsidRPr="004C43A4">
        <w:rPr>
          <w:sz w:val="28"/>
          <w:szCs w:val="28"/>
        </w:rPr>
        <w:t>Камалов И.</w:t>
      </w:r>
      <w:r w:rsidR="00724E58" w:rsidRPr="004C43A4">
        <w:rPr>
          <w:sz w:val="28"/>
          <w:szCs w:val="28"/>
        </w:rPr>
        <w:t xml:space="preserve"> </w:t>
      </w:r>
      <w:r w:rsidR="00BD1356" w:rsidRPr="004C43A4">
        <w:rPr>
          <w:sz w:val="28"/>
          <w:szCs w:val="28"/>
        </w:rPr>
        <w:t>Кредитование предприятий в условиях переходной экономикиРеспублики Беларусь/ Камалов И.</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Вестн. Ассоц. бел. банков.</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E24E34" w:rsidRPr="004C43A4">
        <w:rPr>
          <w:sz w:val="28"/>
          <w:szCs w:val="28"/>
        </w:rPr>
        <w:t>20</w:t>
      </w:r>
      <w:r w:rsidR="00E24E34" w:rsidRPr="006D48E1">
        <w:rPr>
          <w:sz w:val="28"/>
          <w:szCs w:val="28"/>
        </w:rPr>
        <w:t>04</w:t>
      </w:r>
      <w:r w:rsidR="00BD1356" w:rsidRPr="004C43A4">
        <w:rPr>
          <w:sz w:val="28"/>
          <w:szCs w:val="28"/>
        </w:rPr>
        <w:t>.</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16 янв. (N1-2).</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С.44-47</w:t>
      </w:r>
    </w:p>
    <w:p w:rsidR="00446FCD" w:rsidRPr="004C43A4" w:rsidRDefault="00446FCD" w:rsidP="00F45A2C">
      <w:pPr>
        <w:widowControl/>
        <w:spacing w:line="360" w:lineRule="auto"/>
        <w:jc w:val="both"/>
        <w:rPr>
          <w:sz w:val="28"/>
          <w:szCs w:val="28"/>
        </w:rPr>
      </w:pPr>
      <w:r w:rsidRPr="004C43A4">
        <w:rPr>
          <w:sz w:val="28"/>
          <w:szCs w:val="28"/>
        </w:rPr>
        <w:t>13.</w:t>
      </w:r>
      <w:r w:rsidR="004C43A4">
        <w:rPr>
          <w:sz w:val="28"/>
          <w:szCs w:val="28"/>
        </w:rPr>
        <w:t xml:space="preserve"> </w:t>
      </w:r>
      <w:bookmarkStart w:id="6" w:name="OLE_LINK7"/>
      <w:bookmarkStart w:id="7" w:name="OLE_LINK8"/>
      <w:r w:rsidRPr="004C43A4">
        <w:rPr>
          <w:sz w:val="28"/>
          <w:szCs w:val="28"/>
        </w:rPr>
        <w:t>Карпов М.В</w:t>
      </w:r>
      <w:bookmarkEnd w:id="6"/>
      <w:bookmarkEnd w:id="7"/>
      <w:r w:rsidRPr="004C43A4">
        <w:rPr>
          <w:sz w:val="28"/>
          <w:szCs w:val="28"/>
        </w:rPr>
        <w:t>. Правовые вопросы определения кредитоспособности заемщика/ М.В.</w:t>
      </w:r>
      <w:r w:rsidR="00F45A2C">
        <w:rPr>
          <w:sz w:val="28"/>
          <w:szCs w:val="28"/>
        </w:rPr>
        <w:t xml:space="preserve"> </w:t>
      </w:r>
      <w:r w:rsidRPr="004C43A4">
        <w:rPr>
          <w:sz w:val="28"/>
          <w:szCs w:val="28"/>
        </w:rPr>
        <w:t>Карпов //</w:t>
      </w:r>
      <w:r w:rsidR="00724E58" w:rsidRPr="004C43A4">
        <w:rPr>
          <w:sz w:val="28"/>
          <w:szCs w:val="28"/>
        </w:rPr>
        <w:t xml:space="preserve"> </w:t>
      </w:r>
      <w:r w:rsidRPr="004C43A4">
        <w:rPr>
          <w:sz w:val="28"/>
          <w:szCs w:val="28"/>
        </w:rPr>
        <w:t>Деньги и кредит.</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2000.</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N11.</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С.45-48.</w:t>
      </w:r>
    </w:p>
    <w:p w:rsidR="00D8549E" w:rsidRDefault="00446FCD" w:rsidP="00F45A2C">
      <w:pPr>
        <w:widowControl/>
        <w:spacing w:line="360" w:lineRule="auto"/>
        <w:jc w:val="both"/>
        <w:rPr>
          <w:sz w:val="28"/>
          <w:szCs w:val="28"/>
        </w:rPr>
      </w:pPr>
      <w:r w:rsidRPr="004C43A4">
        <w:rPr>
          <w:sz w:val="28"/>
          <w:szCs w:val="28"/>
        </w:rPr>
        <w:t>14</w:t>
      </w:r>
      <w:r w:rsidR="00BD1356" w:rsidRPr="004C43A4">
        <w:rPr>
          <w:sz w:val="28"/>
          <w:szCs w:val="28"/>
        </w:rPr>
        <w:t>.</w:t>
      </w:r>
      <w:r w:rsidR="004C43A4">
        <w:rPr>
          <w:sz w:val="28"/>
          <w:szCs w:val="28"/>
        </w:rPr>
        <w:t xml:space="preserve"> </w:t>
      </w:r>
      <w:r w:rsidR="00BD1356" w:rsidRPr="004C43A4">
        <w:rPr>
          <w:sz w:val="28"/>
          <w:szCs w:val="28"/>
        </w:rPr>
        <w:t>Ковалев А.И.</w:t>
      </w:r>
      <w:r w:rsidR="00724E58" w:rsidRPr="004C43A4">
        <w:rPr>
          <w:sz w:val="28"/>
          <w:szCs w:val="28"/>
        </w:rPr>
        <w:t xml:space="preserve"> </w:t>
      </w:r>
      <w:r w:rsidR="00BD1356" w:rsidRPr="004C43A4">
        <w:rPr>
          <w:sz w:val="28"/>
          <w:szCs w:val="28"/>
        </w:rPr>
        <w:t>Анализ финансового состояния предприятия</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А.И.</w:t>
      </w:r>
      <w:r w:rsidR="00F45A2C">
        <w:rPr>
          <w:sz w:val="28"/>
          <w:szCs w:val="28"/>
        </w:rPr>
        <w:t xml:space="preserve"> </w:t>
      </w:r>
      <w:r w:rsidR="00BD1356" w:rsidRPr="004C43A4">
        <w:rPr>
          <w:sz w:val="28"/>
          <w:szCs w:val="28"/>
        </w:rPr>
        <w:t>Ковалев, В.П. Привалов.- М.:</w:t>
      </w:r>
      <w:r w:rsidR="00724E58" w:rsidRPr="004C43A4">
        <w:rPr>
          <w:sz w:val="28"/>
          <w:szCs w:val="28"/>
        </w:rPr>
        <w:t xml:space="preserve"> </w:t>
      </w:r>
      <w:r w:rsidR="00BD1356" w:rsidRPr="004C43A4">
        <w:rPr>
          <w:sz w:val="28"/>
          <w:szCs w:val="28"/>
        </w:rPr>
        <w:t>Центр экон. и маркетинга, 2000.- 208 с.</w:t>
      </w:r>
    </w:p>
    <w:p w:rsidR="00BD1356" w:rsidRPr="004C43A4" w:rsidRDefault="00446FCD" w:rsidP="00F45A2C">
      <w:pPr>
        <w:widowControl/>
        <w:spacing w:line="360" w:lineRule="auto"/>
        <w:jc w:val="both"/>
        <w:rPr>
          <w:sz w:val="28"/>
          <w:szCs w:val="28"/>
        </w:rPr>
      </w:pPr>
      <w:r w:rsidRPr="004C43A4">
        <w:rPr>
          <w:sz w:val="28"/>
          <w:szCs w:val="28"/>
        </w:rPr>
        <w:t>15</w:t>
      </w:r>
      <w:r w:rsidR="00BD1356" w:rsidRPr="004C43A4">
        <w:rPr>
          <w:sz w:val="28"/>
          <w:szCs w:val="28"/>
        </w:rPr>
        <w:t>.</w:t>
      </w:r>
      <w:r w:rsidR="004C43A4">
        <w:rPr>
          <w:sz w:val="28"/>
          <w:szCs w:val="28"/>
        </w:rPr>
        <w:t xml:space="preserve"> </w:t>
      </w:r>
      <w:r w:rsidR="00BD1356" w:rsidRPr="004C43A4">
        <w:rPr>
          <w:sz w:val="28"/>
          <w:szCs w:val="28"/>
        </w:rPr>
        <w:t>Ковалев А.И.</w:t>
      </w:r>
      <w:r w:rsidR="00724E58" w:rsidRPr="004C43A4">
        <w:rPr>
          <w:sz w:val="28"/>
          <w:szCs w:val="28"/>
        </w:rPr>
        <w:t xml:space="preserve"> </w:t>
      </w:r>
      <w:r w:rsidR="00BD1356" w:rsidRPr="004C43A4">
        <w:rPr>
          <w:sz w:val="28"/>
          <w:szCs w:val="28"/>
        </w:rPr>
        <w:t>Анализ финансового состояния предприятия</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А.И.</w:t>
      </w:r>
      <w:r w:rsidR="00F45A2C">
        <w:rPr>
          <w:sz w:val="28"/>
          <w:szCs w:val="28"/>
        </w:rPr>
        <w:t xml:space="preserve"> </w:t>
      </w:r>
      <w:r w:rsidR="00BD1356" w:rsidRPr="004C43A4">
        <w:rPr>
          <w:sz w:val="28"/>
          <w:szCs w:val="28"/>
        </w:rPr>
        <w:t>Ковалев, В.П. Привалов.- М.</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Це</w:t>
      </w:r>
      <w:r w:rsidR="00E24E34" w:rsidRPr="004C43A4">
        <w:rPr>
          <w:sz w:val="28"/>
          <w:szCs w:val="28"/>
        </w:rPr>
        <w:t>нтр экономики и маркетинга, 2001</w:t>
      </w:r>
      <w:r w:rsidR="00BD1356" w:rsidRPr="004C43A4">
        <w:rPr>
          <w:sz w:val="28"/>
          <w:szCs w:val="28"/>
        </w:rPr>
        <w:t>.-</w:t>
      </w:r>
      <w:r w:rsidR="00F45A2C">
        <w:rPr>
          <w:sz w:val="28"/>
          <w:szCs w:val="28"/>
        </w:rPr>
        <w:t xml:space="preserve"> </w:t>
      </w:r>
      <w:r w:rsidR="00BD1356" w:rsidRPr="004C43A4">
        <w:rPr>
          <w:sz w:val="28"/>
          <w:szCs w:val="28"/>
        </w:rPr>
        <w:t>192 с.</w:t>
      </w:r>
      <w:r w:rsidR="00724E58" w:rsidRPr="004C43A4">
        <w:rPr>
          <w:sz w:val="28"/>
          <w:szCs w:val="28"/>
        </w:rPr>
        <w:t xml:space="preserve"> </w:t>
      </w:r>
    </w:p>
    <w:p w:rsidR="00D8549E" w:rsidRDefault="00446FCD" w:rsidP="00F45A2C">
      <w:pPr>
        <w:widowControl/>
        <w:spacing w:line="360" w:lineRule="auto"/>
        <w:jc w:val="both"/>
        <w:rPr>
          <w:sz w:val="28"/>
          <w:szCs w:val="28"/>
        </w:rPr>
      </w:pPr>
      <w:r w:rsidRPr="004C43A4">
        <w:rPr>
          <w:sz w:val="28"/>
          <w:szCs w:val="28"/>
        </w:rPr>
        <w:t>16</w:t>
      </w:r>
      <w:r w:rsidR="00BD1356" w:rsidRPr="004C43A4">
        <w:rPr>
          <w:sz w:val="28"/>
          <w:szCs w:val="28"/>
        </w:rPr>
        <w:t>. Ковалев А.И.</w:t>
      </w:r>
      <w:r w:rsidR="00724E58" w:rsidRPr="004C43A4">
        <w:rPr>
          <w:sz w:val="28"/>
          <w:szCs w:val="28"/>
        </w:rPr>
        <w:t xml:space="preserve"> </w:t>
      </w:r>
      <w:r w:rsidR="00BD1356" w:rsidRPr="004C43A4">
        <w:rPr>
          <w:sz w:val="28"/>
          <w:szCs w:val="28"/>
        </w:rPr>
        <w:t>Анализ финансового состояния предприятия</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А.И.</w:t>
      </w:r>
      <w:r w:rsidR="00F45A2C">
        <w:rPr>
          <w:sz w:val="28"/>
          <w:szCs w:val="28"/>
        </w:rPr>
        <w:t xml:space="preserve"> </w:t>
      </w:r>
      <w:r w:rsidR="00BD1356" w:rsidRPr="004C43A4">
        <w:rPr>
          <w:sz w:val="28"/>
          <w:szCs w:val="28"/>
        </w:rPr>
        <w:t>Ковалев, В.П. Привалов.- М.</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E24E34" w:rsidRPr="004C43A4">
        <w:rPr>
          <w:sz w:val="28"/>
          <w:szCs w:val="28"/>
        </w:rPr>
        <w:t>Центр экон. и маркетинга, 2001</w:t>
      </w:r>
      <w:r w:rsidR="00BD1356" w:rsidRPr="004C43A4">
        <w:rPr>
          <w:sz w:val="28"/>
          <w:szCs w:val="28"/>
        </w:rPr>
        <w:t>.- 216 с.</w:t>
      </w:r>
    </w:p>
    <w:p w:rsidR="004900B1" w:rsidRDefault="00446FCD" w:rsidP="00F45A2C">
      <w:pPr>
        <w:widowControl/>
        <w:spacing w:line="360" w:lineRule="auto"/>
        <w:jc w:val="both"/>
        <w:rPr>
          <w:sz w:val="28"/>
          <w:szCs w:val="28"/>
        </w:rPr>
      </w:pPr>
      <w:r w:rsidRPr="004C43A4">
        <w:rPr>
          <w:sz w:val="28"/>
          <w:szCs w:val="28"/>
        </w:rPr>
        <w:t>17</w:t>
      </w:r>
      <w:r w:rsidR="00BD1356" w:rsidRPr="004C43A4">
        <w:rPr>
          <w:sz w:val="28"/>
          <w:szCs w:val="28"/>
        </w:rPr>
        <w:t>.</w:t>
      </w:r>
      <w:r w:rsidR="004C43A4">
        <w:rPr>
          <w:sz w:val="28"/>
          <w:szCs w:val="28"/>
        </w:rPr>
        <w:t xml:space="preserve"> </w:t>
      </w:r>
      <w:r w:rsidR="00BD1356" w:rsidRPr="004C43A4">
        <w:rPr>
          <w:sz w:val="28"/>
          <w:szCs w:val="28"/>
        </w:rPr>
        <w:t>Крейнина М.Н.</w:t>
      </w:r>
      <w:r w:rsidR="00724E58" w:rsidRPr="004C43A4">
        <w:rPr>
          <w:sz w:val="28"/>
          <w:szCs w:val="28"/>
        </w:rPr>
        <w:t xml:space="preserve"> </w:t>
      </w:r>
      <w:r w:rsidR="00BD1356" w:rsidRPr="004C43A4">
        <w:rPr>
          <w:sz w:val="28"/>
          <w:szCs w:val="28"/>
        </w:rPr>
        <w:t>Финансовый менеджмент</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Pr="004C43A4">
        <w:rPr>
          <w:sz w:val="28"/>
          <w:szCs w:val="28"/>
        </w:rPr>
        <w:t>у</w:t>
      </w:r>
      <w:r w:rsidR="00BD1356" w:rsidRPr="004C43A4">
        <w:rPr>
          <w:sz w:val="28"/>
          <w:szCs w:val="28"/>
        </w:rPr>
        <w:t>чеб. пособие для вузов/</w:t>
      </w:r>
      <w:r w:rsidRPr="004C43A4">
        <w:rPr>
          <w:sz w:val="28"/>
          <w:szCs w:val="28"/>
        </w:rPr>
        <w:t xml:space="preserve"> М.Н. </w:t>
      </w:r>
      <w:r w:rsidR="00BD1356" w:rsidRPr="004C43A4">
        <w:rPr>
          <w:sz w:val="28"/>
          <w:szCs w:val="28"/>
        </w:rPr>
        <w:t>Крейнина.-</w:t>
      </w:r>
      <w:r w:rsidR="00E24E34" w:rsidRPr="004C43A4">
        <w:rPr>
          <w:sz w:val="28"/>
          <w:szCs w:val="28"/>
        </w:rPr>
        <w:t xml:space="preserve"> М.:</w:t>
      </w:r>
      <w:r w:rsidR="00724E58" w:rsidRPr="004C43A4">
        <w:rPr>
          <w:sz w:val="28"/>
          <w:szCs w:val="28"/>
        </w:rPr>
        <w:t xml:space="preserve"> </w:t>
      </w:r>
      <w:r w:rsidR="00E24E34" w:rsidRPr="004C43A4">
        <w:rPr>
          <w:sz w:val="28"/>
          <w:szCs w:val="28"/>
        </w:rPr>
        <w:t>Изд. "Дело и Сервис", 2002</w:t>
      </w:r>
      <w:r w:rsidR="00BD1356" w:rsidRPr="004C43A4">
        <w:rPr>
          <w:sz w:val="28"/>
          <w:szCs w:val="28"/>
        </w:rPr>
        <w:t>.- 3</w:t>
      </w:r>
      <w:r w:rsidR="00E24E34" w:rsidRPr="004C43A4">
        <w:rPr>
          <w:sz w:val="28"/>
          <w:szCs w:val="28"/>
        </w:rPr>
        <w:t>10</w:t>
      </w:r>
      <w:r w:rsidR="00BD1356" w:rsidRPr="004C43A4">
        <w:rPr>
          <w:sz w:val="28"/>
          <w:szCs w:val="28"/>
        </w:rPr>
        <w:t xml:space="preserve"> с.</w:t>
      </w:r>
    </w:p>
    <w:p w:rsidR="00446FCD" w:rsidRPr="004C43A4" w:rsidRDefault="00446FCD" w:rsidP="00F45A2C">
      <w:pPr>
        <w:widowControl/>
        <w:spacing w:line="360" w:lineRule="auto"/>
        <w:jc w:val="both"/>
        <w:rPr>
          <w:sz w:val="28"/>
          <w:szCs w:val="28"/>
        </w:rPr>
      </w:pPr>
      <w:r w:rsidRPr="004C43A4">
        <w:rPr>
          <w:sz w:val="28"/>
          <w:szCs w:val="28"/>
        </w:rPr>
        <w:t>18.</w:t>
      </w:r>
      <w:r w:rsidR="004C43A4">
        <w:rPr>
          <w:sz w:val="28"/>
          <w:szCs w:val="28"/>
        </w:rPr>
        <w:t xml:space="preserve"> </w:t>
      </w:r>
      <w:bookmarkStart w:id="8" w:name="OLE_LINK11"/>
      <w:bookmarkStart w:id="9" w:name="OLE_LINK12"/>
      <w:r w:rsidRPr="004C43A4">
        <w:rPr>
          <w:sz w:val="28"/>
          <w:szCs w:val="28"/>
        </w:rPr>
        <w:t>Лаптенок</w:t>
      </w:r>
      <w:bookmarkEnd w:id="8"/>
      <w:bookmarkEnd w:id="9"/>
      <w:r w:rsidRPr="004C43A4">
        <w:rPr>
          <w:sz w:val="28"/>
          <w:szCs w:val="28"/>
        </w:rPr>
        <w:t xml:space="preserve"> </w:t>
      </w:r>
      <w:bookmarkStart w:id="10" w:name="OLE_LINK9"/>
      <w:bookmarkStart w:id="11" w:name="OLE_LINK10"/>
      <w:r w:rsidRPr="004C43A4">
        <w:rPr>
          <w:sz w:val="28"/>
          <w:szCs w:val="28"/>
        </w:rPr>
        <w:t xml:space="preserve">Н.О. </w:t>
      </w:r>
      <w:bookmarkEnd w:id="10"/>
      <w:bookmarkEnd w:id="11"/>
      <w:r w:rsidRPr="004C43A4">
        <w:rPr>
          <w:sz w:val="28"/>
          <w:szCs w:val="28"/>
        </w:rPr>
        <w:t>Методы определения уровня кредитоспособности</w:t>
      </w:r>
      <w:r w:rsidR="00724E58" w:rsidRPr="004C43A4">
        <w:rPr>
          <w:sz w:val="28"/>
          <w:szCs w:val="28"/>
        </w:rPr>
        <w:t xml:space="preserve"> </w:t>
      </w:r>
      <w:r w:rsidRPr="004C43A4">
        <w:rPr>
          <w:sz w:val="28"/>
          <w:szCs w:val="28"/>
        </w:rPr>
        <w:t>/ Н.О. Лаптенок //</w:t>
      </w:r>
      <w:r w:rsidR="00724E58" w:rsidRPr="004C43A4">
        <w:rPr>
          <w:sz w:val="28"/>
          <w:szCs w:val="28"/>
        </w:rPr>
        <w:t xml:space="preserve"> </w:t>
      </w:r>
      <w:r w:rsidRPr="004C43A4">
        <w:rPr>
          <w:sz w:val="28"/>
          <w:szCs w:val="28"/>
        </w:rPr>
        <w:t>Банк. весн.</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2000.</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N25(июль).</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С.25-28.</w:t>
      </w:r>
    </w:p>
    <w:p w:rsidR="004900B1" w:rsidRDefault="00446FCD" w:rsidP="00F45A2C">
      <w:pPr>
        <w:widowControl/>
        <w:spacing w:line="360" w:lineRule="auto"/>
        <w:jc w:val="both"/>
        <w:rPr>
          <w:sz w:val="28"/>
          <w:szCs w:val="28"/>
        </w:rPr>
      </w:pPr>
      <w:r w:rsidRPr="004C43A4">
        <w:rPr>
          <w:sz w:val="28"/>
          <w:szCs w:val="28"/>
        </w:rPr>
        <w:t>19.</w:t>
      </w:r>
      <w:r w:rsidR="004C43A4">
        <w:rPr>
          <w:sz w:val="28"/>
          <w:szCs w:val="28"/>
        </w:rPr>
        <w:t xml:space="preserve"> </w:t>
      </w:r>
      <w:r w:rsidR="00BD1356" w:rsidRPr="004C43A4">
        <w:rPr>
          <w:sz w:val="28"/>
          <w:szCs w:val="28"/>
        </w:rPr>
        <w:t>Ли В.О.</w:t>
      </w:r>
      <w:r w:rsidR="004C43A4">
        <w:rPr>
          <w:sz w:val="28"/>
          <w:szCs w:val="28"/>
        </w:rPr>
        <w:t xml:space="preserve"> </w:t>
      </w:r>
      <w:r w:rsidR="00BD1356" w:rsidRPr="004C43A4">
        <w:rPr>
          <w:sz w:val="28"/>
          <w:szCs w:val="28"/>
        </w:rPr>
        <w:t xml:space="preserve">Об оценке кредитоспособности заемщика/ </w:t>
      </w:r>
      <w:r w:rsidRPr="004C43A4">
        <w:rPr>
          <w:sz w:val="28"/>
          <w:szCs w:val="28"/>
        </w:rPr>
        <w:t>В.О.</w:t>
      </w:r>
      <w:r w:rsidR="00F45A2C">
        <w:rPr>
          <w:sz w:val="28"/>
          <w:szCs w:val="28"/>
        </w:rPr>
        <w:t xml:space="preserve"> </w:t>
      </w:r>
      <w:r w:rsidR="00BD1356" w:rsidRPr="004C43A4">
        <w:rPr>
          <w:sz w:val="28"/>
          <w:szCs w:val="28"/>
        </w:rPr>
        <w:t>Ли.</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Деньги и кредит.</w:t>
      </w:r>
      <w:r w:rsidR="00724E58" w:rsidRPr="004C43A4">
        <w:rPr>
          <w:sz w:val="28"/>
          <w:szCs w:val="28"/>
        </w:rPr>
        <w:t xml:space="preserve"> </w:t>
      </w:r>
      <w:r w:rsidR="00BD1356" w:rsidRPr="004C43A4">
        <w:rPr>
          <w:sz w:val="28"/>
          <w:szCs w:val="28"/>
        </w:rPr>
        <w:t>-</w:t>
      </w:r>
      <w:r w:rsidR="00E24E34" w:rsidRPr="004C43A4">
        <w:rPr>
          <w:sz w:val="28"/>
          <w:szCs w:val="28"/>
        </w:rPr>
        <w:t>20</w:t>
      </w:r>
      <w:r w:rsidR="00E24E34" w:rsidRPr="006D48E1">
        <w:rPr>
          <w:sz w:val="28"/>
          <w:szCs w:val="28"/>
        </w:rPr>
        <w:t>05</w:t>
      </w:r>
      <w:r w:rsidR="00BD1356" w:rsidRPr="004C43A4">
        <w:rPr>
          <w:sz w:val="28"/>
          <w:szCs w:val="28"/>
        </w:rPr>
        <w:t>.</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N2.</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С.50-54</w:t>
      </w:r>
      <w:r w:rsidRPr="004C43A4">
        <w:rPr>
          <w:sz w:val="28"/>
          <w:szCs w:val="28"/>
        </w:rPr>
        <w:t>.</w:t>
      </w:r>
    </w:p>
    <w:p w:rsidR="00BD1356" w:rsidRPr="004C43A4" w:rsidRDefault="00446FCD" w:rsidP="00F45A2C">
      <w:pPr>
        <w:widowControl/>
        <w:spacing w:line="360" w:lineRule="auto"/>
        <w:jc w:val="both"/>
        <w:rPr>
          <w:sz w:val="28"/>
          <w:szCs w:val="28"/>
        </w:rPr>
      </w:pPr>
      <w:r w:rsidRPr="004C43A4">
        <w:rPr>
          <w:sz w:val="28"/>
          <w:szCs w:val="28"/>
        </w:rPr>
        <w:t>20.</w:t>
      </w:r>
      <w:r w:rsidR="004C43A4">
        <w:rPr>
          <w:sz w:val="28"/>
          <w:szCs w:val="28"/>
        </w:rPr>
        <w:t xml:space="preserve"> </w:t>
      </w:r>
      <w:r w:rsidR="00BD1356" w:rsidRPr="004C43A4">
        <w:rPr>
          <w:sz w:val="28"/>
          <w:szCs w:val="28"/>
        </w:rPr>
        <w:t>Макарьева В.И.</w:t>
      </w:r>
      <w:r w:rsidR="00724E58" w:rsidRPr="004C43A4">
        <w:rPr>
          <w:sz w:val="28"/>
          <w:szCs w:val="28"/>
        </w:rPr>
        <w:t xml:space="preserve"> </w:t>
      </w:r>
      <w:r w:rsidR="00BD1356" w:rsidRPr="004C43A4">
        <w:rPr>
          <w:sz w:val="28"/>
          <w:szCs w:val="28"/>
        </w:rPr>
        <w:t>Анализ финансово-хозяйственной деятельности</w:t>
      </w:r>
      <w:r w:rsidR="00F45A2C">
        <w:rPr>
          <w:sz w:val="28"/>
          <w:szCs w:val="28"/>
        </w:rPr>
        <w:t xml:space="preserve"> </w:t>
      </w:r>
      <w:r w:rsidR="00BD1356" w:rsidRPr="004C43A4">
        <w:rPr>
          <w:sz w:val="28"/>
          <w:szCs w:val="28"/>
        </w:rPr>
        <w:t>организации</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В.И. Макарьева,</w:t>
      </w:r>
      <w:r w:rsidRPr="004C43A4">
        <w:rPr>
          <w:sz w:val="28"/>
          <w:szCs w:val="28"/>
        </w:rPr>
        <w:t xml:space="preserve"> </w:t>
      </w:r>
      <w:r w:rsidR="00BD1356" w:rsidRPr="004C43A4">
        <w:rPr>
          <w:sz w:val="28"/>
          <w:szCs w:val="28"/>
        </w:rPr>
        <w:t>Л.В. Андреева.- М.</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Финансы и</w:t>
      </w:r>
      <w:r w:rsidR="00F45A2C">
        <w:rPr>
          <w:sz w:val="28"/>
          <w:szCs w:val="28"/>
        </w:rPr>
        <w:t xml:space="preserve"> </w:t>
      </w:r>
      <w:r w:rsidR="00BD1356" w:rsidRPr="004C43A4">
        <w:rPr>
          <w:sz w:val="28"/>
          <w:szCs w:val="28"/>
        </w:rPr>
        <w:t xml:space="preserve">статистика, </w:t>
      </w:r>
      <w:r w:rsidR="00E24E34" w:rsidRPr="004C43A4">
        <w:rPr>
          <w:sz w:val="28"/>
          <w:szCs w:val="28"/>
        </w:rPr>
        <w:t>2004</w:t>
      </w:r>
      <w:r w:rsidR="00BD1356" w:rsidRPr="004C43A4">
        <w:rPr>
          <w:sz w:val="28"/>
          <w:szCs w:val="28"/>
        </w:rPr>
        <w:t>.- 264с.</w:t>
      </w:r>
    </w:p>
    <w:p w:rsidR="00BD1356" w:rsidRPr="004C43A4" w:rsidRDefault="00446FCD" w:rsidP="00F45A2C">
      <w:pPr>
        <w:widowControl/>
        <w:spacing w:line="360" w:lineRule="auto"/>
        <w:jc w:val="both"/>
        <w:rPr>
          <w:sz w:val="28"/>
          <w:szCs w:val="28"/>
        </w:rPr>
      </w:pPr>
      <w:r w:rsidRPr="004C43A4">
        <w:rPr>
          <w:sz w:val="28"/>
          <w:szCs w:val="28"/>
        </w:rPr>
        <w:t>21.</w:t>
      </w:r>
      <w:r w:rsidR="00724E58" w:rsidRPr="004C43A4">
        <w:rPr>
          <w:sz w:val="28"/>
          <w:szCs w:val="28"/>
        </w:rPr>
        <w:t xml:space="preserve"> </w:t>
      </w:r>
      <w:r w:rsidR="00BD1356" w:rsidRPr="004C43A4">
        <w:rPr>
          <w:sz w:val="28"/>
          <w:szCs w:val="28"/>
        </w:rPr>
        <w:t>Маталыцкая</w:t>
      </w:r>
      <w:r w:rsidRPr="004C43A4">
        <w:rPr>
          <w:sz w:val="28"/>
          <w:szCs w:val="28"/>
        </w:rPr>
        <w:t>,</w:t>
      </w:r>
      <w:r w:rsidR="00BD1356" w:rsidRPr="004C43A4">
        <w:rPr>
          <w:sz w:val="28"/>
          <w:szCs w:val="28"/>
        </w:rPr>
        <w:t xml:space="preserve"> С.</w:t>
      </w:r>
      <w:r w:rsidRPr="004C43A4">
        <w:rPr>
          <w:sz w:val="28"/>
          <w:szCs w:val="28"/>
        </w:rPr>
        <w:t>Г.</w:t>
      </w:r>
      <w:r w:rsidR="00724E58" w:rsidRPr="004C43A4">
        <w:rPr>
          <w:sz w:val="28"/>
          <w:szCs w:val="28"/>
        </w:rPr>
        <w:t xml:space="preserve"> </w:t>
      </w:r>
      <w:r w:rsidR="00BD1356" w:rsidRPr="004C43A4">
        <w:rPr>
          <w:sz w:val="28"/>
          <w:szCs w:val="28"/>
        </w:rPr>
        <w:t>Формирование данных пояснительной записки к годовому бухгалтерскому</w:t>
      </w:r>
      <w:r w:rsidR="00724E58" w:rsidRPr="004C43A4">
        <w:rPr>
          <w:sz w:val="28"/>
          <w:szCs w:val="28"/>
        </w:rPr>
        <w:t xml:space="preserve"> </w:t>
      </w:r>
      <w:r w:rsidR="00BD1356" w:rsidRPr="004C43A4">
        <w:rPr>
          <w:sz w:val="28"/>
          <w:szCs w:val="28"/>
        </w:rPr>
        <w:t xml:space="preserve">отчету за </w:t>
      </w:r>
      <w:r w:rsidR="00E24E34" w:rsidRPr="004C43A4">
        <w:rPr>
          <w:sz w:val="28"/>
          <w:szCs w:val="28"/>
        </w:rPr>
        <w:t>2010</w:t>
      </w:r>
      <w:r w:rsidRPr="004C43A4">
        <w:rPr>
          <w:sz w:val="28"/>
          <w:szCs w:val="28"/>
        </w:rPr>
        <w:t xml:space="preserve"> </w:t>
      </w:r>
      <w:r w:rsidR="00BD1356" w:rsidRPr="004C43A4">
        <w:rPr>
          <w:sz w:val="28"/>
          <w:szCs w:val="28"/>
        </w:rPr>
        <w:t>/</w:t>
      </w:r>
      <w:r w:rsidR="00724E58" w:rsidRPr="004C43A4">
        <w:rPr>
          <w:sz w:val="28"/>
          <w:szCs w:val="28"/>
        </w:rPr>
        <w:t xml:space="preserve"> </w:t>
      </w:r>
      <w:r w:rsidRPr="004C43A4">
        <w:rPr>
          <w:sz w:val="28"/>
          <w:szCs w:val="28"/>
        </w:rPr>
        <w:t>С.Г.</w:t>
      </w:r>
      <w:r w:rsidR="00BD1356" w:rsidRPr="004C43A4">
        <w:rPr>
          <w:sz w:val="28"/>
          <w:szCs w:val="28"/>
        </w:rPr>
        <w:t xml:space="preserve"> Маталыцкая //</w:t>
      </w:r>
      <w:r w:rsidR="00724E58" w:rsidRPr="004C43A4">
        <w:rPr>
          <w:sz w:val="28"/>
          <w:szCs w:val="28"/>
        </w:rPr>
        <w:t xml:space="preserve"> </w:t>
      </w:r>
      <w:r w:rsidR="00BD1356" w:rsidRPr="004C43A4">
        <w:rPr>
          <w:sz w:val="28"/>
          <w:szCs w:val="28"/>
        </w:rPr>
        <w:t>Гл. бухгалтер. Все для годового отчета.</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E24E34" w:rsidRPr="004C43A4">
        <w:rPr>
          <w:sz w:val="28"/>
          <w:szCs w:val="28"/>
        </w:rPr>
        <w:t>20</w:t>
      </w:r>
      <w:r w:rsidR="00E24E34" w:rsidRPr="006D48E1">
        <w:rPr>
          <w:sz w:val="28"/>
          <w:szCs w:val="28"/>
        </w:rPr>
        <w:t>05</w:t>
      </w:r>
      <w:r w:rsidR="00BD1356" w:rsidRPr="004C43A4">
        <w:rPr>
          <w:sz w:val="28"/>
          <w:szCs w:val="28"/>
        </w:rPr>
        <w:t>.</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N1.</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С.94-101</w:t>
      </w:r>
    </w:p>
    <w:p w:rsidR="00BD1356" w:rsidRPr="004C43A4" w:rsidRDefault="00446FCD" w:rsidP="00F45A2C">
      <w:pPr>
        <w:widowControl/>
        <w:spacing w:line="360" w:lineRule="auto"/>
        <w:jc w:val="both"/>
        <w:rPr>
          <w:sz w:val="28"/>
          <w:szCs w:val="28"/>
        </w:rPr>
      </w:pPr>
      <w:r w:rsidRPr="004C43A4">
        <w:rPr>
          <w:sz w:val="28"/>
          <w:szCs w:val="28"/>
        </w:rPr>
        <w:t>22.</w:t>
      </w:r>
      <w:r w:rsidR="004C43A4">
        <w:rPr>
          <w:sz w:val="28"/>
          <w:szCs w:val="28"/>
        </w:rPr>
        <w:t xml:space="preserve"> </w:t>
      </w:r>
      <w:r w:rsidR="00BD1356" w:rsidRPr="004C43A4">
        <w:rPr>
          <w:sz w:val="28"/>
          <w:szCs w:val="28"/>
        </w:rPr>
        <w:t>Наварко</w:t>
      </w:r>
      <w:r w:rsidRPr="004C43A4">
        <w:rPr>
          <w:sz w:val="28"/>
          <w:szCs w:val="28"/>
        </w:rPr>
        <w:t>,</w:t>
      </w:r>
      <w:r w:rsidR="00BD1356" w:rsidRPr="004C43A4">
        <w:rPr>
          <w:sz w:val="28"/>
          <w:szCs w:val="28"/>
        </w:rPr>
        <w:t xml:space="preserve"> С.</w:t>
      </w:r>
      <w:r w:rsidRPr="004C43A4">
        <w:rPr>
          <w:sz w:val="28"/>
          <w:szCs w:val="28"/>
        </w:rPr>
        <w:t>Н.</w:t>
      </w:r>
      <w:r w:rsidR="00724E58" w:rsidRPr="004C43A4">
        <w:rPr>
          <w:sz w:val="28"/>
          <w:szCs w:val="28"/>
        </w:rPr>
        <w:t xml:space="preserve"> </w:t>
      </w:r>
      <w:r w:rsidR="00BD1356" w:rsidRPr="004C43A4">
        <w:rPr>
          <w:sz w:val="28"/>
          <w:szCs w:val="28"/>
        </w:rPr>
        <w:t>Чем меньше рискованность проекта, тем больше</w:t>
      </w:r>
      <w:r w:rsidR="00F45A2C">
        <w:rPr>
          <w:sz w:val="28"/>
          <w:szCs w:val="28"/>
        </w:rPr>
        <w:t xml:space="preserve"> </w:t>
      </w:r>
      <w:r w:rsidR="00BD1356" w:rsidRPr="004C43A4">
        <w:rPr>
          <w:sz w:val="28"/>
          <w:szCs w:val="28"/>
        </w:rPr>
        <w:t>"раскованность " банка</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 xml:space="preserve">[ Кредитный риск ]/ </w:t>
      </w:r>
      <w:r w:rsidRPr="004C43A4">
        <w:rPr>
          <w:sz w:val="28"/>
          <w:szCs w:val="28"/>
        </w:rPr>
        <w:t>С.Н.</w:t>
      </w:r>
      <w:r w:rsidR="00F45A2C">
        <w:rPr>
          <w:sz w:val="28"/>
          <w:szCs w:val="28"/>
        </w:rPr>
        <w:t xml:space="preserve"> </w:t>
      </w:r>
      <w:r w:rsidR="00BD1356" w:rsidRPr="004C43A4">
        <w:rPr>
          <w:sz w:val="28"/>
          <w:szCs w:val="28"/>
        </w:rPr>
        <w:t>Наварко //</w:t>
      </w:r>
      <w:r w:rsidR="00724E58" w:rsidRPr="004C43A4">
        <w:rPr>
          <w:sz w:val="28"/>
          <w:szCs w:val="28"/>
        </w:rPr>
        <w:t xml:space="preserve"> </w:t>
      </w:r>
      <w:r w:rsidR="00BD1356" w:rsidRPr="004C43A4">
        <w:rPr>
          <w:sz w:val="28"/>
          <w:szCs w:val="28"/>
        </w:rPr>
        <w:t>Валютное</w:t>
      </w:r>
      <w:r w:rsidR="004C43A4">
        <w:rPr>
          <w:sz w:val="28"/>
          <w:szCs w:val="28"/>
        </w:rPr>
        <w:t xml:space="preserve"> </w:t>
      </w:r>
      <w:r w:rsidR="00BD1356" w:rsidRPr="004C43A4">
        <w:rPr>
          <w:sz w:val="28"/>
          <w:szCs w:val="28"/>
        </w:rPr>
        <w:t>регулирование и ВЭД.</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E24E34" w:rsidRPr="004C43A4">
        <w:rPr>
          <w:sz w:val="28"/>
          <w:szCs w:val="28"/>
        </w:rPr>
        <w:t>2005</w:t>
      </w:r>
      <w:r w:rsidR="00BD1356" w:rsidRPr="004C43A4">
        <w:rPr>
          <w:sz w:val="28"/>
          <w:szCs w:val="28"/>
        </w:rPr>
        <w:t>.</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N1.</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С.37-40</w:t>
      </w:r>
      <w:r w:rsidRPr="004C43A4">
        <w:rPr>
          <w:sz w:val="28"/>
          <w:szCs w:val="28"/>
        </w:rPr>
        <w:t>.</w:t>
      </w:r>
    </w:p>
    <w:p w:rsidR="00BD1356" w:rsidRPr="004C43A4" w:rsidRDefault="00446FCD" w:rsidP="00F45A2C">
      <w:pPr>
        <w:widowControl/>
        <w:spacing w:line="360" w:lineRule="auto"/>
        <w:jc w:val="both"/>
        <w:rPr>
          <w:sz w:val="28"/>
          <w:szCs w:val="28"/>
        </w:rPr>
      </w:pPr>
      <w:r w:rsidRPr="004C43A4">
        <w:rPr>
          <w:sz w:val="28"/>
          <w:szCs w:val="28"/>
        </w:rPr>
        <w:t>23</w:t>
      </w:r>
      <w:r w:rsidR="00BD1356" w:rsidRPr="004C43A4">
        <w:rPr>
          <w:sz w:val="28"/>
          <w:szCs w:val="28"/>
        </w:rPr>
        <w:t>.</w:t>
      </w:r>
      <w:r w:rsidR="004C43A4">
        <w:rPr>
          <w:sz w:val="28"/>
          <w:szCs w:val="28"/>
        </w:rPr>
        <w:t xml:space="preserve"> </w:t>
      </w:r>
      <w:r w:rsidR="00BD1356" w:rsidRPr="004C43A4">
        <w:rPr>
          <w:sz w:val="28"/>
          <w:szCs w:val="28"/>
        </w:rPr>
        <w:t xml:space="preserve"> Ничипорович С.П.</w:t>
      </w:r>
      <w:r w:rsidR="00724E58" w:rsidRPr="004C43A4">
        <w:rPr>
          <w:sz w:val="28"/>
          <w:szCs w:val="28"/>
        </w:rPr>
        <w:t xml:space="preserve"> </w:t>
      </w:r>
      <w:r w:rsidR="00BD1356" w:rsidRPr="004C43A4">
        <w:rPr>
          <w:sz w:val="28"/>
          <w:szCs w:val="28"/>
        </w:rPr>
        <w:t>Анализ и контроль за финансовым состоянием</w:t>
      </w:r>
      <w:r w:rsidR="00F45A2C">
        <w:rPr>
          <w:sz w:val="28"/>
          <w:szCs w:val="28"/>
        </w:rPr>
        <w:t xml:space="preserve"> </w:t>
      </w:r>
      <w:r w:rsidR="00BD1356" w:rsidRPr="004C43A4">
        <w:rPr>
          <w:sz w:val="28"/>
          <w:szCs w:val="28"/>
        </w:rPr>
        <w:t xml:space="preserve">субъектов предпринимательской деятельности/ </w:t>
      </w:r>
      <w:r w:rsidRPr="004C43A4">
        <w:rPr>
          <w:sz w:val="28"/>
          <w:szCs w:val="28"/>
        </w:rPr>
        <w:t xml:space="preserve">С.П. </w:t>
      </w:r>
      <w:r w:rsidR="00BD1356" w:rsidRPr="004C43A4">
        <w:rPr>
          <w:sz w:val="28"/>
          <w:szCs w:val="28"/>
        </w:rPr>
        <w:t>Ничипорович //</w:t>
      </w:r>
      <w:r w:rsidR="00724E58" w:rsidRPr="004C43A4">
        <w:rPr>
          <w:sz w:val="28"/>
          <w:szCs w:val="28"/>
        </w:rPr>
        <w:t xml:space="preserve"> </w:t>
      </w:r>
      <w:r w:rsidR="00BD1356" w:rsidRPr="004C43A4">
        <w:rPr>
          <w:sz w:val="28"/>
          <w:szCs w:val="28"/>
        </w:rPr>
        <w:t>Вестн. М-ва по налогам и сборам Респ. Беларусь.</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E24E34" w:rsidRPr="004C43A4">
        <w:rPr>
          <w:sz w:val="28"/>
          <w:szCs w:val="28"/>
        </w:rPr>
        <w:t>20</w:t>
      </w:r>
      <w:r w:rsidR="00E24E34" w:rsidRPr="006D48E1">
        <w:rPr>
          <w:sz w:val="28"/>
          <w:szCs w:val="28"/>
        </w:rPr>
        <w:t>04</w:t>
      </w:r>
      <w:r w:rsidR="00BD1356" w:rsidRPr="004C43A4">
        <w:rPr>
          <w:sz w:val="28"/>
          <w:szCs w:val="28"/>
        </w:rPr>
        <w:t>.</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N29(авг.).</w:t>
      </w:r>
      <w:r w:rsidR="00F45A2C">
        <w:rPr>
          <w:sz w:val="28"/>
          <w:szCs w:val="28"/>
        </w:rPr>
        <w:t xml:space="preserve"> </w:t>
      </w:r>
      <w:r w:rsidR="00BD1356" w:rsidRPr="004C43A4">
        <w:rPr>
          <w:sz w:val="28"/>
          <w:szCs w:val="28"/>
        </w:rPr>
        <w:t>С.60-62.</w:t>
      </w:r>
    </w:p>
    <w:p w:rsidR="00446FCD" w:rsidRPr="004C43A4" w:rsidRDefault="00446FCD" w:rsidP="00F45A2C">
      <w:pPr>
        <w:widowControl/>
        <w:spacing w:line="360" w:lineRule="auto"/>
        <w:jc w:val="both"/>
        <w:rPr>
          <w:sz w:val="28"/>
          <w:szCs w:val="28"/>
        </w:rPr>
      </w:pPr>
      <w:r w:rsidRPr="004C43A4">
        <w:rPr>
          <w:sz w:val="28"/>
          <w:szCs w:val="28"/>
        </w:rPr>
        <w:t>24.</w:t>
      </w:r>
      <w:r w:rsidR="004C43A4">
        <w:rPr>
          <w:sz w:val="28"/>
          <w:szCs w:val="28"/>
        </w:rPr>
        <w:t xml:space="preserve"> </w:t>
      </w:r>
      <w:r w:rsidRPr="004C43A4">
        <w:rPr>
          <w:sz w:val="28"/>
          <w:szCs w:val="28"/>
        </w:rPr>
        <w:t xml:space="preserve"> </w:t>
      </w:r>
      <w:bookmarkStart w:id="12" w:name="OLE_LINK15"/>
      <w:bookmarkStart w:id="13" w:name="OLE_LINK16"/>
      <w:r w:rsidRPr="004C43A4">
        <w:rPr>
          <w:sz w:val="28"/>
          <w:szCs w:val="28"/>
        </w:rPr>
        <w:t>Неволина</w:t>
      </w:r>
      <w:bookmarkEnd w:id="12"/>
      <w:bookmarkEnd w:id="13"/>
      <w:r w:rsidRPr="004C43A4">
        <w:rPr>
          <w:sz w:val="28"/>
          <w:szCs w:val="28"/>
        </w:rPr>
        <w:t xml:space="preserve"> </w:t>
      </w:r>
      <w:bookmarkStart w:id="14" w:name="OLE_LINK13"/>
      <w:bookmarkStart w:id="15" w:name="OLE_LINK14"/>
      <w:r w:rsidRPr="004C43A4">
        <w:rPr>
          <w:sz w:val="28"/>
          <w:szCs w:val="28"/>
        </w:rPr>
        <w:t>Е.В.</w:t>
      </w:r>
      <w:bookmarkEnd w:id="14"/>
      <w:bookmarkEnd w:id="15"/>
      <w:r w:rsidRPr="004C43A4">
        <w:rPr>
          <w:sz w:val="28"/>
          <w:szCs w:val="28"/>
        </w:rPr>
        <w:t xml:space="preserve"> Об оценке кредитоспособности заемщиков</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[Оценка</w:t>
      </w:r>
      <w:r w:rsidR="00F45A2C">
        <w:rPr>
          <w:sz w:val="28"/>
          <w:szCs w:val="28"/>
        </w:rPr>
        <w:t xml:space="preserve"> </w:t>
      </w:r>
      <w:r w:rsidRPr="004C43A4">
        <w:rPr>
          <w:sz w:val="28"/>
          <w:szCs w:val="28"/>
        </w:rPr>
        <w:t>платежеспособности и финансовой устойчивости предприятия]/ Е.В. Неволина</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Деньги и кредит.</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2002.</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N10.</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С.31-34ББК 65.290-93 РФ</w:t>
      </w:r>
    </w:p>
    <w:p w:rsidR="004900B1" w:rsidRDefault="00446FCD" w:rsidP="00F45A2C">
      <w:pPr>
        <w:widowControl/>
        <w:spacing w:line="360" w:lineRule="auto"/>
        <w:jc w:val="both"/>
        <w:rPr>
          <w:sz w:val="28"/>
          <w:szCs w:val="28"/>
        </w:rPr>
      </w:pPr>
      <w:r w:rsidRPr="004C43A4">
        <w:rPr>
          <w:sz w:val="28"/>
          <w:szCs w:val="28"/>
        </w:rPr>
        <w:t>25</w:t>
      </w:r>
      <w:r w:rsidR="00BD1356" w:rsidRPr="004C43A4">
        <w:rPr>
          <w:sz w:val="28"/>
          <w:szCs w:val="28"/>
        </w:rPr>
        <w:t>.</w:t>
      </w:r>
      <w:r w:rsidR="004C43A4">
        <w:rPr>
          <w:sz w:val="28"/>
          <w:szCs w:val="28"/>
        </w:rPr>
        <w:t xml:space="preserve"> </w:t>
      </w:r>
      <w:r w:rsidR="00BD1356" w:rsidRPr="004C43A4">
        <w:rPr>
          <w:sz w:val="28"/>
          <w:szCs w:val="28"/>
        </w:rPr>
        <w:t xml:space="preserve">Панкевич </w:t>
      </w:r>
      <w:r w:rsidRPr="004C43A4">
        <w:rPr>
          <w:sz w:val="28"/>
          <w:szCs w:val="28"/>
        </w:rPr>
        <w:t>,</w:t>
      </w:r>
      <w:r w:rsidR="00BD1356" w:rsidRPr="004C43A4">
        <w:rPr>
          <w:sz w:val="28"/>
          <w:szCs w:val="28"/>
        </w:rPr>
        <w:t>С</w:t>
      </w:r>
      <w:r w:rsidRPr="004C43A4">
        <w:rPr>
          <w:sz w:val="28"/>
          <w:szCs w:val="28"/>
        </w:rPr>
        <w:t>.П.</w:t>
      </w:r>
      <w:r w:rsidR="00724E58" w:rsidRPr="004C43A4">
        <w:rPr>
          <w:sz w:val="28"/>
          <w:szCs w:val="28"/>
        </w:rPr>
        <w:t xml:space="preserve"> </w:t>
      </w:r>
      <w:r w:rsidR="00BD1356" w:rsidRPr="004C43A4">
        <w:rPr>
          <w:sz w:val="28"/>
          <w:szCs w:val="28"/>
        </w:rPr>
        <w:t>Комментарий к Инструкции по анализу и контролю за</w:t>
      </w:r>
      <w:r w:rsidR="00F45A2C">
        <w:rPr>
          <w:sz w:val="28"/>
          <w:szCs w:val="28"/>
        </w:rPr>
        <w:t xml:space="preserve"> </w:t>
      </w:r>
      <w:r w:rsidR="00BD1356" w:rsidRPr="004C43A4">
        <w:rPr>
          <w:sz w:val="28"/>
          <w:szCs w:val="28"/>
        </w:rPr>
        <w:t>финансовым состоянием и платежеспособностью субъектов</w:t>
      </w:r>
      <w:r w:rsidR="00F45A2C">
        <w:rPr>
          <w:sz w:val="28"/>
          <w:szCs w:val="28"/>
        </w:rPr>
        <w:t xml:space="preserve"> </w:t>
      </w:r>
      <w:r w:rsidR="00BD1356" w:rsidRPr="004C43A4">
        <w:rPr>
          <w:sz w:val="28"/>
          <w:szCs w:val="28"/>
        </w:rPr>
        <w:t>предпринимат</w:t>
      </w:r>
      <w:r w:rsidRPr="004C43A4">
        <w:rPr>
          <w:sz w:val="28"/>
          <w:szCs w:val="28"/>
        </w:rPr>
        <w:t>ельской деятельности/ С.П.</w:t>
      </w:r>
      <w:r w:rsidR="00F45A2C">
        <w:rPr>
          <w:sz w:val="28"/>
          <w:szCs w:val="28"/>
        </w:rPr>
        <w:t xml:space="preserve"> </w:t>
      </w:r>
      <w:r w:rsidRPr="004C43A4">
        <w:rPr>
          <w:sz w:val="28"/>
          <w:szCs w:val="28"/>
        </w:rPr>
        <w:t xml:space="preserve">Панкевич </w:t>
      </w:r>
      <w:r w:rsidR="00BD1356" w:rsidRPr="004C43A4">
        <w:rPr>
          <w:sz w:val="28"/>
          <w:szCs w:val="28"/>
        </w:rPr>
        <w:t>//</w:t>
      </w:r>
      <w:r w:rsidR="00724E58" w:rsidRPr="004C43A4">
        <w:rPr>
          <w:sz w:val="28"/>
          <w:szCs w:val="28"/>
        </w:rPr>
        <w:t xml:space="preserve"> </w:t>
      </w:r>
      <w:r w:rsidR="00BD1356" w:rsidRPr="004C43A4">
        <w:rPr>
          <w:sz w:val="28"/>
          <w:szCs w:val="28"/>
        </w:rPr>
        <w:t xml:space="preserve">Финансы, учет, </w:t>
      </w:r>
      <w:r w:rsidR="00F45A2C">
        <w:rPr>
          <w:sz w:val="28"/>
          <w:szCs w:val="28"/>
        </w:rPr>
        <w:t xml:space="preserve"> </w:t>
      </w:r>
      <w:r w:rsidRPr="004C43A4">
        <w:rPr>
          <w:sz w:val="28"/>
          <w:szCs w:val="28"/>
        </w:rPr>
        <w:t>аудит.</w:t>
      </w:r>
      <w:r w:rsidR="00724E58" w:rsidRPr="004C43A4">
        <w:rPr>
          <w:sz w:val="28"/>
          <w:szCs w:val="28"/>
        </w:rPr>
        <w:t xml:space="preserve"> </w:t>
      </w:r>
      <w:r w:rsidRPr="004C43A4">
        <w:rPr>
          <w:sz w:val="28"/>
          <w:szCs w:val="28"/>
        </w:rPr>
        <w:t>-</w:t>
      </w:r>
      <w:r w:rsidR="00724E58" w:rsidRPr="004C43A4">
        <w:rPr>
          <w:sz w:val="28"/>
          <w:szCs w:val="28"/>
        </w:rPr>
        <w:t xml:space="preserve"> </w:t>
      </w:r>
      <w:r w:rsidR="00E24E34" w:rsidRPr="004C43A4">
        <w:rPr>
          <w:sz w:val="28"/>
          <w:szCs w:val="28"/>
        </w:rPr>
        <w:t>2</w:t>
      </w:r>
      <w:r w:rsidR="00E24E34" w:rsidRPr="006D48E1">
        <w:rPr>
          <w:sz w:val="28"/>
          <w:szCs w:val="28"/>
        </w:rPr>
        <w:t>005</w:t>
      </w:r>
      <w:r w:rsidRPr="004C43A4">
        <w:rPr>
          <w:sz w:val="28"/>
          <w:szCs w:val="28"/>
        </w:rPr>
        <w:t>.</w:t>
      </w:r>
      <w:r w:rsidR="00724E58" w:rsidRPr="004C43A4">
        <w:rPr>
          <w:sz w:val="28"/>
          <w:szCs w:val="28"/>
        </w:rPr>
        <w:t xml:space="preserve"> </w:t>
      </w:r>
      <w:r w:rsidRPr="004C43A4">
        <w:rPr>
          <w:sz w:val="28"/>
          <w:szCs w:val="28"/>
        </w:rPr>
        <w:t>-N5.</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С.54-59.</w:t>
      </w:r>
    </w:p>
    <w:p w:rsidR="004900B1" w:rsidRDefault="00446FCD" w:rsidP="00F45A2C">
      <w:pPr>
        <w:widowControl/>
        <w:spacing w:line="360" w:lineRule="auto"/>
        <w:jc w:val="both"/>
        <w:rPr>
          <w:sz w:val="28"/>
          <w:szCs w:val="28"/>
        </w:rPr>
      </w:pPr>
      <w:r w:rsidRPr="004C43A4">
        <w:rPr>
          <w:sz w:val="28"/>
          <w:szCs w:val="28"/>
        </w:rPr>
        <w:t>26</w:t>
      </w:r>
      <w:r w:rsidR="00BD1356" w:rsidRPr="004C43A4">
        <w:rPr>
          <w:sz w:val="28"/>
          <w:szCs w:val="28"/>
        </w:rPr>
        <w:t>.</w:t>
      </w:r>
      <w:r w:rsidR="004C43A4">
        <w:rPr>
          <w:sz w:val="28"/>
          <w:szCs w:val="28"/>
        </w:rPr>
        <w:t xml:space="preserve"> </w:t>
      </w:r>
      <w:r w:rsidR="00BD1356" w:rsidRPr="004C43A4">
        <w:rPr>
          <w:sz w:val="28"/>
          <w:szCs w:val="28"/>
        </w:rPr>
        <w:t xml:space="preserve"> Панкевич С.П.</w:t>
      </w:r>
      <w:r w:rsidR="00724E58" w:rsidRPr="004C43A4">
        <w:rPr>
          <w:sz w:val="28"/>
          <w:szCs w:val="28"/>
        </w:rPr>
        <w:t xml:space="preserve"> </w:t>
      </w:r>
      <w:r w:rsidR="00BD1356" w:rsidRPr="004C43A4">
        <w:rPr>
          <w:sz w:val="28"/>
          <w:szCs w:val="28"/>
        </w:rPr>
        <w:t>Основные подходы к анализу финансового состояния</w:t>
      </w:r>
      <w:r w:rsidR="00F45A2C">
        <w:rPr>
          <w:sz w:val="28"/>
          <w:szCs w:val="28"/>
        </w:rPr>
        <w:t xml:space="preserve"> </w:t>
      </w:r>
      <w:r w:rsidR="00BD1356" w:rsidRPr="004C43A4">
        <w:rPr>
          <w:sz w:val="28"/>
          <w:szCs w:val="28"/>
        </w:rPr>
        <w:t>субъектов предпринимательской деятельности/</w:t>
      </w:r>
      <w:r w:rsidRPr="004C43A4">
        <w:rPr>
          <w:sz w:val="28"/>
          <w:szCs w:val="28"/>
        </w:rPr>
        <w:t xml:space="preserve"> С.П.</w:t>
      </w:r>
      <w:r w:rsidR="00BD1356" w:rsidRPr="004C43A4">
        <w:rPr>
          <w:sz w:val="28"/>
          <w:szCs w:val="28"/>
        </w:rPr>
        <w:t xml:space="preserve"> Панкевич</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Pr="004C43A4">
        <w:rPr>
          <w:sz w:val="28"/>
          <w:szCs w:val="28"/>
        </w:rPr>
        <w:t>Экономика. Финансы. Упр.-</w:t>
      </w:r>
      <w:r w:rsidR="00724E58" w:rsidRPr="004C43A4">
        <w:rPr>
          <w:sz w:val="28"/>
          <w:szCs w:val="28"/>
        </w:rPr>
        <w:t xml:space="preserve"> </w:t>
      </w:r>
      <w:r w:rsidR="00E24E34" w:rsidRPr="004C43A4">
        <w:rPr>
          <w:sz w:val="28"/>
          <w:szCs w:val="28"/>
        </w:rPr>
        <w:t>20</w:t>
      </w:r>
      <w:r w:rsidR="00E24E34" w:rsidRPr="006D48E1">
        <w:rPr>
          <w:sz w:val="28"/>
          <w:szCs w:val="28"/>
        </w:rPr>
        <w:t>05</w:t>
      </w:r>
      <w:r w:rsidRPr="004C43A4">
        <w:rPr>
          <w:sz w:val="28"/>
          <w:szCs w:val="28"/>
        </w:rPr>
        <w:t>.</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N1.</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С.12-19.</w:t>
      </w:r>
    </w:p>
    <w:p w:rsidR="00446FCD" w:rsidRPr="004C43A4" w:rsidRDefault="00446FCD" w:rsidP="00F45A2C">
      <w:pPr>
        <w:widowControl/>
        <w:spacing w:line="360" w:lineRule="auto"/>
        <w:jc w:val="both"/>
        <w:rPr>
          <w:sz w:val="28"/>
          <w:szCs w:val="28"/>
        </w:rPr>
      </w:pPr>
      <w:r w:rsidRPr="004C43A4">
        <w:rPr>
          <w:sz w:val="28"/>
          <w:szCs w:val="28"/>
        </w:rPr>
        <w:t>27.</w:t>
      </w:r>
      <w:r w:rsidR="004C43A4">
        <w:rPr>
          <w:sz w:val="28"/>
          <w:szCs w:val="28"/>
        </w:rPr>
        <w:t xml:space="preserve"> </w:t>
      </w:r>
      <w:r w:rsidRPr="004C43A4">
        <w:rPr>
          <w:sz w:val="28"/>
          <w:szCs w:val="28"/>
        </w:rPr>
        <w:t xml:space="preserve"> </w:t>
      </w:r>
      <w:bookmarkStart w:id="16" w:name="OLE_LINK19"/>
      <w:bookmarkStart w:id="17" w:name="OLE_LINK20"/>
      <w:r w:rsidRPr="004C43A4">
        <w:rPr>
          <w:sz w:val="28"/>
          <w:szCs w:val="28"/>
        </w:rPr>
        <w:t>Петрушина</w:t>
      </w:r>
      <w:bookmarkEnd w:id="16"/>
      <w:bookmarkEnd w:id="17"/>
      <w:r w:rsidRPr="004C43A4">
        <w:rPr>
          <w:sz w:val="28"/>
          <w:szCs w:val="28"/>
        </w:rPr>
        <w:t xml:space="preserve"> </w:t>
      </w:r>
      <w:bookmarkStart w:id="18" w:name="OLE_LINK17"/>
      <w:bookmarkStart w:id="19" w:name="OLE_LINK18"/>
      <w:r w:rsidRPr="004C43A4">
        <w:rPr>
          <w:sz w:val="28"/>
          <w:szCs w:val="28"/>
        </w:rPr>
        <w:t xml:space="preserve">В.М. </w:t>
      </w:r>
      <w:bookmarkEnd w:id="18"/>
      <w:bookmarkEnd w:id="19"/>
      <w:r w:rsidRPr="004C43A4">
        <w:rPr>
          <w:sz w:val="28"/>
          <w:szCs w:val="28"/>
        </w:rPr>
        <w:t>Обеспечение возвратности кредитов</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[Банковские</w:t>
      </w:r>
      <w:r w:rsidR="00F45A2C">
        <w:rPr>
          <w:sz w:val="28"/>
          <w:szCs w:val="28"/>
        </w:rPr>
        <w:t xml:space="preserve"> </w:t>
      </w:r>
      <w:r w:rsidRPr="004C43A4">
        <w:rPr>
          <w:sz w:val="28"/>
          <w:szCs w:val="28"/>
        </w:rPr>
        <w:t>кредиты]/ В.М. Петрушина</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Весн. Бел. дзярж. экан. ун-та.</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2002.</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N3.</w:t>
      </w:r>
      <w:r w:rsidR="00724E58" w:rsidRPr="004C43A4">
        <w:rPr>
          <w:sz w:val="28"/>
          <w:szCs w:val="28"/>
        </w:rPr>
        <w:t xml:space="preserve"> </w:t>
      </w:r>
      <w:r w:rsidRPr="004C43A4">
        <w:rPr>
          <w:sz w:val="28"/>
          <w:szCs w:val="28"/>
        </w:rPr>
        <w:t>-С.21-25.</w:t>
      </w:r>
    </w:p>
    <w:p w:rsidR="00446FCD" w:rsidRPr="004C43A4" w:rsidRDefault="00446FCD" w:rsidP="00F45A2C">
      <w:pPr>
        <w:widowControl/>
        <w:spacing w:line="360" w:lineRule="auto"/>
        <w:jc w:val="both"/>
        <w:rPr>
          <w:sz w:val="28"/>
          <w:szCs w:val="28"/>
        </w:rPr>
      </w:pPr>
      <w:r w:rsidRPr="004C43A4">
        <w:rPr>
          <w:sz w:val="28"/>
          <w:szCs w:val="28"/>
        </w:rPr>
        <w:t>28.</w:t>
      </w:r>
      <w:r w:rsidR="004C43A4">
        <w:rPr>
          <w:sz w:val="28"/>
          <w:szCs w:val="28"/>
        </w:rPr>
        <w:t xml:space="preserve"> </w:t>
      </w:r>
      <w:r w:rsidRPr="004C43A4">
        <w:rPr>
          <w:sz w:val="28"/>
          <w:szCs w:val="28"/>
        </w:rPr>
        <w:t xml:space="preserve"> </w:t>
      </w:r>
      <w:bookmarkStart w:id="20" w:name="OLE_LINK23"/>
      <w:bookmarkStart w:id="21" w:name="OLE_LINK24"/>
      <w:r w:rsidRPr="004C43A4">
        <w:rPr>
          <w:sz w:val="28"/>
          <w:szCs w:val="28"/>
        </w:rPr>
        <w:t>Подъяблонская</w:t>
      </w:r>
      <w:bookmarkEnd w:id="20"/>
      <w:bookmarkEnd w:id="21"/>
      <w:r w:rsidRPr="004C43A4">
        <w:rPr>
          <w:sz w:val="28"/>
          <w:szCs w:val="28"/>
        </w:rPr>
        <w:t xml:space="preserve"> </w:t>
      </w:r>
      <w:bookmarkStart w:id="22" w:name="OLE_LINK21"/>
      <w:bookmarkStart w:id="23" w:name="OLE_LINK22"/>
      <w:r w:rsidRPr="004C43A4">
        <w:rPr>
          <w:sz w:val="28"/>
          <w:szCs w:val="28"/>
        </w:rPr>
        <w:t xml:space="preserve">Л.М. </w:t>
      </w:r>
      <w:bookmarkEnd w:id="22"/>
      <w:bookmarkEnd w:id="23"/>
      <w:r w:rsidRPr="004C43A4">
        <w:rPr>
          <w:sz w:val="28"/>
          <w:szCs w:val="28"/>
        </w:rPr>
        <w:t>Платеже- и кредитоспособность предприятий</w:t>
      </w:r>
      <w:r w:rsidR="004C43A4">
        <w:rPr>
          <w:sz w:val="28"/>
          <w:szCs w:val="28"/>
        </w:rPr>
        <w:t xml:space="preserve"> </w:t>
      </w:r>
      <w:r w:rsidRPr="004C43A4">
        <w:rPr>
          <w:sz w:val="28"/>
          <w:szCs w:val="28"/>
        </w:rPr>
        <w:t>пищевой промышленности в условиях рынка/ Л.М. Подъяблонская, К.К.</w:t>
      </w:r>
      <w:r w:rsidR="00724E58" w:rsidRPr="004C43A4">
        <w:rPr>
          <w:sz w:val="28"/>
          <w:szCs w:val="28"/>
        </w:rPr>
        <w:t xml:space="preserve"> </w:t>
      </w:r>
      <w:r w:rsidRPr="004C43A4">
        <w:rPr>
          <w:sz w:val="28"/>
          <w:szCs w:val="28"/>
        </w:rPr>
        <w:t>Поздняков //</w:t>
      </w:r>
      <w:r w:rsidR="00724E58" w:rsidRPr="004C43A4">
        <w:rPr>
          <w:sz w:val="28"/>
          <w:szCs w:val="28"/>
        </w:rPr>
        <w:t xml:space="preserve"> </w:t>
      </w:r>
      <w:r w:rsidRPr="004C43A4">
        <w:rPr>
          <w:sz w:val="28"/>
          <w:szCs w:val="28"/>
        </w:rPr>
        <w:t>Пищ. пром-сть. -</w:t>
      </w:r>
      <w:r w:rsidR="00724E58" w:rsidRPr="004C43A4">
        <w:rPr>
          <w:sz w:val="28"/>
          <w:szCs w:val="28"/>
        </w:rPr>
        <w:t xml:space="preserve"> </w:t>
      </w:r>
      <w:r w:rsidRPr="004C43A4">
        <w:rPr>
          <w:sz w:val="28"/>
          <w:szCs w:val="28"/>
        </w:rPr>
        <w:t>2001.</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N6.</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С.18-20.</w:t>
      </w:r>
    </w:p>
    <w:p w:rsidR="00D8549E" w:rsidRDefault="00446FCD" w:rsidP="00F45A2C">
      <w:pPr>
        <w:widowControl/>
        <w:spacing w:line="360" w:lineRule="auto"/>
        <w:jc w:val="both"/>
        <w:rPr>
          <w:sz w:val="28"/>
          <w:szCs w:val="28"/>
        </w:rPr>
      </w:pPr>
      <w:r w:rsidRPr="004C43A4">
        <w:rPr>
          <w:sz w:val="28"/>
          <w:szCs w:val="28"/>
        </w:rPr>
        <w:t>29</w:t>
      </w:r>
      <w:r w:rsidR="00BD1356" w:rsidRPr="004C43A4">
        <w:rPr>
          <w:sz w:val="28"/>
          <w:szCs w:val="28"/>
        </w:rPr>
        <w:t>.</w:t>
      </w:r>
      <w:r w:rsidR="004C43A4">
        <w:rPr>
          <w:sz w:val="28"/>
          <w:szCs w:val="28"/>
        </w:rPr>
        <w:t xml:space="preserve"> </w:t>
      </w:r>
      <w:r w:rsidR="00BD1356" w:rsidRPr="004C43A4">
        <w:rPr>
          <w:sz w:val="28"/>
          <w:szCs w:val="28"/>
        </w:rPr>
        <w:t xml:space="preserve"> Предтеченский А.Н.</w:t>
      </w:r>
      <w:r w:rsidR="00724E58" w:rsidRPr="004C43A4">
        <w:rPr>
          <w:sz w:val="28"/>
          <w:szCs w:val="28"/>
        </w:rPr>
        <w:t xml:space="preserve"> </w:t>
      </w:r>
      <w:r w:rsidR="00BD1356" w:rsidRPr="004C43A4">
        <w:rPr>
          <w:sz w:val="28"/>
          <w:szCs w:val="28"/>
        </w:rPr>
        <w:t>Коэффициентный анализ в системе кредитных</w:t>
      </w:r>
    </w:p>
    <w:p w:rsidR="00BD1356" w:rsidRPr="004C43A4" w:rsidRDefault="00BD1356" w:rsidP="00F45A2C">
      <w:pPr>
        <w:widowControl/>
        <w:spacing w:line="360" w:lineRule="auto"/>
        <w:jc w:val="both"/>
        <w:rPr>
          <w:sz w:val="28"/>
          <w:szCs w:val="28"/>
        </w:rPr>
      </w:pPr>
      <w:r w:rsidRPr="004C43A4">
        <w:rPr>
          <w:sz w:val="28"/>
          <w:szCs w:val="28"/>
        </w:rPr>
        <w:t>рейтингов заемщиков банка/</w:t>
      </w:r>
      <w:r w:rsidR="00446FCD" w:rsidRPr="004C43A4">
        <w:rPr>
          <w:sz w:val="28"/>
          <w:szCs w:val="28"/>
        </w:rPr>
        <w:t xml:space="preserve"> А.Н.</w:t>
      </w:r>
      <w:r w:rsidR="00724E58" w:rsidRPr="004C43A4">
        <w:rPr>
          <w:sz w:val="28"/>
          <w:szCs w:val="28"/>
        </w:rPr>
        <w:t xml:space="preserve"> </w:t>
      </w:r>
      <w:r w:rsidRPr="004C43A4">
        <w:rPr>
          <w:sz w:val="28"/>
          <w:szCs w:val="28"/>
        </w:rPr>
        <w:t>Предтеченский //</w:t>
      </w:r>
      <w:r w:rsidR="00724E58" w:rsidRPr="004C43A4">
        <w:rPr>
          <w:sz w:val="28"/>
          <w:szCs w:val="28"/>
        </w:rPr>
        <w:t xml:space="preserve"> </w:t>
      </w:r>
      <w:r w:rsidRPr="004C43A4">
        <w:rPr>
          <w:sz w:val="28"/>
          <w:szCs w:val="28"/>
        </w:rPr>
        <w:t>Банк. дело.</w:t>
      </w:r>
      <w:r w:rsidR="00724E58" w:rsidRPr="004C43A4">
        <w:rPr>
          <w:sz w:val="28"/>
          <w:szCs w:val="28"/>
        </w:rPr>
        <w:t xml:space="preserve"> </w:t>
      </w:r>
      <w:r w:rsidRPr="004C43A4">
        <w:rPr>
          <w:sz w:val="28"/>
          <w:szCs w:val="28"/>
        </w:rPr>
        <w:t>-</w:t>
      </w:r>
      <w:r w:rsidR="00724E58" w:rsidRPr="004C43A4">
        <w:rPr>
          <w:sz w:val="28"/>
          <w:szCs w:val="28"/>
        </w:rPr>
        <w:t xml:space="preserve"> </w:t>
      </w:r>
      <w:r w:rsidR="00E24E34" w:rsidRPr="004C43A4">
        <w:rPr>
          <w:sz w:val="28"/>
          <w:szCs w:val="28"/>
        </w:rPr>
        <w:t>2005</w:t>
      </w:r>
      <w:r w:rsidRPr="004C43A4">
        <w:rPr>
          <w:sz w:val="28"/>
          <w:szCs w:val="28"/>
        </w:rPr>
        <w:t>.</w:t>
      </w:r>
      <w:r w:rsidR="00724E58" w:rsidRPr="004C43A4">
        <w:rPr>
          <w:sz w:val="28"/>
          <w:szCs w:val="28"/>
        </w:rPr>
        <w:t xml:space="preserve"> </w:t>
      </w:r>
      <w:r w:rsidRPr="004C43A4">
        <w:rPr>
          <w:sz w:val="28"/>
          <w:szCs w:val="28"/>
        </w:rPr>
        <w:t>-</w:t>
      </w:r>
      <w:r w:rsidR="004C43A4">
        <w:rPr>
          <w:sz w:val="28"/>
          <w:szCs w:val="28"/>
        </w:rPr>
        <w:t xml:space="preserve"> </w:t>
      </w:r>
      <w:r w:rsidR="00446FCD" w:rsidRPr="004C43A4">
        <w:rPr>
          <w:sz w:val="28"/>
          <w:szCs w:val="28"/>
        </w:rPr>
        <w:t>N4.</w:t>
      </w:r>
      <w:r w:rsidR="00724E58" w:rsidRPr="004C43A4">
        <w:rPr>
          <w:sz w:val="28"/>
          <w:szCs w:val="28"/>
        </w:rPr>
        <w:t xml:space="preserve"> </w:t>
      </w:r>
      <w:r w:rsidR="00446FCD" w:rsidRPr="004C43A4">
        <w:rPr>
          <w:sz w:val="28"/>
          <w:szCs w:val="28"/>
        </w:rPr>
        <w:t>-</w:t>
      </w:r>
      <w:r w:rsidR="00724E58" w:rsidRPr="004C43A4">
        <w:rPr>
          <w:sz w:val="28"/>
          <w:szCs w:val="28"/>
        </w:rPr>
        <w:t xml:space="preserve"> </w:t>
      </w:r>
      <w:r w:rsidR="00446FCD" w:rsidRPr="004C43A4">
        <w:rPr>
          <w:sz w:val="28"/>
          <w:szCs w:val="28"/>
        </w:rPr>
        <w:t>С.28-33.</w:t>
      </w:r>
    </w:p>
    <w:p w:rsidR="00BD1356" w:rsidRPr="004C43A4" w:rsidRDefault="00446FCD" w:rsidP="00F45A2C">
      <w:pPr>
        <w:widowControl/>
        <w:spacing w:line="360" w:lineRule="auto"/>
        <w:jc w:val="both"/>
        <w:rPr>
          <w:sz w:val="28"/>
          <w:szCs w:val="28"/>
        </w:rPr>
      </w:pPr>
      <w:r w:rsidRPr="004C43A4">
        <w:rPr>
          <w:sz w:val="28"/>
          <w:szCs w:val="28"/>
        </w:rPr>
        <w:t>30</w:t>
      </w:r>
      <w:r w:rsidR="00BD1356" w:rsidRPr="004C43A4">
        <w:rPr>
          <w:sz w:val="28"/>
          <w:szCs w:val="28"/>
        </w:rPr>
        <w:t>.</w:t>
      </w:r>
      <w:r w:rsidR="004C43A4">
        <w:rPr>
          <w:sz w:val="28"/>
          <w:szCs w:val="28"/>
        </w:rPr>
        <w:t xml:space="preserve"> </w:t>
      </w:r>
      <w:r w:rsidR="00BD1356" w:rsidRPr="004C43A4">
        <w:rPr>
          <w:sz w:val="28"/>
          <w:szCs w:val="28"/>
        </w:rPr>
        <w:t xml:space="preserve"> Пузанкевич О.</w:t>
      </w:r>
      <w:r w:rsidRPr="004C43A4">
        <w:rPr>
          <w:sz w:val="28"/>
          <w:szCs w:val="28"/>
        </w:rPr>
        <w:t>Г.</w:t>
      </w:r>
      <w:r w:rsidR="00724E58" w:rsidRPr="004C43A4">
        <w:rPr>
          <w:sz w:val="28"/>
          <w:szCs w:val="28"/>
        </w:rPr>
        <w:t xml:space="preserve"> </w:t>
      </w:r>
      <w:r w:rsidR="00BD1356" w:rsidRPr="004C43A4">
        <w:rPr>
          <w:sz w:val="28"/>
          <w:szCs w:val="28"/>
        </w:rPr>
        <w:t>Анализ финансового состояния предприятия: основные подходы/</w:t>
      </w:r>
      <w:r w:rsidRPr="004C43A4">
        <w:rPr>
          <w:sz w:val="28"/>
          <w:szCs w:val="28"/>
        </w:rPr>
        <w:t xml:space="preserve"> О.Г.</w:t>
      </w:r>
      <w:r w:rsidR="00724E58" w:rsidRPr="004C43A4">
        <w:rPr>
          <w:sz w:val="28"/>
          <w:szCs w:val="28"/>
        </w:rPr>
        <w:t xml:space="preserve"> </w:t>
      </w:r>
      <w:r w:rsidR="00BD1356" w:rsidRPr="004C43A4">
        <w:rPr>
          <w:sz w:val="28"/>
          <w:szCs w:val="28"/>
        </w:rPr>
        <w:t>Пузанкевич //</w:t>
      </w:r>
      <w:r w:rsidR="00724E58" w:rsidRPr="004C43A4">
        <w:rPr>
          <w:sz w:val="28"/>
          <w:szCs w:val="28"/>
        </w:rPr>
        <w:t xml:space="preserve"> </w:t>
      </w:r>
      <w:r w:rsidR="00BD1356" w:rsidRPr="004C43A4">
        <w:rPr>
          <w:sz w:val="28"/>
          <w:szCs w:val="28"/>
        </w:rPr>
        <w:t>Финансы, учет, аудит.</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E24E34" w:rsidRPr="004C43A4">
        <w:rPr>
          <w:sz w:val="28"/>
          <w:szCs w:val="28"/>
        </w:rPr>
        <w:t>20</w:t>
      </w:r>
      <w:r w:rsidR="00E24E34" w:rsidRPr="006D48E1">
        <w:rPr>
          <w:sz w:val="28"/>
          <w:szCs w:val="28"/>
        </w:rPr>
        <w:t>04</w:t>
      </w:r>
      <w:r w:rsidR="00BD1356" w:rsidRPr="004C43A4">
        <w:rPr>
          <w:sz w:val="28"/>
          <w:szCs w:val="28"/>
        </w:rPr>
        <w:t>.</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N8.</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С.51-57</w:t>
      </w:r>
      <w:r w:rsidRPr="004C43A4">
        <w:rPr>
          <w:sz w:val="28"/>
          <w:szCs w:val="28"/>
        </w:rPr>
        <w:t>.</w:t>
      </w:r>
    </w:p>
    <w:p w:rsidR="00446FCD" w:rsidRPr="004C43A4" w:rsidRDefault="004303C4" w:rsidP="00F45A2C">
      <w:pPr>
        <w:widowControl/>
        <w:spacing w:line="360" w:lineRule="auto"/>
        <w:jc w:val="both"/>
        <w:rPr>
          <w:sz w:val="28"/>
          <w:szCs w:val="28"/>
        </w:rPr>
      </w:pPr>
      <w:r w:rsidRPr="004C43A4">
        <w:rPr>
          <w:sz w:val="28"/>
          <w:szCs w:val="28"/>
        </w:rPr>
        <w:t>36</w:t>
      </w:r>
      <w:r w:rsidR="00446FCD" w:rsidRPr="004C43A4">
        <w:rPr>
          <w:sz w:val="28"/>
          <w:szCs w:val="28"/>
        </w:rPr>
        <w:t>.</w:t>
      </w:r>
      <w:r w:rsidR="004C43A4">
        <w:rPr>
          <w:sz w:val="28"/>
          <w:szCs w:val="28"/>
        </w:rPr>
        <w:t xml:space="preserve"> </w:t>
      </w:r>
      <w:bookmarkStart w:id="24" w:name="OLE_LINK35"/>
      <w:bookmarkStart w:id="25" w:name="OLE_LINK36"/>
      <w:r w:rsidR="00446FCD" w:rsidRPr="004C43A4">
        <w:rPr>
          <w:sz w:val="28"/>
          <w:szCs w:val="28"/>
        </w:rPr>
        <w:t>Сорвиров</w:t>
      </w:r>
      <w:bookmarkEnd w:id="24"/>
      <w:bookmarkEnd w:id="25"/>
      <w:r w:rsidRPr="004C43A4">
        <w:rPr>
          <w:sz w:val="28"/>
          <w:szCs w:val="28"/>
        </w:rPr>
        <w:t>,</w:t>
      </w:r>
      <w:r w:rsidR="00446FCD" w:rsidRPr="004C43A4">
        <w:rPr>
          <w:sz w:val="28"/>
          <w:szCs w:val="28"/>
        </w:rPr>
        <w:t xml:space="preserve"> </w:t>
      </w:r>
      <w:bookmarkStart w:id="26" w:name="OLE_LINK33"/>
      <w:bookmarkStart w:id="27" w:name="OLE_LINK34"/>
      <w:r w:rsidR="00446FCD" w:rsidRPr="004C43A4">
        <w:rPr>
          <w:sz w:val="28"/>
          <w:szCs w:val="28"/>
        </w:rPr>
        <w:t>Б.</w:t>
      </w:r>
      <w:r w:rsidRPr="004C43A4">
        <w:rPr>
          <w:sz w:val="28"/>
          <w:szCs w:val="28"/>
        </w:rPr>
        <w:t>Г.</w:t>
      </w:r>
      <w:r w:rsidR="00446FCD" w:rsidRPr="004C43A4">
        <w:rPr>
          <w:sz w:val="28"/>
          <w:szCs w:val="28"/>
        </w:rPr>
        <w:t xml:space="preserve"> </w:t>
      </w:r>
      <w:bookmarkEnd w:id="26"/>
      <w:bookmarkEnd w:id="27"/>
      <w:r w:rsidR="00446FCD" w:rsidRPr="004C43A4">
        <w:rPr>
          <w:sz w:val="28"/>
          <w:szCs w:val="28"/>
        </w:rPr>
        <w:t>Условия взаимодействия банка как кредитора и заемщика</w:t>
      </w:r>
      <w:r w:rsidR="00724E58" w:rsidRPr="004C43A4">
        <w:rPr>
          <w:sz w:val="28"/>
          <w:szCs w:val="28"/>
        </w:rPr>
        <w:t xml:space="preserve"> </w:t>
      </w:r>
      <w:r w:rsidRPr="004C43A4">
        <w:rPr>
          <w:sz w:val="28"/>
          <w:szCs w:val="28"/>
        </w:rPr>
        <w:t>/</w:t>
      </w:r>
      <w:r w:rsidR="004C43A4">
        <w:rPr>
          <w:sz w:val="28"/>
          <w:szCs w:val="28"/>
        </w:rPr>
        <w:t xml:space="preserve"> </w:t>
      </w:r>
      <w:r w:rsidRPr="004C43A4">
        <w:rPr>
          <w:sz w:val="28"/>
          <w:szCs w:val="28"/>
        </w:rPr>
        <w:t xml:space="preserve">Б.Г. Сорвиров </w:t>
      </w:r>
      <w:r w:rsidR="00446FCD" w:rsidRPr="004C43A4">
        <w:rPr>
          <w:sz w:val="28"/>
          <w:szCs w:val="28"/>
        </w:rPr>
        <w:t>//Экономика. Финансы. Упр.</w:t>
      </w:r>
      <w:r w:rsidR="00724E58" w:rsidRPr="004C43A4">
        <w:rPr>
          <w:sz w:val="28"/>
          <w:szCs w:val="28"/>
        </w:rPr>
        <w:t xml:space="preserve"> </w:t>
      </w:r>
      <w:r w:rsidR="00446FCD" w:rsidRPr="004C43A4">
        <w:rPr>
          <w:sz w:val="28"/>
          <w:szCs w:val="28"/>
        </w:rPr>
        <w:t>-</w:t>
      </w:r>
      <w:r w:rsidR="00724E58" w:rsidRPr="004C43A4">
        <w:rPr>
          <w:sz w:val="28"/>
          <w:szCs w:val="28"/>
        </w:rPr>
        <w:t xml:space="preserve"> </w:t>
      </w:r>
      <w:r w:rsidR="00446FCD" w:rsidRPr="004C43A4">
        <w:rPr>
          <w:sz w:val="28"/>
          <w:szCs w:val="28"/>
        </w:rPr>
        <w:t>2002.</w:t>
      </w:r>
      <w:r w:rsidR="00724E58" w:rsidRPr="004C43A4">
        <w:rPr>
          <w:sz w:val="28"/>
          <w:szCs w:val="28"/>
        </w:rPr>
        <w:t xml:space="preserve"> </w:t>
      </w:r>
      <w:r w:rsidR="00446FCD" w:rsidRPr="004C43A4">
        <w:rPr>
          <w:sz w:val="28"/>
          <w:szCs w:val="28"/>
        </w:rPr>
        <w:t>-</w:t>
      </w:r>
      <w:r w:rsidR="00724E58" w:rsidRPr="004C43A4">
        <w:rPr>
          <w:sz w:val="28"/>
          <w:szCs w:val="28"/>
        </w:rPr>
        <w:t xml:space="preserve"> </w:t>
      </w:r>
      <w:r w:rsidR="00446FCD" w:rsidRPr="004C43A4">
        <w:rPr>
          <w:sz w:val="28"/>
          <w:szCs w:val="28"/>
        </w:rPr>
        <w:t>N1.</w:t>
      </w:r>
      <w:r w:rsidR="00724E58" w:rsidRPr="004C43A4">
        <w:rPr>
          <w:sz w:val="28"/>
          <w:szCs w:val="28"/>
        </w:rPr>
        <w:t xml:space="preserve"> </w:t>
      </w:r>
      <w:r w:rsidR="00446FCD" w:rsidRPr="004C43A4">
        <w:rPr>
          <w:sz w:val="28"/>
          <w:szCs w:val="28"/>
        </w:rPr>
        <w:t>-</w:t>
      </w:r>
      <w:r w:rsidR="00724E58" w:rsidRPr="004C43A4">
        <w:rPr>
          <w:sz w:val="28"/>
          <w:szCs w:val="28"/>
        </w:rPr>
        <w:t xml:space="preserve"> </w:t>
      </w:r>
      <w:r w:rsidR="00446FCD" w:rsidRPr="004C43A4">
        <w:rPr>
          <w:sz w:val="28"/>
          <w:szCs w:val="28"/>
        </w:rPr>
        <w:t>С.58-64; 2002.- N2.-С.81-89</w:t>
      </w:r>
      <w:r w:rsidRPr="004C43A4">
        <w:rPr>
          <w:sz w:val="28"/>
          <w:szCs w:val="28"/>
        </w:rPr>
        <w:t>.</w:t>
      </w:r>
    </w:p>
    <w:p w:rsidR="004303C4" w:rsidRPr="004C43A4" w:rsidRDefault="004303C4" w:rsidP="00F45A2C">
      <w:pPr>
        <w:widowControl/>
        <w:spacing w:line="360" w:lineRule="auto"/>
        <w:jc w:val="both"/>
        <w:rPr>
          <w:sz w:val="28"/>
          <w:szCs w:val="28"/>
        </w:rPr>
      </w:pPr>
      <w:r w:rsidRPr="004C43A4">
        <w:rPr>
          <w:sz w:val="28"/>
          <w:szCs w:val="28"/>
        </w:rPr>
        <w:t>37.</w:t>
      </w:r>
      <w:r w:rsidR="004C43A4">
        <w:rPr>
          <w:sz w:val="28"/>
          <w:szCs w:val="28"/>
        </w:rPr>
        <w:t xml:space="preserve"> </w:t>
      </w:r>
      <w:bookmarkStart w:id="28" w:name="OLE_LINK39"/>
      <w:bookmarkStart w:id="29" w:name="OLE_LINK40"/>
      <w:r w:rsidR="00BD1356" w:rsidRPr="004C43A4">
        <w:rPr>
          <w:sz w:val="28"/>
          <w:szCs w:val="28"/>
        </w:rPr>
        <w:t>Темницкая</w:t>
      </w:r>
      <w:bookmarkEnd w:id="28"/>
      <w:bookmarkEnd w:id="29"/>
      <w:r w:rsidRPr="004C43A4">
        <w:rPr>
          <w:sz w:val="28"/>
          <w:szCs w:val="28"/>
        </w:rPr>
        <w:t>,</w:t>
      </w:r>
      <w:bookmarkStart w:id="30" w:name="OLE_LINK37"/>
      <w:bookmarkStart w:id="31" w:name="OLE_LINK38"/>
      <w:r w:rsidRPr="004C43A4">
        <w:rPr>
          <w:sz w:val="28"/>
          <w:szCs w:val="28"/>
        </w:rPr>
        <w:t xml:space="preserve"> </w:t>
      </w:r>
      <w:r w:rsidR="00BD1356" w:rsidRPr="004C43A4">
        <w:rPr>
          <w:sz w:val="28"/>
          <w:szCs w:val="28"/>
        </w:rPr>
        <w:t>О.А</w:t>
      </w:r>
      <w:bookmarkEnd w:id="30"/>
      <w:bookmarkEnd w:id="31"/>
      <w:r w:rsidR="00BD1356" w:rsidRPr="004C43A4">
        <w:rPr>
          <w:sz w:val="28"/>
          <w:szCs w:val="28"/>
        </w:rPr>
        <w:t>.</w:t>
      </w:r>
      <w:r w:rsidR="00724E58" w:rsidRPr="004C43A4">
        <w:rPr>
          <w:sz w:val="28"/>
          <w:szCs w:val="28"/>
        </w:rPr>
        <w:t xml:space="preserve"> </w:t>
      </w:r>
      <w:r w:rsidR="00BD1356" w:rsidRPr="004C43A4">
        <w:rPr>
          <w:sz w:val="28"/>
          <w:szCs w:val="28"/>
        </w:rPr>
        <w:t>Анализ и контроль за финансовым состоянием и</w:t>
      </w:r>
      <w:r w:rsidR="00F45A2C">
        <w:rPr>
          <w:sz w:val="28"/>
          <w:szCs w:val="28"/>
        </w:rPr>
        <w:t xml:space="preserve"> </w:t>
      </w:r>
      <w:r w:rsidR="00BD1356" w:rsidRPr="004C43A4">
        <w:rPr>
          <w:sz w:val="28"/>
          <w:szCs w:val="28"/>
        </w:rPr>
        <w:t>платежеспособностью субъектов предпринимательской деятельности</w:t>
      </w:r>
      <w:r w:rsidRPr="004C43A4">
        <w:rPr>
          <w:sz w:val="28"/>
          <w:szCs w:val="28"/>
        </w:rPr>
        <w:t>/ О.А. Темницкая // Право Беларуси.</w:t>
      </w:r>
      <w:r w:rsidR="00724E58" w:rsidRPr="004C43A4">
        <w:rPr>
          <w:sz w:val="28"/>
          <w:szCs w:val="28"/>
        </w:rPr>
        <w:t xml:space="preserve"> </w:t>
      </w:r>
      <w:r w:rsidRPr="004C43A4">
        <w:rPr>
          <w:sz w:val="28"/>
          <w:szCs w:val="28"/>
        </w:rPr>
        <w:t>-</w:t>
      </w:r>
      <w:r w:rsidR="00724E58" w:rsidRPr="004C43A4">
        <w:rPr>
          <w:sz w:val="28"/>
          <w:szCs w:val="28"/>
        </w:rPr>
        <w:t xml:space="preserve"> </w:t>
      </w:r>
      <w:r w:rsidR="00E24E34" w:rsidRPr="004C43A4">
        <w:rPr>
          <w:sz w:val="28"/>
          <w:szCs w:val="28"/>
        </w:rPr>
        <w:t>2005</w:t>
      </w:r>
      <w:r w:rsidRPr="004C43A4">
        <w:rPr>
          <w:sz w:val="28"/>
          <w:szCs w:val="28"/>
        </w:rPr>
        <w:t>.</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N27(июль).</w:t>
      </w:r>
      <w:r w:rsidR="00724E58" w:rsidRPr="004C43A4">
        <w:rPr>
          <w:sz w:val="28"/>
          <w:szCs w:val="28"/>
        </w:rPr>
        <w:t xml:space="preserve"> </w:t>
      </w:r>
      <w:r w:rsidRPr="004C43A4">
        <w:rPr>
          <w:sz w:val="28"/>
          <w:szCs w:val="28"/>
        </w:rPr>
        <w:t>-</w:t>
      </w:r>
      <w:r w:rsidR="00724E58" w:rsidRPr="004C43A4">
        <w:rPr>
          <w:sz w:val="28"/>
          <w:szCs w:val="28"/>
        </w:rPr>
        <w:t xml:space="preserve"> </w:t>
      </w:r>
      <w:r w:rsidRPr="004C43A4">
        <w:rPr>
          <w:sz w:val="28"/>
          <w:szCs w:val="28"/>
        </w:rPr>
        <w:t>С.44-46.</w:t>
      </w:r>
    </w:p>
    <w:p w:rsidR="00FE63B0" w:rsidRDefault="004303C4" w:rsidP="00F45A2C">
      <w:pPr>
        <w:widowControl/>
        <w:spacing w:line="360" w:lineRule="auto"/>
        <w:jc w:val="both"/>
        <w:rPr>
          <w:sz w:val="28"/>
          <w:szCs w:val="28"/>
        </w:rPr>
      </w:pPr>
      <w:r w:rsidRPr="004C43A4">
        <w:rPr>
          <w:sz w:val="28"/>
          <w:szCs w:val="28"/>
        </w:rPr>
        <w:t>38.</w:t>
      </w:r>
      <w:r w:rsidR="004C43A4">
        <w:rPr>
          <w:sz w:val="28"/>
          <w:szCs w:val="28"/>
        </w:rPr>
        <w:t xml:space="preserve"> </w:t>
      </w:r>
      <w:r w:rsidR="00BD1356" w:rsidRPr="004C43A4">
        <w:rPr>
          <w:sz w:val="28"/>
          <w:szCs w:val="28"/>
        </w:rPr>
        <w:t>Чернышева</w:t>
      </w:r>
      <w:r w:rsidR="00F45A2C">
        <w:rPr>
          <w:sz w:val="28"/>
          <w:szCs w:val="28"/>
        </w:rPr>
        <w:t xml:space="preserve"> </w:t>
      </w:r>
      <w:r w:rsidR="00BD1356" w:rsidRPr="004C43A4">
        <w:rPr>
          <w:sz w:val="28"/>
          <w:szCs w:val="28"/>
        </w:rPr>
        <w:t>Ю.Г.</w:t>
      </w:r>
      <w:r w:rsidR="00724E58" w:rsidRPr="004C43A4">
        <w:rPr>
          <w:sz w:val="28"/>
          <w:szCs w:val="28"/>
        </w:rPr>
        <w:t xml:space="preserve"> </w:t>
      </w:r>
      <w:r w:rsidR="00BD1356" w:rsidRPr="004C43A4">
        <w:rPr>
          <w:sz w:val="28"/>
          <w:szCs w:val="28"/>
        </w:rPr>
        <w:t>Анализ финансово-хозяйственной деятельности</w:t>
      </w:r>
      <w:r w:rsidR="00F45A2C">
        <w:rPr>
          <w:sz w:val="28"/>
          <w:szCs w:val="28"/>
        </w:rPr>
        <w:t xml:space="preserve"> </w:t>
      </w:r>
      <w:r w:rsidR="00BD1356" w:rsidRPr="004C43A4">
        <w:rPr>
          <w:sz w:val="28"/>
          <w:szCs w:val="28"/>
        </w:rPr>
        <w:t>предприятия:</w:t>
      </w:r>
      <w:r w:rsidR="00724E58" w:rsidRPr="004C43A4">
        <w:rPr>
          <w:sz w:val="28"/>
          <w:szCs w:val="28"/>
        </w:rPr>
        <w:t xml:space="preserve"> </w:t>
      </w:r>
      <w:r w:rsidR="00BD1356" w:rsidRPr="004C43A4">
        <w:rPr>
          <w:sz w:val="28"/>
          <w:szCs w:val="28"/>
        </w:rPr>
        <w:t>Учеб. пособие для вузов</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Ю.Г. Чернышева, Э.А.</w:t>
      </w:r>
      <w:r w:rsidR="00F45A2C">
        <w:rPr>
          <w:sz w:val="28"/>
          <w:szCs w:val="28"/>
        </w:rPr>
        <w:t xml:space="preserve"> </w:t>
      </w:r>
      <w:r w:rsidR="00BD1356" w:rsidRPr="004C43A4">
        <w:rPr>
          <w:sz w:val="28"/>
          <w:szCs w:val="28"/>
        </w:rPr>
        <w:t>Чернышев.- М.</w:t>
      </w:r>
      <w:r w:rsidR="00724E58" w:rsidRPr="004C43A4">
        <w:rPr>
          <w:sz w:val="28"/>
          <w:szCs w:val="28"/>
        </w:rPr>
        <w:t xml:space="preserve"> </w:t>
      </w:r>
      <w:r w:rsidR="00BD1356" w:rsidRPr="004C43A4">
        <w:rPr>
          <w:sz w:val="28"/>
          <w:szCs w:val="28"/>
        </w:rPr>
        <w:t>:</w:t>
      </w:r>
      <w:r w:rsidR="00724E58" w:rsidRPr="004C43A4">
        <w:rPr>
          <w:sz w:val="28"/>
          <w:szCs w:val="28"/>
        </w:rPr>
        <w:t xml:space="preserve"> </w:t>
      </w:r>
      <w:r w:rsidR="00BD1356" w:rsidRPr="004C43A4">
        <w:rPr>
          <w:sz w:val="28"/>
          <w:szCs w:val="28"/>
        </w:rPr>
        <w:t xml:space="preserve">ИКЦ "МарТ", </w:t>
      </w:r>
      <w:r w:rsidR="00E24E34" w:rsidRPr="004C43A4">
        <w:rPr>
          <w:sz w:val="28"/>
          <w:szCs w:val="28"/>
        </w:rPr>
        <w:t>2009</w:t>
      </w:r>
      <w:r w:rsidR="00BD1356" w:rsidRPr="004C43A4">
        <w:rPr>
          <w:sz w:val="28"/>
          <w:szCs w:val="28"/>
        </w:rPr>
        <w:t>.- 3</w:t>
      </w:r>
      <w:r w:rsidR="00E24E34" w:rsidRPr="004C43A4">
        <w:rPr>
          <w:sz w:val="28"/>
          <w:szCs w:val="28"/>
        </w:rPr>
        <w:t>10</w:t>
      </w:r>
      <w:r w:rsidR="00BD1356" w:rsidRPr="004C43A4">
        <w:rPr>
          <w:sz w:val="28"/>
          <w:szCs w:val="28"/>
        </w:rPr>
        <w:t>с.</w:t>
      </w:r>
    </w:p>
    <w:p w:rsidR="008E08E5" w:rsidRPr="008E08E5" w:rsidRDefault="00FE63B0" w:rsidP="00FE63B0">
      <w:pPr>
        <w:widowControl/>
        <w:spacing w:line="360" w:lineRule="auto"/>
        <w:ind w:firstLine="720"/>
        <w:jc w:val="both"/>
        <w:rPr>
          <w:sz w:val="28"/>
          <w:szCs w:val="28"/>
        </w:rPr>
      </w:pPr>
      <w:r>
        <w:br w:type="page"/>
      </w:r>
      <w:r w:rsidR="008E08E5" w:rsidRPr="008E08E5">
        <w:rPr>
          <w:sz w:val="28"/>
          <w:szCs w:val="28"/>
        </w:rPr>
        <w:t>При</w:t>
      </w:r>
      <w:r w:rsidR="008E08E5">
        <w:rPr>
          <w:sz w:val="28"/>
          <w:szCs w:val="28"/>
        </w:rPr>
        <w:t>ложения</w:t>
      </w:r>
    </w:p>
    <w:p w:rsidR="008E08E5" w:rsidRPr="008E08E5" w:rsidRDefault="008E08E5" w:rsidP="00FE63B0">
      <w:pPr>
        <w:widowControl/>
        <w:spacing w:line="360" w:lineRule="auto"/>
        <w:ind w:firstLine="720"/>
        <w:jc w:val="both"/>
        <w:rPr>
          <w:sz w:val="28"/>
          <w:szCs w:val="28"/>
        </w:rPr>
      </w:pPr>
    </w:p>
    <w:p w:rsidR="004900B1" w:rsidRDefault="00BD1356" w:rsidP="00FE63B0">
      <w:pPr>
        <w:widowControl/>
        <w:spacing w:line="360" w:lineRule="auto"/>
        <w:ind w:firstLine="720"/>
        <w:jc w:val="both"/>
        <w:rPr>
          <w:sz w:val="28"/>
          <w:szCs w:val="28"/>
        </w:rPr>
      </w:pPr>
      <w:r w:rsidRPr="00FE63B0">
        <w:rPr>
          <w:sz w:val="28"/>
          <w:szCs w:val="28"/>
        </w:rPr>
        <w:t xml:space="preserve">Приложение </w:t>
      </w:r>
      <w:r w:rsidR="008E08E5">
        <w:rPr>
          <w:sz w:val="28"/>
          <w:szCs w:val="28"/>
        </w:rPr>
        <w:t>1</w:t>
      </w:r>
    </w:p>
    <w:p w:rsidR="00FE63B0" w:rsidRPr="00FE63B0" w:rsidRDefault="00FE63B0" w:rsidP="00FE63B0">
      <w:pPr>
        <w:widowControl/>
        <w:spacing w:line="360" w:lineRule="auto"/>
        <w:ind w:firstLine="720"/>
        <w:jc w:val="both"/>
        <w:rPr>
          <w:sz w:val="28"/>
          <w:szCs w:val="28"/>
        </w:rPr>
      </w:pPr>
    </w:p>
    <w:p w:rsidR="00BD1356" w:rsidRPr="004C43A4" w:rsidRDefault="00BD1356" w:rsidP="0055709D">
      <w:pPr>
        <w:widowControl/>
        <w:spacing w:line="360" w:lineRule="auto"/>
        <w:ind w:firstLine="709"/>
        <w:jc w:val="both"/>
        <w:outlineLvl w:val="0"/>
        <w:rPr>
          <w:sz w:val="28"/>
          <w:szCs w:val="28"/>
        </w:rPr>
      </w:pPr>
      <w:r w:rsidRPr="004C43A4">
        <w:rPr>
          <w:sz w:val="28"/>
          <w:szCs w:val="28"/>
        </w:rPr>
        <w:t>ХАРАКТЕРИСТИКА ПАРКА АВТОБУСОВ ПО ПРОБЕГУ</w:t>
      </w:r>
      <w:r w:rsidR="0055709D">
        <w:rPr>
          <w:sz w:val="28"/>
          <w:szCs w:val="28"/>
        </w:rPr>
        <w:t xml:space="preserve"> </w:t>
      </w:r>
      <w:r w:rsidRPr="004C43A4">
        <w:rPr>
          <w:sz w:val="28"/>
          <w:szCs w:val="28"/>
        </w:rPr>
        <w:t xml:space="preserve">по состоянию на 1 января </w:t>
      </w:r>
      <w:r w:rsidR="00E24E34" w:rsidRPr="004C43A4">
        <w:rPr>
          <w:sz w:val="28"/>
          <w:szCs w:val="28"/>
        </w:rPr>
        <w:t>2010</w:t>
      </w:r>
      <w:r w:rsidRPr="004C43A4">
        <w:rPr>
          <w:sz w:val="28"/>
          <w:szCs w:val="28"/>
        </w:rPr>
        <w:t xml:space="preserve"> года.</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4"/>
        <w:gridCol w:w="1276"/>
        <w:gridCol w:w="1453"/>
        <w:gridCol w:w="1453"/>
        <w:gridCol w:w="1453"/>
        <w:gridCol w:w="1453"/>
      </w:tblGrid>
      <w:tr w:rsidR="00BD1356" w:rsidRPr="006D0733">
        <w:trPr>
          <w:trHeight w:val="480"/>
        </w:trPr>
        <w:tc>
          <w:tcPr>
            <w:tcW w:w="1784" w:type="dxa"/>
          </w:tcPr>
          <w:p w:rsidR="00BD1356" w:rsidRPr="006D0733" w:rsidRDefault="00BD1356" w:rsidP="00FE63B0">
            <w:pPr>
              <w:widowControl/>
              <w:spacing w:line="360" w:lineRule="auto"/>
              <w:jc w:val="both"/>
            </w:pPr>
            <w:r w:rsidRPr="006D0733">
              <w:t>Марка автобусов</w:t>
            </w:r>
          </w:p>
        </w:tc>
        <w:tc>
          <w:tcPr>
            <w:tcW w:w="1276" w:type="dxa"/>
          </w:tcPr>
          <w:p w:rsidR="00BD1356" w:rsidRPr="006D0733" w:rsidRDefault="00BD1356" w:rsidP="00FE63B0">
            <w:pPr>
              <w:widowControl/>
              <w:spacing w:line="360" w:lineRule="auto"/>
              <w:jc w:val="both"/>
            </w:pPr>
            <w:r w:rsidRPr="006D0733">
              <w:t>Всего</w:t>
            </w:r>
          </w:p>
        </w:tc>
        <w:tc>
          <w:tcPr>
            <w:tcW w:w="5812" w:type="dxa"/>
            <w:gridSpan w:val="4"/>
          </w:tcPr>
          <w:p w:rsidR="00BD1356" w:rsidRPr="006D0733" w:rsidRDefault="00BD1356" w:rsidP="00FE63B0">
            <w:pPr>
              <w:pStyle w:val="5"/>
              <w:framePr w:hSpace="180" w:wrap="notBeside" w:vAnchor="text" w:hAnchor="page" w:x="2233" w:y="-15"/>
              <w:spacing w:line="360" w:lineRule="auto"/>
              <w:jc w:val="both"/>
              <w:rPr>
                <w:b w:val="0"/>
                <w:bCs w:val="0"/>
                <w:sz w:val="20"/>
                <w:szCs w:val="20"/>
              </w:rPr>
            </w:pPr>
            <w:r w:rsidRPr="006D0733">
              <w:rPr>
                <w:b w:val="0"/>
                <w:bCs w:val="0"/>
                <w:sz w:val="20"/>
                <w:szCs w:val="20"/>
              </w:rPr>
              <w:t>В том числе с пробегом</w:t>
            </w:r>
          </w:p>
        </w:tc>
      </w:tr>
      <w:tr w:rsidR="0055709D" w:rsidRPr="006D0733">
        <w:trPr>
          <w:trHeight w:val="405"/>
        </w:trPr>
        <w:tc>
          <w:tcPr>
            <w:tcW w:w="1784" w:type="dxa"/>
          </w:tcPr>
          <w:p w:rsidR="0055709D" w:rsidRPr="006D0733" w:rsidRDefault="0055709D" w:rsidP="00FE63B0">
            <w:pPr>
              <w:widowControl/>
              <w:spacing w:line="360" w:lineRule="auto"/>
              <w:jc w:val="both"/>
            </w:pPr>
          </w:p>
        </w:tc>
        <w:tc>
          <w:tcPr>
            <w:tcW w:w="1276" w:type="dxa"/>
          </w:tcPr>
          <w:p w:rsidR="0055709D" w:rsidRPr="006D0733" w:rsidRDefault="0055709D" w:rsidP="00FE63B0">
            <w:pPr>
              <w:widowControl/>
              <w:spacing w:line="360" w:lineRule="auto"/>
              <w:jc w:val="both"/>
            </w:pPr>
          </w:p>
        </w:tc>
        <w:tc>
          <w:tcPr>
            <w:tcW w:w="1453" w:type="dxa"/>
          </w:tcPr>
          <w:p w:rsidR="0055709D" w:rsidRPr="006D0733" w:rsidRDefault="0055709D" w:rsidP="00FE63B0">
            <w:pPr>
              <w:widowControl/>
              <w:spacing w:line="360" w:lineRule="auto"/>
              <w:jc w:val="both"/>
            </w:pPr>
            <w:r w:rsidRPr="006D0733">
              <w:t>До 300</w:t>
            </w:r>
          </w:p>
        </w:tc>
        <w:tc>
          <w:tcPr>
            <w:tcW w:w="1453" w:type="dxa"/>
          </w:tcPr>
          <w:p w:rsidR="0055709D" w:rsidRPr="006D0733" w:rsidRDefault="0055709D" w:rsidP="00FE63B0">
            <w:pPr>
              <w:widowControl/>
              <w:spacing w:line="360" w:lineRule="auto"/>
              <w:jc w:val="both"/>
            </w:pPr>
            <w:r w:rsidRPr="006D0733">
              <w:t>300 –550</w:t>
            </w:r>
          </w:p>
        </w:tc>
        <w:tc>
          <w:tcPr>
            <w:tcW w:w="1453" w:type="dxa"/>
          </w:tcPr>
          <w:p w:rsidR="0055709D" w:rsidRPr="006D0733" w:rsidRDefault="0055709D" w:rsidP="00FE63B0">
            <w:pPr>
              <w:widowControl/>
              <w:spacing w:line="360" w:lineRule="auto"/>
              <w:jc w:val="both"/>
            </w:pPr>
            <w:r w:rsidRPr="006D0733">
              <w:t>550 –700</w:t>
            </w:r>
          </w:p>
        </w:tc>
        <w:tc>
          <w:tcPr>
            <w:tcW w:w="1453" w:type="dxa"/>
          </w:tcPr>
          <w:p w:rsidR="0055709D" w:rsidRPr="006D0733" w:rsidRDefault="0055709D" w:rsidP="00FE63B0">
            <w:pPr>
              <w:widowControl/>
              <w:spacing w:line="360" w:lineRule="auto"/>
              <w:jc w:val="both"/>
            </w:pPr>
            <w:r w:rsidRPr="006D0733">
              <w:t>Свыше 700</w:t>
            </w:r>
          </w:p>
        </w:tc>
      </w:tr>
      <w:tr w:rsidR="0055709D" w:rsidRPr="006D0733">
        <w:trPr>
          <w:trHeight w:val="412"/>
        </w:trPr>
        <w:tc>
          <w:tcPr>
            <w:tcW w:w="1784" w:type="dxa"/>
          </w:tcPr>
          <w:p w:rsidR="0055709D" w:rsidRPr="006D0733" w:rsidRDefault="0055709D" w:rsidP="00FE63B0">
            <w:pPr>
              <w:widowControl/>
              <w:spacing w:line="360" w:lineRule="auto"/>
              <w:jc w:val="both"/>
            </w:pPr>
            <w:r w:rsidRPr="006D0733">
              <w:t>ПАЗ-3205</w:t>
            </w:r>
          </w:p>
        </w:tc>
        <w:tc>
          <w:tcPr>
            <w:tcW w:w="1276" w:type="dxa"/>
          </w:tcPr>
          <w:p w:rsidR="0055709D" w:rsidRPr="006D0733" w:rsidRDefault="0055709D" w:rsidP="00FE63B0">
            <w:pPr>
              <w:widowControl/>
              <w:spacing w:line="360" w:lineRule="auto"/>
              <w:jc w:val="both"/>
            </w:pPr>
            <w:r w:rsidRPr="006D0733">
              <w:t>1</w:t>
            </w:r>
          </w:p>
        </w:tc>
        <w:tc>
          <w:tcPr>
            <w:tcW w:w="1453" w:type="dxa"/>
          </w:tcPr>
          <w:p w:rsidR="0055709D" w:rsidRPr="006D0733" w:rsidRDefault="0055709D" w:rsidP="00FE63B0">
            <w:pPr>
              <w:widowControl/>
              <w:spacing w:line="360" w:lineRule="auto"/>
              <w:jc w:val="both"/>
            </w:pPr>
            <w:r w:rsidRPr="006D0733">
              <w:t>1</w:t>
            </w:r>
          </w:p>
        </w:tc>
        <w:tc>
          <w:tcPr>
            <w:tcW w:w="1453" w:type="dxa"/>
          </w:tcPr>
          <w:p w:rsidR="0055709D" w:rsidRPr="006D0733" w:rsidRDefault="0055709D" w:rsidP="00FE63B0">
            <w:pPr>
              <w:widowControl/>
              <w:spacing w:line="360" w:lineRule="auto"/>
              <w:jc w:val="both"/>
            </w:pPr>
          </w:p>
        </w:tc>
        <w:tc>
          <w:tcPr>
            <w:tcW w:w="1453" w:type="dxa"/>
          </w:tcPr>
          <w:p w:rsidR="0055709D" w:rsidRPr="006D0733" w:rsidRDefault="0055709D" w:rsidP="00FE63B0">
            <w:pPr>
              <w:widowControl/>
              <w:spacing w:line="360" w:lineRule="auto"/>
              <w:jc w:val="both"/>
            </w:pPr>
          </w:p>
        </w:tc>
        <w:tc>
          <w:tcPr>
            <w:tcW w:w="1453" w:type="dxa"/>
          </w:tcPr>
          <w:p w:rsidR="0055709D" w:rsidRPr="006D0733" w:rsidRDefault="0055709D" w:rsidP="00FE63B0">
            <w:pPr>
              <w:widowControl/>
              <w:spacing w:line="360" w:lineRule="auto"/>
              <w:jc w:val="both"/>
            </w:pPr>
          </w:p>
        </w:tc>
      </w:tr>
      <w:tr w:rsidR="0055709D" w:rsidRPr="006D0733">
        <w:trPr>
          <w:trHeight w:val="412"/>
        </w:trPr>
        <w:tc>
          <w:tcPr>
            <w:tcW w:w="1784" w:type="dxa"/>
          </w:tcPr>
          <w:p w:rsidR="0055709D" w:rsidRPr="00C20300" w:rsidRDefault="0055709D" w:rsidP="00FE63B0">
            <w:pPr>
              <w:widowControl/>
              <w:spacing w:line="360" w:lineRule="auto"/>
              <w:jc w:val="both"/>
            </w:pPr>
            <w:r w:rsidRPr="00C20300">
              <w:rPr>
                <w:lang w:val="pl-PL"/>
              </w:rPr>
              <w:t>ЛАЗ-695</w:t>
            </w:r>
          </w:p>
        </w:tc>
        <w:tc>
          <w:tcPr>
            <w:tcW w:w="1276" w:type="dxa"/>
          </w:tcPr>
          <w:p w:rsidR="0055709D" w:rsidRPr="006D0733" w:rsidRDefault="0055709D" w:rsidP="00FE63B0">
            <w:pPr>
              <w:widowControl/>
              <w:spacing w:line="360" w:lineRule="auto"/>
              <w:jc w:val="both"/>
            </w:pPr>
            <w:r w:rsidRPr="006D0733">
              <w:t>34</w:t>
            </w:r>
          </w:p>
        </w:tc>
        <w:tc>
          <w:tcPr>
            <w:tcW w:w="1453" w:type="dxa"/>
          </w:tcPr>
          <w:p w:rsidR="0055709D" w:rsidRPr="006D0733" w:rsidRDefault="0055709D" w:rsidP="00FE63B0">
            <w:pPr>
              <w:widowControl/>
              <w:spacing w:line="360" w:lineRule="auto"/>
              <w:jc w:val="both"/>
            </w:pPr>
            <w:r w:rsidRPr="006D0733">
              <w:t>1</w:t>
            </w:r>
          </w:p>
        </w:tc>
        <w:tc>
          <w:tcPr>
            <w:tcW w:w="1453" w:type="dxa"/>
          </w:tcPr>
          <w:p w:rsidR="0055709D" w:rsidRPr="006D0733" w:rsidRDefault="0055709D" w:rsidP="00FE63B0">
            <w:pPr>
              <w:widowControl/>
              <w:spacing w:line="360" w:lineRule="auto"/>
              <w:jc w:val="both"/>
            </w:pPr>
            <w:r w:rsidRPr="006D0733">
              <w:t>9</w:t>
            </w:r>
          </w:p>
        </w:tc>
        <w:tc>
          <w:tcPr>
            <w:tcW w:w="1453" w:type="dxa"/>
          </w:tcPr>
          <w:p w:rsidR="0055709D" w:rsidRPr="006D0733" w:rsidRDefault="0055709D" w:rsidP="00FE63B0">
            <w:pPr>
              <w:widowControl/>
              <w:spacing w:line="360" w:lineRule="auto"/>
              <w:jc w:val="both"/>
            </w:pPr>
            <w:r w:rsidRPr="006D0733">
              <w:t>15</w:t>
            </w:r>
          </w:p>
        </w:tc>
        <w:tc>
          <w:tcPr>
            <w:tcW w:w="1453" w:type="dxa"/>
          </w:tcPr>
          <w:p w:rsidR="0055709D" w:rsidRPr="006D0733" w:rsidRDefault="0055709D" w:rsidP="00FE63B0">
            <w:pPr>
              <w:widowControl/>
              <w:spacing w:line="360" w:lineRule="auto"/>
              <w:jc w:val="both"/>
            </w:pPr>
            <w:r w:rsidRPr="006D0733">
              <w:t>9</w:t>
            </w:r>
          </w:p>
        </w:tc>
      </w:tr>
      <w:tr w:rsidR="0055709D" w:rsidRPr="006D0733">
        <w:trPr>
          <w:trHeight w:val="412"/>
        </w:trPr>
        <w:tc>
          <w:tcPr>
            <w:tcW w:w="1784" w:type="dxa"/>
          </w:tcPr>
          <w:p w:rsidR="0055709D" w:rsidRPr="006D0733" w:rsidRDefault="0055709D" w:rsidP="00FE63B0">
            <w:pPr>
              <w:widowControl/>
              <w:spacing w:line="360" w:lineRule="auto"/>
              <w:jc w:val="both"/>
            </w:pPr>
            <w:r w:rsidRPr="006D0733">
              <w:t>ЛАЗ-4202</w:t>
            </w:r>
          </w:p>
        </w:tc>
        <w:tc>
          <w:tcPr>
            <w:tcW w:w="1276" w:type="dxa"/>
          </w:tcPr>
          <w:p w:rsidR="0055709D" w:rsidRPr="006D0733" w:rsidRDefault="0055709D" w:rsidP="00FE63B0">
            <w:pPr>
              <w:widowControl/>
              <w:spacing w:line="360" w:lineRule="auto"/>
              <w:jc w:val="both"/>
            </w:pPr>
            <w:r w:rsidRPr="006D0733">
              <w:t>3</w:t>
            </w:r>
          </w:p>
        </w:tc>
        <w:tc>
          <w:tcPr>
            <w:tcW w:w="1453" w:type="dxa"/>
          </w:tcPr>
          <w:p w:rsidR="0055709D" w:rsidRPr="006D0733" w:rsidRDefault="0055709D" w:rsidP="00FE63B0">
            <w:pPr>
              <w:widowControl/>
              <w:spacing w:line="360" w:lineRule="auto"/>
              <w:jc w:val="both"/>
            </w:pPr>
          </w:p>
        </w:tc>
        <w:tc>
          <w:tcPr>
            <w:tcW w:w="1453" w:type="dxa"/>
          </w:tcPr>
          <w:p w:rsidR="0055709D" w:rsidRPr="006D0733" w:rsidRDefault="0055709D" w:rsidP="00FE63B0">
            <w:pPr>
              <w:widowControl/>
              <w:spacing w:line="360" w:lineRule="auto"/>
              <w:jc w:val="both"/>
            </w:pPr>
            <w:r w:rsidRPr="006D0733">
              <w:t>3</w:t>
            </w:r>
          </w:p>
        </w:tc>
        <w:tc>
          <w:tcPr>
            <w:tcW w:w="1453" w:type="dxa"/>
          </w:tcPr>
          <w:p w:rsidR="0055709D" w:rsidRPr="006D0733" w:rsidRDefault="0055709D" w:rsidP="00FE63B0">
            <w:pPr>
              <w:widowControl/>
              <w:spacing w:line="360" w:lineRule="auto"/>
              <w:jc w:val="both"/>
            </w:pPr>
          </w:p>
        </w:tc>
        <w:tc>
          <w:tcPr>
            <w:tcW w:w="1453" w:type="dxa"/>
          </w:tcPr>
          <w:p w:rsidR="0055709D" w:rsidRPr="006D0733" w:rsidRDefault="0055709D" w:rsidP="00FE63B0">
            <w:pPr>
              <w:widowControl/>
              <w:spacing w:line="360" w:lineRule="auto"/>
              <w:jc w:val="both"/>
            </w:pPr>
          </w:p>
        </w:tc>
      </w:tr>
      <w:tr w:rsidR="0055709D" w:rsidRPr="006D0733">
        <w:trPr>
          <w:trHeight w:val="412"/>
        </w:trPr>
        <w:tc>
          <w:tcPr>
            <w:tcW w:w="1784" w:type="dxa"/>
          </w:tcPr>
          <w:p w:rsidR="0055709D" w:rsidRPr="006D0733" w:rsidRDefault="0055709D" w:rsidP="00FE63B0">
            <w:pPr>
              <w:widowControl/>
              <w:spacing w:line="360" w:lineRule="auto"/>
              <w:jc w:val="both"/>
            </w:pPr>
            <w:r w:rsidRPr="006D0733">
              <w:t>ЛАЗ-699 Р</w:t>
            </w:r>
          </w:p>
        </w:tc>
        <w:tc>
          <w:tcPr>
            <w:tcW w:w="1276" w:type="dxa"/>
          </w:tcPr>
          <w:p w:rsidR="0055709D" w:rsidRPr="006D0733" w:rsidRDefault="0055709D" w:rsidP="00FE63B0">
            <w:pPr>
              <w:widowControl/>
              <w:spacing w:line="360" w:lineRule="auto"/>
              <w:jc w:val="both"/>
            </w:pPr>
            <w:r w:rsidRPr="006D0733">
              <w:t>2</w:t>
            </w:r>
          </w:p>
        </w:tc>
        <w:tc>
          <w:tcPr>
            <w:tcW w:w="1453" w:type="dxa"/>
          </w:tcPr>
          <w:p w:rsidR="0055709D" w:rsidRPr="006D0733" w:rsidRDefault="0055709D" w:rsidP="00FE63B0">
            <w:pPr>
              <w:widowControl/>
              <w:spacing w:line="360" w:lineRule="auto"/>
              <w:jc w:val="both"/>
            </w:pPr>
          </w:p>
        </w:tc>
        <w:tc>
          <w:tcPr>
            <w:tcW w:w="1453" w:type="dxa"/>
          </w:tcPr>
          <w:p w:rsidR="0055709D" w:rsidRPr="006D0733" w:rsidRDefault="0055709D" w:rsidP="00FE63B0">
            <w:pPr>
              <w:widowControl/>
              <w:spacing w:line="360" w:lineRule="auto"/>
              <w:jc w:val="both"/>
            </w:pPr>
            <w:r w:rsidRPr="006D0733">
              <w:t>1</w:t>
            </w:r>
          </w:p>
        </w:tc>
        <w:tc>
          <w:tcPr>
            <w:tcW w:w="1453" w:type="dxa"/>
          </w:tcPr>
          <w:p w:rsidR="0055709D" w:rsidRPr="006D0733" w:rsidRDefault="0055709D" w:rsidP="00FE63B0">
            <w:pPr>
              <w:widowControl/>
              <w:spacing w:line="360" w:lineRule="auto"/>
              <w:jc w:val="both"/>
            </w:pPr>
          </w:p>
        </w:tc>
        <w:tc>
          <w:tcPr>
            <w:tcW w:w="1453" w:type="dxa"/>
          </w:tcPr>
          <w:p w:rsidR="0055709D" w:rsidRPr="006D0733" w:rsidRDefault="0055709D" w:rsidP="00FE63B0">
            <w:pPr>
              <w:widowControl/>
              <w:spacing w:line="360" w:lineRule="auto"/>
              <w:jc w:val="both"/>
            </w:pPr>
            <w:r w:rsidRPr="006D0733">
              <w:t>1</w:t>
            </w:r>
          </w:p>
        </w:tc>
      </w:tr>
      <w:tr w:rsidR="0055709D" w:rsidRPr="006D0733">
        <w:trPr>
          <w:trHeight w:val="412"/>
        </w:trPr>
        <w:tc>
          <w:tcPr>
            <w:tcW w:w="1784" w:type="dxa"/>
          </w:tcPr>
          <w:p w:rsidR="0055709D" w:rsidRPr="00C20300" w:rsidRDefault="0055709D" w:rsidP="00FE63B0">
            <w:pPr>
              <w:widowControl/>
              <w:spacing w:line="360" w:lineRule="auto"/>
              <w:jc w:val="both"/>
            </w:pPr>
            <w:r w:rsidRPr="00C20300">
              <w:t>ЛиАЗ-5256</w:t>
            </w:r>
          </w:p>
        </w:tc>
        <w:tc>
          <w:tcPr>
            <w:tcW w:w="1276" w:type="dxa"/>
          </w:tcPr>
          <w:p w:rsidR="0055709D" w:rsidRPr="006D0733" w:rsidRDefault="0055709D" w:rsidP="00FE63B0">
            <w:pPr>
              <w:widowControl/>
              <w:spacing w:line="360" w:lineRule="auto"/>
              <w:jc w:val="both"/>
            </w:pPr>
            <w:r w:rsidRPr="006D0733">
              <w:t>7</w:t>
            </w:r>
          </w:p>
        </w:tc>
        <w:tc>
          <w:tcPr>
            <w:tcW w:w="1453" w:type="dxa"/>
          </w:tcPr>
          <w:p w:rsidR="0055709D" w:rsidRPr="006D0733" w:rsidRDefault="0055709D" w:rsidP="00FE63B0">
            <w:pPr>
              <w:widowControl/>
              <w:spacing w:line="360" w:lineRule="auto"/>
              <w:jc w:val="both"/>
            </w:pPr>
            <w:r w:rsidRPr="006D0733">
              <w:t>1</w:t>
            </w:r>
          </w:p>
        </w:tc>
        <w:tc>
          <w:tcPr>
            <w:tcW w:w="1453" w:type="dxa"/>
          </w:tcPr>
          <w:p w:rsidR="0055709D" w:rsidRPr="006D0733" w:rsidRDefault="0055709D" w:rsidP="00FE63B0">
            <w:pPr>
              <w:widowControl/>
              <w:spacing w:line="360" w:lineRule="auto"/>
              <w:jc w:val="both"/>
            </w:pPr>
            <w:r w:rsidRPr="006D0733">
              <w:t>5</w:t>
            </w:r>
          </w:p>
        </w:tc>
        <w:tc>
          <w:tcPr>
            <w:tcW w:w="1453" w:type="dxa"/>
          </w:tcPr>
          <w:p w:rsidR="0055709D" w:rsidRPr="006D0733" w:rsidRDefault="0055709D" w:rsidP="00FE63B0">
            <w:pPr>
              <w:widowControl/>
              <w:spacing w:line="360" w:lineRule="auto"/>
              <w:jc w:val="both"/>
            </w:pPr>
            <w:r w:rsidRPr="006D0733">
              <w:t>1</w:t>
            </w:r>
          </w:p>
        </w:tc>
        <w:tc>
          <w:tcPr>
            <w:tcW w:w="1453" w:type="dxa"/>
          </w:tcPr>
          <w:p w:rsidR="0055709D" w:rsidRPr="006D0733" w:rsidRDefault="0055709D" w:rsidP="00FE63B0">
            <w:pPr>
              <w:widowControl/>
              <w:spacing w:line="360" w:lineRule="auto"/>
              <w:jc w:val="both"/>
            </w:pPr>
          </w:p>
        </w:tc>
      </w:tr>
      <w:tr w:rsidR="0055709D" w:rsidRPr="006D0733">
        <w:trPr>
          <w:trHeight w:val="412"/>
        </w:trPr>
        <w:tc>
          <w:tcPr>
            <w:tcW w:w="1784" w:type="dxa"/>
          </w:tcPr>
          <w:p w:rsidR="0055709D" w:rsidRPr="00C20300" w:rsidRDefault="006D0733" w:rsidP="00FE63B0">
            <w:pPr>
              <w:widowControl/>
              <w:spacing w:line="360" w:lineRule="auto"/>
              <w:jc w:val="both"/>
            </w:pPr>
            <w:r w:rsidRPr="00C20300">
              <w:t>ИК-260</w:t>
            </w:r>
          </w:p>
        </w:tc>
        <w:tc>
          <w:tcPr>
            <w:tcW w:w="1276" w:type="dxa"/>
          </w:tcPr>
          <w:p w:rsidR="0055709D" w:rsidRPr="006D0733" w:rsidRDefault="006D0733" w:rsidP="00FE63B0">
            <w:pPr>
              <w:widowControl/>
              <w:spacing w:line="360" w:lineRule="auto"/>
              <w:jc w:val="both"/>
            </w:pPr>
            <w:r w:rsidRPr="006D0733">
              <w:t>37</w:t>
            </w:r>
          </w:p>
        </w:tc>
        <w:tc>
          <w:tcPr>
            <w:tcW w:w="1453" w:type="dxa"/>
          </w:tcPr>
          <w:p w:rsidR="0055709D" w:rsidRPr="006D0733" w:rsidRDefault="0055709D" w:rsidP="00FE63B0">
            <w:pPr>
              <w:widowControl/>
              <w:spacing w:line="360" w:lineRule="auto"/>
              <w:jc w:val="both"/>
            </w:pPr>
          </w:p>
        </w:tc>
        <w:tc>
          <w:tcPr>
            <w:tcW w:w="1453" w:type="dxa"/>
          </w:tcPr>
          <w:p w:rsidR="0055709D" w:rsidRPr="006D0733" w:rsidRDefault="006D0733" w:rsidP="00FE63B0">
            <w:pPr>
              <w:widowControl/>
              <w:spacing w:line="360" w:lineRule="auto"/>
              <w:jc w:val="both"/>
            </w:pPr>
            <w:r w:rsidRPr="006D0733">
              <w:t>1</w:t>
            </w:r>
          </w:p>
        </w:tc>
        <w:tc>
          <w:tcPr>
            <w:tcW w:w="1453" w:type="dxa"/>
          </w:tcPr>
          <w:p w:rsidR="0055709D" w:rsidRPr="006D0733" w:rsidRDefault="006D0733" w:rsidP="00FE63B0">
            <w:pPr>
              <w:widowControl/>
              <w:spacing w:line="360" w:lineRule="auto"/>
              <w:jc w:val="both"/>
            </w:pPr>
            <w:r w:rsidRPr="006D0733">
              <w:t>1</w:t>
            </w:r>
          </w:p>
        </w:tc>
        <w:tc>
          <w:tcPr>
            <w:tcW w:w="1453" w:type="dxa"/>
          </w:tcPr>
          <w:p w:rsidR="0055709D" w:rsidRPr="006D0733" w:rsidRDefault="006D0733" w:rsidP="00FE63B0">
            <w:pPr>
              <w:widowControl/>
              <w:spacing w:line="360" w:lineRule="auto"/>
              <w:jc w:val="both"/>
            </w:pPr>
            <w:r w:rsidRPr="006D0733">
              <w:t>35</w:t>
            </w:r>
          </w:p>
        </w:tc>
      </w:tr>
      <w:tr w:rsidR="0055709D" w:rsidRPr="006D0733">
        <w:trPr>
          <w:trHeight w:val="412"/>
        </w:trPr>
        <w:tc>
          <w:tcPr>
            <w:tcW w:w="1784" w:type="dxa"/>
          </w:tcPr>
          <w:p w:rsidR="0055709D" w:rsidRPr="00C20300" w:rsidRDefault="006D0733" w:rsidP="00FE63B0">
            <w:pPr>
              <w:widowControl/>
              <w:spacing w:line="360" w:lineRule="auto"/>
              <w:jc w:val="both"/>
            </w:pPr>
            <w:r w:rsidRPr="00C20300">
              <w:t>ИК-256</w:t>
            </w:r>
          </w:p>
        </w:tc>
        <w:tc>
          <w:tcPr>
            <w:tcW w:w="1276" w:type="dxa"/>
          </w:tcPr>
          <w:p w:rsidR="0055709D" w:rsidRPr="006D0733" w:rsidRDefault="006D0733" w:rsidP="00FE63B0">
            <w:pPr>
              <w:widowControl/>
              <w:spacing w:line="360" w:lineRule="auto"/>
              <w:jc w:val="both"/>
            </w:pPr>
            <w:r w:rsidRPr="006D0733">
              <w:t>15</w:t>
            </w:r>
          </w:p>
        </w:tc>
        <w:tc>
          <w:tcPr>
            <w:tcW w:w="1453" w:type="dxa"/>
          </w:tcPr>
          <w:p w:rsidR="0055709D" w:rsidRPr="006D0733" w:rsidRDefault="0055709D" w:rsidP="00FE63B0">
            <w:pPr>
              <w:widowControl/>
              <w:spacing w:line="360" w:lineRule="auto"/>
              <w:jc w:val="both"/>
            </w:pPr>
          </w:p>
        </w:tc>
        <w:tc>
          <w:tcPr>
            <w:tcW w:w="1453" w:type="dxa"/>
          </w:tcPr>
          <w:p w:rsidR="0055709D" w:rsidRPr="006D0733" w:rsidRDefault="0055709D" w:rsidP="00FE63B0">
            <w:pPr>
              <w:widowControl/>
              <w:spacing w:line="360" w:lineRule="auto"/>
              <w:jc w:val="both"/>
            </w:pPr>
          </w:p>
        </w:tc>
        <w:tc>
          <w:tcPr>
            <w:tcW w:w="1453" w:type="dxa"/>
          </w:tcPr>
          <w:p w:rsidR="0055709D" w:rsidRPr="006D0733" w:rsidRDefault="0055709D" w:rsidP="00FE63B0">
            <w:pPr>
              <w:widowControl/>
              <w:spacing w:line="360" w:lineRule="auto"/>
              <w:jc w:val="both"/>
            </w:pPr>
          </w:p>
        </w:tc>
        <w:tc>
          <w:tcPr>
            <w:tcW w:w="1453" w:type="dxa"/>
          </w:tcPr>
          <w:p w:rsidR="0055709D" w:rsidRPr="006D0733" w:rsidRDefault="006D0733" w:rsidP="00FE63B0">
            <w:pPr>
              <w:widowControl/>
              <w:spacing w:line="360" w:lineRule="auto"/>
              <w:jc w:val="both"/>
            </w:pPr>
            <w:r w:rsidRPr="006D0733">
              <w:t>15</w:t>
            </w:r>
          </w:p>
        </w:tc>
      </w:tr>
      <w:tr w:rsidR="0055709D" w:rsidRPr="006D0733">
        <w:trPr>
          <w:trHeight w:val="412"/>
        </w:trPr>
        <w:tc>
          <w:tcPr>
            <w:tcW w:w="1784" w:type="dxa"/>
          </w:tcPr>
          <w:p w:rsidR="0055709D" w:rsidRPr="00C20300" w:rsidRDefault="006D0733" w:rsidP="00FE63B0">
            <w:pPr>
              <w:widowControl/>
              <w:spacing w:line="360" w:lineRule="auto"/>
              <w:jc w:val="both"/>
            </w:pPr>
            <w:r w:rsidRPr="00C20300">
              <w:t>ИК-280</w:t>
            </w:r>
          </w:p>
        </w:tc>
        <w:tc>
          <w:tcPr>
            <w:tcW w:w="1276" w:type="dxa"/>
          </w:tcPr>
          <w:p w:rsidR="0055709D" w:rsidRPr="006D0733" w:rsidRDefault="006D0733" w:rsidP="00FE63B0">
            <w:pPr>
              <w:widowControl/>
              <w:spacing w:line="360" w:lineRule="auto"/>
              <w:jc w:val="both"/>
            </w:pPr>
            <w:r w:rsidRPr="006D0733">
              <w:t>61</w:t>
            </w:r>
          </w:p>
        </w:tc>
        <w:tc>
          <w:tcPr>
            <w:tcW w:w="1453" w:type="dxa"/>
          </w:tcPr>
          <w:p w:rsidR="0055709D" w:rsidRPr="006D0733" w:rsidRDefault="0055709D" w:rsidP="00FE63B0">
            <w:pPr>
              <w:widowControl/>
              <w:spacing w:line="360" w:lineRule="auto"/>
              <w:jc w:val="both"/>
            </w:pPr>
          </w:p>
        </w:tc>
        <w:tc>
          <w:tcPr>
            <w:tcW w:w="1453" w:type="dxa"/>
          </w:tcPr>
          <w:p w:rsidR="0055709D" w:rsidRPr="006D0733" w:rsidRDefault="006D0733" w:rsidP="00FE63B0">
            <w:pPr>
              <w:widowControl/>
              <w:spacing w:line="360" w:lineRule="auto"/>
              <w:jc w:val="both"/>
            </w:pPr>
            <w:r w:rsidRPr="006D0733">
              <w:t>2</w:t>
            </w:r>
          </w:p>
        </w:tc>
        <w:tc>
          <w:tcPr>
            <w:tcW w:w="1453" w:type="dxa"/>
          </w:tcPr>
          <w:p w:rsidR="0055709D" w:rsidRPr="006D0733" w:rsidRDefault="006D0733" w:rsidP="00FE63B0">
            <w:pPr>
              <w:widowControl/>
              <w:spacing w:line="360" w:lineRule="auto"/>
              <w:jc w:val="both"/>
            </w:pPr>
            <w:r w:rsidRPr="006D0733">
              <w:t>5</w:t>
            </w:r>
          </w:p>
        </w:tc>
        <w:tc>
          <w:tcPr>
            <w:tcW w:w="1453" w:type="dxa"/>
          </w:tcPr>
          <w:p w:rsidR="0055709D" w:rsidRPr="006D0733" w:rsidRDefault="006D0733" w:rsidP="00FE63B0">
            <w:pPr>
              <w:widowControl/>
              <w:spacing w:line="360" w:lineRule="auto"/>
              <w:jc w:val="both"/>
            </w:pPr>
            <w:r w:rsidRPr="006D0733">
              <w:t>54</w:t>
            </w:r>
          </w:p>
        </w:tc>
      </w:tr>
      <w:tr w:rsidR="006D0733" w:rsidRPr="006D0733">
        <w:trPr>
          <w:trHeight w:val="412"/>
        </w:trPr>
        <w:tc>
          <w:tcPr>
            <w:tcW w:w="1784" w:type="dxa"/>
          </w:tcPr>
          <w:p w:rsidR="006D0733" w:rsidRPr="006D0733" w:rsidRDefault="006D0733" w:rsidP="00FE63B0">
            <w:pPr>
              <w:widowControl/>
              <w:spacing w:line="360" w:lineRule="auto"/>
              <w:jc w:val="both"/>
            </w:pPr>
            <w:r w:rsidRPr="006D0733">
              <w:t>МАЗ-110</w:t>
            </w:r>
          </w:p>
        </w:tc>
        <w:tc>
          <w:tcPr>
            <w:tcW w:w="1276" w:type="dxa"/>
          </w:tcPr>
          <w:p w:rsidR="006D0733" w:rsidRPr="006D0733" w:rsidRDefault="006D0733" w:rsidP="00FE63B0">
            <w:pPr>
              <w:widowControl/>
              <w:spacing w:line="360" w:lineRule="auto"/>
              <w:jc w:val="both"/>
            </w:pPr>
            <w:r w:rsidRPr="006D0733">
              <w:t>10</w:t>
            </w:r>
          </w:p>
        </w:tc>
        <w:tc>
          <w:tcPr>
            <w:tcW w:w="1453" w:type="dxa"/>
          </w:tcPr>
          <w:p w:rsidR="006D0733" w:rsidRPr="006D0733" w:rsidRDefault="006D0733" w:rsidP="00FE63B0">
            <w:pPr>
              <w:widowControl/>
              <w:spacing w:line="360" w:lineRule="auto"/>
              <w:jc w:val="both"/>
            </w:pPr>
            <w:r w:rsidRPr="006D0733">
              <w:t>10</w:t>
            </w:r>
          </w:p>
        </w:tc>
        <w:tc>
          <w:tcPr>
            <w:tcW w:w="1453" w:type="dxa"/>
          </w:tcPr>
          <w:p w:rsidR="006D0733" w:rsidRPr="006D0733" w:rsidRDefault="006D0733" w:rsidP="00FE63B0">
            <w:pPr>
              <w:widowControl/>
              <w:spacing w:line="360" w:lineRule="auto"/>
              <w:jc w:val="both"/>
            </w:pPr>
          </w:p>
        </w:tc>
        <w:tc>
          <w:tcPr>
            <w:tcW w:w="1453" w:type="dxa"/>
          </w:tcPr>
          <w:p w:rsidR="006D0733" w:rsidRPr="006D0733" w:rsidRDefault="006D0733" w:rsidP="00FE63B0">
            <w:pPr>
              <w:widowControl/>
              <w:spacing w:line="360" w:lineRule="auto"/>
              <w:jc w:val="both"/>
            </w:pPr>
          </w:p>
        </w:tc>
        <w:tc>
          <w:tcPr>
            <w:tcW w:w="1453" w:type="dxa"/>
          </w:tcPr>
          <w:p w:rsidR="006D0733" w:rsidRPr="006D0733" w:rsidRDefault="006D0733" w:rsidP="00FE63B0">
            <w:pPr>
              <w:widowControl/>
              <w:spacing w:line="360" w:lineRule="auto"/>
              <w:jc w:val="both"/>
            </w:pPr>
          </w:p>
        </w:tc>
      </w:tr>
      <w:tr w:rsidR="006D0733" w:rsidRPr="006D0733">
        <w:trPr>
          <w:trHeight w:val="412"/>
        </w:trPr>
        <w:tc>
          <w:tcPr>
            <w:tcW w:w="1784" w:type="dxa"/>
          </w:tcPr>
          <w:p w:rsidR="006D0733" w:rsidRPr="006D0733" w:rsidRDefault="006D0733" w:rsidP="00FE63B0">
            <w:pPr>
              <w:widowControl/>
              <w:spacing w:line="360" w:lineRule="auto"/>
              <w:jc w:val="both"/>
            </w:pPr>
            <w:r w:rsidRPr="006D0733">
              <w:t>МАЗ-105</w:t>
            </w:r>
          </w:p>
        </w:tc>
        <w:tc>
          <w:tcPr>
            <w:tcW w:w="1276" w:type="dxa"/>
          </w:tcPr>
          <w:p w:rsidR="006D0733" w:rsidRPr="006D0733" w:rsidRDefault="006D0733" w:rsidP="00FE63B0">
            <w:pPr>
              <w:widowControl/>
              <w:spacing w:line="360" w:lineRule="auto"/>
              <w:jc w:val="both"/>
            </w:pPr>
            <w:r w:rsidRPr="006D0733">
              <w:t>1</w:t>
            </w:r>
          </w:p>
        </w:tc>
        <w:tc>
          <w:tcPr>
            <w:tcW w:w="1453" w:type="dxa"/>
          </w:tcPr>
          <w:p w:rsidR="006D0733" w:rsidRPr="006D0733" w:rsidRDefault="006D0733" w:rsidP="00FE63B0">
            <w:pPr>
              <w:widowControl/>
              <w:spacing w:line="360" w:lineRule="auto"/>
              <w:jc w:val="both"/>
            </w:pPr>
            <w:r w:rsidRPr="006D0733">
              <w:t>1</w:t>
            </w:r>
          </w:p>
        </w:tc>
        <w:tc>
          <w:tcPr>
            <w:tcW w:w="1453" w:type="dxa"/>
          </w:tcPr>
          <w:p w:rsidR="006D0733" w:rsidRPr="006D0733" w:rsidRDefault="006D0733" w:rsidP="00FE63B0">
            <w:pPr>
              <w:widowControl/>
              <w:spacing w:line="360" w:lineRule="auto"/>
              <w:jc w:val="both"/>
            </w:pPr>
          </w:p>
        </w:tc>
        <w:tc>
          <w:tcPr>
            <w:tcW w:w="1453" w:type="dxa"/>
          </w:tcPr>
          <w:p w:rsidR="006D0733" w:rsidRPr="006D0733" w:rsidRDefault="006D0733" w:rsidP="00FE63B0">
            <w:pPr>
              <w:widowControl/>
              <w:spacing w:line="360" w:lineRule="auto"/>
              <w:jc w:val="both"/>
            </w:pPr>
          </w:p>
        </w:tc>
        <w:tc>
          <w:tcPr>
            <w:tcW w:w="1453" w:type="dxa"/>
          </w:tcPr>
          <w:p w:rsidR="006D0733" w:rsidRPr="006D0733" w:rsidRDefault="006D0733" w:rsidP="00FE63B0">
            <w:pPr>
              <w:widowControl/>
              <w:spacing w:line="360" w:lineRule="auto"/>
              <w:jc w:val="both"/>
            </w:pPr>
          </w:p>
        </w:tc>
      </w:tr>
      <w:tr w:rsidR="0055709D" w:rsidRPr="006D0733">
        <w:trPr>
          <w:trHeight w:val="412"/>
        </w:trPr>
        <w:tc>
          <w:tcPr>
            <w:tcW w:w="1784" w:type="dxa"/>
          </w:tcPr>
          <w:p w:rsidR="0055709D" w:rsidRPr="006D0733" w:rsidRDefault="006D0733" w:rsidP="00FE63B0">
            <w:pPr>
              <w:widowControl/>
              <w:spacing w:line="360" w:lineRule="auto"/>
              <w:jc w:val="both"/>
            </w:pPr>
            <w:r w:rsidRPr="006D0733">
              <w:t>МА</w:t>
            </w:r>
            <w:r w:rsidRPr="006D0733">
              <w:rPr>
                <w:lang w:val="en-US"/>
              </w:rPr>
              <w:t>N</w:t>
            </w:r>
            <w:r w:rsidRPr="006D0733">
              <w:t>-402</w:t>
            </w:r>
          </w:p>
        </w:tc>
        <w:tc>
          <w:tcPr>
            <w:tcW w:w="1276" w:type="dxa"/>
          </w:tcPr>
          <w:p w:rsidR="0055709D" w:rsidRPr="006D0733" w:rsidRDefault="006D0733" w:rsidP="00FE63B0">
            <w:pPr>
              <w:widowControl/>
              <w:spacing w:line="360" w:lineRule="auto"/>
              <w:jc w:val="both"/>
            </w:pPr>
            <w:r w:rsidRPr="006D0733">
              <w:t>1</w:t>
            </w:r>
          </w:p>
        </w:tc>
        <w:tc>
          <w:tcPr>
            <w:tcW w:w="1453" w:type="dxa"/>
          </w:tcPr>
          <w:p w:rsidR="0055709D" w:rsidRPr="006D0733" w:rsidRDefault="0055709D" w:rsidP="00FE63B0">
            <w:pPr>
              <w:widowControl/>
              <w:spacing w:line="360" w:lineRule="auto"/>
              <w:jc w:val="both"/>
            </w:pPr>
          </w:p>
        </w:tc>
        <w:tc>
          <w:tcPr>
            <w:tcW w:w="1453" w:type="dxa"/>
          </w:tcPr>
          <w:p w:rsidR="0055709D" w:rsidRPr="006D0733" w:rsidRDefault="0055709D" w:rsidP="00FE63B0">
            <w:pPr>
              <w:widowControl/>
              <w:spacing w:line="360" w:lineRule="auto"/>
              <w:jc w:val="both"/>
            </w:pPr>
          </w:p>
        </w:tc>
        <w:tc>
          <w:tcPr>
            <w:tcW w:w="1453" w:type="dxa"/>
          </w:tcPr>
          <w:p w:rsidR="0055709D" w:rsidRPr="006D0733" w:rsidRDefault="006D0733" w:rsidP="00FE63B0">
            <w:pPr>
              <w:widowControl/>
              <w:spacing w:line="360" w:lineRule="auto"/>
              <w:jc w:val="both"/>
            </w:pPr>
            <w:r w:rsidRPr="006D0733">
              <w:t>1</w:t>
            </w:r>
          </w:p>
        </w:tc>
        <w:tc>
          <w:tcPr>
            <w:tcW w:w="1453" w:type="dxa"/>
          </w:tcPr>
          <w:p w:rsidR="0055709D" w:rsidRPr="006D0733" w:rsidRDefault="0055709D" w:rsidP="00FE63B0">
            <w:pPr>
              <w:widowControl/>
              <w:spacing w:line="360" w:lineRule="auto"/>
              <w:jc w:val="both"/>
            </w:pPr>
          </w:p>
        </w:tc>
      </w:tr>
      <w:tr w:rsidR="0055709D" w:rsidRPr="006D0733">
        <w:trPr>
          <w:trHeight w:val="412"/>
        </w:trPr>
        <w:tc>
          <w:tcPr>
            <w:tcW w:w="1784" w:type="dxa"/>
          </w:tcPr>
          <w:p w:rsidR="0055709D" w:rsidRPr="006D0733" w:rsidRDefault="006D0733" w:rsidP="00FE63B0">
            <w:pPr>
              <w:widowControl/>
              <w:spacing w:line="360" w:lineRule="auto"/>
              <w:jc w:val="both"/>
            </w:pPr>
            <w:r w:rsidRPr="006D0733">
              <w:t>Неоплан</w:t>
            </w:r>
          </w:p>
        </w:tc>
        <w:tc>
          <w:tcPr>
            <w:tcW w:w="1276" w:type="dxa"/>
          </w:tcPr>
          <w:p w:rsidR="0055709D" w:rsidRPr="006D0733" w:rsidRDefault="006D0733" w:rsidP="00FE63B0">
            <w:pPr>
              <w:widowControl/>
              <w:spacing w:line="360" w:lineRule="auto"/>
              <w:jc w:val="both"/>
            </w:pPr>
            <w:r w:rsidRPr="006D0733">
              <w:t>2</w:t>
            </w:r>
          </w:p>
        </w:tc>
        <w:tc>
          <w:tcPr>
            <w:tcW w:w="1453" w:type="dxa"/>
          </w:tcPr>
          <w:p w:rsidR="0055709D" w:rsidRPr="006D0733" w:rsidRDefault="0055709D" w:rsidP="00FE63B0">
            <w:pPr>
              <w:widowControl/>
              <w:spacing w:line="360" w:lineRule="auto"/>
              <w:jc w:val="both"/>
            </w:pPr>
          </w:p>
        </w:tc>
        <w:tc>
          <w:tcPr>
            <w:tcW w:w="1453" w:type="dxa"/>
          </w:tcPr>
          <w:p w:rsidR="0055709D" w:rsidRPr="006D0733" w:rsidRDefault="0055709D" w:rsidP="00FE63B0">
            <w:pPr>
              <w:widowControl/>
              <w:spacing w:line="360" w:lineRule="auto"/>
              <w:jc w:val="both"/>
            </w:pPr>
          </w:p>
        </w:tc>
        <w:tc>
          <w:tcPr>
            <w:tcW w:w="1453" w:type="dxa"/>
          </w:tcPr>
          <w:p w:rsidR="0055709D" w:rsidRPr="006D0733" w:rsidRDefault="0055709D" w:rsidP="00FE63B0">
            <w:pPr>
              <w:widowControl/>
              <w:spacing w:line="360" w:lineRule="auto"/>
              <w:jc w:val="both"/>
            </w:pPr>
          </w:p>
        </w:tc>
        <w:tc>
          <w:tcPr>
            <w:tcW w:w="1453" w:type="dxa"/>
          </w:tcPr>
          <w:p w:rsidR="0055709D" w:rsidRPr="006D0733" w:rsidRDefault="006D0733" w:rsidP="00FE63B0">
            <w:pPr>
              <w:widowControl/>
              <w:spacing w:line="360" w:lineRule="auto"/>
              <w:jc w:val="both"/>
            </w:pPr>
            <w:r w:rsidRPr="006D0733">
              <w:t>2</w:t>
            </w:r>
          </w:p>
        </w:tc>
      </w:tr>
      <w:tr w:rsidR="0055709D" w:rsidRPr="006D0733">
        <w:trPr>
          <w:trHeight w:val="412"/>
        </w:trPr>
        <w:tc>
          <w:tcPr>
            <w:tcW w:w="1784" w:type="dxa"/>
          </w:tcPr>
          <w:p w:rsidR="0055709D" w:rsidRPr="006D0733" w:rsidRDefault="006D0733" w:rsidP="00FE63B0">
            <w:pPr>
              <w:widowControl/>
              <w:spacing w:line="360" w:lineRule="auto"/>
              <w:jc w:val="both"/>
            </w:pPr>
            <w:r w:rsidRPr="006D0733">
              <w:t>Итого</w:t>
            </w:r>
          </w:p>
        </w:tc>
        <w:tc>
          <w:tcPr>
            <w:tcW w:w="1276" w:type="dxa"/>
          </w:tcPr>
          <w:p w:rsidR="0055709D" w:rsidRPr="006D0733" w:rsidRDefault="006D0733" w:rsidP="00FE63B0">
            <w:pPr>
              <w:widowControl/>
              <w:spacing w:line="360" w:lineRule="auto"/>
              <w:jc w:val="both"/>
            </w:pPr>
            <w:r w:rsidRPr="006D0733">
              <w:t>174</w:t>
            </w:r>
          </w:p>
        </w:tc>
        <w:tc>
          <w:tcPr>
            <w:tcW w:w="1453" w:type="dxa"/>
          </w:tcPr>
          <w:p w:rsidR="0055709D" w:rsidRPr="006D0733" w:rsidRDefault="006D0733" w:rsidP="00FE63B0">
            <w:pPr>
              <w:widowControl/>
              <w:spacing w:line="360" w:lineRule="auto"/>
              <w:jc w:val="both"/>
            </w:pPr>
            <w:r w:rsidRPr="006D0733">
              <w:t>14</w:t>
            </w:r>
          </w:p>
        </w:tc>
        <w:tc>
          <w:tcPr>
            <w:tcW w:w="1453" w:type="dxa"/>
          </w:tcPr>
          <w:p w:rsidR="0055709D" w:rsidRPr="006D0733" w:rsidRDefault="006D0733" w:rsidP="00FE63B0">
            <w:pPr>
              <w:widowControl/>
              <w:spacing w:line="360" w:lineRule="auto"/>
              <w:jc w:val="both"/>
            </w:pPr>
            <w:r w:rsidRPr="006D0733">
              <w:t>21</w:t>
            </w:r>
          </w:p>
        </w:tc>
        <w:tc>
          <w:tcPr>
            <w:tcW w:w="1453" w:type="dxa"/>
          </w:tcPr>
          <w:p w:rsidR="0055709D" w:rsidRPr="006D0733" w:rsidRDefault="006D0733" w:rsidP="00FE63B0">
            <w:pPr>
              <w:widowControl/>
              <w:spacing w:line="360" w:lineRule="auto"/>
              <w:jc w:val="both"/>
            </w:pPr>
            <w:r w:rsidRPr="006D0733">
              <w:t>23</w:t>
            </w:r>
          </w:p>
        </w:tc>
        <w:tc>
          <w:tcPr>
            <w:tcW w:w="1453" w:type="dxa"/>
          </w:tcPr>
          <w:p w:rsidR="0055709D" w:rsidRPr="006D0733" w:rsidRDefault="006D0733" w:rsidP="00FE63B0">
            <w:pPr>
              <w:widowControl/>
              <w:spacing w:line="360" w:lineRule="auto"/>
              <w:jc w:val="both"/>
            </w:pPr>
            <w:r w:rsidRPr="006D0733">
              <w:t>116</w:t>
            </w:r>
          </w:p>
        </w:tc>
      </w:tr>
      <w:tr w:rsidR="00BD1356" w:rsidRPr="006D0733">
        <w:trPr>
          <w:trHeight w:val="275"/>
        </w:trPr>
        <w:tc>
          <w:tcPr>
            <w:tcW w:w="1784" w:type="dxa"/>
          </w:tcPr>
          <w:p w:rsidR="00BD1356" w:rsidRPr="006D0733" w:rsidRDefault="006D0733" w:rsidP="00FE63B0">
            <w:pPr>
              <w:widowControl/>
              <w:spacing w:line="360" w:lineRule="auto"/>
              <w:jc w:val="both"/>
            </w:pPr>
            <w:r w:rsidRPr="006D0733">
              <w:t>%</w:t>
            </w:r>
          </w:p>
        </w:tc>
        <w:tc>
          <w:tcPr>
            <w:tcW w:w="1276" w:type="dxa"/>
          </w:tcPr>
          <w:p w:rsidR="00BD1356" w:rsidRPr="006D0733" w:rsidRDefault="006D0733" w:rsidP="00FE63B0">
            <w:pPr>
              <w:widowControl/>
              <w:spacing w:line="360" w:lineRule="auto"/>
              <w:jc w:val="both"/>
            </w:pPr>
            <w:r w:rsidRPr="006D0733">
              <w:t>100</w:t>
            </w:r>
          </w:p>
        </w:tc>
        <w:tc>
          <w:tcPr>
            <w:tcW w:w="1453" w:type="dxa"/>
          </w:tcPr>
          <w:p w:rsidR="00BD1356" w:rsidRPr="006D0733" w:rsidRDefault="006D0733" w:rsidP="00FE63B0">
            <w:pPr>
              <w:widowControl/>
              <w:spacing w:line="360" w:lineRule="auto"/>
              <w:jc w:val="both"/>
            </w:pPr>
            <w:r w:rsidRPr="006D0733">
              <w:t>8.0</w:t>
            </w:r>
          </w:p>
        </w:tc>
        <w:tc>
          <w:tcPr>
            <w:tcW w:w="1453" w:type="dxa"/>
          </w:tcPr>
          <w:p w:rsidR="00BD1356" w:rsidRPr="006D0733" w:rsidRDefault="006D0733" w:rsidP="00FE63B0">
            <w:pPr>
              <w:widowControl/>
              <w:spacing w:line="360" w:lineRule="auto"/>
              <w:jc w:val="both"/>
            </w:pPr>
            <w:r w:rsidRPr="006D0733">
              <w:t>12.1</w:t>
            </w:r>
          </w:p>
        </w:tc>
        <w:tc>
          <w:tcPr>
            <w:tcW w:w="1453" w:type="dxa"/>
          </w:tcPr>
          <w:p w:rsidR="00BD1356" w:rsidRPr="006D0733" w:rsidRDefault="006D0733" w:rsidP="00FE63B0">
            <w:pPr>
              <w:widowControl/>
              <w:spacing w:line="360" w:lineRule="auto"/>
              <w:jc w:val="both"/>
            </w:pPr>
            <w:r w:rsidRPr="006D0733">
              <w:t>13.2</w:t>
            </w:r>
          </w:p>
        </w:tc>
        <w:tc>
          <w:tcPr>
            <w:tcW w:w="1453" w:type="dxa"/>
          </w:tcPr>
          <w:p w:rsidR="00BD1356" w:rsidRPr="006D0733" w:rsidRDefault="006D0733" w:rsidP="00FE63B0">
            <w:pPr>
              <w:widowControl/>
              <w:spacing w:line="360" w:lineRule="auto"/>
              <w:jc w:val="both"/>
            </w:pPr>
            <w:r w:rsidRPr="006D0733">
              <w:t>66.7</w:t>
            </w:r>
          </w:p>
        </w:tc>
      </w:tr>
    </w:tbl>
    <w:p w:rsidR="00BD1356" w:rsidRPr="004C43A4" w:rsidRDefault="00BD1356" w:rsidP="004C43A4">
      <w:pPr>
        <w:widowControl/>
        <w:spacing w:line="360" w:lineRule="auto"/>
        <w:ind w:firstLine="709"/>
        <w:jc w:val="both"/>
        <w:rPr>
          <w:sz w:val="28"/>
          <w:szCs w:val="28"/>
        </w:rPr>
      </w:pPr>
    </w:p>
    <w:p w:rsidR="00BD1356" w:rsidRPr="004C43A4" w:rsidRDefault="00BD1356" w:rsidP="004C43A4">
      <w:pPr>
        <w:widowControl/>
        <w:spacing w:line="360" w:lineRule="auto"/>
        <w:ind w:firstLine="709"/>
        <w:jc w:val="both"/>
        <w:rPr>
          <w:sz w:val="28"/>
          <w:szCs w:val="28"/>
        </w:rPr>
      </w:pPr>
    </w:p>
    <w:p w:rsidR="00BD1356" w:rsidRPr="00136D5F" w:rsidRDefault="00BD0235" w:rsidP="004C43A4">
      <w:pPr>
        <w:widowControl/>
        <w:spacing w:line="360" w:lineRule="auto"/>
        <w:ind w:firstLine="709"/>
        <w:jc w:val="both"/>
        <w:rPr>
          <w:color w:val="FFFFFF"/>
          <w:sz w:val="28"/>
          <w:szCs w:val="28"/>
        </w:rPr>
      </w:pPr>
      <w:r>
        <w:rPr>
          <w:color w:val="FFFFFF"/>
          <w:sz w:val="28"/>
          <w:szCs w:val="28"/>
        </w:rPr>
        <w:t>кредитоспособность заемщик</w:t>
      </w:r>
    </w:p>
    <w:p w:rsidR="00BD1356" w:rsidRPr="008E08E5" w:rsidRDefault="008E08E5" w:rsidP="008E08E5">
      <w:pPr>
        <w:widowControl/>
        <w:spacing w:line="360" w:lineRule="auto"/>
        <w:ind w:firstLine="709"/>
        <w:jc w:val="both"/>
        <w:rPr>
          <w:sz w:val="28"/>
          <w:szCs w:val="28"/>
        </w:rPr>
      </w:pPr>
      <w:r>
        <w:br w:type="page"/>
      </w:r>
      <w:r w:rsidR="00BD1356" w:rsidRPr="008E08E5">
        <w:rPr>
          <w:sz w:val="28"/>
          <w:szCs w:val="28"/>
        </w:rPr>
        <w:t xml:space="preserve">Приложение </w:t>
      </w:r>
      <w:r>
        <w:rPr>
          <w:sz w:val="28"/>
          <w:szCs w:val="28"/>
        </w:rPr>
        <w:t>2</w:t>
      </w:r>
    </w:p>
    <w:p w:rsidR="00BD1356" w:rsidRPr="004C43A4" w:rsidRDefault="00BD1356" w:rsidP="004C43A4">
      <w:pPr>
        <w:widowControl/>
        <w:spacing w:line="360" w:lineRule="auto"/>
        <w:ind w:firstLine="709"/>
        <w:jc w:val="both"/>
        <w:rPr>
          <w:sz w:val="28"/>
          <w:szCs w:val="28"/>
        </w:rPr>
      </w:pPr>
    </w:p>
    <w:p w:rsidR="00BD1356" w:rsidRPr="004C43A4" w:rsidRDefault="00BD1356" w:rsidP="00C20300">
      <w:pPr>
        <w:widowControl/>
        <w:spacing w:line="360" w:lineRule="auto"/>
        <w:ind w:firstLine="709"/>
        <w:jc w:val="both"/>
        <w:outlineLvl w:val="0"/>
        <w:rPr>
          <w:sz w:val="28"/>
          <w:szCs w:val="28"/>
        </w:rPr>
      </w:pPr>
      <w:r w:rsidRPr="004C43A4">
        <w:rPr>
          <w:sz w:val="28"/>
          <w:szCs w:val="28"/>
        </w:rPr>
        <w:t>ХАРАКТЕРИСТИКА ПАРКА АВТОБУСОВ ПО ВОЗРАСТУ</w:t>
      </w:r>
      <w:r w:rsidR="00C20300">
        <w:rPr>
          <w:sz w:val="28"/>
          <w:szCs w:val="28"/>
        </w:rPr>
        <w:t xml:space="preserve"> </w:t>
      </w:r>
      <w:r w:rsidRPr="004C43A4">
        <w:rPr>
          <w:sz w:val="28"/>
          <w:szCs w:val="28"/>
        </w:rPr>
        <w:t xml:space="preserve">по состоянию на 1 января </w:t>
      </w:r>
      <w:r w:rsidR="00E24E34" w:rsidRPr="004C43A4">
        <w:rPr>
          <w:sz w:val="28"/>
          <w:szCs w:val="28"/>
        </w:rPr>
        <w:t>2010</w:t>
      </w:r>
      <w:r w:rsidRPr="004C43A4">
        <w:rPr>
          <w:sz w:val="28"/>
          <w:szCs w:val="28"/>
        </w:rPr>
        <w:t xml:space="preserve"> года.</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4"/>
        <w:gridCol w:w="1116"/>
        <w:gridCol w:w="1453"/>
        <w:gridCol w:w="1453"/>
        <w:gridCol w:w="1294"/>
        <w:gridCol w:w="1453"/>
      </w:tblGrid>
      <w:tr w:rsidR="00C20300" w:rsidRPr="006D0733" w:rsidTr="00352509">
        <w:trPr>
          <w:trHeight w:val="480"/>
        </w:trPr>
        <w:tc>
          <w:tcPr>
            <w:tcW w:w="1784" w:type="dxa"/>
          </w:tcPr>
          <w:p w:rsidR="00C20300" w:rsidRPr="006D0733" w:rsidRDefault="00C20300" w:rsidP="00C91D65">
            <w:pPr>
              <w:widowControl/>
              <w:spacing w:line="360" w:lineRule="auto"/>
              <w:jc w:val="both"/>
            </w:pPr>
            <w:r w:rsidRPr="006D0733">
              <w:t>Марка автобусов</w:t>
            </w:r>
          </w:p>
        </w:tc>
        <w:tc>
          <w:tcPr>
            <w:tcW w:w="1116" w:type="dxa"/>
          </w:tcPr>
          <w:p w:rsidR="00C20300" w:rsidRPr="006D0733" w:rsidRDefault="00C20300" w:rsidP="00C91D65">
            <w:pPr>
              <w:widowControl/>
              <w:spacing w:line="360" w:lineRule="auto"/>
              <w:jc w:val="both"/>
            </w:pPr>
            <w:r w:rsidRPr="006D0733">
              <w:t>Всего</w:t>
            </w:r>
          </w:p>
        </w:tc>
        <w:tc>
          <w:tcPr>
            <w:tcW w:w="5653" w:type="dxa"/>
            <w:gridSpan w:val="4"/>
          </w:tcPr>
          <w:p w:rsidR="00C20300" w:rsidRPr="006D0733" w:rsidRDefault="00C20300" w:rsidP="00C91D65">
            <w:pPr>
              <w:pStyle w:val="5"/>
              <w:framePr w:hSpace="180" w:wrap="notBeside" w:vAnchor="text" w:hAnchor="page" w:x="2233" w:y="-15"/>
              <w:spacing w:line="360" w:lineRule="auto"/>
              <w:jc w:val="both"/>
              <w:rPr>
                <w:b w:val="0"/>
                <w:bCs w:val="0"/>
                <w:sz w:val="20"/>
                <w:szCs w:val="20"/>
              </w:rPr>
            </w:pPr>
            <w:r w:rsidRPr="006D0733">
              <w:rPr>
                <w:b w:val="0"/>
                <w:bCs w:val="0"/>
                <w:sz w:val="20"/>
                <w:szCs w:val="20"/>
              </w:rPr>
              <w:t xml:space="preserve">В том числе </w:t>
            </w:r>
            <w:r>
              <w:rPr>
                <w:b w:val="0"/>
                <w:bCs w:val="0"/>
                <w:sz w:val="20"/>
                <w:szCs w:val="20"/>
              </w:rPr>
              <w:t>по возрасту</w:t>
            </w:r>
          </w:p>
        </w:tc>
      </w:tr>
      <w:tr w:rsidR="00C20300" w:rsidRPr="006D0733" w:rsidTr="00352509">
        <w:trPr>
          <w:trHeight w:val="405"/>
        </w:trPr>
        <w:tc>
          <w:tcPr>
            <w:tcW w:w="1784" w:type="dxa"/>
          </w:tcPr>
          <w:p w:rsidR="00C20300" w:rsidRPr="006D0733" w:rsidRDefault="00C20300" w:rsidP="00C91D65">
            <w:pPr>
              <w:widowControl/>
              <w:spacing w:line="360" w:lineRule="auto"/>
              <w:jc w:val="both"/>
            </w:pPr>
          </w:p>
        </w:tc>
        <w:tc>
          <w:tcPr>
            <w:tcW w:w="1116" w:type="dxa"/>
          </w:tcPr>
          <w:p w:rsidR="00C20300" w:rsidRPr="006D0733" w:rsidRDefault="00C20300" w:rsidP="00C91D65">
            <w:pPr>
              <w:widowControl/>
              <w:spacing w:line="360" w:lineRule="auto"/>
              <w:jc w:val="both"/>
            </w:pPr>
          </w:p>
        </w:tc>
        <w:tc>
          <w:tcPr>
            <w:tcW w:w="1453" w:type="dxa"/>
          </w:tcPr>
          <w:p w:rsidR="00C20300" w:rsidRPr="006D0733" w:rsidRDefault="00C20300" w:rsidP="00C91D65">
            <w:pPr>
              <w:widowControl/>
              <w:spacing w:line="360" w:lineRule="auto"/>
              <w:jc w:val="both"/>
            </w:pPr>
            <w:r w:rsidRPr="006D0733">
              <w:t>До 3</w:t>
            </w:r>
            <w:r>
              <w:t xml:space="preserve"> лет</w:t>
            </w:r>
          </w:p>
        </w:tc>
        <w:tc>
          <w:tcPr>
            <w:tcW w:w="1453" w:type="dxa"/>
          </w:tcPr>
          <w:p w:rsidR="00C20300" w:rsidRPr="006D0733" w:rsidRDefault="00C20300" w:rsidP="00C91D65">
            <w:pPr>
              <w:widowControl/>
              <w:spacing w:line="360" w:lineRule="auto"/>
              <w:jc w:val="both"/>
            </w:pPr>
            <w:r>
              <w:t>3–8 лет</w:t>
            </w:r>
          </w:p>
        </w:tc>
        <w:tc>
          <w:tcPr>
            <w:tcW w:w="1294" w:type="dxa"/>
          </w:tcPr>
          <w:p w:rsidR="00C20300" w:rsidRPr="006D0733" w:rsidRDefault="00C20300" w:rsidP="00C91D65">
            <w:pPr>
              <w:widowControl/>
              <w:spacing w:line="360" w:lineRule="auto"/>
              <w:jc w:val="both"/>
            </w:pPr>
            <w:r>
              <w:t>8-10 лет</w:t>
            </w:r>
          </w:p>
        </w:tc>
        <w:tc>
          <w:tcPr>
            <w:tcW w:w="1453" w:type="dxa"/>
          </w:tcPr>
          <w:p w:rsidR="00C20300" w:rsidRPr="006D0733" w:rsidRDefault="00C20300" w:rsidP="00C91D65">
            <w:pPr>
              <w:widowControl/>
              <w:spacing w:line="360" w:lineRule="auto"/>
              <w:jc w:val="both"/>
            </w:pPr>
            <w:r w:rsidRPr="006D0733">
              <w:t xml:space="preserve">Свыше </w:t>
            </w:r>
            <w:r>
              <w:t>10 лет</w:t>
            </w:r>
          </w:p>
        </w:tc>
      </w:tr>
      <w:tr w:rsidR="00C20300" w:rsidRPr="006D0733" w:rsidTr="00352509">
        <w:trPr>
          <w:trHeight w:val="412"/>
        </w:trPr>
        <w:tc>
          <w:tcPr>
            <w:tcW w:w="1784" w:type="dxa"/>
          </w:tcPr>
          <w:p w:rsidR="00C20300" w:rsidRPr="006D0733" w:rsidRDefault="00C20300" w:rsidP="00C91D65">
            <w:pPr>
              <w:widowControl/>
              <w:spacing w:line="360" w:lineRule="auto"/>
              <w:jc w:val="both"/>
            </w:pPr>
            <w:r w:rsidRPr="006D0733">
              <w:t>ПАЗ-3205</w:t>
            </w:r>
          </w:p>
        </w:tc>
        <w:tc>
          <w:tcPr>
            <w:tcW w:w="1116" w:type="dxa"/>
          </w:tcPr>
          <w:p w:rsidR="00C20300" w:rsidRPr="006D0733" w:rsidRDefault="00C20300" w:rsidP="00C91D65">
            <w:pPr>
              <w:widowControl/>
              <w:spacing w:line="360" w:lineRule="auto"/>
              <w:jc w:val="both"/>
            </w:pPr>
            <w:r w:rsidRPr="006D0733">
              <w:t>1</w:t>
            </w:r>
          </w:p>
        </w:tc>
        <w:tc>
          <w:tcPr>
            <w:tcW w:w="1453" w:type="dxa"/>
          </w:tcPr>
          <w:p w:rsidR="00C20300" w:rsidRPr="006D0733" w:rsidRDefault="00C20300" w:rsidP="00C91D65">
            <w:pPr>
              <w:widowControl/>
              <w:spacing w:line="360" w:lineRule="auto"/>
              <w:jc w:val="both"/>
            </w:pPr>
            <w:r w:rsidRPr="006D0733">
              <w:t>1</w:t>
            </w:r>
          </w:p>
        </w:tc>
        <w:tc>
          <w:tcPr>
            <w:tcW w:w="1453" w:type="dxa"/>
          </w:tcPr>
          <w:p w:rsidR="00C20300" w:rsidRPr="006D0733" w:rsidRDefault="00C20300" w:rsidP="00C91D65">
            <w:pPr>
              <w:widowControl/>
              <w:spacing w:line="360" w:lineRule="auto"/>
              <w:jc w:val="both"/>
            </w:pPr>
          </w:p>
        </w:tc>
        <w:tc>
          <w:tcPr>
            <w:tcW w:w="1294" w:type="dxa"/>
          </w:tcPr>
          <w:p w:rsidR="00C20300" w:rsidRPr="006D0733" w:rsidRDefault="00C20300" w:rsidP="00C91D65">
            <w:pPr>
              <w:widowControl/>
              <w:spacing w:line="360" w:lineRule="auto"/>
              <w:jc w:val="both"/>
            </w:pPr>
          </w:p>
        </w:tc>
        <w:tc>
          <w:tcPr>
            <w:tcW w:w="1453" w:type="dxa"/>
          </w:tcPr>
          <w:p w:rsidR="00C20300" w:rsidRPr="006D0733" w:rsidRDefault="00C20300" w:rsidP="00C91D65">
            <w:pPr>
              <w:widowControl/>
              <w:spacing w:line="360" w:lineRule="auto"/>
              <w:jc w:val="both"/>
            </w:pPr>
          </w:p>
        </w:tc>
      </w:tr>
      <w:tr w:rsidR="00C20300" w:rsidRPr="006D0733" w:rsidTr="00352509">
        <w:trPr>
          <w:trHeight w:val="412"/>
        </w:trPr>
        <w:tc>
          <w:tcPr>
            <w:tcW w:w="1784" w:type="dxa"/>
          </w:tcPr>
          <w:p w:rsidR="00C20300" w:rsidRPr="00C20300" w:rsidRDefault="00C20300" w:rsidP="00C91D65">
            <w:pPr>
              <w:widowControl/>
              <w:spacing w:line="360" w:lineRule="auto"/>
              <w:jc w:val="both"/>
            </w:pPr>
            <w:r w:rsidRPr="00C20300">
              <w:rPr>
                <w:lang w:val="pl-PL"/>
              </w:rPr>
              <w:t>ЛАЗ-695</w:t>
            </w:r>
          </w:p>
        </w:tc>
        <w:tc>
          <w:tcPr>
            <w:tcW w:w="1116" w:type="dxa"/>
          </w:tcPr>
          <w:p w:rsidR="00C20300" w:rsidRPr="006D0733" w:rsidRDefault="00C20300" w:rsidP="00C91D65">
            <w:pPr>
              <w:widowControl/>
              <w:spacing w:line="360" w:lineRule="auto"/>
              <w:jc w:val="both"/>
            </w:pPr>
            <w:r>
              <w:t>34</w:t>
            </w:r>
          </w:p>
        </w:tc>
        <w:tc>
          <w:tcPr>
            <w:tcW w:w="1453" w:type="dxa"/>
          </w:tcPr>
          <w:p w:rsidR="00C20300" w:rsidRPr="006D0733" w:rsidRDefault="00C20300" w:rsidP="00C91D65">
            <w:pPr>
              <w:widowControl/>
              <w:spacing w:line="360" w:lineRule="auto"/>
              <w:jc w:val="both"/>
            </w:pPr>
          </w:p>
        </w:tc>
        <w:tc>
          <w:tcPr>
            <w:tcW w:w="1453" w:type="dxa"/>
          </w:tcPr>
          <w:p w:rsidR="00C20300" w:rsidRPr="006D0733" w:rsidRDefault="00C20300" w:rsidP="00C91D65">
            <w:pPr>
              <w:widowControl/>
              <w:spacing w:line="360" w:lineRule="auto"/>
              <w:jc w:val="both"/>
            </w:pPr>
            <w:r>
              <w:t>1</w:t>
            </w:r>
          </w:p>
        </w:tc>
        <w:tc>
          <w:tcPr>
            <w:tcW w:w="1294" w:type="dxa"/>
          </w:tcPr>
          <w:p w:rsidR="00C20300" w:rsidRPr="006D0733" w:rsidRDefault="00C20300" w:rsidP="00C91D65">
            <w:pPr>
              <w:widowControl/>
              <w:spacing w:line="360" w:lineRule="auto"/>
              <w:jc w:val="both"/>
            </w:pPr>
            <w:r>
              <w:t>2</w:t>
            </w:r>
          </w:p>
        </w:tc>
        <w:tc>
          <w:tcPr>
            <w:tcW w:w="1453" w:type="dxa"/>
          </w:tcPr>
          <w:p w:rsidR="00C20300" w:rsidRPr="006D0733" w:rsidRDefault="00C20300" w:rsidP="00C91D65">
            <w:pPr>
              <w:widowControl/>
              <w:spacing w:line="360" w:lineRule="auto"/>
              <w:jc w:val="both"/>
            </w:pPr>
            <w:r>
              <w:t>31</w:t>
            </w:r>
          </w:p>
        </w:tc>
      </w:tr>
      <w:tr w:rsidR="00C20300" w:rsidRPr="006D0733" w:rsidTr="00352509">
        <w:trPr>
          <w:trHeight w:val="412"/>
        </w:trPr>
        <w:tc>
          <w:tcPr>
            <w:tcW w:w="1784" w:type="dxa"/>
          </w:tcPr>
          <w:p w:rsidR="00C20300" w:rsidRPr="006D0733" w:rsidRDefault="00C20300" w:rsidP="00C91D65">
            <w:pPr>
              <w:widowControl/>
              <w:spacing w:line="360" w:lineRule="auto"/>
              <w:jc w:val="both"/>
            </w:pPr>
            <w:r w:rsidRPr="006D0733">
              <w:t>ЛАЗ-4202</w:t>
            </w:r>
          </w:p>
        </w:tc>
        <w:tc>
          <w:tcPr>
            <w:tcW w:w="1116" w:type="dxa"/>
          </w:tcPr>
          <w:p w:rsidR="00C20300" w:rsidRPr="006D0733" w:rsidRDefault="00C20300" w:rsidP="00C91D65">
            <w:pPr>
              <w:widowControl/>
              <w:spacing w:line="360" w:lineRule="auto"/>
              <w:jc w:val="both"/>
            </w:pPr>
            <w:r w:rsidRPr="006D0733">
              <w:t>3</w:t>
            </w:r>
          </w:p>
        </w:tc>
        <w:tc>
          <w:tcPr>
            <w:tcW w:w="1453" w:type="dxa"/>
          </w:tcPr>
          <w:p w:rsidR="00C20300" w:rsidRPr="006D0733" w:rsidRDefault="00C20300" w:rsidP="00C91D65">
            <w:pPr>
              <w:widowControl/>
              <w:spacing w:line="360" w:lineRule="auto"/>
              <w:jc w:val="both"/>
            </w:pPr>
          </w:p>
        </w:tc>
        <w:tc>
          <w:tcPr>
            <w:tcW w:w="1453" w:type="dxa"/>
          </w:tcPr>
          <w:p w:rsidR="00C20300" w:rsidRPr="006D0733" w:rsidRDefault="00C20300" w:rsidP="00C91D65">
            <w:pPr>
              <w:widowControl/>
              <w:spacing w:line="360" w:lineRule="auto"/>
              <w:jc w:val="both"/>
            </w:pPr>
          </w:p>
        </w:tc>
        <w:tc>
          <w:tcPr>
            <w:tcW w:w="1294" w:type="dxa"/>
          </w:tcPr>
          <w:p w:rsidR="00C20300" w:rsidRPr="006D0733" w:rsidRDefault="00C20300" w:rsidP="00C91D65">
            <w:pPr>
              <w:widowControl/>
              <w:spacing w:line="360" w:lineRule="auto"/>
              <w:jc w:val="both"/>
            </w:pPr>
          </w:p>
        </w:tc>
        <w:tc>
          <w:tcPr>
            <w:tcW w:w="1453" w:type="dxa"/>
          </w:tcPr>
          <w:p w:rsidR="00C20300" w:rsidRPr="006D0733" w:rsidRDefault="00C20300" w:rsidP="00C91D65">
            <w:pPr>
              <w:widowControl/>
              <w:spacing w:line="360" w:lineRule="auto"/>
              <w:jc w:val="both"/>
            </w:pPr>
            <w:r>
              <w:t>3</w:t>
            </w:r>
          </w:p>
        </w:tc>
      </w:tr>
      <w:tr w:rsidR="00C20300" w:rsidRPr="006D0733" w:rsidTr="00352509">
        <w:trPr>
          <w:trHeight w:val="412"/>
        </w:trPr>
        <w:tc>
          <w:tcPr>
            <w:tcW w:w="1784" w:type="dxa"/>
          </w:tcPr>
          <w:p w:rsidR="00C20300" w:rsidRPr="006D0733" w:rsidRDefault="00C20300" w:rsidP="00C91D65">
            <w:pPr>
              <w:widowControl/>
              <w:spacing w:line="360" w:lineRule="auto"/>
              <w:jc w:val="both"/>
            </w:pPr>
            <w:r w:rsidRPr="006D0733">
              <w:t>ЛАЗ-699 Р</w:t>
            </w:r>
          </w:p>
        </w:tc>
        <w:tc>
          <w:tcPr>
            <w:tcW w:w="1116" w:type="dxa"/>
          </w:tcPr>
          <w:p w:rsidR="00C20300" w:rsidRPr="006D0733" w:rsidRDefault="00C20300" w:rsidP="00C91D65">
            <w:pPr>
              <w:widowControl/>
              <w:spacing w:line="360" w:lineRule="auto"/>
              <w:jc w:val="both"/>
            </w:pPr>
            <w:r w:rsidRPr="006D0733">
              <w:t>2</w:t>
            </w:r>
          </w:p>
        </w:tc>
        <w:tc>
          <w:tcPr>
            <w:tcW w:w="1453" w:type="dxa"/>
          </w:tcPr>
          <w:p w:rsidR="00C20300" w:rsidRPr="006D0733" w:rsidRDefault="00C20300" w:rsidP="00C91D65">
            <w:pPr>
              <w:widowControl/>
              <w:spacing w:line="360" w:lineRule="auto"/>
              <w:jc w:val="both"/>
            </w:pPr>
          </w:p>
        </w:tc>
        <w:tc>
          <w:tcPr>
            <w:tcW w:w="1453" w:type="dxa"/>
          </w:tcPr>
          <w:p w:rsidR="00C20300" w:rsidRPr="006D0733" w:rsidRDefault="00C20300" w:rsidP="00C91D65">
            <w:pPr>
              <w:widowControl/>
              <w:spacing w:line="360" w:lineRule="auto"/>
              <w:jc w:val="both"/>
            </w:pPr>
          </w:p>
        </w:tc>
        <w:tc>
          <w:tcPr>
            <w:tcW w:w="1294" w:type="dxa"/>
          </w:tcPr>
          <w:p w:rsidR="00C20300" w:rsidRPr="006D0733" w:rsidRDefault="00C20300" w:rsidP="00C91D65">
            <w:pPr>
              <w:widowControl/>
              <w:spacing w:line="360" w:lineRule="auto"/>
              <w:jc w:val="both"/>
            </w:pPr>
            <w:r>
              <w:t>1</w:t>
            </w:r>
          </w:p>
        </w:tc>
        <w:tc>
          <w:tcPr>
            <w:tcW w:w="1453" w:type="dxa"/>
          </w:tcPr>
          <w:p w:rsidR="00C20300" w:rsidRPr="006D0733" w:rsidRDefault="00C20300" w:rsidP="00C91D65">
            <w:pPr>
              <w:widowControl/>
              <w:spacing w:line="360" w:lineRule="auto"/>
              <w:jc w:val="both"/>
            </w:pPr>
            <w:r w:rsidRPr="006D0733">
              <w:t>1</w:t>
            </w:r>
          </w:p>
        </w:tc>
      </w:tr>
      <w:tr w:rsidR="00C20300" w:rsidRPr="006D0733" w:rsidTr="00352509">
        <w:trPr>
          <w:trHeight w:val="412"/>
        </w:trPr>
        <w:tc>
          <w:tcPr>
            <w:tcW w:w="1784" w:type="dxa"/>
          </w:tcPr>
          <w:p w:rsidR="00C20300" w:rsidRPr="00C20300" w:rsidRDefault="00C20300" w:rsidP="00C91D65">
            <w:pPr>
              <w:widowControl/>
              <w:spacing w:line="360" w:lineRule="auto"/>
              <w:jc w:val="both"/>
            </w:pPr>
            <w:r w:rsidRPr="00C20300">
              <w:t>ЛиАЗ-5256</w:t>
            </w:r>
          </w:p>
        </w:tc>
        <w:tc>
          <w:tcPr>
            <w:tcW w:w="1116" w:type="dxa"/>
          </w:tcPr>
          <w:p w:rsidR="00C20300" w:rsidRPr="006D0733" w:rsidRDefault="00C20300" w:rsidP="00C91D65">
            <w:pPr>
              <w:widowControl/>
              <w:spacing w:line="360" w:lineRule="auto"/>
              <w:jc w:val="both"/>
            </w:pPr>
            <w:r w:rsidRPr="006D0733">
              <w:t>7</w:t>
            </w:r>
          </w:p>
        </w:tc>
        <w:tc>
          <w:tcPr>
            <w:tcW w:w="1453" w:type="dxa"/>
          </w:tcPr>
          <w:p w:rsidR="00C20300" w:rsidRPr="006D0733" w:rsidRDefault="00C20300" w:rsidP="00C91D65">
            <w:pPr>
              <w:widowControl/>
              <w:spacing w:line="360" w:lineRule="auto"/>
              <w:jc w:val="both"/>
            </w:pPr>
          </w:p>
        </w:tc>
        <w:tc>
          <w:tcPr>
            <w:tcW w:w="1453" w:type="dxa"/>
          </w:tcPr>
          <w:p w:rsidR="00C20300" w:rsidRPr="006D0733" w:rsidRDefault="00C20300" w:rsidP="00C91D65">
            <w:pPr>
              <w:widowControl/>
              <w:spacing w:line="360" w:lineRule="auto"/>
              <w:jc w:val="both"/>
            </w:pPr>
          </w:p>
        </w:tc>
        <w:tc>
          <w:tcPr>
            <w:tcW w:w="1294" w:type="dxa"/>
          </w:tcPr>
          <w:p w:rsidR="00C20300" w:rsidRPr="006D0733" w:rsidRDefault="00C20300" w:rsidP="00C91D65">
            <w:pPr>
              <w:widowControl/>
              <w:spacing w:line="360" w:lineRule="auto"/>
              <w:jc w:val="both"/>
            </w:pPr>
            <w:r>
              <w:t>4</w:t>
            </w:r>
          </w:p>
        </w:tc>
        <w:tc>
          <w:tcPr>
            <w:tcW w:w="1453" w:type="dxa"/>
          </w:tcPr>
          <w:p w:rsidR="00C20300" w:rsidRPr="006D0733" w:rsidRDefault="00C20300" w:rsidP="00C91D65">
            <w:pPr>
              <w:widowControl/>
              <w:spacing w:line="360" w:lineRule="auto"/>
              <w:jc w:val="both"/>
            </w:pPr>
            <w:r>
              <w:t>3</w:t>
            </w:r>
          </w:p>
        </w:tc>
      </w:tr>
      <w:tr w:rsidR="00C20300" w:rsidRPr="006D0733" w:rsidTr="00352509">
        <w:trPr>
          <w:trHeight w:val="412"/>
        </w:trPr>
        <w:tc>
          <w:tcPr>
            <w:tcW w:w="1784" w:type="dxa"/>
          </w:tcPr>
          <w:p w:rsidR="00C20300" w:rsidRPr="00C20300" w:rsidRDefault="00C20300" w:rsidP="00C91D65">
            <w:pPr>
              <w:widowControl/>
              <w:spacing w:line="360" w:lineRule="auto"/>
              <w:jc w:val="both"/>
            </w:pPr>
            <w:r w:rsidRPr="00C20300">
              <w:t>ИК-260</w:t>
            </w:r>
          </w:p>
        </w:tc>
        <w:tc>
          <w:tcPr>
            <w:tcW w:w="1116" w:type="dxa"/>
          </w:tcPr>
          <w:p w:rsidR="00C20300" w:rsidRPr="006D0733" w:rsidRDefault="00C20300" w:rsidP="00C91D65">
            <w:pPr>
              <w:widowControl/>
              <w:spacing w:line="360" w:lineRule="auto"/>
              <w:jc w:val="both"/>
            </w:pPr>
            <w:r w:rsidRPr="006D0733">
              <w:t>37</w:t>
            </w:r>
          </w:p>
        </w:tc>
        <w:tc>
          <w:tcPr>
            <w:tcW w:w="1453" w:type="dxa"/>
          </w:tcPr>
          <w:p w:rsidR="00C20300" w:rsidRPr="006D0733" w:rsidRDefault="00C20300" w:rsidP="00C91D65">
            <w:pPr>
              <w:widowControl/>
              <w:spacing w:line="360" w:lineRule="auto"/>
              <w:jc w:val="both"/>
            </w:pPr>
          </w:p>
        </w:tc>
        <w:tc>
          <w:tcPr>
            <w:tcW w:w="1453" w:type="dxa"/>
          </w:tcPr>
          <w:p w:rsidR="00C20300" w:rsidRPr="006D0733" w:rsidRDefault="00C20300" w:rsidP="00C91D65">
            <w:pPr>
              <w:widowControl/>
              <w:spacing w:line="360" w:lineRule="auto"/>
              <w:jc w:val="both"/>
            </w:pPr>
            <w:r w:rsidRPr="006D0733">
              <w:t>1</w:t>
            </w:r>
          </w:p>
        </w:tc>
        <w:tc>
          <w:tcPr>
            <w:tcW w:w="1294" w:type="dxa"/>
          </w:tcPr>
          <w:p w:rsidR="00C20300" w:rsidRPr="006D0733" w:rsidRDefault="00C20300" w:rsidP="00C91D65">
            <w:pPr>
              <w:widowControl/>
              <w:spacing w:line="360" w:lineRule="auto"/>
              <w:jc w:val="both"/>
            </w:pPr>
          </w:p>
        </w:tc>
        <w:tc>
          <w:tcPr>
            <w:tcW w:w="1453" w:type="dxa"/>
          </w:tcPr>
          <w:p w:rsidR="00C20300" w:rsidRPr="006D0733" w:rsidRDefault="00C20300" w:rsidP="00C91D65">
            <w:pPr>
              <w:widowControl/>
              <w:spacing w:line="360" w:lineRule="auto"/>
              <w:jc w:val="both"/>
            </w:pPr>
            <w:r w:rsidRPr="006D0733">
              <w:t>3</w:t>
            </w:r>
            <w:r>
              <w:t>6</w:t>
            </w:r>
          </w:p>
        </w:tc>
      </w:tr>
      <w:tr w:rsidR="00C20300" w:rsidRPr="006D0733" w:rsidTr="00352509">
        <w:trPr>
          <w:trHeight w:val="412"/>
        </w:trPr>
        <w:tc>
          <w:tcPr>
            <w:tcW w:w="1784" w:type="dxa"/>
          </w:tcPr>
          <w:p w:rsidR="00C20300" w:rsidRPr="00C20300" w:rsidRDefault="00C20300" w:rsidP="00C91D65">
            <w:pPr>
              <w:widowControl/>
              <w:spacing w:line="360" w:lineRule="auto"/>
              <w:jc w:val="both"/>
            </w:pPr>
            <w:r w:rsidRPr="00C20300">
              <w:t>ИК-256</w:t>
            </w:r>
          </w:p>
        </w:tc>
        <w:tc>
          <w:tcPr>
            <w:tcW w:w="1116" w:type="dxa"/>
          </w:tcPr>
          <w:p w:rsidR="00C20300" w:rsidRPr="006D0733" w:rsidRDefault="00C20300" w:rsidP="00C91D65">
            <w:pPr>
              <w:widowControl/>
              <w:spacing w:line="360" w:lineRule="auto"/>
              <w:jc w:val="both"/>
            </w:pPr>
            <w:r w:rsidRPr="006D0733">
              <w:t>15</w:t>
            </w:r>
          </w:p>
        </w:tc>
        <w:tc>
          <w:tcPr>
            <w:tcW w:w="1453" w:type="dxa"/>
          </w:tcPr>
          <w:p w:rsidR="00C20300" w:rsidRPr="006D0733" w:rsidRDefault="00C20300" w:rsidP="00C91D65">
            <w:pPr>
              <w:widowControl/>
              <w:spacing w:line="360" w:lineRule="auto"/>
              <w:jc w:val="both"/>
            </w:pPr>
          </w:p>
        </w:tc>
        <w:tc>
          <w:tcPr>
            <w:tcW w:w="1453" w:type="dxa"/>
          </w:tcPr>
          <w:p w:rsidR="00C20300" w:rsidRPr="006D0733" w:rsidRDefault="00C20300" w:rsidP="00C91D65">
            <w:pPr>
              <w:widowControl/>
              <w:spacing w:line="360" w:lineRule="auto"/>
              <w:jc w:val="both"/>
            </w:pPr>
          </w:p>
        </w:tc>
        <w:tc>
          <w:tcPr>
            <w:tcW w:w="1294" w:type="dxa"/>
          </w:tcPr>
          <w:p w:rsidR="00C20300" w:rsidRPr="006D0733" w:rsidRDefault="00C20300" w:rsidP="00C91D65">
            <w:pPr>
              <w:widowControl/>
              <w:spacing w:line="360" w:lineRule="auto"/>
              <w:jc w:val="both"/>
            </w:pPr>
          </w:p>
        </w:tc>
        <w:tc>
          <w:tcPr>
            <w:tcW w:w="1453" w:type="dxa"/>
          </w:tcPr>
          <w:p w:rsidR="00C20300" w:rsidRPr="006D0733" w:rsidRDefault="00C20300" w:rsidP="00C91D65">
            <w:pPr>
              <w:widowControl/>
              <w:spacing w:line="360" w:lineRule="auto"/>
              <w:jc w:val="both"/>
            </w:pPr>
            <w:r w:rsidRPr="006D0733">
              <w:t>15</w:t>
            </w:r>
          </w:p>
        </w:tc>
      </w:tr>
      <w:tr w:rsidR="00C20300" w:rsidRPr="006D0733" w:rsidTr="00352509">
        <w:trPr>
          <w:trHeight w:val="412"/>
        </w:trPr>
        <w:tc>
          <w:tcPr>
            <w:tcW w:w="1784" w:type="dxa"/>
          </w:tcPr>
          <w:p w:rsidR="00C20300" w:rsidRPr="00C20300" w:rsidRDefault="00C20300" w:rsidP="00C91D65">
            <w:pPr>
              <w:widowControl/>
              <w:spacing w:line="360" w:lineRule="auto"/>
              <w:jc w:val="both"/>
            </w:pPr>
            <w:r w:rsidRPr="00C20300">
              <w:t>ИК-280</w:t>
            </w:r>
          </w:p>
        </w:tc>
        <w:tc>
          <w:tcPr>
            <w:tcW w:w="1116" w:type="dxa"/>
          </w:tcPr>
          <w:p w:rsidR="00C20300" w:rsidRPr="006D0733" w:rsidRDefault="00C20300" w:rsidP="00C91D65">
            <w:pPr>
              <w:widowControl/>
              <w:spacing w:line="360" w:lineRule="auto"/>
              <w:jc w:val="both"/>
            </w:pPr>
            <w:r w:rsidRPr="006D0733">
              <w:t>61</w:t>
            </w:r>
          </w:p>
        </w:tc>
        <w:tc>
          <w:tcPr>
            <w:tcW w:w="1453" w:type="dxa"/>
          </w:tcPr>
          <w:p w:rsidR="00C20300" w:rsidRPr="006D0733" w:rsidRDefault="00C20300" w:rsidP="00C91D65">
            <w:pPr>
              <w:widowControl/>
              <w:spacing w:line="360" w:lineRule="auto"/>
              <w:jc w:val="both"/>
            </w:pPr>
          </w:p>
        </w:tc>
        <w:tc>
          <w:tcPr>
            <w:tcW w:w="1453" w:type="dxa"/>
          </w:tcPr>
          <w:p w:rsidR="00C20300" w:rsidRPr="006D0733" w:rsidRDefault="00C91D65" w:rsidP="00C91D65">
            <w:pPr>
              <w:widowControl/>
              <w:spacing w:line="360" w:lineRule="auto"/>
              <w:jc w:val="both"/>
            </w:pPr>
            <w:r>
              <w:t>1</w:t>
            </w:r>
          </w:p>
        </w:tc>
        <w:tc>
          <w:tcPr>
            <w:tcW w:w="1294" w:type="dxa"/>
          </w:tcPr>
          <w:p w:rsidR="00C20300" w:rsidRPr="006D0733" w:rsidRDefault="00C91D65" w:rsidP="00C91D65">
            <w:pPr>
              <w:widowControl/>
              <w:spacing w:line="360" w:lineRule="auto"/>
              <w:jc w:val="both"/>
            </w:pPr>
            <w:r>
              <w:t>1</w:t>
            </w:r>
          </w:p>
        </w:tc>
        <w:tc>
          <w:tcPr>
            <w:tcW w:w="1453" w:type="dxa"/>
          </w:tcPr>
          <w:p w:rsidR="00C20300" w:rsidRPr="006D0733" w:rsidRDefault="00C20300" w:rsidP="00C91D65">
            <w:pPr>
              <w:widowControl/>
              <w:spacing w:line="360" w:lineRule="auto"/>
              <w:jc w:val="both"/>
            </w:pPr>
            <w:r w:rsidRPr="006D0733">
              <w:t>5</w:t>
            </w:r>
            <w:r w:rsidR="00C91D65">
              <w:t>9</w:t>
            </w:r>
          </w:p>
        </w:tc>
      </w:tr>
      <w:tr w:rsidR="00C20300" w:rsidRPr="006D0733" w:rsidTr="00352509">
        <w:trPr>
          <w:trHeight w:val="412"/>
        </w:trPr>
        <w:tc>
          <w:tcPr>
            <w:tcW w:w="1784" w:type="dxa"/>
          </w:tcPr>
          <w:p w:rsidR="00C20300" w:rsidRPr="006D0733" w:rsidRDefault="00C20300" w:rsidP="00C91D65">
            <w:pPr>
              <w:widowControl/>
              <w:spacing w:line="360" w:lineRule="auto"/>
              <w:jc w:val="both"/>
            </w:pPr>
            <w:r w:rsidRPr="006D0733">
              <w:t>МАЗ-110</w:t>
            </w:r>
          </w:p>
        </w:tc>
        <w:tc>
          <w:tcPr>
            <w:tcW w:w="1116" w:type="dxa"/>
          </w:tcPr>
          <w:p w:rsidR="00C20300" w:rsidRPr="006D0733" w:rsidRDefault="00C20300" w:rsidP="00C91D65">
            <w:pPr>
              <w:widowControl/>
              <w:spacing w:line="360" w:lineRule="auto"/>
              <w:jc w:val="both"/>
            </w:pPr>
            <w:r w:rsidRPr="006D0733">
              <w:t>10</w:t>
            </w:r>
          </w:p>
        </w:tc>
        <w:tc>
          <w:tcPr>
            <w:tcW w:w="1453" w:type="dxa"/>
          </w:tcPr>
          <w:p w:rsidR="00C20300" w:rsidRPr="006D0733" w:rsidRDefault="00C91D65" w:rsidP="00C91D65">
            <w:pPr>
              <w:widowControl/>
              <w:spacing w:line="360" w:lineRule="auto"/>
              <w:jc w:val="both"/>
            </w:pPr>
            <w:r>
              <w:t>6</w:t>
            </w:r>
          </w:p>
        </w:tc>
        <w:tc>
          <w:tcPr>
            <w:tcW w:w="1453" w:type="dxa"/>
          </w:tcPr>
          <w:p w:rsidR="00C20300" w:rsidRPr="006D0733" w:rsidRDefault="00C91D65" w:rsidP="00C91D65">
            <w:pPr>
              <w:widowControl/>
              <w:spacing w:line="360" w:lineRule="auto"/>
              <w:jc w:val="both"/>
            </w:pPr>
            <w:r>
              <w:t>4</w:t>
            </w:r>
          </w:p>
        </w:tc>
        <w:tc>
          <w:tcPr>
            <w:tcW w:w="1294" w:type="dxa"/>
          </w:tcPr>
          <w:p w:rsidR="00C20300" w:rsidRPr="006D0733" w:rsidRDefault="00C20300" w:rsidP="00C91D65">
            <w:pPr>
              <w:widowControl/>
              <w:spacing w:line="360" w:lineRule="auto"/>
              <w:jc w:val="both"/>
            </w:pPr>
          </w:p>
        </w:tc>
        <w:tc>
          <w:tcPr>
            <w:tcW w:w="1453" w:type="dxa"/>
          </w:tcPr>
          <w:p w:rsidR="00C20300" w:rsidRPr="006D0733" w:rsidRDefault="00C20300" w:rsidP="00C91D65">
            <w:pPr>
              <w:widowControl/>
              <w:spacing w:line="360" w:lineRule="auto"/>
              <w:jc w:val="both"/>
            </w:pPr>
          </w:p>
        </w:tc>
      </w:tr>
      <w:tr w:rsidR="00C20300" w:rsidRPr="006D0733" w:rsidTr="00352509">
        <w:trPr>
          <w:trHeight w:val="412"/>
        </w:trPr>
        <w:tc>
          <w:tcPr>
            <w:tcW w:w="1784" w:type="dxa"/>
          </w:tcPr>
          <w:p w:rsidR="00C20300" w:rsidRPr="006D0733" w:rsidRDefault="00C20300" w:rsidP="00C91D65">
            <w:pPr>
              <w:widowControl/>
              <w:spacing w:line="360" w:lineRule="auto"/>
              <w:jc w:val="both"/>
            </w:pPr>
            <w:r w:rsidRPr="006D0733">
              <w:t>МАЗ-105</w:t>
            </w:r>
          </w:p>
        </w:tc>
        <w:tc>
          <w:tcPr>
            <w:tcW w:w="1116" w:type="dxa"/>
          </w:tcPr>
          <w:p w:rsidR="00C20300" w:rsidRPr="006D0733" w:rsidRDefault="00C20300" w:rsidP="00C91D65">
            <w:pPr>
              <w:widowControl/>
              <w:spacing w:line="360" w:lineRule="auto"/>
              <w:jc w:val="both"/>
            </w:pPr>
            <w:r w:rsidRPr="006D0733">
              <w:t>1</w:t>
            </w:r>
          </w:p>
        </w:tc>
        <w:tc>
          <w:tcPr>
            <w:tcW w:w="1453" w:type="dxa"/>
          </w:tcPr>
          <w:p w:rsidR="00C20300" w:rsidRPr="006D0733" w:rsidRDefault="00C20300" w:rsidP="00C91D65">
            <w:pPr>
              <w:widowControl/>
              <w:spacing w:line="360" w:lineRule="auto"/>
              <w:jc w:val="both"/>
            </w:pPr>
          </w:p>
        </w:tc>
        <w:tc>
          <w:tcPr>
            <w:tcW w:w="1453" w:type="dxa"/>
          </w:tcPr>
          <w:p w:rsidR="00C20300" w:rsidRPr="006D0733" w:rsidRDefault="00C91D65" w:rsidP="00C91D65">
            <w:pPr>
              <w:widowControl/>
              <w:spacing w:line="360" w:lineRule="auto"/>
              <w:jc w:val="both"/>
            </w:pPr>
            <w:r>
              <w:t>1</w:t>
            </w:r>
          </w:p>
        </w:tc>
        <w:tc>
          <w:tcPr>
            <w:tcW w:w="1294" w:type="dxa"/>
          </w:tcPr>
          <w:p w:rsidR="00C20300" w:rsidRPr="006D0733" w:rsidRDefault="00C20300" w:rsidP="00C91D65">
            <w:pPr>
              <w:widowControl/>
              <w:spacing w:line="360" w:lineRule="auto"/>
              <w:jc w:val="both"/>
            </w:pPr>
          </w:p>
        </w:tc>
        <w:tc>
          <w:tcPr>
            <w:tcW w:w="1453" w:type="dxa"/>
          </w:tcPr>
          <w:p w:rsidR="00C20300" w:rsidRPr="006D0733" w:rsidRDefault="00C20300" w:rsidP="00C91D65">
            <w:pPr>
              <w:widowControl/>
              <w:spacing w:line="360" w:lineRule="auto"/>
              <w:jc w:val="both"/>
            </w:pPr>
          </w:p>
        </w:tc>
      </w:tr>
      <w:tr w:rsidR="00C20300" w:rsidRPr="006D0733" w:rsidTr="00352509">
        <w:trPr>
          <w:trHeight w:val="412"/>
        </w:trPr>
        <w:tc>
          <w:tcPr>
            <w:tcW w:w="1784" w:type="dxa"/>
          </w:tcPr>
          <w:p w:rsidR="00C20300" w:rsidRPr="006D0733" w:rsidRDefault="00C20300" w:rsidP="00C91D65">
            <w:pPr>
              <w:widowControl/>
              <w:spacing w:line="360" w:lineRule="auto"/>
              <w:jc w:val="both"/>
            </w:pPr>
            <w:r w:rsidRPr="006D0733">
              <w:t>МА</w:t>
            </w:r>
            <w:r w:rsidRPr="006D0733">
              <w:rPr>
                <w:lang w:val="en-US"/>
              </w:rPr>
              <w:t>N</w:t>
            </w:r>
            <w:r w:rsidRPr="006D0733">
              <w:t>-402</w:t>
            </w:r>
          </w:p>
        </w:tc>
        <w:tc>
          <w:tcPr>
            <w:tcW w:w="1116" w:type="dxa"/>
          </w:tcPr>
          <w:p w:rsidR="00C20300" w:rsidRPr="006D0733" w:rsidRDefault="00C20300" w:rsidP="00C91D65">
            <w:pPr>
              <w:widowControl/>
              <w:spacing w:line="360" w:lineRule="auto"/>
              <w:jc w:val="both"/>
            </w:pPr>
            <w:r w:rsidRPr="006D0733">
              <w:t>1</w:t>
            </w:r>
          </w:p>
        </w:tc>
        <w:tc>
          <w:tcPr>
            <w:tcW w:w="1453" w:type="dxa"/>
          </w:tcPr>
          <w:p w:rsidR="00C20300" w:rsidRPr="006D0733" w:rsidRDefault="00C20300" w:rsidP="00C91D65">
            <w:pPr>
              <w:widowControl/>
              <w:spacing w:line="360" w:lineRule="auto"/>
              <w:jc w:val="both"/>
            </w:pPr>
          </w:p>
        </w:tc>
        <w:tc>
          <w:tcPr>
            <w:tcW w:w="1453" w:type="dxa"/>
          </w:tcPr>
          <w:p w:rsidR="00C20300" w:rsidRPr="006D0733" w:rsidRDefault="00C91D65" w:rsidP="00C91D65">
            <w:pPr>
              <w:widowControl/>
              <w:spacing w:line="360" w:lineRule="auto"/>
              <w:jc w:val="both"/>
            </w:pPr>
            <w:r>
              <w:t>1</w:t>
            </w:r>
          </w:p>
        </w:tc>
        <w:tc>
          <w:tcPr>
            <w:tcW w:w="1294" w:type="dxa"/>
          </w:tcPr>
          <w:p w:rsidR="00C20300" w:rsidRPr="006D0733" w:rsidRDefault="00C20300" w:rsidP="00C91D65">
            <w:pPr>
              <w:widowControl/>
              <w:spacing w:line="360" w:lineRule="auto"/>
              <w:jc w:val="both"/>
            </w:pPr>
          </w:p>
        </w:tc>
        <w:tc>
          <w:tcPr>
            <w:tcW w:w="1453" w:type="dxa"/>
          </w:tcPr>
          <w:p w:rsidR="00C20300" w:rsidRPr="006D0733" w:rsidRDefault="00C20300" w:rsidP="00C91D65">
            <w:pPr>
              <w:widowControl/>
              <w:spacing w:line="360" w:lineRule="auto"/>
              <w:jc w:val="both"/>
            </w:pPr>
          </w:p>
        </w:tc>
      </w:tr>
      <w:tr w:rsidR="00C20300" w:rsidRPr="006D0733" w:rsidTr="00352509">
        <w:trPr>
          <w:trHeight w:val="412"/>
        </w:trPr>
        <w:tc>
          <w:tcPr>
            <w:tcW w:w="1784" w:type="dxa"/>
          </w:tcPr>
          <w:p w:rsidR="00C20300" w:rsidRPr="006D0733" w:rsidRDefault="00C20300" w:rsidP="00C91D65">
            <w:pPr>
              <w:widowControl/>
              <w:spacing w:line="360" w:lineRule="auto"/>
              <w:jc w:val="both"/>
            </w:pPr>
            <w:r w:rsidRPr="006D0733">
              <w:t>Неоплан</w:t>
            </w:r>
          </w:p>
        </w:tc>
        <w:tc>
          <w:tcPr>
            <w:tcW w:w="1116" w:type="dxa"/>
          </w:tcPr>
          <w:p w:rsidR="00C20300" w:rsidRPr="006D0733" w:rsidRDefault="00C20300" w:rsidP="00C91D65">
            <w:pPr>
              <w:widowControl/>
              <w:spacing w:line="360" w:lineRule="auto"/>
              <w:jc w:val="both"/>
            </w:pPr>
            <w:r w:rsidRPr="006D0733">
              <w:t>2</w:t>
            </w:r>
          </w:p>
        </w:tc>
        <w:tc>
          <w:tcPr>
            <w:tcW w:w="1453" w:type="dxa"/>
          </w:tcPr>
          <w:p w:rsidR="00C20300" w:rsidRPr="006D0733" w:rsidRDefault="00C20300" w:rsidP="00C91D65">
            <w:pPr>
              <w:widowControl/>
              <w:spacing w:line="360" w:lineRule="auto"/>
              <w:jc w:val="both"/>
            </w:pPr>
          </w:p>
        </w:tc>
        <w:tc>
          <w:tcPr>
            <w:tcW w:w="1453" w:type="dxa"/>
          </w:tcPr>
          <w:p w:rsidR="00C20300" w:rsidRPr="006D0733" w:rsidRDefault="00C20300" w:rsidP="00C91D65">
            <w:pPr>
              <w:widowControl/>
              <w:spacing w:line="360" w:lineRule="auto"/>
              <w:jc w:val="both"/>
            </w:pPr>
          </w:p>
        </w:tc>
        <w:tc>
          <w:tcPr>
            <w:tcW w:w="1294" w:type="dxa"/>
          </w:tcPr>
          <w:p w:rsidR="00C20300" w:rsidRPr="006D0733" w:rsidRDefault="00C20300" w:rsidP="00C91D65">
            <w:pPr>
              <w:widowControl/>
              <w:spacing w:line="360" w:lineRule="auto"/>
              <w:jc w:val="both"/>
            </w:pPr>
          </w:p>
        </w:tc>
        <w:tc>
          <w:tcPr>
            <w:tcW w:w="1453" w:type="dxa"/>
          </w:tcPr>
          <w:p w:rsidR="00C20300" w:rsidRPr="006D0733" w:rsidRDefault="00C20300" w:rsidP="00C91D65">
            <w:pPr>
              <w:widowControl/>
              <w:spacing w:line="360" w:lineRule="auto"/>
              <w:jc w:val="both"/>
            </w:pPr>
            <w:r w:rsidRPr="006D0733">
              <w:t>2</w:t>
            </w:r>
          </w:p>
        </w:tc>
      </w:tr>
      <w:tr w:rsidR="00C20300" w:rsidRPr="006D0733" w:rsidTr="00352509">
        <w:trPr>
          <w:trHeight w:val="412"/>
        </w:trPr>
        <w:tc>
          <w:tcPr>
            <w:tcW w:w="1784" w:type="dxa"/>
          </w:tcPr>
          <w:p w:rsidR="00C20300" w:rsidRPr="006D0733" w:rsidRDefault="00C20300" w:rsidP="00C91D65">
            <w:pPr>
              <w:widowControl/>
              <w:spacing w:line="360" w:lineRule="auto"/>
              <w:jc w:val="both"/>
            </w:pPr>
            <w:r w:rsidRPr="006D0733">
              <w:t>Итого</w:t>
            </w:r>
          </w:p>
        </w:tc>
        <w:tc>
          <w:tcPr>
            <w:tcW w:w="1116" w:type="dxa"/>
          </w:tcPr>
          <w:p w:rsidR="00C20300" w:rsidRPr="006D0733" w:rsidRDefault="00C20300" w:rsidP="00C91D65">
            <w:pPr>
              <w:widowControl/>
              <w:spacing w:line="360" w:lineRule="auto"/>
              <w:jc w:val="both"/>
            </w:pPr>
            <w:r w:rsidRPr="006D0733">
              <w:t>174</w:t>
            </w:r>
          </w:p>
        </w:tc>
        <w:tc>
          <w:tcPr>
            <w:tcW w:w="1453" w:type="dxa"/>
          </w:tcPr>
          <w:p w:rsidR="00C20300" w:rsidRPr="006D0733" w:rsidRDefault="00C91D65" w:rsidP="00C91D65">
            <w:pPr>
              <w:widowControl/>
              <w:spacing w:line="360" w:lineRule="auto"/>
              <w:jc w:val="both"/>
            </w:pPr>
            <w:r>
              <w:t>6</w:t>
            </w:r>
          </w:p>
        </w:tc>
        <w:tc>
          <w:tcPr>
            <w:tcW w:w="1453" w:type="dxa"/>
          </w:tcPr>
          <w:p w:rsidR="00C20300" w:rsidRPr="006D0733" w:rsidRDefault="00C91D65" w:rsidP="00C91D65">
            <w:pPr>
              <w:widowControl/>
              <w:spacing w:line="360" w:lineRule="auto"/>
              <w:jc w:val="both"/>
            </w:pPr>
            <w:r>
              <w:t>10</w:t>
            </w:r>
          </w:p>
        </w:tc>
        <w:tc>
          <w:tcPr>
            <w:tcW w:w="1294" w:type="dxa"/>
          </w:tcPr>
          <w:p w:rsidR="00C20300" w:rsidRPr="006D0733" w:rsidRDefault="00C91D65" w:rsidP="00C91D65">
            <w:pPr>
              <w:widowControl/>
              <w:spacing w:line="360" w:lineRule="auto"/>
              <w:jc w:val="both"/>
            </w:pPr>
            <w:r>
              <w:t>8</w:t>
            </w:r>
          </w:p>
        </w:tc>
        <w:tc>
          <w:tcPr>
            <w:tcW w:w="1453" w:type="dxa"/>
          </w:tcPr>
          <w:p w:rsidR="00C20300" w:rsidRPr="006D0733" w:rsidRDefault="00C20300" w:rsidP="00C91D65">
            <w:pPr>
              <w:widowControl/>
              <w:spacing w:line="360" w:lineRule="auto"/>
              <w:jc w:val="both"/>
            </w:pPr>
            <w:r w:rsidRPr="006D0733">
              <w:t>1</w:t>
            </w:r>
            <w:r w:rsidR="00C91D65">
              <w:t>50</w:t>
            </w:r>
          </w:p>
        </w:tc>
      </w:tr>
      <w:tr w:rsidR="00C20300" w:rsidRPr="006D0733" w:rsidTr="00352509">
        <w:trPr>
          <w:trHeight w:val="275"/>
        </w:trPr>
        <w:tc>
          <w:tcPr>
            <w:tcW w:w="1784" w:type="dxa"/>
          </w:tcPr>
          <w:p w:rsidR="00C20300" w:rsidRPr="006D0733" w:rsidRDefault="00C20300" w:rsidP="00C91D65">
            <w:pPr>
              <w:widowControl/>
              <w:spacing w:line="360" w:lineRule="auto"/>
              <w:jc w:val="both"/>
            </w:pPr>
            <w:r w:rsidRPr="006D0733">
              <w:t>%</w:t>
            </w:r>
          </w:p>
        </w:tc>
        <w:tc>
          <w:tcPr>
            <w:tcW w:w="1116" w:type="dxa"/>
          </w:tcPr>
          <w:p w:rsidR="00C20300" w:rsidRPr="006D0733" w:rsidRDefault="00C20300" w:rsidP="00C91D65">
            <w:pPr>
              <w:widowControl/>
              <w:spacing w:line="360" w:lineRule="auto"/>
              <w:jc w:val="both"/>
            </w:pPr>
            <w:r w:rsidRPr="006D0733">
              <w:t>100</w:t>
            </w:r>
          </w:p>
        </w:tc>
        <w:tc>
          <w:tcPr>
            <w:tcW w:w="1453" w:type="dxa"/>
          </w:tcPr>
          <w:p w:rsidR="00C20300" w:rsidRPr="006D0733" w:rsidRDefault="00DB3F48" w:rsidP="00C91D65">
            <w:pPr>
              <w:widowControl/>
              <w:spacing w:line="360" w:lineRule="auto"/>
              <w:jc w:val="both"/>
            </w:pPr>
            <w:r>
              <w:t>3.4</w:t>
            </w:r>
          </w:p>
        </w:tc>
        <w:tc>
          <w:tcPr>
            <w:tcW w:w="1453" w:type="dxa"/>
          </w:tcPr>
          <w:p w:rsidR="00C20300" w:rsidRPr="006D0733" w:rsidRDefault="00DB3F48" w:rsidP="00C91D65">
            <w:pPr>
              <w:widowControl/>
              <w:spacing w:line="360" w:lineRule="auto"/>
              <w:jc w:val="both"/>
            </w:pPr>
            <w:r>
              <w:t>5.8</w:t>
            </w:r>
            <w:r w:rsidR="00C20300" w:rsidRPr="006D0733">
              <w:t>1</w:t>
            </w:r>
          </w:p>
        </w:tc>
        <w:tc>
          <w:tcPr>
            <w:tcW w:w="1294" w:type="dxa"/>
          </w:tcPr>
          <w:p w:rsidR="00C20300" w:rsidRPr="006D0733" w:rsidRDefault="00DB3F48" w:rsidP="00C91D65">
            <w:pPr>
              <w:widowControl/>
              <w:spacing w:line="360" w:lineRule="auto"/>
              <w:jc w:val="both"/>
            </w:pPr>
            <w:r>
              <w:t>4.6</w:t>
            </w:r>
          </w:p>
        </w:tc>
        <w:tc>
          <w:tcPr>
            <w:tcW w:w="1453" w:type="dxa"/>
          </w:tcPr>
          <w:p w:rsidR="00C20300" w:rsidRPr="006D0733" w:rsidRDefault="00DB3F48" w:rsidP="00C91D65">
            <w:pPr>
              <w:widowControl/>
              <w:spacing w:line="360" w:lineRule="auto"/>
              <w:jc w:val="both"/>
            </w:pPr>
            <w:r>
              <w:t>86.2</w:t>
            </w:r>
          </w:p>
        </w:tc>
      </w:tr>
    </w:tbl>
    <w:p w:rsidR="00BD1356" w:rsidRPr="00136D5F" w:rsidRDefault="00BD1356" w:rsidP="004C43A4">
      <w:pPr>
        <w:widowControl/>
        <w:spacing w:line="360" w:lineRule="auto"/>
        <w:ind w:firstLine="709"/>
        <w:jc w:val="both"/>
        <w:rPr>
          <w:color w:val="FFFFFF"/>
          <w:sz w:val="28"/>
          <w:szCs w:val="28"/>
        </w:rPr>
      </w:pPr>
      <w:bookmarkStart w:id="32" w:name="_GoBack"/>
      <w:bookmarkEnd w:id="32"/>
    </w:p>
    <w:sectPr w:rsidR="00BD1356" w:rsidRPr="00136D5F" w:rsidSect="005714A3">
      <w:headerReference w:type="default" r:id="rId7"/>
      <w:pgSz w:w="11909" w:h="16834" w:code="9"/>
      <w:pgMar w:top="1134" w:right="851"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ECE" w:rsidRDefault="00657ECE">
      <w:pPr>
        <w:widowControl/>
      </w:pPr>
      <w:r>
        <w:separator/>
      </w:r>
    </w:p>
  </w:endnote>
  <w:endnote w:type="continuationSeparator" w:id="0">
    <w:p w:rsidR="00657ECE" w:rsidRDefault="00657ECE">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ECE" w:rsidRDefault="00657ECE">
      <w:pPr>
        <w:widowControl/>
      </w:pPr>
      <w:r>
        <w:separator/>
      </w:r>
    </w:p>
  </w:footnote>
  <w:footnote w:type="continuationSeparator" w:id="0">
    <w:p w:rsidR="00657ECE" w:rsidRDefault="00657ECE">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D65" w:rsidRDefault="00C91D65" w:rsidP="00136D5F">
    <w:pPr>
      <w:pStyle w:val="a7"/>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D9C5470"/>
    <w:lvl w:ilvl="0">
      <w:numFmt w:val="decimal"/>
      <w:lvlText w:val="*"/>
      <w:lvlJc w:val="left"/>
      <w:rPr>
        <w:rFonts w:cs="Times New Roman"/>
      </w:rPr>
    </w:lvl>
  </w:abstractNum>
  <w:abstractNum w:abstractNumId="1">
    <w:nsid w:val="007A64E5"/>
    <w:multiLevelType w:val="singleLevel"/>
    <w:tmpl w:val="E5CEBCCE"/>
    <w:lvl w:ilvl="0">
      <w:numFmt w:val="none"/>
      <w:lvlText w:val=""/>
      <w:legacy w:legacy="1" w:legacySpace="0" w:legacyIndent="221"/>
      <w:lvlJc w:val="left"/>
      <w:rPr>
        <w:rFonts w:ascii="Symbol" w:hAnsi="Symbol" w:cs="Symbol" w:hint="default"/>
      </w:rPr>
    </w:lvl>
  </w:abstractNum>
  <w:abstractNum w:abstractNumId="2">
    <w:nsid w:val="04BD680D"/>
    <w:multiLevelType w:val="singleLevel"/>
    <w:tmpl w:val="78724352"/>
    <w:lvl w:ilvl="0">
      <w:numFmt w:val="none"/>
      <w:lvlText w:val=""/>
      <w:legacy w:legacy="1" w:legacySpace="0" w:legacyIndent="231"/>
      <w:lvlJc w:val="left"/>
      <w:rPr>
        <w:rFonts w:ascii="Symbol" w:hAnsi="Symbol" w:cs="Symbol" w:hint="default"/>
      </w:rPr>
    </w:lvl>
  </w:abstractNum>
  <w:abstractNum w:abstractNumId="3">
    <w:nsid w:val="07F0413C"/>
    <w:multiLevelType w:val="singleLevel"/>
    <w:tmpl w:val="811A4B04"/>
    <w:lvl w:ilvl="0">
      <w:numFmt w:val="none"/>
      <w:lvlText w:val=""/>
      <w:legacy w:legacy="1" w:legacySpace="0" w:legacyIndent="226"/>
      <w:lvlJc w:val="left"/>
      <w:rPr>
        <w:rFonts w:ascii="Symbol" w:hAnsi="Symbol" w:cs="Symbol" w:hint="default"/>
      </w:rPr>
    </w:lvl>
  </w:abstractNum>
  <w:abstractNum w:abstractNumId="4">
    <w:nsid w:val="0FDD47E8"/>
    <w:multiLevelType w:val="singleLevel"/>
    <w:tmpl w:val="78724352"/>
    <w:lvl w:ilvl="0">
      <w:numFmt w:val="none"/>
      <w:lvlText w:val=""/>
      <w:legacy w:legacy="1" w:legacySpace="0" w:legacyIndent="231"/>
      <w:lvlJc w:val="left"/>
      <w:rPr>
        <w:rFonts w:ascii="Symbol" w:hAnsi="Symbol" w:cs="Symbol" w:hint="default"/>
      </w:rPr>
    </w:lvl>
  </w:abstractNum>
  <w:abstractNum w:abstractNumId="5">
    <w:nsid w:val="10E14BBD"/>
    <w:multiLevelType w:val="singleLevel"/>
    <w:tmpl w:val="E5CEBCCE"/>
    <w:lvl w:ilvl="0">
      <w:numFmt w:val="none"/>
      <w:lvlText w:val=""/>
      <w:legacy w:legacy="1" w:legacySpace="0" w:legacyIndent="221"/>
      <w:lvlJc w:val="left"/>
      <w:rPr>
        <w:rFonts w:ascii="Symbol" w:hAnsi="Symbol" w:cs="Symbol" w:hint="default"/>
      </w:rPr>
    </w:lvl>
  </w:abstractNum>
  <w:abstractNum w:abstractNumId="6">
    <w:nsid w:val="115B04EF"/>
    <w:multiLevelType w:val="hybridMultilevel"/>
    <w:tmpl w:val="EB105530"/>
    <w:lvl w:ilvl="0" w:tplc="FFFFFFFF">
      <w:start w:val="1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12C96EA9"/>
    <w:multiLevelType w:val="singleLevel"/>
    <w:tmpl w:val="811A4B04"/>
    <w:lvl w:ilvl="0">
      <w:numFmt w:val="none"/>
      <w:lvlText w:val=""/>
      <w:legacy w:legacy="1" w:legacySpace="0" w:legacyIndent="226"/>
      <w:lvlJc w:val="left"/>
      <w:rPr>
        <w:rFonts w:ascii="Symbol" w:hAnsi="Symbol" w:cs="Symbol" w:hint="default"/>
      </w:rPr>
    </w:lvl>
  </w:abstractNum>
  <w:abstractNum w:abstractNumId="8">
    <w:nsid w:val="154A6E7E"/>
    <w:multiLevelType w:val="singleLevel"/>
    <w:tmpl w:val="E5CEBCCE"/>
    <w:lvl w:ilvl="0">
      <w:numFmt w:val="none"/>
      <w:lvlText w:val=""/>
      <w:legacy w:legacy="1" w:legacySpace="0" w:legacyIndent="221"/>
      <w:lvlJc w:val="left"/>
      <w:rPr>
        <w:rFonts w:ascii="Symbol" w:hAnsi="Symbol" w:cs="Symbol" w:hint="default"/>
      </w:rPr>
    </w:lvl>
  </w:abstractNum>
  <w:abstractNum w:abstractNumId="9">
    <w:nsid w:val="15702619"/>
    <w:multiLevelType w:val="singleLevel"/>
    <w:tmpl w:val="78724352"/>
    <w:lvl w:ilvl="0">
      <w:numFmt w:val="none"/>
      <w:lvlText w:val=""/>
      <w:legacy w:legacy="1" w:legacySpace="0" w:legacyIndent="231"/>
      <w:lvlJc w:val="left"/>
      <w:rPr>
        <w:rFonts w:ascii="Symbol" w:hAnsi="Symbol" w:cs="Symbol" w:hint="default"/>
      </w:rPr>
    </w:lvl>
  </w:abstractNum>
  <w:abstractNum w:abstractNumId="10">
    <w:nsid w:val="172218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E235FD5"/>
    <w:multiLevelType w:val="singleLevel"/>
    <w:tmpl w:val="E5CEBCCE"/>
    <w:lvl w:ilvl="0">
      <w:numFmt w:val="none"/>
      <w:lvlText w:val=""/>
      <w:legacy w:legacy="1" w:legacySpace="0" w:legacyIndent="221"/>
      <w:lvlJc w:val="left"/>
      <w:rPr>
        <w:rFonts w:ascii="Symbol" w:hAnsi="Symbol" w:cs="Symbol" w:hint="default"/>
      </w:rPr>
    </w:lvl>
  </w:abstractNum>
  <w:abstractNum w:abstractNumId="12">
    <w:nsid w:val="24481421"/>
    <w:multiLevelType w:val="singleLevel"/>
    <w:tmpl w:val="E5CEBCCE"/>
    <w:lvl w:ilvl="0">
      <w:numFmt w:val="none"/>
      <w:lvlText w:val=""/>
      <w:legacy w:legacy="1" w:legacySpace="0" w:legacyIndent="221"/>
      <w:lvlJc w:val="left"/>
      <w:rPr>
        <w:rFonts w:ascii="Symbol" w:hAnsi="Symbol" w:cs="Symbol" w:hint="default"/>
      </w:rPr>
    </w:lvl>
  </w:abstractNum>
  <w:abstractNum w:abstractNumId="13">
    <w:nsid w:val="2493461E"/>
    <w:multiLevelType w:val="singleLevel"/>
    <w:tmpl w:val="811A4B04"/>
    <w:lvl w:ilvl="0">
      <w:numFmt w:val="none"/>
      <w:lvlText w:val=""/>
      <w:legacy w:legacy="1" w:legacySpace="0" w:legacyIndent="226"/>
      <w:lvlJc w:val="left"/>
      <w:rPr>
        <w:rFonts w:ascii="Symbol" w:hAnsi="Symbol" w:cs="Symbol" w:hint="default"/>
      </w:rPr>
    </w:lvl>
  </w:abstractNum>
  <w:abstractNum w:abstractNumId="14">
    <w:nsid w:val="29EF633B"/>
    <w:multiLevelType w:val="hybridMultilevel"/>
    <w:tmpl w:val="449C82B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2C1F49AF"/>
    <w:multiLevelType w:val="singleLevel"/>
    <w:tmpl w:val="811A4B04"/>
    <w:lvl w:ilvl="0">
      <w:numFmt w:val="none"/>
      <w:lvlText w:val=""/>
      <w:legacy w:legacy="1" w:legacySpace="0" w:legacyIndent="226"/>
      <w:lvlJc w:val="left"/>
      <w:rPr>
        <w:rFonts w:ascii="Symbol" w:hAnsi="Symbol" w:cs="Symbol" w:hint="default"/>
      </w:rPr>
    </w:lvl>
  </w:abstractNum>
  <w:abstractNum w:abstractNumId="16">
    <w:nsid w:val="2CA4581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2EC741DA"/>
    <w:multiLevelType w:val="singleLevel"/>
    <w:tmpl w:val="A7668BBC"/>
    <w:lvl w:ilvl="0">
      <w:numFmt w:val="none"/>
      <w:lvlText w:val=""/>
      <w:legacy w:legacy="1" w:legacySpace="0" w:legacyIndent="220"/>
      <w:lvlJc w:val="left"/>
      <w:rPr>
        <w:rFonts w:ascii="Symbol" w:hAnsi="Symbol" w:cs="Symbol" w:hint="default"/>
      </w:rPr>
    </w:lvl>
  </w:abstractNum>
  <w:abstractNum w:abstractNumId="18">
    <w:nsid w:val="355D6CDC"/>
    <w:multiLevelType w:val="singleLevel"/>
    <w:tmpl w:val="E5CEBCCE"/>
    <w:lvl w:ilvl="0">
      <w:numFmt w:val="none"/>
      <w:lvlText w:val=""/>
      <w:legacy w:legacy="1" w:legacySpace="0" w:legacyIndent="221"/>
      <w:lvlJc w:val="left"/>
      <w:rPr>
        <w:rFonts w:ascii="Symbol" w:hAnsi="Symbol" w:cs="Symbol" w:hint="default"/>
      </w:rPr>
    </w:lvl>
  </w:abstractNum>
  <w:abstractNum w:abstractNumId="19">
    <w:nsid w:val="37AC10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9053CD1"/>
    <w:multiLevelType w:val="singleLevel"/>
    <w:tmpl w:val="E5CEBCCE"/>
    <w:lvl w:ilvl="0">
      <w:numFmt w:val="none"/>
      <w:lvlText w:val=""/>
      <w:legacy w:legacy="1" w:legacySpace="0" w:legacyIndent="221"/>
      <w:lvlJc w:val="left"/>
      <w:rPr>
        <w:rFonts w:ascii="Symbol" w:hAnsi="Symbol" w:cs="Symbol" w:hint="default"/>
      </w:rPr>
    </w:lvl>
  </w:abstractNum>
  <w:abstractNum w:abstractNumId="21">
    <w:nsid w:val="3AD53128"/>
    <w:multiLevelType w:val="singleLevel"/>
    <w:tmpl w:val="78724352"/>
    <w:lvl w:ilvl="0">
      <w:numFmt w:val="none"/>
      <w:lvlText w:val=""/>
      <w:legacy w:legacy="1" w:legacySpace="0" w:legacyIndent="231"/>
      <w:lvlJc w:val="left"/>
      <w:rPr>
        <w:rFonts w:ascii="Symbol" w:hAnsi="Symbol" w:cs="Symbol" w:hint="default"/>
      </w:rPr>
    </w:lvl>
  </w:abstractNum>
  <w:abstractNum w:abstractNumId="22">
    <w:nsid w:val="41B757FF"/>
    <w:multiLevelType w:val="singleLevel"/>
    <w:tmpl w:val="11B234CA"/>
    <w:lvl w:ilvl="0">
      <w:start w:val="2"/>
      <w:numFmt w:val="bullet"/>
      <w:lvlText w:val="-"/>
      <w:lvlJc w:val="left"/>
      <w:pPr>
        <w:tabs>
          <w:tab w:val="num" w:pos="1069"/>
        </w:tabs>
        <w:ind w:left="1069" w:hanging="360"/>
      </w:pPr>
      <w:rPr>
        <w:rFonts w:hint="default"/>
      </w:rPr>
    </w:lvl>
  </w:abstractNum>
  <w:abstractNum w:abstractNumId="23">
    <w:nsid w:val="4B0A019F"/>
    <w:multiLevelType w:val="singleLevel"/>
    <w:tmpl w:val="E5CEBCCE"/>
    <w:lvl w:ilvl="0">
      <w:numFmt w:val="none"/>
      <w:lvlText w:val=""/>
      <w:legacy w:legacy="1" w:legacySpace="0" w:legacyIndent="221"/>
      <w:lvlJc w:val="left"/>
      <w:rPr>
        <w:rFonts w:ascii="Symbol" w:hAnsi="Symbol" w:cs="Symbol" w:hint="default"/>
      </w:rPr>
    </w:lvl>
  </w:abstractNum>
  <w:abstractNum w:abstractNumId="24">
    <w:nsid w:val="51E74D84"/>
    <w:multiLevelType w:val="singleLevel"/>
    <w:tmpl w:val="E5CEBCCE"/>
    <w:lvl w:ilvl="0">
      <w:numFmt w:val="none"/>
      <w:lvlText w:val=""/>
      <w:legacy w:legacy="1" w:legacySpace="0" w:legacyIndent="221"/>
      <w:lvlJc w:val="left"/>
      <w:rPr>
        <w:rFonts w:ascii="Symbol" w:hAnsi="Symbol" w:cs="Symbol" w:hint="default"/>
      </w:rPr>
    </w:lvl>
  </w:abstractNum>
  <w:abstractNum w:abstractNumId="25">
    <w:nsid w:val="526A6BAD"/>
    <w:multiLevelType w:val="singleLevel"/>
    <w:tmpl w:val="ED568310"/>
    <w:lvl w:ilvl="0">
      <w:numFmt w:val="none"/>
      <w:lvlText w:val=""/>
      <w:legacy w:legacy="1" w:legacySpace="0" w:legacyIndent="216"/>
      <w:lvlJc w:val="left"/>
      <w:rPr>
        <w:rFonts w:ascii="Symbol" w:hAnsi="Symbol" w:cs="Symbol" w:hint="default"/>
      </w:rPr>
    </w:lvl>
  </w:abstractNum>
  <w:abstractNum w:abstractNumId="26">
    <w:nsid w:val="59EF7301"/>
    <w:multiLevelType w:val="singleLevel"/>
    <w:tmpl w:val="811A4B04"/>
    <w:lvl w:ilvl="0">
      <w:numFmt w:val="none"/>
      <w:lvlText w:val=""/>
      <w:legacy w:legacy="1" w:legacySpace="0" w:legacyIndent="226"/>
      <w:lvlJc w:val="left"/>
      <w:rPr>
        <w:rFonts w:ascii="Symbol" w:hAnsi="Symbol" w:cs="Symbol" w:hint="default"/>
      </w:rPr>
    </w:lvl>
  </w:abstractNum>
  <w:abstractNum w:abstractNumId="27">
    <w:nsid w:val="5A7F1625"/>
    <w:multiLevelType w:val="singleLevel"/>
    <w:tmpl w:val="A7668BBC"/>
    <w:lvl w:ilvl="0">
      <w:numFmt w:val="none"/>
      <w:lvlText w:val=""/>
      <w:legacy w:legacy="1" w:legacySpace="0" w:legacyIndent="220"/>
      <w:lvlJc w:val="left"/>
      <w:rPr>
        <w:rFonts w:ascii="Symbol" w:hAnsi="Symbol" w:cs="Symbol" w:hint="default"/>
      </w:rPr>
    </w:lvl>
  </w:abstractNum>
  <w:abstractNum w:abstractNumId="28">
    <w:nsid w:val="5AA40C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1D45042"/>
    <w:multiLevelType w:val="singleLevel"/>
    <w:tmpl w:val="E5CEBCCE"/>
    <w:lvl w:ilvl="0">
      <w:numFmt w:val="none"/>
      <w:lvlText w:val=""/>
      <w:legacy w:legacy="1" w:legacySpace="0" w:legacyIndent="221"/>
      <w:lvlJc w:val="left"/>
      <w:rPr>
        <w:rFonts w:ascii="Symbol" w:hAnsi="Symbol" w:cs="Symbol" w:hint="default"/>
      </w:rPr>
    </w:lvl>
  </w:abstractNum>
  <w:abstractNum w:abstractNumId="30">
    <w:nsid w:val="62715F36"/>
    <w:multiLevelType w:val="singleLevel"/>
    <w:tmpl w:val="ED568310"/>
    <w:lvl w:ilvl="0">
      <w:numFmt w:val="none"/>
      <w:lvlText w:val=""/>
      <w:legacy w:legacy="1" w:legacySpace="0" w:legacyIndent="216"/>
      <w:lvlJc w:val="left"/>
      <w:rPr>
        <w:rFonts w:ascii="Symbol" w:hAnsi="Symbol" w:cs="Symbol" w:hint="default"/>
      </w:rPr>
    </w:lvl>
  </w:abstractNum>
  <w:abstractNum w:abstractNumId="31">
    <w:nsid w:val="63016354"/>
    <w:multiLevelType w:val="singleLevel"/>
    <w:tmpl w:val="E5CEBCCE"/>
    <w:lvl w:ilvl="0">
      <w:numFmt w:val="none"/>
      <w:lvlText w:val=""/>
      <w:legacy w:legacy="1" w:legacySpace="0" w:legacyIndent="221"/>
      <w:lvlJc w:val="left"/>
      <w:rPr>
        <w:rFonts w:ascii="Symbol" w:hAnsi="Symbol" w:cs="Symbol" w:hint="default"/>
      </w:rPr>
    </w:lvl>
  </w:abstractNum>
  <w:abstractNum w:abstractNumId="32">
    <w:nsid w:val="64A8493D"/>
    <w:multiLevelType w:val="hybridMultilevel"/>
    <w:tmpl w:val="214CD0D2"/>
    <w:lvl w:ilvl="0" w:tplc="2F483366">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4AE41A0"/>
    <w:multiLevelType w:val="singleLevel"/>
    <w:tmpl w:val="E5CEBCCE"/>
    <w:lvl w:ilvl="0">
      <w:numFmt w:val="none"/>
      <w:lvlText w:val=""/>
      <w:legacy w:legacy="1" w:legacySpace="0" w:legacyIndent="221"/>
      <w:lvlJc w:val="left"/>
      <w:rPr>
        <w:rFonts w:ascii="Symbol" w:hAnsi="Symbol" w:cs="Symbol" w:hint="default"/>
      </w:rPr>
    </w:lvl>
  </w:abstractNum>
  <w:abstractNum w:abstractNumId="34">
    <w:nsid w:val="652172AB"/>
    <w:multiLevelType w:val="multilevel"/>
    <w:tmpl w:val="9320A37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5">
    <w:nsid w:val="69162D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CEC6A36"/>
    <w:multiLevelType w:val="singleLevel"/>
    <w:tmpl w:val="78724352"/>
    <w:lvl w:ilvl="0">
      <w:numFmt w:val="none"/>
      <w:lvlText w:val=""/>
      <w:legacy w:legacy="1" w:legacySpace="0" w:legacyIndent="231"/>
      <w:lvlJc w:val="left"/>
      <w:rPr>
        <w:rFonts w:ascii="Symbol" w:hAnsi="Symbol" w:cs="Symbol" w:hint="default"/>
      </w:rPr>
    </w:lvl>
  </w:abstractNum>
  <w:abstractNum w:abstractNumId="37">
    <w:nsid w:val="6D6046B1"/>
    <w:multiLevelType w:val="singleLevel"/>
    <w:tmpl w:val="78724352"/>
    <w:lvl w:ilvl="0">
      <w:numFmt w:val="none"/>
      <w:lvlText w:val=""/>
      <w:legacy w:legacy="1" w:legacySpace="0" w:legacyIndent="231"/>
      <w:lvlJc w:val="left"/>
      <w:rPr>
        <w:rFonts w:ascii="Symbol" w:hAnsi="Symbol" w:cs="Symbol" w:hint="default"/>
      </w:rPr>
    </w:lvl>
  </w:abstractNum>
  <w:abstractNum w:abstractNumId="38">
    <w:nsid w:val="70193494"/>
    <w:multiLevelType w:val="singleLevel"/>
    <w:tmpl w:val="811A4B04"/>
    <w:lvl w:ilvl="0">
      <w:numFmt w:val="none"/>
      <w:lvlText w:val=""/>
      <w:legacy w:legacy="1" w:legacySpace="0" w:legacyIndent="226"/>
      <w:lvlJc w:val="left"/>
      <w:rPr>
        <w:rFonts w:ascii="Symbol" w:hAnsi="Symbol" w:cs="Symbol" w:hint="default"/>
      </w:rPr>
    </w:lvl>
  </w:abstractNum>
  <w:abstractNum w:abstractNumId="39">
    <w:nsid w:val="737E6F9A"/>
    <w:multiLevelType w:val="hybridMultilevel"/>
    <w:tmpl w:val="6BA4C9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37F1442"/>
    <w:multiLevelType w:val="singleLevel"/>
    <w:tmpl w:val="E5CEBCCE"/>
    <w:lvl w:ilvl="0">
      <w:numFmt w:val="none"/>
      <w:lvlText w:val=""/>
      <w:legacy w:legacy="1" w:legacySpace="0" w:legacyIndent="221"/>
      <w:lvlJc w:val="left"/>
      <w:rPr>
        <w:rFonts w:ascii="Symbol" w:hAnsi="Symbol" w:cs="Symbol" w:hint="default"/>
      </w:rPr>
    </w:lvl>
  </w:abstractNum>
  <w:abstractNum w:abstractNumId="41">
    <w:nsid w:val="74AB06AE"/>
    <w:multiLevelType w:val="singleLevel"/>
    <w:tmpl w:val="E5CEBCCE"/>
    <w:lvl w:ilvl="0">
      <w:numFmt w:val="none"/>
      <w:lvlText w:val=""/>
      <w:legacy w:legacy="1" w:legacySpace="0" w:legacyIndent="221"/>
      <w:lvlJc w:val="left"/>
      <w:rPr>
        <w:rFonts w:ascii="Symbol" w:hAnsi="Symbol" w:cs="Symbol" w:hint="default"/>
      </w:rPr>
    </w:lvl>
  </w:abstractNum>
  <w:abstractNum w:abstractNumId="42">
    <w:nsid w:val="774573EA"/>
    <w:multiLevelType w:val="singleLevel"/>
    <w:tmpl w:val="E5CEBCCE"/>
    <w:lvl w:ilvl="0">
      <w:numFmt w:val="none"/>
      <w:lvlText w:val=""/>
      <w:legacy w:legacy="1" w:legacySpace="0" w:legacyIndent="221"/>
      <w:lvlJc w:val="left"/>
      <w:rPr>
        <w:rFonts w:ascii="Symbol" w:hAnsi="Symbol" w:cs="Symbol" w:hint="default"/>
      </w:rPr>
    </w:lvl>
  </w:abstractNum>
  <w:abstractNum w:abstractNumId="43">
    <w:nsid w:val="77C229B9"/>
    <w:multiLevelType w:val="multilevel"/>
    <w:tmpl w:val="94700E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36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44">
    <w:nsid w:val="782746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7B703A2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6">
    <w:nsid w:val="7D0F7068"/>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46"/>
  </w:num>
  <w:num w:numId="3">
    <w:abstractNumId w:val="10"/>
  </w:num>
  <w:num w:numId="4">
    <w:abstractNumId w:val="35"/>
  </w:num>
  <w:num w:numId="5">
    <w:abstractNumId w:val="19"/>
  </w:num>
  <w:num w:numId="6">
    <w:abstractNumId w:val="44"/>
  </w:num>
  <w:num w:numId="7">
    <w:abstractNumId w:val="28"/>
  </w:num>
  <w:num w:numId="8">
    <w:abstractNumId w:val="33"/>
  </w:num>
  <w:num w:numId="9">
    <w:abstractNumId w:val="40"/>
  </w:num>
  <w:num w:numId="10">
    <w:abstractNumId w:val="8"/>
  </w:num>
  <w:num w:numId="11">
    <w:abstractNumId w:val="20"/>
  </w:num>
  <w:num w:numId="12">
    <w:abstractNumId w:val="1"/>
  </w:num>
  <w:num w:numId="13">
    <w:abstractNumId w:val="31"/>
  </w:num>
  <w:num w:numId="14">
    <w:abstractNumId w:val="18"/>
  </w:num>
  <w:num w:numId="15">
    <w:abstractNumId w:val="37"/>
  </w:num>
  <w:num w:numId="16">
    <w:abstractNumId w:val="4"/>
  </w:num>
  <w:num w:numId="17">
    <w:abstractNumId w:val="2"/>
  </w:num>
  <w:num w:numId="18">
    <w:abstractNumId w:val="21"/>
  </w:num>
  <w:num w:numId="19">
    <w:abstractNumId w:val="36"/>
  </w:num>
  <w:num w:numId="20">
    <w:abstractNumId w:val="9"/>
  </w:num>
  <w:num w:numId="21">
    <w:abstractNumId w:val="23"/>
  </w:num>
  <w:num w:numId="22">
    <w:abstractNumId w:val="29"/>
  </w:num>
  <w:num w:numId="23">
    <w:abstractNumId w:val="42"/>
  </w:num>
  <w:num w:numId="24">
    <w:abstractNumId w:val="11"/>
  </w:num>
  <w:num w:numId="25">
    <w:abstractNumId w:val="24"/>
  </w:num>
  <w:num w:numId="26">
    <w:abstractNumId w:val="5"/>
  </w:num>
  <w:num w:numId="27">
    <w:abstractNumId w:val="12"/>
  </w:num>
  <w:num w:numId="28">
    <w:abstractNumId w:val="41"/>
  </w:num>
  <w:num w:numId="29">
    <w:abstractNumId w:val="13"/>
  </w:num>
  <w:num w:numId="30">
    <w:abstractNumId w:val="15"/>
  </w:num>
  <w:num w:numId="31">
    <w:abstractNumId w:val="3"/>
  </w:num>
  <w:num w:numId="32">
    <w:abstractNumId w:val="26"/>
  </w:num>
  <w:num w:numId="33">
    <w:abstractNumId w:val="38"/>
  </w:num>
  <w:num w:numId="34">
    <w:abstractNumId w:val="7"/>
  </w:num>
  <w:num w:numId="35">
    <w:abstractNumId w:val="30"/>
  </w:num>
  <w:num w:numId="36">
    <w:abstractNumId w:val="25"/>
  </w:num>
  <w:num w:numId="37">
    <w:abstractNumId w:val="27"/>
  </w:num>
  <w:num w:numId="38">
    <w:abstractNumId w:val="17"/>
  </w:num>
  <w:num w:numId="39">
    <w:abstractNumId w:val="43"/>
  </w:num>
  <w:num w:numId="40">
    <w:abstractNumId w:val="6"/>
  </w:num>
  <w:num w:numId="41">
    <w:abstractNumId w:val="22"/>
  </w:num>
  <w:num w:numId="42">
    <w:abstractNumId w:val="14"/>
  </w:num>
  <w:num w:numId="43">
    <w:abstractNumId w:val="32"/>
  </w:num>
  <w:num w:numId="44">
    <w:abstractNumId w:val="39"/>
  </w:num>
  <w:num w:numId="45">
    <w:abstractNumId w:val="16"/>
  </w:num>
  <w:num w:numId="46">
    <w:abstractNumId w:val="45"/>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0"/>
  <w:displayHorizontalDrawingGridEvery w:val="0"/>
  <w:displayVerticalDrawingGridEvery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356"/>
    <w:rsid w:val="00001073"/>
    <w:rsid w:val="00057C87"/>
    <w:rsid w:val="000F2F69"/>
    <w:rsid w:val="00136D5F"/>
    <w:rsid w:val="001B56E9"/>
    <w:rsid w:val="001E1DDC"/>
    <w:rsid w:val="001F4A27"/>
    <w:rsid w:val="00235C27"/>
    <w:rsid w:val="0024759F"/>
    <w:rsid w:val="00352509"/>
    <w:rsid w:val="0035479D"/>
    <w:rsid w:val="003C5B7A"/>
    <w:rsid w:val="004303C4"/>
    <w:rsid w:val="00446FCD"/>
    <w:rsid w:val="004900B1"/>
    <w:rsid w:val="00493D85"/>
    <w:rsid w:val="004C43A4"/>
    <w:rsid w:val="004E1CA3"/>
    <w:rsid w:val="0055698A"/>
    <w:rsid w:val="0055709D"/>
    <w:rsid w:val="005714A3"/>
    <w:rsid w:val="005B7147"/>
    <w:rsid w:val="00657ECE"/>
    <w:rsid w:val="006D0733"/>
    <w:rsid w:val="006D48E1"/>
    <w:rsid w:val="006E0B60"/>
    <w:rsid w:val="00724E58"/>
    <w:rsid w:val="008B2EB5"/>
    <w:rsid w:val="008E08E5"/>
    <w:rsid w:val="008E18F8"/>
    <w:rsid w:val="00940119"/>
    <w:rsid w:val="00945D33"/>
    <w:rsid w:val="009852F7"/>
    <w:rsid w:val="009B1664"/>
    <w:rsid w:val="009F5203"/>
    <w:rsid w:val="00A66321"/>
    <w:rsid w:val="00AB3579"/>
    <w:rsid w:val="00AF52A5"/>
    <w:rsid w:val="00B045C5"/>
    <w:rsid w:val="00BD0235"/>
    <w:rsid w:val="00BD1356"/>
    <w:rsid w:val="00BF501F"/>
    <w:rsid w:val="00C20300"/>
    <w:rsid w:val="00C91D65"/>
    <w:rsid w:val="00CF7E8B"/>
    <w:rsid w:val="00D8549E"/>
    <w:rsid w:val="00DB3F48"/>
    <w:rsid w:val="00DE5921"/>
    <w:rsid w:val="00E049F0"/>
    <w:rsid w:val="00E24E34"/>
    <w:rsid w:val="00E6764E"/>
    <w:rsid w:val="00F076A4"/>
    <w:rsid w:val="00F07D29"/>
    <w:rsid w:val="00F45A2C"/>
    <w:rsid w:val="00FE6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EF627B-5821-40CA-983E-1BB90746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pPr>
      <w:keepNext/>
      <w:shd w:val="clear" w:color="auto" w:fill="FFFFFF"/>
      <w:jc w:val="center"/>
      <w:outlineLvl w:val="0"/>
    </w:pPr>
    <w:rPr>
      <w:b/>
      <w:bCs/>
      <w:color w:val="000000"/>
      <w:spacing w:val="-4"/>
      <w:sz w:val="22"/>
      <w:szCs w:val="22"/>
    </w:rPr>
  </w:style>
  <w:style w:type="paragraph" w:styleId="2">
    <w:name w:val="heading 2"/>
    <w:basedOn w:val="a"/>
    <w:next w:val="a"/>
    <w:link w:val="20"/>
    <w:uiPriority w:val="99"/>
    <w:qFormat/>
    <w:pPr>
      <w:keepNext/>
      <w:widowControl/>
      <w:spacing w:line="240" w:lineRule="exact"/>
      <w:jc w:val="center"/>
      <w:outlineLvl w:val="1"/>
    </w:pPr>
    <w:rPr>
      <w:b/>
      <w:bCs/>
      <w:sz w:val="26"/>
      <w:szCs w:val="26"/>
    </w:rPr>
  </w:style>
  <w:style w:type="paragraph" w:styleId="3">
    <w:name w:val="heading 3"/>
    <w:basedOn w:val="a"/>
    <w:next w:val="a"/>
    <w:link w:val="30"/>
    <w:uiPriority w:val="99"/>
    <w:qFormat/>
    <w:pPr>
      <w:keepNext/>
      <w:shd w:val="clear" w:color="auto" w:fill="FFFFFF"/>
      <w:ind w:right="5"/>
      <w:jc w:val="center"/>
      <w:outlineLvl w:val="2"/>
    </w:pPr>
    <w:rPr>
      <w:b/>
      <w:bCs/>
      <w:color w:val="000000"/>
      <w:spacing w:val="-2"/>
      <w:sz w:val="22"/>
      <w:szCs w:val="22"/>
    </w:rPr>
  </w:style>
  <w:style w:type="paragraph" w:styleId="4">
    <w:name w:val="heading 4"/>
    <w:basedOn w:val="a"/>
    <w:next w:val="a"/>
    <w:link w:val="40"/>
    <w:uiPriority w:val="99"/>
    <w:qFormat/>
    <w:pPr>
      <w:keepNext/>
      <w:widowControl/>
      <w:spacing w:line="240" w:lineRule="exact"/>
      <w:jc w:val="both"/>
      <w:outlineLvl w:val="3"/>
    </w:pPr>
    <w:rPr>
      <w:b/>
      <w:bCs/>
      <w:sz w:val="26"/>
      <w:szCs w:val="26"/>
    </w:rPr>
  </w:style>
  <w:style w:type="paragraph" w:styleId="5">
    <w:name w:val="heading 5"/>
    <w:basedOn w:val="a"/>
    <w:next w:val="a"/>
    <w:link w:val="50"/>
    <w:uiPriority w:val="99"/>
    <w:qFormat/>
    <w:pPr>
      <w:keepNext/>
      <w:widowControl/>
      <w:spacing w:line="280" w:lineRule="exact"/>
      <w:outlineLvl w:val="4"/>
    </w:pPr>
    <w:rPr>
      <w:b/>
      <w:bCs/>
      <w:sz w:val="22"/>
      <w:szCs w:val="22"/>
    </w:rPr>
  </w:style>
  <w:style w:type="paragraph" w:styleId="6">
    <w:name w:val="heading 6"/>
    <w:basedOn w:val="a"/>
    <w:next w:val="a"/>
    <w:link w:val="60"/>
    <w:uiPriority w:val="99"/>
    <w:qFormat/>
    <w:pPr>
      <w:keepNext/>
      <w:widowControl/>
      <w:spacing w:line="240" w:lineRule="exact"/>
      <w:jc w:val="both"/>
      <w:outlineLvl w:val="5"/>
    </w:pPr>
    <w:rPr>
      <w:b/>
      <w:bCs/>
      <w:sz w:val="22"/>
      <w:szCs w:val="22"/>
    </w:rPr>
  </w:style>
  <w:style w:type="paragraph" w:styleId="7">
    <w:name w:val="heading 7"/>
    <w:basedOn w:val="a"/>
    <w:next w:val="a"/>
    <w:link w:val="70"/>
    <w:uiPriority w:val="99"/>
    <w:qFormat/>
    <w:pPr>
      <w:keepNext/>
      <w:widowControl/>
      <w:spacing w:line="280" w:lineRule="exact"/>
      <w:outlineLvl w:val="6"/>
    </w:pPr>
    <w:rPr>
      <w:sz w:val="26"/>
      <w:szCs w:val="26"/>
    </w:rPr>
  </w:style>
  <w:style w:type="paragraph" w:styleId="8">
    <w:name w:val="heading 8"/>
    <w:basedOn w:val="a"/>
    <w:next w:val="a"/>
    <w:link w:val="80"/>
    <w:uiPriority w:val="99"/>
    <w:qFormat/>
    <w:pPr>
      <w:keepNext/>
      <w:widowControl/>
      <w:spacing w:line="280" w:lineRule="exact"/>
      <w:outlineLvl w:val="7"/>
    </w:pPr>
    <w:rPr>
      <w:b/>
      <w:bCs/>
      <w:sz w:val="26"/>
      <w:szCs w:val="26"/>
    </w:rPr>
  </w:style>
  <w:style w:type="paragraph" w:styleId="9">
    <w:name w:val="heading 9"/>
    <w:basedOn w:val="a"/>
    <w:next w:val="a"/>
    <w:link w:val="90"/>
    <w:uiPriority w:val="99"/>
    <w:qFormat/>
    <w:pPr>
      <w:keepNext/>
      <w:shd w:val="clear" w:color="auto" w:fill="FFFFFF"/>
      <w:ind w:left="845"/>
      <w:jc w:val="both"/>
      <w:outlineLvl w:val="8"/>
    </w:pPr>
    <w:rPr>
      <w:b/>
      <w:bCs/>
      <w:color w:val="000000"/>
      <w:spacing w:val="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Body Text"/>
    <w:basedOn w:val="a"/>
    <w:link w:val="a4"/>
    <w:uiPriority w:val="99"/>
    <w:pPr>
      <w:widowControl/>
      <w:spacing w:after="120"/>
    </w:pPr>
  </w:style>
  <w:style w:type="character" w:customStyle="1" w:styleId="a4">
    <w:name w:val="Основной текст Знак"/>
    <w:link w:val="a3"/>
    <w:uiPriority w:val="99"/>
    <w:semiHidden/>
    <w:locked/>
    <w:rPr>
      <w:rFonts w:cs="Times New Roman"/>
      <w:sz w:val="20"/>
      <w:szCs w:val="20"/>
    </w:rPr>
  </w:style>
  <w:style w:type="paragraph" w:styleId="21">
    <w:name w:val="Body Text 2"/>
    <w:basedOn w:val="a"/>
    <w:link w:val="22"/>
    <w:autoRedefine/>
    <w:uiPriority w:val="99"/>
    <w:pPr>
      <w:widowControl/>
      <w:spacing w:after="120" w:line="480" w:lineRule="auto"/>
    </w:pPr>
  </w:style>
  <w:style w:type="character" w:customStyle="1" w:styleId="22">
    <w:name w:val="Основной текст 2 Знак"/>
    <w:link w:val="21"/>
    <w:uiPriority w:val="99"/>
    <w:semiHidden/>
    <w:locked/>
    <w:rPr>
      <w:rFonts w:cs="Times New Roman"/>
      <w:sz w:val="20"/>
      <w:szCs w:val="20"/>
    </w:rPr>
  </w:style>
  <w:style w:type="paragraph" w:styleId="a5">
    <w:name w:val="caption"/>
    <w:basedOn w:val="a"/>
    <w:next w:val="a"/>
    <w:uiPriority w:val="99"/>
    <w:qFormat/>
    <w:pPr>
      <w:widowControl/>
      <w:jc w:val="both"/>
    </w:pPr>
    <w:rPr>
      <w:sz w:val="28"/>
      <w:szCs w:val="28"/>
    </w:rPr>
  </w:style>
  <w:style w:type="paragraph" w:styleId="a6">
    <w:name w:val="Block Text"/>
    <w:basedOn w:val="a"/>
    <w:uiPriority w:val="99"/>
    <w:pPr>
      <w:widowControl/>
      <w:spacing w:line="360" w:lineRule="auto"/>
      <w:ind w:left="10" w:right="125" w:firstLine="288"/>
      <w:jc w:val="both"/>
    </w:pPr>
    <w:rPr>
      <w:color w:val="000000"/>
      <w:sz w:val="28"/>
      <w:szCs w:val="28"/>
    </w:rPr>
  </w:style>
  <w:style w:type="paragraph" w:styleId="a7">
    <w:name w:val="header"/>
    <w:basedOn w:val="a"/>
    <w:link w:val="a8"/>
    <w:uiPriority w:val="99"/>
    <w:pPr>
      <w:widowControl/>
      <w:tabs>
        <w:tab w:val="center" w:pos="4677"/>
        <w:tab w:val="right" w:pos="9355"/>
      </w:tabs>
    </w:pPr>
  </w:style>
  <w:style w:type="character" w:customStyle="1" w:styleId="a8">
    <w:name w:val="Верхний колонтитул Знак"/>
    <w:link w:val="a7"/>
    <w:uiPriority w:val="99"/>
    <w:semiHidden/>
    <w:locked/>
    <w:rPr>
      <w:rFonts w:cs="Times New Roman"/>
      <w:sz w:val="20"/>
      <w:szCs w:val="20"/>
    </w:rPr>
  </w:style>
  <w:style w:type="paragraph" w:styleId="a9">
    <w:name w:val="footer"/>
    <w:basedOn w:val="a"/>
    <w:link w:val="aa"/>
    <w:uiPriority w:val="99"/>
    <w:pPr>
      <w:widowControl/>
      <w:tabs>
        <w:tab w:val="center" w:pos="4153"/>
        <w:tab w:val="right" w:pos="8306"/>
      </w:tabs>
      <w:autoSpaceDE w:val="0"/>
      <w:autoSpaceDN w:val="0"/>
    </w:pPr>
    <w:rPr>
      <w:rFonts w:ascii="Bookman Old Style" w:hAnsi="Bookman Old Style" w:cs="Bookman Old Style"/>
      <w:sz w:val="24"/>
      <w:szCs w:val="24"/>
    </w:rPr>
  </w:style>
  <w:style w:type="character" w:customStyle="1" w:styleId="aa">
    <w:name w:val="Нижний колонтитул Знак"/>
    <w:link w:val="a9"/>
    <w:uiPriority w:val="99"/>
    <w:semiHidden/>
    <w:locked/>
    <w:rPr>
      <w:rFonts w:cs="Times New Roman"/>
      <w:sz w:val="20"/>
      <w:szCs w:val="20"/>
    </w:rPr>
  </w:style>
  <w:style w:type="character" w:styleId="ab">
    <w:name w:val="page number"/>
    <w:uiPriority w:val="99"/>
    <w:rPr>
      <w:rFonts w:cs="Times New Roman"/>
    </w:rPr>
  </w:style>
  <w:style w:type="paragraph" w:styleId="23">
    <w:name w:val="Body Text Indent 2"/>
    <w:basedOn w:val="a"/>
    <w:link w:val="24"/>
    <w:uiPriority w:val="99"/>
    <w:pPr>
      <w:widowControl/>
      <w:tabs>
        <w:tab w:val="left" w:pos="509"/>
      </w:tabs>
      <w:spacing w:line="360" w:lineRule="auto"/>
      <w:ind w:firstLine="288"/>
      <w:jc w:val="both"/>
    </w:pPr>
    <w:rPr>
      <w:color w:val="000000"/>
      <w:sz w:val="28"/>
      <w:szCs w:val="28"/>
    </w:rPr>
  </w:style>
  <w:style w:type="character" w:customStyle="1" w:styleId="24">
    <w:name w:val="Основной текст с отступом 2 Знак"/>
    <w:link w:val="23"/>
    <w:uiPriority w:val="99"/>
    <w:semiHidden/>
    <w:locked/>
    <w:rPr>
      <w:rFonts w:cs="Times New Roman"/>
      <w:sz w:val="20"/>
      <w:szCs w:val="20"/>
    </w:rPr>
  </w:style>
  <w:style w:type="paragraph" w:styleId="ac">
    <w:name w:val="footnote text"/>
    <w:basedOn w:val="a"/>
    <w:link w:val="ad"/>
    <w:uiPriority w:val="99"/>
    <w:semiHidden/>
    <w:pPr>
      <w:widowControl/>
      <w:overflowPunct w:val="0"/>
      <w:autoSpaceDE w:val="0"/>
      <w:autoSpaceDN w:val="0"/>
      <w:adjustRightInd w:val="0"/>
      <w:textAlignment w:val="baseline"/>
    </w:pPr>
  </w:style>
  <w:style w:type="character" w:customStyle="1" w:styleId="ad">
    <w:name w:val="Текст сноски Знак"/>
    <w:link w:val="ac"/>
    <w:uiPriority w:val="99"/>
    <w:semiHidden/>
    <w:locked/>
    <w:rPr>
      <w:rFonts w:cs="Times New Roman"/>
      <w:sz w:val="20"/>
      <w:szCs w:val="20"/>
    </w:rPr>
  </w:style>
  <w:style w:type="character" w:styleId="ae">
    <w:name w:val="footnote reference"/>
    <w:uiPriority w:val="99"/>
    <w:semiHidden/>
    <w:rPr>
      <w:rFonts w:cs="Times New Roman"/>
      <w:vertAlign w:val="superscript"/>
    </w:rPr>
  </w:style>
  <w:style w:type="paragraph" w:customStyle="1" w:styleId="indt">
    <w:name w:val="indt"/>
    <w:basedOn w:val="a"/>
    <w:uiPriority w:val="99"/>
    <w:pPr>
      <w:widowControl/>
      <w:spacing w:before="100" w:after="100"/>
      <w:ind w:firstLine="720"/>
      <w:jc w:val="both"/>
    </w:pPr>
    <w:rPr>
      <w:rFonts w:ascii="Arial" w:hAnsi="Arial" w:cs="Arial"/>
      <w:color w:val="000000"/>
      <w:sz w:val="18"/>
      <w:szCs w:val="18"/>
    </w:rPr>
  </w:style>
  <w:style w:type="paragraph" w:styleId="af">
    <w:name w:val="Body Text Indent"/>
    <w:basedOn w:val="a"/>
    <w:link w:val="af0"/>
    <w:uiPriority w:val="99"/>
    <w:pPr>
      <w:widowControl/>
      <w:spacing w:line="360" w:lineRule="auto"/>
      <w:ind w:firstLine="720"/>
      <w:jc w:val="both"/>
    </w:pPr>
    <w:rPr>
      <w:color w:val="000000"/>
      <w:sz w:val="24"/>
      <w:szCs w:val="24"/>
    </w:rPr>
  </w:style>
  <w:style w:type="character" w:customStyle="1" w:styleId="af0">
    <w:name w:val="Основной текст с отступом Знак"/>
    <w:link w:val="af"/>
    <w:uiPriority w:val="99"/>
    <w:semiHidden/>
    <w:locked/>
    <w:rPr>
      <w:rFonts w:cs="Times New Roman"/>
      <w:sz w:val="20"/>
      <w:szCs w:val="20"/>
    </w:rPr>
  </w:style>
  <w:style w:type="paragraph" w:styleId="31">
    <w:name w:val="Body Text 3"/>
    <w:basedOn w:val="a"/>
    <w:link w:val="32"/>
    <w:uiPriority w:val="99"/>
    <w:pPr>
      <w:widowControl/>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33">
    <w:name w:val="Body Text Indent 3"/>
    <w:basedOn w:val="a"/>
    <w:link w:val="34"/>
    <w:uiPriority w:val="99"/>
    <w:pPr>
      <w:widowControl/>
      <w:numPr>
        <w:ilvl w:val="12"/>
      </w:numPr>
      <w:tabs>
        <w:tab w:val="left" w:pos="557"/>
      </w:tabs>
      <w:spacing w:line="360" w:lineRule="auto"/>
      <w:ind w:left="38" w:firstLine="288"/>
      <w:jc w:val="both"/>
    </w:pPr>
    <w:rPr>
      <w:color w:val="000000"/>
      <w:sz w:val="28"/>
      <w:szCs w:val="28"/>
    </w:r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61">
    <w:name w:val="заголовок 6"/>
    <w:basedOn w:val="a"/>
    <w:next w:val="a"/>
    <w:uiPriority w:val="99"/>
    <w:pPr>
      <w:keepNext/>
      <w:widowControl/>
      <w:autoSpaceDE w:val="0"/>
      <w:autoSpaceDN w:val="0"/>
      <w:ind w:right="-567" w:firstLine="720"/>
      <w:jc w:val="both"/>
    </w:pPr>
    <w:rPr>
      <w:sz w:val="24"/>
      <w:szCs w:val="24"/>
    </w:rPr>
  </w:style>
  <w:style w:type="paragraph" w:customStyle="1" w:styleId="af1">
    <w:name w:val="текст сноски"/>
    <w:basedOn w:val="a"/>
    <w:uiPriority w:val="99"/>
    <w:pPr>
      <w:widowControl/>
      <w:autoSpaceDE w:val="0"/>
      <w:autoSpaceDN w:val="0"/>
    </w:pPr>
  </w:style>
  <w:style w:type="character" w:customStyle="1" w:styleId="af2">
    <w:name w:val="знак сноски"/>
    <w:uiPriority w:val="99"/>
    <w:rPr>
      <w:rFonts w:cs="Times New Roman"/>
      <w:vertAlign w:val="superscript"/>
    </w:rPr>
  </w:style>
  <w:style w:type="paragraph" w:styleId="af3">
    <w:name w:val="Title"/>
    <w:basedOn w:val="a"/>
    <w:link w:val="af4"/>
    <w:uiPriority w:val="99"/>
    <w:qFormat/>
    <w:pPr>
      <w:widowControl/>
      <w:spacing w:line="360" w:lineRule="auto"/>
      <w:jc w:val="center"/>
    </w:pPr>
    <w:rPr>
      <w:sz w:val="32"/>
      <w:szCs w:val="32"/>
    </w:rPr>
  </w:style>
  <w:style w:type="character" w:customStyle="1" w:styleId="af4">
    <w:name w:val="Название Знак"/>
    <w:link w:val="af3"/>
    <w:uiPriority w:val="10"/>
    <w:locked/>
    <w:rPr>
      <w:rFonts w:ascii="Cambria" w:eastAsia="Times New Roman" w:hAnsi="Cambria" w:cs="Times New Roman"/>
      <w:b/>
      <w:bCs/>
      <w:kern w:val="28"/>
      <w:sz w:val="32"/>
      <w:szCs w:val="32"/>
    </w:rPr>
  </w:style>
  <w:style w:type="character" w:styleId="af5">
    <w:name w:val="Hyperlink"/>
    <w:uiPriority w:val="99"/>
    <w:rsid w:val="00136D5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20974</Words>
  <Characters>119554</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MF</Company>
  <LinksUpToDate>false</LinksUpToDate>
  <CharactersWithSpaces>140248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mid</dc:creator>
  <cp:keywords/>
  <dc:description/>
  <cp:lastModifiedBy>admin</cp:lastModifiedBy>
  <cp:revision>2</cp:revision>
  <cp:lastPrinted>2005-06-20T14:19:00Z</cp:lastPrinted>
  <dcterms:created xsi:type="dcterms:W3CDTF">2014-03-27T17:16:00Z</dcterms:created>
  <dcterms:modified xsi:type="dcterms:W3CDTF">2014-03-27T17:16:00Z</dcterms:modified>
</cp:coreProperties>
</file>