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F73" w:rsidRPr="0083574B" w:rsidRDefault="00EC5F73" w:rsidP="00C742F7">
      <w:pPr>
        <w:pStyle w:val="a3"/>
        <w:ind w:firstLine="709"/>
        <w:jc w:val="both"/>
        <w:rPr>
          <w:rFonts w:ascii="Times New Roman" w:hAnsi="Times New Roman" w:cs="Times New Roman"/>
          <w:noProof/>
          <w:color w:val="000000"/>
          <w:sz w:val="28"/>
          <w:szCs w:val="28"/>
        </w:rPr>
      </w:pPr>
      <w:r w:rsidRPr="0083574B">
        <w:rPr>
          <w:rFonts w:ascii="Times New Roman" w:hAnsi="Times New Roman" w:cs="Times New Roman"/>
          <w:noProof/>
          <w:color w:val="000000"/>
          <w:sz w:val="28"/>
          <w:szCs w:val="28"/>
        </w:rPr>
        <w:t>Введение</w:t>
      </w:r>
    </w:p>
    <w:p w:rsidR="00EC5F73" w:rsidRPr="0083574B" w:rsidRDefault="00EC5F73" w:rsidP="00C742F7">
      <w:pPr>
        <w:pStyle w:val="33"/>
        <w:spacing w:after="0" w:line="360" w:lineRule="auto"/>
        <w:ind w:firstLine="709"/>
        <w:jc w:val="both"/>
        <w:rPr>
          <w:b/>
          <w:bCs/>
          <w:i/>
          <w:iCs/>
          <w:noProof/>
          <w:color w:val="000000"/>
          <w:sz w:val="28"/>
          <w:szCs w:val="28"/>
        </w:rPr>
      </w:pPr>
    </w:p>
    <w:p w:rsidR="00EC5F73" w:rsidRPr="0083574B" w:rsidRDefault="00EC5F73" w:rsidP="00C742F7">
      <w:pPr>
        <w:pStyle w:val="33"/>
        <w:spacing w:after="0" w:line="360" w:lineRule="auto"/>
        <w:ind w:firstLine="709"/>
        <w:jc w:val="both"/>
        <w:rPr>
          <w:noProof/>
          <w:color w:val="000000"/>
          <w:sz w:val="28"/>
          <w:szCs w:val="28"/>
        </w:rPr>
      </w:pPr>
      <w:r w:rsidRPr="0083574B">
        <w:rPr>
          <w:noProof/>
          <w:color w:val="000000"/>
          <w:sz w:val="28"/>
          <w:szCs w:val="28"/>
        </w:rPr>
        <w:t>Обработка металла давлением (ОМД) является основой многих прогрессивных ресурсосберегающих технологий. Для реализации большинства технологических процессов ОМД необходимо реализовать давление инструмента или какой-либо среды на часть заготовки или нескольких определенным образом расположенных заготовок.</w:t>
      </w:r>
    </w:p>
    <w:p w:rsidR="00EC5F73" w:rsidRPr="0083574B" w:rsidRDefault="00EC5F73" w:rsidP="00C742F7">
      <w:pPr>
        <w:pStyle w:val="33"/>
        <w:spacing w:after="0" w:line="360" w:lineRule="auto"/>
        <w:ind w:firstLine="709"/>
        <w:jc w:val="both"/>
        <w:rPr>
          <w:noProof/>
          <w:color w:val="000000"/>
          <w:sz w:val="28"/>
          <w:szCs w:val="28"/>
        </w:rPr>
      </w:pPr>
      <w:r w:rsidRPr="0083574B">
        <w:rPr>
          <w:noProof/>
          <w:color w:val="000000"/>
          <w:sz w:val="28"/>
          <w:szCs w:val="28"/>
        </w:rPr>
        <w:t>Холодная объемная штамповка (ХОШ) широко используется в штамповочном производстве. Применение ХОШ совместно с другими штамповочными операциями позволяет получить законченные детали, не требующие или почти не требующие дальнейшей механической обработки. Штампованные детали отличаются повышенной точностью и чистотой поверхности, четким контуром,</w:t>
      </w:r>
      <w:r w:rsidR="00C742F7" w:rsidRPr="0083574B">
        <w:rPr>
          <w:noProof/>
          <w:color w:val="000000"/>
          <w:sz w:val="28"/>
          <w:szCs w:val="28"/>
        </w:rPr>
        <w:t xml:space="preserve"> </w:t>
      </w:r>
      <w:r w:rsidRPr="0083574B">
        <w:rPr>
          <w:noProof/>
          <w:color w:val="000000"/>
          <w:sz w:val="28"/>
          <w:szCs w:val="28"/>
        </w:rPr>
        <w:t>а также повышенной прочностью и жесткостью в результате упрочнения при холодной деформации. Осадка является одной из наиболее часто используемых операций свободной ковки.</w:t>
      </w:r>
    </w:p>
    <w:p w:rsidR="00C742F7" w:rsidRPr="0083574B" w:rsidRDefault="00EC5F73" w:rsidP="00C742F7">
      <w:pPr>
        <w:spacing w:line="360" w:lineRule="auto"/>
        <w:ind w:firstLine="709"/>
        <w:jc w:val="both"/>
        <w:rPr>
          <w:noProof/>
          <w:color w:val="000000"/>
        </w:rPr>
      </w:pPr>
      <w:r w:rsidRPr="0083574B">
        <w:rPr>
          <w:i/>
          <w:iCs/>
          <w:noProof/>
          <w:color w:val="000000"/>
          <w:u w:val="single"/>
        </w:rPr>
        <w:t>Актуальность работы.</w:t>
      </w:r>
      <w:r w:rsidRPr="0083574B">
        <w:rPr>
          <w:noProof/>
          <w:color w:val="000000"/>
        </w:rPr>
        <w:t xml:space="preserve"> Анализ процесса кольцевых образцов плоско-параллельными плитами представляет большой теоретический и практический интерес. Этот процесс относится к числу недостаточно изученных. Недостаток фундаментального знания о процессе может стать причиной длительной разработки процесса, и будет затруднять нововведение операции. Предсказание свойств изделий полученных осадкой, а также проект и реализация процесса производится в большинстве случаях эмпирическим способом. Аналитические модели доступны, но не способны полностью охватить все явления. Численное моделирование – возможный ключ, чтобы получить большее количество знаний о процессе. Устойчивость кольцевых заготовок не может быть точно предсказана эмпирическими моделями, потому что этот фактор, главным образом, определен пластическим разрушением. С производственной точки зрения – это наиболее важный параметр.</w:t>
      </w:r>
    </w:p>
    <w:p w:rsidR="00C742F7" w:rsidRPr="0083574B" w:rsidRDefault="00EC5F73" w:rsidP="00C742F7">
      <w:pPr>
        <w:spacing w:line="360" w:lineRule="auto"/>
        <w:ind w:firstLine="709"/>
        <w:jc w:val="both"/>
        <w:rPr>
          <w:noProof/>
          <w:color w:val="000000"/>
        </w:rPr>
      </w:pPr>
      <w:r w:rsidRPr="0083574B">
        <w:rPr>
          <w:noProof/>
          <w:color w:val="000000"/>
        </w:rPr>
        <w:t>В данной работе рассматривается реальная картина течения материала, с использованием метода конечных элементов. Также наибольшее внимание уделяется напряженно-деформированному состояния заготовки.</w:t>
      </w:r>
    </w:p>
    <w:p w:rsidR="00EC5F73" w:rsidRPr="0083574B" w:rsidRDefault="00EC5F73" w:rsidP="00C742F7">
      <w:pPr>
        <w:spacing w:line="360" w:lineRule="auto"/>
        <w:ind w:firstLine="709"/>
        <w:jc w:val="both"/>
        <w:rPr>
          <w:noProof/>
          <w:color w:val="000000"/>
        </w:rPr>
      </w:pPr>
      <w:r w:rsidRPr="0083574B">
        <w:rPr>
          <w:i/>
          <w:iCs/>
          <w:noProof/>
          <w:color w:val="000000"/>
          <w:u w:val="single"/>
        </w:rPr>
        <w:t>Целью работы</w:t>
      </w:r>
      <w:r w:rsidRPr="0083574B">
        <w:rPr>
          <w:noProof/>
          <w:color w:val="000000"/>
        </w:rPr>
        <w:t xml:space="preserve"> является создание математической конечно-элементной модели осадки кольцевой заготовки, описывающей механизм осаживания заготовки между плоскими шероховатыми плитами, позволяющей прогнозировать устойчивость заготовки.</w:t>
      </w:r>
    </w:p>
    <w:p w:rsidR="00EC5F73" w:rsidRPr="0083574B" w:rsidRDefault="00EC5F73" w:rsidP="00C742F7">
      <w:pPr>
        <w:spacing w:line="360" w:lineRule="auto"/>
        <w:ind w:firstLine="709"/>
        <w:jc w:val="both"/>
        <w:rPr>
          <w:noProof/>
          <w:color w:val="000000"/>
        </w:rPr>
      </w:pPr>
      <w:r w:rsidRPr="0083574B">
        <w:rPr>
          <w:i/>
          <w:iCs/>
          <w:noProof/>
          <w:color w:val="000000"/>
          <w:u w:val="single"/>
        </w:rPr>
        <w:t>Научная новизна</w:t>
      </w:r>
      <w:r w:rsidRPr="0083574B">
        <w:rPr>
          <w:noProof/>
          <w:color w:val="000000"/>
        </w:rPr>
        <w:t xml:space="preserve"> состоит в разработке математической модели осадки кольцевой заготовки и в изучении особенностей пластического формоизменения в процессе осадки кольца.</w:t>
      </w:r>
    </w:p>
    <w:p w:rsidR="00EC5F73" w:rsidRPr="0083574B" w:rsidRDefault="00EC5F73" w:rsidP="00C742F7">
      <w:pPr>
        <w:spacing w:line="360" w:lineRule="auto"/>
        <w:ind w:firstLine="709"/>
        <w:jc w:val="both"/>
        <w:rPr>
          <w:noProof/>
          <w:color w:val="000000"/>
        </w:rPr>
      </w:pPr>
      <w:r w:rsidRPr="0083574B">
        <w:rPr>
          <w:i/>
          <w:iCs/>
          <w:noProof/>
          <w:color w:val="000000"/>
          <w:u w:val="single"/>
        </w:rPr>
        <w:t>Методы исследования.</w:t>
      </w:r>
      <w:r w:rsidRPr="0083574B">
        <w:rPr>
          <w:noProof/>
          <w:color w:val="000000"/>
        </w:rPr>
        <w:t xml:space="preserve"> Поведение материала при деформировании описывалось при помощи метода конечных элементов, аппарата математической статистики и метода планирования многофакторного эксперимента.</w:t>
      </w:r>
    </w:p>
    <w:p w:rsidR="00EC5F73" w:rsidRPr="0083574B" w:rsidRDefault="00EC5F73" w:rsidP="00C742F7">
      <w:pPr>
        <w:pStyle w:val="a3"/>
        <w:ind w:firstLine="709"/>
        <w:jc w:val="both"/>
        <w:outlineLvl w:val="0"/>
        <w:rPr>
          <w:rFonts w:ascii="Times New Roman" w:hAnsi="Times New Roman" w:cs="Times New Roman"/>
          <w:b w:val="0"/>
          <w:bCs w:val="0"/>
          <w:i/>
          <w:iCs/>
          <w:noProof/>
          <w:color w:val="000000"/>
          <w:sz w:val="28"/>
          <w:szCs w:val="28"/>
        </w:rPr>
      </w:pPr>
      <w:r w:rsidRPr="0083574B">
        <w:rPr>
          <w:rFonts w:ascii="Times New Roman" w:hAnsi="Times New Roman" w:cs="Times New Roman"/>
          <w:b w:val="0"/>
          <w:bCs w:val="0"/>
          <w:i/>
          <w:iCs/>
          <w:noProof/>
          <w:color w:val="000000"/>
          <w:sz w:val="28"/>
          <w:szCs w:val="28"/>
          <w:u w:val="single"/>
        </w:rPr>
        <w:t>Автор защищает:</w:t>
      </w:r>
    </w:p>
    <w:p w:rsidR="00EC5F73" w:rsidRPr="0083574B" w:rsidRDefault="00EC5F73" w:rsidP="00C742F7">
      <w:pPr>
        <w:pStyle w:val="a3"/>
        <w:numPr>
          <w:ilvl w:val="0"/>
          <w:numId w:val="10"/>
        </w:numPr>
        <w:tabs>
          <w:tab w:val="clear" w:pos="284"/>
          <w:tab w:val="clear" w:pos="1069"/>
          <w:tab w:val="num" w:pos="1418"/>
        </w:tabs>
        <w:ind w:left="0" w:firstLine="709"/>
        <w:jc w:val="both"/>
        <w:rPr>
          <w:rFonts w:ascii="Times New Roman" w:hAnsi="Times New Roman" w:cs="Times New Roman"/>
          <w:b w:val="0"/>
          <w:bCs w:val="0"/>
          <w:noProof/>
          <w:color w:val="000000"/>
          <w:sz w:val="28"/>
          <w:szCs w:val="28"/>
        </w:rPr>
      </w:pPr>
      <w:r w:rsidRPr="0083574B">
        <w:rPr>
          <w:rFonts w:ascii="Times New Roman" w:hAnsi="Times New Roman" w:cs="Times New Roman"/>
          <w:b w:val="0"/>
          <w:bCs w:val="0"/>
          <w:noProof/>
          <w:color w:val="000000"/>
          <w:sz w:val="28"/>
          <w:szCs w:val="28"/>
        </w:rPr>
        <w:t>Математическую конечно-элементную модель осадки кольцевых заготовок.</w:t>
      </w:r>
    </w:p>
    <w:p w:rsidR="00EC5F73" w:rsidRPr="0083574B" w:rsidRDefault="00EC5F73" w:rsidP="00C742F7">
      <w:pPr>
        <w:pStyle w:val="a3"/>
        <w:numPr>
          <w:ilvl w:val="0"/>
          <w:numId w:val="10"/>
        </w:numPr>
        <w:tabs>
          <w:tab w:val="clear" w:pos="284"/>
          <w:tab w:val="clear" w:pos="1069"/>
          <w:tab w:val="num" w:pos="1418"/>
        </w:tabs>
        <w:ind w:left="0" w:firstLine="709"/>
        <w:jc w:val="both"/>
        <w:rPr>
          <w:rFonts w:ascii="Times New Roman" w:hAnsi="Times New Roman" w:cs="Times New Roman"/>
          <w:b w:val="0"/>
          <w:bCs w:val="0"/>
          <w:noProof/>
          <w:color w:val="000000"/>
          <w:sz w:val="28"/>
          <w:szCs w:val="28"/>
        </w:rPr>
      </w:pPr>
      <w:r w:rsidRPr="0083574B">
        <w:rPr>
          <w:rFonts w:ascii="Times New Roman" w:hAnsi="Times New Roman" w:cs="Times New Roman"/>
          <w:b w:val="0"/>
          <w:bCs w:val="0"/>
          <w:noProof/>
          <w:color w:val="000000"/>
          <w:sz w:val="28"/>
          <w:szCs w:val="28"/>
        </w:rPr>
        <w:t>Результаты теоретических исследований напряженного и деформационного состояния заготовки при осадки.</w:t>
      </w:r>
    </w:p>
    <w:p w:rsidR="00C742F7" w:rsidRPr="0083574B" w:rsidRDefault="00EC5F73" w:rsidP="00C742F7">
      <w:pPr>
        <w:spacing w:line="360" w:lineRule="auto"/>
        <w:ind w:firstLine="709"/>
        <w:jc w:val="both"/>
        <w:outlineLvl w:val="0"/>
        <w:rPr>
          <w:noProof/>
          <w:color w:val="000000"/>
        </w:rPr>
      </w:pPr>
      <w:r w:rsidRPr="0083574B">
        <w:rPr>
          <w:i/>
          <w:iCs/>
          <w:noProof/>
          <w:color w:val="000000"/>
          <w:u w:val="single"/>
        </w:rPr>
        <w:t>Содержание работы.</w:t>
      </w:r>
    </w:p>
    <w:p w:rsidR="00EC5F73" w:rsidRPr="0083574B" w:rsidRDefault="00EC5F73" w:rsidP="00C742F7">
      <w:pPr>
        <w:spacing w:line="360" w:lineRule="auto"/>
        <w:ind w:firstLine="709"/>
        <w:jc w:val="both"/>
        <w:rPr>
          <w:noProof/>
          <w:color w:val="000000"/>
        </w:rPr>
      </w:pPr>
      <w:r w:rsidRPr="0083574B">
        <w:rPr>
          <w:b/>
          <w:bCs/>
          <w:noProof/>
          <w:color w:val="000000"/>
        </w:rPr>
        <w:t xml:space="preserve">Первая часть </w:t>
      </w:r>
      <w:r w:rsidRPr="0083574B">
        <w:rPr>
          <w:noProof/>
          <w:color w:val="000000"/>
        </w:rPr>
        <w:t>работы посвящена обзору осадки кольцевых заготовок. Также в первом разделе уделяется внимание рассмотрению одной из наиболее универсальных методик решения задач ОМД – метода конечных элементов.</w:t>
      </w:r>
    </w:p>
    <w:p w:rsidR="00EC5F73" w:rsidRPr="0083574B" w:rsidRDefault="00EC5F73" w:rsidP="00C742F7">
      <w:pPr>
        <w:pStyle w:val="21"/>
        <w:ind w:firstLine="709"/>
        <w:jc w:val="both"/>
        <w:rPr>
          <w:noProof/>
          <w:color w:val="000000"/>
        </w:rPr>
      </w:pPr>
      <w:r w:rsidRPr="0083574B">
        <w:rPr>
          <w:b/>
          <w:bCs/>
          <w:noProof/>
          <w:color w:val="000000"/>
        </w:rPr>
        <w:t>Во второй части</w:t>
      </w:r>
      <w:r w:rsidRPr="0083574B">
        <w:rPr>
          <w:noProof/>
          <w:color w:val="000000"/>
        </w:rPr>
        <w:t xml:space="preserve"> магистерской диссертации представлены основные соотношения и уравнения конечно-элементной модели, которые послужили базой для создания программного пакета.</w:t>
      </w:r>
    </w:p>
    <w:p w:rsidR="00EC5F73" w:rsidRPr="0083574B" w:rsidRDefault="00EC5F73" w:rsidP="00C742F7">
      <w:pPr>
        <w:spacing w:line="360" w:lineRule="auto"/>
        <w:ind w:firstLine="709"/>
        <w:jc w:val="both"/>
        <w:rPr>
          <w:noProof/>
          <w:color w:val="000000"/>
        </w:rPr>
      </w:pPr>
      <w:r w:rsidRPr="0083574B">
        <w:rPr>
          <w:b/>
          <w:bCs/>
          <w:noProof/>
          <w:color w:val="000000"/>
        </w:rPr>
        <w:t>Третья часть</w:t>
      </w:r>
      <w:r w:rsidRPr="0083574B">
        <w:rPr>
          <w:noProof/>
          <w:color w:val="000000"/>
        </w:rPr>
        <w:t xml:space="preserve"> содержит методику математического моделирования осадки кольцевых заготовок и результаты исследований данного процесса.</w:t>
      </w:r>
    </w:p>
    <w:p w:rsidR="00EC5F73" w:rsidRPr="0083574B" w:rsidRDefault="00EC5F73" w:rsidP="00C742F7">
      <w:pPr>
        <w:pStyle w:val="1"/>
        <w:spacing w:line="360" w:lineRule="auto"/>
        <w:ind w:firstLine="709"/>
        <w:rPr>
          <w:b/>
          <w:bCs/>
          <w:noProof/>
          <w:color w:val="000000"/>
        </w:rPr>
      </w:pPr>
      <w:r w:rsidRPr="0083574B">
        <w:rPr>
          <w:b/>
          <w:bCs/>
          <w:noProof/>
          <w:color w:val="000000"/>
        </w:rPr>
        <w:br w:type="page"/>
        <w:t>1 Обзор осадки кольцевых заготовок</w:t>
      </w:r>
    </w:p>
    <w:p w:rsidR="00EC5F73" w:rsidRPr="0083574B" w:rsidRDefault="00EC5F73" w:rsidP="00C742F7">
      <w:pPr>
        <w:tabs>
          <w:tab w:val="left" w:pos="284"/>
        </w:tabs>
        <w:spacing w:line="360" w:lineRule="auto"/>
        <w:ind w:firstLine="709"/>
        <w:jc w:val="both"/>
        <w:rPr>
          <w:noProof/>
          <w:color w:val="000000"/>
        </w:rPr>
      </w:pPr>
    </w:p>
    <w:p w:rsidR="00EC5F73" w:rsidRPr="0083574B" w:rsidRDefault="00EC5F73" w:rsidP="00C742F7">
      <w:pPr>
        <w:pStyle w:val="2"/>
        <w:spacing w:line="360" w:lineRule="auto"/>
        <w:ind w:firstLine="709"/>
        <w:jc w:val="both"/>
        <w:rPr>
          <w:b/>
          <w:bCs/>
          <w:noProof/>
          <w:color w:val="000000"/>
        </w:rPr>
      </w:pPr>
      <w:r w:rsidRPr="0083574B">
        <w:rPr>
          <w:b/>
          <w:bCs/>
          <w:noProof/>
          <w:color w:val="000000"/>
        </w:rPr>
        <w:t>1.1 Основные способы осадки</w:t>
      </w:r>
    </w:p>
    <w:p w:rsidR="00EC5F73" w:rsidRPr="0083574B" w:rsidRDefault="00EC5F73" w:rsidP="00C742F7">
      <w:pPr>
        <w:tabs>
          <w:tab w:val="left" w:pos="284"/>
        </w:tabs>
        <w:spacing w:line="360" w:lineRule="auto"/>
        <w:ind w:firstLine="709"/>
        <w:jc w:val="both"/>
        <w:rPr>
          <w:b/>
          <w:bCs/>
          <w:noProof/>
          <w:color w:val="000000"/>
        </w:rPr>
      </w:pPr>
    </w:p>
    <w:p w:rsidR="00EC5F73" w:rsidRPr="0083574B" w:rsidRDefault="00EC5F73" w:rsidP="00C742F7">
      <w:pPr>
        <w:pStyle w:val="a5"/>
        <w:tabs>
          <w:tab w:val="left" w:pos="284"/>
        </w:tabs>
        <w:spacing w:line="360" w:lineRule="auto"/>
        <w:ind w:firstLine="709"/>
        <w:rPr>
          <w:noProof/>
          <w:color w:val="000000"/>
        </w:rPr>
      </w:pPr>
      <w:r w:rsidRPr="0083574B">
        <w:rPr>
          <w:noProof/>
          <w:color w:val="000000"/>
        </w:rPr>
        <w:t>Осадкой называется основная кузнечная операция, при которой увеличиваются размеры поперечного сечения заготовки за счет уменьшения ее высоты (рисунок 1.1). При осадке заготовку устанавливают вертикально, и деформирование происходит вдоль оси заготовки.</w:t>
      </w:r>
    </w:p>
    <w:p w:rsidR="00EC5F73" w:rsidRPr="0083574B" w:rsidRDefault="00EC5F73" w:rsidP="00C742F7">
      <w:pPr>
        <w:pStyle w:val="ad"/>
        <w:spacing w:before="0" w:after="0" w:line="360" w:lineRule="auto"/>
        <w:ind w:firstLine="709"/>
        <w:jc w:val="both"/>
        <w:rPr>
          <w:noProof/>
          <w:color w:val="000000"/>
        </w:rPr>
      </w:pPr>
    </w:p>
    <w:p w:rsidR="00EC5F73" w:rsidRPr="0083574B" w:rsidRDefault="008B096A" w:rsidP="00C742F7">
      <w:pPr>
        <w:pStyle w:val="a5"/>
        <w:keepNext/>
        <w:tabs>
          <w:tab w:val="left" w:pos="284"/>
        </w:tabs>
        <w:spacing w:line="360" w:lineRule="auto"/>
        <w:ind w:firstLine="709"/>
        <w:rPr>
          <w:noProof/>
          <w:color w:val="000000"/>
        </w:rPr>
      </w:pPr>
      <w:r>
        <w:rPr>
          <w:noProof/>
          <w:snapToGrid w:val="0"/>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95pt">
            <v:imagedata r:id="rId7" o:title=""/>
          </v:shape>
        </w:pict>
      </w:r>
    </w:p>
    <w:p w:rsidR="00EC5F73" w:rsidRPr="0083574B" w:rsidRDefault="00EC5F73" w:rsidP="00C742F7">
      <w:pPr>
        <w:pStyle w:val="a5"/>
        <w:tabs>
          <w:tab w:val="left" w:pos="284"/>
        </w:tabs>
        <w:spacing w:line="360" w:lineRule="auto"/>
        <w:ind w:firstLine="709"/>
        <w:rPr>
          <w:noProof/>
          <w:color w:val="000000"/>
        </w:rPr>
      </w:pPr>
      <w:r w:rsidRPr="0083574B">
        <w:rPr>
          <w:noProof/>
          <w:color w:val="000000"/>
        </w:rPr>
        <w:t>Рисунок 1.1. Схема осадки</w:t>
      </w:r>
    </w:p>
    <w:p w:rsidR="00EC5F73" w:rsidRPr="0083574B" w:rsidRDefault="00EC5F73" w:rsidP="00C742F7">
      <w:pPr>
        <w:pStyle w:val="a5"/>
        <w:tabs>
          <w:tab w:val="left" w:pos="284"/>
        </w:tabs>
        <w:spacing w:line="360" w:lineRule="auto"/>
        <w:ind w:firstLine="709"/>
        <w:rPr>
          <w:noProof/>
          <w:color w:val="000000"/>
        </w:rPr>
      </w:pPr>
    </w:p>
    <w:p w:rsidR="00C742F7" w:rsidRPr="0083574B" w:rsidRDefault="00EC5F73" w:rsidP="00C742F7">
      <w:pPr>
        <w:pStyle w:val="a5"/>
        <w:tabs>
          <w:tab w:val="left" w:pos="284"/>
        </w:tabs>
        <w:spacing w:line="360" w:lineRule="auto"/>
        <w:ind w:firstLine="709"/>
        <w:rPr>
          <w:noProof/>
          <w:color w:val="000000"/>
        </w:rPr>
      </w:pPr>
      <w:r w:rsidRPr="0083574B">
        <w:rPr>
          <w:noProof/>
          <w:color w:val="000000"/>
        </w:rPr>
        <w:t>Осадку применяют в следующих случаях:</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для получения поковок с большими поперечными размерами из заготовок меньшего поперечного сечения (поковки фланцев, шестерен, дисков);</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как предварительную операцию перед прошивкой для выравнивания торцов и увеличения диаметра при изготовления полых поковок, например, поковок типа колец, барабанов, муфт;</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как предварительную операция перед протяжкой для наибольшего разрушения литой дендритной структуры и уменьшения неравномерности свойств в поперечном и продольном направлениях;</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для повышения укова, если площадь наибольшего поперечного сечения выбранного слитка не обеспечивает требуемого укова;</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вместе с протяжкой для деталей типа шестерен, дисков, и др.;</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для повышения механических характеристик в тангенсальном и радиальном</w:t>
      </w:r>
      <w:r w:rsidR="00C742F7" w:rsidRPr="0083574B">
        <w:rPr>
          <w:noProof/>
          <w:color w:val="000000"/>
        </w:rPr>
        <w:t xml:space="preserve"> </w:t>
      </w:r>
      <w:r w:rsidRPr="0083574B">
        <w:rPr>
          <w:noProof/>
          <w:color w:val="000000"/>
        </w:rPr>
        <w:t>направлениях в поковках типа шестерен и др.;</w:t>
      </w:r>
    </w:p>
    <w:p w:rsidR="00C742F7" w:rsidRPr="0083574B" w:rsidRDefault="00EC5F73" w:rsidP="00C742F7">
      <w:pPr>
        <w:pStyle w:val="a5"/>
        <w:numPr>
          <w:ilvl w:val="0"/>
          <w:numId w:val="8"/>
        </w:numPr>
        <w:tabs>
          <w:tab w:val="clear" w:pos="927"/>
          <w:tab w:val="left" w:pos="1418"/>
        </w:tabs>
        <w:spacing w:line="360" w:lineRule="auto"/>
        <w:ind w:left="0" w:firstLine="709"/>
        <w:rPr>
          <w:noProof/>
          <w:color w:val="000000"/>
        </w:rPr>
      </w:pPr>
      <w:r w:rsidRPr="0083574B">
        <w:rPr>
          <w:noProof/>
          <w:color w:val="000000"/>
        </w:rPr>
        <w:t>вместе с протяжкой для равномерного распределения и измельчания карбидов в сталях карбидного класса (быстрорежущие, высокохромистые), что повышает износостойкость [44].</w:t>
      </w:r>
    </w:p>
    <w:p w:rsidR="00EC5F73" w:rsidRPr="0083574B" w:rsidRDefault="00EC5F73" w:rsidP="00C742F7">
      <w:pPr>
        <w:pStyle w:val="a5"/>
        <w:tabs>
          <w:tab w:val="left" w:pos="10632"/>
        </w:tabs>
        <w:spacing w:line="360" w:lineRule="auto"/>
        <w:ind w:firstLine="709"/>
        <w:rPr>
          <w:noProof/>
          <w:color w:val="000000"/>
        </w:rPr>
      </w:pPr>
      <w:r w:rsidRPr="0083574B">
        <w:rPr>
          <w:noProof/>
          <w:color w:val="000000"/>
        </w:rPr>
        <w:t>Осадка является наиболее простой и весьма распространенной операцией объемной штамповки. В сочетании с последующими операциями обрезки и зачистки осадка применяется для изготовления различных деталей с односторонними и двусторонними выступами (рисунок 1.2) [1,5,29,39,44].</w:t>
      </w:r>
    </w:p>
    <w:p w:rsidR="00886331" w:rsidRPr="0083574B" w:rsidRDefault="00886331" w:rsidP="00C742F7">
      <w:pPr>
        <w:pStyle w:val="a5"/>
        <w:tabs>
          <w:tab w:val="left" w:pos="10632"/>
        </w:tabs>
        <w:spacing w:line="360" w:lineRule="auto"/>
        <w:ind w:firstLine="709"/>
        <w:rPr>
          <w:noProof/>
          <w:color w:val="000000"/>
        </w:rPr>
      </w:pPr>
    </w:p>
    <w:p w:rsidR="00EC5F73" w:rsidRPr="0083574B" w:rsidRDefault="008B096A" w:rsidP="00C742F7">
      <w:pPr>
        <w:spacing w:line="360" w:lineRule="auto"/>
        <w:ind w:firstLine="709"/>
        <w:jc w:val="both"/>
        <w:rPr>
          <w:b/>
          <w:bCs/>
          <w:noProof/>
          <w:color w:val="000000"/>
        </w:rPr>
      </w:pPr>
      <w:r>
        <w:rPr>
          <w:noProof/>
          <w:color w:val="000000"/>
        </w:rPr>
        <w:pict>
          <v:shape id="_x0000_i1026" type="#_x0000_t75" style="width:405.75pt;height:75.75pt">
            <v:imagedata r:id="rId8" o:title=""/>
          </v:shape>
        </w:pict>
      </w:r>
    </w:p>
    <w:p w:rsidR="00EC5F73" w:rsidRPr="0083574B" w:rsidRDefault="00EC5F73" w:rsidP="00C742F7">
      <w:pPr>
        <w:spacing w:line="360" w:lineRule="auto"/>
        <w:ind w:firstLine="709"/>
        <w:jc w:val="both"/>
        <w:rPr>
          <w:b/>
          <w:bCs/>
          <w:noProof/>
          <w:color w:val="000000"/>
        </w:rPr>
      </w:pPr>
    </w:p>
    <w:p w:rsidR="00EC5F73" w:rsidRPr="0083574B" w:rsidRDefault="00EC5F73" w:rsidP="00C742F7">
      <w:pPr>
        <w:pStyle w:val="21"/>
        <w:ind w:firstLine="709"/>
        <w:jc w:val="both"/>
        <w:rPr>
          <w:noProof/>
          <w:color w:val="000000"/>
        </w:rPr>
      </w:pPr>
      <w:r w:rsidRPr="0083574B">
        <w:rPr>
          <w:noProof/>
          <w:color w:val="000000"/>
        </w:rPr>
        <w:t>Рисунок 1.2. Детали с односторонними и двусторонними выступами, изготовляемые холодной объемной штамповкой</w:t>
      </w:r>
    </w:p>
    <w:p w:rsidR="00886331" w:rsidRPr="0083574B" w:rsidRDefault="00886331"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Операция осадки может быть выполнена одним из следующим способом [5]:</w:t>
      </w:r>
    </w:p>
    <w:p w:rsidR="00EC5F73" w:rsidRPr="0083574B" w:rsidRDefault="00EC5F73" w:rsidP="00C742F7">
      <w:pPr>
        <w:numPr>
          <w:ilvl w:val="0"/>
          <w:numId w:val="1"/>
        </w:numPr>
        <w:spacing w:line="360" w:lineRule="auto"/>
        <w:ind w:left="0" w:firstLine="709"/>
        <w:jc w:val="both"/>
        <w:rPr>
          <w:noProof/>
          <w:color w:val="000000"/>
        </w:rPr>
      </w:pPr>
      <w:r w:rsidRPr="0083574B">
        <w:rPr>
          <w:noProof/>
          <w:color w:val="000000"/>
        </w:rPr>
        <w:t>между плоскими плитами (рисунок 1.3а);</w:t>
      </w:r>
    </w:p>
    <w:p w:rsidR="00EC5F73" w:rsidRPr="0083574B" w:rsidRDefault="00EC5F73" w:rsidP="00C742F7">
      <w:pPr>
        <w:numPr>
          <w:ilvl w:val="0"/>
          <w:numId w:val="1"/>
        </w:numPr>
        <w:spacing w:line="360" w:lineRule="auto"/>
        <w:ind w:left="0" w:firstLine="709"/>
        <w:jc w:val="both"/>
        <w:rPr>
          <w:noProof/>
          <w:color w:val="000000"/>
        </w:rPr>
      </w:pPr>
      <w:r w:rsidRPr="0083574B">
        <w:rPr>
          <w:noProof/>
          <w:color w:val="000000"/>
        </w:rPr>
        <w:t>между плоской и кольцевой плитами (рисунок 1.3б);</w:t>
      </w:r>
    </w:p>
    <w:p w:rsidR="00EC5F73" w:rsidRPr="0083574B" w:rsidRDefault="00EC5F73" w:rsidP="00C742F7">
      <w:pPr>
        <w:numPr>
          <w:ilvl w:val="0"/>
          <w:numId w:val="1"/>
        </w:numPr>
        <w:spacing w:line="360" w:lineRule="auto"/>
        <w:ind w:left="0" w:firstLine="709"/>
        <w:jc w:val="both"/>
        <w:rPr>
          <w:noProof/>
          <w:color w:val="000000"/>
        </w:rPr>
      </w:pPr>
      <w:r w:rsidRPr="0083574B">
        <w:rPr>
          <w:noProof/>
          <w:color w:val="000000"/>
        </w:rPr>
        <w:t>между двумя кольцевыми плитами (рисунок 1.3в).</w:t>
      </w:r>
    </w:p>
    <w:p w:rsidR="00EC5F73" w:rsidRPr="0083574B" w:rsidRDefault="00EC5F73" w:rsidP="00C742F7">
      <w:pPr>
        <w:pStyle w:val="a5"/>
        <w:spacing w:line="360" w:lineRule="auto"/>
        <w:ind w:firstLine="709"/>
        <w:rPr>
          <w:noProof/>
          <w:color w:val="000000"/>
        </w:rPr>
      </w:pPr>
      <w:r w:rsidRPr="0083574B">
        <w:rPr>
          <w:noProof/>
          <w:color w:val="000000"/>
        </w:rPr>
        <w:t>Каждый из этих способов имеет различный характер распределения нормальных напряжений, различную степень неравномерности напряженного и деформированного состояния, предельную степень деформации и величину сопротивления деформации.</w:t>
      </w:r>
    </w:p>
    <w:p w:rsidR="00EC5F73" w:rsidRPr="0083574B" w:rsidRDefault="00EC5F73" w:rsidP="00C742F7">
      <w:pPr>
        <w:spacing w:line="360" w:lineRule="auto"/>
        <w:ind w:firstLine="709"/>
        <w:jc w:val="both"/>
        <w:rPr>
          <w:noProof/>
          <w:color w:val="000000"/>
        </w:rPr>
      </w:pPr>
      <w:r w:rsidRPr="0083574B">
        <w:rPr>
          <w:noProof/>
          <w:color w:val="000000"/>
        </w:rPr>
        <w:t>Различный характер деформации этих трех схем осадки может быть охарактеризован различным коэффициентом торможения, представляющим собой отношение поверхности трения (контакта с инструментом) к поверхности свободного истечения [39]</w:t>
      </w:r>
    </w:p>
    <w:p w:rsidR="00886331" w:rsidRPr="0083574B" w:rsidRDefault="00886331"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027" type="#_x0000_t75" style="width:57pt;height:36pt" fillcolor="window">
            <v:imagedata r:id="rId9" o:title=""/>
          </v:shape>
        </w:pict>
      </w:r>
    </w:p>
    <w:p w:rsidR="00886331" w:rsidRPr="0083574B" w:rsidRDefault="00886331"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Чем больше поверхность трения, тем выше коэффициент торможения, а следовательно, тем затруднено течение металла и тем больше требуемое усилие.</w:t>
      </w:r>
    </w:p>
    <w:p w:rsidR="00EC5F73" w:rsidRPr="0083574B" w:rsidRDefault="00EC5F73" w:rsidP="00C742F7">
      <w:pPr>
        <w:pStyle w:val="a5"/>
        <w:spacing w:line="360" w:lineRule="auto"/>
        <w:ind w:firstLine="709"/>
        <w:rPr>
          <w:noProof/>
          <w:color w:val="000000"/>
        </w:rPr>
      </w:pPr>
      <w:r w:rsidRPr="0083574B">
        <w:rPr>
          <w:noProof/>
          <w:color w:val="000000"/>
        </w:rPr>
        <w:t>Коэффициент торможения больше для первой схемы осадки и меньше для третьей. Осадка между плоскими плитами допускает меньшую степень деформации, чем осадка кольцевыми плитами.</w:t>
      </w:r>
    </w:p>
    <w:p w:rsidR="00C742F7" w:rsidRPr="0083574B" w:rsidRDefault="00C742F7"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028" type="#_x0000_t75" style="width:365.25pt;height:147.75pt">
            <v:imagedata r:id="rId10" o:title=""/>
          </v:shape>
        </w:pict>
      </w:r>
    </w:p>
    <w:p w:rsidR="00EC5F73" w:rsidRPr="0083574B" w:rsidRDefault="00EC5F73" w:rsidP="00C742F7">
      <w:pPr>
        <w:spacing w:line="360" w:lineRule="auto"/>
        <w:ind w:firstLine="709"/>
        <w:jc w:val="both"/>
        <w:rPr>
          <w:noProof/>
          <w:color w:val="000000"/>
        </w:rPr>
      </w:pPr>
      <w:r w:rsidRPr="0083574B">
        <w:rPr>
          <w:noProof/>
          <w:color w:val="000000"/>
        </w:rPr>
        <w:t>Рисунок 1.3. Основные схемы осадки</w: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Степень деформации при осадке определяется отношением [39]</w:t>
      </w:r>
    </w:p>
    <w:p w:rsidR="00886331" w:rsidRPr="0083574B" w:rsidRDefault="00886331"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029" type="#_x0000_t75" style="width:9.75pt;height:18.75pt" fillcolor="window">
            <v:imagedata r:id="rId11" o:title=""/>
          </v:shape>
        </w:pict>
      </w:r>
      <w:r>
        <w:rPr>
          <w:noProof/>
          <w:color w:val="000000"/>
        </w:rPr>
        <w:pict>
          <v:shape id="_x0000_i1030" type="#_x0000_t75" style="width:117pt;height:39pt" fillcolor="window">
            <v:imagedata r:id="rId12" o:title=""/>
          </v:shape>
        </w:pict>
      </w:r>
    </w:p>
    <w:p w:rsidR="00886331" w:rsidRPr="0083574B" w:rsidRDefault="00886331"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 xml:space="preserve">где </w:t>
      </w:r>
      <w:r w:rsidRPr="0083574B">
        <w:rPr>
          <w:i/>
          <w:iCs/>
          <w:noProof/>
          <w:color w:val="000000"/>
        </w:rPr>
        <w:t>Н</w:t>
      </w:r>
      <w:r w:rsidRPr="0083574B">
        <w:rPr>
          <w:noProof/>
          <w:color w:val="000000"/>
          <w:vertAlign w:val="subscript"/>
        </w:rPr>
        <w:t>0</w:t>
      </w:r>
      <w:r w:rsidRPr="0083574B">
        <w:rPr>
          <w:noProof/>
          <w:color w:val="000000"/>
        </w:rPr>
        <w:t xml:space="preserve"> и </w:t>
      </w:r>
      <w:r w:rsidRPr="0083574B">
        <w:rPr>
          <w:i/>
          <w:iCs/>
          <w:noProof/>
          <w:color w:val="000000"/>
        </w:rPr>
        <w:t>Н</w:t>
      </w:r>
      <w:r w:rsidRPr="0083574B">
        <w:rPr>
          <w:noProof/>
          <w:color w:val="000000"/>
          <w:vertAlign w:val="subscript"/>
        </w:rPr>
        <w:t>к</w:t>
      </w:r>
      <w:r w:rsidRPr="0083574B">
        <w:rPr>
          <w:noProof/>
          <w:color w:val="000000"/>
        </w:rPr>
        <w:t xml:space="preserve"> – начальная и конечная высота заготовки в </w:t>
      </w:r>
      <w:r w:rsidR="008B096A">
        <w:rPr>
          <w:noProof/>
          <w:color w:val="000000"/>
        </w:rPr>
        <w:pict>
          <v:shape id="_x0000_i1031" type="#_x0000_t75" style="width:23.25pt;height:12pt" fillcolor="window">
            <v:imagedata r:id="rId13" o:title=""/>
          </v:shape>
        </w:pict>
      </w:r>
      <w:r w:rsidRPr="0083574B">
        <w:rPr>
          <w:noProof/>
          <w:color w:val="000000"/>
        </w:rPr>
        <w:t>.</w:t>
      </w:r>
    </w:p>
    <w:p w:rsidR="00EC5F73" w:rsidRPr="0083574B" w:rsidRDefault="00EC5F73" w:rsidP="00C742F7">
      <w:pPr>
        <w:spacing w:line="360" w:lineRule="auto"/>
        <w:ind w:firstLine="709"/>
        <w:jc w:val="both"/>
        <w:rPr>
          <w:noProof/>
          <w:color w:val="000000"/>
        </w:rPr>
      </w:pPr>
      <w:r w:rsidRPr="0083574B">
        <w:rPr>
          <w:noProof/>
          <w:color w:val="000000"/>
        </w:rPr>
        <w:t>Основным инструментом для осадки являются осадочные плиты. Осадочные плиты применяются только на прессах (рисунок 1.4). Верхняя плоская осадочная плита показана на рисунке 1.4а, а нижняя на рисунке 1.4б. Верхняя и нижняя сферические плиты для осадки с хвостовиком крупных слитков показана на рисунке 1.4в, г. На рисунке 1.4</w:t>
      </w:r>
      <w:r w:rsidRPr="0083574B">
        <w:rPr>
          <w:i/>
          <w:iCs/>
          <w:noProof/>
          <w:color w:val="000000"/>
        </w:rPr>
        <w:t>д</w:t>
      </w:r>
      <w:r w:rsidRPr="0083574B">
        <w:rPr>
          <w:noProof/>
          <w:color w:val="000000"/>
        </w:rPr>
        <w:t xml:space="preserve"> представлена нижняя осадочная плита для мелких слитков. Плита снабжена рычагами для кантовки на 90</w:t>
      </w:r>
      <w:r w:rsidRPr="0083574B">
        <w:rPr>
          <w:noProof/>
          <w:color w:val="000000"/>
          <w:vertAlign w:val="superscript"/>
        </w:rPr>
        <w:t xml:space="preserve">0 </w:t>
      </w:r>
      <w:r w:rsidRPr="0083574B">
        <w:rPr>
          <w:noProof/>
          <w:color w:val="000000"/>
        </w:rPr>
        <w:t>[44].</w:t>
      </w:r>
    </w:p>
    <w:p w:rsidR="00886331" w:rsidRPr="0083574B" w:rsidRDefault="008B096A" w:rsidP="00C742F7">
      <w:pPr>
        <w:spacing w:line="360" w:lineRule="auto"/>
        <w:ind w:firstLine="709"/>
        <w:jc w:val="both"/>
        <w:rPr>
          <w:noProof/>
          <w:color w:val="000000"/>
        </w:rPr>
      </w:pPr>
      <w:r>
        <w:rPr>
          <w:noProof/>
          <w:color w:val="000000"/>
        </w:rPr>
        <w:pict>
          <v:shape id="_x0000_i1032" type="#_x0000_t75" style="width:369pt;height:413.25pt">
            <v:imagedata r:id="rId14" o:title=""/>
          </v:shape>
        </w:pic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Рисунок 1.4. Осадочные плиты</w:t>
      </w:r>
    </w:p>
    <w:p w:rsidR="00EC5F73" w:rsidRPr="0083574B" w:rsidRDefault="00886331" w:rsidP="00C742F7">
      <w:pPr>
        <w:pStyle w:val="2"/>
        <w:spacing w:line="360" w:lineRule="auto"/>
        <w:ind w:firstLine="709"/>
        <w:jc w:val="both"/>
        <w:rPr>
          <w:b/>
          <w:bCs/>
          <w:noProof/>
          <w:color w:val="000000"/>
        </w:rPr>
      </w:pPr>
      <w:r w:rsidRPr="0083574B">
        <w:rPr>
          <w:noProof/>
        </w:rPr>
        <w:br w:type="page"/>
      </w:r>
      <w:r w:rsidR="00EC5F73" w:rsidRPr="0083574B">
        <w:rPr>
          <w:b/>
          <w:bCs/>
          <w:noProof/>
          <w:color w:val="000000"/>
        </w:rPr>
        <w:t>1.2 Осадка цилиндрических заготовок</w:t>
      </w:r>
    </w:p>
    <w:p w:rsidR="00EC5F73" w:rsidRPr="0083574B" w:rsidRDefault="00EC5F73"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Экспериментально-теоретические решения задачи по определению приближенного соотношения между удлинением и уширением при осадке даны И.Я. Тарновским [52,53].</w:t>
      </w:r>
    </w:p>
    <w:p w:rsidR="00EC5F73" w:rsidRPr="0083574B" w:rsidRDefault="00EC5F73" w:rsidP="00C742F7">
      <w:pPr>
        <w:spacing w:line="360" w:lineRule="auto"/>
        <w:ind w:firstLine="709"/>
        <w:jc w:val="both"/>
        <w:rPr>
          <w:noProof/>
          <w:color w:val="000000"/>
        </w:rPr>
      </w:pPr>
      <w:r w:rsidRPr="0083574B">
        <w:rPr>
          <w:noProof/>
          <w:color w:val="000000"/>
        </w:rPr>
        <w:t xml:space="preserve">Напряженное состояние металла при осадке цилиндрических заготовок на плоских плитах определяется, прежде всего, условиями внешнего трения и фактором формы заготовки </w:t>
      </w:r>
      <w:r w:rsidR="008B096A">
        <w:rPr>
          <w:noProof/>
          <w:color w:val="000000"/>
        </w:rPr>
        <w:pict>
          <v:shape id="_x0000_i1033" type="#_x0000_t75" style="width:18pt;height:35.25pt" fillcolor="window">
            <v:imagedata r:id="rId15" o:title=""/>
          </v:shape>
        </w:pict>
      </w:r>
      <w:r w:rsidRPr="0083574B">
        <w:rPr>
          <w:noProof/>
          <w:color w:val="000000"/>
        </w:rPr>
        <w:t xml:space="preserve"> или </w:t>
      </w:r>
      <w:r w:rsidR="008B096A">
        <w:rPr>
          <w:noProof/>
          <w:color w:val="000000"/>
        </w:rPr>
        <w:pict>
          <v:shape id="_x0000_i1034" type="#_x0000_t75" style="width:18pt;height:35.25pt" fillcolor="window">
            <v:imagedata r:id="rId16" o:title=""/>
          </v:shape>
        </w:pict>
      </w:r>
      <w:r w:rsidRPr="0083574B">
        <w:rPr>
          <w:noProof/>
          <w:color w:val="000000"/>
        </w:rPr>
        <w:t>(отношение высоты к диаметру) и фактором тонкостенности заготовки S/H (отношение толщины к высоте), которые в совокупности определяют граничные условия</w:t>
      </w:r>
      <w:r w:rsidR="00C742F7" w:rsidRPr="0083574B">
        <w:rPr>
          <w:noProof/>
          <w:color w:val="000000"/>
        </w:rPr>
        <w:t>.</w:t>
      </w:r>
    </w:p>
    <w:p w:rsidR="00EC5F73" w:rsidRPr="0083574B" w:rsidRDefault="00EC5F73" w:rsidP="00C742F7">
      <w:pPr>
        <w:spacing w:line="360" w:lineRule="auto"/>
        <w:ind w:firstLine="709"/>
        <w:jc w:val="both"/>
        <w:rPr>
          <w:noProof/>
          <w:color w:val="000000"/>
        </w:rPr>
      </w:pPr>
      <w:r w:rsidRPr="0083574B">
        <w:rPr>
          <w:noProof/>
          <w:color w:val="000000"/>
        </w:rPr>
        <w:t>При отсутствии сил внешнего трения или при очень малой или величине напряженное состояние металла при осадке характеризуется схемой линейного сжатия (рисунок 1.5а) или близкой к нему и не зависит от фактора формы заготовки.</w:t>
      </w:r>
    </w:p>
    <w:p w:rsidR="00EC5F73" w:rsidRPr="0083574B" w:rsidRDefault="00EC5F73" w:rsidP="00C742F7">
      <w:pPr>
        <w:spacing w:line="360" w:lineRule="auto"/>
        <w:ind w:firstLine="709"/>
        <w:jc w:val="both"/>
        <w:rPr>
          <w:noProof/>
          <w:color w:val="000000"/>
        </w:rPr>
      </w:pPr>
      <w:r w:rsidRPr="0083574B">
        <w:rPr>
          <w:noProof/>
          <w:color w:val="000000"/>
        </w:rPr>
        <w:t>При наличии внешнего трения схема напряжений в различных участках объема поковки неодинакова. При этом она сильно изменяется от формы заготовки (рисунок 1.5б, в).</w:t>
      </w:r>
    </w:p>
    <w:p w:rsidR="00886331" w:rsidRPr="0083574B" w:rsidRDefault="00886331"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035" type="#_x0000_t75" style="width:332.25pt;height:186.75pt">
            <v:imagedata r:id="rId17" o:title=""/>
          </v:shape>
        </w:pict>
      </w:r>
    </w:p>
    <w:p w:rsidR="00EC5F73" w:rsidRPr="0083574B" w:rsidRDefault="00EC5F73" w:rsidP="00C742F7">
      <w:pPr>
        <w:pStyle w:val="21"/>
        <w:ind w:firstLine="709"/>
        <w:jc w:val="both"/>
        <w:rPr>
          <w:noProof/>
          <w:color w:val="000000"/>
        </w:rPr>
      </w:pPr>
      <w:r w:rsidRPr="0083574B">
        <w:rPr>
          <w:noProof/>
          <w:color w:val="000000"/>
        </w:rPr>
        <w:t>Рисунок 1.5. Схемы напряжений при осадке цилиндрических заготовок:</w:t>
      </w:r>
    </w:p>
    <w:p w:rsidR="00EC5F73" w:rsidRPr="0083574B" w:rsidRDefault="00886331" w:rsidP="00C742F7">
      <w:pPr>
        <w:spacing w:line="360" w:lineRule="auto"/>
        <w:ind w:firstLine="709"/>
        <w:jc w:val="both"/>
        <w:rPr>
          <w:noProof/>
          <w:color w:val="000000"/>
        </w:rPr>
      </w:pPr>
      <w:r w:rsidRPr="0083574B">
        <w:rPr>
          <w:noProof/>
          <w:color w:val="000000"/>
        </w:rPr>
        <w:br w:type="page"/>
      </w:r>
      <w:r w:rsidR="00EC5F73" w:rsidRPr="0083574B">
        <w:rPr>
          <w:noProof/>
          <w:color w:val="000000"/>
        </w:rPr>
        <w:t xml:space="preserve">а – равномерная осадка; б – неравномерная осадка при </w:t>
      </w:r>
      <w:r w:rsidR="008B096A">
        <w:rPr>
          <w:noProof/>
          <w:color w:val="000000"/>
        </w:rPr>
        <w:pict>
          <v:shape id="_x0000_i1036" type="#_x0000_t75" style="width:45.75pt;height:39.75pt" fillcolor="window">
            <v:imagedata r:id="rId18" o:title=""/>
          </v:shape>
        </w:pict>
      </w:r>
      <w:r w:rsidR="00EC5F73" w:rsidRPr="0083574B">
        <w:rPr>
          <w:noProof/>
          <w:color w:val="000000"/>
        </w:rPr>
        <w:t xml:space="preserve">; в – то же при </w:t>
      </w:r>
      <w:r w:rsidR="008B096A">
        <w:rPr>
          <w:noProof/>
          <w:color w:val="000000"/>
        </w:rPr>
        <w:pict>
          <v:shape id="_x0000_i1037" type="#_x0000_t75" style="width:44.25pt;height:39.75pt" fillcolor="window">
            <v:imagedata r:id="rId19" o:title=""/>
          </v:shape>
        </w:pict>
      </w:r>
    </w:p>
    <w:p w:rsidR="00EC5F73" w:rsidRPr="0083574B" w:rsidRDefault="00EC5F73" w:rsidP="00C742F7">
      <w:pPr>
        <w:spacing w:line="360" w:lineRule="auto"/>
        <w:ind w:firstLine="709"/>
        <w:jc w:val="both"/>
        <w:rPr>
          <w:noProof/>
          <w:color w:val="000000"/>
        </w:rPr>
      </w:pPr>
      <w:r w:rsidRPr="0083574B">
        <w:rPr>
          <w:noProof/>
          <w:color w:val="000000"/>
        </w:rPr>
        <w:t>Схема объемного сжатия появляется в результате действия сил внешнего трения. Однако при осадке высоких заготовок действие сил внешнего трения в соответствии с принципом Сен-Венана затухает по мере удаления от контактных поверхностей. Эти объясняется тот факт, что при осадке высоких заготовок в середине высоты заготовки имеется схема линейного напряженного состояния. При осадке низких заготовок почти весь объем поковки находится под действием всестороннего неравномерного сжатия. При этом, чем меньше высота заготовки по отношению к диаметру, тем более резко выражена схема объемного сжатия и тем больше абсолютная величина среднего гидростатического давления</w:t>
      </w:r>
      <w:r w:rsidR="00C742F7" w:rsidRPr="0083574B">
        <w:rPr>
          <w:noProof/>
          <w:color w:val="000000"/>
        </w:rPr>
        <w:t>.</w:t>
      </w:r>
    </w:p>
    <w:p w:rsidR="00EC5F73" w:rsidRPr="0083574B" w:rsidRDefault="00EC5F73" w:rsidP="00C742F7">
      <w:pPr>
        <w:spacing w:line="360" w:lineRule="auto"/>
        <w:ind w:firstLine="709"/>
        <w:jc w:val="both"/>
        <w:rPr>
          <w:noProof/>
          <w:color w:val="000000"/>
        </w:rPr>
      </w:pPr>
      <w:r w:rsidRPr="0083574B">
        <w:rPr>
          <w:noProof/>
          <w:color w:val="000000"/>
        </w:rPr>
        <w:t>Изменение граничных условий, сопровождаемое изменением напряженного</w:t>
      </w:r>
      <w:r w:rsidR="00C742F7" w:rsidRPr="0083574B">
        <w:rPr>
          <w:noProof/>
          <w:color w:val="000000"/>
        </w:rPr>
        <w:t xml:space="preserve"> </w:t>
      </w:r>
      <w:r w:rsidRPr="0083574B">
        <w:rPr>
          <w:noProof/>
          <w:color w:val="000000"/>
        </w:rPr>
        <w:t xml:space="preserve">и деформированного состояния, подтверждает целесообразность разделительного анализа деформации цилиндрических заготовок с различным соотношением </w:t>
      </w:r>
      <w:r w:rsidR="008B096A">
        <w:rPr>
          <w:noProof/>
          <w:color w:val="000000"/>
        </w:rPr>
        <w:pict>
          <v:shape id="_x0000_i1038" type="#_x0000_t75" style="width:18pt;height:35.25pt" fillcolor="window">
            <v:imagedata r:id="rId20" o:title=""/>
          </v:shape>
        </w:pict>
      </w:r>
      <w:r w:rsidRPr="0083574B">
        <w:rPr>
          <w:noProof/>
          <w:color w:val="000000"/>
        </w:rPr>
        <w:t>, а именно:</w:t>
      </w:r>
    </w:p>
    <w:p w:rsidR="00EC5F73" w:rsidRPr="0083574B" w:rsidRDefault="00EC5F73" w:rsidP="00C742F7">
      <w:pPr>
        <w:numPr>
          <w:ilvl w:val="0"/>
          <w:numId w:val="2"/>
        </w:numPr>
        <w:spacing w:line="360" w:lineRule="auto"/>
        <w:ind w:left="0" w:firstLine="709"/>
        <w:jc w:val="both"/>
        <w:rPr>
          <w:noProof/>
          <w:color w:val="000000"/>
        </w:rPr>
      </w:pPr>
      <w:r w:rsidRPr="0083574B">
        <w:rPr>
          <w:noProof/>
          <w:color w:val="000000"/>
        </w:rPr>
        <w:t xml:space="preserve">Высокие заготовки при </w:t>
      </w:r>
      <w:r w:rsidR="008B096A">
        <w:rPr>
          <w:noProof/>
          <w:color w:val="000000"/>
        </w:rPr>
        <w:pict>
          <v:shape id="_x0000_i1039" type="#_x0000_t75" style="width:18pt;height:35.25pt" fillcolor="window">
            <v:imagedata r:id="rId20" o:title=""/>
          </v:shape>
        </w:pict>
      </w:r>
      <w:r w:rsidRPr="0083574B">
        <w:rPr>
          <w:noProof/>
          <w:color w:val="000000"/>
        </w:rPr>
        <w:t xml:space="preserve"> &gt; 1,5-2. Отличительной особенностью процесса осадки таких цилиндров является двойное бочкообразование при отсутствии смазки.</w:t>
      </w:r>
    </w:p>
    <w:p w:rsidR="00EC5F73" w:rsidRPr="0083574B" w:rsidRDefault="00EC5F73" w:rsidP="00C742F7">
      <w:pPr>
        <w:numPr>
          <w:ilvl w:val="0"/>
          <w:numId w:val="2"/>
        </w:numPr>
        <w:spacing w:line="360" w:lineRule="auto"/>
        <w:ind w:left="0" w:firstLine="709"/>
        <w:jc w:val="both"/>
        <w:rPr>
          <w:noProof/>
          <w:color w:val="000000"/>
        </w:rPr>
      </w:pPr>
      <w:r w:rsidRPr="0083574B">
        <w:rPr>
          <w:noProof/>
          <w:color w:val="000000"/>
        </w:rPr>
        <w:t xml:space="preserve">Заготовки умеренной высоты при 0,3-0,4 &lt; </w:t>
      </w:r>
      <w:r w:rsidR="008B096A">
        <w:rPr>
          <w:noProof/>
          <w:color w:val="000000"/>
        </w:rPr>
        <w:pict>
          <v:shape id="_x0000_i1040" type="#_x0000_t75" style="width:18pt;height:35.25pt" fillcolor="window">
            <v:imagedata r:id="rId20" o:title=""/>
          </v:shape>
        </w:pict>
      </w:r>
      <w:r w:rsidRPr="0083574B">
        <w:rPr>
          <w:noProof/>
          <w:color w:val="000000"/>
        </w:rPr>
        <w:t xml:space="preserve"> &lt; 1,5-2. Для этих заготовок характерно одинарное бочкообразование. При осадке на сухих шероховатых плитах почти вся контактная поверхность представляет собой зону прилипания.</w:t>
      </w:r>
    </w:p>
    <w:p w:rsidR="00EC5F73" w:rsidRPr="0083574B" w:rsidRDefault="00EC5F73" w:rsidP="00C742F7">
      <w:pPr>
        <w:numPr>
          <w:ilvl w:val="0"/>
          <w:numId w:val="2"/>
        </w:numPr>
        <w:spacing w:line="360" w:lineRule="auto"/>
        <w:ind w:left="0" w:firstLine="709"/>
        <w:jc w:val="both"/>
        <w:rPr>
          <w:noProof/>
          <w:color w:val="000000"/>
        </w:rPr>
      </w:pPr>
      <w:r w:rsidRPr="0083574B">
        <w:rPr>
          <w:noProof/>
          <w:color w:val="000000"/>
        </w:rPr>
        <w:t xml:space="preserve">Низкие заготовки при </w:t>
      </w:r>
      <w:r w:rsidR="008B096A">
        <w:rPr>
          <w:noProof/>
          <w:color w:val="000000"/>
        </w:rPr>
        <w:pict>
          <v:shape id="_x0000_i1041" type="#_x0000_t75" style="width:18pt;height:35.25pt" fillcolor="window">
            <v:imagedata r:id="rId20" o:title=""/>
          </v:shape>
        </w:pict>
      </w:r>
      <w:r w:rsidRPr="0083574B">
        <w:rPr>
          <w:noProof/>
          <w:color w:val="000000"/>
        </w:rPr>
        <w:t xml:space="preserve"> &lt; 0,3-0,4. При осадке на сухих шероховатых плитах в этом случае также имеет одинарное бочкообразование. Однако на значительной части контактной поверхности развивается скольжение, а у очень тонких цилиндров скольжение практически охватывает всю контактную поверхность.</w:t>
      </w:r>
    </w:p>
    <w:p w:rsidR="00EC5F73" w:rsidRPr="0083574B" w:rsidRDefault="00EC5F73" w:rsidP="00C742F7">
      <w:pPr>
        <w:spacing w:line="360" w:lineRule="auto"/>
        <w:ind w:firstLine="709"/>
        <w:jc w:val="both"/>
        <w:rPr>
          <w:noProof/>
          <w:color w:val="000000"/>
        </w:rPr>
      </w:pPr>
      <w:r w:rsidRPr="0083574B">
        <w:rPr>
          <w:noProof/>
          <w:color w:val="000000"/>
        </w:rPr>
        <w:t>Из работы Л.А. Шофмана [67,68] следует, что траектория перемещение любой точки при однородном сжатии представляет собой ветвь кубической гиперболы, уравнение которой</w:t>
      </w:r>
    </w:p>
    <w:p w:rsidR="00886331" w:rsidRPr="0083574B" w:rsidRDefault="00886331" w:rsidP="00C742F7">
      <w:pPr>
        <w:spacing w:line="360" w:lineRule="auto"/>
        <w:ind w:firstLine="709"/>
        <w:jc w:val="both"/>
        <w:rPr>
          <w:noProof/>
          <w:color w:val="000000"/>
        </w:rPr>
      </w:pPr>
    </w:p>
    <w:p w:rsidR="00C742F7" w:rsidRPr="0083574B" w:rsidRDefault="008B096A" w:rsidP="00C742F7">
      <w:pPr>
        <w:spacing w:line="360" w:lineRule="auto"/>
        <w:ind w:firstLine="709"/>
        <w:jc w:val="both"/>
        <w:rPr>
          <w:noProof/>
          <w:color w:val="000000"/>
        </w:rPr>
      </w:pPr>
      <w:r>
        <w:rPr>
          <w:noProof/>
          <w:color w:val="000000"/>
        </w:rPr>
        <w:pict>
          <v:shape id="_x0000_i1042" type="#_x0000_t75" style="width:74.25pt;height:18.75pt" fillcolor="window">
            <v:imagedata r:id="rId21" o:title=""/>
          </v:shape>
        </w:pict>
      </w:r>
    </w:p>
    <w:p w:rsidR="00886331" w:rsidRPr="0083574B" w:rsidRDefault="00886331" w:rsidP="00C742F7">
      <w:pPr>
        <w:pStyle w:val="a5"/>
        <w:spacing w:line="360" w:lineRule="auto"/>
        <w:ind w:firstLine="709"/>
        <w:rPr>
          <w:noProof/>
          <w:color w:val="000000"/>
        </w:rPr>
      </w:pPr>
    </w:p>
    <w:p w:rsidR="00886331" w:rsidRPr="0083574B" w:rsidRDefault="00EC5F73" w:rsidP="00C742F7">
      <w:pPr>
        <w:pStyle w:val="a5"/>
        <w:spacing w:line="360" w:lineRule="auto"/>
        <w:ind w:firstLine="709"/>
        <w:rPr>
          <w:noProof/>
          <w:color w:val="000000"/>
        </w:rPr>
      </w:pPr>
      <w:r w:rsidRPr="0083574B">
        <w:rPr>
          <w:noProof/>
          <w:color w:val="000000"/>
        </w:rPr>
        <w:t xml:space="preserve">Известно, что при пластическом сжатии в реальных условиях деформация неоднородна. Поэтому гипотеза плоских сечений, принимаемая при теоретическом анализе неправомерна, а следовательно, неправомерно условие </w:t>
      </w:r>
      <w:r w:rsidR="008B096A">
        <w:rPr>
          <w:noProof/>
          <w:color w:val="000000"/>
        </w:rPr>
        <w:pict>
          <v:shape id="_x0000_i1043" type="#_x0000_t75" style="width:47.25pt;height:18.75pt" fillcolor="window">
            <v:imagedata r:id="rId22" o:title=""/>
          </v:shape>
        </w:pict>
      </w:r>
      <w:r w:rsidRPr="0083574B">
        <w:rPr>
          <w:noProof/>
          <w:color w:val="000000"/>
        </w:rPr>
        <w:t>.</w:t>
      </w:r>
    </w:p>
    <w:p w:rsidR="00EC5F73" w:rsidRPr="0083574B" w:rsidRDefault="00886331" w:rsidP="00886331">
      <w:pPr>
        <w:pStyle w:val="a5"/>
        <w:spacing w:line="360" w:lineRule="auto"/>
        <w:ind w:firstLine="709"/>
        <w:rPr>
          <w:noProof/>
        </w:rPr>
      </w:pPr>
      <w:r w:rsidRPr="0083574B">
        <w:rPr>
          <w:noProof/>
        </w:rPr>
        <w:br w:type="page"/>
      </w:r>
      <w:r w:rsidR="008B096A">
        <w:rPr>
          <w:noProof/>
        </w:rPr>
        <w:pict>
          <v:shape id="_x0000_i1044" type="#_x0000_t75" style="width:367.5pt;height:508.5pt">
            <v:imagedata r:id="rId23" o:title=""/>
          </v:shape>
        </w:pict>
      </w:r>
    </w:p>
    <w:p w:rsidR="00EC5F73" w:rsidRPr="0083574B" w:rsidRDefault="00EC5F73" w:rsidP="00C742F7">
      <w:pPr>
        <w:pStyle w:val="21"/>
        <w:ind w:firstLine="709"/>
        <w:jc w:val="both"/>
        <w:rPr>
          <w:noProof/>
          <w:color w:val="000000"/>
        </w:rPr>
      </w:pPr>
      <w:r w:rsidRPr="0083574B">
        <w:rPr>
          <w:noProof/>
          <w:color w:val="000000"/>
        </w:rPr>
        <w:t>Рисунок 1.6. Напряжения на боковой поверхности цилиндрического образца при осадке плоскими плитами.</w:t>
      </w:r>
    </w:p>
    <w:p w:rsidR="00EC5F73" w:rsidRPr="0083574B" w:rsidRDefault="00EC5F73" w:rsidP="00C742F7">
      <w:pPr>
        <w:pStyle w:val="21"/>
        <w:ind w:firstLine="709"/>
        <w:jc w:val="both"/>
        <w:rPr>
          <w:noProof/>
          <w:color w:val="000000"/>
        </w:rPr>
      </w:pPr>
    </w:p>
    <w:p w:rsidR="00EC5F73" w:rsidRPr="0083574B" w:rsidRDefault="00EC5F73" w:rsidP="00C742F7">
      <w:pPr>
        <w:pStyle w:val="21"/>
        <w:ind w:firstLine="709"/>
        <w:jc w:val="both"/>
        <w:rPr>
          <w:noProof/>
          <w:color w:val="000000"/>
        </w:rPr>
      </w:pPr>
      <w:r w:rsidRPr="0083574B">
        <w:rPr>
          <w:noProof/>
          <w:color w:val="000000"/>
        </w:rPr>
        <w:t xml:space="preserve">Результаты экспериментов, приведенные на рисунке 1.6, показали, что неоднородность деформации при пластическом сжатии цилиндрического тела приводит к тому, что на свободной бочкообразной поверхности тела возникают окружные (тангенсальные) растягивающие напряжения </w:t>
      </w:r>
      <w:r w:rsidR="008B096A">
        <w:rPr>
          <w:noProof/>
          <w:color w:val="000000"/>
        </w:rPr>
        <w:pict>
          <v:shape id="_x0000_i1045" type="#_x0000_t75" style="width:17.25pt;height:18.75pt" fillcolor="window">
            <v:imagedata r:id="rId24" o:title=""/>
          </v:shape>
        </w:pict>
      </w:r>
      <w:r w:rsidRPr="0083574B">
        <w:rPr>
          <w:noProof/>
          <w:color w:val="000000"/>
        </w:rPr>
        <w:t xml:space="preserve">, которые имеют наибольшую величину посередине высоты деформированного тела. Осевые напряжения </w:t>
      </w:r>
      <w:r w:rsidR="008B096A">
        <w:rPr>
          <w:noProof/>
          <w:color w:val="000000"/>
        </w:rPr>
        <w:pict>
          <v:shape id="_x0000_i1046" type="#_x0000_t75" style="width:18pt;height:18.75pt" fillcolor="window">
            <v:imagedata r:id="rId25" o:title=""/>
          </v:shape>
        </w:pict>
      </w:r>
      <w:r w:rsidRPr="0083574B">
        <w:rPr>
          <w:noProof/>
          <w:color w:val="000000"/>
        </w:rPr>
        <w:t xml:space="preserve"> на этом участке имеют наименьшее значение.</w:t>
      </w:r>
    </w:p>
    <w:p w:rsidR="00EC5F73" w:rsidRPr="0083574B" w:rsidRDefault="00EC5F73" w:rsidP="00C742F7">
      <w:pPr>
        <w:pStyle w:val="21"/>
        <w:ind w:firstLine="709"/>
        <w:jc w:val="both"/>
        <w:rPr>
          <w:noProof/>
          <w:color w:val="000000"/>
        </w:rPr>
      </w:pPr>
      <w:r w:rsidRPr="0083574B">
        <w:rPr>
          <w:noProof/>
          <w:color w:val="000000"/>
        </w:rPr>
        <w:t>Чем больше неоднородность деформации, тем при прочих равных условиях больше бочкообразность осаженной заготовки, а следовательно, больше и величина тангенсальных растягивающих напряжений, которые возникают на свободных поверхностях тела, и тем вероятнее нарушение сплошности металла.</w:t>
      </w:r>
    </w:p>
    <w:p w:rsidR="00EC5F73" w:rsidRPr="0083574B" w:rsidRDefault="00EC5F73" w:rsidP="00C742F7">
      <w:pPr>
        <w:pStyle w:val="21"/>
        <w:ind w:firstLine="709"/>
        <w:jc w:val="both"/>
        <w:rPr>
          <w:noProof/>
          <w:color w:val="000000"/>
        </w:rPr>
      </w:pPr>
      <w:r w:rsidRPr="0083574B">
        <w:rPr>
          <w:noProof/>
          <w:color w:val="000000"/>
        </w:rPr>
        <w:t>Средние удельные давления при осадке цилиндрических заготовок представлены в виде диаграммы на рисунке 1.7 по Е.П. Унксову [61].</w:t>
      </w:r>
    </w:p>
    <w:p w:rsidR="00EC5F73" w:rsidRPr="0083574B" w:rsidRDefault="008B096A" w:rsidP="00C742F7">
      <w:pPr>
        <w:pStyle w:val="21"/>
        <w:ind w:firstLine="709"/>
        <w:jc w:val="both"/>
        <w:rPr>
          <w:noProof/>
          <w:color w:val="000000"/>
        </w:rPr>
      </w:pPr>
      <w:r>
        <w:rPr>
          <w:noProof/>
          <w:color w:val="000000"/>
        </w:rPr>
        <w:pict>
          <v:shape id="_x0000_i1047" type="#_x0000_t75" style="width:319.5pt;height:304.5pt">
            <v:imagedata r:id="rId26" o:title=""/>
          </v:shape>
        </w:pict>
      </w:r>
    </w:p>
    <w:p w:rsidR="00EC5F73" w:rsidRPr="0083574B" w:rsidRDefault="00EC5F73" w:rsidP="00C742F7">
      <w:pPr>
        <w:pStyle w:val="21"/>
        <w:ind w:firstLine="709"/>
        <w:jc w:val="both"/>
        <w:rPr>
          <w:noProof/>
          <w:color w:val="000000"/>
        </w:rPr>
      </w:pPr>
      <w:r w:rsidRPr="0083574B">
        <w:rPr>
          <w:noProof/>
          <w:color w:val="000000"/>
        </w:rPr>
        <w:t>Рисунок 1.7. Удельные давления при осадке цилиндрических заготовок.</w:t>
      </w:r>
    </w:p>
    <w:p w:rsidR="00EC5F73" w:rsidRPr="0083574B" w:rsidRDefault="00EC5F73" w:rsidP="00C742F7">
      <w:pPr>
        <w:pStyle w:val="21"/>
        <w:ind w:firstLine="709"/>
        <w:jc w:val="both"/>
        <w:rPr>
          <w:noProof/>
          <w:color w:val="000000"/>
        </w:rPr>
      </w:pPr>
    </w:p>
    <w:p w:rsidR="00C742F7" w:rsidRPr="0083574B" w:rsidRDefault="00EC5F73" w:rsidP="00C742F7">
      <w:pPr>
        <w:pStyle w:val="21"/>
        <w:ind w:firstLine="709"/>
        <w:jc w:val="both"/>
        <w:rPr>
          <w:noProof/>
          <w:color w:val="000000"/>
        </w:rPr>
      </w:pPr>
      <w:r w:rsidRPr="0083574B">
        <w:rPr>
          <w:noProof/>
          <w:color w:val="000000"/>
        </w:rPr>
        <w:t>Л.А. Шофман в работе [67], отмечает, что если перед осадкой на торцы заготовки наложить тонкие прокладки из пластического металла, то усилие существенно снижается. При больших удельных давлениях применение тонких прокладок оказывается более эффективным, чем</w:t>
      </w:r>
      <w:r w:rsidR="00C742F7" w:rsidRPr="0083574B">
        <w:rPr>
          <w:noProof/>
          <w:color w:val="000000"/>
        </w:rPr>
        <w:t xml:space="preserve"> </w:t>
      </w:r>
      <w:r w:rsidRPr="0083574B">
        <w:rPr>
          <w:noProof/>
          <w:color w:val="000000"/>
        </w:rPr>
        <w:t>нанесение обычно применяемых смазок.</w:t>
      </w:r>
    </w:p>
    <w:p w:rsidR="00EF3360" w:rsidRDefault="00EF3360" w:rsidP="00C742F7">
      <w:pPr>
        <w:pStyle w:val="21"/>
        <w:ind w:firstLine="709"/>
        <w:jc w:val="both"/>
        <w:rPr>
          <w:noProof/>
          <w:color w:val="000000"/>
        </w:rPr>
      </w:pPr>
    </w:p>
    <w:p w:rsidR="00C742F7" w:rsidRPr="0083574B" w:rsidRDefault="00EC5F73" w:rsidP="00C742F7">
      <w:pPr>
        <w:pStyle w:val="21"/>
        <w:ind w:firstLine="709"/>
        <w:jc w:val="both"/>
        <w:rPr>
          <w:noProof/>
          <w:color w:val="000000"/>
        </w:rPr>
      </w:pPr>
      <w:r w:rsidRPr="0083574B">
        <w:rPr>
          <w:noProof/>
          <w:color w:val="000000"/>
        </w:rPr>
        <w:t>Так, например, опыты, проведенные автором, показали (рисунок 1.8), что применение алюминиевых прокладок толщиной 0,5 мм при осадке образцов из стали 45 (</w:t>
      </w:r>
      <w:r w:rsidR="008B096A">
        <w:rPr>
          <w:noProof/>
          <w:color w:val="000000"/>
        </w:rPr>
        <w:pict>
          <v:shape id="_x0000_i1048" type="#_x0000_t75" style="width:66pt;height:18.75pt" fillcolor="window">
            <v:imagedata r:id="rId27" o:title=""/>
          </v:shape>
        </w:pict>
      </w:r>
      <w:r w:rsidRPr="0083574B">
        <w:rPr>
          <w:noProof/>
          <w:color w:val="000000"/>
        </w:rPr>
        <w:t>), снизило удельные давления примерно в два с половиной раза по сравнению с осадкой такого же образца без смазки.</w:t>
      </w:r>
    </w:p>
    <w:p w:rsidR="007D6A6F" w:rsidRPr="0083574B" w:rsidRDefault="008B096A" w:rsidP="00C742F7">
      <w:pPr>
        <w:pStyle w:val="21"/>
        <w:ind w:firstLine="709"/>
        <w:jc w:val="both"/>
        <w:rPr>
          <w:noProof/>
          <w:color w:val="000000"/>
        </w:rPr>
      </w:pPr>
      <w:r>
        <w:rPr>
          <w:noProof/>
          <w:color w:val="000000"/>
        </w:rPr>
        <w:pict>
          <v:shape id="_x0000_i1049" type="#_x0000_t75" style="width:267.75pt;height:315pt">
            <v:imagedata r:id="rId28"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1.8. Удельные давления </w:t>
      </w:r>
      <w:r w:rsidR="008B096A">
        <w:rPr>
          <w:noProof/>
          <w:color w:val="000000"/>
        </w:rPr>
        <w:pict>
          <v:shape id="_x0000_i1050" type="#_x0000_t75" style="width:12.75pt;height:15pt" fillcolor="window">
            <v:imagedata r:id="rId29" o:title=""/>
          </v:shape>
        </w:pict>
      </w:r>
      <w:r w:rsidRPr="0083574B">
        <w:rPr>
          <w:noProof/>
          <w:color w:val="000000"/>
        </w:rPr>
        <w:t xml:space="preserve"> и сопротивление деформированию S при холодной осадке цилиндрических заготовок из стали 45:</w:t>
      </w:r>
    </w:p>
    <w:p w:rsidR="00EC5F73" w:rsidRPr="0083574B" w:rsidRDefault="00EC5F73" w:rsidP="00C742F7">
      <w:pPr>
        <w:numPr>
          <w:ilvl w:val="0"/>
          <w:numId w:val="9"/>
        </w:numPr>
        <w:tabs>
          <w:tab w:val="clear" w:pos="360"/>
          <w:tab w:val="num" w:pos="1701"/>
        </w:tabs>
        <w:spacing w:line="360" w:lineRule="auto"/>
        <w:ind w:left="0" w:firstLine="709"/>
        <w:jc w:val="both"/>
        <w:rPr>
          <w:noProof/>
          <w:color w:val="000000"/>
        </w:rPr>
      </w:pPr>
      <w:r w:rsidRPr="0083574B">
        <w:rPr>
          <w:noProof/>
          <w:color w:val="000000"/>
        </w:rPr>
        <w:t>без прокладок и без смазки;</w:t>
      </w:r>
    </w:p>
    <w:p w:rsidR="00EC5F73" w:rsidRPr="0083574B" w:rsidRDefault="00EC5F73" w:rsidP="00C742F7">
      <w:pPr>
        <w:numPr>
          <w:ilvl w:val="0"/>
          <w:numId w:val="9"/>
        </w:numPr>
        <w:tabs>
          <w:tab w:val="clear" w:pos="360"/>
          <w:tab w:val="num" w:pos="1701"/>
        </w:tabs>
        <w:spacing w:line="360" w:lineRule="auto"/>
        <w:ind w:left="0" w:firstLine="709"/>
        <w:jc w:val="both"/>
        <w:rPr>
          <w:noProof/>
          <w:color w:val="000000"/>
        </w:rPr>
      </w:pPr>
      <w:r w:rsidRPr="0083574B">
        <w:rPr>
          <w:noProof/>
          <w:color w:val="000000"/>
        </w:rPr>
        <w:t>без прокладок, смазка машинным маслом;</w:t>
      </w:r>
    </w:p>
    <w:p w:rsidR="00EC5F73" w:rsidRPr="0083574B" w:rsidRDefault="00EC5F73" w:rsidP="00C742F7">
      <w:pPr>
        <w:numPr>
          <w:ilvl w:val="0"/>
          <w:numId w:val="9"/>
        </w:numPr>
        <w:tabs>
          <w:tab w:val="clear" w:pos="360"/>
          <w:tab w:val="num" w:pos="1701"/>
        </w:tabs>
        <w:spacing w:line="360" w:lineRule="auto"/>
        <w:ind w:left="0" w:firstLine="709"/>
        <w:jc w:val="both"/>
        <w:rPr>
          <w:noProof/>
          <w:color w:val="000000"/>
        </w:rPr>
      </w:pPr>
      <w:r w:rsidRPr="0083574B">
        <w:rPr>
          <w:noProof/>
          <w:color w:val="000000"/>
        </w:rPr>
        <w:t>с алюминиевыми прокладками;</w:t>
      </w:r>
    </w:p>
    <w:p w:rsidR="00EC5F73" w:rsidRPr="0083574B" w:rsidRDefault="00EC5F73" w:rsidP="00C742F7">
      <w:pPr>
        <w:numPr>
          <w:ilvl w:val="0"/>
          <w:numId w:val="9"/>
        </w:numPr>
        <w:tabs>
          <w:tab w:val="clear" w:pos="360"/>
          <w:tab w:val="num" w:pos="1701"/>
        </w:tabs>
        <w:spacing w:line="360" w:lineRule="auto"/>
        <w:ind w:left="0" w:firstLine="709"/>
        <w:jc w:val="both"/>
        <w:rPr>
          <w:noProof/>
          <w:color w:val="000000"/>
        </w:rPr>
      </w:pPr>
      <w:r w:rsidRPr="0083574B">
        <w:rPr>
          <w:noProof/>
          <w:color w:val="000000"/>
        </w:rPr>
        <w:t>сопротивление металла деформированию.</w:t>
      </w:r>
    </w:p>
    <w:p w:rsidR="00EC5F73" w:rsidRPr="0083574B" w:rsidRDefault="00EC5F73" w:rsidP="00C742F7">
      <w:pPr>
        <w:spacing w:line="360" w:lineRule="auto"/>
        <w:ind w:firstLine="709"/>
        <w:jc w:val="both"/>
        <w:rPr>
          <w:noProof/>
          <w:color w:val="000000"/>
        </w:rPr>
      </w:pPr>
    </w:p>
    <w:p w:rsidR="00EC5F73" w:rsidRPr="0083574B" w:rsidRDefault="007D6A6F" w:rsidP="00C742F7">
      <w:pPr>
        <w:pStyle w:val="2"/>
        <w:spacing w:line="360" w:lineRule="auto"/>
        <w:ind w:firstLine="709"/>
        <w:jc w:val="both"/>
        <w:rPr>
          <w:b/>
          <w:bCs/>
          <w:noProof/>
          <w:color w:val="000000"/>
        </w:rPr>
      </w:pPr>
      <w:r w:rsidRPr="0083574B">
        <w:rPr>
          <w:i/>
          <w:iCs/>
          <w:noProof/>
          <w:color w:val="000000"/>
        </w:rPr>
        <w:br w:type="page"/>
      </w:r>
      <w:r w:rsidR="00EC5F73" w:rsidRPr="0083574B">
        <w:rPr>
          <w:b/>
          <w:bCs/>
          <w:noProof/>
          <w:color w:val="000000"/>
        </w:rPr>
        <w:t>1.3 Технологические особенности осадки кольцевых заготовок плоскими плитами</w:t>
      </w:r>
    </w:p>
    <w:p w:rsidR="00EC5F73" w:rsidRPr="0083574B" w:rsidRDefault="00EC5F73" w:rsidP="00C742F7">
      <w:pPr>
        <w:spacing w:line="360" w:lineRule="auto"/>
        <w:ind w:firstLine="709"/>
        <w:jc w:val="both"/>
        <w:rPr>
          <w:noProof/>
          <w:color w:val="000000"/>
        </w:rPr>
      </w:pPr>
    </w:p>
    <w:p w:rsidR="00EC5F73" w:rsidRPr="0083574B" w:rsidRDefault="00EC5F73" w:rsidP="00C742F7">
      <w:pPr>
        <w:pStyle w:val="ac"/>
        <w:rPr>
          <w:noProof/>
          <w:color w:val="000000"/>
        </w:rPr>
      </w:pPr>
      <w:r w:rsidRPr="0083574B">
        <w:rPr>
          <w:noProof/>
          <w:color w:val="000000"/>
        </w:rPr>
        <w:t xml:space="preserve"> При пластическом сжатии заготовок плоскопараллельными плитами условная поверхность раздела течения в силу круговой симметрии имеет форму цилиндра радиуса </w:t>
      </w:r>
      <w:r w:rsidR="008B096A">
        <w:rPr>
          <w:noProof/>
          <w:color w:val="000000"/>
        </w:rPr>
        <w:pict>
          <v:shape id="_x0000_i1051" type="#_x0000_t75" style="width:12.75pt;height:15pt" fillcolor="window">
            <v:imagedata r:id="rId30" o:title=""/>
          </v:shape>
        </w:pict>
      </w:r>
      <w:r w:rsidRPr="0083574B">
        <w:rPr>
          <w:noProof/>
          <w:color w:val="000000"/>
        </w:rPr>
        <w:t>(рисунок 1.9)[68].</w:t>
      </w:r>
    </w:p>
    <w:p w:rsidR="00EC5F73" w:rsidRPr="0083574B" w:rsidRDefault="008B096A" w:rsidP="00C742F7">
      <w:pPr>
        <w:pStyle w:val="ac"/>
        <w:rPr>
          <w:noProof/>
          <w:color w:val="000000"/>
        </w:rPr>
      </w:pPr>
      <w:r>
        <w:rPr>
          <w:noProof/>
          <w:color w:val="000000"/>
        </w:rPr>
        <w:pict>
          <v:shape id="_x0000_i1052" type="#_x0000_t75" style="width:295.5pt;height:251.25pt">
            <v:imagedata r:id="rId31" o:title=""/>
          </v:shape>
        </w:pict>
      </w:r>
    </w:p>
    <w:p w:rsidR="00EC5F73" w:rsidRPr="0083574B" w:rsidRDefault="00EC5F73" w:rsidP="00C742F7">
      <w:pPr>
        <w:pStyle w:val="ac"/>
        <w:rPr>
          <w:noProof/>
          <w:color w:val="000000"/>
        </w:rPr>
      </w:pPr>
      <w:r w:rsidRPr="0083574B">
        <w:rPr>
          <w:noProof/>
          <w:color w:val="000000"/>
        </w:rPr>
        <w:t>Рисунок 1.9. Схема осадки кольцевой заготовки, где</w:t>
      </w:r>
      <w:r w:rsidRPr="0083574B">
        <w:rPr>
          <w:i/>
          <w:iCs/>
          <w:noProof/>
          <w:color w:val="000000"/>
        </w:rPr>
        <w:t xml:space="preserve"> х</w:t>
      </w:r>
      <w:r w:rsidRPr="0083574B">
        <w:rPr>
          <w:i/>
          <w:iCs/>
          <w:noProof/>
          <w:color w:val="000000"/>
          <w:vertAlign w:val="subscript"/>
        </w:rPr>
        <w:t>0</w:t>
      </w:r>
      <w:r w:rsidR="00C742F7" w:rsidRPr="0083574B">
        <w:rPr>
          <w:noProof/>
          <w:color w:val="000000"/>
        </w:rPr>
        <w:t xml:space="preserve"> </w:t>
      </w:r>
      <w:r w:rsidRPr="0083574B">
        <w:rPr>
          <w:noProof/>
          <w:color w:val="000000"/>
        </w:rPr>
        <w:t>и</w:t>
      </w:r>
      <w:r w:rsidR="00C742F7" w:rsidRPr="0083574B">
        <w:rPr>
          <w:noProof/>
          <w:color w:val="000000"/>
        </w:rPr>
        <w:t xml:space="preserve"> </w:t>
      </w:r>
      <w:r w:rsidRPr="0083574B">
        <w:rPr>
          <w:i/>
          <w:iCs/>
          <w:noProof/>
          <w:color w:val="000000"/>
        </w:rPr>
        <w:t>х -</w:t>
      </w:r>
      <w:r w:rsidR="00C742F7" w:rsidRPr="0083574B">
        <w:rPr>
          <w:i/>
          <w:iCs/>
          <w:noProof/>
          <w:color w:val="000000"/>
        </w:rPr>
        <w:t xml:space="preserve"> </w:t>
      </w:r>
      <w:r w:rsidRPr="0083574B">
        <w:rPr>
          <w:noProof/>
          <w:color w:val="000000"/>
        </w:rPr>
        <w:t>начальный и конечный радиусы произвольно выбранной поверхности.</w:t>
      </w:r>
    </w:p>
    <w:p w:rsidR="00EC5F73" w:rsidRPr="0083574B" w:rsidRDefault="00EC5F73" w:rsidP="00C742F7">
      <w:pPr>
        <w:pStyle w:val="ac"/>
        <w:rPr>
          <w:noProof/>
          <w:color w:val="000000"/>
        </w:rPr>
      </w:pPr>
    </w:p>
    <w:p w:rsidR="00EC5F73" w:rsidRPr="0083574B" w:rsidRDefault="00EC5F73" w:rsidP="00C742F7">
      <w:pPr>
        <w:pStyle w:val="ac"/>
        <w:rPr>
          <w:noProof/>
          <w:color w:val="000000"/>
        </w:rPr>
      </w:pPr>
      <w:r w:rsidRPr="0083574B">
        <w:rPr>
          <w:noProof/>
          <w:color w:val="000000"/>
        </w:rPr>
        <w:t xml:space="preserve">Из экспериментально-теоритических исследований проведенных И.Я. Тарновским [53] следует, что при эффективной смазке контактных поверхностей форма заготовки не влияет на формоизменение. После обжатия форма заготовки геометрически подобна первоначальной форме. По мере обжатия внешний и внутренний диаметры заготовки увеличиваются независимо от отношения </w:t>
      </w:r>
      <w:r w:rsidR="008B096A">
        <w:rPr>
          <w:noProof/>
          <w:color w:val="000000"/>
        </w:rPr>
        <w:pict>
          <v:shape id="_x0000_i1053" type="#_x0000_t75" style="width:18pt;height:33.75pt" fillcolor="window">
            <v:imagedata r:id="rId20" o:title=""/>
          </v:shape>
        </w:pict>
      </w:r>
      <w:r w:rsidRPr="0083574B">
        <w:rPr>
          <w:noProof/>
          <w:color w:val="000000"/>
        </w:rPr>
        <w:t xml:space="preserve"> и толщины стенки S (рисунок 1.10а). Следовательно, при равномерной деформации полость раскрывается.</w:t>
      </w:r>
    </w:p>
    <w:p w:rsidR="00EC5F73" w:rsidRPr="0083574B" w:rsidRDefault="00EC5F73" w:rsidP="00C742F7">
      <w:pPr>
        <w:spacing w:line="360" w:lineRule="auto"/>
        <w:ind w:firstLine="709"/>
        <w:jc w:val="both"/>
        <w:rPr>
          <w:noProof/>
          <w:color w:val="000000"/>
        </w:rPr>
      </w:pPr>
      <w:r w:rsidRPr="0083574B">
        <w:rPr>
          <w:noProof/>
          <w:color w:val="000000"/>
        </w:rPr>
        <w:t xml:space="preserve">При осадке без смазки формоизменение металла становится более сложным (рисунок 1.10б), оно изменяется в зависимости от формы заготовки и, прежде всего в зависимости от отношений </w:t>
      </w:r>
      <w:r w:rsidR="008B096A">
        <w:rPr>
          <w:noProof/>
          <w:color w:val="000000"/>
        </w:rPr>
        <w:pict>
          <v:shape id="_x0000_i1054" type="#_x0000_t75" style="width:11.25pt;height:30.75pt" fillcolor="window">
            <v:imagedata r:id="rId32" o:title=""/>
          </v:shape>
        </w:pict>
      </w:r>
      <w:r w:rsidRPr="0083574B">
        <w:rPr>
          <w:noProof/>
          <w:color w:val="000000"/>
        </w:rPr>
        <w:t xml:space="preserve"> и </w:t>
      </w:r>
      <w:r w:rsidR="008B096A">
        <w:rPr>
          <w:noProof/>
          <w:color w:val="000000"/>
        </w:rPr>
        <w:pict>
          <v:shape id="_x0000_i1055" type="#_x0000_t75" style="width:15.75pt;height:30.75pt" fillcolor="window">
            <v:imagedata r:id="rId33" o:title=""/>
          </v:shape>
        </w:pict>
      </w:r>
      <w:r w:rsidRPr="0083574B">
        <w:rPr>
          <w:noProof/>
          <w:color w:val="000000"/>
        </w:rPr>
        <w:t>.</w:t>
      </w:r>
    </w:p>
    <w:p w:rsidR="00EC5F73" w:rsidRPr="0083574B" w:rsidRDefault="00EC5F73" w:rsidP="00C742F7">
      <w:pPr>
        <w:spacing w:line="360" w:lineRule="auto"/>
        <w:ind w:firstLine="709"/>
        <w:jc w:val="both"/>
        <w:rPr>
          <w:noProof/>
          <w:color w:val="000000"/>
        </w:rPr>
      </w:pPr>
      <w:r w:rsidRPr="0083574B">
        <w:rPr>
          <w:noProof/>
          <w:color w:val="000000"/>
        </w:rPr>
        <w:t>Осадка тонкостенных заготовок (</w:t>
      </w:r>
      <w:r w:rsidR="008B096A">
        <w:rPr>
          <w:noProof/>
          <w:color w:val="000000"/>
        </w:rPr>
        <w:pict>
          <v:shape id="_x0000_i1056" type="#_x0000_t75" style="width:17.25pt;height:36pt" fillcolor="window">
            <v:imagedata r:id="rId34" o:title=""/>
          </v:shape>
        </w:pict>
      </w:r>
      <w:r w:rsidRPr="0083574B">
        <w:rPr>
          <w:noProof/>
          <w:color w:val="000000"/>
        </w:rPr>
        <w:t xml:space="preserve"> &lt; 0,5) сопровождается образованием двойной бочки. При очень тонкой стенки (</w:t>
      </w:r>
      <w:r w:rsidR="008B096A">
        <w:rPr>
          <w:noProof/>
          <w:color w:val="000000"/>
        </w:rPr>
        <w:pict>
          <v:shape id="_x0000_i1057" type="#_x0000_t75" style="width:13.5pt;height:36pt" fillcolor="window">
            <v:imagedata r:id="rId35" o:title=""/>
          </v:shape>
        </w:pict>
      </w:r>
      <w:r w:rsidRPr="0083574B">
        <w:rPr>
          <w:noProof/>
          <w:color w:val="000000"/>
        </w:rPr>
        <w:t xml:space="preserve"> &lt; 0,3) появляется продольный изгиб стенки в сторону наружной поверхности (рисунок 1.11а).</w:t>
      </w:r>
    </w:p>
    <w:p w:rsidR="00EC5F73" w:rsidRPr="0083574B" w:rsidRDefault="00EC5F73" w:rsidP="00C742F7">
      <w:pPr>
        <w:spacing w:line="360" w:lineRule="auto"/>
        <w:ind w:firstLine="709"/>
        <w:jc w:val="both"/>
        <w:rPr>
          <w:noProof/>
          <w:color w:val="000000"/>
        </w:rPr>
      </w:pPr>
      <w:r w:rsidRPr="0083574B">
        <w:rPr>
          <w:noProof/>
          <w:color w:val="000000"/>
        </w:rPr>
        <w:t>При осадке заготовок с толстой стенкой (</w:t>
      </w:r>
      <w:r w:rsidR="008B096A">
        <w:rPr>
          <w:noProof/>
          <w:color w:val="000000"/>
        </w:rPr>
        <w:pict>
          <v:shape id="_x0000_i1058" type="#_x0000_t75" style="width:13.5pt;height:36pt" fillcolor="window">
            <v:imagedata r:id="rId35" o:title=""/>
          </v:shape>
        </w:pict>
      </w:r>
      <w:r w:rsidRPr="0083574B">
        <w:rPr>
          <w:noProof/>
          <w:color w:val="000000"/>
        </w:rPr>
        <w:t xml:space="preserve"> &gt; 0,5) происходит образование одинарной бочки как на наружной, так и на внутренней поверхностях заготовки (рисунок 1.11б). При этом по мере обжатия заготовки наружный диаметр ее увеличивается, внутренний диаметр уменьшается и отверстие закрывается.</w:t>
      </w:r>
    </w:p>
    <w:p w:rsidR="00EC5F73" w:rsidRPr="0083574B" w:rsidRDefault="00EC5F73"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059" type="#_x0000_t75" style="width:395.25pt;height:182.25pt">
            <v:imagedata r:id="rId36"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1.10. Фотографии кольцевых заготовок после осадки:</w:t>
      </w:r>
    </w:p>
    <w:p w:rsidR="007D6A6F" w:rsidRPr="0083574B" w:rsidRDefault="00EC5F73" w:rsidP="00C742F7">
      <w:pPr>
        <w:spacing w:line="360" w:lineRule="auto"/>
        <w:ind w:firstLine="709"/>
        <w:jc w:val="both"/>
        <w:rPr>
          <w:noProof/>
          <w:color w:val="000000"/>
        </w:rPr>
      </w:pPr>
      <w:r w:rsidRPr="0083574B">
        <w:rPr>
          <w:noProof/>
          <w:color w:val="000000"/>
        </w:rPr>
        <w:t>а – со смазкой; б – в условиях сухого трения</w:t>
      </w:r>
    </w:p>
    <w:p w:rsidR="00EC5F73" w:rsidRPr="0083574B" w:rsidRDefault="007D6A6F" w:rsidP="007D6A6F">
      <w:pPr>
        <w:spacing w:line="360" w:lineRule="auto"/>
        <w:ind w:firstLine="709"/>
        <w:jc w:val="both"/>
        <w:rPr>
          <w:noProof/>
          <w:color w:val="000000"/>
        </w:rPr>
      </w:pPr>
      <w:r w:rsidRPr="0083574B">
        <w:rPr>
          <w:noProof/>
          <w:color w:val="000000"/>
        </w:rPr>
        <w:br w:type="page"/>
      </w:r>
      <w:r w:rsidR="008B096A">
        <w:rPr>
          <w:noProof/>
          <w:color w:val="000000"/>
        </w:rPr>
        <w:pict>
          <v:shape id="_x0000_i1060" type="#_x0000_t75" style="width:150.75pt;height:130.5pt">
            <v:imagedata r:id="rId37"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1.11а. Формоизменение кольцевой заготовки при </w:t>
      </w:r>
      <w:r w:rsidR="008B096A">
        <w:rPr>
          <w:noProof/>
          <w:color w:val="000000"/>
        </w:rPr>
        <w:pict>
          <v:shape id="_x0000_i1061" type="#_x0000_t75" style="width:18pt;height:35.25pt" fillcolor="window">
            <v:imagedata r:id="rId35" o:title=""/>
          </v:shape>
        </w:pict>
      </w:r>
      <w:r w:rsidRPr="0083574B">
        <w:rPr>
          <w:noProof/>
          <w:color w:val="000000"/>
        </w:rPr>
        <w:t xml:space="preserve"> = 0,3</w:t>
      </w:r>
    </w:p>
    <w:p w:rsidR="009C18FD" w:rsidRPr="0083574B" w:rsidRDefault="008B096A" w:rsidP="00C742F7">
      <w:pPr>
        <w:keepNext/>
        <w:spacing w:line="360" w:lineRule="auto"/>
        <w:ind w:firstLine="709"/>
        <w:jc w:val="both"/>
        <w:rPr>
          <w:noProof/>
          <w:color w:val="000000"/>
        </w:rPr>
      </w:pPr>
      <w:r>
        <w:rPr>
          <w:noProof/>
          <w:color w:val="000000"/>
        </w:rPr>
        <w:pict>
          <v:shape id="_x0000_i1062" type="#_x0000_t75" style="width:191.25pt;height:99.75pt">
            <v:imagedata r:id="rId38" o:title=""/>
          </v:shape>
        </w:pict>
      </w:r>
    </w:p>
    <w:p w:rsidR="009C18FD" w:rsidRPr="0083574B" w:rsidRDefault="009C18FD" w:rsidP="009C18FD">
      <w:pPr>
        <w:keepNext/>
        <w:spacing w:line="360" w:lineRule="auto"/>
        <w:ind w:firstLine="709"/>
        <w:jc w:val="both"/>
        <w:rPr>
          <w:noProof/>
          <w:color w:val="000000"/>
        </w:rPr>
      </w:pPr>
      <w:r w:rsidRPr="0083574B">
        <w:rPr>
          <w:noProof/>
          <w:color w:val="000000"/>
        </w:rPr>
        <w:t xml:space="preserve">Рисунок 1.11б. Формоизменение кольцевой заготовки при </w:t>
      </w:r>
      <w:r w:rsidR="008B096A">
        <w:rPr>
          <w:noProof/>
          <w:color w:val="000000"/>
        </w:rPr>
        <w:pict>
          <v:shape id="_x0000_i1063" type="#_x0000_t75" style="width:18pt;height:35.25pt" fillcolor="window">
            <v:imagedata r:id="rId35" o:title=""/>
          </v:shape>
        </w:pict>
      </w:r>
      <w:r w:rsidRPr="0083574B">
        <w:rPr>
          <w:noProof/>
          <w:color w:val="000000"/>
        </w:rPr>
        <w:t xml:space="preserve"> = 0,5</w:t>
      </w:r>
    </w:p>
    <w:p w:rsidR="009C18FD" w:rsidRPr="0083574B" w:rsidRDefault="009C18FD" w:rsidP="009C18FD">
      <w:pPr>
        <w:keepNext/>
        <w:spacing w:line="360" w:lineRule="auto"/>
        <w:ind w:firstLine="709"/>
        <w:jc w:val="both"/>
        <w:rPr>
          <w:noProof/>
        </w:rPr>
      </w:pPr>
    </w:p>
    <w:p w:rsidR="00EC5F73" w:rsidRPr="0083574B" w:rsidRDefault="00EC5F73" w:rsidP="009E5A11">
      <w:pPr>
        <w:keepNext/>
        <w:spacing w:line="360" w:lineRule="auto"/>
        <w:ind w:firstLine="709"/>
        <w:jc w:val="both"/>
        <w:rPr>
          <w:noProof/>
          <w:snapToGrid w:val="0"/>
        </w:rPr>
      </w:pPr>
      <w:r w:rsidRPr="0083574B">
        <w:rPr>
          <w:noProof/>
          <w:snapToGrid w:val="0"/>
        </w:rPr>
        <w:t xml:space="preserve">Течение металла в двух взаимно противоположных направлениях свидетельствуют о том, что деформированное состояние металла на различных участках образца различно [67]. На участке, ограниченном диаметрами R и </w:t>
      </w:r>
      <w:r w:rsidR="008B096A">
        <w:rPr>
          <w:noProof/>
          <w:snapToGrid w:val="0"/>
        </w:rPr>
        <w:pict>
          <v:shape id="_x0000_i1064" type="#_x0000_t75" style="width:12.75pt;height:15pt" fillcolor="window">
            <v:imagedata r:id="rId30" o:title=""/>
          </v:shape>
        </w:pict>
      </w:r>
      <w:r w:rsidRPr="0083574B">
        <w:rPr>
          <w:noProof/>
          <w:snapToGrid w:val="0"/>
        </w:rPr>
        <w:t xml:space="preserve"> (</w:t>
      </w:r>
      <w:r w:rsidR="008B096A">
        <w:rPr>
          <w:noProof/>
          <w:snapToGrid w:val="0"/>
        </w:rPr>
        <w:pict>
          <v:shape id="_x0000_i1065" type="#_x0000_t75" style="width:12.75pt;height:15pt" fillcolor="window">
            <v:imagedata r:id="rId30" o:title=""/>
          </v:shape>
        </w:pict>
      </w:r>
      <w:r w:rsidRPr="0083574B">
        <w:rPr>
          <w:noProof/>
          <w:snapToGrid w:val="0"/>
        </w:rPr>
        <w:t xml:space="preserve"> – нейтральный диаметр), где течение металла направлено от центра к периферии, оно качественно соответствует деформированному состоянию при осадке сплошного образца (рисунок 1.12), а на участке, ограниченном диаметрами </w:t>
      </w:r>
      <w:r w:rsidR="008B096A">
        <w:rPr>
          <w:noProof/>
          <w:snapToGrid w:val="0"/>
        </w:rPr>
        <w:pict>
          <v:shape id="_x0000_i1066" type="#_x0000_t75" style="width:12.75pt;height:15pt" fillcolor="window">
            <v:imagedata r:id="rId30" o:title=""/>
          </v:shape>
        </w:pict>
      </w:r>
      <w:r w:rsidRPr="0083574B">
        <w:rPr>
          <w:noProof/>
          <w:snapToGrid w:val="0"/>
        </w:rPr>
        <w:t xml:space="preserve"> и r, где течение металла направлено к центру образца, деформированное состояние сходно с деформированным состоянием при растяжении. На поверхности раздела течения должно соблюдаться граничное условие </w:t>
      </w:r>
      <w:r w:rsidR="008B096A">
        <w:rPr>
          <w:noProof/>
          <w:snapToGrid w:val="0"/>
        </w:rPr>
        <w:pict>
          <v:shape id="_x0000_i1067" type="#_x0000_t75" style="width:59.25pt;height:18.75pt" fillcolor="window">
            <v:imagedata r:id="rId39" o:title=""/>
          </v:shape>
        </w:pict>
      </w:r>
      <w:r w:rsidRPr="0083574B">
        <w:rPr>
          <w:noProof/>
          <w:snapToGrid w:val="0"/>
        </w:rPr>
        <w:t xml:space="preserve"> [68].</w:t>
      </w:r>
    </w:p>
    <w:p w:rsidR="00A43FD2" w:rsidRDefault="009E5A11" w:rsidP="00C742F7">
      <w:pPr>
        <w:pStyle w:val="a9"/>
        <w:ind w:firstLine="709"/>
        <w:rPr>
          <w:noProof/>
          <w:snapToGrid w:val="0"/>
          <w:color w:val="000000"/>
        </w:rPr>
      </w:pPr>
      <w:r>
        <w:rPr>
          <w:noProof/>
          <w:snapToGrid w:val="0"/>
          <w:color w:val="000000"/>
        </w:rPr>
        <w:br w:type="page"/>
      </w:r>
      <w:r w:rsidR="008B096A">
        <w:rPr>
          <w:noProof/>
          <w:snapToGrid w:val="0"/>
          <w:color w:val="000000"/>
        </w:rPr>
        <w:pict>
          <v:shape id="_x0000_i1068" type="#_x0000_t75" style="width:179.25pt;height:327pt">
            <v:imagedata r:id="rId40" o:title=""/>
          </v:shape>
        </w:pict>
      </w:r>
    </w:p>
    <w:p w:rsidR="009C18FD" w:rsidRPr="0083574B" w:rsidRDefault="00EC5F73" w:rsidP="00C742F7">
      <w:pPr>
        <w:pStyle w:val="a9"/>
        <w:ind w:firstLine="709"/>
        <w:rPr>
          <w:noProof/>
          <w:snapToGrid w:val="0"/>
          <w:color w:val="000000"/>
        </w:rPr>
      </w:pPr>
      <w:r w:rsidRPr="0083574B">
        <w:rPr>
          <w:noProof/>
          <w:snapToGrid w:val="0"/>
          <w:color w:val="000000"/>
        </w:rPr>
        <w:t>Рисунок 1.12. Схема напряженно-деформированного состояния при осадке кольцевых образцов.</w:t>
      </w:r>
    </w:p>
    <w:p w:rsidR="009E5A11" w:rsidRDefault="009E5A11" w:rsidP="00C742F7">
      <w:pPr>
        <w:pStyle w:val="a9"/>
        <w:ind w:firstLine="709"/>
        <w:rPr>
          <w:noProof/>
          <w:snapToGrid w:val="0"/>
          <w:color w:val="000000"/>
        </w:rPr>
      </w:pPr>
    </w:p>
    <w:p w:rsidR="00EC5F73" w:rsidRPr="0083574B" w:rsidRDefault="00EC5F73" w:rsidP="00C742F7">
      <w:pPr>
        <w:pStyle w:val="a9"/>
        <w:ind w:firstLine="709"/>
        <w:rPr>
          <w:noProof/>
          <w:snapToGrid w:val="0"/>
          <w:color w:val="000000"/>
        </w:rPr>
      </w:pPr>
      <w:r w:rsidRPr="0083574B">
        <w:rPr>
          <w:noProof/>
          <w:snapToGrid w:val="0"/>
          <w:color w:val="000000"/>
        </w:rPr>
        <w:t>Величина радиуса раздела течения в процессе осадки непрерывно изменяется. При этом изменяется соотношение объемов двух участков, на которые поверхность раздела течения разделяет все тело. Это свидетельствует о демонотонности процесса осадки.</w:t>
      </w:r>
    </w:p>
    <w:p w:rsidR="00EC5F73" w:rsidRPr="0083574B" w:rsidRDefault="00EC5F73" w:rsidP="00C742F7">
      <w:pPr>
        <w:pStyle w:val="a9"/>
        <w:ind w:firstLine="709"/>
        <w:rPr>
          <w:noProof/>
          <w:snapToGrid w:val="0"/>
          <w:color w:val="000000"/>
        </w:rPr>
      </w:pPr>
      <w:r w:rsidRPr="0083574B">
        <w:rPr>
          <w:noProof/>
          <w:snapToGrid w:val="0"/>
          <w:color w:val="000000"/>
        </w:rPr>
        <w:t>Указанное обстоятельство приводит к тому, что при заданных начальных размерах деформируемого тела не представляется возможным определить его конечные размеры, минуя рассмотрение промежуточных стадий формоизменения.</w:t>
      </w:r>
    </w:p>
    <w:p w:rsidR="00EC5F73" w:rsidRPr="0083574B" w:rsidRDefault="00EC5F73" w:rsidP="00C742F7">
      <w:pPr>
        <w:pStyle w:val="a9"/>
        <w:ind w:firstLine="709"/>
        <w:rPr>
          <w:noProof/>
          <w:snapToGrid w:val="0"/>
          <w:color w:val="000000"/>
        </w:rPr>
      </w:pPr>
      <w:r w:rsidRPr="0083574B">
        <w:rPr>
          <w:noProof/>
          <w:snapToGrid w:val="0"/>
          <w:color w:val="000000"/>
        </w:rPr>
        <w:t>Авторы работ [68,53] отмечают, что для решения рассматриваемой задачи приходится прибегать к разделению процесса на ряд этапов, принимаю, что на каждом достаточно малом этапе поверхность раздела течения сохраняет неизменный радиус. Тогда, определив размера тела в конце предшествующего этапа, можно с помощью формулы (1.1) определить радиус поверхности раздела на последующем этапе формоизменения.</w:t>
      </w:r>
    </w:p>
    <w:p w:rsidR="00C742F7" w:rsidRPr="0083574B" w:rsidRDefault="00C742F7" w:rsidP="00C742F7">
      <w:pPr>
        <w:pStyle w:val="a9"/>
        <w:ind w:firstLine="709"/>
        <w:rPr>
          <w:noProof/>
          <w:snapToGrid w:val="0"/>
          <w:color w:val="000000"/>
        </w:rPr>
      </w:pPr>
    </w:p>
    <w:p w:rsidR="00EC5F73" w:rsidRPr="0083574B" w:rsidRDefault="008B096A" w:rsidP="00C742F7">
      <w:pPr>
        <w:pStyle w:val="a9"/>
        <w:ind w:firstLine="709"/>
        <w:rPr>
          <w:noProof/>
          <w:snapToGrid w:val="0"/>
          <w:color w:val="000000"/>
        </w:rPr>
      </w:pPr>
      <w:r>
        <w:rPr>
          <w:noProof/>
          <w:snapToGrid w:val="0"/>
          <w:color w:val="000000"/>
        </w:rPr>
        <w:pict>
          <v:shape id="_x0000_i1069" type="#_x0000_t75" style="width:135.75pt;height:60.75pt" fillcolor="window">
            <v:imagedata r:id="rId41" o:title=""/>
          </v:shape>
        </w:pict>
      </w:r>
      <w:r w:rsidR="00EC5F73" w:rsidRPr="0083574B">
        <w:rPr>
          <w:noProof/>
          <w:snapToGrid w:val="0"/>
          <w:color w:val="000000"/>
        </w:rPr>
        <w:t>,</w:t>
      </w:r>
      <w:r w:rsidR="00C742F7" w:rsidRPr="0083574B">
        <w:rPr>
          <w:noProof/>
          <w:snapToGrid w:val="0"/>
          <w:color w:val="000000"/>
        </w:rPr>
        <w:t xml:space="preserve">  </w:t>
      </w:r>
      <w:r w:rsidR="00EC5F73" w:rsidRPr="0083574B">
        <w:rPr>
          <w:noProof/>
          <w:snapToGrid w:val="0"/>
          <w:color w:val="000000"/>
        </w:rPr>
        <w:t>1.1</w:t>
      </w:r>
    </w:p>
    <w:p w:rsidR="001C5BAB" w:rsidRPr="0083574B" w:rsidRDefault="001C5BAB" w:rsidP="00C742F7">
      <w:pPr>
        <w:pStyle w:val="a9"/>
        <w:ind w:firstLine="709"/>
        <w:rPr>
          <w:noProof/>
          <w:snapToGrid w:val="0"/>
          <w:color w:val="000000"/>
        </w:rPr>
      </w:pPr>
    </w:p>
    <w:p w:rsidR="00C742F7" w:rsidRPr="0083574B" w:rsidRDefault="00EC5F73" w:rsidP="00C742F7">
      <w:pPr>
        <w:pStyle w:val="a9"/>
        <w:ind w:firstLine="709"/>
        <w:rPr>
          <w:noProof/>
          <w:snapToGrid w:val="0"/>
          <w:color w:val="000000"/>
        </w:rPr>
      </w:pPr>
      <w:r w:rsidRPr="0083574B">
        <w:rPr>
          <w:noProof/>
          <w:snapToGrid w:val="0"/>
          <w:color w:val="000000"/>
        </w:rPr>
        <w:t xml:space="preserve">где </w:t>
      </w:r>
      <w:r w:rsidR="008B096A">
        <w:rPr>
          <w:noProof/>
          <w:snapToGrid w:val="0"/>
          <w:color w:val="000000"/>
        </w:rPr>
        <w:pict>
          <v:shape id="_x0000_i1070" type="#_x0000_t75" style="width:39pt;height:35.25pt" fillcolor="window">
            <v:imagedata r:id="rId42" o:title=""/>
          </v:shape>
        </w:pict>
      </w:r>
      <w:r w:rsidRPr="0083574B">
        <w:rPr>
          <w:noProof/>
          <w:snapToGrid w:val="0"/>
          <w:color w:val="000000"/>
        </w:rPr>
        <w:t xml:space="preserve"> - относительный радиус поверхности раздела течения;</w:t>
      </w:r>
    </w:p>
    <w:p w:rsidR="00C742F7" w:rsidRPr="0083574B" w:rsidRDefault="008B096A" w:rsidP="00C742F7">
      <w:pPr>
        <w:pStyle w:val="a9"/>
        <w:ind w:firstLine="709"/>
        <w:rPr>
          <w:noProof/>
          <w:snapToGrid w:val="0"/>
          <w:color w:val="000000"/>
        </w:rPr>
      </w:pPr>
      <w:r>
        <w:rPr>
          <w:noProof/>
          <w:snapToGrid w:val="0"/>
          <w:color w:val="000000"/>
        </w:rPr>
        <w:pict>
          <v:shape id="_x0000_i1071" type="#_x0000_t75" style="width:33pt;height:36pt" fillcolor="window">
            <v:imagedata r:id="rId43" o:title=""/>
          </v:shape>
        </w:pict>
      </w:r>
      <w:r w:rsidR="00EC5F73" w:rsidRPr="0083574B">
        <w:rPr>
          <w:noProof/>
          <w:snapToGrid w:val="0"/>
          <w:color w:val="000000"/>
        </w:rPr>
        <w:t xml:space="preserve"> - относительный радиус внутренней контурной поверхности;</w:t>
      </w:r>
    </w:p>
    <w:p w:rsidR="00EC5F73" w:rsidRPr="0083574B" w:rsidRDefault="008B096A" w:rsidP="00C742F7">
      <w:pPr>
        <w:pStyle w:val="a9"/>
        <w:ind w:firstLine="709"/>
        <w:rPr>
          <w:noProof/>
          <w:snapToGrid w:val="0"/>
          <w:color w:val="000000"/>
        </w:rPr>
      </w:pPr>
      <w:r>
        <w:rPr>
          <w:noProof/>
          <w:snapToGrid w:val="0"/>
          <w:color w:val="000000"/>
        </w:rPr>
        <w:pict>
          <v:shape id="_x0000_i1072" type="#_x0000_t75" style="width:38.25pt;height:35.25pt" fillcolor="window">
            <v:imagedata r:id="rId44" o:title=""/>
          </v:shape>
        </w:pict>
      </w:r>
      <w:r w:rsidR="00EC5F73" w:rsidRPr="0083574B">
        <w:rPr>
          <w:noProof/>
          <w:snapToGrid w:val="0"/>
          <w:color w:val="000000"/>
        </w:rPr>
        <w:t xml:space="preserve"> - относительный радиус внешней контурной поверхности.</w:t>
      </w:r>
    </w:p>
    <w:p w:rsidR="00EC5F73" w:rsidRPr="0083574B" w:rsidRDefault="00EC5F73" w:rsidP="00C742F7">
      <w:pPr>
        <w:pStyle w:val="a9"/>
        <w:ind w:firstLine="709"/>
        <w:rPr>
          <w:noProof/>
          <w:snapToGrid w:val="0"/>
          <w:color w:val="000000"/>
        </w:rPr>
      </w:pPr>
      <w:r w:rsidRPr="0083574B">
        <w:rPr>
          <w:noProof/>
          <w:snapToGrid w:val="0"/>
          <w:color w:val="000000"/>
        </w:rPr>
        <w:t>Отсюда следует, что радиус критической поверхности зависит от условий внешнего трения, относительных размеров заготовки и относительной толщины ее стенки.</w:t>
      </w:r>
    </w:p>
    <w:p w:rsidR="00EC5F73" w:rsidRPr="0083574B" w:rsidRDefault="00EC5F73" w:rsidP="00C742F7">
      <w:pPr>
        <w:pStyle w:val="a9"/>
        <w:ind w:firstLine="709"/>
        <w:rPr>
          <w:noProof/>
          <w:snapToGrid w:val="0"/>
          <w:color w:val="000000"/>
        </w:rPr>
      </w:pPr>
      <w:r w:rsidRPr="0083574B">
        <w:rPr>
          <w:noProof/>
          <w:snapToGrid w:val="0"/>
          <w:color w:val="000000"/>
        </w:rPr>
        <w:t>Переходя, таким образом, последовательно от одного этапа к другому, можно определить конечные размеры деформированного тела. Чем больше дробность заданной суммарной деформации, тем точнее конечные результаты расчета.</w:t>
      </w:r>
    </w:p>
    <w:p w:rsidR="00EC5F73" w:rsidRPr="0083574B" w:rsidRDefault="00EC5F73" w:rsidP="00C742F7">
      <w:pPr>
        <w:pStyle w:val="a9"/>
        <w:ind w:firstLine="709"/>
        <w:rPr>
          <w:noProof/>
          <w:snapToGrid w:val="0"/>
          <w:color w:val="000000"/>
        </w:rPr>
      </w:pPr>
      <w:r w:rsidRPr="0083574B">
        <w:rPr>
          <w:noProof/>
          <w:snapToGrid w:val="0"/>
          <w:color w:val="000000"/>
        </w:rPr>
        <w:t xml:space="preserve">В тех случаях, когда </w:t>
      </w:r>
      <w:r w:rsidR="008B096A">
        <w:rPr>
          <w:noProof/>
          <w:snapToGrid w:val="0"/>
          <w:color w:val="000000"/>
        </w:rPr>
        <w:pict>
          <v:shape id="_x0000_i1073" type="#_x0000_t75" style="width:12.75pt;height:21.75pt" fillcolor="window">
            <v:imagedata r:id="rId45" o:title=""/>
          </v:shape>
        </w:pict>
      </w:r>
      <w:r w:rsidRPr="0083574B">
        <w:rPr>
          <w:noProof/>
          <w:snapToGrid w:val="0"/>
          <w:color w:val="000000"/>
        </w:rPr>
        <w:t xml:space="preserve">&lt; 1, может иметь место потеря устойчивости заготовки, как схематично показано на рисунке 1.13а. Если </w:t>
      </w:r>
      <w:r w:rsidR="008B096A">
        <w:rPr>
          <w:noProof/>
          <w:snapToGrid w:val="0"/>
          <w:color w:val="000000"/>
        </w:rPr>
        <w:pict>
          <v:shape id="_x0000_i1074" type="#_x0000_t75" style="width:12.75pt;height:21.75pt" fillcolor="window">
            <v:imagedata r:id="rId45" o:title=""/>
          </v:shape>
        </w:pict>
      </w:r>
      <w:r w:rsidRPr="0083574B">
        <w:rPr>
          <w:noProof/>
          <w:snapToGrid w:val="0"/>
          <w:color w:val="000000"/>
        </w:rPr>
        <w:t>&gt; 1, то потери устойчивости не наблюдается рисунок 1.13б [68].</w:t>
      </w:r>
    </w:p>
    <w:p w:rsidR="00A43FD2" w:rsidRDefault="00454577" w:rsidP="00C742F7">
      <w:pPr>
        <w:pStyle w:val="a9"/>
        <w:ind w:firstLine="709"/>
        <w:rPr>
          <w:noProof/>
          <w:snapToGrid w:val="0"/>
          <w:color w:val="000000"/>
        </w:rPr>
      </w:pPr>
      <w:r>
        <w:rPr>
          <w:noProof/>
          <w:snapToGrid w:val="0"/>
          <w:color w:val="000000"/>
        </w:rPr>
        <w:br w:type="page"/>
      </w:r>
      <w:r w:rsidR="008B096A">
        <w:rPr>
          <w:noProof/>
          <w:snapToGrid w:val="0"/>
          <w:color w:val="000000"/>
        </w:rPr>
        <w:pict>
          <v:shape id="_x0000_i1075" type="#_x0000_t75" style="width:422.25pt;height:160.5pt">
            <v:imagedata r:id="rId46" o:title=""/>
          </v:shape>
        </w:pict>
      </w:r>
    </w:p>
    <w:p w:rsidR="00EC5F73" w:rsidRPr="0083574B" w:rsidRDefault="00EC5F73" w:rsidP="00C742F7">
      <w:pPr>
        <w:pStyle w:val="a9"/>
        <w:ind w:firstLine="709"/>
        <w:rPr>
          <w:noProof/>
          <w:color w:val="000000"/>
        </w:rPr>
      </w:pPr>
      <w:r w:rsidRPr="0083574B">
        <w:rPr>
          <w:noProof/>
          <w:color w:val="000000"/>
        </w:rPr>
        <w:t>Рисунок 1.13. Схема потери устойчивости кольцевого образца при осадке.</w:t>
      </w:r>
    </w:p>
    <w:p w:rsidR="00EC5F73" w:rsidRPr="0083574B" w:rsidRDefault="00EC5F73"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И.Я. Тарновский в работе [53], исследует усилия необходимые для осадки кольцевых заготовок. Это условие автор находит из полной работы деформации заготовок при наличии контактного скольжения.</w:t>
      </w:r>
    </w:p>
    <w:p w:rsidR="00EC5F73" w:rsidRPr="0083574B" w:rsidRDefault="00EC5F73" w:rsidP="00C742F7">
      <w:pPr>
        <w:spacing w:line="360" w:lineRule="auto"/>
        <w:ind w:firstLine="709"/>
        <w:jc w:val="both"/>
        <w:rPr>
          <w:noProof/>
          <w:color w:val="000000"/>
        </w:rPr>
      </w:pPr>
      <w:r w:rsidRPr="0083574B">
        <w:rPr>
          <w:noProof/>
          <w:color w:val="000000"/>
        </w:rPr>
        <w:t>В результате теоретических исследований Тарновский определил формулу (1.2) для практических расчетов удельного давления</w:t>
      </w:r>
    </w:p>
    <w:p w:rsidR="001C5BAB" w:rsidRPr="0083574B" w:rsidRDefault="001C5BAB"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076" type="#_x0000_t75" style="width:183pt;height:42.75pt" fillcolor="window">
            <v:imagedata r:id="rId47" o:title=""/>
          </v:shape>
        </w:pict>
      </w:r>
      <w:r w:rsidR="00C742F7" w:rsidRPr="0083574B">
        <w:rPr>
          <w:noProof/>
          <w:color w:val="000000"/>
        </w:rPr>
        <w:t xml:space="preserve">,  </w:t>
      </w:r>
      <w:r w:rsidR="00EC5F73" w:rsidRPr="0083574B">
        <w:rPr>
          <w:noProof/>
          <w:color w:val="000000"/>
        </w:rPr>
        <w:t>1.2</w:t>
      </w:r>
    </w:p>
    <w:p w:rsidR="001C5BAB" w:rsidRPr="0083574B" w:rsidRDefault="001C5BAB"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где R</w:t>
      </w:r>
      <w:r w:rsidRPr="0083574B">
        <w:rPr>
          <w:noProof/>
          <w:color w:val="000000"/>
          <w:vertAlign w:val="subscript"/>
        </w:rPr>
        <w:t>п</w:t>
      </w:r>
      <w:r w:rsidRPr="0083574B">
        <w:rPr>
          <w:noProof/>
          <w:color w:val="000000"/>
        </w:rPr>
        <w:t xml:space="preserve"> – радиус внутренней боковой поверхности заготовки;</w:t>
      </w:r>
    </w:p>
    <w:p w:rsidR="00C742F7" w:rsidRPr="0083574B" w:rsidRDefault="00EC5F73" w:rsidP="00C742F7">
      <w:pPr>
        <w:spacing w:line="360" w:lineRule="auto"/>
        <w:ind w:firstLine="709"/>
        <w:jc w:val="both"/>
        <w:rPr>
          <w:noProof/>
          <w:color w:val="000000"/>
        </w:rPr>
      </w:pPr>
      <w:r w:rsidRPr="0083574B">
        <w:rPr>
          <w:noProof/>
          <w:color w:val="000000"/>
        </w:rPr>
        <w:t>R – радиус наружной боковой поверхности заготовки;</w:t>
      </w:r>
    </w:p>
    <w:p w:rsidR="00C742F7" w:rsidRPr="0083574B" w:rsidRDefault="008B096A" w:rsidP="00C742F7">
      <w:pPr>
        <w:spacing w:line="360" w:lineRule="auto"/>
        <w:ind w:firstLine="709"/>
        <w:jc w:val="both"/>
        <w:rPr>
          <w:noProof/>
          <w:color w:val="000000"/>
        </w:rPr>
      </w:pPr>
      <w:r>
        <w:rPr>
          <w:noProof/>
          <w:color w:val="000000"/>
        </w:rPr>
        <w:pict>
          <v:shape id="_x0000_i1077" type="#_x0000_t75" style="width:12.75pt;height:15pt" fillcolor="window">
            <v:imagedata r:id="rId48" o:title=""/>
          </v:shape>
        </w:pict>
      </w:r>
      <w:r w:rsidR="00EC5F73" w:rsidRPr="0083574B">
        <w:rPr>
          <w:noProof/>
          <w:color w:val="000000"/>
        </w:rPr>
        <w:t xml:space="preserve"> - внешнее трение, </w:t>
      </w:r>
      <w:r>
        <w:rPr>
          <w:noProof/>
          <w:color w:val="000000"/>
        </w:rPr>
        <w:pict>
          <v:shape id="_x0000_i1078" type="#_x0000_t75" style="width:141pt;height:36pt" fillcolor="window">
            <v:imagedata r:id="rId49" o:title=""/>
          </v:shape>
        </w:pict>
      </w:r>
      <w:r w:rsidR="00EC5F73" w:rsidRPr="0083574B">
        <w:rPr>
          <w:noProof/>
          <w:color w:val="000000"/>
        </w:rPr>
        <w:t>;</w:t>
      </w:r>
    </w:p>
    <w:p w:rsidR="00EC5F73" w:rsidRPr="0083574B" w:rsidRDefault="008B096A" w:rsidP="00C742F7">
      <w:pPr>
        <w:spacing w:line="360" w:lineRule="auto"/>
        <w:ind w:firstLine="709"/>
        <w:jc w:val="both"/>
        <w:rPr>
          <w:noProof/>
          <w:color w:val="000000"/>
        </w:rPr>
      </w:pPr>
      <w:r>
        <w:rPr>
          <w:noProof/>
          <w:color w:val="000000"/>
        </w:rPr>
        <w:pict>
          <v:shape id="_x0000_i1079" type="#_x0000_t75" style="width:18pt;height:18.75pt" fillcolor="window">
            <v:imagedata r:id="rId50" o:title=""/>
          </v:shape>
        </w:pict>
      </w:r>
      <w:r w:rsidR="00EC5F73" w:rsidRPr="0083574B">
        <w:rPr>
          <w:noProof/>
          <w:color w:val="000000"/>
        </w:rPr>
        <w:t>- предел прочности.</w:t>
      </w:r>
    </w:p>
    <w:p w:rsidR="00EC5F73" w:rsidRPr="0083574B" w:rsidRDefault="00EC5F73" w:rsidP="00C742F7">
      <w:pPr>
        <w:spacing w:line="360" w:lineRule="auto"/>
        <w:ind w:firstLine="709"/>
        <w:jc w:val="both"/>
        <w:rPr>
          <w:noProof/>
          <w:color w:val="000000"/>
        </w:rPr>
      </w:pPr>
      <w:r w:rsidRPr="0083574B">
        <w:rPr>
          <w:noProof/>
          <w:color w:val="000000"/>
        </w:rPr>
        <w:t>По данным формулы (1.2) построена диаграмма рисунок 1.14.</w:t>
      </w:r>
    </w:p>
    <w:p w:rsidR="00A43FD2" w:rsidRDefault="00454577" w:rsidP="00454577">
      <w:pPr>
        <w:spacing w:line="360" w:lineRule="auto"/>
        <w:ind w:firstLine="709"/>
        <w:jc w:val="both"/>
        <w:rPr>
          <w:noProof/>
        </w:rPr>
      </w:pPr>
      <w:r>
        <w:rPr>
          <w:noProof/>
        </w:rPr>
        <w:br w:type="page"/>
      </w:r>
      <w:r w:rsidR="008B096A">
        <w:rPr>
          <w:noProof/>
        </w:rPr>
        <w:pict>
          <v:shape id="_x0000_i1080" type="#_x0000_t75" style="width:407.25pt;height:221.25pt">
            <v:imagedata r:id="rId51" o:title=""/>
          </v:shape>
        </w:pict>
      </w:r>
    </w:p>
    <w:p w:rsidR="00EC5F73" w:rsidRPr="0083574B" w:rsidRDefault="00EC5F73" w:rsidP="00454577">
      <w:pPr>
        <w:spacing w:line="360" w:lineRule="auto"/>
        <w:ind w:firstLine="709"/>
        <w:jc w:val="both"/>
        <w:rPr>
          <w:noProof/>
        </w:rPr>
      </w:pPr>
      <w:r w:rsidRPr="0083574B">
        <w:rPr>
          <w:noProof/>
        </w:rPr>
        <w:t>Рисунок 1.14. График для определения удельного давления при осадке пустотелых заготовок.</w: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 xml:space="preserve">При заданных R, h и </w:t>
      </w:r>
      <w:r w:rsidR="008B096A">
        <w:rPr>
          <w:noProof/>
          <w:color w:val="000000"/>
        </w:rPr>
        <w:pict>
          <v:shape id="_x0000_i1081" type="#_x0000_t75" style="width:12.75pt;height:15pt" fillcolor="window">
            <v:imagedata r:id="rId52" o:title=""/>
          </v:shape>
        </w:pict>
      </w:r>
      <w:r w:rsidRPr="0083574B">
        <w:rPr>
          <w:noProof/>
          <w:color w:val="000000"/>
        </w:rPr>
        <w:t xml:space="preserve"> наибольшее удельное давление потребуется при осадке сплошной цилиндрической заготовки. Это объясняется тем, что при осадке пустотелой заготовки создаются условия для двустороннего радиального течения металла. В результате уменьшаются контактные касательные напряжения и соответственно уменьшается усилие осадки.</w:t>
      </w:r>
    </w:p>
    <w:p w:rsidR="001C5BAB" w:rsidRPr="0083574B" w:rsidRDefault="00EC5F73" w:rsidP="00C742F7">
      <w:pPr>
        <w:spacing w:line="360" w:lineRule="auto"/>
        <w:ind w:firstLine="709"/>
        <w:jc w:val="both"/>
        <w:rPr>
          <w:noProof/>
          <w:color w:val="000000"/>
        </w:rPr>
      </w:pPr>
      <w:r w:rsidRPr="0083574B">
        <w:rPr>
          <w:noProof/>
          <w:color w:val="000000"/>
        </w:rPr>
        <w:t xml:space="preserve">Экспериментальная проверка теоретической формулы (1.2) представлена на рисунке 1.15. Были проведены опыты по осадке свинцовых цилиндрических заготовок. Заготовки имели приблизительно одинаковый начальный наружный диаметр около 70 и высоту около 6 </w:t>
      </w:r>
      <w:r w:rsidRPr="0083574B">
        <w:rPr>
          <w:i/>
          <w:iCs/>
          <w:noProof/>
          <w:color w:val="000000"/>
        </w:rPr>
        <w:t>мм</w:t>
      </w:r>
      <w:r w:rsidRPr="0083574B">
        <w:rPr>
          <w:noProof/>
          <w:color w:val="000000"/>
        </w:rPr>
        <w:t xml:space="preserve">. Диаметр полости изменялся от 50 </w:t>
      </w:r>
      <w:r w:rsidRPr="0083574B">
        <w:rPr>
          <w:i/>
          <w:iCs/>
          <w:noProof/>
          <w:color w:val="000000"/>
        </w:rPr>
        <w:t>мм</w:t>
      </w:r>
      <w:r w:rsidRPr="0083574B">
        <w:rPr>
          <w:noProof/>
          <w:color w:val="000000"/>
        </w:rPr>
        <w:t xml:space="preserve"> и 0. Осадку заготовок производили на гидравлическом прессе между сухими шероховатыми плитами. При этом можно принять </w:t>
      </w:r>
      <w:r w:rsidR="008B096A">
        <w:rPr>
          <w:noProof/>
          <w:color w:val="000000"/>
        </w:rPr>
        <w:pict>
          <v:shape id="_x0000_i1082" type="#_x0000_t75" style="width:44.25pt;height:18pt" fillcolor="window">
            <v:imagedata r:id="rId53" o:title=""/>
          </v:shape>
        </w:pict>
      </w:r>
      <w:r w:rsidRPr="0083574B">
        <w:rPr>
          <w:noProof/>
          <w:color w:val="000000"/>
        </w:rPr>
        <w:t>.</w:t>
      </w:r>
    </w:p>
    <w:p w:rsidR="00A43FD2" w:rsidRDefault="001C5BAB" w:rsidP="00C742F7">
      <w:pPr>
        <w:spacing w:line="360" w:lineRule="auto"/>
        <w:ind w:firstLine="709"/>
        <w:jc w:val="both"/>
        <w:rPr>
          <w:noProof/>
          <w:color w:val="000000"/>
        </w:rPr>
      </w:pPr>
      <w:r w:rsidRPr="0083574B">
        <w:rPr>
          <w:noProof/>
          <w:color w:val="000000"/>
        </w:rPr>
        <w:br w:type="page"/>
      </w:r>
      <w:r w:rsidR="008B096A">
        <w:rPr>
          <w:noProof/>
          <w:color w:val="000000"/>
        </w:rPr>
        <w:pict>
          <v:shape id="_x0000_i1083" type="#_x0000_t75" style="width:263.25pt;height:250.5pt">
            <v:imagedata r:id="rId54" o:title=""/>
          </v:shape>
        </w:pict>
      </w:r>
    </w:p>
    <w:p w:rsidR="00EC5F73" w:rsidRPr="0083574B" w:rsidRDefault="00EC5F73" w:rsidP="00C742F7">
      <w:pPr>
        <w:spacing w:line="360" w:lineRule="auto"/>
        <w:ind w:firstLine="709"/>
        <w:jc w:val="both"/>
        <w:rPr>
          <w:noProof/>
          <w:color w:val="000000"/>
        </w:rPr>
      </w:pPr>
      <w:r w:rsidRPr="0083574B">
        <w:rPr>
          <w:noProof/>
          <w:color w:val="000000"/>
        </w:rPr>
        <w:t>Рисунок 1.15. Удельное давление при осадке полых заготовок: х – опытные данные; ● - расчетные данные.</w: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 xml:space="preserve">На диаграмме (рисунок 1.15) видно, что расчетная кривая очень близка к опытной. Использование в расчете других величин предела текучести свинца приведет к тому, что расчетная кривая будет расположена выше или ниже, но характер зависимости удельного давления от отношения </w:t>
      </w:r>
      <w:r w:rsidR="008B096A">
        <w:rPr>
          <w:noProof/>
          <w:color w:val="000000"/>
        </w:rPr>
        <w:pict>
          <v:shape id="_x0000_i1084" type="#_x0000_t75" style="width:23.25pt;height:35.25pt" fillcolor="window">
            <v:imagedata r:id="rId55" o:title=""/>
          </v:shape>
        </w:pict>
      </w:r>
      <w:r w:rsidR="00C742F7" w:rsidRPr="0083574B">
        <w:rPr>
          <w:noProof/>
          <w:color w:val="000000"/>
        </w:rPr>
        <w:t xml:space="preserve"> </w:t>
      </w:r>
      <w:r w:rsidRPr="0083574B">
        <w:rPr>
          <w:noProof/>
          <w:color w:val="000000"/>
        </w:rPr>
        <w:t>остается неизменным.</w:t>
      </w:r>
    </w:p>
    <w:p w:rsidR="00EC5F73" w:rsidRPr="0083574B" w:rsidRDefault="00EC5F73" w:rsidP="00C742F7">
      <w:pPr>
        <w:pStyle w:val="2"/>
        <w:spacing w:line="360" w:lineRule="auto"/>
        <w:ind w:firstLine="709"/>
        <w:jc w:val="both"/>
        <w:rPr>
          <w:i/>
          <w:iCs/>
          <w:noProof/>
          <w:snapToGrid w:val="0"/>
          <w:color w:val="000000"/>
        </w:rPr>
      </w:pPr>
    </w:p>
    <w:p w:rsidR="00EC5F73" w:rsidRPr="0083574B" w:rsidRDefault="00EC5F73" w:rsidP="00C742F7">
      <w:pPr>
        <w:pStyle w:val="2"/>
        <w:spacing w:line="360" w:lineRule="auto"/>
        <w:ind w:firstLine="709"/>
        <w:jc w:val="both"/>
        <w:rPr>
          <w:b/>
          <w:bCs/>
          <w:noProof/>
          <w:snapToGrid w:val="0"/>
          <w:color w:val="000000"/>
        </w:rPr>
      </w:pPr>
      <w:r w:rsidRPr="0083574B">
        <w:rPr>
          <w:b/>
          <w:bCs/>
          <w:noProof/>
          <w:snapToGrid w:val="0"/>
          <w:color w:val="000000"/>
        </w:rPr>
        <w:t>1.4 Метод конечного элемента</w:t>
      </w:r>
    </w:p>
    <w:p w:rsidR="00EC5F73" w:rsidRPr="0083574B" w:rsidRDefault="00EC5F73" w:rsidP="00C742F7">
      <w:pPr>
        <w:pStyle w:val="a9"/>
        <w:ind w:firstLine="709"/>
        <w:rPr>
          <w:noProof/>
          <w:snapToGrid w:val="0"/>
          <w:color w:val="000000"/>
        </w:rPr>
      </w:pPr>
    </w:p>
    <w:p w:rsidR="00EC5F73" w:rsidRPr="0083574B" w:rsidRDefault="00EC5F73" w:rsidP="00C742F7">
      <w:pPr>
        <w:pStyle w:val="a9"/>
        <w:ind w:firstLine="709"/>
        <w:rPr>
          <w:noProof/>
          <w:color w:val="000000"/>
        </w:rPr>
      </w:pPr>
      <w:r w:rsidRPr="0083574B">
        <w:rPr>
          <w:noProof/>
          <w:snapToGrid w:val="0"/>
          <w:color w:val="000000"/>
        </w:rPr>
        <w:t xml:space="preserve">Большое распространение при анализе технологических задач обработке давлением находит метод конечных элементов </w:t>
      </w:r>
      <w:r w:rsidRPr="0083574B">
        <w:rPr>
          <w:noProof/>
          <w:color w:val="000000"/>
        </w:rPr>
        <w:t>(МКЭ)</w:t>
      </w:r>
      <w:r w:rsidR="00C742F7" w:rsidRPr="0083574B">
        <w:rPr>
          <w:noProof/>
          <w:color w:val="000000"/>
        </w:rPr>
        <w:t xml:space="preserve"> </w:t>
      </w:r>
      <w:r w:rsidRPr="0083574B">
        <w:rPr>
          <w:noProof/>
          <w:snapToGrid w:val="0"/>
          <w:color w:val="000000"/>
        </w:rPr>
        <w:t>[</w:t>
      </w:r>
      <w:r w:rsidRPr="0083574B">
        <w:rPr>
          <w:noProof/>
          <w:color w:val="000000"/>
        </w:rPr>
        <w:t>6,15,16,41,42</w:t>
      </w:r>
      <w:r w:rsidRPr="0083574B">
        <w:rPr>
          <w:noProof/>
          <w:snapToGrid w:val="0"/>
          <w:color w:val="000000"/>
        </w:rPr>
        <w:t xml:space="preserve">], который </w:t>
      </w:r>
      <w:r w:rsidRPr="0083574B">
        <w:rPr>
          <w:noProof/>
          <w:color w:val="000000"/>
        </w:rPr>
        <w:t>относится к современным методам численного анализа. Первое его применение связано с расчетом инженерных конструкций. Начиная с этого первого применения, МКЭ в течение короткого времени развился в самостоятельную область науки, получившую широкое распространение в решение граничных задач математики, физики и особенно механики сплошной среды. Быстрое развитие МКЭ шло наряду с прогрессом компьютерной техники и ее применением в различных областях науки и инженерной практики.</w:t>
      </w:r>
    </w:p>
    <w:p w:rsidR="00EC5F73" w:rsidRPr="0083574B" w:rsidRDefault="00EC5F73" w:rsidP="00C742F7">
      <w:pPr>
        <w:pStyle w:val="a9"/>
        <w:tabs>
          <w:tab w:val="left" w:pos="426"/>
        </w:tabs>
        <w:ind w:firstLine="709"/>
        <w:rPr>
          <w:noProof/>
          <w:color w:val="000000"/>
        </w:rPr>
      </w:pPr>
      <w:r w:rsidRPr="0083574B">
        <w:rPr>
          <w:noProof/>
          <w:color w:val="000000"/>
        </w:rPr>
        <w:t>Метод конечных элементов включает различные подходы, в которых для определения напряжения, деформации и перемещения материал условно разбивают на отдельные элементы, соединенные в узловых точках. Применение этого метода может успешно проводиться как для жесткопластического материала, так и для упругопластического. Этот выбор, также как и выбор конечного элемента, осуществляется, исходя из постановки задачи и рациональности использования того или иного подхода, описанного в МКЭ. Задание граничных условий и введение некоторых гипотез позволяет в значительной степени упростить поиск решения, хотя и в некоторой степени усредняет результат. Однако следует заметить, что для части процессов МКЭ может являться единственным методом, позволяющим достигать необходимого результата с достаточной степенью точности.</w:t>
      </w:r>
    </w:p>
    <w:p w:rsidR="00EC5F73" w:rsidRPr="0083574B" w:rsidRDefault="00EC5F73" w:rsidP="00C742F7">
      <w:pPr>
        <w:pStyle w:val="a9"/>
        <w:ind w:firstLine="709"/>
        <w:rPr>
          <w:noProof/>
          <w:color w:val="000000"/>
        </w:rPr>
      </w:pPr>
      <w:r w:rsidRPr="0083574B">
        <w:rPr>
          <w:noProof/>
          <w:color w:val="000000"/>
        </w:rPr>
        <w:t>В качестве наиболее весомых преимуществ МКЭ можно привести следующие:</w:t>
      </w:r>
    </w:p>
    <w:p w:rsidR="00EC5F73" w:rsidRPr="0083574B" w:rsidRDefault="00EC5F73" w:rsidP="00C742F7">
      <w:pPr>
        <w:pStyle w:val="a9"/>
        <w:numPr>
          <w:ilvl w:val="0"/>
          <w:numId w:val="4"/>
        </w:numPr>
        <w:tabs>
          <w:tab w:val="clear" w:pos="360"/>
          <w:tab w:val="num" w:pos="1701"/>
        </w:tabs>
        <w:ind w:left="0" w:firstLine="709"/>
        <w:rPr>
          <w:noProof/>
          <w:color w:val="000000"/>
        </w:rPr>
      </w:pPr>
      <w:r w:rsidRPr="0083574B">
        <w:rPr>
          <w:noProof/>
          <w:color w:val="000000"/>
        </w:rPr>
        <w:t>Свойства материалов смежных элементов не должны быть обязательно одинаковыми. Это позволяет применять метод к телам, состоящим из нескольких материалов.</w:t>
      </w:r>
    </w:p>
    <w:p w:rsidR="00EC5F73" w:rsidRPr="0083574B" w:rsidRDefault="00EC5F73" w:rsidP="00C742F7">
      <w:pPr>
        <w:pStyle w:val="a9"/>
        <w:numPr>
          <w:ilvl w:val="0"/>
          <w:numId w:val="4"/>
        </w:numPr>
        <w:tabs>
          <w:tab w:val="clear" w:pos="360"/>
          <w:tab w:val="num" w:pos="1701"/>
        </w:tabs>
        <w:ind w:left="0" w:firstLine="709"/>
        <w:rPr>
          <w:noProof/>
          <w:color w:val="000000"/>
        </w:rPr>
      </w:pPr>
      <w:r w:rsidRPr="0083574B">
        <w:rPr>
          <w:noProof/>
          <w:color w:val="000000"/>
        </w:rPr>
        <w:t>Криволинейная область может быть аппроксимирована с помощью прямолинейных элементов, или описана точно с помощью криволинейных элементов.</w:t>
      </w:r>
    </w:p>
    <w:p w:rsidR="00EC5F73" w:rsidRPr="0083574B" w:rsidRDefault="00EC5F73" w:rsidP="00C742F7">
      <w:pPr>
        <w:pStyle w:val="a9"/>
        <w:numPr>
          <w:ilvl w:val="0"/>
          <w:numId w:val="4"/>
        </w:numPr>
        <w:tabs>
          <w:tab w:val="clear" w:pos="360"/>
          <w:tab w:val="num" w:pos="1701"/>
        </w:tabs>
        <w:ind w:left="0" w:firstLine="709"/>
        <w:rPr>
          <w:noProof/>
          <w:color w:val="000000"/>
        </w:rPr>
      </w:pPr>
      <w:r w:rsidRPr="0083574B">
        <w:rPr>
          <w:noProof/>
          <w:color w:val="000000"/>
        </w:rPr>
        <w:t>Размеры элементов могут быть переменными. Это позволяет укрупнить или измельчить сеть разбивки области на элементы, если в этом есть необходимость.</w:t>
      </w:r>
    </w:p>
    <w:p w:rsidR="00EC5F73" w:rsidRPr="0083574B" w:rsidRDefault="00EC5F73" w:rsidP="00C742F7">
      <w:pPr>
        <w:pStyle w:val="a9"/>
        <w:numPr>
          <w:ilvl w:val="0"/>
          <w:numId w:val="4"/>
        </w:numPr>
        <w:tabs>
          <w:tab w:val="clear" w:pos="360"/>
          <w:tab w:val="num" w:pos="1701"/>
        </w:tabs>
        <w:ind w:left="0" w:firstLine="709"/>
        <w:rPr>
          <w:noProof/>
          <w:color w:val="000000"/>
        </w:rPr>
      </w:pPr>
      <w:r w:rsidRPr="0083574B">
        <w:rPr>
          <w:noProof/>
          <w:color w:val="000000"/>
        </w:rPr>
        <w:t>С помощью МКЭ не представляет труда рассмотреть граничные условия с разрывной поверхностной нагрузкой, а также смешанных граничных условий.</w:t>
      </w:r>
    </w:p>
    <w:p w:rsidR="00EC5F73" w:rsidRPr="0083574B" w:rsidRDefault="00EC5F73" w:rsidP="00C742F7">
      <w:pPr>
        <w:pStyle w:val="a9"/>
        <w:ind w:firstLine="709"/>
        <w:rPr>
          <w:noProof/>
          <w:color w:val="000000"/>
        </w:rPr>
      </w:pPr>
      <w:r w:rsidRPr="0083574B">
        <w:rPr>
          <w:noProof/>
          <w:color w:val="000000"/>
        </w:rPr>
        <w:t>Указанные выше преимущества МКЭ могут быть использованы при составлении достаточно общей программы для решения частных задач определенного класса.</w:t>
      </w:r>
    </w:p>
    <w:p w:rsidR="00EC5F73" w:rsidRPr="0083574B" w:rsidRDefault="00EC5F73" w:rsidP="00C742F7">
      <w:pPr>
        <w:pStyle w:val="a9"/>
        <w:ind w:firstLine="709"/>
        <w:rPr>
          <w:noProof/>
          <w:color w:val="000000"/>
        </w:rPr>
      </w:pPr>
      <w:r w:rsidRPr="0083574B">
        <w:rPr>
          <w:noProof/>
          <w:color w:val="000000"/>
        </w:rPr>
        <w:t>Одной из основных задач при использовании конечно-элементного анализа является построение сетки конечного элемента. С целью упрощения подготовки и проверки входных данных применяется автоматическое построение сетки, что стало возможным благодаря достаточно высокой степени развития компьютерной техники и прикладного программного обеспечения [18]. Кроме того, автоматизация позволяет уменьшить ошибки операторов, обеспечить регулярность сетки, облегчить использование других типов элементов, упростить параметрические исследования.</w:t>
      </w:r>
    </w:p>
    <w:p w:rsidR="00EC5F73" w:rsidRPr="0083574B" w:rsidRDefault="00EC5F73" w:rsidP="00C742F7">
      <w:pPr>
        <w:spacing w:line="360" w:lineRule="auto"/>
        <w:ind w:firstLine="709"/>
        <w:jc w:val="both"/>
        <w:rPr>
          <w:noProof/>
          <w:color w:val="000000"/>
        </w:rPr>
      </w:pPr>
    </w:p>
    <w:p w:rsidR="00EC5F73" w:rsidRPr="0083574B" w:rsidRDefault="00EC5F73" w:rsidP="00C742F7">
      <w:pPr>
        <w:pStyle w:val="2"/>
        <w:spacing w:line="360" w:lineRule="auto"/>
        <w:ind w:firstLine="709"/>
        <w:jc w:val="both"/>
        <w:rPr>
          <w:b/>
          <w:bCs/>
          <w:noProof/>
          <w:color w:val="000000"/>
        </w:rPr>
      </w:pPr>
      <w:r w:rsidRPr="0083574B">
        <w:rPr>
          <w:b/>
          <w:bCs/>
          <w:noProof/>
          <w:color w:val="000000"/>
        </w:rPr>
        <w:t>1.5 Выводы</w:t>
      </w:r>
    </w:p>
    <w:p w:rsidR="00EC5F73" w:rsidRPr="0083574B" w:rsidRDefault="00EC5F73" w:rsidP="00C742F7">
      <w:pPr>
        <w:spacing w:line="360" w:lineRule="auto"/>
        <w:ind w:firstLine="709"/>
        <w:jc w:val="both"/>
        <w:rPr>
          <w:noProof/>
          <w:color w:val="000000"/>
        </w:rPr>
      </w:pPr>
    </w:p>
    <w:p w:rsidR="00EC5F73" w:rsidRPr="0083574B" w:rsidRDefault="00EC5F73" w:rsidP="00C742F7">
      <w:pPr>
        <w:pStyle w:val="a9"/>
        <w:ind w:firstLine="709"/>
        <w:rPr>
          <w:noProof/>
          <w:color w:val="000000"/>
        </w:rPr>
      </w:pPr>
      <w:r w:rsidRPr="0083574B">
        <w:rPr>
          <w:noProof/>
          <w:color w:val="000000"/>
        </w:rPr>
        <w:t>Обзор работ, посвященных осадке кольцевых заготовок показал:</w:t>
      </w:r>
    </w:p>
    <w:p w:rsidR="00EC5F73" w:rsidRPr="0083574B" w:rsidRDefault="00EC5F73" w:rsidP="00C742F7">
      <w:pPr>
        <w:pStyle w:val="a9"/>
        <w:numPr>
          <w:ilvl w:val="0"/>
          <w:numId w:val="5"/>
        </w:numPr>
        <w:tabs>
          <w:tab w:val="clear" w:pos="360"/>
          <w:tab w:val="left" w:pos="2127"/>
        </w:tabs>
        <w:ind w:left="0" w:firstLine="709"/>
        <w:rPr>
          <w:noProof/>
          <w:color w:val="000000"/>
        </w:rPr>
      </w:pPr>
      <w:r w:rsidRPr="0083574B">
        <w:rPr>
          <w:noProof/>
          <w:color w:val="000000"/>
        </w:rPr>
        <w:t>Осадка является эффективным методом обработки металлов давлением, позволяющим значительно экономить материал.</w:t>
      </w:r>
    </w:p>
    <w:p w:rsidR="00EC5F73" w:rsidRPr="0083574B" w:rsidRDefault="00EC5F73" w:rsidP="00C742F7">
      <w:pPr>
        <w:pStyle w:val="a9"/>
        <w:numPr>
          <w:ilvl w:val="0"/>
          <w:numId w:val="5"/>
        </w:numPr>
        <w:tabs>
          <w:tab w:val="clear" w:pos="360"/>
          <w:tab w:val="left" w:pos="2127"/>
        </w:tabs>
        <w:ind w:left="0" w:firstLine="709"/>
        <w:rPr>
          <w:noProof/>
          <w:color w:val="000000"/>
        </w:rPr>
      </w:pPr>
      <w:r w:rsidRPr="0083574B">
        <w:rPr>
          <w:noProof/>
          <w:color w:val="000000"/>
        </w:rPr>
        <w:t>Основным дефектом осадки кольцевых заготовок является потеря устойчивости, вследствие тонкостенности заготовки.</w:t>
      </w:r>
    </w:p>
    <w:p w:rsidR="00EC5F73" w:rsidRPr="0083574B" w:rsidRDefault="00EC5F73" w:rsidP="00C742F7">
      <w:pPr>
        <w:pStyle w:val="a9"/>
        <w:numPr>
          <w:ilvl w:val="0"/>
          <w:numId w:val="5"/>
        </w:numPr>
        <w:tabs>
          <w:tab w:val="clear" w:pos="360"/>
          <w:tab w:val="left" w:pos="2127"/>
        </w:tabs>
        <w:ind w:left="0" w:firstLine="709"/>
        <w:rPr>
          <w:noProof/>
          <w:color w:val="000000"/>
        </w:rPr>
      </w:pPr>
      <w:r w:rsidRPr="0083574B">
        <w:rPr>
          <w:noProof/>
          <w:color w:val="000000"/>
        </w:rPr>
        <w:t>Теоретические исследования процесса в основном посвящены оценке силовых режимов и не отражают реальную картину течения материала.</w:t>
      </w:r>
    </w:p>
    <w:p w:rsidR="00EC5F73" w:rsidRPr="0083574B" w:rsidRDefault="00EC5F73" w:rsidP="00C742F7">
      <w:pPr>
        <w:pStyle w:val="a9"/>
        <w:numPr>
          <w:ilvl w:val="0"/>
          <w:numId w:val="5"/>
        </w:numPr>
        <w:tabs>
          <w:tab w:val="clear" w:pos="360"/>
          <w:tab w:val="left" w:pos="2127"/>
        </w:tabs>
        <w:ind w:left="0" w:firstLine="709"/>
        <w:rPr>
          <w:noProof/>
          <w:color w:val="000000"/>
        </w:rPr>
      </w:pPr>
      <w:r w:rsidRPr="0083574B">
        <w:rPr>
          <w:noProof/>
          <w:color w:val="000000"/>
        </w:rPr>
        <w:t>Недостаточно уделено внимание напряженно-деформированному состоянию осаженной заготовки.</w:t>
      </w:r>
    </w:p>
    <w:p w:rsidR="00C742F7" w:rsidRPr="0083574B" w:rsidRDefault="00EC5F73" w:rsidP="00C742F7">
      <w:pPr>
        <w:pStyle w:val="a9"/>
        <w:numPr>
          <w:ilvl w:val="0"/>
          <w:numId w:val="5"/>
        </w:numPr>
        <w:tabs>
          <w:tab w:val="clear" w:pos="360"/>
          <w:tab w:val="left" w:pos="2127"/>
        </w:tabs>
        <w:ind w:left="0" w:firstLine="709"/>
        <w:rPr>
          <w:noProof/>
          <w:color w:val="000000"/>
        </w:rPr>
      </w:pPr>
      <w:r w:rsidRPr="0083574B">
        <w:rPr>
          <w:noProof/>
          <w:color w:val="000000"/>
        </w:rPr>
        <w:t>Метод конечных элементов является наиболее универсальным и приемлемым методом решения технологических задач.</w:t>
      </w:r>
    </w:p>
    <w:p w:rsidR="00EC5F73" w:rsidRPr="0083574B" w:rsidRDefault="001C5BAB" w:rsidP="00C742F7">
      <w:pPr>
        <w:pStyle w:val="2"/>
        <w:spacing w:line="360" w:lineRule="auto"/>
        <w:ind w:firstLine="709"/>
        <w:jc w:val="both"/>
        <w:rPr>
          <w:b/>
          <w:bCs/>
          <w:noProof/>
          <w:color w:val="000000"/>
        </w:rPr>
      </w:pPr>
      <w:r w:rsidRPr="0083574B">
        <w:rPr>
          <w:i/>
          <w:iCs/>
          <w:noProof/>
          <w:color w:val="000000"/>
        </w:rPr>
        <w:br w:type="page"/>
      </w:r>
      <w:r w:rsidR="00EC5F73" w:rsidRPr="0083574B">
        <w:rPr>
          <w:b/>
          <w:bCs/>
          <w:noProof/>
          <w:color w:val="000000"/>
        </w:rPr>
        <w:t>1.6 Цель работы и задачи исследования</w: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u w:val="single"/>
        </w:rPr>
        <w:t>Целью работы</w:t>
      </w:r>
      <w:r w:rsidRPr="0083574B">
        <w:rPr>
          <w:noProof/>
          <w:color w:val="000000"/>
        </w:rPr>
        <w:t xml:space="preserve"> является создание математической конечно-элементной модели осадки кольцевой заготовки, описывающей механизм осаживания заготовки между плоскими шероховатыми плитами, позволяющей прогнозировать устойчивость заготовки.</w:t>
      </w:r>
    </w:p>
    <w:p w:rsidR="00EC5F73" w:rsidRPr="0083574B" w:rsidRDefault="00EC5F73" w:rsidP="00C742F7">
      <w:pPr>
        <w:spacing w:line="360" w:lineRule="auto"/>
        <w:ind w:firstLine="709"/>
        <w:jc w:val="both"/>
        <w:rPr>
          <w:noProof/>
          <w:color w:val="000000"/>
        </w:rPr>
      </w:pPr>
      <w:r w:rsidRPr="0083574B">
        <w:rPr>
          <w:noProof/>
          <w:color w:val="000000"/>
          <w:u w:val="single"/>
        </w:rPr>
        <w:t>Задачи исследования:</w:t>
      </w:r>
    </w:p>
    <w:p w:rsidR="00EC5F73" w:rsidRPr="0083574B" w:rsidRDefault="00EC5F73" w:rsidP="00C742F7">
      <w:pPr>
        <w:numPr>
          <w:ilvl w:val="0"/>
          <w:numId w:val="6"/>
        </w:numPr>
        <w:spacing w:line="360" w:lineRule="auto"/>
        <w:ind w:left="0" w:firstLine="709"/>
        <w:jc w:val="both"/>
        <w:rPr>
          <w:noProof/>
          <w:color w:val="000000"/>
        </w:rPr>
      </w:pPr>
      <w:r w:rsidRPr="0083574B">
        <w:rPr>
          <w:noProof/>
          <w:color w:val="000000"/>
        </w:rPr>
        <w:t>создать математическую модель процесса осадки кольцевых заготовок с учетом реальных свойств материала;</w:t>
      </w:r>
    </w:p>
    <w:p w:rsidR="00EC5F73" w:rsidRPr="0083574B" w:rsidRDefault="00EC5F73" w:rsidP="00C742F7">
      <w:pPr>
        <w:numPr>
          <w:ilvl w:val="0"/>
          <w:numId w:val="6"/>
        </w:numPr>
        <w:spacing w:line="360" w:lineRule="auto"/>
        <w:ind w:left="0" w:firstLine="709"/>
        <w:jc w:val="both"/>
        <w:rPr>
          <w:noProof/>
          <w:color w:val="000000"/>
        </w:rPr>
      </w:pPr>
      <w:r w:rsidRPr="0083574B">
        <w:rPr>
          <w:noProof/>
          <w:color w:val="000000"/>
        </w:rPr>
        <w:t>провести исследования напряженно-деформированного состояний заготовки, кинематики течения материала при различном состояние заготовки;</w:t>
      </w:r>
    </w:p>
    <w:p w:rsidR="00EC5F73" w:rsidRPr="0083574B" w:rsidRDefault="00EC5F73" w:rsidP="00C742F7">
      <w:pPr>
        <w:numPr>
          <w:ilvl w:val="0"/>
          <w:numId w:val="7"/>
        </w:numPr>
        <w:spacing w:line="360" w:lineRule="auto"/>
        <w:ind w:left="0" w:firstLine="709"/>
        <w:jc w:val="both"/>
        <w:rPr>
          <w:noProof/>
          <w:color w:val="000000"/>
        </w:rPr>
      </w:pPr>
      <w:r w:rsidRPr="0083574B">
        <w:rPr>
          <w:noProof/>
          <w:color w:val="000000"/>
        </w:rPr>
        <w:t>создание программного обеспечения математического моделирования процесса осадки кольцевых заготовок.</w:t>
      </w:r>
    </w:p>
    <w:p w:rsidR="00EC5F73" w:rsidRPr="0083574B" w:rsidRDefault="00EC5F73" w:rsidP="00C742F7">
      <w:pPr>
        <w:pStyle w:val="1"/>
        <w:spacing w:line="360" w:lineRule="auto"/>
        <w:ind w:firstLine="709"/>
        <w:rPr>
          <w:b/>
          <w:bCs/>
          <w:noProof/>
          <w:color w:val="000000"/>
        </w:rPr>
      </w:pPr>
      <w:r w:rsidRPr="0083574B">
        <w:rPr>
          <w:noProof/>
          <w:color w:val="000000"/>
        </w:rPr>
        <w:br w:type="page"/>
      </w:r>
      <w:r w:rsidRPr="0083574B">
        <w:rPr>
          <w:b/>
          <w:bCs/>
          <w:noProof/>
          <w:color w:val="000000"/>
        </w:rPr>
        <w:t>2</w:t>
      </w:r>
      <w:r w:rsidR="001C5BAB" w:rsidRPr="0083574B">
        <w:rPr>
          <w:b/>
          <w:bCs/>
          <w:noProof/>
          <w:color w:val="000000"/>
        </w:rPr>
        <w:t>.</w:t>
      </w:r>
      <w:r w:rsidRPr="0083574B">
        <w:rPr>
          <w:b/>
          <w:bCs/>
          <w:noProof/>
          <w:color w:val="000000"/>
        </w:rPr>
        <w:t xml:space="preserve"> Основные соотношения конечно-элементного анализа процессов упруго-пластического деформирова</w:t>
      </w:r>
      <w:r w:rsidR="001C5BAB" w:rsidRPr="0083574B">
        <w:rPr>
          <w:b/>
          <w:bCs/>
          <w:noProof/>
          <w:color w:val="000000"/>
        </w:rPr>
        <w:t>ния</w:t>
      </w:r>
    </w:p>
    <w:p w:rsidR="00EC5F73" w:rsidRPr="0083574B" w:rsidRDefault="00EC5F73" w:rsidP="00C742F7">
      <w:pPr>
        <w:spacing w:line="360" w:lineRule="auto"/>
        <w:ind w:firstLine="709"/>
        <w:jc w:val="both"/>
        <w:rPr>
          <w:noProof/>
          <w:color w:val="000000"/>
        </w:rPr>
      </w:pPr>
    </w:p>
    <w:p w:rsidR="00EC5F73" w:rsidRPr="0083574B" w:rsidRDefault="00EC5F73" w:rsidP="00C742F7">
      <w:pPr>
        <w:pStyle w:val="2"/>
        <w:spacing w:line="360" w:lineRule="auto"/>
        <w:ind w:firstLine="709"/>
        <w:jc w:val="both"/>
        <w:rPr>
          <w:b/>
          <w:bCs/>
          <w:noProof/>
          <w:color w:val="000000"/>
        </w:rPr>
      </w:pPr>
      <w:bookmarkStart w:id="0" w:name="_Toc496435229"/>
      <w:r w:rsidRPr="0083574B">
        <w:rPr>
          <w:b/>
          <w:bCs/>
          <w:noProof/>
          <w:color w:val="000000"/>
        </w:rPr>
        <w:t>2.1 Вариационные подходы к решению задач методом конечного элемента</w:t>
      </w:r>
      <w:bookmarkEnd w:id="0"/>
    </w:p>
    <w:p w:rsidR="00EC5F73" w:rsidRPr="0083574B" w:rsidRDefault="00EC5F73" w:rsidP="00C742F7">
      <w:pPr>
        <w:pStyle w:val="a9"/>
        <w:ind w:firstLine="709"/>
        <w:rPr>
          <w:noProof/>
          <w:snapToGrid w:val="0"/>
          <w:color w:val="000000"/>
        </w:rPr>
      </w:pPr>
    </w:p>
    <w:p w:rsidR="00EC5F73" w:rsidRPr="0083574B" w:rsidRDefault="00EC5F73" w:rsidP="00C742F7">
      <w:pPr>
        <w:pStyle w:val="a9"/>
        <w:ind w:firstLine="709"/>
        <w:rPr>
          <w:noProof/>
          <w:snapToGrid w:val="0"/>
          <w:color w:val="000000"/>
        </w:rPr>
      </w:pPr>
      <w:r w:rsidRPr="0083574B">
        <w:rPr>
          <w:noProof/>
          <w:snapToGrid w:val="0"/>
          <w:color w:val="000000"/>
        </w:rPr>
        <w:t>Основная идея МКЭ основывается на замене некоторой непрерывной величины в пределах рассматриваемой области дискретной моделью, которая строится на множестве кусочно-непрерывных функций, определенных на конечном числе подобластей, называемых конечными элементами (КЭ). Неизвестная искомая величина в пределах каждого КЭ аппроксимируется, как правило, полиномиальной функцией заданного вида с учетом требования непрерывности на границах смежных КЭ. При этом выбор формы конечного элемента и вида выражения, аппроксимирующего действительный закон изменения исследуемой величины в пределах КЭ, является одним из наиболее ответственных моментов в общей процедуре МКЭ, от которого существенно зависит точность приближенного решения. Таким образом, непрерывная в пределах исследуемой области неизвестная величина (например, перемещение, скорость перемещения, напряжение, температура и т. д.) представляется через конечное число ее дискретных значений в узлах элементов[15,41,42].</w:t>
      </w:r>
    </w:p>
    <w:p w:rsidR="00EC5F73" w:rsidRPr="0083574B" w:rsidRDefault="00EC5F73" w:rsidP="00C742F7">
      <w:pPr>
        <w:pStyle w:val="a9"/>
        <w:ind w:firstLine="709"/>
        <w:rPr>
          <w:noProof/>
          <w:snapToGrid w:val="0"/>
          <w:color w:val="000000"/>
        </w:rPr>
      </w:pPr>
      <w:r w:rsidRPr="0083574B">
        <w:rPr>
          <w:noProof/>
          <w:snapToGrid w:val="0"/>
          <w:color w:val="000000"/>
        </w:rPr>
        <w:t>Построение разрешающих уравнений МКЭ для решения задач механики деформируемых сред базируется на соответствующих вариационных принципах и вытекает из оптимизации некоторой интегральной величины (функционала), связанной с работой или мощностью напряжений и внешней приложенной нагрузки при соблюдении заданных граничных условий. В общем виде такой функционал с учетом действия массовых и поверхностных сил можно представить выражением:</w:t>
      </w:r>
    </w:p>
    <w:p w:rsidR="00EC5F73" w:rsidRPr="0083574B" w:rsidRDefault="001C5BAB" w:rsidP="00C742F7">
      <w:pPr>
        <w:pStyle w:val="a9"/>
        <w:keepNext/>
        <w:ind w:firstLine="709"/>
        <w:rPr>
          <w:noProof/>
          <w:color w:val="000000"/>
        </w:rPr>
      </w:pPr>
      <w:r w:rsidRPr="0083574B">
        <w:rPr>
          <w:noProof/>
          <w:color w:val="000000"/>
        </w:rPr>
        <w:br w:type="page"/>
      </w:r>
      <w:r w:rsidR="008B096A">
        <w:rPr>
          <w:noProof/>
          <w:snapToGrid w:val="0"/>
          <w:color w:val="000000"/>
        </w:rPr>
        <w:pict>
          <v:shape id="_x0000_i1085" type="#_x0000_t75" style="width:120pt;height:21pt" fillcolor="window">
            <v:imagedata r:id="rId56"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1" w:name="_Ref496069679"/>
      <w:r w:rsidR="00EC5F73" w:rsidRPr="0083574B">
        <w:rPr>
          <w:noProof/>
          <w:color w:val="000000"/>
        </w:rPr>
        <w:t>(2.1)</w:t>
      </w:r>
      <w:bookmarkEnd w:id="1"/>
    </w:p>
    <w:p w:rsidR="001C5BAB" w:rsidRPr="0083574B" w:rsidRDefault="001C5BAB" w:rsidP="00C742F7">
      <w:pPr>
        <w:pStyle w:val="a9"/>
        <w:ind w:firstLine="709"/>
        <w:rPr>
          <w:noProof/>
          <w:snapToGrid w:val="0"/>
          <w:color w:val="000000"/>
        </w:rPr>
      </w:pPr>
    </w:p>
    <w:p w:rsidR="00C742F7" w:rsidRPr="0083574B" w:rsidRDefault="00EC5F73" w:rsidP="00C742F7">
      <w:pPr>
        <w:pStyle w:val="a9"/>
        <w:ind w:firstLine="709"/>
        <w:rPr>
          <w:noProof/>
          <w:snapToGrid w:val="0"/>
          <w:color w:val="000000"/>
        </w:rPr>
      </w:pPr>
      <w:r w:rsidRPr="0083574B">
        <w:rPr>
          <w:noProof/>
          <w:snapToGrid w:val="0"/>
          <w:color w:val="000000"/>
        </w:rPr>
        <w:t xml:space="preserve">где </w:t>
      </w:r>
      <w:r w:rsidRPr="0083574B">
        <w:rPr>
          <w:i/>
          <w:iCs/>
          <w:noProof/>
          <w:snapToGrid w:val="0"/>
          <w:color w:val="000000"/>
        </w:rPr>
        <w:t>N</w:t>
      </w:r>
      <w:r w:rsidRPr="0083574B">
        <w:rPr>
          <w:i/>
          <w:iCs/>
          <w:noProof/>
          <w:snapToGrid w:val="0"/>
          <w:color w:val="000000"/>
          <w:vertAlign w:val="subscript"/>
        </w:rPr>
        <w:t>Д</w:t>
      </w:r>
      <w:r w:rsidRPr="0083574B">
        <w:rPr>
          <w:i/>
          <w:iCs/>
          <w:noProof/>
          <w:snapToGrid w:val="0"/>
          <w:color w:val="000000"/>
        </w:rPr>
        <w:t xml:space="preserve"> </w:t>
      </w:r>
      <w:r w:rsidRPr="0083574B">
        <w:rPr>
          <w:noProof/>
          <w:snapToGrid w:val="0"/>
          <w:color w:val="000000"/>
        </w:rPr>
        <w:t>- работа или мощность внутренних сил;</w:t>
      </w:r>
    </w:p>
    <w:p w:rsidR="00C742F7" w:rsidRPr="0083574B" w:rsidRDefault="00EC5F73" w:rsidP="00C742F7">
      <w:pPr>
        <w:pStyle w:val="a9"/>
        <w:ind w:firstLine="709"/>
        <w:rPr>
          <w:noProof/>
          <w:snapToGrid w:val="0"/>
          <w:color w:val="000000"/>
        </w:rPr>
      </w:pPr>
      <w:r w:rsidRPr="0083574B">
        <w:rPr>
          <w:i/>
          <w:iCs/>
          <w:noProof/>
          <w:snapToGrid w:val="0"/>
          <w:color w:val="000000"/>
        </w:rPr>
        <w:t>N</w:t>
      </w:r>
      <w:r w:rsidRPr="0083574B">
        <w:rPr>
          <w:i/>
          <w:iCs/>
          <w:noProof/>
          <w:snapToGrid w:val="0"/>
          <w:color w:val="000000"/>
          <w:vertAlign w:val="subscript"/>
        </w:rPr>
        <w:t>М</w:t>
      </w:r>
      <w:r w:rsidRPr="0083574B">
        <w:rPr>
          <w:noProof/>
          <w:snapToGrid w:val="0"/>
          <w:color w:val="000000"/>
        </w:rPr>
        <w:t xml:space="preserve"> - работа или мощность, развиваемая массовыми силами,</w:t>
      </w:r>
    </w:p>
    <w:p w:rsidR="00C742F7" w:rsidRPr="0083574B" w:rsidRDefault="00EC5F73" w:rsidP="00C742F7">
      <w:pPr>
        <w:pStyle w:val="a9"/>
        <w:ind w:firstLine="709"/>
        <w:rPr>
          <w:noProof/>
          <w:snapToGrid w:val="0"/>
          <w:color w:val="000000"/>
        </w:rPr>
      </w:pPr>
      <w:r w:rsidRPr="0083574B">
        <w:rPr>
          <w:i/>
          <w:iCs/>
          <w:noProof/>
          <w:snapToGrid w:val="0"/>
          <w:color w:val="000000"/>
        </w:rPr>
        <w:t>N</w:t>
      </w:r>
      <w:r w:rsidRPr="0083574B">
        <w:rPr>
          <w:i/>
          <w:iCs/>
          <w:noProof/>
          <w:snapToGrid w:val="0"/>
          <w:color w:val="000000"/>
          <w:vertAlign w:val="subscript"/>
        </w:rPr>
        <w:t>В</w:t>
      </w:r>
      <w:r w:rsidRPr="0083574B">
        <w:rPr>
          <w:noProof/>
          <w:snapToGrid w:val="0"/>
          <w:color w:val="000000"/>
          <w:vertAlign w:val="subscript"/>
        </w:rPr>
        <w:t xml:space="preserve"> </w:t>
      </w:r>
      <w:r w:rsidRPr="0083574B">
        <w:rPr>
          <w:noProof/>
          <w:snapToGrid w:val="0"/>
          <w:color w:val="000000"/>
        </w:rPr>
        <w:t>- работа или мощность внешних сил.</w:t>
      </w:r>
    </w:p>
    <w:p w:rsidR="00EC5F73" w:rsidRPr="0083574B" w:rsidRDefault="00EC5F73" w:rsidP="00C742F7">
      <w:pPr>
        <w:pStyle w:val="a9"/>
        <w:ind w:firstLine="709"/>
        <w:rPr>
          <w:noProof/>
          <w:snapToGrid w:val="0"/>
          <w:color w:val="000000"/>
        </w:rPr>
      </w:pPr>
      <w:r w:rsidRPr="0083574B">
        <w:rPr>
          <w:noProof/>
          <w:snapToGrid w:val="0"/>
          <w:color w:val="000000"/>
        </w:rPr>
        <w:t xml:space="preserve">Дальнейшая процедура МКЭ предусматривает представление выражения </w:t>
      </w:r>
      <w:bookmarkStart w:id="2" w:name="_Hlt511888683"/>
      <w:r w:rsidRPr="0083574B">
        <w:rPr>
          <w:noProof/>
          <w:snapToGrid w:val="0"/>
          <w:color w:val="000000"/>
        </w:rPr>
        <w:t>(2.1)</w:t>
      </w:r>
      <w:bookmarkEnd w:id="2"/>
      <w:r w:rsidRPr="0083574B">
        <w:rPr>
          <w:noProof/>
          <w:snapToGrid w:val="0"/>
          <w:color w:val="000000"/>
        </w:rPr>
        <w:t xml:space="preserve"> в виде функционала значений неизвестных только в узлах КЭ и построение разрешающей системы уравнений путем минимизации</w:t>
      </w:r>
      <w:r w:rsidR="00C742F7" w:rsidRPr="0083574B">
        <w:rPr>
          <w:noProof/>
          <w:snapToGrid w:val="0"/>
          <w:color w:val="000000"/>
        </w:rPr>
        <w:t xml:space="preserve"> </w:t>
      </w:r>
      <w:r w:rsidRPr="0083574B">
        <w:rPr>
          <w:i/>
          <w:iCs/>
          <w:noProof/>
          <w:snapToGrid w:val="0"/>
          <w:color w:val="000000"/>
        </w:rPr>
        <w:t>J</w:t>
      </w:r>
      <w:r w:rsidR="00C742F7" w:rsidRPr="0083574B">
        <w:rPr>
          <w:noProof/>
          <w:snapToGrid w:val="0"/>
          <w:color w:val="000000"/>
        </w:rPr>
        <w:t xml:space="preserve"> </w:t>
      </w:r>
      <w:r w:rsidRPr="0083574B">
        <w:rPr>
          <w:noProof/>
          <w:snapToGrid w:val="0"/>
          <w:color w:val="000000"/>
        </w:rPr>
        <w:t>по всем узловым переменным:</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snapToGrid w:val="0"/>
          <w:color w:val="000000"/>
        </w:rPr>
        <w:pict>
          <v:shape id="_x0000_i1086" type="#_x0000_t75" style="width:159pt;height:39pt" fillcolor="window">
            <v:imagedata r:id="rId57"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(2.2)</w:t>
      </w:r>
    </w:p>
    <w:p w:rsidR="001C5BAB" w:rsidRPr="0083574B" w:rsidRDefault="001C5BAB" w:rsidP="00C742F7">
      <w:pPr>
        <w:pStyle w:val="a9"/>
        <w:ind w:firstLine="709"/>
        <w:rPr>
          <w:noProof/>
          <w:snapToGrid w:val="0"/>
          <w:color w:val="000000"/>
        </w:rPr>
      </w:pPr>
    </w:p>
    <w:p w:rsidR="00EC5F73" w:rsidRPr="0083574B" w:rsidRDefault="00EC5F73" w:rsidP="00C742F7">
      <w:pPr>
        <w:pStyle w:val="a9"/>
        <w:ind w:firstLine="709"/>
        <w:rPr>
          <w:noProof/>
          <w:snapToGrid w:val="0"/>
          <w:color w:val="000000"/>
        </w:rPr>
      </w:pPr>
      <w:r w:rsidRPr="0083574B">
        <w:rPr>
          <w:noProof/>
          <w:snapToGrid w:val="0"/>
          <w:color w:val="000000"/>
        </w:rPr>
        <w:t>Однако, указанный способ получения разрешающих уравнений для КЭ с помощью функционала (2.1) не является единственно возможным. В настоящее время уравнения для элементов получают путем минимизации функционала, связанного с рассматриваемым дифференциальным уравнением соответствующей задачи математической физики. Известны также конечно-элементные решения, основанные на методе Галеркина. В последнем случае отпадает необходимость в вариационной формулировке задачи.</w:t>
      </w:r>
    </w:p>
    <w:p w:rsidR="00EC5F73" w:rsidRPr="0083574B" w:rsidRDefault="00EC5F73" w:rsidP="00C742F7">
      <w:pPr>
        <w:pStyle w:val="a9"/>
        <w:ind w:firstLine="709"/>
        <w:rPr>
          <w:noProof/>
          <w:snapToGrid w:val="0"/>
          <w:color w:val="000000"/>
        </w:rPr>
      </w:pPr>
      <w:r w:rsidRPr="0083574B">
        <w:rPr>
          <w:noProof/>
          <w:snapToGrid w:val="0"/>
          <w:color w:val="000000"/>
        </w:rPr>
        <w:t>Способ получения разрешающих уравнений для КЭ, основанный на оптимизации функционала (2.1), является общепризнанным при теоретическом решении задач ОМД, поскольку вариационные принципы имеют наглядный физический смысл и достаточно строгое математическое обоснование.</w:t>
      </w:r>
    </w:p>
    <w:p w:rsidR="00EC5F73" w:rsidRPr="0083574B" w:rsidRDefault="00EC5F73" w:rsidP="00C742F7">
      <w:pPr>
        <w:pStyle w:val="a9"/>
        <w:ind w:firstLine="709"/>
        <w:rPr>
          <w:noProof/>
          <w:snapToGrid w:val="0"/>
          <w:color w:val="000000"/>
        </w:rPr>
      </w:pPr>
      <w:r w:rsidRPr="0083574B">
        <w:rPr>
          <w:noProof/>
          <w:snapToGrid w:val="0"/>
          <w:color w:val="000000"/>
        </w:rPr>
        <w:t>По отношению к функционалу (2.1) известны три вида вариационных принципа теории пластичности в зависимости от того, через какие переменные величины выражена мощность (потенциальная энергия) деформации [8].</w:t>
      </w:r>
    </w:p>
    <w:p w:rsidR="00EC5F73" w:rsidRPr="0083574B" w:rsidRDefault="00EC5F73" w:rsidP="00C742F7">
      <w:pPr>
        <w:pStyle w:val="a9"/>
        <w:ind w:firstLine="709"/>
        <w:rPr>
          <w:noProof/>
          <w:snapToGrid w:val="0"/>
          <w:color w:val="000000"/>
        </w:rPr>
      </w:pPr>
      <w:r w:rsidRPr="0083574B">
        <w:rPr>
          <w:noProof/>
          <w:snapToGrid w:val="0"/>
          <w:color w:val="000000"/>
        </w:rPr>
        <w:t>Принцип минимума полной мощности (полной энергии) или принцип возможных изменений деформированного состояния рассматривает мощность (потенциальную энергию) деформируемого тела как функционал произвольной системы скоростей (перемещений), удовлетворяющей кинематическим граничным условиям, и который принимает минимальное значение для системы скоростей (перемещений) фактически реализуемой в деформируемом теле.</w:t>
      </w:r>
    </w:p>
    <w:p w:rsidR="00EC5F73" w:rsidRPr="0083574B" w:rsidRDefault="00EC5F73" w:rsidP="00C742F7">
      <w:pPr>
        <w:pStyle w:val="a9"/>
        <w:ind w:firstLine="709"/>
        <w:rPr>
          <w:noProof/>
          <w:snapToGrid w:val="0"/>
          <w:color w:val="000000"/>
        </w:rPr>
      </w:pPr>
      <w:r w:rsidRPr="0083574B">
        <w:rPr>
          <w:noProof/>
          <w:snapToGrid w:val="0"/>
          <w:color w:val="000000"/>
        </w:rPr>
        <w:t>Принцип минимума дополнительной работы Кастильяно или принцип возможных изменений напряженного состояния рассматривает дополнительную работу как функционал произвольной системы напряжении, удовлетворяющей уравнениям равновесия внутри тела и на его поверхности, и, который принимает минимальное значение для системы напряжений, фактически реализуемой в деформируемом теле.</w:t>
      </w:r>
    </w:p>
    <w:p w:rsidR="00EC5F73" w:rsidRPr="0083574B" w:rsidRDefault="00EC5F73" w:rsidP="00C742F7">
      <w:pPr>
        <w:pStyle w:val="a9"/>
        <w:ind w:firstLine="709"/>
        <w:rPr>
          <w:noProof/>
          <w:snapToGrid w:val="0"/>
          <w:color w:val="000000"/>
        </w:rPr>
      </w:pPr>
      <w:r w:rsidRPr="0083574B">
        <w:rPr>
          <w:noProof/>
          <w:snapToGrid w:val="0"/>
          <w:color w:val="000000"/>
        </w:rPr>
        <w:t>В вариационном принципе Рейсснера или принципе возможных изменений напряженного и деформированного состояний мощность (энергия) рассматривается как функционал скоростей и напряжении, и переменные той и другой группы варьируются независимо друг от друга.</w:t>
      </w:r>
    </w:p>
    <w:p w:rsidR="00EC5F73" w:rsidRPr="0083574B" w:rsidRDefault="00EC5F73" w:rsidP="00C742F7">
      <w:pPr>
        <w:pStyle w:val="a9"/>
        <w:ind w:firstLine="709"/>
        <w:rPr>
          <w:noProof/>
          <w:snapToGrid w:val="0"/>
          <w:color w:val="000000"/>
        </w:rPr>
      </w:pPr>
      <w:r w:rsidRPr="0083574B">
        <w:rPr>
          <w:noProof/>
          <w:snapToGrid w:val="0"/>
          <w:color w:val="000000"/>
        </w:rPr>
        <w:t xml:space="preserve">Каждому из перечисленных вариационных принципов соответствует определенная форма МКЭ. Принципу минимума полной мощности (полной энергии) соответствует кинематический метод, принципу минимума дополнительной работы - метод напряжении, а вариационному принципу Рейсснера </w:t>
      </w:r>
      <w:bookmarkStart w:id="3" w:name="OCRUncertain205"/>
      <w:r w:rsidRPr="0083574B">
        <w:rPr>
          <w:noProof/>
          <w:snapToGrid w:val="0"/>
          <w:color w:val="000000"/>
        </w:rPr>
        <w:t>-</w:t>
      </w:r>
      <w:bookmarkEnd w:id="3"/>
      <w:r w:rsidRPr="0083574B">
        <w:rPr>
          <w:noProof/>
          <w:snapToGrid w:val="0"/>
          <w:color w:val="000000"/>
        </w:rPr>
        <w:t xml:space="preserve"> смешанный метод.</w:t>
      </w:r>
    </w:p>
    <w:p w:rsidR="00EC5F73" w:rsidRPr="0083574B" w:rsidRDefault="00EC5F73" w:rsidP="00C742F7">
      <w:pPr>
        <w:pStyle w:val="a9"/>
        <w:ind w:firstLine="709"/>
        <w:rPr>
          <w:noProof/>
          <w:color w:val="000000"/>
        </w:rPr>
      </w:pPr>
      <w:r w:rsidRPr="0083574B">
        <w:rPr>
          <w:noProof/>
          <w:color w:val="000000"/>
        </w:rPr>
        <w:t xml:space="preserve">При нагружении тела потенциальная энергия внешних сил изменяется. При этом внешние силы совершают работу. Потенциал внешних сил </w:t>
      </w:r>
      <w:r w:rsidRPr="0083574B">
        <w:rPr>
          <w:i/>
          <w:iCs/>
          <w:noProof/>
          <w:color w:val="000000"/>
        </w:rPr>
        <w:t>W</w:t>
      </w:r>
      <w:r w:rsidRPr="0083574B">
        <w:rPr>
          <w:noProof/>
          <w:color w:val="000000"/>
        </w:rPr>
        <w:t xml:space="preserve"> численно равен работе этих сил:</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87" type="#_x0000_t75" style="width:80.25pt;height:35.25pt" fillcolor="window">
            <v:imagedata r:id="rId58"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(2.3)</w:t>
      </w:r>
    </w:p>
    <w:p w:rsidR="001C5BAB" w:rsidRPr="0083574B" w:rsidRDefault="001C5BAB"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P</w:t>
      </w:r>
      <w:r w:rsidRPr="0083574B">
        <w:rPr>
          <w:noProof/>
          <w:color w:val="000000"/>
        </w:rPr>
        <w:t xml:space="preserve"> – поверхностные силы,</w:t>
      </w:r>
    </w:p>
    <w:p w:rsidR="00C742F7" w:rsidRPr="0083574B" w:rsidRDefault="00EC5F73" w:rsidP="00C742F7">
      <w:pPr>
        <w:pStyle w:val="a9"/>
        <w:ind w:firstLine="709"/>
        <w:rPr>
          <w:noProof/>
          <w:color w:val="000000"/>
        </w:rPr>
      </w:pPr>
      <w:r w:rsidRPr="0083574B">
        <w:rPr>
          <w:i/>
          <w:iCs/>
          <w:noProof/>
          <w:color w:val="000000"/>
        </w:rPr>
        <w:t>u</w:t>
      </w:r>
      <w:r w:rsidRPr="0083574B">
        <w:rPr>
          <w:noProof/>
          <w:color w:val="000000"/>
        </w:rPr>
        <w:t xml:space="preserve"> – перемещения,</w:t>
      </w:r>
    </w:p>
    <w:p w:rsidR="00C742F7" w:rsidRPr="0083574B" w:rsidRDefault="00EC5F73" w:rsidP="00C742F7">
      <w:pPr>
        <w:pStyle w:val="a9"/>
        <w:ind w:firstLine="709"/>
        <w:rPr>
          <w:noProof/>
          <w:color w:val="000000"/>
        </w:rPr>
      </w:pPr>
      <w:r w:rsidRPr="0083574B">
        <w:rPr>
          <w:i/>
          <w:iCs/>
          <w:noProof/>
          <w:color w:val="000000"/>
        </w:rPr>
        <w:t>S</w:t>
      </w:r>
      <w:r w:rsidRPr="0083574B">
        <w:rPr>
          <w:noProof/>
          <w:color w:val="000000"/>
        </w:rPr>
        <w:t xml:space="preserve"> – площадь поверхности тела.</w:t>
      </w:r>
    </w:p>
    <w:p w:rsidR="00C742F7" w:rsidRPr="0083574B" w:rsidRDefault="00EC5F73" w:rsidP="00C742F7">
      <w:pPr>
        <w:pStyle w:val="a9"/>
        <w:ind w:firstLine="709"/>
        <w:rPr>
          <w:noProof/>
          <w:color w:val="000000"/>
        </w:rPr>
      </w:pPr>
      <w:r w:rsidRPr="0083574B">
        <w:rPr>
          <w:noProof/>
          <w:color w:val="000000"/>
        </w:rPr>
        <w:t xml:space="preserve">В результате изменения потенциальной энергии внешних сил тело деформируется и накапливает потенциальную энергию деформации </w:t>
      </w:r>
      <w:r w:rsidRPr="0083574B">
        <w:rPr>
          <w:i/>
          <w:iCs/>
          <w:noProof/>
          <w:color w:val="000000"/>
        </w:rPr>
        <w:t>Q</w:t>
      </w:r>
      <w:r w:rsidRPr="0083574B">
        <w:rPr>
          <w:noProof/>
          <w:color w:val="000000"/>
        </w:rPr>
        <w:t>.</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88" type="#_x0000_t75" style="width:78pt;height:33pt" fillcolor="window">
            <v:imagedata r:id="rId59"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(2.4)</w:t>
      </w:r>
    </w:p>
    <w:p w:rsidR="001C5BAB" w:rsidRPr="0083574B" w:rsidRDefault="001C5BAB"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sym w:font="Symbol" w:char="F073"/>
      </w:r>
      <w:r w:rsidRPr="0083574B">
        <w:rPr>
          <w:noProof/>
          <w:color w:val="000000"/>
        </w:rPr>
        <w:t xml:space="preserve"> - напряжения,</w:t>
      </w:r>
    </w:p>
    <w:p w:rsidR="00C742F7" w:rsidRPr="0083574B" w:rsidRDefault="00EC5F73" w:rsidP="00C742F7">
      <w:pPr>
        <w:pStyle w:val="a9"/>
        <w:ind w:firstLine="709"/>
        <w:rPr>
          <w:noProof/>
          <w:color w:val="000000"/>
        </w:rPr>
      </w:pPr>
      <w:r w:rsidRPr="0083574B">
        <w:rPr>
          <w:i/>
          <w:iCs/>
          <w:noProof/>
          <w:color w:val="000000"/>
        </w:rPr>
        <w:t>е</w:t>
      </w:r>
      <w:r w:rsidRPr="0083574B">
        <w:rPr>
          <w:noProof/>
          <w:color w:val="000000"/>
        </w:rPr>
        <w:t xml:space="preserve"> - деформации,</w:t>
      </w:r>
    </w:p>
    <w:p w:rsidR="00EC5F73" w:rsidRPr="0083574B" w:rsidRDefault="00EC5F73" w:rsidP="00C742F7">
      <w:pPr>
        <w:pStyle w:val="a9"/>
        <w:ind w:firstLine="709"/>
        <w:rPr>
          <w:noProof/>
          <w:color w:val="000000"/>
        </w:rPr>
      </w:pPr>
      <w:r w:rsidRPr="0083574B">
        <w:rPr>
          <w:i/>
          <w:iCs/>
          <w:noProof/>
          <w:color w:val="000000"/>
        </w:rPr>
        <w:t>V</w:t>
      </w:r>
      <w:r w:rsidRPr="0083574B">
        <w:rPr>
          <w:noProof/>
          <w:color w:val="000000"/>
        </w:rPr>
        <w:t xml:space="preserve"> – объем тела.</w:t>
      </w:r>
    </w:p>
    <w:p w:rsidR="00EC5F73" w:rsidRPr="0083574B" w:rsidRDefault="00EC5F73" w:rsidP="00C742F7">
      <w:pPr>
        <w:pStyle w:val="a9"/>
        <w:ind w:firstLine="709"/>
        <w:rPr>
          <w:noProof/>
          <w:color w:val="000000"/>
        </w:rPr>
      </w:pPr>
      <w:r w:rsidRPr="0083574B">
        <w:rPr>
          <w:noProof/>
          <w:color w:val="000000"/>
        </w:rPr>
        <w:t>Сумма энергии деформации и потенциала внешних сил равна полной потенциальной энергии:</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89" type="#_x0000_t75" style="width:69pt;height:18pt" fillcolor="window">
            <v:imagedata r:id="rId60"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(2.5)</w: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В соответствии с принципом возможных перемещений Лагранжа изменение полной потенциальной энергии на возможных перемещениях равняется нулю:</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90" type="#_x0000_t75" style="width:47.25pt;height:36pt" fillcolor="window">
            <v:imagedata r:id="rId61"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4" w:name="_Ref496069859"/>
      <w:r w:rsidR="00EC5F73" w:rsidRPr="0083574B">
        <w:rPr>
          <w:noProof/>
          <w:color w:val="000000"/>
        </w:rPr>
        <w:t>(2.6)</w:t>
      </w:r>
      <w:bookmarkEnd w:id="4"/>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При этом под возможными перемещениями </w:t>
      </w:r>
      <w:r w:rsidRPr="0083574B">
        <w:rPr>
          <w:i/>
          <w:iCs/>
          <w:noProof/>
          <w:color w:val="000000"/>
        </w:rPr>
        <w:sym w:font="Symbol" w:char="F064"/>
      </w:r>
      <w:r w:rsidRPr="0083574B">
        <w:rPr>
          <w:i/>
          <w:iCs/>
          <w:noProof/>
          <w:color w:val="000000"/>
        </w:rPr>
        <w:t>u</w:t>
      </w:r>
      <w:r w:rsidRPr="0083574B">
        <w:rPr>
          <w:noProof/>
          <w:color w:val="000000"/>
        </w:rPr>
        <w:t xml:space="preserve"> понимаются сколь угодно малые отклонения системы от положения равновесия, допускаемые наложенными на систему связями. Из уравнения (2.6)следует, что в состоянии равновесия энергия </w:t>
      </w:r>
      <w:r w:rsidRPr="0083574B">
        <w:rPr>
          <w:i/>
          <w:iCs/>
          <w:noProof/>
          <w:color w:val="000000"/>
        </w:rPr>
        <w:t>П</w:t>
      </w:r>
      <w:r w:rsidRPr="0083574B">
        <w:rPr>
          <w:noProof/>
          <w:color w:val="000000"/>
        </w:rPr>
        <w:t xml:space="preserve"> имеет стационарное значение. Можно показать, что в положении устойчивого равновесия этот экстремум соответствует минимуму.</w:t>
      </w:r>
    </w:p>
    <w:p w:rsidR="00EC5F73" w:rsidRPr="0083574B" w:rsidRDefault="00EC5F73" w:rsidP="00C742F7">
      <w:pPr>
        <w:pStyle w:val="a9"/>
        <w:ind w:firstLine="709"/>
        <w:rPr>
          <w:noProof/>
          <w:color w:val="000000"/>
        </w:rPr>
      </w:pPr>
      <w:r w:rsidRPr="0083574B">
        <w:rPr>
          <w:noProof/>
          <w:color w:val="000000"/>
        </w:rPr>
        <w:t>С учетом изложенного вариационный принцип Лагранжа для статической задачи имеет вид:</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91" type="#_x0000_t75" style="width:113.25pt;height:33pt" fillcolor="window">
            <v:imagedata r:id="rId62"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(2.7)</w: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Минимизируя потенциальную энергию по возможным перемещениям, получаем систему линейных уравнений, решая которую определяем значения внешних сил.</w:t>
      </w:r>
    </w:p>
    <w:p w:rsidR="001C5BAB" w:rsidRPr="0083574B" w:rsidRDefault="001C5BAB" w:rsidP="00C742F7">
      <w:pPr>
        <w:pStyle w:val="2"/>
        <w:spacing w:line="360" w:lineRule="auto"/>
        <w:ind w:firstLine="709"/>
        <w:jc w:val="both"/>
        <w:rPr>
          <w:b/>
          <w:bCs/>
          <w:noProof/>
          <w:color w:val="000000"/>
        </w:rPr>
      </w:pPr>
      <w:bookmarkStart w:id="5" w:name="_Toc496435230"/>
    </w:p>
    <w:p w:rsidR="00EC5F73" w:rsidRPr="0083574B" w:rsidRDefault="00EC5F73" w:rsidP="00C742F7">
      <w:pPr>
        <w:pStyle w:val="2"/>
        <w:spacing w:line="360" w:lineRule="auto"/>
        <w:ind w:firstLine="709"/>
        <w:jc w:val="both"/>
        <w:rPr>
          <w:b/>
          <w:bCs/>
          <w:noProof/>
          <w:color w:val="000000"/>
        </w:rPr>
      </w:pPr>
      <w:r w:rsidRPr="0083574B">
        <w:rPr>
          <w:b/>
          <w:bCs/>
          <w:noProof/>
          <w:color w:val="000000"/>
        </w:rPr>
        <w:t>2.2 Основные соотношения метода конечных элементов</w:t>
      </w:r>
      <w:bookmarkEnd w:id="5"/>
    </w:p>
    <w:p w:rsidR="00EC5F73" w:rsidRPr="0083574B" w:rsidRDefault="00EC5F73"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Простейшим элементом, применяемым для решения осесимметричной задачи механики деформируемого твердого тела, является тороидальный элемент с тремя узлами, расположенными в вершинах треугольного сечения.</w:t>
      </w:r>
    </w:p>
    <w:p w:rsidR="00EC5F73" w:rsidRPr="0083574B" w:rsidRDefault="00EC5F73" w:rsidP="00C742F7">
      <w:pPr>
        <w:pStyle w:val="a9"/>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92" type="#_x0000_t75" style="width:395.25pt;height:235.5pt">
            <v:imagedata r:id="rId63" o:title=""/>
          </v:shape>
        </w:pict>
      </w:r>
    </w:p>
    <w:p w:rsidR="00EC5F73" w:rsidRPr="0083574B" w:rsidRDefault="00EC5F73" w:rsidP="00C742F7">
      <w:pPr>
        <w:pStyle w:val="ad"/>
        <w:spacing w:before="0" w:after="0" w:line="360" w:lineRule="auto"/>
        <w:ind w:firstLine="709"/>
        <w:jc w:val="both"/>
        <w:rPr>
          <w:b w:val="0"/>
          <w:bCs w:val="0"/>
          <w:noProof/>
          <w:color w:val="000000"/>
        </w:rPr>
      </w:pPr>
      <w:r w:rsidRPr="0083574B">
        <w:rPr>
          <w:b w:val="0"/>
          <w:bCs w:val="0"/>
          <w:noProof/>
          <w:color w:val="000000"/>
        </w:rPr>
        <w:t>Рисунок 2.1 Конечный элемент в задаче осесимметричной деформации.</w:t>
      </w:r>
    </w:p>
    <w:p w:rsidR="001C5BAB" w:rsidRPr="0083574B" w:rsidRDefault="001C5BAB" w:rsidP="00C742F7">
      <w:pPr>
        <w:pStyle w:val="a9"/>
        <w:ind w:firstLine="709"/>
        <w:rPr>
          <w:noProof/>
          <w:color w:val="000000"/>
        </w:rPr>
      </w:pPr>
    </w:p>
    <w:p w:rsidR="001C5BAB" w:rsidRPr="0083574B" w:rsidRDefault="00EC5F73" w:rsidP="00C742F7">
      <w:pPr>
        <w:pStyle w:val="a9"/>
        <w:ind w:firstLine="709"/>
        <w:rPr>
          <w:noProof/>
          <w:color w:val="000000"/>
        </w:rPr>
      </w:pPr>
      <w:r w:rsidRPr="0083574B">
        <w:rPr>
          <w:noProof/>
          <w:color w:val="000000"/>
        </w:rPr>
        <w:t>Вектор перемещений узловых точек конечного элемента имеет вид в случае осесимметричной деформации соответственно:</w:t>
      </w:r>
    </w:p>
    <w:p w:rsidR="00EC5F73" w:rsidRPr="0083574B" w:rsidRDefault="001C5BAB" w:rsidP="00C742F7">
      <w:pPr>
        <w:pStyle w:val="a9"/>
        <w:ind w:firstLine="709"/>
        <w:rPr>
          <w:noProof/>
          <w:color w:val="000000"/>
        </w:rPr>
      </w:pPr>
      <w:r w:rsidRPr="0083574B">
        <w:rPr>
          <w:noProof/>
          <w:color w:val="000000"/>
        </w:rPr>
        <w:br w:type="page"/>
      </w:r>
      <w:r w:rsidR="008B096A">
        <w:rPr>
          <w:noProof/>
          <w:color w:val="000000"/>
        </w:rPr>
        <w:pict>
          <v:shape id="_x0000_i1093" type="#_x0000_t75" style="width:57.75pt;height:126.75pt" fillcolor="window">
            <v:imagedata r:id="rId64" o:title=""/>
          </v:shape>
        </w:pict>
      </w:r>
      <w:r w:rsidR="00EC5F73" w:rsidRPr="0083574B">
        <w:rPr>
          <w:noProof/>
          <w:color w:val="000000"/>
        </w:rPr>
        <w:t>.</w: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Произвольная точка элемента получает перемещения </w:t>
      </w:r>
      <w:r w:rsidRPr="0083574B">
        <w:rPr>
          <w:i/>
          <w:iCs/>
          <w:noProof/>
          <w:color w:val="000000"/>
        </w:rPr>
        <w:t>u</w:t>
      </w:r>
      <w:r w:rsidRPr="0083574B">
        <w:rPr>
          <w:i/>
          <w:iCs/>
          <w:noProof/>
          <w:color w:val="000000"/>
          <w:vertAlign w:val="subscript"/>
        </w:rPr>
        <w:t>r</w:t>
      </w:r>
      <w:r w:rsidRPr="0083574B">
        <w:rPr>
          <w:noProof/>
          <w:color w:val="000000"/>
        </w:rPr>
        <w:t xml:space="preserve"> и </w:t>
      </w:r>
      <w:r w:rsidRPr="0083574B">
        <w:rPr>
          <w:i/>
          <w:iCs/>
          <w:noProof/>
          <w:color w:val="000000"/>
        </w:rPr>
        <w:t>u</w:t>
      </w:r>
      <w:r w:rsidRPr="0083574B">
        <w:rPr>
          <w:i/>
          <w:iCs/>
          <w:noProof/>
          <w:color w:val="000000"/>
          <w:vertAlign w:val="subscript"/>
        </w:rPr>
        <w:t>z</w:t>
      </w:r>
      <w:r w:rsidRPr="0083574B">
        <w:rPr>
          <w:noProof/>
          <w:color w:val="000000"/>
        </w:rPr>
        <w:t xml:space="preserve"> в направлении осей </w:t>
      </w:r>
      <w:r w:rsidRPr="0083574B">
        <w:rPr>
          <w:i/>
          <w:iCs/>
          <w:noProof/>
          <w:color w:val="000000"/>
        </w:rPr>
        <w:t>r</w:t>
      </w:r>
      <w:r w:rsidRPr="0083574B">
        <w:rPr>
          <w:noProof/>
          <w:color w:val="000000"/>
        </w:rPr>
        <w:t xml:space="preserve"> и </w:t>
      </w:r>
      <w:r w:rsidRPr="0083574B">
        <w:rPr>
          <w:i/>
          <w:iCs/>
          <w:noProof/>
          <w:color w:val="000000"/>
        </w:rPr>
        <w:t>z</w:t>
      </w:r>
      <w:r w:rsidRPr="0083574B">
        <w:rPr>
          <w:noProof/>
          <w:color w:val="000000"/>
        </w:rPr>
        <w:t xml:space="preserve">. Поэтому матрица </w:t>
      </w:r>
      <w:r w:rsidRPr="0083574B">
        <w:rPr>
          <w:i/>
          <w:iCs/>
          <w:noProof/>
          <w:color w:val="000000"/>
        </w:rPr>
        <w:t>u</w:t>
      </w:r>
      <w:r w:rsidRPr="0083574B">
        <w:rPr>
          <w:noProof/>
          <w:color w:val="000000"/>
        </w:rPr>
        <w:t xml:space="preserve"> имеет вид:</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094" type="#_x0000_t75" style="width:51pt;height:42.75pt" fillcolor="window">
            <v:imagedata r:id="rId65"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i/>
          <w:iCs/>
          <w:noProof/>
          <w:color w:val="000000"/>
        </w:rPr>
      </w:pPr>
      <w:r w:rsidRPr="0083574B">
        <w:rPr>
          <w:noProof/>
          <w:color w:val="000000"/>
        </w:rPr>
        <w:t xml:space="preserve">Узловые перемещения </w:t>
      </w:r>
      <w:r w:rsidR="008B096A">
        <w:rPr>
          <w:noProof/>
          <w:color w:val="000000"/>
        </w:rPr>
        <w:pict>
          <v:shape id="_x0000_i1095" type="#_x0000_t75" style="width:12pt;height:15pt" fillcolor="window">
            <v:imagedata r:id="rId66" o:title=""/>
          </v:shape>
        </w:pict>
      </w:r>
      <w:r w:rsidRPr="0083574B">
        <w:rPr>
          <w:noProof/>
          <w:color w:val="000000"/>
        </w:rPr>
        <w:t xml:space="preserve"> и </w:t>
      </w:r>
      <w:r w:rsidRPr="0083574B">
        <w:rPr>
          <w:i/>
          <w:iCs/>
          <w:noProof/>
          <w:color w:val="000000"/>
        </w:rPr>
        <w:t>u</w:t>
      </w:r>
      <w:r w:rsidRPr="0083574B">
        <w:rPr>
          <w:noProof/>
          <w:color w:val="000000"/>
        </w:rPr>
        <w:t xml:space="preserve"> связаны между собой матрицей аппроксимирующих функций </w:t>
      </w:r>
      <w:r w:rsidRPr="0083574B">
        <w:rPr>
          <w:i/>
          <w:iCs/>
          <w:noProof/>
          <w:color w:val="000000"/>
        </w:rPr>
        <w:t>N:</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096" type="#_x0000_t75" style="width:54.75pt;height:15pt" fillcolor="window">
            <v:imagedata r:id="rId67"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Наиболее распространенный способ получения приближенных решений на основе использования вариационного уравнения по методу Релея - Ритца. Он заключается в том, что функции перемещений</w:t>
      </w:r>
      <w:r w:rsidR="00C742F7" w:rsidRPr="0083574B">
        <w:rPr>
          <w:noProof/>
          <w:color w:val="000000"/>
        </w:rPr>
        <w:t xml:space="preserve"> </w:t>
      </w:r>
      <w:r w:rsidRPr="0083574B">
        <w:rPr>
          <w:noProof/>
          <w:color w:val="000000"/>
        </w:rPr>
        <w:t>задаются в виде интерполяционного полинома. Если ограничиться полиномом первой степени, то эти функции будут иметь вид:</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097" type="#_x0000_t75" style="width:149.25pt;height:41.25pt" fillcolor="window">
            <v:imagedata r:id="rId68"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(2.8)</w: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Здесь </w:t>
      </w:r>
      <w:r w:rsidRPr="0083574B">
        <w:rPr>
          <w:i/>
          <w:iCs/>
          <w:noProof/>
          <w:color w:val="000000"/>
        </w:rPr>
        <w:sym w:font="Symbol" w:char="F061"/>
      </w:r>
      <w:r w:rsidRPr="0083574B">
        <w:rPr>
          <w:i/>
          <w:iCs/>
          <w:noProof/>
          <w:color w:val="000000"/>
          <w:vertAlign w:val="subscript"/>
        </w:rPr>
        <w:t>i</w:t>
      </w:r>
      <w:r w:rsidRPr="0083574B">
        <w:rPr>
          <w:noProof/>
          <w:color w:val="000000"/>
        </w:rPr>
        <w:t xml:space="preserve"> - произвольные постоянные. При линейной аппроксимации стороны треугольника после деформирования элемента остаются прямыми.</w:t>
      </w:r>
    </w:p>
    <w:p w:rsidR="00EC5F73" w:rsidRPr="0083574B" w:rsidRDefault="00EC5F73" w:rsidP="00C742F7">
      <w:pPr>
        <w:pStyle w:val="a9"/>
        <w:ind w:firstLine="709"/>
        <w:rPr>
          <w:noProof/>
          <w:color w:val="000000"/>
        </w:rPr>
      </w:pPr>
      <w:r w:rsidRPr="0083574B">
        <w:rPr>
          <w:noProof/>
          <w:color w:val="000000"/>
        </w:rPr>
        <w:t xml:space="preserve">Выразим </w:t>
      </w:r>
      <w:r w:rsidRPr="0083574B">
        <w:rPr>
          <w:i/>
          <w:iCs/>
          <w:noProof/>
          <w:color w:val="000000"/>
        </w:rPr>
        <w:sym w:font="Symbol" w:char="F061"/>
      </w:r>
      <w:r w:rsidRPr="0083574B">
        <w:rPr>
          <w:i/>
          <w:iCs/>
          <w:noProof/>
          <w:color w:val="000000"/>
          <w:vertAlign w:val="subscript"/>
        </w:rPr>
        <w:t>i</w:t>
      </w:r>
      <w:r w:rsidRPr="0083574B">
        <w:rPr>
          <w:noProof/>
          <w:color w:val="000000"/>
        </w:rPr>
        <w:t xml:space="preserve"> через перемещения узлов элемента. В результате матрица </w:t>
      </w:r>
      <w:r w:rsidRPr="0083574B">
        <w:rPr>
          <w:i/>
          <w:iCs/>
          <w:noProof/>
          <w:color w:val="000000"/>
        </w:rPr>
        <w:t>N</w:t>
      </w:r>
      <w:r w:rsidRPr="0083574B">
        <w:rPr>
          <w:noProof/>
          <w:color w:val="000000"/>
        </w:rPr>
        <w:t xml:space="preserve"> примет вид:</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098" type="#_x0000_t75" style="width:141pt;height:105pt" fillcolor="window">
            <v:imagedata r:id="rId69"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sym w:font="Symbol" w:char="F053"/>
      </w:r>
      <w:r w:rsidRPr="0083574B">
        <w:rPr>
          <w:noProof/>
          <w:color w:val="000000"/>
        </w:rPr>
        <w:t xml:space="preserve"> - площадь сечения элемента:</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099" type="#_x0000_t75" style="width:99.75pt;height:63pt" fillcolor="window">
            <v:imagedata r:id="rId70"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r</w:t>
      </w:r>
      <w:r w:rsidRPr="0083574B">
        <w:rPr>
          <w:i/>
          <w:iCs/>
          <w:noProof/>
          <w:color w:val="000000"/>
          <w:vertAlign w:val="subscript"/>
        </w:rPr>
        <w:t>i</w:t>
      </w:r>
      <w:r w:rsidRPr="0083574B">
        <w:rPr>
          <w:i/>
          <w:iCs/>
          <w:noProof/>
          <w:color w:val="000000"/>
        </w:rPr>
        <w:t>, z</w:t>
      </w:r>
      <w:r w:rsidRPr="0083574B">
        <w:rPr>
          <w:i/>
          <w:iCs/>
          <w:noProof/>
          <w:color w:val="000000"/>
          <w:vertAlign w:val="subscript"/>
        </w:rPr>
        <w:t>i</w:t>
      </w:r>
      <w:r w:rsidRPr="0083574B">
        <w:rPr>
          <w:noProof/>
          <w:color w:val="000000"/>
        </w:rPr>
        <w:t xml:space="preserve"> - координаты i-го узла в соответствующих осях.</w:t>
      </w:r>
    </w:p>
    <w:p w:rsidR="00EC5F73" w:rsidRPr="0083574B" w:rsidRDefault="00EC5F73" w:rsidP="00C742F7">
      <w:pPr>
        <w:pStyle w:val="a9"/>
        <w:ind w:firstLine="709"/>
        <w:rPr>
          <w:noProof/>
          <w:color w:val="000000"/>
        </w:rPr>
      </w:pPr>
      <w:r w:rsidRPr="0083574B">
        <w:rPr>
          <w:noProof/>
          <w:color w:val="000000"/>
        </w:rPr>
        <w:t>Деформированное состояние в любой точке тела описывается тензором малых деформаций Коши:</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00" type="#_x0000_t75" style="width:119.25pt;height:47.25pt" fillcolor="window">
            <v:imagedata r:id="rId71"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В условиях осесимметричной задачи тензор деформаций второго ранга сводится к вектору:</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01" type="#_x0000_t75" style="width:57.75pt;height:84pt" fillcolor="window">
            <v:imagedata r:id="rId72" o:title=""/>
          </v:shape>
        </w:pict>
      </w:r>
    </w:p>
    <w:p w:rsidR="00C742F7" w:rsidRPr="0083574B" w:rsidRDefault="001C5BAB" w:rsidP="00C742F7">
      <w:pPr>
        <w:pStyle w:val="a9"/>
        <w:ind w:firstLine="709"/>
        <w:rPr>
          <w:noProof/>
          <w:color w:val="000000"/>
        </w:rPr>
      </w:pPr>
      <w:r w:rsidRPr="0083574B">
        <w:rPr>
          <w:noProof/>
          <w:color w:val="000000"/>
        </w:rPr>
        <w:br w:type="page"/>
      </w:r>
      <w:r w:rsidR="00EC5F73" w:rsidRPr="0083574B">
        <w:rPr>
          <w:noProof/>
          <w:color w:val="000000"/>
        </w:rPr>
        <w:t>компоненты которого выражаются через производные перемещений по соответствующим координатам:</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02" type="#_x0000_t75" style="width:299.25pt;height:36.75pt" fillcolor="window">
            <v:imagedata r:id="rId73"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Связь между составляющими векторов деформаций и перемещений можно представить одним матричным равенством:</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03" type="#_x0000_t75" style="width:51.75pt;height:17.25pt" fillcolor="window">
            <v:imagedata r:id="rId74"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6" w:name="_Ref496069980"/>
      <w:r w:rsidR="00EC5F73" w:rsidRPr="0083574B">
        <w:rPr>
          <w:noProof/>
          <w:color w:val="000000"/>
        </w:rPr>
        <w:t>(2.9)</w:t>
      </w:r>
      <w:bookmarkEnd w:id="6"/>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B</w:t>
      </w:r>
      <w:r w:rsidRPr="0083574B">
        <w:rPr>
          <w:noProof/>
          <w:color w:val="000000"/>
        </w:rPr>
        <w:t xml:space="preserve"> – матричный дифференциальный оператор:</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04" type="#_x0000_t75" style="width:111pt;height:83.25pt" fillcolor="window">
            <v:imagedata r:id="rId75"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7" w:name="_Ref496069988"/>
      <w:r w:rsidR="00EC5F73" w:rsidRPr="0083574B">
        <w:rPr>
          <w:noProof/>
          <w:color w:val="000000"/>
        </w:rPr>
        <w:t>(2.10)</w:t>
      </w:r>
      <w:bookmarkEnd w:id="7"/>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Используя (2.9) и (2.10), можно выразить деформации через узловые перемещения</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05" type="#_x0000_t75" style="width:150.75pt;height:15pt" fillcolor="window">
            <v:imagedata r:id="rId76"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8" w:name="_Ref496070026"/>
      <w:r w:rsidR="00EC5F73" w:rsidRPr="0083574B">
        <w:rPr>
          <w:noProof/>
          <w:color w:val="000000"/>
        </w:rPr>
        <w:t>(2.11)</w:t>
      </w:r>
      <w:bookmarkEnd w:id="8"/>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Матрица функций формы </w:t>
      </w:r>
      <w:r w:rsidRPr="0083574B">
        <w:rPr>
          <w:i/>
          <w:iCs/>
          <w:noProof/>
          <w:color w:val="000000"/>
        </w:rPr>
        <w:t>C</w:t>
      </w:r>
      <w:r w:rsidRPr="0083574B">
        <w:rPr>
          <w:noProof/>
          <w:color w:val="000000"/>
        </w:rPr>
        <w:t xml:space="preserve"> для осесимметричной деформации:</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06" type="#_x0000_t75" style="width:404.25pt;height:90.75pt" fillcolor="window">
            <v:imagedata r:id="rId77" o:title=""/>
          </v:shape>
        </w:pict>
      </w:r>
    </w:p>
    <w:p w:rsidR="00C742F7" w:rsidRPr="0083574B" w:rsidRDefault="001C5BAB" w:rsidP="00C742F7">
      <w:pPr>
        <w:pStyle w:val="a9"/>
        <w:ind w:firstLine="709"/>
        <w:rPr>
          <w:noProof/>
          <w:color w:val="000000"/>
        </w:rPr>
      </w:pPr>
      <w:r w:rsidRPr="0083574B">
        <w:rPr>
          <w:noProof/>
          <w:color w:val="000000"/>
        </w:rPr>
        <w:br w:type="page"/>
      </w:r>
      <w:r w:rsidR="00EC5F73" w:rsidRPr="0083574B">
        <w:rPr>
          <w:noProof/>
          <w:color w:val="000000"/>
        </w:rPr>
        <w:t xml:space="preserve">Заметим, что коэффициенты матрицы </w:t>
      </w:r>
      <w:r w:rsidR="00EC5F73" w:rsidRPr="0083574B">
        <w:rPr>
          <w:i/>
          <w:iCs/>
          <w:noProof/>
          <w:color w:val="000000"/>
        </w:rPr>
        <w:t>C</w:t>
      </w:r>
      <w:r w:rsidR="00EC5F73" w:rsidRPr="0083574B">
        <w:rPr>
          <w:noProof/>
          <w:color w:val="000000"/>
        </w:rPr>
        <w:t xml:space="preserve"> зависят от координат </w:t>
      </w:r>
      <w:r w:rsidR="00EC5F73" w:rsidRPr="0083574B">
        <w:rPr>
          <w:i/>
          <w:iCs/>
          <w:noProof/>
          <w:color w:val="000000"/>
        </w:rPr>
        <w:t>r</w:t>
      </w:r>
      <w:r w:rsidR="00EC5F73" w:rsidRPr="0083574B">
        <w:rPr>
          <w:noProof/>
          <w:color w:val="000000"/>
        </w:rPr>
        <w:t xml:space="preserve"> и </w:t>
      </w:r>
      <w:r w:rsidR="00EC5F73" w:rsidRPr="0083574B">
        <w:rPr>
          <w:i/>
          <w:iCs/>
          <w:noProof/>
          <w:color w:val="000000"/>
        </w:rPr>
        <w:t>z</w:t>
      </w:r>
      <w:r w:rsidR="00EC5F73" w:rsidRPr="0083574B">
        <w:rPr>
          <w:noProof/>
          <w:color w:val="000000"/>
        </w:rPr>
        <w:t xml:space="preserve"> точки внутри элемента. Для треугольника с узлами в вершинах координаты </w:t>
      </w:r>
      <w:r w:rsidR="00EC5F73" w:rsidRPr="0083574B">
        <w:rPr>
          <w:i/>
          <w:iCs/>
          <w:noProof/>
          <w:color w:val="000000"/>
        </w:rPr>
        <w:t>r</w:t>
      </w:r>
      <w:r w:rsidR="00EC5F73" w:rsidRPr="0083574B">
        <w:rPr>
          <w:noProof/>
          <w:color w:val="000000"/>
        </w:rPr>
        <w:t xml:space="preserve"> и </w:t>
      </w:r>
      <w:r w:rsidR="00EC5F73" w:rsidRPr="0083574B">
        <w:rPr>
          <w:i/>
          <w:iCs/>
          <w:noProof/>
          <w:color w:val="000000"/>
        </w:rPr>
        <w:t>z</w:t>
      </w:r>
      <w:r w:rsidR="00EC5F73" w:rsidRPr="0083574B">
        <w:rPr>
          <w:noProof/>
          <w:color w:val="000000"/>
        </w:rPr>
        <w:t xml:space="preserve"> можно заменить средними по элементу значениями:</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07" type="#_x0000_t75" style="width:258.75pt;height:36pt" fillcolor="window">
            <v:imagedata r:id="rId78"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Вектор напряжений </w:t>
      </w:r>
      <w:r w:rsidRPr="0083574B">
        <w:rPr>
          <w:noProof/>
          <w:color w:val="000000"/>
        </w:rPr>
        <w:sym w:font="Symbol" w:char="F073"/>
      </w:r>
      <w:r w:rsidRPr="0083574B">
        <w:rPr>
          <w:noProof/>
          <w:color w:val="000000"/>
        </w:rPr>
        <w:t xml:space="preserve"> имеет вид:</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08" type="#_x0000_t75" style="width:62.25pt;height:84.75pt" fillcolor="window">
            <v:imagedata r:id="rId79" o:title=""/>
          </v:shape>
        </w:pic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Выразим с помощью линейного закона, выражаемого матрицей жесткости, напряжения через узловые перемещения</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09" type="#_x0000_t75" style="width:114.75pt;height:15pt" fillcolor="window">
            <v:imagedata r:id="rId80" o:title=""/>
          </v:shape>
        </w:pict>
      </w:r>
      <w:r w:rsidR="00EC5F73" w:rsidRPr="0083574B">
        <w:rPr>
          <w:noProof/>
          <w:color w:val="000000"/>
        </w:rPr>
        <w:t>,</w:t>
      </w:r>
      <w:bookmarkStart w:id="9" w:name="_Ref496070040"/>
      <w:r w:rsidR="00EC5F73" w:rsidRPr="0083574B">
        <w:rPr>
          <w:noProof/>
          <w:color w:val="000000"/>
        </w:rPr>
        <w:tab/>
      </w:r>
      <w:r w:rsidR="00EC5F73" w:rsidRPr="0083574B">
        <w:rPr>
          <w:noProof/>
          <w:color w:val="000000"/>
        </w:rPr>
        <w:tab/>
      </w:r>
      <w:r w:rsidR="00C742F7" w:rsidRPr="0083574B">
        <w:rPr>
          <w:noProof/>
          <w:color w:val="000000"/>
        </w:rPr>
        <w:t xml:space="preserve"> </w:t>
      </w:r>
      <w:r w:rsidR="00EC5F73" w:rsidRPr="0083574B">
        <w:rPr>
          <w:noProof/>
          <w:color w:val="000000"/>
        </w:rPr>
        <w:t xml:space="preserve"> </w:t>
      </w:r>
      <w:r w:rsidR="00C742F7" w:rsidRPr="0083574B">
        <w:rPr>
          <w:noProof/>
          <w:color w:val="000000"/>
        </w:rPr>
        <w:t>(</w:t>
      </w:r>
      <w:r w:rsidR="00EC5F73" w:rsidRPr="0083574B">
        <w:rPr>
          <w:noProof/>
          <w:color w:val="000000"/>
        </w:rPr>
        <w:t>2.12)</w:t>
      </w:r>
      <w:bookmarkEnd w:id="9"/>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где D – матрица материальных констант.</w:t>
      </w:r>
    </w:p>
    <w:p w:rsidR="00EC5F73" w:rsidRPr="0083574B" w:rsidRDefault="00EC5F73" w:rsidP="00C742F7">
      <w:pPr>
        <w:pStyle w:val="a9"/>
        <w:ind w:firstLine="709"/>
        <w:rPr>
          <w:noProof/>
          <w:color w:val="000000"/>
        </w:rPr>
      </w:pPr>
      <w:r w:rsidRPr="0083574B">
        <w:rPr>
          <w:noProof/>
          <w:color w:val="000000"/>
        </w:rPr>
        <w:t>Потенциальная энергия деформации элемента с учетом (2.11) и (2.12)</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10" type="#_x0000_t75" style="width:189pt;height:42pt" fillcolor="window">
            <v:imagedata r:id="rId81" o:title=""/>
          </v:shape>
        </w:pict>
      </w:r>
      <w:r w:rsidR="00EC5F73" w:rsidRPr="0083574B">
        <w:rPr>
          <w:noProof/>
          <w:color w:val="000000"/>
        </w:rPr>
        <w:t>.</w:t>
      </w:r>
      <w:r w:rsidR="00EC5F73" w:rsidRPr="0083574B">
        <w:rPr>
          <w:noProof/>
          <w:color w:val="000000"/>
        </w:rPr>
        <w:tab/>
      </w:r>
      <w:r w:rsidR="00EC5F73" w:rsidRPr="0083574B">
        <w:rPr>
          <w:noProof/>
          <w:color w:val="000000"/>
        </w:rPr>
        <w:tab/>
      </w:r>
      <w:r w:rsidR="00EC5F73" w:rsidRPr="0083574B">
        <w:rPr>
          <w:noProof/>
          <w:color w:val="000000"/>
        </w:rPr>
        <w:tab/>
      </w:r>
      <w:bookmarkStart w:id="10" w:name="_Ref496070061"/>
      <w:r w:rsidR="00EC5F73" w:rsidRPr="0083574B">
        <w:rPr>
          <w:noProof/>
          <w:color w:val="000000"/>
        </w:rPr>
        <w:t>(2.13)</w:t>
      </w:r>
      <w:bookmarkEnd w:id="10"/>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Интеграл в выражении (2.13) есть матрица жесткости</w:t>
      </w:r>
      <w:r w:rsidR="00C742F7" w:rsidRPr="0083574B">
        <w:rPr>
          <w:noProof/>
          <w:color w:val="000000"/>
        </w:rPr>
        <w:t xml:space="preserve"> </w:t>
      </w:r>
      <w:r w:rsidRPr="0083574B">
        <w:rPr>
          <w:noProof/>
          <w:color w:val="000000"/>
        </w:rPr>
        <w:t>выбранного элемента</w:t>
      </w:r>
    </w:p>
    <w:p w:rsidR="00EC5F73" w:rsidRPr="0083574B" w:rsidRDefault="001C5BAB" w:rsidP="00C742F7">
      <w:pPr>
        <w:pStyle w:val="a9"/>
        <w:keepNext/>
        <w:ind w:firstLine="709"/>
        <w:rPr>
          <w:noProof/>
          <w:color w:val="000000"/>
        </w:rPr>
      </w:pPr>
      <w:r w:rsidRPr="0083574B">
        <w:rPr>
          <w:noProof/>
          <w:color w:val="000000"/>
        </w:rPr>
        <w:br w:type="page"/>
      </w:r>
      <w:r w:rsidR="008B096A">
        <w:rPr>
          <w:noProof/>
          <w:color w:val="000000"/>
        </w:rPr>
        <w:pict>
          <v:shape id="_x0000_i1111" type="#_x0000_t75" style="width:132pt;height:38.25pt" fillcolor="window">
            <v:imagedata r:id="rId82" o:title=""/>
          </v:shape>
        </w:pict>
      </w:r>
      <w:r w:rsidR="00EC5F73" w:rsidRPr="0083574B">
        <w:rPr>
          <w:noProof/>
          <w:color w:val="000000"/>
        </w:rPr>
        <w:t>.</w: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(2.14)</w:t>
      </w:r>
    </w:p>
    <w:p w:rsidR="001C5BAB" w:rsidRPr="0083574B" w:rsidRDefault="001C5BAB" w:rsidP="00C742F7">
      <w:pPr>
        <w:pStyle w:val="a9"/>
        <w:ind w:firstLine="709"/>
        <w:rPr>
          <w:noProof/>
          <w:color w:val="000000"/>
        </w:rPr>
      </w:pPr>
    </w:p>
    <w:p w:rsidR="001C5BAB" w:rsidRPr="0083574B" w:rsidRDefault="00EC5F73" w:rsidP="00C742F7">
      <w:pPr>
        <w:pStyle w:val="a9"/>
        <w:ind w:firstLine="709"/>
        <w:rPr>
          <w:noProof/>
          <w:color w:val="000000"/>
        </w:rPr>
      </w:pPr>
      <w:r w:rsidRPr="0083574B">
        <w:rPr>
          <w:noProof/>
          <w:color w:val="000000"/>
        </w:rPr>
        <w:t xml:space="preserve">Элементарный объем </w:t>
      </w:r>
    </w:p>
    <w:p w:rsidR="001C5BAB" w:rsidRPr="0083574B" w:rsidRDefault="001C5BAB" w:rsidP="00C742F7">
      <w:pPr>
        <w:pStyle w:val="a9"/>
        <w:ind w:firstLine="709"/>
        <w:rPr>
          <w:noProof/>
          <w:color w:val="000000"/>
        </w:rPr>
      </w:pPr>
    </w:p>
    <w:p w:rsidR="001C5BAB" w:rsidRPr="0083574B" w:rsidRDefault="008B096A" w:rsidP="00C742F7">
      <w:pPr>
        <w:pStyle w:val="a9"/>
        <w:ind w:firstLine="709"/>
        <w:rPr>
          <w:noProof/>
          <w:color w:val="000000"/>
        </w:rPr>
      </w:pPr>
      <w:r>
        <w:rPr>
          <w:noProof/>
          <w:color w:val="000000"/>
        </w:rPr>
        <w:pict>
          <v:shape id="_x0000_i1112" type="#_x0000_t75" style="width:92.25pt;height:18pt" fillcolor="window">
            <v:imagedata r:id="rId83" o:title=""/>
          </v:shape>
        </w:pict>
      </w:r>
      <w:r w:rsidR="00EC5F73" w:rsidRPr="0083574B">
        <w:rPr>
          <w:noProof/>
          <w:color w:val="000000"/>
        </w:rPr>
        <w:t xml:space="preserve">. </w:t>
      </w:r>
    </w:p>
    <w:p w:rsidR="001C5BAB" w:rsidRPr="0083574B" w:rsidRDefault="001C5BAB"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Поэтому матрица жесткости элемента записывается следующим образом:</w:t>
      </w:r>
    </w:p>
    <w:p w:rsidR="001C5BAB" w:rsidRPr="0083574B" w:rsidRDefault="001C5BAB"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13" type="#_x0000_t75" style="width:134.25pt;height:21pt" fillcolor="window">
            <v:imagedata r:id="rId84" o:title=""/>
          </v:shape>
        </w:pict>
      </w:r>
      <w:r w:rsidR="00EC5F73" w:rsidRPr="0083574B">
        <w:rPr>
          <w:noProof/>
          <w:color w:val="000000"/>
        </w:rPr>
        <w:t>,</w: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11" w:name="_Ref496070205"/>
      <w:r w:rsidR="00EC5F73" w:rsidRPr="0083574B">
        <w:rPr>
          <w:noProof/>
          <w:color w:val="000000"/>
        </w:rPr>
        <w:t>(2.15)</w:t>
      </w:r>
      <w:bookmarkEnd w:id="11"/>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где S – площадь элемента.</w:t>
      </w:r>
    </w:p>
    <w:p w:rsidR="00C742F7" w:rsidRPr="0083574B" w:rsidRDefault="00EC5F73" w:rsidP="00C742F7">
      <w:pPr>
        <w:pStyle w:val="a9"/>
        <w:ind w:firstLine="709"/>
        <w:rPr>
          <w:noProof/>
          <w:color w:val="000000"/>
        </w:rPr>
      </w:pPr>
      <w:r w:rsidRPr="0083574B">
        <w:rPr>
          <w:noProof/>
          <w:color w:val="000000"/>
        </w:rPr>
        <w:t>С учетом проделанных преобразований уравнение равновесия элемента через узловые перемещения выражается в форме:</w:t>
      </w:r>
    </w:p>
    <w:p w:rsidR="001C5BAB" w:rsidRPr="0083574B" w:rsidRDefault="001C5BAB"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14" type="#_x0000_t75" style="width:59.25pt;height:17.25pt" fillcolor="window">
            <v:imagedata r:id="rId85"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(2.16)</w:t>
      </w:r>
    </w:p>
    <w:p w:rsidR="001C5BAB" w:rsidRPr="0083574B" w:rsidRDefault="001C5BAB"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K</w:t>
      </w:r>
      <w:r w:rsidRPr="0083574B">
        <w:rPr>
          <w:noProof/>
          <w:color w:val="000000"/>
        </w:rPr>
        <w:t xml:space="preserve"> - матрица жесткости; </w:t>
      </w:r>
      <w:r w:rsidRPr="0083574B">
        <w:rPr>
          <w:i/>
          <w:iCs/>
          <w:noProof/>
          <w:color w:val="000000"/>
        </w:rPr>
        <w:t>P,</w:t>
      </w:r>
      <w:r w:rsidRPr="0083574B">
        <w:rPr>
          <w:noProof/>
          <w:color w:val="000000"/>
        </w:rPr>
        <w:t xml:space="preserve"> </w:t>
      </w:r>
      <w:r w:rsidR="008B096A">
        <w:rPr>
          <w:noProof/>
          <w:color w:val="000000"/>
        </w:rPr>
        <w:pict>
          <v:shape id="_x0000_i1115" type="#_x0000_t75" style="width:12pt;height:15pt" fillcolor="window">
            <v:imagedata r:id="rId86" o:title=""/>
          </v:shape>
        </w:pict>
      </w:r>
      <w:r w:rsidRPr="0083574B">
        <w:rPr>
          <w:noProof/>
          <w:color w:val="000000"/>
        </w:rPr>
        <w:t xml:space="preserve"> - векторы внешних сил и узловых перемещений, соответственно.</w:t>
      </w:r>
    </w:p>
    <w:p w:rsidR="001F7959" w:rsidRPr="0083574B" w:rsidRDefault="00EC5F73" w:rsidP="00C742F7">
      <w:pPr>
        <w:pStyle w:val="a9"/>
        <w:ind w:firstLine="709"/>
        <w:rPr>
          <w:noProof/>
          <w:color w:val="000000"/>
        </w:rPr>
      </w:pPr>
      <w:r w:rsidRPr="0083574B">
        <w:rPr>
          <w:noProof/>
          <w:color w:val="000000"/>
        </w:rPr>
        <w:t xml:space="preserve">При наличии упругих и пластических деформаций связь между напряжениями и деформациями нелинейна. Решение нелинейной системы уравнений весьма трудоемко. Поэтому при использовании деформационной теории часто используют кусочно-линейный закон связи напряжений и деформаций. Тогда при решении задачи в приращениях напряжений </w:t>
      </w:r>
      <w:r w:rsidRPr="0083574B">
        <w:rPr>
          <w:i/>
          <w:iCs/>
          <w:noProof/>
          <w:color w:val="000000"/>
        </w:rPr>
        <w:sym w:font="Symbol" w:char="F044"/>
      </w:r>
      <w:r w:rsidRPr="0083574B">
        <w:rPr>
          <w:i/>
          <w:iCs/>
          <w:noProof/>
          <w:color w:val="000000"/>
        </w:rPr>
        <w:sym w:font="Symbol" w:char="F073"/>
      </w:r>
      <w:r w:rsidRPr="0083574B">
        <w:rPr>
          <w:noProof/>
          <w:color w:val="000000"/>
        </w:rPr>
        <w:t xml:space="preserve"> и деформаций </w:t>
      </w:r>
      <w:r w:rsidRPr="0083574B">
        <w:rPr>
          <w:i/>
          <w:iCs/>
          <w:noProof/>
          <w:color w:val="000000"/>
        </w:rPr>
        <w:sym w:font="Symbol" w:char="F044"/>
      </w:r>
      <w:r w:rsidRPr="0083574B">
        <w:rPr>
          <w:i/>
          <w:iCs/>
          <w:noProof/>
          <w:color w:val="000000"/>
        </w:rPr>
        <w:t>е</w:t>
      </w:r>
      <w:r w:rsidRPr="0083574B">
        <w:rPr>
          <w:noProof/>
          <w:color w:val="000000"/>
        </w:rPr>
        <w:t>, связь между которыми</w:t>
      </w:r>
      <w:r w:rsidR="00C742F7" w:rsidRPr="0083574B">
        <w:rPr>
          <w:noProof/>
          <w:color w:val="000000"/>
        </w:rPr>
        <w:t xml:space="preserve"> </w:t>
      </w:r>
      <w:r w:rsidRPr="0083574B">
        <w:rPr>
          <w:noProof/>
          <w:color w:val="000000"/>
        </w:rPr>
        <w:t>можно считать линейной, получаем систему линейных уравнений:</w:t>
      </w:r>
    </w:p>
    <w:p w:rsidR="00EC5F73" w:rsidRPr="0083574B" w:rsidRDefault="001F7959" w:rsidP="001F7959">
      <w:pPr>
        <w:pStyle w:val="a9"/>
        <w:ind w:firstLine="709"/>
        <w:rPr>
          <w:noProof/>
          <w:color w:val="000000"/>
        </w:rPr>
      </w:pPr>
      <w:r w:rsidRPr="0083574B">
        <w:rPr>
          <w:noProof/>
          <w:color w:val="000000"/>
        </w:rPr>
        <w:br w:type="page"/>
      </w:r>
      <w:r w:rsidR="008B096A">
        <w:rPr>
          <w:noProof/>
          <w:color w:val="000000"/>
        </w:rPr>
        <w:pict>
          <v:shape id="_x0000_i1116" type="#_x0000_t75" style="width:75.75pt;height:17.25pt" fillcolor="window">
            <v:imagedata r:id="rId87"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(2.17)</w: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Одним из способов решения задачи в приращениях является метод последовательных нагружений. Для квазистатической задачи приращения внешних сил </w:t>
      </w:r>
      <w:r w:rsidRPr="0083574B">
        <w:rPr>
          <w:i/>
          <w:iCs/>
          <w:noProof/>
          <w:color w:val="000000"/>
        </w:rPr>
        <w:sym w:font="Symbol" w:char="F044"/>
      </w:r>
      <w:r w:rsidRPr="0083574B">
        <w:rPr>
          <w:i/>
          <w:iCs/>
          <w:noProof/>
          <w:color w:val="000000"/>
        </w:rPr>
        <w:t>P</w:t>
      </w:r>
      <w:r w:rsidRPr="0083574B">
        <w:rPr>
          <w:noProof/>
          <w:color w:val="000000"/>
        </w:rPr>
        <w:t xml:space="preserve"> вычисляются на шаге по времени </w:t>
      </w:r>
      <w:r w:rsidRPr="0083574B">
        <w:rPr>
          <w:i/>
          <w:iCs/>
          <w:noProof/>
          <w:color w:val="000000"/>
        </w:rPr>
        <w:sym w:font="Symbol" w:char="F044"/>
      </w:r>
      <w:r w:rsidRPr="0083574B">
        <w:rPr>
          <w:i/>
          <w:iCs/>
          <w:noProof/>
          <w:color w:val="000000"/>
        </w:rPr>
        <w:t>t</w:t>
      </w:r>
      <w:r w:rsidRPr="0083574B">
        <w:rPr>
          <w:noProof/>
          <w:color w:val="000000"/>
        </w:rPr>
        <w:t xml:space="preserve">. При этом вектор внешних сил </w:t>
      </w:r>
      <w:r w:rsidRPr="0083574B">
        <w:rPr>
          <w:i/>
          <w:iCs/>
          <w:noProof/>
          <w:color w:val="000000"/>
        </w:rPr>
        <w:t>P</w:t>
      </w:r>
      <w:r w:rsidRPr="0083574B">
        <w:rPr>
          <w:noProof/>
          <w:color w:val="000000"/>
        </w:rPr>
        <w:t xml:space="preserve"> в момент времени </w:t>
      </w:r>
      <w:r w:rsidRPr="0083574B">
        <w:rPr>
          <w:i/>
          <w:iCs/>
          <w:noProof/>
          <w:color w:val="000000"/>
        </w:rPr>
        <w:t>t</w:t>
      </w:r>
      <w:r w:rsidRPr="0083574B">
        <w:rPr>
          <w:noProof/>
          <w:color w:val="000000"/>
        </w:rPr>
        <w:t xml:space="preserve"> равен:</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17" type="#_x0000_t75" style="width:69pt;height:45pt" fillcolor="window">
            <v:imagedata r:id="rId88"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где n – шаг нагружения.</w:t>
      </w:r>
    </w:p>
    <w:p w:rsidR="00EC5F73" w:rsidRPr="0083574B" w:rsidRDefault="00EC5F73" w:rsidP="00C742F7">
      <w:pPr>
        <w:pStyle w:val="a9"/>
        <w:ind w:firstLine="709"/>
        <w:rPr>
          <w:noProof/>
          <w:color w:val="000000"/>
        </w:rPr>
      </w:pPr>
      <w:r w:rsidRPr="0083574B">
        <w:rPr>
          <w:noProof/>
          <w:color w:val="000000"/>
        </w:rPr>
        <w:t>Таким образом, с учетом вышеизложенного, вариационное уравнение равновесия в матричной записи принимает вид:</w:t>
      </w:r>
    </w:p>
    <w:p w:rsidR="001F7959" w:rsidRPr="0083574B" w:rsidRDefault="001F7959"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18" type="#_x0000_t75" style="width:114pt;height:45pt" fillcolor="window">
            <v:imagedata r:id="rId89"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t>(2.18)</w: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где </w:t>
      </w:r>
      <w:r w:rsidR="008B096A">
        <w:rPr>
          <w:noProof/>
          <w:color w:val="000000"/>
        </w:rPr>
        <w:pict>
          <v:shape id="_x0000_i1119" type="#_x0000_t75" style="width:21pt;height:15pt" fillcolor="window">
            <v:imagedata r:id="rId90" o:title=""/>
          </v:shape>
        </w:pict>
      </w:r>
      <w:r w:rsidRPr="0083574B">
        <w:rPr>
          <w:noProof/>
          <w:color w:val="000000"/>
        </w:rPr>
        <w:t>- вектор приращений перемещений.</w:t>
      </w:r>
    </w:p>
    <w:p w:rsidR="00EC5F73" w:rsidRPr="0083574B" w:rsidRDefault="00EC5F73" w:rsidP="00C742F7">
      <w:pPr>
        <w:pStyle w:val="a7"/>
        <w:ind w:firstLine="709"/>
        <w:jc w:val="both"/>
        <w:rPr>
          <w:rFonts w:ascii="Times New Roman" w:hAnsi="Times New Roman" w:cs="Times New Roman"/>
          <w:noProof/>
          <w:color w:val="000000"/>
          <w:sz w:val="28"/>
          <w:szCs w:val="28"/>
        </w:rPr>
      </w:pPr>
      <w:bookmarkStart w:id="12" w:name="_Toc438567788"/>
      <w:bookmarkStart w:id="13" w:name="_Toc496435231"/>
      <w:bookmarkStart w:id="14" w:name="_Hlk454617902"/>
    </w:p>
    <w:p w:rsidR="00EC5F73" w:rsidRPr="0083574B" w:rsidRDefault="00EC5F73" w:rsidP="00C742F7">
      <w:pPr>
        <w:pStyle w:val="2"/>
        <w:spacing w:line="360" w:lineRule="auto"/>
        <w:ind w:firstLine="709"/>
        <w:jc w:val="both"/>
        <w:rPr>
          <w:b/>
          <w:bCs/>
          <w:noProof/>
          <w:color w:val="000000"/>
        </w:rPr>
      </w:pPr>
      <w:r w:rsidRPr="0083574B">
        <w:rPr>
          <w:b/>
          <w:bCs/>
          <w:noProof/>
          <w:color w:val="000000"/>
        </w:rPr>
        <w:t>2.3 Представление матрицы жесткости</w:t>
      </w:r>
      <w:bookmarkEnd w:id="12"/>
      <w:bookmarkEnd w:id="13"/>
    </w:p>
    <w:bookmarkEnd w:id="14"/>
    <w:p w:rsidR="00EC5F73" w:rsidRPr="0083574B" w:rsidRDefault="00EC5F73"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В пределах упругости связь между приращениями напряжений и деформаций выражается законом Гука. Согласно ему компоненты приращений деформаций являются линейными функциями приращений напряжений. Пластическое состояние материала описывается теорией малых упругопластических деформаций Ильюшина. Принимается теория изотропного упрочнения. Объемная деформация в пластической зоне остается упругой и для нее выполняется объемный закон Гука:</w:t>
      </w:r>
    </w:p>
    <w:p w:rsidR="00EC5F73" w:rsidRPr="0083574B" w:rsidRDefault="001F7959" w:rsidP="00C742F7">
      <w:pPr>
        <w:pStyle w:val="a9"/>
        <w:ind w:firstLine="709"/>
        <w:rPr>
          <w:noProof/>
          <w:color w:val="000000"/>
        </w:rPr>
      </w:pPr>
      <w:r w:rsidRPr="0083574B">
        <w:rPr>
          <w:noProof/>
          <w:color w:val="000000"/>
        </w:rPr>
        <w:br w:type="page"/>
      </w:r>
      <w:r w:rsidR="008B096A">
        <w:rPr>
          <w:noProof/>
          <w:color w:val="000000"/>
        </w:rPr>
        <w:pict>
          <v:shape id="_x0000_i1120" type="#_x0000_t75" style="width:204pt;height:24pt" fillcolor="window">
            <v:imagedata r:id="rId91" o:title=""/>
          </v:shape>
        </w:pict>
      </w:r>
      <w:r w:rsidR="00EC5F73" w:rsidRPr="0083574B">
        <w:rPr>
          <w:noProof/>
          <w:color w:val="000000"/>
        </w:rPr>
        <w:t>,</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21" type="#_x0000_t75" style="width:15.75pt;height:18.75pt" fillcolor="window">
            <v:imagedata r:id="rId92" o:title=""/>
          </v:shape>
        </w:pict>
      </w:r>
      <w:r w:rsidR="00EC5F73" w:rsidRPr="0083574B">
        <w:rPr>
          <w:noProof/>
          <w:color w:val="000000"/>
        </w:rPr>
        <w:t>- относительное изменение объема.</w:t>
      </w:r>
    </w:p>
    <w:p w:rsidR="00EC5F73" w:rsidRPr="0083574B" w:rsidRDefault="00EC5F73" w:rsidP="00C742F7">
      <w:pPr>
        <w:pStyle w:val="a9"/>
        <w:ind w:firstLine="709"/>
        <w:rPr>
          <w:noProof/>
          <w:color w:val="000000"/>
        </w:rPr>
      </w:pPr>
      <w:r w:rsidRPr="0083574B">
        <w:rPr>
          <w:noProof/>
          <w:color w:val="000000"/>
        </w:rPr>
        <w:t xml:space="preserve">Модуль объемного сжатия </w:t>
      </w:r>
      <w:r w:rsidRPr="0083574B">
        <w:rPr>
          <w:i/>
          <w:iCs/>
          <w:noProof/>
          <w:color w:val="000000"/>
        </w:rPr>
        <w:t>k</w:t>
      </w:r>
      <w:r w:rsidRPr="0083574B">
        <w:rPr>
          <w:noProof/>
          <w:color w:val="000000"/>
        </w:rPr>
        <w:t xml:space="preserve"> для изотропного тела в случае осесимметричной деформации имеет вид:</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22" type="#_x0000_t75" style="width:56.25pt;height:36pt" fillcolor="window">
            <v:imagedata r:id="rId93"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Модуль сдвига </w:t>
      </w:r>
      <w:r w:rsidRPr="0083574B">
        <w:rPr>
          <w:i/>
          <w:iCs/>
          <w:noProof/>
          <w:color w:val="000000"/>
        </w:rPr>
        <w:t>G</w:t>
      </w:r>
      <w:r w:rsidRPr="0083574B">
        <w:rPr>
          <w:noProof/>
          <w:color w:val="000000"/>
        </w:rPr>
        <w:t xml:space="preserve"> связан с модулем Юнга </w:t>
      </w:r>
      <w:r w:rsidRPr="0083574B">
        <w:rPr>
          <w:i/>
          <w:iCs/>
          <w:noProof/>
          <w:color w:val="000000"/>
        </w:rPr>
        <w:t>E</w:t>
      </w:r>
      <w:r w:rsidRPr="0083574B">
        <w:rPr>
          <w:noProof/>
          <w:color w:val="000000"/>
        </w:rPr>
        <w:t xml:space="preserve"> и коэффициентом Пуассона </w:t>
      </w:r>
      <w:r w:rsidRPr="0083574B">
        <w:rPr>
          <w:i/>
          <w:iCs/>
          <w:noProof/>
          <w:color w:val="000000"/>
        </w:rPr>
        <w:sym w:font="Symbol" w:char="F06E"/>
      </w:r>
      <w:r w:rsidRPr="0083574B">
        <w:rPr>
          <w:i/>
          <w:iCs/>
          <w:noProof/>
          <w:color w:val="000000"/>
        </w:rPr>
        <w:t xml:space="preserve"> </w:t>
      </w:r>
      <w:r w:rsidRPr="0083574B">
        <w:rPr>
          <w:noProof/>
          <w:color w:val="000000"/>
        </w:rPr>
        <w:t>формулой:</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23" type="#_x0000_t75" style="width:80.25pt;height:38.25pt" fillcolor="window">
            <v:imagedata r:id="rId94"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в упругой области и</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24" type="#_x0000_t75" style="width:42pt;height:36pt" fillcolor="window">
            <v:imagedata r:id="rId95" o:title=""/>
          </v:shape>
        </w:pict>
      </w:r>
    </w:p>
    <w:p w:rsidR="001F7959" w:rsidRPr="0083574B" w:rsidRDefault="001F7959"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в пластической.</w:t>
      </w:r>
    </w:p>
    <w:p w:rsidR="00EC5F73" w:rsidRPr="0083574B" w:rsidRDefault="00EC5F73" w:rsidP="00C742F7">
      <w:pPr>
        <w:pStyle w:val="a9"/>
        <w:ind w:firstLine="709"/>
        <w:rPr>
          <w:noProof/>
          <w:color w:val="000000"/>
        </w:rPr>
      </w:pPr>
      <w:r w:rsidRPr="0083574B">
        <w:rPr>
          <w:noProof/>
          <w:color w:val="000000"/>
        </w:rPr>
        <w:t xml:space="preserve">Здесь </w:t>
      </w:r>
      <w:r w:rsidRPr="0083574B">
        <w:rPr>
          <w:i/>
          <w:iCs/>
          <w:noProof/>
          <w:color w:val="000000"/>
        </w:rPr>
        <w:t>H</w:t>
      </w:r>
      <w:r w:rsidRPr="0083574B">
        <w:rPr>
          <w:noProof/>
          <w:color w:val="000000"/>
        </w:rPr>
        <w:t xml:space="preserve"> – касательный модуль упрочнения. Коэффициент Ляме </w:t>
      </w:r>
      <w:r w:rsidRPr="0083574B">
        <w:rPr>
          <w:i/>
          <w:iCs/>
          <w:noProof/>
          <w:color w:val="000000"/>
        </w:rPr>
        <w:sym w:font="Symbol" w:char="F06C"/>
      </w:r>
      <w:r w:rsidRPr="0083574B">
        <w:rPr>
          <w:noProof/>
          <w:color w:val="000000"/>
        </w:rPr>
        <w:t xml:space="preserve"> определяется формулой:</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25" type="#_x0000_t75" style="width:75pt;height:36pt" fillcolor="window">
            <v:imagedata r:id="rId96"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Таким образом, матрица материальных констант </w:t>
      </w:r>
      <w:r w:rsidRPr="0083574B">
        <w:rPr>
          <w:i/>
          <w:iCs/>
          <w:noProof/>
          <w:color w:val="000000"/>
        </w:rPr>
        <w:t>D</w:t>
      </w:r>
      <w:r w:rsidRPr="0083574B">
        <w:rPr>
          <w:noProof/>
          <w:color w:val="000000"/>
        </w:rPr>
        <w:t xml:space="preserve"> имеет вид:</w:t>
      </w:r>
    </w:p>
    <w:p w:rsidR="00EC5F73" w:rsidRPr="0083574B" w:rsidRDefault="001F7959" w:rsidP="00C742F7">
      <w:pPr>
        <w:pStyle w:val="a9"/>
        <w:keepNext/>
        <w:ind w:firstLine="709"/>
        <w:rPr>
          <w:noProof/>
          <w:color w:val="000000"/>
        </w:rPr>
      </w:pPr>
      <w:r w:rsidRPr="0083574B">
        <w:rPr>
          <w:noProof/>
          <w:color w:val="000000"/>
        </w:rPr>
        <w:br w:type="page"/>
      </w:r>
      <w:r w:rsidR="008B096A">
        <w:rPr>
          <w:noProof/>
          <w:color w:val="000000"/>
        </w:rPr>
        <w:pict>
          <v:shape id="_x0000_i1126" type="#_x0000_t75" style="width:200.25pt;height:83.25pt" fillcolor="window">
            <v:imagedata r:id="rId97" o:title=""/>
          </v:shape>
        </w:pict>
      </w:r>
      <w:r w:rsidR="00EC5F73" w:rsidRPr="0083574B">
        <w:rPr>
          <w:noProof/>
          <w:color w:val="000000"/>
        </w:rPr>
        <w:tab/>
      </w:r>
      <w:r w:rsidR="00EC5F73" w:rsidRPr="0083574B">
        <w:rPr>
          <w:noProof/>
          <w:color w:val="000000"/>
        </w:rPr>
        <w:tab/>
      </w:r>
      <w:r w:rsidR="00EC5F73" w:rsidRPr="0083574B">
        <w:rPr>
          <w:noProof/>
          <w:color w:val="000000"/>
        </w:rPr>
        <w:tab/>
        <w:t>(2.19)</w: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Следует особо отметить, что использовать матрицу жесткости в таком виде для пластического состояния можно, только связывая приращения деформаций и напряжений, о чем было сказано ранее при выводе уравнения равновесия.</w:t>
      </w:r>
    </w:p>
    <w:p w:rsidR="00EC5F73" w:rsidRPr="0083574B" w:rsidRDefault="00EC5F73" w:rsidP="00C742F7">
      <w:pPr>
        <w:pStyle w:val="a9"/>
        <w:ind w:firstLine="709"/>
        <w:rPr>
          <w:noProof/>
          <w:color w:val="000000"/>
        </w:rPr>
      </w:pPr>
      <w:r w:rsidRPr="0083574B">
        <w:rPr>
          <w:noProof/>
          <w:color w:val="000000"/>
        </w:rPr>
        <w:t xml:space="preserve">Зная текущее состояние элемента, предел текучести, накопленную деформацию и приращения внешних сил, можно определить изменение напряженно-деформированного состояния на шаге приращения перемещений </w:t>
      </w:r>
      <w:r w:rsidRPr="0083574B">
        <w:rPr>
          <w:i/>
          <w:iCs/>
          <w:noProof/>
          <w:color w:val="000000"/>
        </w:rPr>
        <w:sym w:font="Symbol" w:char="F044"/>
      </w:r>
      <w:r w:rsidRPr="0083574B">
        <w:rPr>
          <w:i/>
          <w:iCs/>
          <w:noProof/>
          <w:color w:val="000000"/>
        </w:rPr>
        <w:t>u</w:t>
      </w:r>
      <w:r w:rsidRPr="0083574B">
        <w:rPr>
          <w:noProof/>
          <w:color w:val="000000"/>
        </w:rPr>
        <w:t xml:space="preserve"> и сил </w:t>
      </w:r>
      <w:r w:rsidRPr="0083574B">
        <w:rPr>
          <w:i/>
          <w:iCs/>
          <w:noProof/>
          <w:color w:val="000000"/>
        </w:rPr>
        <w:sym w:font="Symbol" w:char="F044"/>
      </w:r>
      <w:r w:rsidRPr="0083574B">
        <w:rPr>
          <w:i/>
          <w:iCs/>
          <w:noProof/>
          <w:color w:val="000000"/>
        </w:rPr>
        <w:t>Р</w:t>
      </w:r>
      <w:r w:rsidRPr="0083574B">
        <w:rPr>
          <w:noProof/>
          <w:color w:val="000000"/>
        </w:rPr>
        <w:t xml:space="preserve">, используя для вычисления </w:t>
      </w:r>
      <w:r w:rsidRPr="0083574B">
        <w:rPr>
          <w:i/>
          <w:iCs/>
          <w:noProof/>
          <w:color w:val="000000"/>
        </w:rPr>
        <w:t>K</w:t>
      </w:r>
      <w:r w:rsidRPr="0083574B">
        <w:rPr>
          <w:noProof/>
          <w:color w:val="000000"/>
        </w:rPr>
        <w:t xml:space="preserve"> по формуле () упругое или пластическое представление матрицы жесткости.</w:t>
      </w:r>
    </w:p>
    <w:p w:rsidR="00EC5F73" w:rsidRPr="0083574B" w:rsidRDefault="00EC5F73" w:rsidP="00C742F7">
      <w:pPr>
        <w:pStyle w:val="a9"/>
        <w:ind w:firstLine="709"/>
        <w:rPr>
          <w:b/>
          <w:bCs/>
          <w:i/>
          <w:iCs/>
          <w:noProof/>
          <w:color w:val="000000"/>
        </w:rPr>
      </w:pPr>
    </w:p>
    <w:p w:rsidR="00EC5F73" w:rsidRPr="0083574B" w:rsidRDefault="00EC5F73" w:rsidP="00C742F7">
      <w:pPr>
        <w:pStyle w:val="2"/>
        <w:spacing w:line="360" w:lineRule="auto"/>
        <w:ind w:firstLine="709"/>
        <w:jc w:val="both"/>
        <w:rPr>
          <w:b/>
          <w:bCs/>
          <w:noProof/>
          <w:color w:val="000000"/>
        </w:rPr>
      </w:pPr>
      <w:bookmarkStart w:id="15" w:name="_Toc496435232"/>
      <w:r w:rsidRPr="0083574B">
        <w:rPr>
          <w:b/>
          <w:bCs/>
          <w:noProof/>
          <w:color w:val="000000"/>
        </w:rPr>
        <w:t>2.4</w:t>
      </w:r>
      <w:r w:rsidR="00C742F7" w:rsidRPr="0083574B">
        <w:rPr>
          <w:b/>
          <w:bCs/>
          <w:noProof/>
          <w:color w:val="000000"/>
        </w:rPr>
        <w:t xml:space="preserve"> </w:t>
      </w:r>
      <w:r w:rsidRPr="0083574B">
        <w:rPr>
          <w:b/>
          <w:bCs/>
          <w:noProof/>
          <w:color w:val="000000"/>
        </w:rPr>
        <w:t>Пластическая деформация</w:t>
      </w:r>
      <w:bookmarkEnd w:id="15"/>
    </w:p>
    <w:p w:rsidR="00EC5F73" w:rsidRPr="0083574B" w:rsidRDefault="00EC5F73"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Пластическая деформация твердого тела рассматривается в рамках</w:t>
      </w:r>
      <w:r w:rsidR="00C742F7" w:rsidRPr="0083574B">
        <w:rPr>
          <w:noProof/>
          <w:color w:val="000000"/>
        </w:rPr>
        <w:t xml:space="preserve"> </w:t>
      </w:r>
      <w:r w:rsidRPr="0083574B">
        <w:rPr>
          <w:noProof/>
          <w:color w:val="000000"/>
        </w:rPr>
        <w:t>деформационной теории пластичности. Приняты следующие исходные положения:</w:t>
      </w:r>
    </w:p>
    <w:p w:rsidR="00EC5F73" w:rsidRPr="0083574B" w:rsidRDefault="00EC5F73" w:rsidP="00C742F7">
      <w:pPr>
        <w:pStyle w:val="a9"/>
        <w:numPr>
          <w:ilvl w:val="0"/>
          <w:numId w:val="11"/>
        </w:numPr>
        <w:ind w:left="0" w:firstLine="709"/>
        <w:rPr>
          <w:noProof/>
          <w:color w:val="000000"/>
        </w:rPr>
      </w:pPr>
      <w:r w:rsidRPr="0083574B">
        <w:rPr>
          <w:noProof/>
          <w:color w:val="000000"/>
        </w:rPr>
        <w:t>тело изотропно;</w:t>
      </w:r>
    </w:p>
    <w:p w:rsidR="00EC5F73" w:rsidRPr="0083574B" w:rsidRDefault="00EC5F73" w:rsidP="00C742F7">
      <w:pPr>
        <w:pStyle w:val="a9"/>
        <w:numPr>
          <w:ilvl w:val="0"/>
          <w:numId w:val="11"/>
        </w:numPr>
        <w:ind w:left="0" w:firstLine="709"/>
        <w:rPr>
          <w:noProof/>
          <w:color w:val="000000"/>
        </w:rPr>
      </w:pPr>
      <w:r w:rsidRPr="0083574B">
        <w:rPr>
          <w:noProof/>
          <w:color w:val="000000"/>
        </w:rPr>
        <w:t xml:space="preserve">относительное изменение объема мало и является упругой деформацией, пропорциональной среднему давлению: </w:t>
      </w:r>
      <w:r w:rsidR="008B096A">
        <w:rPr>
          <w:noProof/>
          <w:color w:val="000000"/>
        </w:rPr>
        <w:pict>
          <v:shape id="_x0000_i1127" type="#_x0000_t75" style="width:48.75pt;height:15pt" fillcolor="window">
            <v:imagedata r:id="rId98" o:title=""/>
          </v:shape>
        </w:pict>
      </w:r>
      <w:r w:rsidRPr="0083574B">
        <w:rPr>
          <w:noProof/>
          <w:color w:val="000000"/>
        </w:rPr>
        <w:t xml:space="preserve"> или </w:t>
      </w:r>
      <w:r w:rsidR="008B096A">
        <w:rPr>
          <w:noProof/>
          <w:color w:val="000000"/>
        </w:rPr>
        <w:pict>
          <v:shape id="_x0000_i1128" type="#_x0000_t75" style="width:68.25pt;height:15pt" fillcolor="window">
            <v:imagedata r:id="rId99" o:title=""/>
          </v:shape>
        </w:pict>
      </w:r>
      <w:r w:rsidRPr="0083574B">
        <w:rPr>
          <w:noProof/>
          <w:color w:val="000000"/>
        </w:rPr>
        <w:t>;</w:t>
      </w:r>
    </w:p>
    <w:p w:rsidR="001F7959" w:rsidRPr="0083574B" w:rsidRDefault="00EC5F73" w:rsidP="00C742F7">
      <w:pPr>
        <w:pStyle w:val="a9"/>
        <w:numPr>
          <w:ilvl w:val="0"/>
          <w:numId w:val="11"/>
        </w:numPr>
        <w:ind w:left="0" w:firstLine="709"/>
        <w:rPr>
          <w:noProof/>
          <w:color w:val="000000"/>
        </w:rPr>
      </w:pPr>
      <w:r w:rsidRPr="0083574B">
        <w:rPr>
          <w:noProof/>
          <w:color w:val="000000"/>
        </w:rPr>
        <w:t xml:space="preserve">полные приращения составляющих деформации </w:t>
      </w:r>
      <w:r w:rsidRPr="0083574B">
        <w:rPr>
          <w:i/>
          <w:iCs/>
          <w:noProof/>
          <w:color w:val="000000"/>
        </w:rPr>
        <w:sym w:font="Symbol" w:char="F044"/>
      </w:r>
      <w:r w:rsidRPr="0083574B">
        <w:rPr>
          <w:i/>
          <w:iCs/>
          <w:noProof/>
          <w:color w:val="000000"/>
        </w:rPr>
        <w:t>е</w:t>
      </w:r>
      <w:r w:rsidRPr="0083574B">
        <w:rPr>
          <w:i/>
          <w:iCs/>
          <w:noProof/>
          <w:color w:val="000000"/>
          <w:vertAlign w:val="subscript"/>
        </w:rPr>
        <w:t>ij</w:t>
      </w:r>
      <w:r w:rsidRPr="0083574B">
        <w:rPr>
          <w:noProof/>
          <w:color w:val="000000"/>
        </w:rPr>
        <w:t xml:space="preserve"> складываются из приращений составляющих упругой деформации </w:t>
      </w:r>
      <w:r w:rsidRPr="0083574B">
        <w:rPr>
          <w:i/>
          <w:iCs/>
          <w:noProof/>
          <w:color w:val="000000"/>
        </w:rPr>
        <w:sym w:font="Symbol" w:char="F044"/>
      </w:r>
      <w:r w:rsidRPr="0083574B">
        <w:rPr>
          <w:i/>
          <w:iCs/>
          <w:noProof/>
          <w:color w:val="000000"/>
        </w:rPr>
        <w:t>е</w:t>
      </w:r>
      <w:r w:rsidRPr="0083574B">
        <w:rPr>
          <w:i/>
          <w:iCs/>
          <w:noProof/>
          <w:color w:val="000000"/>
          <w:vertAlign w:val="superscript"/>
        </w:rPr>
        <w:t>e</w:t>
      </w:r>
      <w:r w:rsidRPr="0083574B">
        <w:rPr>
          <w:i/>
          <w:iCs/>
          <w:noProof/>
          <w:color w:val="000000"/>
          <w:vertAlign w:val="subscript"/>
        </w:rPr>
        <w:t>ij</w:t>
      </w:r>
      <w:r w:rsidRPr="0083574B">
        <w:rPr>
          <w:noProof/>
          <w:color w:val="000000"/>
        </w:rPr>
        <w:t xml:space="preserve"> и пластической деформации </w:t>
      </w:r>
    </w:p>
    <w:p w:rsidR="001F7959" w:rsidRPr="0083574B" w:rsidRDefault="001F7959" w:rsidP="001F7959">
      <w:pPr>
        <w:pStyle w:val="a9"/>
        <w:ind w:firstLine="0"/>
        <w:rPr>
          <w:i/>
          <w:iCs/>
          <w:noProof/>
          <w:color w:val="000000"/>
        </w:rPr>
      </w:pPr>
    </w:p>
    <w:p w:rsidR="00EC5F73" w:rsidRPr="0083574B" w:rsidRDefault="00EC5F73" w:rsidP="001F7959">
      <w:pPr>
        <w:pStyle w:val="a9"/>
        <w:ind w:firstLine="700"/>
        <w:rPr>
          <w:noProof/>
          <w:color w:val="000000"/>
        </w:rPr>
      </w:pPr>
      <w:r w:rsidRPr="0083574B">
        <w:rPr>
          <w:i/>
          <w:iCs/>
          <w:noProof/>
          <w:color w:val="000000"/>
        </w:rPr>
        <w:sym w:font="Symbol" w:char="F044"/>
      </w:r>
      <w:r w:rsidRPr="0083574B">
        <w:rPr>
          <w:i/>
          <w:iCs/>
          <w:noProof/>
          <w:color w:val="000000"/>
        </w:rPr>
        <w:t>е</w:t>
      </w:r>
      <w:r w:rsidRPr="0083574B">
        <w:rPr>
          <w:i/>
          <w:iCs/>
          <w:noProof/>
          <w:color w:val="000000"/>
          <w:vertAlign w:val="superscript"/>
        </w:rPr>
        <w:t>p</w:t>
      </w:r>
      <w:r w:rsidRPr="0083574B">
        <w:rPr>
          <w:i/>
          <w:iCs/>
          <w:noProof/>
          <w:color w:val="000000"/>
          <w:vertAlign w:val="subscript"/>
        </w:rPr>
        <w:t>ij</w:t>
      </w:r>
      <w:r w:rsidRPr="0083574B">
        <w:rPr>
          <w:noProof/>
          <w:color w:val="000000"/>
        </w:rPr>
        <w:t xml:space="preserve">: </w:t>
      </w:r>
      <w:r w:rsidR="008B096A">
        <w:rPr>
          <w:noProof/>
          <w:color w:val="000000"/>
        </w:rPr>
        <w:pict>
          <v:shape id="_x0000_i1129" type="#_x0000_t75" style="width:99.75pt;height:24.75pt" fillcolor="window">
            <v:imagedata r:id="rId100" o:title=""/>
          </v:shape>
        </w:pict>
      </w:r>
      <w:r w:rsidRPr="0083574B">
        <w:rPr>
          <w:noProof/>
          <w:color w:val="000000"/>
        </w:rPr>
        <w:t>;</w:t>
      </w:r>
    </w:p>
    <w:p w:rsidR="00EC5F73" w:rsidRPr="0083574B" w:rsidRDefault="001F7959" w:rsidP="00C742F7">
      <w:pPr>
        <w:pStyle w:val="a9"/>
        <w:numPr>
          <w:ilvl w:val="0"/>
          <w:numId w:val="11"/>
        </w:numPr>
        <w:ind w:left="0" w:firstLine="709"/>
        <w:rPr>
          <w:noProof/>
          <w:color w:val="000000"/>
        </w:rPr>
      </w:pPr>
      <w:r w:rsidRPr="0083574B">
        <w:rPr>
          <w:noProof/>
          <w:color w:val="000000"/>
        </w:rPr>
        <w:br w:type="page"/>
      </w:r>
      <w:r w:rsidR="00EC5F73" w:rsidRPr="0083574B">
        <w:rPr>
          <w:noProof/>
          <w:color w:val="000000"/>
        </w:rPr>
        <w:t xml:space="preserve">девиаторы приращений напряжения и деформации пропорциональны: </w:t>
      </w:r>
      <w:r w:rsidR="008B096A">
        <w:rPr>
          <w:noProof/>
          <w:color w:val="000000"/>
        </w:rPr>
        <w:pict>
          <v:shape id="_x0000_i1130" type="#_x0000_t75" style="width:77.25pt;height:18.75pt" fillcolor="window">
            <v:imagedata r:id="rId101" o:title=""/>
          </v:shape>
        </w:pict>
      </w:r>
      <w:r w:rsidR="00EC5F73" w:rsidRPr="0083574B">
        <w:rPr>
          <w:noProof/>
          <w:color w:val="000000"/>
        </w:rPr>
        <w:t>.</w:t>
      </w:r>
    </w:p>
    <w:p w:rsidR="00EC5F73" w:rsidRPr="0083574B" w:rsidRDefault="00EC5F73" w:rsidP="00C742F7">
      <w:pPr>
        <w:pStyle w:val="a9"/>
        <w:ind w:firstLine="709"/>
        <w:rPr>
          <w:noProof/>
          <w:color w:val="000000"/>
        </w:rPr>
      </w:pPr>
      <w:r w:rsidRPr="0083574B">
        <w:rPr>
          <w:noProof/>
          <w:color w:val="000000"/>
        </w:rPr>
        <w:t xml:space="preserve">Напряженно-деформированное состояние элемента на i+1 шаге характеризуется интенсивностью деформаций </w:t>
      </w:r>
      <w:r w:rsidRPr="0083574B">
        <w:rPr>
          <w:i/>
          <w:iCs/>
          <w:noProof/>
          <w:color w:val="000000"/>
        </w:rPr>
        <w:t>e</w:t>
      </w:r>
      <w:r w:rsidRPr="0083574B">
        <w:rPr>
          <w:i/>
          <w:iCs/>
          <w:noProof/>
          <w:color w:val="000000"/>
          <w:vertAlign w:val="subscript"/>
        </w:rPr>
        <w:t>i</w:t>
      </w:r>
      <w:r w:rsidRPr="0083574B">
        <w:rPr>
          <w:noProof/>
          <w:color w:val="000000"/>
        </w:rPr>
        <w:t>:</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1" type="#_x0000_t75" style="width:90.75pt;height:18.75pt" fillcolor="window">
            <v:imagedata r:id="rId102" o:title=""/>
          </v:shape>
        </w:pic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2" type="#_x0000_t75" style="width:386.25pt;height:39.75pt" fillcolor="window">
            <v:imagedata r:id="rId103" o:title=""/>
          </v:shape>
        </w:pict>
      </w:r>
    </w:p>
    <w:p w:rsidR="001F7959" w:rsidRPr="0083574B" w:rsidRDefault="001F7959" w:rsidP="00C742F7">
      <w:pPr>
        <w:pStyle w:val="a9"/>
        <w:ind w:firstLine="709"/>
        <w:rPr>
          <w:i/>
          <w:iCs/>
          <w:noProof/>
          <w:color w:val="000000"/>
        </w:rPr>
      </w:pPr>
    </w:p>
    <w:p w:rsidR="00C742F7" w:rsidRPr="0083574B" w:rsidRDefault="00EC5F73" w:rsidP="00C742F7">
      <w:pPr>
        <w:pStyle w:val="a9"/>
        <w:ind w:firstLine="709"/>
        <w:rPr>
          <w:noProof/>
          <w:color w:val="000000"/>
        </w:rPr>
      </w:pPr>
      <w:r w:rsidRPr="0083574B">
        <w:rPr>
          <w:i/>
          <w:iCs/>
          <w:noProof/>
          <w:color w:val="000000"/>
        </w:rPr>
        <w:t>e</w:t>
      </w:r>
      <w:r w:rsidRPr="0083574B">
        <w:rPr>
          <w:i/>
          <w:iCs/>
          <w:noProof/>
          <w:color w:val="000000"/>
          <w:vertAlign w:val="subscript"/>
        </w:rPr>
        <w:t>r</w:t>
      </w:r>
      <w:r w:rsidRPr="0083574B">
        <w:rPr>
          <w:i/>
          <w:iCs/>
          <w:noProof/>
          <w:color w:val="000000"/>
        </w:rPr>
        <w:t>, e</w:t>
      </w:r>
      <w:r w:rsidRPr="0083574B">
        <w:rPr>
          <w:i/>
          <w:iCs/>
          <w:noProof/>
          <w:color w:val="000000"/>
          <w:vertAlign w:val="subscript"/>
        </w:rPr>
        <w:t>z</w:t>
      </w:r>
      <w:r w:rsidRPr="0083574B">
        <w:rPr>
          <w:i/>
          <w:iCs/>
          <w:noProof/>
          <w:color w:val="000000"/>
        </w:rPr>
        <w:t xml:space="preserve">, </w:t>
      </w:r>
      <w:r w:rsidRPr="0083574B">
        <w:rPr>
          <w:i/>
          <w:iCs/>
          <w:noProof/>
          <w:color w:val="000000"/>
        </w:rPr>
        <w:sym w:font="Symbol" w:char="F067"/>
      </w:r>
      <w:r w:rsidRPr="0083574B">
        <w:rPr>
          <w:i/>
          <w:iCs/>
          <w:noProof/>
          <w:color w:val="000000"/>
          <w:vertAlign w:val="subscript"/>
        </w:rPr>
        <w:t>rz</w:t>
      </w:r>
      <w:r w:rsidRPr="0083574B">
        <w:rPr>
          <w:noProof/>
          <w:color w:val="000000"/>
        </w:rPr>
        <w:t xml:space="preserve"> - компоненты тензора деформаций.</w:t>
      </w:r>
    </w:p>
    <w:p w:rsidR="00EC5F73" w:rsidRPr="0083574B" w:rsidRDefault="00EC5F73" w:rsidP="00C742F7">
      <w:pPr>
        <w:pStyle w:val="a9"/>
        <w:ind w:firstLine="709"/>
        <w:rPr>
          <w:noProof/>
          <w:color w:val="000000"/>
        </w:rPr>
      </w:pPr>
      <w:r w:rsidRPr="0083574B">
        <w:rPr>
          <w:noProof/>
          <w:color w:val="000000"/>
        </w:rPr>
        <w:t>Далее в разделе будут упоминаться только интенсивности деформаций и напряжений.</w:t>
      </w:r>
    </w:p>
    <w:p w:rsidR="00EC5F73" w:rsidRPr="0083574B" w:rsidRDefault="00EC5F73" w:rsidP="00C742F7">
      <w:pPr>
        <w:pStyle w:val="a9"/>
        <w:ind w:firstLine="709"/>
        <w:rPr>
          <w:noProof/>
          <w:color w:val="000000"/>
        </w:rPr>
      </w:pPr>
      <w:r w:rsidRPr="0083574B">
        <w:rPr>
          <w:noProof/>
          <w:color w:val="000000"/>
        </w:rPr>
        <w:t xml:space="preserve">Если интенсивность деформаций (далее - полная деформация) какого - либо конечного элемента превысила текущий предел упругости по деформациям </w:t>
      </w:r>
      <w:r w:rsidRPr="0083574B">
        <w:rPr>
          <w:i/>
          <w:iCs/>
          <w:noProof/>
          <w:color w:val="000000"/>
        </w:rPr>
        <w:t>e</w:t>
      </w:r>
      <w:r w:rsidRPr="0083574B">
        <w:rPr>
          <w:i/>
          <w:iCs/>
          <w:noProof/>
          <w:color w:val="000000"/>
          <w:vertAlign w:val="subscript"/>
        </w:rPr>
        <w:t>e</w:t>
      </w:r>
      <w:r w:rsidRPr="0083574B">
        <w:rPr>
          <w:noProof/>
          <w:color w:val="000000"/>
        </w:rPr>
        <w:t xml:space="preserve">, то элемент переходит из упругого в пластическое состояние. Если материал упрочняется при пластическом деформировании, то и предел упругости по деформациям </w:t>
      </w:r>
      <w:r w:rsidRPr="0083574B">
        <w:rPr>
          <w:i/>
          <w:iCs/>
          <w:noProof/>
          <w:color w:val="000000"/>
        </w:rPr>
        <w:t>e</w:t>
      </w:r>
      <w:r w:rsidRPr="0083574B">
        <w:rPr>
          <w:i/>
          <w:iCs/>
          <w:noProof/>
          <w:color w:val="000000"/>
          <w:vertAlign w:val="subscript"/>
        </w:rPr>
        <w:t>e</w:t>
      </w:r>
      <w:r w:rsidRPr="0083574B">
        <w:rPr>
          <w:noProof/>
          <w:color w:val="000000"/>
        </w:rPr>
        <w:t xml:space="preserve"> увеличивается на величину </w:t>
      </w:r>
      <w:r w:rsidRPr="0083574B">
        <w:rPr>
          <w:i/>
          <w:iCs/>
          <w:noProof/>
          <w:color w:val="000000"/>
        </w:rPr>
        <w:sym w:font="Symbol" w:char="F044"/>
      </w:r>
      <w:r w:rsidRPr="0083574B">
        <w:rPr>
          <w:i/>
          <w:iCs/>
          <w:noProof/>
          <w:color w:val="000000"/>
        </w:rPr>
        <w:t>e</w:t>
      </w:r>
      <w:r w:rsidRPr="0083574B">
        <w:rPr>
          <w:i/>
          <w:iCs/>
          <w:noProof/>
          <w:color w:val="000000"/>
          <w:vertAlign w:val="subscript"/>
        </w:rPr>
        <w:t>e</w:t>
      </w:r>
      <w:r w:rsidRPr="0083574B">
        <w:rPr>
          <w:noProof/>
          <w:color w:val="000000"/>
        </w:rPr>
        <w:t xml:space="preserve"> (рисунок 2.2):</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3" type="#_x0000_t75" style="width:206.25pt;height:35.25pt" fillcolor="window">
            <v:imagedata r:id="rId104"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Изменение предела упругости по деформациям на шаге i определяется формулой:</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4" type="#_x0000_t75" style="width:99pt;height:27pt" fillcolor="window">
            <v:imagedata r:id="rId105"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Пластическая деформация определяется разностью интенсивностей полной деформации </w:t>
      </w:r>
      <w:r w:rsidRPr="0083574B">
        <w:rPr>
          <w:i/>
          <w:iCs/>
          <w:noProof/>
          <w:color w:val="000000"/>
        </w:rPr>
        <w:t>e</w:t>
      </w:r>
      <w:r w:rsidRPr="0083574B">
        <w:rPr>
          <w:noProof/>
          <w:color w:val="000000"/>
        </w:rPr>
        <w:t xml:space="preserve"> и пределом упругости по деформациям </w:t>
      </w:r>
      <w:r w:rsidRPr="0083574B">
        <w:rPr>
          <w:i/>
          <w:iCs/>
          <w:noProof/>
          <w:color w:val="000000"/>
        </w:rPr>
        <w:t>e</w:t>
      </w:r>
      <w:r w:rsidRPr="0083574B">
        <w:rPr>
          <w:i/>
          <w:iCs/>
          <w:noProof/>
          <w:color w:val="000000"/>
          <w:vertAlign w:val="superscript"/>
        </w:rPr>
        <w:t>e</w:t>
      </w:r>
      <w:r w:rsidRPr="0083574B">
        <w:rPr>
          <w:noProof/>
          <w:color w:val="000000"/>
        </w:rPr>
        <w:t>:</w:t>
      </w:r>
    </w:p>
    <w:p w:rsidR="00EC5F73" w:rsidRPr="0083574B" w:rsidRDefault="001F7959" w:rsidP="00C742F7">
      <w:pPr>
        <w:pStyle w:val="a9"/>
        <w:ind w:firstLine="709"/>
        <w:rPr>
          <w:noProof/>
          <w:color w:val="000000"/>
        </w:rPr>
      </w:pPr>
      <w:r w:rsidRPr="0083574B">
        <w:rPr>
          <w:noProof/>
          <w:color w:val="000000"/>
        </w:rPr>
        <w:br w:type="page"/>
      </w:r>
      <w:r w:rsidR="008B096A">
        <w:rPr>
          <w:noProof/>
          <w:color w:val="000000"/>
        </w:rPr>
        <w:pict>
          <v:shape id="_x0000_i1135" type="#_x0000_t75" style="width:1in;height:21pt" fillcolor="window">
            <v:imagedata r:id="rId106"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Интенсивность напряжений на шаге i в пластическом состоянии определяется</w:t>
      </w:r>
      <w:r w:rsidR="00C742F7" w:rsidRPr="0083574B">
        <w:rPr>
          <w:noProof/>
          <w:color w:val="000000"/>
        </w:rPr>
        <w:t xml:space="preserve"> </w:t>
      </w:r>
      <w:r w:rsidRPr="0083574B">
        <w:rPr>
          <w:noProof/>
          <w:color w:val="000000"/>
        </w:rPr>
        <w:t>текущим деформационным пределом упругости и модулем Юнга (рисунок 2.3):</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6" type="#_x0000_t75" style="width:66.75pt;height:21.75pt" fillcolor="window">
            <v:imagedata r:id="rId107" o:title=""/>
          </v:shape>
        </w:pict>
      </w:r>
    </w:p>
    <w:p w:rsidR="00EC5F73" w:rsidRPr="0083574B" w:rsidRDefault="00EC5F73"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7" type="#_x0000_t75" style="width:313.5pt;height:236.25pt">
            <v:imagedata r:id="rId108" o:title=""/>
          </v:shape>
        </w:pict>
      </w:r>
    </w:p>
    <w:p w:rsidR="00EC5F73" w:rsidRPr="0083574B" w:rsidRDefault="00EC5F73" w:rsidP="00C742F7">
      <w:pPr>
        <w:spacing w:line="360" w:lineRule="auto"/>
        <w:ind w:firstLine="709"/>
        <w:jc w:val="both"/>
        <w:rPr>
          <w:noProof/>
          <w:color w:val="000000"/>
        </w:rPr>
      </w:pPr>
      <w:bookmarkStart w:id="16" w:name="_Ref496070657"/>
      <w:r w:rsidRPr="0083574B">
        <w:rPr>
          <w:noProof/>
          <w:color w:val="000000"/>
        </w:rPr>
        <w:t>Рисунок 2.2</w:t>
      </w:r>
      <w:bookmarkEnd w:id="16"/>
      <w:r w:rsidRPr="0083574B">
        <w:rPr>
          <w:noProof/>
          <w:color w:val="000000"/>
        </w:rPr>
        <w:t xml:space="preserve"> Изменение предела упругости по деформациям при упрочнении.</w:t>
      </w:r>
    </w:p>
    <w:p w:rsidR="001F7959" w:rsidRPr="0083574B" w:rsidRDefault="001F7959"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38" type="#_x0000_t75" style="width:157.5pt;height:2in">
            <v:imagedata r:id="rId109" o:title=""/>
          </v:shape>
        </w:pict>
      </w:r>
    </w:p>
    <w:p w:rsidR="00EC5F73" w:rsidRPr="0083574B" w:rsidRDefault="00EC5F73" w:rsidP="00C742F7">
      <w:pPr>
        <w:spacing w:line="360" w:lineRule="auto"/>
        <w:ind w:firstLine="709"/>
        <w:jc w:val="both"/>
        <w:rPr>
          <w:noProof/>
          <w:color w:val="000000"/>
        </w:rPr>
      </w:pPr>
      <w:bookmarkStart w:id="17" w:name="_Ref496070720"/>
      <w:r w:rsidRPr="0083574B">
        <w:rPr>
          <w:noProof/>
          <w:color w:val="000000"/>
        </w:rPr>
        <w:t xml:space="preserve">Рисунок </w:t>
      </w:r>
      <w:bookmarkEnd w:id="17"/>
      <w:r w:rsidRPr="0083574B">
        <w:rPr>
          <w:noProof/>
          <w:color w:val="000000"/>
        </w:rPr>
        <w:t>2.3 Напряжения при упрочнении.</w:t>
      </w:r>
    </w:p>
    <w:p w:rsidR="00EC5F73" w:rsidRPr="0083574B" w:rsidRDefault="001F7959" w:rsidP="00C742F7">
      <w:pPr>
        <w:pStyle w:val="a9"/>
        <w:ind w:firstLine="709"/>
        <w:rPr>
          <w:noProof/>
          <w:color w:val="000000"/>
        </w:rPr>
      </w:pPr>
      <w:r w:rsidRPr="0083574B">
        <w:rPr>
          <w:noProof/>
          <w:color w:val="000000"/>
        </w:rPr>
        <w:br w:type="page"/>
      </w:r>
      <w:r w:rsidR="00EC5F73" w:rsidRPr="0083574B">
        <w:rPr>
          <w:noProof/>
          <w:color w:val="000000"/>
        </w:rPr>
        <w:t>Разгрузка материала характеризуется переходом его в упругое состояние. В этом случае предел упругости не меняется, а интенсивность напряжений определяется формулой (рисунок 2.4):</w:t>
      </w:r>
    </w:p>
    <w:p w:rsidR="00EC5F73" w:rsidRPr="0083574B" w:rsidRDefault="00EC5F73"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39" type="#_x0000_t75" style="width:102.75pt;height:27pt" fillcolor="window">
            <v:imagedata r:id="rId110" o:title=""/>
          </v:shape>
        </w:pict>
      </w:r>
    </w:p>
    <w:p w:rsidR="001F7959" w:rsidRPr="0083574B" w:rsidRDefault="001F7959"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40" type="#_x0000_t75" style="width:177.75pt;height:150.75pt" fillcolor="window">
            <v:imagedata r:id="rId111" o:title=""/>
          </v:shape>
        </w:pict>
      </w:r>
    </w:p>
    <w:p w:rsidR="00EC5F73" w:rsidRPr="0083574B" w:rsidRDefault="00EC5F73" w:rsidP="00C742F7">
      <w:pPr>
        <w:spacing w:line="360" w:lineRule="auto"/>
        <w:ind w:firstLine="709"/>
        <w:jc w:val="both"/>
        <w:rPr>
          <w:noProof/>
          <w:color w:val="000000"/>
        </w:rPr>
      </w:pPr>
      <w:bookmarkStart w:id="18" w:name="_Ref496072622"/>
      <w:r w:rsidRPr="0083574B">
        <w:rPr>
          <w:noProof/>
          <w:color w:val="000000"/>
        </w:rPr>
        <w:t>Рис</w:t>
      </w:r>
      <w:bookmarkEnd w:id="18"/>
      <w:r w:rsidRPr="0083574B">
        <w:rPr>
          <w:noProof/>
          <w:color w:val="000000"/>
        </w:rPr>
        <w:t>унок 2.4 Напряжения при разгрузке.</w:t>
      </w:r>
    </w:p>
    <w:p w:rsidR="00EC5F73" w:rsidRPr="0083574B" w:rsidRDefault="00EC5F73" w:rsidP="00C742F7">
      <w:pPr>
        <w:spacing w:line="360" w:lineRule="auto"/>
        <w:ind w:firstLine="709"/>
        <w:jc w:val="both"/>
        <w:rPr>
          <w:i/>
          <w:iCs/>
          <w:noProof/>
          <w:color w:val="000000"/>
        </w:rPr>
      </w:pPr>
    </w:p>
    <w:p w:rsidR="00EC5F73" w:rsidRPr="0083574B" w:rsidRDefault="00EC5F73" w:rsidP="00C742F7">
      <w:pPr>
        <w:pStyle w:val="2"/>
        <w:spacing w:line="360" w:lineRule="auto"/>
        <w:ind w:firstLine="709"/>
        <w:jc w:val="both"/>
        <w:rPr>
          <w:b/>
          <w:bCs/>
          <w:noProof/>
          <w:color w:val="000000"/>
        </w:rPr>
      </w:pPr>
      <w:bookmarkStart w:id="19" w:name="_Toc496435233"/>
      <w:r w:rsidRPr="0083574B">
        <w:rPr>
          <w:b/>
          <w:bCs/>
          <w:noProof/>
          <w:color w:val="000000"/>
        </w:rPr>
        <w:t>2.5 Оценка повреждаемости заготовок</w:t>
      </w:r>
      <w:bookmarkEnd w:id="19"/>
    </w:p>
    <w:p w:rsidR="00EC5F73" w:rsidRPr="0083574B" w:rsidRDefault="00EC5F73"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Для оценки деформируемости и прогнозирования разрушения заготовок в процессах обработки давлением получила развитие феноменологическая теория разрушения, использование которой основано на полученных опытным путем диаграммах пластичности и информации о напряженно-деформированном состоянии в процессах обработки металлов давлением.</w:t>
      </w:r>
    </w:p>
    <w:p w:rsidR="00C742F7" w:rsidRPr="0083574B" w:rsidRDefault="00EC5F73" w:rsidP="00C742F7">
      <w:pPr>
        <w:pStyle w:val="a9"/>
        <w:ind w:firstLine="709"/>
        <w:rPr>
          <w:noProof/>
          <w:color w:val="000000"/>
        </w:rPr>
      </w:pPr>
      <w:r w:rsidRPr="0083574B">
        <w:rPr>
          <w:noProof/>
          <w:color w:val="000000"/>
        </w:rPr>
        <w:t>Оценку деформируемости заготовок, а также расчет предельных технологических параметров проводят с помощью деформационных критериев, в основу которых положены ограничения, накладываемые на деформации. При этом для процессов, сопровождающихся монотонным, но сложным деформированием, в качестве меры повреждений принимают обычно некоторую скалярную характеристику.</w:t>
      </w:r>
    </w:p>
    <w:p w:rsidR="00EC5F73" w:rsidRPr="0083574B" w:rsidRDefault="00EC5F73" w:rsidP="00C742F7">
      <w:pPr>
        <w:pStyle w:val="a9"/>
        <w:ind w:firstLine="709"/>
        <w:rPr>
          <w:noProof/>
          <w:color w:val="000000"/>
        </w:rPr>
      </w:pPr>
      <w:r w:rsidRPr="0083574B">
        <w:rPr>
          <w:noProof/>
          <w:color w:val="000000"/>
        </w:rPr>
        <w:t>Если влиянием истории деформирования пренебречь, то можно использовать критерий Смирнова-Аляева:</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41" type="#_x0000_t75" style="width:63.75pt;height:21.75pt" fillcolor="window">
            <v:imagedata r:id="rId112" o:title=""/>
          </v:shape>
        </w:pict>
      </w:r>
    </w:p>
    <w:p w:rsidR="001F7959" w:rsidRPr="0083574B" w:rsidRDefault="001F7959"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Либо, нормируя на единицу, получим меру повреждений </w:t>
      </w:r>
      <w:r w:rsidRPr="0083574B">
        <w:rPr>
          <w:i/>
          <w:iCs/>
          <w:noProof/>
          <w:color w:val="000000"/>
        </w:rPr>
        <w:sym w:font="Symbol" w:char="F079"/>
      </w:r>
      <w:r w:rsidRPr="0083574B">
        <w:rPr>
          <w:noProof/>
          <w:color w:val="000000"/>
        </w:rPr>
        <w:t>:</w:t>
      </w:r>
    </w:p>
    <w:p w:rsidR="001F7959" w:rsidRPr="0083574B" w:rsidRDefault="001F7959"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42" type="#_x0000_t75" style="width:83.25pt;height:41.25pt" fillcolor="window">
            <v:imagedata r:id="rId113" o:title=""/>
          </v:shape>
        </w:pict>
      </w:r>
      <w:r w:rsidR="00EC5F73" w:rsidRPr="0083574B">
        <w:rPr>
          <w:noProof/>
          <w:color w:val="000000"/>
        </w:rPr>
        <w:tab/>
      </w:r>
      <w:r w:rsidR="00EC5F73" w:rsidRPr="0083574B">
        <w:rPr>
          <w:noProof/>
          <w:color w:val="000000"/>
        </w:rPr>
        <w:tab/>
      </w:r>
      <w:r w:rsidR="00EC5F73" w:rsidRPr="0083574B">
        <w:rPr>
          <w:noProof/>
          <w:color w:val="000000"/>
        </w:rPr>
        <w:tab/>
      </w:r>
      <w:r w:rsidR="00EC5F73" w:rsidRPr="0083574B">
        <w:rPr>
          <w:noProof/>
          <w:color w:val="000000"/>
        </w:rPr>
        <w:tab/>
      </w:r>
      <w:bookmarkStart w:id="20" w:name="_Ref496072824"/>
      <w:r w:rsidR="00EC5F73" w:rsidRPr="0083574B">
        <w:rPr>
          <w:noProof/>
          <w:color w:val="000000"/>
        </w:rPr>
        <w:t>(2.20)</w:t>
      </w:r>
      <w:bookmarkEnd w:id="20"/>
    </w:p>
    <w:p w:rsidR="001F7959" w:rsidRPr="0083574B" w:rsidRDefault="001F7959"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 xml:space="preserve">где </w:t>
      </w:r>
      <w:r w:rsidR="008B096A">
        <w:rPr>
          <w:noProof/>
          <w:color w:val="000000"/>
        </w:rPr>
        <w:pict>
          <v:shape id="_x0000_i1143" type="#_x0000_t75" style="width:33pt;height:18.75pt" fillcolor="window">
            <v:imagedata r:id="rId114" o:title=""/>
          </v:shape>
        </w:pict>
      </w:r>
      <w:r w:rsidRPr="0083574B">
        <w:rPr>
          <w:noProof/>
          <w:color w:val="000000"/>
        </w:rPr>
        <w:t xml:space="preserve"> - предельная деформация в момент появления первых трещин, обнаруживаемых визуально;</w:t>
      </w:r>
    </w:p>
    <w:p w:rsidR="00EC5F73" w:rsidRPr="0083574B" w:rsidRDefault="00EC5F73" w:rsidP="00C742F7">
      <w:pPr>
        <w:pStyle w:val="a9"/>
        <w:ind w:firstLine="709"/>
        <w:rPr>
          <w:noProof/>
          <w:color w:val="000000"/>
        </w:rPr>
      </w:pPr>
      <w:r w:rsidRPr="0083574B">
        <w:rPr>
          <w:noProof/>
          <w:color w:val="000000"/>
        </w:rPr>
        <w:t xml:space="preserve"> </w:t>
      </w:r>
      <w:r w:rsidRPr="0083574B">
        <w:rPr>
          <w:i/>
          <w:iCs/>
          <w:noProof/>
          <w:color w:val="000000"/>
        </w:rPr>
        <w:sym w:font="Symbol" w:char="F068"/>
      </w:r>
      <w:r w:rsidRPr="0083574B">
        <w:rPr>
          <w:noProof/>
          <w:color w:val="000000"/>
        </w:rPr>
        <w:t xml:space="preserve"> - показатель напряженного состояния:</w:t>
      </w:r>
    </w:p>
    <w:p w:rsidR="001F7959" w:rsidRPr="0083574B" w:rsidRDefault="001F7959" w:rsidP="00C742F7">
      <w:pPr>
        <w:pStyle w:val="a9"/>
        <w:ind w:firstLine="709"/>
        <w:rPr>
          <w:noProof/>
          <w:color w:val="000000"/>
        </w:rPr>
      </w:pPr>
    </w:p>
    <w:p w:rsidR="00C742F7" w:rsidRPr="0083574B" w:rsidRDefault="008B096A" w:rsidP="00C742F7">
      <w:pPr>
        <w:pStyle w:val="a9"/>
        <w:ind w:firstLine="709"/>
        <w:rPr>
          <w:noProof/>
          <w:color w:val="000000"/>
        </w:rPr>
      </w:pPr>
      <w:r>
        <w:rPr>
          <w:noProof/>
          <w:color w:val="000000"/>
        </w:rPr>
        <w:pict>
          <v:shape id="_x0000_i1144" type="#_x0000_t75" style="width:48.75pt;height:39pt" fillcolor="window">
            <v:imagedata r:id="rId115" o:title=""/>
          </v:shape>
        </w:pict>
      </w:r>
    </w:p>
    <w:p w:rsidR="001F7959" w:rsidRPr="0083574B" w:rsidRDefault="001F7959" w:rsidP="00C742F7">
      <w:pPr>
        <w:pStyle w:val="a9"/>
        <w:ind w:firstLine="709"/>
        <w:rPr>
          <w:i/>
          <w:iCs/>
          <w:noProof/>
          <w:color w:val="000000"/>
        </w:rPr>
      </w:pPr>
    </w:p>
    <w:p w:rsidR="00C742F7" w:rsidRPr="0083574B" w:rsidRDefault="00EC5F73" w:rsidP="00C742F7">
      <w:pPr>
        <w:pStyle w:val="a9"/>
        <w:ind w:firstLine="709"/>
        <w:rPr>
          <w:noProof/>
          <w:color w:val="000000"/>
        </w:rPr>
      </w:pPr>
      <w:r w:rsidRPr="0083574B">
        <w:rPr>
          <w:i/>
          <w:iCs/>
          <w:noProof/>
          <w:color w:val="000000"/>
        </w:rPr>
        <w:sym w:font="Symbol" w:char="F073"/>
      </w:r>
      <w:r w:rsidRPr="0083574B">
        <w:rPr>
          <w:noProof/>
          <w:color w:val="000000"/>
        </w:rPr>
        <w:t xml:space="preserve"> - среднее нормальное напряжение;</w:t>
      </w:r>
    </w:p>
    <w:p w:rsidR="00C742F7" w:rsidRPr="0083574B" w:rsidRDefault="00EC5F73" w:rsidP="00C742F7">
      <w:pPr>
        <w:pStyle w:val="a9"/>
        <w:ind w:firstLine="709"/>
        <w:rPr>
          <w:noProof/>
          <w:color w:val="000000"/>
        </w:rPr>
      </w:pPr>
      <w:r w:rsidRPr="0083574B">
        <w:rPr>
          <w:i/>
          <w:iCs/>
          <w:noProof/>
          <w:color w:val="000000"/>
        </w:rPr>
        <w:sym w:font="Symbol" w:char="F073"/>
      </w:r>
      <w:r w:rsidRPr="0083574B">
        <w:rPr>
          <w:i/>
          <w:iCs/>
          <w:noProof/>
          <w:color w:val="000000"/>
          <w:vertAlign w:val="subscript"/>
        </w:rPr>
        <w:t>i</w:t>
      </w:r>
      <w:r w:rsidRPr="0083574B">
        <w:rPr>
          <w:noProof/>
          <w:color w:val="000000"/>
        </w:rPr>
        <w:t xml:space="preserve"> – интенсивность напряжений.</w:t>
      </w:r>
    </w:p>
    <w:p w:rsidR="00EC5F73" w:rsidRPr="0083574B" w:rsidRDefault="00EC5F73" w:rsidP="00C742F7">
      <w:pPr>
        <w:pStyle w:val="a9"/>
        <w:ind w:firstLine="709"/>
        <w:rPr>
          <w:noProof/>
          <w:color w:val="000000"/>
        </w:rPr>
      </w:pPr>
      <w:r w:rsidRPr="0083574B">
        <w:rPr>
          <w:i/>
          <w:iCs/>
          <w:noProof/>
          <w:color w:val="000000"/>
        </w:rPr>
        <w:sym w:font="Symbol" w:char="F079"/>
      </w:r>
      <w:r w:rsidRPr="0083574B">
        <w:rPr>
          <w:noProof/>
          <w:color w:val="000000"/>
        </w:rPr>
        <w:t xml:space="preserve"> - использованный ресурс пластичности, который при деформировании без разрушения меньше единицы.</w:t>
      </w:r>
    </w:p>
    <w:p w:rsidR="00EC5F73" w:rsidRPr="0083574B" w:rsidRDefault="00EC5F73" w:rsidP="00C742F7">
      <w:pPr>
        <w:pStyle w:val="a9"/>
        <w:ind w:firstLine="709"/>
        <w:rPr>
          <w:noProof/>
          <w:color w:val="000000"/>
        </w:rPr>
      </w:pPr>
      <w:r w:rsidRPr="0083574B">
        <w:rPr>
          <w:noProof/>
          <w:color w:val="000000"/>
        </w:rPr>
        <w:t>Для учета влияния истории деформирования и использования соотношения (2.20) для простого</w:t>
      </w:r>
      <w:r w:rsidR="00C742F7" w:rsidRPr="0083574B">
        <w:rPr>
          <w:noProof/>
          <w:color w:val="000000"/>
        </w:rPr>
        <w:t xml:space="preserve"> </w:t>
      </w:r>
      <w:r w:rsidRPr="0083574B">
        <w:rPr>
          <w:noProof/>
          <w:color w:val="000000"/>
        </w:rPr>
        <w:t xml:space="preserve">нагружения, примем за меру повреждений </w:t>
      </w:r>
      <w:r w:rsidRPr="0083574B">
        <w:rPr>
          <w:i/>
          <w:iCs/>
          <w:noProof/>
          <w:color w:val="000000"/>
        </w:rPr>
        <w:sym w:font="Symbol" w:char="F079"/>
      </w:r>
      <w:r w:rsidRPr="0083574B">
        <w:rPr>
          <w:noProof/>
          <w:color w:val="000000"/>
        </w:rPr>
        <w:t xml:space="preserve"> выражение:</w:t>
      </w:r>
    </w:p>
    <w:p w:rsidR="001F7959" w:rsidRPr="0083574B" w:rsidRDefault="001F7959"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45" type="#_x0000_t75" style="width:68.25pt;height:45pt" fillcolor="window">
            <v:imagedata r:id="rId116" o:title=""/>
          </v:shape>
        </w:pict>
      </w:r>
      <w:r w:rsidR="00C742F7" w:rsidRPr="0083574B">
        <w:rPr>
          <w:noProof/>
          <w:color w:val="000000"/>
        </w:rPr>
        <w:t>,</w:t>
      </w:r>
    </w:p>
    <w:p w:rsidR="00C742F7" w:rsidRPr="0083574B" w:rsidRDefault="001F7959" w:rsidP="00C742F7">
      <w:pPr>
        <w:pStyle w:val="a9"/>
        <w:ind w:firstLine="709"/>
        <w:rPr>
          <w:noProof/>
          <w:color w:val="000000"/>
        </w:rPr>
      </w:pPr>
      <w:r w:rsidRPr="0083574B">
        <w:rPr>
          <w:noProof/>
          <w:color w:val="000000"/>
        </w:rPr>
        <w:br w:type="page"/>
      </w:r>
      <w:r w:rsidR="00EC5F73" w:rsidRPr="0083574B">
        <w:rPr>
          <w:noProof/>
          <w:color w:val="000000"/>
        </w:rPr>
        <w:t xml:space="preserve">где </w:t>
      </w:r>
      <w:r w:rsidR="008B096A">
        <w:rPr>
          <w:noProof/>
          <w:color w:val="000000"/>
        </w:rPr>
        <w:pict>
          <v:shape id="_x0000_i1146" type="#_x0000_t75" style="width:14.25pt;height:18.75pt" fillcolor="window">
            <v:imagedata r:id="rId117" o:title=""/>
          </v:shape>
        </w:pict>
      </w:r>
      <w:r w:rsidR="00EC5F73" w:rsidRPr="0083574B">
        <w:rPr>
          <w:noProof/>
          <w:color w:val="000000"/>
        </w:rPr>
        <w:t xml:space="preserve"> - степень деформации к рассматриваемому моменту;</w:t>
      </w:r>
    </w:p>
    <w:p w:rsidR="00C742F7" w:rsidRPr="0083574B" w:rsidRDefault="008B096A" w:rsidP="00C742F7">
      <w:pPr>
        <w:pStyle w:val="a9"/>
        <w:tabs>
          <w:tab w:val="num" w:pos="720"/>
        </w:tabs>
        <w:ind w:firstLine="709"/>
        <w:rPr>
          <w:noProof/>
          <w:color w:val="000000"/>
        </w:rPr>
      </w:pPr>
      <w:r>
        <w:rPr>
          <w:noProof/>
          <w:color w:val="000000"/>
        </w:rPr>
        <w:pict>
          <v:shape id="_x0000_i1147" type="#_x0000_t75" style="width:15.75pt;height:18.75pt" fillcolor="window">
            <v:imagedata r:id="rId118" o:title=""/>
          </v:shape>
        </w:pict>
      </w:r>
      <w:r w:rsidR="00EC5F73" w:rsidRPr="0083574B">
        <w:rPr>
          <w:noProof/>
          <w:color w:val="000000"/>
        </w:rPr>
        <w:t>- предельная деформация, определяемая по диаграмме пластичности.</w:t>
      </w:r>
    </w:p>
    <w:p w:rsidR="00EC5F73" w:rsidRPr="0083574B" w:rsidRDefault="00EC5F73" w:rsidP="00C742F7">
      <w:pPr>
        <w:pStyle w:val="a9"/>
        <w:tabs>
          <w:tab w:val="num" w:pos="720"/>
        </w:tabs>
        <w:ind w:firstLine="709"/>
        <w:rPr>
          <w:noProof/>
          <w:color w:val="000000"/>
        </w:rPr>
      </w:pPr>
      <w:r w:rsidRPr="0083574B">
        <w:rPr>
          <w:noProof/>
          <w:color w:val="000000"/>
        </w:rPr>
        <w:t xml:space="preserve">Предельная деформация </w:t>
      </w:r>
      <w:r w:rsidR="008B096A">
        <w:rPr>
          <w:noProof/>
          <w:color w:val="000000"/>
        </w:rPr>
        <w:pict>
          <v:shape id="_x0000_i1148" type="#_x0000_t75" style="width:33.75pt;height:18.75pt" fillcolor="window">
            <v:imagedata r:id="rId119" o:title=""/>
          </v:shape>
        </w:pict>
      </w:r>
      <w:r w:rsidRPr="0083574B">
        <w:rPr>
          <w:noProof/>
          <w:color w:val="000000"/>
        </w:rPr>
        <w:t xml:space="preserve"> по диаграммам пластичности соответствующих материалов[4,22,23].</w:t>
      </w:r>
    </w:p>
    <w:p w:rsidR="00EC5F73" w:rsidRPr="0083574B" w:rsidRDefault="00EC5F73" w:rsidP="00C742F7">
      <w:pPr>
        <w:pStyle w:val="a9"/>
        <w:ind w:firstLine="709"/>
        <w:rPr>
          <w:noProof/>
          <w:color w:val="000000"/>
        </w:rPr>
      </w:pPr>
      <w:r w:rsidRPr="0083574B">
        <w:rPr>
          <w:noProof/>
          <w:color w:val="000000"/>
        </w:rPr>
        <w:t>Добавление в конечно-элементную модель критерия деформируемости позволило проводить контроль на разрушение заготовки во время моделирования технологической операции радиального обжатия, а также прогнозировать состояние готового изделия.</w:t>
      </w:r>
    </w:p>
    <w:p w:rsidR="00EC5F73" w:rsidRPr="0083574B" w:rsidRDefault="00EC5F73" w:rsidP="00C742F7">
      <w:pPr>
        <w:spacing w:line="360" w:lineRule="auto"/>
        <w:ind w:firstLine="709"/>
        <w:jc w:val="both"/>
        <w:rPr>
          <w:i/>
          <w:iCs/>
          <w:noProof/>
          <w:color w:val="000000"/>
        </w:rPr>
      </w:pPr>
      <w:bookmarkStart w:id="21" w:name="_Toc496435234"/>
    </w:p>
    <w:p w:rsidR="00EC5F73" w:rsidRPr="0083574B" w:rsidRDefault="00EC5F73" w:rsidP="00C742F7">
      <w:pPr>
        <w:pStyle w:val="2"/>
        <w:spacing w:line="360" w:lineRule="auto"/>
        <w:ind w:firstLine="709"/>
        <w:jc w:val="both"/>
        <w:rPr>
          <w:b/>
          <w:bCs/>
          <w:noProof/>
          <w:color w:val="000000"/>
        </w:rPr>
      </w:pPr>
      <w:r w:rsidRPr="0083574B">
        <w:rPr>
          <w:b/>
          <w:bCs/>
          <w:noProof/>
          <w:color w:val="000000"/>
        </w:rPr>
        <w:t>2.6 Взаимодействие заготовки с инструментом</w:t>
      </w:r>
      <w:bookmarkEnd w:id="21"/>
    </w:p>
    <w:p w:rsidR="00EC5F73" w:rsidRPr="0083574B" w:rsidRDefault="00EC5F73"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Основным предположением, определяющим понятие границы инструмента, является то, что материал заготовки не может проникать сквозь нее. Возможны два варианта контакта заготовки и инструмента: 1) инструмент неподвижен относительно заготовки, 2) инструмент перемещается относительно заготовки. В связи с этим рассматривается и два варианта формулировки граничных условий, которые будут определять ход решения задачи.</w:t>
      </w:r>
    </w:p>
    <w:p w:rsidR="00EC5F73" w:rsidRPr="0083574B" w:rsidRDefault="00EC5F73" w:rsidP="00C742F7">
      <w:pPr>
        <w:pStyle w:val="a9"/>
        <w:ind w:firstLine="709"/>
        <w:rPr>
          <w:noProof/>
          <w:color w:val="000000"/>
        </w:rPr>
      </w:pPr>
      <w:r w:rsidRPr="0083574B">
        <w:rPr>
          <w:noProof/>
          <w:color w:val="000000"/>
        </w:rPr>
        <w:t>Для определения находится ли заготовка в контакте с инструментом, проводится проверка положения всех узлов относительно границы. Если узел не достигает границы, он считается свободным. Если узел оказался точно на границе контакта, то ему запрещено дальнейшее перемещение</w:t>
      </w:r>
      <w:r w:rsidR="00C742F7" w:rsidRPr="0083574B">
        <w:rPr>
          <w:noProof/>
          <w:color w:val="000000"/>
        </w:rPr>
        <w:t xml:space="preserve"> </w:t>
      </w:r>
      <w:r w:rsidRPr="0083574B">
        <w:rPr>
          <w:noProof/>
          <w:color w:val="000000"/>
        </w:rPr>
        <w:t>перпендикулярно этой границе. В том случае, если узловая сила давления заготовки на инструмент становится отрицательной, то узел считается свободным, и с него снимаются все ограничения. Если узел оказался за границей (в теле) инструмента, то он перемещается на неё в направлении движения инструмента. Затем на этот узел накладываются ограничения, аналогичные предыдущему. Узлы, которые в процессе деформации покидают поверхность инструмента, переходят в разряд свободных, то есть с них снимаются все ограничения на перемещения.</w:t>
      </w:r>
    </w:p>
    <w:p w:rsidR="00EC5F73" w:rsidRPr="0083574B" w:rsidRDefault="00EC5F73" w:rsidP="00C742F7">
      <w:pPr>
        <w:pStyle w:val="a9"/>
        <w:ind w:firstLine="709"/>
        <w:rPr>
          <w:noProof/>
          <w:color w:val="000000"/>
        </w:rPr>
      </w:pPr>
      <w:r w:rsidRPr="0083574B">
        <w:rPr>
          <w:noProof/>
          <w:color w:val="000000"/>
        </w:rPr>
        <w:t>В случае подвижной границы фиксирование и освобождение узлов происходит, аналогично варианту с неподвижной границей. Для подвижной границы выполняется цикл, определяющий на каждом шаге ее положение. При этом узлы, находящиеся на границе на предыдущем шаге, получают перемещение по одной координате, соответствующее перемещению границы. Вторая координата узла определяется путем решения линейной системы уравнений. При этом если в результате вычисления узел оказался вне границы, итерационную процедуру повторяют до тех пор, пока предыдущее и последующее положение узла не совпадут с заданной степенью точности. Это положение будет соответствовать положению узлов на границе (рисунок 2.5).</w:t>
      </w:r>
    </w:p>
    <w:p w:rsidR="00AD47C8" w:rsidRPr="0083574B" w:rsidRDefault="00AD47C8" w:rsidP="00C742F7">
      <w:pPr>
        <w:pStyle w:val="a9"/>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49" type="#_x0000_t75" style="width:219pt;height:203.25pt" fillcolor="window">
            <v:imagedata r:id="rId120" o:title=""/>
          </v:shape>
        </w:pict>
      </w:r>
    </w:p>
    <w:p w:rsidR="00EC5F73" w:rsidRPr="0083574B" w:rsidRDefault="00EC5F73" w:rsidP="00C742F7">
      <w:pPr>
        <w:pStyle w:val="ad"/>
        <w:spacing w:before="0" w:after="0" w:line="360" w:lineRule="auto"/>
        <w:ind w:firstLine="709"/>
        <w:jc w:val="both"/>
        <w:rPr>
          <w:b w:val="0"/>
          <w:bCs w:val="0"/>
          <w:noProof/>
          <w:color w:val="000000"/>
        </w:rPr>
      </w:pPr>
      <w:r w:rsidRPr="0083574B">
        <w:rPr>
          <w:b w:val="0"/>
          <w:bCs w:val="0"/>
          <w:noProof/>
          <w:color w:val="000000"/>
        </w:rPr>
        <w:t>Рисунок 2.5</w:t>
      </w:r>
      <w:r w:rsidR="00C742F7" w:rsidRPr="0083574B">
        <w:rPr>
          <w:b w:val="0"/>
          <w:bCs w:val="0"/>
          <w:noProof/>
          <w:color w:val="000000"/>
        </w:rPr>
        <w:t xml:space="preserve"> </w:t>
      </w:r>
      <w:r w:rsidRPr="0083574B">
        <w:rPr>
          <w:b w:val="0"/>
          <w:bCs w:val="0"/>
          <w:noProof/>
          <w:color w:val="000000"/>
        </w:rPr>
        <w:t>Процедура уточнения положения узла при смещении его инструментом.</w:t>
      </w:r>
    </w:p>
    <w:p w:rsidR="00EC5F73" w:rsidRPr="0083574B" w:rsidRDefault="00EC5F73" w:rsidP="00C742F7">
      <w:pPr>
        <w:spacing w:line="360" w:lineRule="auto"/>
        <w:ind w:firstLine="709"/>
        <w:jc w:val="both"/>
        <w:rPr>
          <w:i/>
          <w:iCs/>
          <w:noProof/>
          <w:color w:val="000000"/>
        </w:rPr>
      </w:pPr>
      <w:bookmarkStart w:id="22" w:name="_Toc496435235"/>
    </w:p>
    <w:p w:rsidR="00EC5F73" w:rsidRPr="0083574B" w:rsidRDefault="00EC5F73" w:rsidP="00C742F7">
      <w:pPr>
        <w:pStyle w:val="2"/>
        <w:spacing w:line="360" w:lineRule="auto"/>
        <w:ind w:firstLine="709"/>
        <w:jc w:val="both"/>
        <w:rPr>
          <w:b/>
          <w:bCs/>
          <w:noProof/>
          <w:color w:val="000000"/>
        </w:rPr>
      </w:pPr>
      <w:r w:rsidRPr="0083574B">
        <w:rPr>
          <w:b/>
          <w:bCs/>
          <w:noProof/>
          <w:color w:val="000000"/>
        </w:rPr>
        <w:t>2.7 Трение</w:t>
      </w:r>
      <w:bookmarkEnd w:id="22"/>
    </w:p>
    <w:p w:rsidR="00EC5F73" w:rsidRPr="0083574B" w:rsidRDefault="00EC5F73"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Сила трения в узле определяется силой нормального давления инструмента на заготовку в соответствии с законом Кулона (рисунок 2.6.):</w:t>
      </w:r>
    </w:p>
    <w:p w:rsidR="00EC5F73" w:rsidRPr="0083574B" w:rsidRDefault="00FB5C12" w:rsidP="00C742F7">
      <w:pPr>
        <w:pStyle w:val="a9"/>
        <w:ind w:firstLine="709"/>
        <w:rPr>
          <w:noProof/>
          <w:color w:val="000000"/>
        </w:rPr>
      </w:pPr>
      <w:r w:rsidRPr="0083574B">
        <w:rPr>
          <w:noProof/>
          <w:color w:val="000000"/>
        </w:rPr>
        <w:br w:type="page"/>
      </w:r>
      <w:r w:rsidR="008B096A">
        <w:rPr>
          <w:noProof/>
          <w:color w:val="000000"/>
        </w:rPr>
        <w:pict>
          <v:shape id="_x0000_i1150" type="#_x0000_t75" style="width:93pt;height:21.75pt" fillcolor="window">
            <v:imagedata r:id="rId121" o:title=""/>
          </v:shape>
        </w:pict>
      </w:r>
    </w:p>
    <w:p w:rsidR="00FB5C12" w:rsidRPr="0083574B" w:rsidRDefault="00FB5C12"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P</w:t>
      </w:r>
      <w:r w:rsidRPr="0083574B">
        <w:rPr>
          <w:i/>
          <w:iCs/>
          <w:noProof/>
          <w:color w:val="000000"/>
          <w:vertAlign w:val="superscript"/>
        </w:rPr>
        <w:t>N</w:t>
      </w:r>
      <w:r w:rsidRPr="0083574B">
        <w:rPr>
          <w:noProof/>
          <w:color w:val="000000"/>
        </w:rPr>
        <w:t xml:space="preserve"> – проекция узловой силы на нормаль к границе инструмента,</w:t>
      </w:r>
    </w:p>
    <w:p w:rsidR="00EC5F73" w:rsidRPr="0083574B" w:rsidRDefault="00EC5F73" w:rsidP="00C742F7">
      <w:pPr>
        <w:pStyle w:val="a9"/>
        <w:ind w:firstLine="709"/>
        <w:rPr>
          <w:noProof/>
          <w:color w:val="000000"/>
        </w:rPr>
      </w:pPr>
      <w:r w:rsidRPr="0083574B">
        <w:rPr>
          <w:i/>
          <w:iCs/>
          <w:noProof/>
          <w:color w:val="000000"/>
        </w:rPr>
        <w:t>f</w:t>
      </w:r>
      <w:r w:rsidRPr="0083574B">
        <w:rPr>
          <w:i/>
          <w:iCs/>
          <w:noProof/>
          <w:color w:val="000000"/>
          <w:vertAlign w:val="subscript"/>
        </w:rPr>
        <w:t>TP</w:t>
      </w:r>
      <w:r w:rsidRPr="0083574B">
        <w:rPr>
          <w:noProof/>
          <w:color w:val="000000"/>
        </w:rPr>
        <w:t xml:space="preserve"> – коэффициент трения скольжения.</w:t>
      </w:r>
    </w:p>
    <w:p w:rsidR="00FB5C12" w:rsidRPr="0083574B" w:rsidRDefault="00FB5C12"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51" type="#_x0000_t75" style="width:255pt;height:183pt" fillcolor="window">
            <v:imagedata r:id="rId122" o:title=""/>
          </v:shape>
        </w:pict>
      </w:r>
    </w:p>
    <w:p w:rsidR="00EC5F73" w:rsidRPr="0083574B" w:rsidRDefault="00EC5F73" w:rsidP="00C742F7">
      <w:pPr>
        <w:pStyle w:val="ad"/>
        <w:spacing w:before="0" w:after="0" w:line="360" w:lineRule="auto"/>
        <w:ind w:firstLine="709"/>
        <w:jc w:val="both"/>
        <w:rPr>
          <w:b w:val="0"/>
          <w:bCs w:val="0"/>
          <w:noProof/>
          <w:color w:val="000000"/>
        </w:rPr>
      </w:pPr>
      <w:r w:rsidRPr="0083574B">
        <w:rPr>
          <w:b w:val="0"/>
          <w:bCs w:val="0"/>
          <w:noProof/>
          <w:color w:val="000000"/>
        </w:rPr>
        <w:t>Рисунок 2.3 Контакт конечного элемента заготовки с инструментом.</w:t>
      </w:r>
    </w:p>
    <w:p w:rsidR="00FB5C12" w:rsidRPr="0083574B" w:rsidRDefault="00FB5C12"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Действует ограничение на сдвиг узла в обратном направлении под действием завышенной силы трения </w:t>
      </w:r>
      <w:r w:rsidRPr="0083574B">
        <w:rPr>
          <w:i/>
          <w:iCs/>
          <w:noProof/>
          <w:color w:val="000000"/>
        </w:rPr>
        <w:t>F</w:t>
      </w:r>
      <w:r w:rsidRPr="0083574B">
        <w:rPr>
          <w:i/>
          <w:iCs/>
          <w:noProof/>
          <w:color w:val="000000"/>
          <w:vertAlign w:val="superscript"/>
        </w:rPr>
        <w:t>TP</w:t>
      </w:r>
      <w:r w:rsidRPr="0083574B">
        <w:rPr>
          <w:noProof/>
          <w:color w:val="000000"/>
        </w:rPr>
        <w:t>:</w:t>
      </w:r>
    </w:p>
    <w:p w:rsidR="00FB5C12" w:rsidRPr="0083574B" w:rsidRDefault="00FB5C12"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52" type="#_x0000_t75" style="width:1in;height:21pt" fillcolor="window">
            <v:imagedata r:id="rId123" o:title=""/>
          </v:shape>
        </w:pict>
      </w:r>
    </w:p>
    <w:p w:rsidR="00FB5C12" w:rsidRPr="0083574B" w:rsidRDefault="00FB5C12" w:rsidP="00C742F7">
      <w:pPr>
        <w:pStyle w:val="a9"/>
        <w:ind w:firstLine="709"/>
        <w:rPr>
          <w:noProof/>
          <w:color w:val="000000"/>
        </w:rPr>
      </w:pPr>
    </w:p>
    <w:p w:rsidR="00C742F7"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P</w:t>
      </w:r>
      <w:r w:rsidRPr="0083574B">
        <w:rPr>
          <w:i/>
          <w:iCs/>
          <w:noProof/>
          <w:color w:val="000000"/>
          <w:vertAlign w:val="superscript"/>
        </w:rPr>
        <w:sym w:font="Symbol" w:char="F074"/>
      </w:r>
      <w:r w:rsidRPr="0083574B">
        <w:rPr>
          <w:noProof/>
          <w:color w:val="000000"/>
        </w:rPr>
        <w:t xml:space="preserve"> – сила скольжения узла заготовки по инструменту.</w:t>
      </w:r>
    </w:p>
    <w:p w:rsidR="00EC5F73" w:rsidRPr="0083574B" w:rsidRDefault="00EC5F73" w:rsidP="00C742F7">
      <w:pPr>
        <w:pStyle w:val="a9"/>
        <w:ind w:firstLine="709"/>
        <w:rPr>
          <w:noProof/>
          <w:color w:val="000000"/>
        </w:rPr>
      </w:pPr>
      <w:r w:rsidRPr="0083574B">
        <w:rPr>
          <w:noProof/>
          <w:color w:val="000000"/>
        </w:rPr>
        <w:t>При пластическом течении напряжение на элементах, контактирующих с внешними телами (матрица или пуансон), не должно превышать предел текучести при сдвиге. Это условие реализуется при решении системы линейных уравнений. Причем учитывается текущий предел текучести на шаге.</w:t>
      </w:r>
    </w:p>
    <w:p w:rsidR="00EC5F73" w:rsidRPr="0083574B" w:rsidRDefault="00EC5F73" w:rsidP="00C742F7">
      <w:pPr>
        <w:spacing w:line="360" w:lineRule="auto"/>
        <w:ind w:firstLine="709"/>
        <w:jc w:val="both"/>
        <w:rPr>
          <w:i/>
          <w:iCs/>
          <w:noProof/>
          <w:color w:val="000000"/>
        </w:rPr>
      </w:pPr>
      <w:bookmarkStart w:id="23" w:name="_Toc496435236"/>
    </w:p>
    <w:p w:rsidR="00EC5F73" w:rsidRPr="0083574B" w:rsidRDefault="00FB5C12" w:rsidP="00C742F7">
      <w:pPr>
        <w:pStyle w:val="2"/>
        <w:spacing w:line="360" w:lineRule="auto"/>
        <w:ind w:firstLine="709"/>
        <w:jc w:val="both"/>
        <w:rPr>
          <w:b/>
          <w:bCs/>
          <w:noProof/>
          <w:color w:val="000000"/>
        </w:rPr>
      </w:pPr>
      <w:r w:rsidRPr="0083574B">
        <w:rPr>
          <w:b/>
          <w:bCs/>
          <w:noProof/>
          <w:color w:val="000000"/>
        </w:rPr>
        <w:br w:type="page"/>
      </w:r>
      <w:r w:rsidR="00EC5F73" w:rsidRPr="0083574B">
        <w:rPr>
          <w:b/>
          <w:bCs/>
          <w:noProof/>
          <w:color w:val="000000"/>
        </w:rPr>
        <w:t>2.8 Определение силовых режимов процесса</w:t>
      </w:r>
      <w:bookmarkEnd w:id="23"/>
    </w:p>
    <w:p w:rsidR="00EC5F73" w:rsidRPr="0083574B" w:rsidRDefault="00EC5F73"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Для определения силовых режимов процесса вычисляются компоненты напряжений во всех элементах конечно-элементной сетки. Для двух узлов конечно-элементной сетки, находящихся на границе, определяются значения составляющих усилия в радиальном и осевом направлении. Для этого требуется рассмотреть равновесие кольцевого конечного элемента с треугольным поперечным сечением.</w:t>
      </w:r>
    </w:p>
    <w:p w:rsidR="00FB5C12" w:rsidRPr="0083574B" w:rsidRDefault="00FB5C12" w:rsidP="00C742F7">
      <w:pPr>
        <w:pStyle w:val="a9"/>
        <w:keepNext/>
        <w:ind w:firstLine="709"/>
        <w:rPr>
          <w:noProof/>
          <w:color w:val="000000"/>
        </w:rPr>
      </w:pPr>
    </w:p>
    <w:p w:rsidR="00EC5F73" w:rsidRPr="0083574B" w:rsidRDefault="008B096A" w:rsidP="00C742F7">
      <w:pPr>
        <w:pStyle w:val="a9"/>
        <w:keepNext/>
        <w:ind w:firstLine="709"/>
        <w:rPr>
          <w:noProof/>
          <w:color w:val="000000"/>
        </w:rPr>
      </w:pPr>
      <w:r>
        <w:rPr>
          <w:noProof/>
          <w:color w:val="000000"/>
        </w:rPr>
        <w:pict>
          <v:shape id="_x0000_i1153" type="#_x0000_t75" style="width:3in;height:142.5pt" fillcolor="window">
            <v:imagedata r:id="rId124" o:title=""/>
          </v:shape>
        </w:pict>
      </w:r>
    </w:p>
    <w:p w:rsidR="00EC5F73" w:rsidRPr="0083574B" w:rsidRDefault="00EC5F73" w:rsidP="00C742F7">
      <w:pPr>
        <w:pStyle w:val="ad"/>
        <w:spacing w:before="0" w:after="0" w:line="360" w:lineRule="auto"/>
        <w:ind w:firstLine="709"/>
        <w:jc w:val="both"/>
        <w:rPr>
          <w:b w:val="0"/>
          <w:bCs w:val="0"/>
          <w:noProof/>
          <w:color w:val="000000"/>
        </w:rPr>
      </w:pPr>
      <w:bookmarkStart w:id="24" w:name="_Ref496074111"/>
      <w:r w:rsidRPr="0083574B">
        <w:rPr>
          <w:b w:val="0"/>
          <w:bCs w:val="0"/>
          <w:noProof/>
          <w:color w:val="000000"/>
        </w:rPr>
        <w:t>Рисунок 2.4</w:t>
      </w:r>
      <w:bookmarkEnd w:id="24"/>
      <w:r w:rsidRPr="0083574B">
        <w:rPr>
          <w:b w:val="0"/>
          <w:bCs w:val="0"/>
          <w:noProof/>
          <w:color w:val="000000"/>
        </w:rPr>
        <w:t xml:space="preserve"> Силы, действующие на элемент.</w:t>
      </w:r>
    </w:p>
    <w:p w:rsidR="00FB5C12" w:rsidRPr="0083574B" w:rsidRDefault="00FB5C12"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Равновесие</w:t>
      </w:r>
      <w:r w:rsidR="00C742F7" w:rsidRPr="0083574B">
        <w:rPr>
          <w:noProof/>
          <w:color w:val="000000"/>
        </w:rPr>
        <w:t xml:space="preserve"> </w:t>
      </w:r>
      <w:r w:rsidRPr="0083574B">
        <w:rPr>
          <w:noProof/>
          <w:color w:val="000000"/>
        </w:rPr>
        <w:t>конечного элемента, находящегося под воздействием сил, рассматривается следующим образом:</w:t>
      </w:r>
    </w:p>
    <w:p w:rsidR="00FB5C12" w:rsidRPr="0083574B" w:rsidRDefault="00FB5C12"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54" type="#_x0000_t75" style="width:57.75pt;height:41.25pt" fillcolor="window">
            <v:imagedata r:id="rId125" o:title=""/>
          </v:shape>
        </w:pict>
      </w:r>
    </w:p>
    <w:p w:rsidR="00FB5C12" w:rsidRPr="0083574B" w:rsidRDefault="00FB5C12" w:rsidP="00C742F7">
      <w:pPr>
        <w:pStyle w:val="a9"/>
        <w:ind w:firstLine="709"/>
        <w:rPr>
          <w:noProof/>
          <w:color w:val="000000"/>
        </w:rPr>
      </w:pPr>
    </w:p>
    <w:p w:rsidR="00EC5F73" w:rsidRPr="0083574B" w:rsidRDefault="00EC5F73" w:rsidP="00C742F7">
      <w:pPr>
        <w:pStyle w:val="a9"/>
        <w:ind w:firstLine="709"/>
        <w:rPr>
          <w:noProof/>
          <w:color w:val="000000"/>
        </w:rPr>
      </w:pPr>
      <w:r w:rsidRPr="0083574B">
        <w:rPr>
          <w:noProof/>
          <w:color w:val="000000"/>
        </w:rPr>
        <w:t xml:space="preserve">где </w:t>
      </w:r>
      <w:r w:rsidRPr="0083574B">
        <w:rPr>
          <w:i/>
          <w:iCs/>
          <w:noProof/>
          <w:color w:val="000000"/>
        </w:rPr>
        <w:t>P</w:t>
      </w:r>
      <w:r w:rsidRPr="0083574B">
        <w:rPr>
          <w:i/>
          <w:iCs/>
          <w:noProof/>
          <w:color w:val="000000"/>
          <w:vertAlign w:val="subscript"/>
        </w:rPr>
        <w:t>z</w:t>
      </w:r>
      <w:r w:rsidRPr="0083574B">
        <w:rPr>
          <w:noProof/>
          <w:color w:val="000000"/>
        </w:rPr>
        <w:t xml:space="preserve"> и </w:t>
      </w:r>
      <w:r w:rsidRPr="0083574B">
        <w:rPr>
          <w:i/>
          <w:iCs/>
          <w:noProof/>
          <w:color w:val="000000"/>
        </w:rPr>
        <w:t>P</w:t>
      </w:r>
      <w:r w:rsidRPr="0083574B">
        <w:rPr>
          <w:i/>
          <w:iCs/>
          <w:noProof/>
          <w:color w:val="000000"/>
          <w:vertAlign w:val="subscript"/>
        </w:rPr>
        <w:t>r</w:t>
      </w:r>
      <w:r w:rsidRPr="0083574B">
        <w:rPr>
          <w:noProof/>
          <w:color w:val="000000"/>
        </w:rPr>
        <w:t xml:space="preserve"> –силы, действующие соответственно по оси z и оси r.</w:t>
      </w:r>
    </w:p>
    <w:p w:rsidR="00FB5C12" w:rsidRPr="0083574B" w:rsidRDefault="00FB5C12" w:rsidP="00C742F7">
      <w:pPr>
        <w:pStyle w:val="a9"/>
        <w:ind w:firstLine="709"/>
        <w:rPr>
          <w:noProof/>
          <w:color w:val="000000"/>
        </w:rPr>
      </w:pPr>
    </w:p>
    <w:p w:rsidR="00EC5F73" w:rsidRPr="0083574B" w:rsidRDefault="008B096A" w:rsidP="00C742F7">
      <w:pPr>
        <w:pStyle w:val="a9"/>
        <w:ind w:firstLine="709"/>
        <w:rPr>
          <w:noProof/>
          <w:color w:val="000000"/>
        </w:rPr>
      </w:pPr>
      <w:r>
        <w:rPr>
          <w:noProof/>
          <w:color w:val="000000"/>
        </w:rPr>
        <w:pict>
          <v:shape id="_x0000_i1155" type="#_x0000_t75" style="width:213.75pt;height:47.25pt" fillcolor="window">
            <v:imagedata r:id="rId126" o:title=""/>
          </v:shape>
        </w:pict>
      </w:r>
    </w:p>
    <w:p w:rsidR="00FB5C12" w:rsidRPr="0083574B" w:rsidRDefault="00FB5C12" w:rsidP="00C742F7">
      <w:pPr>
        <w:pStyle w:val="a9"/>
        <w:ind w:firstLine="709"/>
        <w:rPr>
          <w:noProof/>
          <w:color w:val="000000"/>
        </w:rPr>
      </w:pPr>
    </w:p>
    <w:p w:rsidR="00C742F7" w:rsidRPr="0083574B" w:rsidRDefault="00FB5C12" w:rsidP="00C742F7">
      <w:pPr>
        <w:pStyle w:val="a9"/>
        <w:ind w:firstLine="709"/>
        <w:rPr>
          <w:noProof/>
          <w:color w:val="000000"/>
        </w:rPr>
      </w:pPr>
      <w:r w:rsidRPr="0083574B">
        <w:rPr>
          <w:noProof/>
          <w:color w:val="000000"/>
        </w:rPr>
        <w:br w:type="page"/>
      </w:r>
      <w:r w:rsidR="00EC5F73" w:rsidRPr="0083574B">
        <w:rPr>
          <w:noProof/>
          <w:color w:val="000000"/>
        </w:rPr>
        <w:t>где</w:t>
      </w:r>
      <w:r w:rsidR="00C742F7" w:rsidRPr="0083574B">
        <w:rPr>
          <w:noProof/>
          <w:color w:val="000000"/>
        </w:rPr>
        <w:t xml:space="preserve"> </w:t>
      </w:r>
      <w:r w:rsidR="00EC5F73" w:rsidRPr="0083574B">
        <w:rPr>
          <w:i/>
          <w:iCs/>
          <w:noProof/>
          <w:color w:val="000000"/>
        </w:rPr>
        <w:t>r</w:t>
      </w:r>
      <w:r w:rsidR="00EC5F73" w:rsidRPr="0083574B">
        <w:rPr>
          <w:i/>
          <w:iCs/>
          <w:noProof/>
          <w:color w:val="000000"/>
          <w:vertAlign w:val="subscript"/>
        </w:rPr>
        <w:t>1</w:t>
      </w:r>
      <w:r w:rsidR="00EC5F73" w:rsidRPr="0083574B">
        <w:rPr>
          <w:i/>
          <w:iCs/>
          <w:noProof/>
          <w:color w:val="000000"/>
        </w:rPr>
        <w:t xml:space="preserve"> z</w:t>
      </w:r>
      <w:r w:rsidR="00EC5F73" w:rsidRPr="0083574B">
        <w:rPr>
          <w:i/>
          <w:iCs/>
          <w:noProof/>
          <w:color w:val="000000"/>
          <w:vertAlign w:val="subscript"/>
        </w:rPr>
        <w:t>1</w:t>
      </w:r>
      <w:r w:rsidR="00EC5F73" w:rsidRPr="0083574B">
        <w:rPr>
          <w:noProof/>
          <w:color w:val="000000"/>
        </w:rPr>
        <w:t xml:space="preserve">, </w:t>
      </w:r>
      <w:r w:rsidR="00EC5F73" w:rsidRPr="0083574B">
        <w:rPr>
          <w:i/>
          <w:iCs/>
          <w:noProof/>
          <w:color w:val="000000"/>
        </w:rPr>
        <w:t>r</w:t>
      </w:r>
      <w:r w:rsidR="00EC5F73" w:rsidRPr="0083574B">
        <w:rPr>
          <w:i/>
          <w:iCs/>
          <w:noProof/>
          <w:color w:val="000000"/>
          <w:vertAlign w:val="subscript"/>
        </w:rPr>
        <w:t>2</w:t>
      </w:r>
      <w:r w:rsidR="00EC5F73" w:rsidRPr="0083574B">
        <w:rPr>
          <w:i/>
          <w:iCs/>
          <w:noProof/>
          <w:color w:val="000000"/>
        </w:rPr>
        <w:t xml:space="preserve"> z</w:t>
      </w:r>
      <w:r w:rsidR="00EC5F73" w:rsidRPr="0083574B">
        <w:rPr>
          <w:i/>
          <w:iCs/>
          <w:noProof/>
          <w:color w:val="000000"/>
          <w:vertAlign w:val="subscript"/>
        </w:rPr>
        <w:t>2</w:t>
      </w:r>
      <w:r w:rsidR="00EC5F73" w:rsidRPr="0083574B">
        <w:rPr>
          <w:noProof/>
          <w:color w:val="000000"/>
        </w:rPr>
        <w:t xml:space="preserve"> – координаты 1 и 2 узлов конечного элемента (рисунок 2.7).</w:t>
      </w:r>
    </w:p>
    <w:p w:rsidR="00EC5F73" w:rsidRPr="0083574B" w:rsidRDefault="00EC5F73" w:rsidP="00C742F7">
      <w:pPr>
        <w:pStyle w:val="a9"/>
        <w:ind w:firstLine="709"/>
        <w:rPr>
          <w:noProof/>
          <w:color w:val="000000"/>
        </w:rPr>
      </w:pPr>
      <w:r w:rsidRPr="0083574B">
        <w:rPr>
          <w:noProof/>
          <w:color w:val="000000"/>
        </w:rPr>
        <w:t>Усилие процесса представляет собой сумму усилий, возникающих в конечных элементах, находящихся в контакте с инструментом.</w:t>
      </w:r>
    </w:p>
    <w:p w:rsidR="00EC5F73" w:rsidRPr="0083574B" w:rsidRDefault="00EC5F73" w:rsidP="00C742F7">
      <w:pPr>
        <w:spacing w:line="360" w:lineRule="auto"/>
        <w:ind w:firstLine="709"/>
        <w:jc w:val="both"/>
        <w:rPr>
          <w:i/>
          <w:iCs/>
          <w:noProof/>
          <w:color w:val="000000"/>
        </w:rPr>
      </w:pPr>
    </w:p>
    <w:p w:rsidR="00EC5F73" w:rsidRPr="0083574B" w:rsidRDefault="00EC5F73" w:rsidP="00C742F7">
      <w:pPr>
        <w:pStyle w:val="1"/>
        <w:spacing w:line="360" w:lineRule="auto"/>
        <w:ind w:firstLine="709"/>
        <w:rPr>
          <w:b/>
          <w:bCs/>
          <w:noProof/>
          <w:color w:val="000000"/>
        </w:rPr>
      </w:pPr>
      <w:r w:rsidRPr="0083574B">
        <w:rPr>
          <w:noProof/>
          <w:color w:val="000000"/>
        </w:rPr>
        <w:br w:type="page"/>
      </w:r>
      <w:r w:rsidRPr="0083574B">
        <w:rPr>
          <w:b/>
          <w:bCs/>
          <w:noProof/>
          <w:color w:val="000000"/>
        </w:rPr>
        <w:t>3 Осадка кольцевых заготовок</w:t>
      </w:r>
    </w:p>
    <w:p w:rsidR="00EC5F73" w:rsidRPr="0083574B" w:rsidRDefault="00EC5F73"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Напряжённое состояние металла при осадке цилиндрических заготовок на плоских плитах определяется, прежде всего, условиями внешнего трения, фактором формы заготовки H/D (отношение высоты к диаметру) и фактором тонкостенности заготовки S/H (отношение толщины к высоте). При отсутствии сил внешнего трения или их очень малой величине напряжённое состояние металла однородно и после обжатия форма заготовки геометрически подобна первоначальной форме. При наличии трения напряжения в различных частях заготовки неодинаковы и сильно зависят от формы заготовки.</w:t>
      </w:r>
    </w:p>
    <w:p w:rsidR="00EC5F73" w:rsidRPr="0083574B" w:rsidRDefault="00EC5F73" w:rsidP="00C742F7">
      <w:pPr>
        <w:pStyle w:val="a5"/>
        <w:spacing w:line="360" w:lineRule="auto"/>
        <w:ind w:firstLine="709"/>
        <w:rPr>
          <w:noProof/>
          <w:color w:val="000000"/>
        </w:rPr>
      </w:pPr>
      <w:r w:rsidRPr="0083574B">
        <w:rPr>
          <w:noProof/>
          <w:color w:val="000000"/>
        </w:rPr>
        <w:t>При осадке без смазки формоизменение металла становится боле сложным. Оно изменяется в зависимости от формы заготовки и, прежде всего в зависимости от отношений S/H и H/D.</w:t>
      </w:r>
    </w:p>
    <w:p w:rsidR="00EC5F73" w:rsidRPr="0083574B" w:rsidRDefault="00EC5F73" w:rsidP="00C742F7">
      <w:pPr>
        <w:pStyle w:val="a5"/>
        <w:spacing w:line="360" w:lineRule="auto"/>
        <w:ind w:firstLine="709"/>
        <w:rPr>
          <w:noProof/>
          <w:color w:val="000000"/>
        </w:rPr>
      </w:pPr>
      <w:r w:rsidRPr="0083574B">
        <w:rPr>
          <w:noProof/>
          <w:color w:val="000000"/>
        </w:rPr>
        <w:t>Осадка тонкостенных заготовок (S/H&lt;0.5) сопровождается образованием двойной бочки, а при очень тонкой стенке (S/H&lt;0.3) появляется продольный изгиб стенки в сторону наружной поверхности (рисунок 3.1 а).</w:t>
      </w:r>
    </w:p>
    <w:p w:rsidR="00C742F7" w:rsidRPr="0083574B" w:rsidRDefault="00C742F7" w:rsidP="00C742F7">
      <w:pPr>
        <w:pStyle w:val="a5"/>
        <w:tabs>
          <w:tab w:val="left" w:pos="567"/>
        </w:tabs>
        <w:spacing w:line="360" w:lineRule="auto"/>
        <w:ind w:firstLine="709"/>
        <w:rPr>
          <w:noProof/>
          <w:color w:val="000000"/>
        </w:rPr>
      </w:pPr>
    </w:p>
    <w:p w:rsidR="00A43FD2" w:rsidRDefault="008B096A" w:rsidP="00C742F7">
      <w:pPr>
        <w:pStyle w:val="a5"/>
        <w:spacing w:line="360" w:lineRule="auto"/>
        <w:ind w:firstLine="709"/>
        <w:rPr>
          <w:noProof/>
          <w:color w:val="000000"/>
        </w:rPr>
      </w:pPr>
      <w:r>
        <w:rPr>
          <w:noProof/>
          <w:color w:val="000000"/>
        </w:rPr>
        <w:pict>
          <v:shape id="_x0000_i1156" type="#_x0000_t75" style="width:150pt;height:129.75pt">
            <v:imagedata r:id="rId127"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3.1а. Формоизменение</w:t>
      </w:r>
      <w:r w:rsidR="00C742F7" w:rsidRPr="0083574B">
        <w:rPr>
          <w:noProof/>
          <w:color w:val="000000"/>
        </w:rPr>
        <w:t xml:space="preserve"> </w:t>
      </w:r>
      <w:r w:rsidRPr="0083574B">
        <w:rPr>
          <w:noProof/>
          <w:color w:val="000000"/>
        </w:rPr>
        <w:t>тонкостенной кольцевой заготовки.</w:t>
      </w:r>
    </w:p>
    <w:p w:rsidR="00454577" w:rsidRDefault="00454577" w:rsidP="00C742F7">
      <w:pPr>
        <w:pStyle w:val="a5"/>
        <w:spacing w:line="360" w:lineRule="auto"/>
        <w:ind w:firstLine="709"/>
        <w:rPr>
          <w:noProof/>
          <w:color w:val="000000"/>
        </w:rPr>
      </w:pPr>
    </w:p>
    <w:p w:rsidR="004C707C" w:rsidRPr="0083574B" w:rsidRDefault="00EC5F73" w:rsidP="00C742F7">
      <w:pPr>
        <w:pStyle w:val="a5"/>
        <w:spacing w:line="360" w:lineRule="auto"/>
        <w:ind w:firstLine="709"/>
        <w:rPr>
          <w:noProof/>
          <w:color w:val="000000"/>
        </w:rPr>
      </w:pPr>
      <w:r w:rsidRPr="0083574B">
        <w:rPr>
          <w:noProof/>
          <w:color w:val="000000"/>
        </w:rPr>
        <w:t>При</w:t>
      </w:r>
      <w:r w:rsidR="00C742F7" w:rsidRPr="0083574B">
        <w:rPr>
          <w:noProof/>
          <w:color w:val="000000"/>
        </w:rPr>
        <w:t xml:space="preserve"> </w:t>
      </w:r>
      <w:r w:rsidRPr="0083574B">
        <w:rPr>
          <w:noProof/>
          <w:color w:val="000000"/>
        </w:rPr>
        <w:t>осадке заготовок с толстой стенкой (S/H&gt;0.5) происходит образование одинарной бочки, как на наружной, так и на внутренней поверхностях заготовки (рисунок 3.1б).</w:t>
      </w:r>
    </w:p>
    <w:p w:rsidR="00A43FD2" w:rsidRDefault="004C707C" w:rsidP="00C742F7">
      <w:pPr>
        <w:pStyle w:val="a5"/>
        <w:spacing w:line="360" w:lineRule="auto"/>
        <w:ind w:firstLine="709"/>
        <w:rPr>
          <w:noProof/>
          <w:color w:val="000000"/>
        </w:rPr>
      </w:pPr>
      <w:r w:rsidRPr="0083574B">
        <w:rPr>
          <w:noProof/>
          <w:color w:val="000000"/>
        </w:rPr>
        <w:br w:type="page"/>
      </w:r>
      <w:r w:rsidR="008B096A">
        <w:rPr>
          <w:noProof/>
          <w:color w:val="000000"/>
        </w:rPr>
        <w:pict>
          <v:shape id="_x0000_i1157" type="#_x0000_t75" style="width:223.5pt;height:95.25pt">
            <v:imagedata r:id="rId128"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3.1б. Формоизменение толстостенной кольцевой заготовки.</w:t>
      </w:r>
    </w:p>
    <w:p w:rsidR="00EC5F73" w:rsidRPr="0083574B" w:rsidRDefault="00EC5F73"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Для моделирования поведения кольцевых заготовок была разработана конечно-элементная математическая модель.</w:t>
      </w:r>
    </w:p>
    <w:p w:rsidR="00EC5F73" w:rsidRPr="0083574B" w:rsidRDefault="00EC5F73" w:rsidP="00C742F7">
      <w:pPr>
        <w:pStyle w:val="a5"/>
        <w:spacing w:line="360" w:lineRule="auto"/>
        <w:ind w:firstLine="709"/>
        <w:rPr>
          <w:b/>
          <w:bCs/>
          <w:noProof/>
          <w:color w:val="000000"/>
        </w:rPr>
      </w:pPr>
    </w:p>
    <w:p w:rsidR="00EC5F73" w:rsidRPr="0083574B" w:rsidRDefault="00EC5F73" w:rsidP="00C742F7">
      <w:pPr>
        <w:pStyle w:val="2"/>
        <w:spacing w:line="360" w:lineRule="auto"/>
        <w:ind w:firstLine="709"/>
        <w:jc w:val="both"/>
        <w:rPr>
          <w:b/>
          <w:bCs/>
          <w:noProof/>
          <w:color w:val="000000"/>
        </w:rPr>
      </w:pPr>
      <w:r w:rsidRPr="0083574B">
        <w:rPr>
          <w:b/>
          <w:bCs/>
          <w:noProof/>
          <w:color w:val="000000"/>
        </w:rPr>
        <w:t>3.1</w:t>
      </w:r>
      <w:r w:rsidR="00C742F7" w:rsidRPr="0083574B">
        <w:rPr>
          <w:b/>
          <w:bCs/>
          <w:noProof/>
          <w:color w:val="000000"/>
        </w:rPr>
        <w:t xml:space="preserve"> </w:t>
      </w:r>
      <w:r w:rsidRPr="0083574B">
        <w:rPr>
          <w:b/>
          <w:bCs/>
          <w:noProof/>
          <w:color w:val="000000"/>
        </w:rPr>
        <w:t>Расчетная схема процесса</w:t>
      </w:r>
    </w:p>
    <w:p w:rsidR="00EC5F73" w:rsidRPr="0083574B" w:rsidRDefault="00EC5F73"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Для исследования процесса осадки используется модель, представляющая собой 1 четверть сечения осесимметричной заготовки. При использовании МКЭ данная модель разбивается на ряд связанных между собой структурных элементов, представляющих, в целом, конечно элементную сетку.</w:t>
      </w:r>
    </w:p>
    <w:p w:rsidR="00C742F7" w:rsidRPr="0083574B" w:rsidRDefault="00EC5F73" w:rsidP="00C742F7">
      <w:pPr>
        <w:spacing w:line="360" w:lineRule="auto"/>
        <w:ind w:firstLine="709"/>
        <w:jc w:val="both"/>
        <w:rPr>
          <w:noProof/>
          <w:color w:val="000000"/>
        </w:rPr>
      </w:pPr>
      <w:r w:rsidRPr="0083574B">
        <w:rPr>
          <w:noProof/>
          <w:color w:val="000000"/>
        </w:rPr>
        <w:t>При решение задачи на систему требовалось наложить ряд ограничений (граничных условий), адекватно отражающих картину течения материала в процессе деформирования (рисунок 3.2).</w:t>
      </w:r>
    </w:p>
    <w:p w:rsidR="00A43FD2" w:rsidRDefault="004C707C" w:rsidP="00C742F7">
      <w:pPr>
        <w:spacing w:line="360" w:lineRule="auto"/>
        <w:ind w:firstLine="709"/>
        <w:jc w:val="both"/>
        <w:rPr>
          <w:noProof/>
          <w:color w:val="000000"/>
        </w:rPr>
      </w:pPr>
      <w:r w:rsidRPr="0083574B">
        <w:rPr>
          <w:noProof/>
          <w:color w:val="000000"/>
        </w:rPr>
        <w:br w:type="page"/>
      </w:r>
      <w:r w:rsidR="008B096A">
        <w:rPr>
          <w:noProof/>
          <w:color w:val="000000"/>
        </w:rPr>
        <w:pict>
          <v:shape id="_x0000_i1158" type="#_x0000_t75" style="width:386.25pt;height:5in">
            <v:imagedata r:id="rId129" o:title=""/>
          </v:shape>
        </w:pict>
      </w:r>
    </w:p>
    <w:p w:rsidR="00C742F7" w:rsidRPr="0083574B" w:rsidRDefault="00EC5F73" w:rsidP="00C742F7">
      <w:pPr>
        <w:spacing w:line="360" w:lineRule="auto"/>
        <w:ind w:firstLine="709"/>
        <w:jc w:val="both"/>
        <w:rPr>
          <w:noProof/>
          <w:color w:val="000000"/>
        </w:rPr>
      </w:pPr>
      <w:r w:rsidRPr="0083574B">
        <w:rPr>
          <w:noProof/>
          <w:color w:val="000000"/>
        </w:rPr>
        <w:t>Рисунок 3.2. Расчетная схема процесса осадки осесимметричной заготовки: 1 - плита, 2 - заготовка, u – направление перемещения, R – радиус заготовки.</w:t>
      </w:r>
    </w:p>
    <w:p w:rsidR="004C707C" w:rsidRPr="0083574B" w:rsidRDefault="004C707C"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При расчете были сформированы и приняты следующие граничные условия:</w:t>
      </w:r>
    </w:p>
    <w:p w:rsidR="00EC5F73" w:rsidRPr="0083574B" w:rsidRDefault="00EC5F73" w:rsidP="00C742F7">
      <w:pPr>
        <w:numPr>
          <w:ilvl w:val="0"/>
          <w:numId w:val="12"/>
        </w:numPr>
        <w:spacing w:line="360" w:lineRule="auto"/>
        <w:ind w:left="0" w:firstLine="709"/>
        <w:jc w:val="both"/>
        <w:rPr>
          <w:noProof/>
          <w:color w:val="000000"/>
        </w:rPr>
      </w:pPr>
      <w:r w:rsidRPr="0083574B">
        <w:rPr>
          <w:noProof/>
          <w:color w:val="000000"/>
        </w:rPr>
        <w:t>Отрезок</w:t>
      </w:r>
      <w:r w:rsidR="00C742F7" w:rsidRPr="0083574B">
        <w:rPr>
          <w:noProof/>
          <w:color w:val="000000"/>
        </w:rPr>
        <w:t xml:space="preserve"> </w:t>
      </w:r>
      <w:r w:rsidRPr="0083574B">
        <w:rPr>
          <w:noProof/>
          <w:color w:val="000000"/>
        </w:rPr>
        <w:t>АВ относится как к инструменту, так и к заготовке, пересечение границы инструмента запрещено в силу его непроницаемости.</w:t>
      </w:r>
    </w:p>
    <w:p w:rsidR="00C742F7" w:rsidRPr="0083574B" w:rsidRDefault="00EC5F73" w:rsidP="00C742F7">
      <w:pPr>
        <w:numPr>
          <w:ilvl w:val="0"/>
          <w:numId w:val="12"/>
        </w:numPr>
        <w:spacing w:line="360" w:lineRule="auto"/>
        <w:ind w:left="0" w:firstLine="709"/>
        <w:jc w:val="both"/>
        <w:rPr>
          <w:noProof/>
          <w:color w:val="000000"/>
        </w:rPr>
      </w:pPr>
      <w:r w:rsidRPr="0083574B">
        <w:rPr>
          <w:noProof/>
          <w:color w:val="000000"/>
        </w:rPr>
        <w:t>Узлы расположенные на оси CD могут перемещаться лишь вдоль неё.</w:t>
      </w:r>
    </w:p>
    <w:p w:rsidR="00EC5F73" w:rsidRPr="0083574B" w:rsidRDefault="00EC5F73" w:rsidP="00C742F7">
      <w:pPr>
        <w:numPr>
          <w:ilvl w:val="0"/>
          <w:numId w:val="12"/>
        </w:numPr>
        <w:spacing w:line="360" w:lineRule="auto"/>
        <w:ind w:left="0" w:firstLine="709"/>
        <w:jc w:val="both"/>
        <w:rPr>
          <w:noProof/>
          <w:color w:val="000000"/>
        </w:rPr>
      </w:pPr>
      <w:r w:rsidRPr="0083574B">
        <w:rPr>
          <w:noProof/>
          <w:color w:val="000000"/>
        </w:rPr>
        <w:t xml:space="preserve">Узлы на отрезках АС и BD могут перемещаться, как в вдоль оси </w:t>
      </w:r>
      <w:r w:rsidRPr="0083574B">
        <w:rPr>
          <w:b/>
          <w:bCs/>
          <w:i/>
          <w:iCs/>
          <w:noProof/>
          <w:color w:val="000000"/>
        </w:rPr>
        <w:t>z</w:t>
      </w:r>
      <w:r w:rsidRPr="0083574B">
        <w:rPr>
          <w:noProof/>
          <w:color w:val="000000"/>
        </w:rPr>
        <w:t xml:space="preserve">, так и вдоль оси </w:t>
      </w:r>
      <w:r w:rsidRPr="0083574B">
        <w:rPr>
          <w:b/>
          <w:bCs/>
          <w:i/>
          <w:iCs/>
          <w:noProof/>
          <w:color w:val="000000"/>
        </w:rPr>
        <w:t>r</w:t>
      </w:r>
      <w:r w:rsidRPr="0083574B">
        <w:rPr>
          <w:noProof/>
          <w:color w:val="000000"/>
        </w:rPr>
        <w:t>.</w:t>
      </w:r>
    </w:p>
    <w:p w:rsidR="00EC5F73" w:rsidRPr="0083574B" w:rsidRDefault="00EC5F73" w:rsidP="00C742F7">
      <w:pPr>
        <w:pStyle w:val="a5"/>
        <w:spacing w:line="360" w:lineRule="auto"/>
        <w:ind w:firstLine="709"/>
        <w:rPr>
          <w:b/>
          <w:bCs/>
          <w:noProof/>
          <w:color w:val="000000"/>
        </w:rPr>
      </w:pPr>
      <w:r w:rsidRPr="0083574B">
        <w:rPr>
          <w:noProof/>
          <w:color w:val="000000"/>
        </w:rPr>
        <w:t>Материал упругопластический, подчиняющийся обобщенному закону Гука. Нагружение задаётся перемещением рабочей поверхности пуансона. Задача решается в приращениях сил, перемещений, напряжений и деформаций, что позволяет рассматривать значительные деформации посредством упругопластической теории.</w:t>
      </w:r>
    </w:p>
    <w:p w:rsidR="00C742F7" w:rsidRPr="0083574B" w:rsidRDefault="00C742F7" w:rsidP="00C742F7">
      <w:pPr>
        <w:spacing w:line="360" w:lineRule="auto"/>
        <w:ind w:firstLine="709"/>
        <w:jc w:val="both"/>
        <w:rPr>
          <w:b/>
          <w:bCs/>
          <w:noProof/>
          <w:color w:val="000000"/>
        </w:rPr>
      </w:pPr>
    </w:p>
    <w:p w:rsidR="00EC5F73" w:rsidRPr="0083574B" w:rsidRDefault="00EC5F73" w:rsidP="00C742F7">
      <w:pPr>
        <w:pStyle w:val="2"/>
        <w:spacing w:line="360" w:lineRule="auto"/>
        <w:ind w:firstLine="709"/>
        <w:jc w:val="both"/>
        <w:rPr>
          <w:b/>
          <w:bCs/>
          <w:noProof/>
          <w:color w:val="000000"/>
        </w:rPr>
      </w:pPr>
      <w:r w:rsidRPr="0083574B">
        <w:rPr>
          <w:b/>
          <w:bCs/>
          <w:noProof/>
          <w:color w:val="000000"/>
        </w:rPr>
        <w:t>3.2</w:t>
      </w:r>
      <w:r w:rsidR="00C742F7" w:rsidRPr="0083574B">
        <w:rPr>
          <w:b/>
          <w:bCs/>
          <w:noProof/>
          <w:color w:val="000000"/>
        </w:rPr>
        <w:t xml:space="preserve"> </w:t>
      </w:r>
      <w:r w:rsidRPr="0083574B">
        <w:rPr>
          <w:b/>
          <w:bCs/>
          <w:noProof/>
          <w:color w:val="000000"/>
        </w:rPr>
        <w:t>Анализ результатов расчетов</w:t>
      </w:r>
    </w:p>
    <w:p w:rsidR="00C742F7" w:rsidRPr="0083574B" w:rsidRDefault="00C742F7" w:rsidP="00C742F7">
      <w:pPr>
        <w:spacing w:line="360" w:lineRule="auto"/>
        <w:ind w:firstLine="709"/>
        <w:jc w:val="both"/>
        <w:rPr>
          <w:b/>
          <w:bCs/>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 xml:space="preserve">Использовался процесс осадки заготовок из стали У10А. Механические свойства материала: модуль Юнга – Е = 200 ГПа, касательный модуль – Н = 800 Мпа, предел упругости </w:t>
      </w:r>
      <w:r w:rsidR="008B096A">
        <w:rPr>
          <w:noProof/>
          <w:color w:val="000000"/>
        </w:rPr>
        <w:pict>
          <v:shape id="_x0000_i1159" type="#_x0000_t75" style="width:15.75pt;height:12.75pt" fillcolor="window">
            <v:imagedata r:id="rId130" o:title=""/>
          </v:shape>
        </w:pict>
      </w:r>
      <w:r w:rsidRPr="0083574B">
        <w:rPr>
          <w:noProof/>
          <w:color w:val="000000"/>
        </w:rPr>
        <w:t xml:space="preserve">= 300 Мпа, коэффициент Пуансона </w:t>
      </w:r>
      <w:r w:rsidR="008B096A">
        <w:rPr>
          <w:noProof/>
          <w:color w:val="000000"/>
        </w:rPr>
        <w:pict>
          <v:shape id="_x0000_i1160" type="#_x0000_t75" style="width:9.75pt;height:11.25pt" fillcolor="window">
            <v:imagedata r:id="rId131" o:title=""/>
          </v:shape>
        </w:pict>
      </w:r>
      <w:r w:rsidRPr="0083574B">
        <w:rPr>
          <w:noProof/>
          <w:color w:val="000000"/>
        </w:rPr>
        <w:t xml:space="preserve">= 0,3. Осадка производилась сухими шероховатыми плитами при одинаковом относительном обжатии (Е=30%). Исходными данными для расчета послужили следующие геометрические параметры: диаметр заготовки D = 50, 100, 200 мм, отношение толщины к высоте 0,5 &gt; S/H &gt;0,5, толщина заготовки S = 20 мм, коэффициент трения </w:t>
      </w:r>
      <w:r w:rsidR="008B096A">
        <w:rPr>
          <w:noProof/>
          <w:color w:val="000000"/>
        </w:rPr>
        <w:pict>
          <v:shape id="_x0000_i1161" type="#_x0000_t75" style="width:75pt;height:15.75pt" fillcolor="window">
            <v:imagedata r:id="rId132" o:title=""/>
          </v:shape>
        </w:pict>
      </w:r>
    </w:p>
    <w:p w:rsidR="00C742F7" w:rsidRPr="0083574B" w:rsidRDefault="00EC5F73" w:rsidP="00C742F7">
      <w:pPr>
        <w:spacing w:line="360" w:lineRule="auto"/>
        <w:ind w:firstLine="709"/>
        <w:jc w:val="both"/>
        <w:rPr>
          <w:noProof/>
          <w:color w:val="000000"/>
        </w:rPr>
      </w:pPr>
      <w:r w:rsidRPr="0083574B">
        <w:rPr>
          <w:noProof/>
          <w:color w:val="000000"/>
        </w:rPr>
        <w:t>Рассмотрим основные параметры процесса осадки кольцевых заготовок при S/H&lt;0.5, т.е. происходит потеря устойчивости.</w:t>
      </w:r>
    </w:p>
    <w:p w:rsidR="00EC5F73" w:rsidRPr="0083574B" w:rsidRDefault="00EC5F73" w:rsidP="00C742F7">
      <w:pPr>
        <w:spacing w:line="360" w:lineRule="auto"/>
        <w:ind w:firstLine="709"/>
        <w:jc w:val="both"/>
        <w:rPr>
          <w:noProof/>
          <w:color w:val="000000"/>
        </w:rPr>
      </w:pPr>
      <w:r w:rsidRPr="0083574B">
        <w:rPr>
          <w:noProof/>
          <w:color w:val="000000"/>
        </w:rPr>
        <w:t>Развитие пластической области в процессе нагружения показано на рисунке 3.2а,б,в,г. Анализ их показывает, что развитие пластической области начинается с внешней стороны и затем распространяется на внутреннюю сторону, и уже к шагу № 75 (рисунок 3.3в) охватывает всю заготовку.</w:t>
      </w:r>
    </w:p>
    <w:p w:rsidR="00EC5F73" w:rsidRPr="0083574B" w:rsidRDefault="00EC5F73" w:rsidP="00C742F7">
      <w:pPr>
        <w:spacing w:line="360" w:lineRule="auto"/>
        <w:ind w:firstLine="709"/>
        <w:jc w:val="both"/>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162" type="#_x0000_t75" style="width:206.25pt;height:155.25pt">
            <v:imagedata r:id="rId133"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3.4а. Распределение интенсивности напряжений на последнем шаге.</w:t>
      </w:r>
    </w:p>
    <w:p w:rsidR="00EC5F73" w:rsidRPr="0083574B" w:rsidRDefault="00157445" w:rsidP="00C742F7">
      <w:pPr>
        <w:pStyle w:val="a5"/>
        <w:spacing w:line="360" w:lineRule="auto"/>
        <w:ind w:firstLine="709"/>
        <w:rPr>
          <w:noProof/>
          <w:color w:val="000000"/>
        </w:rPr>
      </w:pPr>
      <w:r w:rsidRPr="0083574B">
        <w:rPr>
          <w:noProof/>
          <w:color w:val="000000"/>
        </w:rPr>
        <w:br w:type="page"/>
      </w:r>
      <w:r w:rsidR="008B096A">
        <w:rPr>
          <w:noProof/>
          <w:color w:val="000000"/>
        </w:rPr>
        <w:pict>
          <v:shape id="_x0000_i1163" type="#_x0000_t75" style="width:216.75pt;height:174pt">
            <v:imagedata r:id="rId134"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3.4б. Распределение интенсивности деформации на последнем шаге.</w:t>
      </w:r>
    </w:p>
    <w:p w:rsidR="00EC5F73" w:rsidRPr="0083574B" w:rsidRDefault="00EC5F73"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Как следует из рисунка 3.4б, деформации на верхней границе заготовки весьма малы. Анализ рисунка 3.4б показывает, что деформации по сечению заготовки весьма неоднородны. Наибольшее их значение находится непосредственно в зоне оси симметрии заготовки, в связи, с чем заготовка теряет устойчивость и появляется продольный изгиб.</w:t>
      </w:r>
    </w:p>
    <w:p w:rsidR="00EC5F73" w:rsidRPr="0083574B" w:rsidRDefault="00EC5F73" w:rsidP="00C742F7">
      <w:pPr>
        <w:pStyle w:val="a5"/>
        <w:spacing w:line="360" w:lineRule="auto"/>
        <w:ind w:firstLine="709"/>
        <w:rPr>
          <w:noProof/>
          <w:color w:val="000000"/>
        </w:rPr>
      </w:pPr>
      <w:r w:rsidRPr="0083574B">
        <w:rPr>
          <w:noProof/>
          <w:color w:val="000000"/>
        </w:rPr>
        <w:t>Картина течения материала на заключительной стадии процесса показана на рисунке 3.5.</w:t>
      </w:r>
    </w:p>
    <w:p w:rsidR="00157445" w:rsidRPr="0083574B" w:rsidRDefault="00157445"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164" type="#_x0000_t75" style="width:244.5pt;height:184.5pt">
            <v:imagedata r:id="rId135"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3.5. Картина течения материала на последнем шаге.</w:t>
      </w:r>
    </w:p>
    <w:p w:rsidR="00EC5F73" w:rsidRPr="0083574B" w:rsidRDefault="00157445" w:rsidP="00C742F7">
      <w:pPr>
        <w:pStyle w:val="a5"/>
        <w:spacing w:line="360" w:lineRule="auto"/>
        <w:ind w:firstLine="709"/>
        <w:rPr>
          <w:noProof/>
          <w:color w:val="000000"/>
        </w:rPr>
      </w:pPr>
      <w:r w:rsidRPr="0083574B">
        <w:rPr>
          <w:noProof/>
          <w:color w:val="000000"/>
        </w:rPr>
        <w:br w:type="page"/>
      </w:r>
      <w:r w:rsidR="00EC5F73" w:rsidRPr="0083574B">
        <w:rPr>
          <w:noProof/>
          <w:color w:val="000000"/>
        </w:rPr>
        <w:t>Для оценки напряженно-деформированного состояния были рассмотрены области заготовки, выделенные элементами 1,2,3,4</w:t>
      </w:r>
      <w:r w:rsidR="00C742F7" w:rsidRPr="0083574B">
        <w:rPr>
          <w:noProof/>
          <w:color w:val="000000"/>
        </w:rPr>
        <w:t xml:space="preserve"> </w:t>
      </w:r>
      <w:r w:rsidR="00EC5F73" w:rsidRPr="0083574B">
        <w:rPr>
          <w:noProof/>
          <w:color w:val="000000"/>
        </w:rPr>
        <w:t>(рисунок 3.6). Распределение напряжения в течении процесса деформирования показаны на рисунке 3.7а,б,в,г.</w:t>
      </w:r>
    </w:p>
    <w:p w:rsidR="00EC5F73" w:rsidRPr="0083574B" w:rsidRDefault="00EC5F73"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165" type="#_x0000_t75" style="width:377.25pt;height:117.75pt">
            <v:imagedata r:id="rId136" o:title=""/>
          </v:shape>
        </w:pict>
      </w:r>
    </w:p>
    <w:p w:rsidR="00157445" w:rsidRPr="0083574B" w:rsidRDefault="00157445" w:rsidP="00157445">
      <w:pPr>
        <w:pStyle w:val="a7"/>
        <w:ind w:firstLine="709"/>
        <w:rPr>
          <w:rFonts w:ascii="Times New Roman" w:hAnsi="Times New Roman" w:cs="Times New Roman"/>
          <w:i w:val="0"/>
          <w:iCs w:val="0"/>
          <w:noProof/>
          <w:sz w:val="28"/>
          <w:szCs w:val="28"/>
        </w:rPr>
      </w:pPr>
      <w:r w:rsidRPr="0083574B">
        <w:rPr>
          <w:rFonts w:ascii="Times New Roman" w:hAnsi="Times New Roman" w:cs="Times New Roman"/>
          <w:i w:val="0"/>
          <w:iCs w:val="0"/>
          <w:noProof/>
          <w:sz w:val="28"/>
          <w:szCs w:val="28"/>
        </w:rPr>
        <w:t>Рисунок 3.6. Положение элементов в конечно-элементной сетке.</w:t>
      </w:r>
    </w:p>
    <w:p w:rsidR="007B76E7" w:rsidRDefault="007B76E7" w:rsidP="00157445">
      <w:pPr>
        <w:pStyle w:val="a5"/>
        <w:spacing w:line="360" w:lineRule="auto"/>
        <w:ind w:firstLine="709"/>
        <w:rPr>
          <w:noProof/>
        </w:rPr>
      </w:pPr>
    </w:p>
    <w:p w:rsidR="00EC5F73" w:rsidRPr="0083574B" w:rsidRDefault="008B096A" w:rsidP="00157445">
      <w:pPr>
        <w:pStyle w:val="a5"/>
        <w:spacing w:line="360" w:lineRule="auto"/>
        <w:ind w:firstLine="709"/>
        <w:rPr>
          <w:noProof/>
        </w:rPr>
      </w:pPr>
      <w:r>
        <w:rPr>
          <w:noProof/>
        </w:rPr>
        <w:pict>
          <v:shape id="_x0000_i1166" type="#_x0000_t75" style="width:333pt;height:287.25pt" fillcolor="window">
            <v:imagedata r:id="rId137"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Рисунок 3.7а. Компоненты напряжений в элементе № 1-</w:t>
      </w:r>
    </w:p>
    <w:p w:rsidR="00EC5F73" w:rsidRPr="0083574B" w:rsidRDefault="007B76E7" w:rsidP="00C742F7">
      <w:pPr>
        <w:pStyle w:val="3"/>
        <w:spacing w:line="360" w:lineRule="auto"/>
        <w:ind w:firstLine="709"/>
        <w:jc w:val="both"/>
        <w:rPr>
          <w:noProof/>
          <w:color w:val="000000"/>
        </w:rPr>
      </w:pPr>
      <w:r>
        <w:rPr>
          <w:noProof/>
          <w:color w:val="000000"/>
        </w:rPr>
        <w:br w:type="page"/>
      </w:r>
      <w:r w:rsidR="008B096A">
        <w:rPr>
          <w:noProof/>
          <w:color w:val="000000"/>
        </w:rPr>
        <w:pict>
          <v:shape id="_x0000_i1167" type="#_x0000_t75" style="width:63.75pt;height:18.75pt" fillcolor="window">
            <v:imagedata r:id="rId138" o:title=""/>
          </v:shape>
        </w:pict>
      </w:r>
      <w:r w:rsidR="00EC5F73" w:rsidRPr="0083574B">
        <w:rPr>
          <w:noProof/>
          <w:color w:val="000000"/>
        </w:rPr>
        <w:t xml:space="preserve"> - окружное, радиальное, осевое напряжения.</w:t>
      </w:r>
    </w:p>
    <w:p w:rsidR="00157445" w:rsidRPr="0083574B" w:rsidRDefault="00157445" w:rsidP="00157445">
      <w:pPr>
        <w:rPr>
          <w:noProof/>
        </w:rPr>
      </w:pPr>
    </w:p>
    <w:p w:rsidR="00EC5F73" w:rsidRPr="0083574B" w:rsidRDefault="008B096A" w:rsidP="00C742F7">
      <w:pPr>
        <w:pStyle w:val="a5"/>
        <w:spacing w:line="360" w:lineRule="auto"/>
        <w:ind w:firstLine="709"/>
        <w:rPr>
          <w:noProof/>
          <w:color w:val="000000"/>
        </w:rPr>
      </w:pPr>
      <w:r>
        <w:rPr>
          <w:noProof/>
          <w:color w:val="000000"/>
        </w:rPr>
        <w:pict>
          <v:shape id="_x0000_i1168" type="#_x0000_t75" style="width:333pt;height:266.25pt" fillcolor="window">
            <v:imagedata r:id="rId139" o:title=""/>
          </v:shape>
        </w:pict>
      </w:r>
    </w:p>
    <w:p w:rsidR="00157445" w:rsidRPr="0083574B" w:rsidRDefault="00EC5F73" w:rsidP="00C742F7">
      <w:pPr>
        <w:pStyle w:val="a5"/>
        <w:spacing w:line="360" w:lineRule="auto"/>
        <w:ind w:firstLine="709"/>
        <w:rPr>
          <w:noProof/>
          <w:color w:val="000000"/>
        </w:rPr>
      </w:pPr>
      <w:r w:rsidRPr="0083574B">
        <w:rPr>
          <w:noProof/>
          <w:color w:val="000000"/>
        </w:rPr>
        <w:t xml:space="preserve">Рисунок 3.7б. Компоненты напряжений в элементе № 2, </w:t>
      </w:r>
      <w:r w:rsidR="008B096A">
        <w:rPr>
          <w:noProof/>
          <w:color w:val="000000"/>
        </w:rPr>
        <w:pict>
          <v:shape id="_x0000_i1169" type="#_x0000_t75" style="width:63.75pt;height:18.75pt" fillcolor="window">
            <v:imagedata r:id="rId138" o:title=""/>
          </v:shape>
        </w:pict>
      </w:r>
      <w:r w:rsidRPr="0083574B">
        <w:rPr>
          <w:noProof/>
          <w:color w:val="000000"/>
        </w:rPr>
        <w:t>- окружное, радиальное, осевое напряжения.</w:t>
      </w:r>
    </w:p>
    <w:p w:rsidR="007B76E7" w:rsidRDefault="007B76E7"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170" type="#_x0000_t75" style="width:339.75pt;height:269.25pt" fillcolor="window">
            <v:imagedata r:id="rId140"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3.7в. Компоненты напряжений в элементе № 3, </w:t>
      </w:r>
      <w:r w:rsidR="008B096A">
        <w:rPr>
          <w:noProof/>
          <w:color w:val="000000"/>
        </w:rPr>
        <w:pict>
          <v:shape id="_x0000_i1171" type="#_x0000_t75" style="width:63.75pt;height:18.75pt" fillcolor="window">
            <v:imagedata r:id="rId138" o:title=""/>
          </v:shape>
        </w:pict>
      </w:r>
      <w:r w:rsidRPr="0083574B">
        <w:rPr>
          <w:noProof/>
          <w:color w:val="000000"/>
        </w:rPr>
        <w:t>- окружное, радиальное, осевое напряжения.</w:t>
      </w:r>
    </w:p>
    <w:p w:rsidR="00EC5F73" w:rsidRPr="0083574B" w:rsidRDefault="008B096A" w:rsidP="00C742F7">
      <w:pPr>
        <w:spacing w:line="360" w:lineRule="auto"/>
        <w:ind w:firstLine="709"/>
        <w:jc w:val="both"/>
        <w:rPr>
          <w:noProof/>
          <w:color w:val="000000"/>
        </w:rPr>
      </w:pPr>
      <w:r>
        <w:rPr>
          <w:noProof/>
          <w:color w:val="000000"/>
        </w:rPr>
        <w:pict>
          <v:shape id="_x0000_i1172" type="#_x0000_t75" style="width:340.5pt;height:280.5pt" fillcolor="window">
            <v:imagedata r:id="rId141"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3.7г. Компоненты напряжений в элементе № 4, </w:t>
      </w:r>
      <w:r w:rsidR="008B096A">
        <w:rPr>
          <w:noProof/>
          <w:color w:val="000000"/>
        </w:rPr>
        <w:pict>
          <v:shape id="_x0000_i1173" type="#_x0000_t75" style="width:63.75pt;height:18.75pt" fillcolor="window">
            <v:imagedata r:id="rId138" o:title=""/>
          </v:shape>
        </w:pict>
      </w:r>
      <w:r w:rsidRPr="0083574B">
        <w:rPr>
          <w:noProof/>
          <w:color w:val="000000"/>
        </w:rPr>
        <w:t>- окружное, радиальное, осевое напряжения.</w:t>
      </w:r>
    </w:p>
    <w:p w:rsidR="00EC5F73" w:rsidRPr="0083574B" w:rsidRDefault="00EC5F73" w:rsidP="00C742F7">
      <w:pPr>
        <w:spacing w:line="360" w:lineRule="auto"/>
        <w:ind w:firstLine="709"/>
        <w:jc w:val="both"/>
        <w:rPr>
          <w:noProof/>
          <w:color w:val="000000"/>
        </w:rPr>
      </w:pPr>
    </w:p>
    <w:p w:rsidR="00EC5F73" w:rsidRPr="0083574B" w:rsidRDefault="00EC5F73" w:rsidP="00454577">
      <w:pPr>
        <w:pStyle w:val="6"/>
        <w:numPr>
          <w:ilvl w:val="0"/>
          <w:numId w:val="0"/>
        </w:numPr>
        <w:spacing w:before="0" w:after="0" w:line="360" w:lineRule="auto"/>
        <w:ind w:firstLine="700"/>
        <w:rPr>
          <w:b w:val="0"/>
          <w:bCs w:val="0"/>
          <w:noProof/>
          <w:color w:val="000000"/>
          <w:sz w:val="28"/>
          <w:szCs w:val="28"/>
        </w:rPr>
      </w:pPr>
      <w:r w:rsidRPr="0083574B">
        <w:rPr>
          <w:b w:val="0"/>
          <w:bCs w:val="0"/>
          <w:noProof/>
          <w:color w:val="000000"/>
          <w:sz w:val="28"/>
          <w:szCs w:val="28"/>
        </w:rPr>
        <w:t>Анализ графиков показывает, что окружные и осевые напряжения в течение процесса могут быть как растягивающими, так и сжимающими. Радиальные и осевые напряжения только сжимающие. Причем как видно из рисунка 3.7а, окружные и радиальные напряжения – растягивающие в элементе № 1. Распределение деформаций в этих элементах показано на рисунках 3.8 а,б,в,г.</w:t>
      </w:r>
    </w:p>
    <w:p w:rsidR="00EC5F73" w:rsidRPr="0083574B" w:rsidRDefault="00EC5F73" w:rsidP="00C742F7">
      <w:pPr>
        <w:spacing w:line="360" w:lineRule="auto"/>
        <w:ind w:firstLine="709"/>
        <w:jc w:val="both"/>
        <w:rPr>
          <w:noProof/>
          <w:color w:val="000000"/>
        </w:rPr>
      </w:pPr>
      <w:r w:rsidRPr="0083574B">
        <w:rPr>
          <w:noProof/>
          <w:color w:val="000000"/>
        </w:rPr>
        <w:t xml:space="preserve">На рисунках 3.9 а,б,в,г показаны диаграммы пластичности стали У10А и траектория деформирования </w:t>
      </w:r>
      <w:r w:rsidR="008B096A">
        <w:rPr>
          <w:noProof/>
          <w:color w:val="000000"/>
        </w:rPr>
        <w:pict>
          <v:shape id="_x0000_i1174" type="#_x0000_t75" style="width:33.75pt;height:15.75pt" fillcolor="window">
            <v:imagedata r:id="rId142" o:title=""/>
          </v:shape>
        </w:pict>
      </w:r>
      <w:r w:rsidRPr="0083574B">
        <w:rPr>
          <w:noProof/>
          <w:color w:val="000000"/>
        </w:rPr>
        <w:t>l</w:t>
      </w:r>
      <w:r w:rsidRPr="0083574B">
        <w:rPr>
          <w:noProof/>
          <w:color w:val="000000"/>
          <w:vertAlign w:val="subscript"/>
        </w:rPr>
        <w:t>i</w:t>
      </w:r>
      <w:r w:rsidRPr="0083574B">
        <w:rPr>
          <w:noProof/>
          <w:color w:val="000000"/>
        </w:rPr>
        <w:t>) материала в элементах 1,2,3 и 4 в процессе нагружения.</w:t>
      </w:r>
    </w:p>
    <w:p w:rsidR="00EC5F73" w:rsidRPr="0083574B" w:rsidRDefault="007B76E7" w:rsidP="00C742F7">
      <w:pPr>
        <w:spacing w:line="360" w:lineRule="auto"/>
        <w:ind w:firstLine="709"/>
        <w:jc w:val="both"/>
        <w:rPr>
          <w:noProof/>
          <w:color w:val="000000"/>
        </w:rPr>
      </w:pPr>
      <w:r>
        <w:rPr>
          <w:noProof/>
          <w:color w:val="000000"/>
        </w:rPr>
        <w:br w:type="page"/>
      </w:r>
      <w:r w:rsidR="008B096A">
        <w:rPr>
          <w:noProof/>
          <w:color w:val="000000"/>
        </w:rPr>
        <w:pict>
          <v:shape id="_x0000_i1175" type="#_x0000_t75" style="width:346.5pt;height:255.75pt" fillcolor="window">
            <v:imagedata r:id="rId143" o:title=""/>
          </v:shape>
        </w:pict>
      </w:r>
    </w:p>
    <w:p w:rsidR="00EC5F73" w:rsidRPr="0083574B" w:rsidRDefault="00EC5F73" w:rsidP="00C742F7">
      <w:pPr>
        <w:pStyle w:val="3"/>
        <w:tabs>
          <w:tab w:val="left" w:pos="2410"/>
        </w:tabs>
        <w:spacing w:line="360" w:lineRule="auto"/>
        <w:ind w:firstLine="709"/>
        <w:jc w:val="both"/>
        <w:rPr>
          <w:noProof/>
          <w:color w:val="000000"/>
        </w:rPr>
      </w:pPr>
      <w:r w:rsidRPr="0083574B">
        <w:rPr>
          <w:noProof/>
          <w:color w:val="000000"/>
        </w:rPr>
        <w:t xml:space="preserve">Рисунок 3.8а. Компоненты деформаций в элементе № 1, </w:t>
      </w:r>
      <w:r w:rsidR="008B096A">
        <w:rPr>
          <w:noProof/>
          <w:color w:val="000000"/>
        </w:rPr>
        <w:pict>
          <v:shape id="_x0000_i1176" type="#_x0000_t75" style="width:54pt;height:18.75pt" fillcolor="window">
            <v:imagedata r:id="rId144" o:title=""/>
          </v:shape>
        </w:pict>
      </w:r>
      <w:r w:rsidRPr="0083574B">
        <w:rPr>
          <w:noProof/>
          <w:color w:val="000000"/>
        </w:rPr>
        <w:t>- окружная, радиальная, осевая деформации.</w:t>
      </w:r>
    </w:p>
    <w:p w:rsidR="007B76E7" w:rsidRDefault="007B76E7" w:rsidP="00157445">
      <w:pPr>
        <w:pStyle w:val="af1"/>
        <w:tabs>
          <w:tab w:val="clear" w:pos="4153"/>
          <w:tab w:val="clear" w:pos="8306"/>
        </w:tabs>
        <w:spacing w:line="360" w:lineRule="auto"/>
        <w:ind w:firstLine="709"/>
        <w:jc w:val="both"/>
        <w:rPr>
          <w:noProof/>
        </w:rPr>
      </w:pPr>
    </w:p>
    <w:p w:rsidR="00EC5F73" w:rsidRPr="0083574B" w:rsidRDefault="008B096A" w:rsidP="00157445">
      <w:pPr>
        <w:pStyle w:val="af1"/>
        <w:tabs>
          <w:tab w:val="clear" w:pos="4153"/>
          <w:tab w:val="clear" w:pos="8306"/>
        </w:tabs>
        <w:spacing w:line="360" w:lineRule="auto"/>
        <w:ind w:firstLine="709"/>
        <w:jc w:val="both"/>
        <w:rPr>
          <w:noProof/>
        </w:rPr>
      </w:pPr>
      <w:r>
        <w:rPr>
          <w:noProof/>
        </w:rPr>
        <w:pict>
          <v:shape id="_x0000_i1177" type="#_x0000_t75" style="width:297.75pt;height:219.75pt" fillcolor="window">
            <v:imagedata r:id="rId145" o:title=""/>
          </v:shape>
        </w:pict>
      </w:r>
    </w:p>
    <w:p w:rsidR="00157445" w:rsidRPr="0083574B" w:rsidRDefault="00157445" w:rsidP="00157445">
      <w:pPr>
        <w:pStyle w:val="af1"/>
        <w:tabs>
          <w:tab w:val="clear" w:pos="4153"/>
          <w:tab w:val="clear" w:pos="8306"/>
        </w:tabs>
        <w:spacing w:line="360" w:lineRule="auto"/>
        <w:ind w:firstLine="709"/>
        <w:jc w:val="both"/>
        <w:rPr>
          <w:noProof/>
          <w:color w:val="000000"/>
        </w:rPr>
      </w:pPr>
      <w:r w:rsidRPr="0083574B">
        <w:rPr>
          <w:noProof/>
          <w:color w:val="000000"/>
        </w:rPr>
        <w:t xml:space="preserve">Рисунок 3.8б. Компоненты деформаций в элементе№ 2, </w:t>
      </w:r>
      <w:r w:rsidR="008B096A">
        <w:rPr>
          <w:noProof/>
          <w:color w:val="000000"/>
        </w:rPr>
        <w:pict>
          <v:shape id="_x0000_i1178" type="#_x0000_t75" style="width:54pt;height:18.75pt" fillcolor="window">
            <v:imagedata r:id="rId144" o:title=""/>
          </v:shape>
        </w:pict>
      </w:r>
      <w:r w:rsidRPr="0083574B">
        <w:rPr>
          <w:noProof/>
          <w:color w:val="000000"/>
        </w:rPr>
        <w:t>- окружная, радиальная, осевая деформации</w:t>
      </w:r>
    </w:p>
    <w:p w:rsidR="00157445" w:rsidRPr="0083574B" w:rsidRDefault="007B76E7" w:rsidP="00157445">
      <w:pPr>
        <w:pStyle w:val="af1"/>
        <w:tabs>
          <w:tab w:val="clear" w:pos="4153"/>
          <w:tab w:val="clear" w:pos="8306"/>
        </w:tabs>
        <w:spacing w:line="360" w:lineRule="auto"/>
        <w:ind w:firstLine="709"/>
        <w:jc w:val="both"/>
        <w:rPr>
          <w:noProof/>
          <w:color w:val="000000"/>
        </w:rPr>
      </w:pPr>
      <w:r>
        <w:rPr>
          <w:noProof/>
          <w:color w:val="000000"/>
        </w:rPr>
        <w:br w:type="page"/>
      </w:r>
      <w:r w:rsidR="008B096A">
        <w:rPr>
          <w:noProof/>
          <w:color w:val="000000"/>
        </w:rPr>
        <w:pict>
          <v:shape id="_x0000_i1179" type="#_x0000_t75" style="width:336pt;height:248.25pt" fillcolor="window">
            <v:imagedata r:id="rId146" o:title=""/>
          </v:shape>
        </w:pict>
      </w:r>
    </w:p>
    <w:p w:rsidR="00157445" w:rsidRPr="0083574B" w:rsidRDefault="00157445" w:rsidP="00157445">
      <w:pPr>
        <w:pStyle w:val="3"/>
        <w:spacing w:line="360" w:lineRule="auto"/>
        <w:ind w:firstLine="709"/>
        <w:jc w:val="both"/>
        <w:rPr>
          <w:noProof/>
          <w:color w:val="000000"/>
        </w:rPr>
      </w:pPr>
      <w:r w:rsidRPr="0083574B">
        <w:rPr>
          <w:noProof/>
          <w:color w:val="000000"/>
        </w:rPr>
        <w:t xml:space="preserve">Рисунок 3.8в. Компоненты деформаций в элементе № 3, </w:t>
      </w:r>
      <w:r w:rsidR="008B096A">
        <w:rPr>
          <w:noProof/>
          <w:color w:val="000000"/>
        </w:rPr>
        <w:pict>
          <v:shape id="_x0000_i1180" type="#_x0000_t75" style="width:54pt;height:18.75pt" fillcolor="window">
            <v:imagedata r:id="rId144" o:title=""/>
          </v:shape>
        </w:pict>
      </w:r>
      <w:r w:rsidRPr="0083574B">
        <w:rPr>
          <w:noProof/>
          <w:color w:val="000000"/>
        </w:rPr>
        <w:t>- окружная, радиальная, осевая деформации.</w:t>
      </w:r>
    </w:p>
    <w:p w:rsidR="007B76E7" w:rsidRDefault="007B76E7" w:rsidP="00157445">
      <w:pPr>
        <w:pStyle w:val="af1"/>
        <w:tabs>
          <w:tab w:val="clear" w:pos="4153"/>
          <w:tab w:val="clear" w:pos="8306"/>
        </w:tabs>
        <w:spacing w:line="360" w:lineRule="auto"/>
        <w:ind w:firstLine="709"/>
        <w:jc w:val="both"/>
        <w:rPr>
          <w:noProof/>
        </w:rPr>
      </w:pPr>
    </w:p>
    <w:p w:rsidR="00EC5F73" w:rsidRPr="0083574B" w:rsidRDefault="008B096A" w:rsidP="00157445">
      <w:pPr>
        <w:pStyle w:val="af1"/>
        <w:tabs>
          <w:tab w:val="clear" w:pos="4153"/>
          <w:tab w:val="clear" w:pos="8306"/>
        </w:tabs>
        <w:spacing w:line="360" w:lineRule="auto"/>
        <w:ind w:firstLine="709"/>
        <w:jc w:val="both"/>
        <w:rPr>
          <w:noProof/>
        </w:rPr>
      </w:pPr>
      <w:r>
        <w:rPr>
          <w:noProof/>
        </w:rPr>
        <w:pict>
          <v:shape id="_x0000_i1181" type="#_x0000_t75" style="width:346.5pt;height:255.75pt" fillcolor="window">
            <v:imagedata r:id="rId147" o:title=""/>
          </v:shape>
        </w:pict>
      </w:r>
    </w:p>
    <w:p w:rsidR="00157445" w:rsidRPr="0083574B" w:rsidRDefault="00157445" w:rsidP="00157445">
      <w:pPr>
        <w:pStyle w:val="3"/>
        <w:spacing w:line="360" w:lineRule="auto"/>
        <w:ind w:firstLine="709"/>
        <w:jc w:val="both"/>
        <w:rPr>
          <w:noProof/>
          <w:color w:val="000000"/>
        </w:rPr>
      </w:pPr>
      <w:r w:rsidRPr="0083574B">
        <w:rPr>
          <w:noProof/>
          <w:color w:val="000000"/>
        </w:rPr>
        <w:t xml:space="preserve">Рисунок 3.8г. Компоненты деформаций в элементе № 4, </w:t>
      </w:r>
      <w:r w:rsidR="008B096A">
        <w:rPr>
          <w:noProof/>
          <w:color w:val="000000"/>
        </w:rPr>
        <w:pict>
          <v:shape id="_x0000_i1182" type="#_x0000_t75" style="width:54pt;height:18.75pt" fillcolor="window">
            <v:imagedata r:id="rId144" o:title=""/>
          </v:shape>
        </w:pict>
      </w:r>
      <w:r w:rsidRPr="0083574B">
        <w:rPr>
          <w:noProof/>
          <w:color w:val="000000"/>
        </w:rPr>
        <w:t>- окружная, радиальная, осевая деформации.</w:t>
      </w:r>
    </w:p>
    <w:p w:rsidR="00157445" w:rsidRPr="0083574B" w:rsidRDefault="007B76E7" w:rsidP="00157445">
      <w:pPr>
        <w:pStyle w:val="af1"/>
        <w:tabs>
          <w:tab w:val="clear" w:pos="4153"/>
          <w:tab w:val="clear" w:pos="8306"/>
        </w:tabs>
        <w:spacing w:line="360" w:lineRule="auto"/>
        <w:ind w:firstLine="709"/>
        <w:jc w:val="both"/>
        <w:rPr>
          <w:noProof/>
          <w:color w:val="000000"/>
        </w:rPr>
      </w:pPr>
      <w:r>
        <w:rPr>
          <w:noProof/>
        </w:rPr>
        <w:br w:type="page"/>
      </w:r>
      <w:r w:rsidR="008B096A">
        <w:rPr>
          <w:noProof/>
          <w:color w:val="000000"/>
        </w:rPr>
        <w:pict>
          <v:shape id="_x0000_i1183" type="#_x0000_t75" style="width:382.5pt;height:214.5pt" fillcolor="window">
            <v:imagedata r:id="rId148" o:title=""/>
          </v:shape>
        </w:pict>
      </w:r>
    </w:p>
    <w:p w:rsidR="00157445" w:rsidRPr="0083574B" w:rsidRDefault="00157445" w:rsidP="00157445">
      <w:pPr>
        <w:pStyle w:val="3"/>
        <w:spacing w:line="360" w:lineRule="auto"/>
        <w:ind w:firstLine="709"/>
        <w:jc w:val="both"/>
        <w:rPr>
          <w:noProof/>
          <w:color w:val="000000"/>
        </w:rPr>
      </w:pPr>
      <w:r w:rsidRPr="0083574B">
        <w:rPr>
          <w:noProof/>
          <w:color w:val="000000"/>
        </w:rPr>
        <w:t>Рисунок 3.9а. 1- Диаграмма предельной пластичности; 2 – траектория деформирования металла заготовки в элементе № 1.</w:t>
      </w:r>
    </w:p>
    <w:p w:rsidR="007B76E7" w:rsidRDefault="007B76E7" w:rsidP="00157445">
      <w:pPr>
        <w:pStyle w:val="af1"/>
        <w:tabs>
          <w:tab w:val="clear" w:pos="4153"/>
          <w:tab w:val="clear" w:pos="8306"/>
        </w:tabs>
        <w:spacing w:line="360" w:lineRule="auto"/>
        <w:ind w:firstLine="709"/>
        <w:jc w:val="both"/>
        <w:rPr>
          <w:noProof/>
        </w:rPr>
      </w:pPr>
    </w:p>
    <w:p w:rsidR="00EC5F73" w:rsidRPr="0083574B" w:rsidRDefault="008B096A" w:rsidP="00157445">
      <w:pPr>
        <w:pStyle w:val="af1"/>
        <w:tabs>
          <w:tab w:val="clear" w:pos="4153"/>
          <w:tab w:val="clear" w:pos="8306"/>
        </w:tabs>
        <w:spacing w:line="360" w:lineRule="auto"/>
        <w:ind w:firstLine="709"/>
        <w:jc w:val="both"/>
        <w:rPr>
          <w:noProof/>
        </w:rPr>
      </w:pPr>
      <w:r>
        <w:rPr>
          <w:noProof/>
        </w:rPr>
        <w:pict>
          <v:shape id="_x0000_i1184" type="#_x0000_t75" style="width:383.25pt;height:223.5pt" fillcolor="window">
            <v:imagedata r:id="rId149" o:title=""/>
          </v:shape>
        </w:pict>
      </w:r>
    </w:p>
    <w:p w:rsidR="00157445" w:rsidRPr="0083574B" w:rsidRDefault="00157445" w:rsidP="00157445">
      <w:pPr>
        <w:pStyle w:val="3"/>
        <w:spacing w:line="360" w:lineRule="auto"/>
        <w:ind w:firstLine="709"/>
        <w:jc w:val="both"/>
        <w:rPr>
          <w:noProof/>
          <w:color w:val="000000"/>
        </w:rPr>
      </w:pPr>
      <w:r w:rsidRPr="0083574B">
        <w:rPr>
          <w:noProof/>
          <w:color w:val="000000"/>
        </w:rPr>
        <w:t>Рисунок 3.9б. 1- Диаграмма предельной пластичности; 2 – траектория деформирования металла заготовки в элементе № 2.</w:t>
      </w:r>
    </w:p>
    <w:p w:rsidR="00EC5F73" w:rsidRPr="0083574B" w:rsidRDefault="007B76E7" w:rsidP="005E01CC">
      <w:pPr>
        <w:pStyle w:val="af1"/>
        <w:tabs>
          <w:tab w:val="clear" w:pos="4153"/>
          <w:tab w:val="clear" w:pos="8306"/>
        </w:tabs>
        <w:spacing w:line="360" w:lineRule="auto"/>
        <w:ind w:firstLine="709"/>
        <w:jc w:val="both"/>
        <w:rPr>
          <w:noProof/>
        </w:rPr>
      </w:pPr>
      <w:r>
        <w:rPr>
          <w:noProof/>
        </w:rPr>
        <w:br w:type="page"/>
      </w:r>
      <w:r w:rsidR="008B096A">
        <w:rPr>
          <w:noProof/>
        </w:rPr>
        <w:pict>
          <v:shape id="_x0000_i1185" type="#_x0000_t75" style="width:378.75pt;height:244.5pt" fillcolor="window">
            <v:imagedata r:id="rId150" o:title=""/>
          </v:shape>
        </w:pict>
      </w:r>
    </w:p>
    <w:p w:rsidR="00EC5F73" w:rsidRPr="0083574B" w:rsidRDefault="00EC5F73" w:rsidP="00C742F7">
      <w:pPr>
        <w:pStyle w:val="af4"/>
        <w:spacing w:after="0" w:line="360" w:lineRule="auto"/>
        <w:ind w:firstLine="709"/>
        <w:jc w:val="both"/>
        <w:rPr>
          <w:i w:val="0"/>
          <w:iCs w:val="0"/>
          <w:noProof/>
          <w:color w:val="000000"/>
          <w:spacing w:val="0"/>
        </w:rPr>
      </w:pPr>
      <w:r w:rsidRPr="0083574B">
        <w:rPr>
          <w:i w:val="0"/>
          <w:iCs w:val="0"/>
          <w:noProof/>
          <w:color w:val="000000"/>
          <w:spacing w:val="0"/>
        </w:rPr>
        <w:t>Рисунок 3.9г. 1- Диаграмма предельной пластичности; 2 – траектория деформирования металла заготовки в элементе № 4.</w:t>
      </w:r>
    </w:p>
    <w:p w:rsidR="00B41E0D" w:rsidRPr="0083574B" w:rsidRDefault="00B41E0D"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Анализ графиков (рисунок 3.9) показал, что разрушение происходит в</w:t>
      </w:r>
      <w:r w:rsidR="00C742F7" w:rsidRPr="0083574B">
        <w:rPr>
          <w:noProof/>
          <w:color w:val="000000"/>
        </w:rPr>
        <w:t xml:space="preserve"> </w:t>
      </w:r>
      <w:r w:rsidRPr="0083574B">
        <w:rPr>
          <w:noProof/>
          <w:color w:val="000000"/>
        </w:rPr>
        <w:t>элементе № 1.</w:t>
      </w:r>
    </w:p>
    <w:p w:rsidR="00EC5F73" w:rsidRPr="0083574B" w:rsidRDefault="00EC5F73" w:rsidP="00C742F7">
      <w:pPr>
        <w:spacing w:line="360" w:lineRule="auto"/>
        <w:ind w:firstLine="709"/>
        <w:jc w:val="both"/>
        <w:rPr>
          <w:noProof/>
          <w:color w:val="000000"/>
        </w:rPr>
      </w:pPr>
      <w:r w:rsidRPr="0083574B">
        <w:rPr>
          <w:noProof/>
          <w:color w:val="000000"/>
        </w:rPr>
        <w:t>Аналогичные исследования для осадки кольцевой при S/H&gt;0,5, приведены на рисунках 3.10а,б,в,г. Анализ их показывает, что пластическая</w:t>
      </w:r>
      <w:r w:rsidR="00C742F7" w:rsidRPr="0083574B">
        <w:rPr>
          <w:noProof/>
          <w:color w:val="000000"/>
        </w:rPr>
        <w:t xml:space="preserve"> </w:t>
      </w:r>
      <w:r w:rsidRPr="0083574B">
        <w:rPr>
          <w:noProof/>
          <w:color w:val="000000"/>
        </w:rPr>
        <w:t>область развивается уже на первых шагах осадки, а к шагу № 30 весь материал заготовки перешел в пластическую область и далее образуется одинарная бочка. На рисунке 3.11б показана интенсивность деформации в конце процесса. Как видно из рисунка 3.11б деформации весьма не однородны, наименьшая величина находится на верхней границы заготовки.</w:t>
      </w:r>
    </w:p>
    <w:p w:rsidR="00EC5F73" w:rsidRPr="0083574B" w:rsidRDefault="00EC5F73" w:rsidP="00C742F7">
      <w:pPr>
        <w:pStyle w:val="a5"/>
        <w:spacing w:line="360" w:lineRule="auto"/>
        <w:ind w:firstLine="709"/>
        <w:rPr>
          <w:noProof/>
          <w:color w:val="000000"/>
        </w:rPr>
      </w:pPr>
      <w:r w:rsidRPr="0083574B">
        <w:rPr>
          <w:noProof/>
          <w:color w:val="000000"/>
        </w:rPr>
        <w:t>Картина течения материала заготовки представлена на рисунке 3.12.</w: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 xml:space="preserve">D=200 мм, S/H=0,65, </w:t>
      </w:r>
      <w:r w:rsidR="008B096A">
        <w:rPr>
          <w:noProof/>
          <w:color w:val="000000"/>
        </w:rPr>
        <w:pict>
          <v:shape id="_x0000_i1186" type="#_x0000_t75" style="width:39pt;height:15.75pt" fillcolor="window">
            <v:imagedata r:id="rId151" o:title=""/>
          </v:shape>
        </w:pict>
      </w:r>
    </w:p>
    <w:p w:rsidR="00EC5F73" w:rsidRDefault="00EC5F73" w:rsidP="00C742F7">
      <w:pPr>
        <w:pStyle w:val="7"/>
        <w:spacing w:before="0" w:after="0" w:line="360" w:lineRule="auto"/>
        <w:ind w:left="0" w:firstLine="709"/>
        <w:rPr>
          <w:noProof/>
          <w:color w:val="000000"/>
        </w:rPr>
      </w:pPr>
      <w:r w:rsidRPr="0083574B">
        <w:rPr>
          <w:noProof/>
          <w:color w:val="000000"/>
        </w:rPr>
        <w:t>Шаг № 5</w:t>
      </w:r>
    </w:p>
    <w:p w:rsidR="00EC5F73" w:rsidRPr="0083574B" w:rsidRDefault="007B76E7" w:rsidP="00C742F7">
      <w:pPr>
        <w:spacing w:line="360" w:lineRule="auto"/>
        <w:ind w:firstLine="709"/>
        <w:jc w:val="both"/>
        <w:rPr>
          <w:noProof/>
          <w:color w:val="000000"/>
        </w:rPr>
      </w:pPr>
      <w:r>
        <w:br w:type="page"/>
      </w:r>
      <w:r w:rsidR="008B096A">
        <w:rPr>
          <w:noProof/>
          <w:color w:val="000000"/>
        </w:rPr>
        <w:pict>
          <v:shape id="_x0000_i1187" type="#_x0000_t75" style="width:186pt;height:111.75pt">
            <v:imagedata r:id="rId152" o:title=""/>
          </v:shape>
        </w:pict>
      </w:r>
    </w:p>
    <w:p w:rsidR="00EC5F73" w:rsidRPr="0083574B" w:rsidRDefault="00EC5F73" w:rsidP="00C742F7">
      <w:pPr>
        <w:pStyle w:val="af1"/>
        <w:tabs>
          <w:tab w:val="clear" w:pos="4153"/>
          <w:tab w:val="clear" w:pos="8306"/>
        </w:tabs>
        <w:spacing w:line="360" w:lineRule="auto"/>
        <w:ind w:firstLine="709"/>
        <w:jc w:val="both"/>
        <w:rPr>
          <w:noProof/>
          <w:color w:val="000000"/>
        </w:rPr>
      </w:pPr>
    </w:p>
    <w:p w:rsidR="00EC5F73" w:rsidRPr="0083574B" w:rsidRDefault="00EC5F73" w:rsidP="00C742F7">
      <w:pPr>
        <w:pStyle w:val="7"/>
        <w:spacing w:before="0" w:after="0" w:line="360" w:lineRule="auto"/>
        <w:ind w:left="0" w:firstLine="709"/>
        <w:rPr>
          <w:noProof/>
          <w:color w:val="000000"/>
        </w:rPr>
      </w:pPr>
      <w:r w:rsidRPr="0083574B">
        <w:rPr>
          <w:noProof/>
          <w:color w:val="000000"/>
        </w:rPr>
        <w:t>Шаг № 30</w:t>
      </w:r>
    </w:p>
    <w:p w:rsidR="00EC5F73" w:rsidRPr="0083574B" w:rsidRDefault="008B096A" w:rsidP="00C742F7">
      <w:pPr>
        <w:pStyle w:val="a7"/>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188" type="#_x0000_t75" style="width:183.75pt;height:102pt">
            <v:imagedata r:id="rId153" o:title=""/>
          </v:shape>
        </w:pict>
      </w:r>
    </w:p>
    <w:p w:rsidR="00EC5F73" w:rsidRPr="0083574B" w:rsidRDefault="00EC5F73" w:rsidP="00C742F7">
      <w:pPr>
        <w:pStyle w:val="a7"/>
        <w:ind w:firstLine="709"/>
        <w:jc w:val="both"/>
        <w:rPr>
          <w:rFonts w:ascii="Times New Roman" w:hAnsi="Times New Roman" w:cs="Times New Roman"/>
          <w:noProof/>
          <w:color w:val="000000"/>
          <w:sz w:val="28"/>
          <w:szCs w:val="28"/>
        </w:rPr>
      </w:pPr>
    </w:p>
    <w:p w:rsidR="00EC5F73" w:rsidRPr="0083574B" w:rsidRDefault="00EC5F73" w:rsidP="00C742F7">
      <w:pPr>
        <w:pStyle w:val="7"/>
        <w:spacing w:before="0" w:after="0" w:line="360" w:lineRule="auto"/>
        <w:ind w:left="0" w:firstLine="709"/>
        <w:rPr>
          <w:noProof/>
          <w:color w:val="000000"/>
        </w:rPr>
      </w:pPr>
      <w:r w:rsidRPr="0083574B">
        <w:rPr>
          <w:noProof/>
          <w:color w:val="000000"/>
        </w:rPr>
        <w:t>Шаг</w:t>
      </w:r>
      <w:r w:rsidR="00C742F7" w:rsidRPr="0083574B">
        <w:rPr>
          <w:noProof/>
          <w:color w:val="000000"/>
        </w:rPr>
        <w:t xml:space="preserve"> </w:t>
      </w:r>
      <w:r w:rsidRPr="0083574B">
        <w:rPr>
          <w:noProof/>
          <w:color w:val="000000"/>
        </w:rPr>
        <w:t>№ 75</w:t>
      </w:r>
    </w:p>
    <w:p w:rsidR="00EC5F73" w:rsidRPr="0083574B" w:rsidRDefault="008B096A" w:rsidP="00C742F7">
      <w:pPr>
        <w:spacing w:line="360" w:lineRule="auto"/>
        <w:ind w:firstLine="709"/>
        <w:jc w:val="both"/>
        <w:rPr>
          <w:noProof/>
          <w:color w:val="000000"/>
        </w:rPr>
      </w:pPr>
      <w:r>
        <w:rPr>
          <w:noProof/>
          <w:color w:val="000000"/>
        </w:rPr>
        <w:pict>
          <v:shape id="_x0000_i1189" type="#_x0000_t75" style="width:205.5pt;height:87pt">
            <v:imagedata r:id="rId154" o:title=""/>
          </v:shape>
        </w:pict>
      </w:r>
    </w:p>
    <w:p w:rsidR="007B76E7" w:rsidRDefault="007B76E7"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Шаг № 100</w:t>
      </w:r>
    </w:p>
    <w:p w:rsidR="00EC5F73" w:rsidRPr="0083574B" w:rsidRDefault="008B096A" w:rsidP="00C742F7">
      <w:pPr>
        <w:keepNext/>
        <w:spacing w:line="360" w:lineRule="auto"/>
        <w:ind w:firstLine="709"/>
        <w:jc w:val="both"/>
        <w:rPr>
          <w:noProof/>
          <w:color w:val="000000"/>
        </w:rPr>
      </w:pPr>
      <w:r>
        <w:rPr>
          <w:noProof/>
          <w:color w:val="000000"/>
        </w:rPr>
        <w:pict>
          <v:shape id="_x0000_i1190" type="#_x0000_t75" style="width:233.25pt;height:80.25pt">
            <v:imagedata r:id="rId155" o:title=""/>
          </v:shape>
        </w:pict>
      </w:r>
    </w:p>
    <w:p w:rsidR="00EC5F73" w:rsidRDefault="00EC5F73" w:rsidP="00C742F7">
      <w:pPr>
        <w:pStyle w:val="a7"/>
        <w:ind w:firstLine="709"/>
        <w:jc w:val="both"/>
        <w:rPr>
          <w:rFonts w:ascii="Times New Roman" w:hAnsi="Times New Roman" w:cs="Times New Roman"/>
          <w:i w:val="0"/>
          <w:iCs w:val="0"/>
          <w:noProof/>
          <w:color w:val="000000"/>
          <w:sz w:val="28"/>
          <w:szCs w:val="28"/>
        </w:rPr>
      </w:pPr>
      <w:r w:rsidRPr="0083574B">
        <w:rPr>
          <w:rFonts w:ascii="Times New Roman" w:hAnsi="Times New Roman" w:cs="Times New Roman"/>
          <w:i w:val="0"/>
          <w:iCs w:val="0"/>
          <w:noProof/>
          <w:color w:val="000000"/>
          <w:sz w:val="28"/>
          <w:szCs w:val="28"/>
        </w:rPr>
        <w:t>Рисунок 3.10а,б,в,г. Развитие пластической области.</w:t>
      </w:r>
    </w:p>
    <w:p w:rsidR="00C742F7" w:rsidRPr="0083574B" w:rsidRDefault="007B76E7" w:rsidP="007B76E7">
      <w:pPr>
        <w:pStyle w:val="4"/>
        <w:spacing w:before="0" w:after="0" w:line="360" w:lineRule="auto"/>
        <w:ind w:left="0" w:firstLine="709"/>
        <w:rPr>
          <w:noProof/>
          <w:color w:val="000000"/>
        </w:rPr>
      </w:pPr>
      <w:r>
        <w:rPr>
          <w:b w:val="0"/>
          <w:bCs w:val="0"/>
          <w:noProof/>
          <w:color w:val="000000"/>
        </w:rPr>
        <w:br w:type="page"/>
      </w:r>
      <w:r w:rsidR="008B096A">
        <w:rPr>
          <w:noProof/>
          <w:color w:val="000000"/>
        </w:rPr>
        <w:pict>
          <v:shape id="_x0000_i1191" type="#_x0000_t75" style="width:277.5pt;height:200.25pt">
            <v:imagedata r:id="rId156" o:title=""/>
          </v:shape>
        </w:pict>
      </w:r>
    </w:p>
    <w:p w:rsidR="00EC5F73" w:rsidRPr="0083574B" w:rsidRDefault="00EC5F73" w:rsidP="00C742F7">
      <w:pPr>
        <w:spacing w:line="360" w:lineRule="auto"/>
        <w:ind w:firstLine="709"/>
        <w:jc w:val="both"/>
        <w:rPr>
          <w:noProof/>
          <w:color w:val="000000"/>
        </w:rPr>
      </w:pPr>
      <w:r w:rsidRPr="0083574B">
        <w:rPr>
          <w:noProof/>
          <w:color w:val="000000"/>
        </w:rPr>
        <w:t>Рисунок 3.11а. Интенсивность напряжения в конце процесса.</w:t>
      </w:r>
    </w:p>
    <w:p w:rsidR="0032136F" w:rsidRPr="0083574B" w:rsidRDefault="0032136F"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192" type="#_x0000_t75" style="width:267.75pt;height:192pt">
            <v:imagedata r:id="rId157" o:title=""/>
          </v:shape>
        </w:pict>
      </w:r>
    </w:p>
    <w:p w:rsidR="00EC5F73" w:rsidRPr="0083574B" w:rsidRDefault="00EC5F73" w:rsidP="00C742F7">
      <w:pPr>
        <w:spacing w:line="360" w:lineRule="auto"/>
        <w:ind w:firstLine="709"/>
        <w:jc w:val="both"/>
        <w:rPr>
          <w:noProof/>
          <w:color w:val="000000"/>
        </w:rPr>
      </w:pPr>
      <w:r w:rsidRPr="0083574B">
        <w:rPr>
          <w:noProof/>
          <w:color w:val="000000"/>
        </w:rPr>
        <w:t>Рисунок 3.11б. Интенсивность деформации в конце процесса.</w:t>
      </w:r>
    </w:p>
    <w:p w:rsidR="007B76E7" w:rsidRDefault="007B76E7" w:rsidP="0032136F">
      <w:pPr>
        <w:spacing w:line="360" w:lineRule="auto"/>
        <w:ind w:firstLine="709"/>
        <w:jc w:val="both"/>
        <w:rPr>
          <w:noProof/>
        </w:rPr>
      </w:pPr>
    </w:p>
    <w:p w:rsidR="00EC5F73" w:rsidRPr="0083574B" w:rsidRDefault="008B096A" w:rsidP="0032136F">
      <w:pPr>
        <w:spacing w:line="360" w:lineRule="auto"/>
        <w:ind w:firstLine="709"/>
        <w:jc w:val="both"/>
        <w:rPr>
          <w:noProof/>
        </w:rPr>
      </w:pPr>
      <w:r>
        <w:rPr>
          <w:noProof/>
        </w:rPr>
        <w:pict>
          <v:shape id="_x0000_i1193" type="#_x0000_t75" style="width:306pt;height:149.25pt">
            <v:imagedata r:id="rId158"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Рисунок 3.12. Картина течения материала на последнем шаге.</w:t>
      </w:r>
    </w:p>
    <w:p w:rsidR="00EC5F73" w:rsidRPr="0083574B" w:rsidRDefault="007B76E7" w:rsidP="00C742F7">
      <w:pPr>
        <w:spacing w:line="360" w:lineRule="auto"/>
        <w:ind w:firstLine="709"/>
        <w:jc w:val="both"/>
        <w:rPr>
          <w:noProof/>
          <w:color w:val="000000"/>
        </w:rPr>
      </w:pPr>
      <w:r>
        <w:rPr>
          <w:noProof/>
          <w:color w:val="000000"/>
        </w:rPr>
        <w:br w:type="page"/>
      </w:r>
      <w:r w:rsidR="00EC5F73" w:rsidRPr="0083574B">
        <w:rPr>
          <w:noProof/>
          <w:color w:val="000000"/>
        </w:rPr>
        <w:t>Для оценки напряженно-деформированного состояния были рассмотрены области заготовки, выделенные элементами 1,2,3,4 (рисунок 3.13). Распределение напряжения в течение процесса деформирования показано на рисунке 3.13.</w:t>
      </w:r>
    </w:p>
    <w:p w:rsidR="00EC5F73" w:rsidRPr="0083574B" w:rsidRDefault="00EC5F73"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194" type="#_x0000_t75" style="width:384pt;height:71.25pt">
            <v:imagedata r:id="rId159"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Рисунок3.13. Положение элементов в конечно-элементной сетке.</w:t>
      </w:r>
    </w:p>
    <w:p w:rsidR="007B76E7" w:rsidRDefault="007B76E7"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195" type="#_x0000_t75" style="width:340.5pt;height:280.5pt" fillcolor="window">
            <v:imagedata r:id="rId160" o:title=""/>
          </v:shape>
        </w:pict>
      </w:r>
    </w:p>
    <w:p w:rsidR="00EC5F73" w:rsidRPr="0083574B" w:rsidRDefault="00EC5F73" w:rsidP="00C742F7">
      <w:pPr>
        <w:pStyle w:val="a5"/>
        <w:spacing w:line="360" w:lineRule="auto"/>
        <w:ind w:firstLine="709"/>
        <w:rPr>
          <w:noProof/>
          <w:color w:val="000000"/>
        </w:rPr>
      </w:pPr>
      <w:r w:rsidRPr="0083574B">
        <w:rPr>
          <w:noProof/>
          <w:color w:val="000000"/>
        </w:rPr>
        <w:t xml:space="preserve">Рисунок 3.14 а. Компоненты напряжений в элементе № 1, </w:t>
      </w:r>
      <w:r w:rsidR="008B096A">
        <w:rPr>
          <w:noProof/>
          <w:color w:val="000000"/>
        </w:rPr>
        <w:pict>
          <v:shape id="_x0000_i1196" type="#_x0000_t75" style="width:54pt;height:18.75pt" fillcolor="window">
            <v:imagedata r:id="rId144" o:title=""/>
          </v:shape>
        </w:pict>
      </w:r>
      <w:r w:rsidRPr="0083574B">
        <w:rPr>
          <w:noProof/>
          <w:color w:val="000000"/>
        </w:rPr>
        <w:t>- окружная, радиальная, осевая деформации.</w:t>
      </w:r>
    </w:p>
    <w:p w:rsidR="00EC5F73" w:rsidRPr="0083574B" w:rsidRDefault="007B76E7" w:rsidP="00C742F7">
      <w:pPr>
        <w:spacing w:line="360" w:lineRule="auto"/>
        <w:ind w:firstLine="709"/>
        <w:jc w:val="both"/>
        <w:rPr>
          <w:noProof/>
          <w:color w:val="000000"/>
        </w:rPr>
      </w:pPr>
      <w:r>
        <w:rPr>
          <w:noProof/>
          <w:color w:val="000000"/>
        </w:rPr>
        <w:br w:type="page"/>
      </w:r>
      <w:r w:rsidR="008B096A">
        <w:rPr>
          <w:noProof/>
          <w:color w:val="000000"/>
        </w:rPr>
        <w:pict>
          <v:shape id="_x0000_i1197" type="#_x0000_t75" style="width:340.5pt;height:280.5pt" fillcolor="window">
            <v:imagedata r:id="rId161"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 xml:space="preserve">Рисунок 3.14б. Компоненты напряжений в элементе № 2, </w:t>
      </w:r>
      <w:r w:rsidR="008B096A">
        <w:rPr>
          <w:noProof/>
          <w:color w:val="000000"/>
        </w:rPr>
        <w:pict>
          <v:shape id="_x0000_i1198" type="#_x0000_t75" style="width:63.75pt;height:18.75pt" fillcolor="window">
            <v:imagedata r:id="rId138" o:title=""/>
          </v:shape>
        </w:pict>
      </w:r>
      <w:r w:rsidRPr="0083574B">
        <w:rPr>
          <w:noProof/>
          <w:color w:val="000000"/>
        </w:rPr>
        <w:t>- окружное, радиальное, осевое напряжения.</w:t>
      </w:r>
    </w:p>
    <w:p w:rsidR="007B76E7" w:rsidRDefault="007B76E7"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199" type="#_x0000_t75" style="width:340.5pt;height:280.5pt" fillcolor="window">
            <v:imagedata r:id="rId162"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3.14в. Компоненты напряжений в элементе № 3, </w:t>
      </w:r>
      <w:r w:rsidR="008B096A">
        <w:rPr>
          <w:noProof/>
          <w:color w:val="000000"/>
        </w:rPr>
        <w:pict>
          <v:shape id="_x0000_i1200" type="#_x0000_t75" style="width:63.75pt;height:18.75pt" fillcolor="window">
            <v:imagedata r:id="rId138" o:title=""/>
          </v:shape>
        </w:pict>
      </w:r>
      <w:r w:rsidRPr="0083574B">
        <w:rPr>
          <w:noProof/>
          <w:color w:val="000000"/>
        </w:rPr>
        <w:t>- окружное, радиальное, осевое напряжения.</w:t>
      </w:r>
    </w:p>
    <w:p w:rsidR="00EC5F73" w:rsidRPr="0083574B" w:rsidRDefault="008B096A" w:rsidP="00C742F7">
      <w:pPr>
        <w:spacing w:line="360" w:lineRule="auto"/>
        <w:ind w:firstLine="709"/>
        <w:jc w:val="both"/>
        <w:rPr>
          <w:noProof/>
          <w:color w:val="000000"/>
        </w:rPr>
      </w:pPr>
      <w:r>
        <w:rPr>
          <w:noProof/>
          <w:color w:val="000000"/>
        </w:rPr>
        <w:pict>
          <v:shape id="_x0000_i1201" type="#_x0000_t75" style="width:340.5pt;height:280.5pt" fillcolor="window">
            <v:imagedata r:id="rId163"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 xml:space="preserve">Рисунок 3.14г. Компоненты напряжений в элементе № 4, </w:t>
      </w:r>
      <w:r w:rsidR="008B096A">
        <w:rPr>
          <w:noProof/>
          <w:color w:val="000000"/>
        </w:rPr>
        <w:pict>
          <v:shape id="_x0000_i1202" type="#_x0000_t75" style="width:63.75pt;height:18.75pt" fillcolor="window">
            <v:imagedata r:id="rId138" o:title=""/>
          </v:shape>
        </w:pict>
      </w:r>
      <w:r w:rsidRPr="0083574B">
        <w:rPr>
          <w:noProof/>
          <w:color w:val="000000"/>
        </w:rPr>
        <w:t>- окружное, радиальное, осевое напряжения.</w:t>
      </w:r>
    </w:p>
    <w:p w:rsidR="007B76E7" w:rsidRDefault="007B76E7" w:rsidP="00C742F7">
      <w:pPr>
        <w:pStyle w:val="a7"/>
        <w:ind w:firstLine="709"/>
        <w:jc w:val="both"/>
        <w:rPr>
          <w:rFonts w:ascii="Times New Roman" w:hAnsi="Times New Roman" w:cs="Times New Roman"/>
          <w:noProof/>
          <w:color w:val="000000"/>
          <w:sz w:val="28"/>
          <w:szCs w:val="28"/>
        </w:rPr>
      </w:pPr>
    </w:p>
    <w:p w:rsidR="00EC5F73" w:rsidRPr="0083574B" w:rsidRDefault="00EC5F73" w:rsidP="00C742F7">
      <w:pPr>
        <w:pStyle w:val="a7"/>
        <w:ind w:firstLine="709"/>
        <w:jc w:val="both"/>
        <w:rPr>
          <w:rFonts w:ascii="Times New Roman" w:hAnsi="Times New Roman" w:cs="Times New Roman"/>
          <w:noProof/>
          <w:color w:val="000000"/>
          <w:sz w:val="28"/>
          <w:szCs w:val="28"/>
        </w:rPr>
      </w:pPr>
      <w:r w:rsidRPr="0083574B">
        <w:rPr>
          <w:rFonts w:ascii="Times New Roman" w:hAnsi="Times New Roman" w:cs="Times New Roman"/>
          <w:noProof/>
          <w:color w:val="000000"/>
          <w:sz w:val="28"/>
          <w:szCs w:val="28"/>
        </w:rPr>
        <w:t>Анализ графиков показывает, что окружные, радиальные и осевые напряжения в течении процесса являются сжимающими, в элементе № 1 радиальные напряжения растягивающие. Распределение деформаций в этих элементах показана на рисунках 3.15 а,б,в,г.</w:t>
      </w:r>
    </w:p>
    <w:p w:rsidR="00EC5F73" w:rsidRPr="0083574B" w:rsidRDefault="007B76E7" w:rsidP="00C742F7">
      <w:pPr>
        <w:pStyle w:val="3"/>
        <w:spacing w:line="360" w:lineRule="auto"/>
        <w:ind w:firstLine="709"/>
        <w:jc w:val="both"/>
        <w:rPr>
          <w:noProof/>
          <w:color w:val="000000"/>
        </w:rPr>
      </w:pPr>
      <w:r>
        <w:rPr>
          <w:i/>
          <w:iCs/>
          <w:noProof/>
          <w:color w:val="000000"/>
        </w:rPr>
        <w:br w:type="page"/>
      </w:r>
      <w:r w:rsidR="008B096A">
        <w:rPr>
          <w:noProof/>
          <w:color w:val="000000"/>
        </w:rPr>
        <w:pict>
          <v:shape id="_x0000_i1203" type="#_x0000_t75" style="width:339pt;height:243pt" fillcolor="window">
            <v:imagedata r:id="rId164" o:title=""/>
          </v:shape>
        </w:pict>
      </w:r>
    </w:p>
    <w:p w:rsidR="00EC5F73" w:rsidRPr="0083574B" w:rsidRDefault="00EC5F73" w:rsidP="00C742F7">
      <w:pPr>
        <w:pStyle w:val="3"/>
        <w:tabs>
          <w:tab w:val="left" w:pos="2410"/>
        </w:tabs>
        <w:spacing w:line="360" w:lineRule="auto"/>
        <w:ind w:firstLine="709"/>
        <w:jc w:val="both"/>
        <w:rPr>
          <w:noProof/>
          <w:color w:val="000000"/>
        </w:rPr>
      </w:pPr>
      <w:r w:rsidRPr="0083574B">
        <w:rPr>
          <w:noProof/>
          <w:color w:val="000000"/>
        </w:rPr>
        <w:t xml:space="preserve">Рисунок 3.15а. Компоненты деформаций в элементе № 1, </w:t>
      </w:r>
      <w:r w:rsidR="008B096A">
        <w:rPr>
          <w:noProof/>
          <w:color w:val="000000"/>
        </w:rPr>
        <w:pict>
          <v:shape id="_x0000_i1204" type="#_x0000_t75" style="width:54pt;height:18.75pt" fillcolor="window">
            <v:imagedata r:id="rId144" o:title=""/>
          </v:shape>
        </w:pict>
      </w:r>
      <w:r w:rsidRPr="0083574B">
        <w:rPr>
          <w:noProof/>
          <w:color w:val="000000"/>
        </w:rPr>
        <w:t>- окружная, радиальная, осевая деформации.</w:t>
      </w:r>
    </w:p>
    <w:p w:rsidR="00EC5F73" w:rsidRPr="0083574B" w:rsidRDefault="008B096A" w:rsidP="00C742F7">
      <w:pPr>
        <w:spacing w:line="360" w:lineRule="auto"/>
        <w:ind w:firstLine="709"/>
        <w:jc w:val="both"/>
        <w:rPr>
          <w:noProof/>
          <w:color w:val="000000"/>
        </w:rPr>
      </w:pPr>
      <w:r>
        <w:rPr>
          <w:noProof/>
          <w:color w:val="000000"/>
        </w:rPr>
        <w:pict>
          <v:shape id="_x0000_i1205" type="#_x0000_t75" style="width:297.75pt;height:219.75pt" fillcolor="window">
            <v:imagedata r:id="rId165"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3.15б. Компоненты деформаций в элементе № 2, </w:t>
      </w:r>
      <w:r w:rsidR="008B096A">
        <w:rPr>
          <w:noProof/>
          <w:color w:val="000000"/>
        </w:rPr>
        <w:pict>
          <v:shape id="_x0000_i1206" type="#_x0000_t75" style="width:54pt;height:18.75pt" fillcolor="window">
            <v:imagedata r:id="rId144" o:title=""/>
          </v:shape>
        </w:pict>
      </w:r>
      <w:r w:rsidRPr="0083574B">
        <w:rPr>
          <w:noProof/>
          <w:color w:val="000000"/>
        </w:rPr>
        <w:t>- окружная, радиальная, осевая деформации.</w:t>
      </w:r>
    </w:p>
    <w:p w:rsidR="00C742F7" w:rsidRPr="0083574B" w:rsidRDefault="0032136F" w:rsidP="00C742F7">
      <w:pPr>
        <w:pStyle w:val="3"/>
        <w:tabs>
          <w:tab w:val="left" w:pos="0"/>
        </w:tabs>
        <w:spacing w:line="360" w:lineRule="auto"/>
        <w:ind w:firstLine="709"/>
        <w:jc w:val="both"/>
        <w:rPr>
          <w:noProof/>
          <w:color w:val="000000"/>
        </w:rPr>
      </w:pPr>
      <w:r w:rsidRPr="0083574B">
        <w:rPr>
          <w:noProof/>
          <w:color w:val="000000"/>
        </w:rPr>
        <w:br w:type="page"/>
      </w:r>
      <w:r w:rsidR="008B096A">
        <w:rPr>
          <w:noProof/>
          <w:color w:val="000000"/>
        </w:rPr>
        <w:pict>
          <v:shape id="_x0000_i1207" type="#_x0000_t75" style="width:346.5pt;height:255.75pt" fillcolor="window">
            <v:imagedata r:id="rId166" o:title=""/>
          </v:shape>
        </w:pict>
      </w:r>
    </w:p>
    <w:p w:rsidR="00EC5F73" w:rsidRPr="0083574B" w:rsidRDefault="00EC5F73" w:rsidP="00C742F7">
      <w:pPr>
        <w:pStyle w:val="3"/>
        <w:tabs>
          <w:tab w:val="left" w:pos="2410"/>
        </w:tabs>
        <w:spacing w:line="360" w:lineRule="auto"/>
        <w:ind w:firstLine="709"/>
        <w:jc w:val="both"/>
        <w:rPr>
          <w:noProof/>
          <w:color w:val="000000"/>
        </w:rPr>
      </w:pPr>
      <w:r w:rsidRPr="0083574B">
        <w:rPr>
          <w:noProof/>
          <w:color w:val="000000"/>
        </w:rPr>
        <w:t xml:space="preserve">Рисунок 3.15в. Компоненты деформаций в элементе № 3, </w:t>
      </w:r>
      <w:r w:rsidR="008B096A">
        <w:rPr>
          <w:noProof/>
          <w:color w:val="000000"/>
        </w:rPr>
        <w:pict>
          <v:shape id="_x0000_i1208" type="#_x0000_t75" style="width:54pt;height:18.75pt" fillcolor="window">
            <v:imagedata r:id="rId144" o:title=""/>
          </v:shape>
        </w:pict>
      </w:r>
      <w:r w:rsidRPr="0083574B">
        <w:rPr>
          <w:noProof/>
          <w:color w:val="000000"/>
        </w:rPr>
        <w:t>- окружная, радиальная, осевая деформации.</w:t>
      </w:r>
    </w:p>
    <w:p w:rsidR="0032136F" w:rsidRPr="0083574B" w:rsidRDefault="0032136F" w:rsidP="00C742F7">
      <w:pPr>
        <w:pStyle w:val="3"/>
        <w:spacing w:line="360" w:lineRule="auto"/>
        <w:ind w:firstLine="709"/>
        <w:jc w:val="both"/>
        <w:rPr>
          <w:noProof/>
          <w:color w:val="000000"/>
        </w:rPr>
      </w:pPr>
    </w:p>
    <w:p w:rsidR="00C742F7" w:rsidRPr="0083574B" w:rsidRDefault="008B096A" w:rsidP="00C742F7">
      <w:pPr>
        <w:pStyle w:val="3"/>
        <w:spacing w:line="360" w:lineRule="auto"/>
        <w:ind w:firstLine="709"/>
        <w:jc w:val="both"/>
        <w:rPr>
          <w:noProof/>
          <w:color w:val="000000"/>
        </w:rPr>
      </w:pPr>
      <w:r>
        <w:rPr>
          <w:noProof/>
          <w:color w:val="000000"/>
        </w:rPr>
        <w:pict>
          <v:shape id="_x0000_i1209" type="#_x0000_t75" style="width:346.5pt;height:255.75pt" fillcolor="window">
            <v:imagedata r:id="rId167" o:title=""/>
          </v:shape>
        </w:pict>
      </w:r>
    </w:p>
    <w:p w:rsidR="00EC5F73" w:rsidRPr="0083574B" w:rsidRDefault="00EC5F73" w:rsidP="00C742F7">
      <w:pPr>
        <w:pStyle w:val="3"/>
        <w:tabs>
          <w:tab w:val="left" w:pos="2410"/>
        </w:tabs>
        <w:spacing w:line="360" w:lineRule="auto"/>
        <w:ind w:firstLine="709"/>
        <w:jc w:val="both"/>
        <w:rPr>
          <w:noProof/>
          <w:color w:val="000000"/>
        </w:rPr>
      </w:pPr>
      <w:r w:rsidRPr="0083574B">
        <w:rPr>
          <w:noProof/>
          <w:color w:val="000000"/>
        </w:rPr>
        <w:t xml:space="preserve">Рисунок 3.15в. Компоненты деформаций в элементе № 4, </w:t>
      </w:r>
      <w:r w:rsidR="008B096A">
        <w:rPr>
          <w:noProof/>
          <w:color w:val="000000"/>
        </w:rPr>
        <w:pict>
          <v:shape id="_x0000_i1210" type="#_x0000_t75" style="width:54pt;height:18.75pt" fillcolor="window">
            <v:imagedata r:id="rId144" o:title=""/>
          </v:shape>
        </w:pict>
      </w:r>
      <w:r w:rsidRPr="0083574B">
        <w:rPr>
          <w:noProof/>
          <w:color w:val="000000"/>
        </w:rPr>
        <w:t>- окружная, радиальная, осевая деформации.</w:t>
      </w:r>
    </w:p>
    <w:p w:rsidR="00EC5F73" w:rsidRPr="0083574B" w:rsidRDefault="00EC5F73" w:rsidP="00C742F7">
      <w:pPr>
        <w:pStyle w:val="1"/>
        <w:spacing w:line="360" w:lineRule="auto"/>
        <w:ind w:firstLine="709"/>
        <w:rPr>
          <w:noProof/>
          <w:color w:val="000000"/>
        </w:rPr>
      </w:pPr>
    </w:p>
    <w:p w:rsidR="00C742F7" w:rsidRPr="0083574B" w:rsidRDefault="0032136F" w:rsidP="00C742F7">
      <w:pPr>
        <w:pStyle w:val="1"/>
        <w:spacing w:line="360" w:lineRule="auto"/>
        <w:ind w:firstLine="709"/>
        <w:rPr>
          <w:noProof/>
          <w:color w:val="000000"/>
        </w:rPr>
      </w:pPr>
      <w:r w:rsidRPr="0083574B">
        <w:rPr>
          <w:noProof/>
          <w:color w:val="000000"/>
        </w:rPr>
        <w:br w:type="page"/>
      </w:r>
      <w:r w:rsidR="00EC5F73" w:rsidRPr="0083574B">
        <w:rPr>
          <w:noProof/>
          <w:color w:val="000000"/>
        </w:rPr>
        <w:t xml:space="preserve">На рисунках 3.16 а,б,в,г. Показана диаграмма пластичности стали У10А и траектория деформирования </w:t>
      </w:r>
      <w:r w:rsidR="008B096A">
        <w:rPr>
          <w:noProof/>
          <w:color w:val="000000"/>
        </w:rPr>
        <w:pict>
          <v:shape id="_x0000_i1211" type="#_x0000_t75" style="width:38.25pt;height:15.75pt" fillcolor="window">
            <v:imagedata r:id="rId168" o:title=""/>
          </v:shape>
        </w:pict>
      </w:r>
      <w:r w:rsidR="00EC5F73" w:rsidRPr="0083574B">
        <w:rPr>
          <w:noProof/>
          <w:color w:val="000000"/>
          <w:vertAlign w:val="subscript"/>
        </w:rPr>
        <w:t>i</w:t>
      </w:r>
      <w:r w:rsidR="00EC5F73" w:rsidRPr="0083574B">
        <w:rPr>
          <w:noProof/>
          <w:color w:val="000000"/>
        </w:rPr>
        <w:t>) материала в элементах 1,2,3,4</w:t>
      </w:r>
      <w:r w:rsidR="00C742F7" w:rsidRPr="0083574B">
        <w:rPr>
          <w:noProof/>
          <w:color w:val="000000"/>
        </w:rPr>
        <w:t xml:space="preserve"> </w:t>
      </w:r>
      <w:r w:rsidR="00EC5F73" w:rsidRPr="0083574B">
        <w:rPr>
          <w:noProof/>
          <w:color w:val="000000"/>
        </w:rPr>
        <w:t>в процессе нагружения.</w:t>
      </w:r>
    </w:p>
    <w:p w:rsidR="0032136F" w:rsidRPr="0083574B" w:rsidRDefault="0032136F" w:rsidP="0032136F">
      <w:pPr>
        <w:rPr>
          <w:noProof/>
        </w:rPr>
      </w:pPr>
    </w:p>
    <w:p w:rsidR="00EC5F73" w:rsidRPr="0083574B" w:rsidRDefault="008B096A" w:rsidP="00C742F7">
      <w:pPr>
        <w:spacing w:line="360" w:lineRule="auto"/>
        <w:ind w:firstLine="709"/>
        <w:jc w:val="both"/>
        <w:rPr>
          <w:noProof/>
          <w:color w:val="000000"/>
        </w:rPr>
      </w:pPr>
      <w:r>
        <w:rPr>
          <w:noProof/>
          <w:color w:val="000000"/>
        </w:rPr>
        <w:pict>
          <v:shape id="_x0000_i1212" type="#_x0000_t75" style="width:352.5pt;height:187.5pt">
            <v:imagedata r:id="rId169"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Рисунок 3.16а. 1- Диаграмма предельной пластичности; 2 – траектория деформирования металла заготовки в элементе № 1.</w:t>
      </w:r>
    </w:p>
    <w:p w:rsidR="00EC5F73" w:rsidRPr="0083574B" w:rsidRDefault="00EC5F73"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213" type="#_x0000_t75" style="width:378.75pt;height:201pt">
            <v:imagedata r:id="rId170" o:title=""/>
          </v:shape>
        </w:pict>
      </w:r>
    </w:p>
    <w:p w:rsidR="00C742F7" w:rsidRPr="0083574B" w:rsidRDefault="00EC5F73" w:rsidP="00C742F7">
      <w:pPr>
        <w:pStyle w:val="31"/>
        <w:spacing w:line="360" w:lineRule="auto"/>
        <w:ind w:firstLine="709"/>
        <w:jc w:val="both"/>
        <w:rPr>
          <w:noProof/>
          <w:color w:val="000000"/>
        </w:rPr>
      </w:pPr>
      <w:r w:rsidRPr="0083574B">
        <w:rPr>
          <w:noProof/>
          <w:color w:val="000000"/>
        </w:rPr>
        <w:t>Рисунок 3.16б. 1- Диаграмма предельной пластичности; 2 – траектория деформирования металла заготовки в элементе № 2.</w:t>
      </w:r>
    </w:p>
    <w:p w:rsidR="00C742F7" w:rsidRPr="0083574B" w:rsidRDefault="0032136F" w:rsidP="00C742F7">
      <w:pPr>
        <w:pStyle w:val="3"/>
        <w:spacing w:line="360" w:lineRule="auto"/>
        <w:ind w:firstLine="709"/>
        <w:jc w:val="both"/>
        <w:rPr>
          <w:noProof/>
          <w:color w:val="000000"/>
        </w:rPr>
      </w:pPr>
      <w:r w:rsidRPr="0083574B">
        <w:rPr>
          <w:noProof/>
          <w:color w:val="000000"/>
        </w:rPr>
        <w:br w:type="page"/>
      </w:r>
      <w:r w:rsidR="008B096A">
        <w:rPr>
          <w:noProof/>
          <w:color w:val="000000"/>
        </w:rPr>
        <w:pict>
          <v:shape id="_x0000_i1214" type="#_x0000_t75" style="width:379.5pt;height:197.25pt">
            <v:imagedata r:id="rId171"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Рисунок 3.16в. 1- Диаграмма предельной пластичности; 2 – траектория деформирования металла заготовки в элементе № 3.</w:t>
      </w:r>
    </w:p>
    <w:p w:rsidR="0032136F" w:rsidRPr="0083574B" w:rsidRDefault="0032136F"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215" type="#_x0000_t75" style="width:377.25pt;height:196.5pt">
            <v:imagedata r:id="rId172" o:title=""/>
          </v:shape>
        </w:pict>
      </w:r>
    </w:p>
    <w:p w:rsidR="00EC5F73" w:rsidRPr="0083574B" w:rsidRDefault="00EC5F73" w:rsidP="00C742F7">
      <w:pPr>
        <w:pStyle w:val="3"/>
        <w:spacing w:line="360" w:lineRule="auto"/>
        <w:ind w:firstLine="709"/>
        <w:jc w:val="both"/>
        <w:rPr>
          <w:noProof/>
          <w:color w:val="000000"/>
        </w:rPr>
      </w:pPr>
      <w:r w:rsidRPr="0083574B">
        <w:rPr>
          <w:noProof/>
          <w:color w:val="000000"/>
        </w:rPr>
        <w:t>Рисунок 3.16в. 1- Диаграмма предельной пластичности; 2 – траектория деформирования металла заготовки в элементе № 4.</w:t>
      </w:r>
    </w:p>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 xml:space="preserve">С целью комплексной оценки влияния диаметра заготовки на устойчивость были проведены исследования перемещение координат Х1, Х2, Х3 и Х4 узлов, показанных на рисунке 3.17, и усилие пресса, со следующими исходными данными: коэффициент трения </w:t>
      </w:r>
      <w:r w:rsidR="008B096A">
        <w:rPr>
          <w:noProof/>
          <w:color w:val="000000"/>
        </w:rPr>
        <w:pict>
          <v:shape id="_x0000_i1216" type="#_x0000_t75" style="width:21.75pt;height:12.75pt" fillcolor="window">
            <v:imagedata r:id="rId173" o:title=""/>
          </v:shape>
        </w:pict>
      </w:r>
      <w:r w:rsidRPr="0083574B">
        <w:rPr>
          <w:noProof/>
          <w:color w:val="000000"/>
        </w:rPr>
        <w:t>0,1;0,3;0,5; диаметр заготовки D = 50 мм, 100 мм, 200 мм; отношение толщины к высоте S/H=0,2;0,25;0,3;0,35;…;0,8;0,85;0,9. Результаты расчетов в виде графических зависимостей приведены на рисунке 3.18 а,б,в и рисунке 3.19а,б,в.</w:t>
      </w:r>
    </w:p>
    <w:p w:rsidR="0032136F" w:rsidRPr="0083574B" w:rsidRDefault="0032136F" w:rsidP="00C742F7">
      <w:pPr>
        <w:spacing w:line="360" w:lineRule="auto"/>
        <w:ind w:firstLine="709"/>
        <w:jc w:val="both"/>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217" type="#_x0000_t75" style="width:427.5pt;height:134.25pt" fillcolor="window">
            <v:imagedata r:id="rId174"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3.17.</w:t>
      </w:r>
    </w:p>
    <w:p w:rsidR="0032136F" w:rsidRPr="0083574B" w:rsidRDefault="0032136F"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218" type="#_x0000_t75" style="width:410.25pt;height:250.5pt" fillcolor="window">
            <v:imagedata r:id="rId175" o:title="" cropbottom="9177f"/>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3.18а. Перемещение координат х1 и х2, при m=0,1; 1- диаметр D=50 мм, 2- диаметр D=100 мм, 3- диаметр D=200 мм.</w:t>
      </w:r>
    </w:p>
    <w:p w:rsidR="00EC5F73" w:rsidRPr="0083574B" w:rsidRDefault="0032136F" w:rsidP="00C742F7">
      <w:pPr>
        <w:pStyle w:val="a5"/>
        <w:spacing w:line="360" w:lineRule="auto"/>
        <w:ind w:firstLine="709"/>
        <w:rPr>
          <w:noProof/>
          <w:color w:val="000000"/>
        </w:rPr>
      </w:pPr>
      <w:r w:rsidRPr="0083574B">
        <w:rPr>
          <w:noProof/>
          <w:color w:val="000000"/>
        </w:rPr>
        <w:br w:type="page"/>
      </w:r>
      <w:r w:rsidR="008B096A">
        <w:rPr>
          <w:noProof/>
          <w:color w:val="000000"/>
        </w:rPr>
        <w:pict>
          <v:shape id="_x0000_i1219" type="#_x0000_t75" style="width:367.5pt;height:288.75pt" fillcolor="window">
            <v:imagedata r:id="rId176"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3.18б. Перемещение координат х1 и х2, при m=0,3; 1- диаметр D=50 мм, 2- диаметр D=100 мм, 3- диаметр D=200 мм.</w:t>
      </w:r>
    </w:p>
    <w:p w:rsidR="007B76E7" w:rsidRDefault="007B76E7"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220" type="#_x0000_t75" style="width:381.75pt;height:275.25pt" fillcolor="window">
            <v:imagedata r:id="rId177"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3.18в. Перемещение координат х1 и х2, при m=0,5; 1- диаметр D=50 мм, 2- диаметр D=100 мм, 3- диаметр D=200 мм.</w:t>
      </w:r>
    </w:p>
    <w:p w:rsidR="00EC5F73" w:rsidRPr="0083574B" w:rsidRDefault="007B76E7" w:rsidP="00C742F7">
      <w:pPr>
        <w:pStyle w:val="a5"/>
        <w:spacing w:line="360" w:lineRule="auto"/>
        <w:ind w:firstLine="709"/>
        <w:rPr>
          <w:noProof/>
          <w:color w:val="000000"/>
        </w:rPr>
      </w:pPr>
      <w:r>
        <w:rPr>
          <w:noProof/>
          <w:color w:val="000000"/>
        </w:rPr>
        <w:br w:type="page"/>
      </w:r>
      <w:r w:rsidR="008B096A">
        <w:rPr>
          <w:noProof/>
          <w:color w:val="000000"/>
        </w:rPr>
        <w:pict>
          <v:shape id="_x0000_i1221" type="#_x0000_t75" style="width:399pt;height:284.25pt" fillcolor="window">
            <v:imagedata r:id="rId178" o:title=""/>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3.19а.</w:t>
      </w:r>
      <w:r w:rsidR="00C742F7" w:rsidRPr="0083574B">
        <w:rPr>
          <w:noProof/>
          <w:color w:val="000000"/>
        </w:rPr>
        <w:t xml:space="preserve"> </w:t>
      </w:r>
      <w:r w:rsidRPr="0083574B">
        <w:rPr>
          <w:noProof/>
          <w:color w:val="000000"/>
        </w:rPr>
        <w:t>Усилие, приложенное к заготовке диаметром D=50мм на шаге №100, 1-</w:t>
      </w:r>
      <w:r w:rsidR="008B096A">
        <w:rPr>
          <w:noProof/>
          <w:color w:val="000000"/>
        </w:rPr>
        <w:pict>
          <v:shape id="_x0000_i1222" type="#_x0000_t75" style="width:42pt;height:18pt" fillcolor="window">
            <v:imagedata r:id="rId179" o:title=""/>
          </v:shape>
        </w:pict>
      </w:r>
      <w:r w:rsidRPr="0083574B">
        <w:rPr>
          <w:noProof/>
          <w:color w:val="000000"/>
        </w:rPr>
        <w:t xml:space="preserve">;2- </w:t>
      </w:r>
      <w:r w:rsidR="008B096A">
        <w:rPr>
          <w:noProof/>
          <w:color w:val="000000"/>
        </w:rPr>
        <w:pict>
          <v:shape id="_x0000_i1223" type="#_x0000_t75" style="width:44.25pt;height:18pt" fillcolor="window">
            <v:imagedata r:id="rId180" o:title=""/>
          </v:shape>
        </w:pict>
      </w:r>
      <w:r w:rsidRPr="0083574B">
        <w:rPr>
          <w:noProof/>
          <w:color w:val="000000"/>
        </w:rPr>
        <w:t xml:space="preserve">;3- </w:t>
      </w:r>
      <w:r w:rsidR="008B096A">
        <w:rPr>
          <w:noProof/>
          <w:color w:val="000000"/>
        </w:rPr>
        <w:pict>
          <v:shape id="_x0000_i1224" type="#_x0000_t75" style="width:44.25pt;height:18pt" fillcolor="window">
            <v:imagedata r:id="rId181" o:title=""/>
          </v:shape>
        </w:pict>
      </w:r>
      <w:r w:rsidRPr="0083574B">
        <w:rPr>
          <w:noProof/>
          <w:color w:val="000000"/>
        </w:rPr>
        <w:t>.</w:t>
      </w:r>
    </w:p>
    <w:p w:rsidR="007B76E7" w:rsidRDefault="007B76E7" w:rsidP="00C742F7">
      <w:pPr>
        <w:pStyle w:val="a5"/>
        <w:spacing w:line="360" w:lineRule="auto"/>
        <w:ind w:firstLine="709"/>
        <w:rPr>
          <w:noProof/>
          <w:color w:val="000000"/>
        </w:rPr>
      </w:pPr>
    </w:p>
    <w:p w:rsidR="00C742F7" w:rsidRPr="0083574B" w:rsidRDefault="008B096A" w:rsidP="00C742F7">
      <w:pPr>
        <w:pStyle w:val="a5"/>
        <w:spacing w:line="360" w:lineRule="auto"/>
        <w:ind w:firstLine="709"/>
        <w:rPr>
          <w:noProof/>
          <w:color w:val="000000"/>
        </w:rPr>
      </w:pPr>
      <w:r>
        <w:rPr>
          <w:noProof/>
          <w:color w:val="000000"/>
        </w:rPr>
        <w:pict>
          <v:shape id="_x0000_i1225" type="#_x0000_t75" style="width:369.75pt;height:251.25pt" fillcolor="window">
            <v:imagedata r:id="rId182" o:title="" cropbottom="10120f"/>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3.19б.</w:t>
      </w:r>
      <w:r w:rsidR="00C742F7" w:rsidRPr="0083574B">
        <w:rPr>
          <w:noProof/>
          <w:color w:val="000000"/>
        </w:rPr>
        <w:t xml:space="preserve"> </w:t>
      </w:r>
      <w:r w:rsidRPr="0083574B">
        <w:rPr>
          <w:noProof/>
          <w:color w:val="000000"/>
        </w:rPr>
        <w:t>Усилие, приложенное к заготовке диаметром D= 100мм на шаге №100, 1-</w:t>
      </w:r>
      <w:r w:rsidR="008B096A">
        <w:rPr>
          <w:noProof/>
          <w:color w:val="000000"/>
        </w:rPr>
        <w:pict>
          <v:shape id="_x0000_i1226" type="#_x0000_t75" style="width:42pt;height:18pt" fillcolor="window">
            <v:imagedata r:id="rId179" o:title=""/>
          </v:shape>
        </w:pict>
      </w:r>
      <w:r w:rsidRPr="0083574B">
        <w:rPr>
          <w:noProof/>
          <w:color w:val="000000"/>
        </w:rPr>
        <w:t xml:space="preserve">;2- </w:t>
      </w:r>
      <w:r w:rsidR="008B096A">
        <w:rPr>
          <w:noProof/>
          <w:color w:val="000000"/>
        </w:rPr>
        <w:pict>
          <v:shape id="_x0000_i1227" type="#_x0000_t75" style="width:44.25pt;height:18pt" fillcolor="window">
            <v:imagedata r:id="rId180" o:title=""/>
          </v:shape>
        </w:pict>
      </w:r>
      <w:r w:rsidRPr="0083574B">
        <w:rPr>
          <w:noProof/>
          <w:color w:val="000000"/>
        </w:rPr>
        <w:t xml:space="preserve">;3- </w:t>
      </w:r>
      <w:r w:rsidR="008B096A">
        <w:rPr>
          <w:noProof/>
          <w:color w:val="000000"/>
        </w:rPr>
        <w:pict>
          <v:shape id="_x0000_i1228" type="#_x0000_t75" style="width:44.25pt;height:18pt" fillcolor="window">
            <v:imagedata r:id="rId181" o:title=""/>
          </v:shape>
        </w:pict>
      </w:r>
      <w:r w:rsidRPr="0083574B">
        <w:rPr>
          <w:noProof/>
          <w:color w:val="000000"/>
        </w:rPr>
        <w:t>.</w:t>
      </w:r>
    </w:p>
    <w:p w:rsidR="00EC5F73" w:rsidRPr="0083574B" w:rsidRDefault="007B76E7" w:rsidP="00C742F7">
      <w:pPr>
        <w:pStyle w:val="a5"/>
        <w:spacing w:line="360" w:lineRule="auto"/>
        <w:ind w:firstLine="709"/>
        <w:rPr>
          <w:noProof/>
          <w:color w:val="000000"/>
        </w:rPr>
      </w:pPr>
      <w:r>
        <w:rPr>
          <w:noProof/>
          <w:color w:val="000000"/>
        </w:rPr>
        <w:br w:type="page"/>
      </w:r>
      <w:r w:rsidR="008B096A">
        <w:rPr>
          <w:noProof/>
          <w:color w:val="000000"/>
        </w:rPr>
        <w:pict>
          <v:shape id="_x0000_i1229" type="#_x0000_t75" style="width:364.5pt;height:247.5pt" fillcolor="window">
            <v:imagedata r:id="rId183" o:title="" cropbottom="9394f"/>
          </v:shape>
        </w:pict>
      </w:r>
    </w:p>
    <w:p w:rsidR="00EC5F73" w:rsidRPr="0083574B" w:rsidRDefault="00EC5F73" w:rsidP="00C742F7">
      <w:pPr>
        <w:pStyle w:val="a5"/>
        <w:spacing w:line="360" w:lineRule="auto"/>
        <w:ind w:firstLine="709"/>
        <w:rPr>
          <w:noProof/>
          <w:color w:val="000000"/>
        </w:rPr>
      </w:pPr>
      <w:r w:rsidRPr="0083574B">
        <w:rPr>
          <w:noProof/>
          <w:color w:val="000000"/>
        </w:rPr>
        <w:t>Рисунок 3.19в.</w:t>
      </w:r>
      <w:r w:rsidR="00C742F7" w:rsidRPr="0083574B">
        <w:rPr>
          <w:noProof/>
          <w:color w:val="000000"/>
        </w:rPr>
        <w:t xml:space="preserve"> </w:t>
      </w:r>
      <w:r w:rsidRPr="0083574B">
        <w:rPr>
          <w:noProof/>
          <w:color w:val="000000"/>
        </w:rPr>
        <w:t>Усилие, приложенное к заготовке диаметром D=200мм</w:t>
      </w:r>
      <w:r w:rsidR="00C742F7" w:rsidRPr="0083574B">
        <w:rPr>
          <w:noProof/>
          <w:color w:val="000000"/>
        </w:rPr>
        <w:t xml:space="preserve"> </w:t>
      </w:r>
      <w:r w:rsidRPr="0083574B">
        <w:rPr>
          <w:noProof/>
          <w:color w:val="000000"/>
        </w:rPr>
        <w:t>на шаге №100, 1-</w:t>
      </w:r>
      <w:r w:rsidR="008B096A">
        <w:rPr>
          <w:noProof/>
          <w:color w:val="000000"/>
        </w:rPr>
        <w:pict>
          <v:shape id="_x0000_i1230" type="#_x0000_t75" style="width:42pt;height:18pt" fillcolor="window">
            <v:imagedata r:id="rId179" o:title=""/>
          </v:shape>
        </w:pict>
      </w:r>
      <w:r w:rsidRPr="0083574B">
        <w:rPr>
          <w:noProof/>
          <w:color w:val="000000"/>
        </w:rPr>
        <w:t xml:space="preserve">;2- </w:t>
      </w:r>
      <w:r w:rsidR="008B096A">
        <w:rPr>
          <w:noProof/>
          <w:color w:val="000000"/>
        </w:rPr>
        <w:pict>
          <v:shape id="_x0000_i1231" type="#_x0000_t75" style="width:44.25pt;height:18pt" fillcolor="window">
            <v:imagedata r:id="rId180" o:title=""/>
          </v:shape>
        </w:pict>
      </w:r>
      <w:r w:rsidRPr="0083574B">
        <w:rPr>
          <w:noProof/>
          <w:color w:val="000000"/>
        </w:rPr>
        <w:t xml:space="preserve">;3- </w:t>
      </w:r>
      <w:r w:rsidR="008B096A">
        <w:rPr>
          <w:noProof/>
          <w:color w:val="000000"/>
        </w:rPr>
        <w:pict>
          <v:shape id="_x0000_i1232" type="#_x0000_t75" style="width:44.25pt;height:18pt" fillcolor="window">
            <v:imagedata r:id="rId181" o:title=""/>
          </v:shape>
        </w:pict>
      </w:r>
      <w:r w:rsidRPr="0083574B">
        <w:rPr>
          <w:noProof/>
          <w:color w:val="000000"/>
        </w:rPr>
        <w:t>.</w:t>
      </w:r>
    </w:p>
    <w:p w:rsidR="00C742F7" w:rsidRPr="0083574B" w:rsidRDefault="00C742F7" w:rsidP="00C742F7">
      <w:pPr>
        <w:pStyle w:val="a5"/>
        <w:spacing w:line="360" w:lineRule="auto"/>
        <w:ind w:firstLine="709"/>
        <w:rPr>
          <w:noProof/>
          <w:color w:val="000000"/>
        </w:rPr>
      </w:pPr>
    </w:p>
    <w:p w:rsidR="00C742F7" w:rsidRPr="0083574B" w:rsidRDefault="00EC5F73" w:rsidP="00C742F7">
      <w:pPr>
        <w:pStyle w:val="a5"/>
        <w:spacing w:line="360" w:lineRule="auto"/>
        <w:ind w:firstLine="709"/>
        <w:rPr>
          <w:noProof/>
          <w:color w:val="000000"/>
        </w:rPr>
      </w:pPr>
      <w:r w:rsidRPr="0083574B">
        <w:rPr>
          <w:noProof/>
          <w:color w:val="000000"/>
        </w:rPr>
        <w:t>Анализ графиков (рисунок 3.18 а,б,в) показал, в положительной зоне, заготовка теряет устойчивость, а – в отрицательной зоне заготовка устойчивая, сопровождается образованием одинарной бочки как на наружной поверхности, так и на внутренней поверхностях.</w:t>
      </w:r>
    </w:p>
    <w:p w:rsidR="00EC5F73" w:rsidRPr="0083574B" w:rsidRDefault="00EC5F73" w:rsidP="00C742F7">
      <w:pPr>
        <w:pStyle w:val="a5"/>
        <w:spacing w:line="360" w:lineRule="auto"/>
        <w:ind w:firstLine="709"/>
        <w:rPr>
          <w:noProof/>
          <w:color w:val="000000"/>
        </w:rPr>
      </w:pPr>
      <w:r w:rsidRPr="0083574B">
        <w:rPr>
          <w:noProof/>
          <w:color w:val="000000"/>
        </w:rPr>
        <w:t>Анализируя графики (рисунок 3.19 а,б,в) можно сделать вывод, что усилие пресса растет независимо от коэффициента</w:t>
      </w:r>
      <w:r w:rsidR="00C742F7" w:rsidRPr="0083574B">
        <w:rPr>
          <w:noProof/>
          <w:color w:val="000000"/>
        </w:rPr>
        <w:t xml:space="preserve"> </w:t>
      </w:r>
      <w:r w:rsidRPr="0083574B">
        <w:rPr>
          <w:noProof/>
          <w:color w:val="000000"/>
        </w:rPr>
        <w:t>трения между плитами.</w:t>
      </w:r>
    </w:p>
    <w:p w:rsidR="00EC5F73" w:rsidRPr="0083574B" w:rsidRDefault="00EC5F73" w:rsidP="00C742F7">
      <w:pPr>
        <w:spacing w:line="360" w:lineRule="auto"/>
        <w:ind w:firstLine="709"/>
        <w:jc w:val="both"/>
        <w:rPr>
          <w:noProof/>
          <w:color w:val="000000"/>
        </w:rPr>
      </w:pPr>
    </w:p>
    <w:p w:rsidR="00EC5F73" w:rsidRPr="0083574B" w:rsidRDefault="00EC5F73" w:rsidP="00C742F7">
      <w:pPr>
        <w:pStyle w:val="2"/>
        <w:spacing w:line="360" w:lineRule="auto"/>
        <w:ind w:firstLine="709"/>
        <w:jc w:val="both"/>
        <w:rPr>
          <w:b/>
          <w:bCs/>
          <w:noProof/>
          <w:color w:val="000000"/>
        </w:rPr>
      </w:pPr>
      <w:r w:rsidRPr="0083574B">
        <w:rPr>
          <w:b/>
          <w:bCs/>
          <w:noProof/>
          <w:color w:val="000000"/>
        </w:rPr>
        <w:t>3.3 Планирование эксперимента</w:t>
      </w:r>
    </w:p>
    <w:p w:rsidR="00EC5F73" w:rsidRPr="0083574B" w:rsidRDefault="00EC5F73" w:rsidP="00C742F7">
      <w:pPr>
        <w:pStyle w:val="a5"/>
        <w:spacing w:line="360" w:lineRule="auto"/>
        <w:ind w:firstLine="709"/>
        <w:rPr>
          <w:b/>
          <w:bCs/>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Для проектирования технологического процесса осадки кольцевых заготовок представляет интерес получения регрессионных зависимостей, приближенно описывающих зависимость поведения осадки кольца (усилие процесса и радиальное перемещение внутренних узлов) от геометрических размеров заготовки. С этой целью рационально использовать аппарат математической статистики и теории планирования многофакторного эксперимента на основе результатов машинного эксперимента. Используя результаты предварительных экспериментов в реальном диапазоне изменения геометрических размеров заготовки, в качестве варьируемых входных факторов, были выбраны:</w:t>
      </w:r>
    </w:p>
    <w:p w:rsidR="00EC5F73" w:rsidRPr="0083574B" w:rsidRDefault="00EC5F73" w:rsidP="00C742F7">
      <w:pPr>
        <w:pStyle w:val="a5"/>
        <w:numPr>
          <w:ilvl w:val="0"/>
          <w:numId w:val="13"/>
        </w:numPr>
        <w:spacing w:line="360" w:lineRule="auto"/>
        <w:ind w:left="0" w:firstLine="709"/>
        <w:rPr>
          <w:noProof/>
          <w:color w:val="000000"/>
        </w:rPr>
      </w:pPr>
      <w:r w:rsidRPr="0083574B">
        <w:rPr>
          <w:noProof/>
          <w:color w:val="000000"/>
        </w:rPr>
        <w:t>диаметр заготовки – D;</w:t>
      </w:r>
    </w:p>
    <w:p w:rsidR="00EC5F73" w:rsidRPr="0083574B" w:rsidRDefault="00EC5F73" w:rsidP="00C742F7">
      <w:pPr>
        <w:pStyle w:val="a5"/>
        <w:numPr>
          <w:ilvl w:val="0"/>
          <w:numId w:val="13"/>
        </w:numPr>
        <w:spacing w:line="360" w:lineRule="auto"/>
        <w:ind w:left="0" w:firstLine="709"/>
        <w:rPr>
          <w:noProof/>
          <w:color w:val="000000"/>
        </w:rPr>
      </w:pPr>
      <w:r w:rsidRPr="0083574B">
        <w:rPr>
          <w:noProof/>
          <w:color w:val="000000"/>
        </w:rPr>
        <w:t>отношение толщины к высоте – S/H;</w:t>
      </w:r>
    </w:p>
    <w:p w:rsidR="00EC5F73" w:rsidRPr="0083574B" w:rsidRDefault="00EC5F73" w:rsidP="00C742F7">
      <w:pPr>
        <w:pStyle w:val="a5"/>
        <w:numPr>
          <w:ilvl w:val="0"/>
          <w:numId w:val="14"/>
        </w:numPr>
        <w:spacing w:line="360" w:lineRule="auto"/>
        <w:ind w:left="0" w:firstLine="709"/>
        <w:rPr>
          <w:b/>
          <w:bCs/>
          <w:noProof/>
          <w:color w:val="000000"/>
        </w:rPr>
      </w:pPr>
      <w:r w:rsidRPr="0083574B">
        <w:rPr>
          <w:noProof/>
          <w:color w:val="000000"/>
        </w:rPr>
        <w:t xml:space="preserve">трение - </w:t>
      </w:r>
      <w:r w:rsidR="008B096A">
        <w:rPr>
          <w:noProof/>
          <w:color w:val="000000"/>
        </w:rPr>
        <w:pict>
          <v:shape id="_x0000_i1233" type="#_x0000_t75" style="width:23.25pt;height:18.75pt" fillcolor="window">
            <v:imagedata r:id="rId52" o:title=""/>
          </v:shape>
        </w:pict>
      </w:r>
      <w:r w:rsidRPr="0083574B">
        <w:rPr>
          <w:noProof/>
          <w:color w:val="000000"/>
        </w:rPr>
        <w:t>.</w:t>
      </w:r>
    </w:p>
    <w:p w:rsidR="00C742F7" w:rsidRPr="0083574B" w:rsidRDefault="00EC5F73" w:rsidP="00C742F7">
      <w:pPr>
        <w:pStyle w:val="a5"/>
        <w:spacing w:line="360" w:lineRule="auto"/>
        <w:ind w:firstLine="709"/>
        <w:rPr>
          <w:noProof/>
          <w:color w:val="000000"/>
        </w:rPr>
      </w:pPr>
      <w:r w:rsidRPr="0083574B">
        <w:rPr>
          <w:noProof/>
          <w:color w:val="000000"/>
        </w:rPr>
        <w:t>В качестве выходных параметров (функции отклика), характеризующих процесс осадки зоготовок, приняты усилие процесса и перемещение узлов.</w:t>
      </w:r>
    </w:p>
    <w:p w:rsidR="00EC5F73" w:rsidRPr="0083574B" w:rsidRDefault="00EC5F73" w:rsidP="00C742F7">
      <w:pPr>
        <w:pStyle w:val="a5"/>
        <w:spacing w:line="360" w:lineRule="auto"/>
        <w:ind w:firstLine="709"/>
        <w:rPr>
          <w:noProof/>
          <w:color w:val="000000"/>
        </w:rPr>
      </w:pPr>
      <w:r w:rsidRPr="0083574B">
        <w:rPr>
          <w:noProof/>
          <w:color w:val="000000"/>
        </w:rPr>
        <w:t>Задача сводится к построению вторичной математической модели зависимости усилий от факторов, характеризующих геометрию заготовки.</w:t>
      </w:r>
    </w:p>
    <w:p w:rsidR="00EC5F73" w:rsidRPr="0083574B" w:rsidRDefault="00EC5F73" w:rsidP="00C742F7">
      <w:pPr>
        <w:pStyle w:val="a5"/>
        <w:spacing w:line="360" w:lineRule="auto"/>
        <w:ind w:firstLine="709"/>
        <w:rPr>
          <w:noProof/>
          <w:color w:val="000000"/>
        </w:rPr>
      </w:pPr>
      <w:r w:rsidRPr="0083574B">
        <w:rPr>
          <w:noProof/>
          <w:color w:val="000000"/>
        </w:rPr>
        <w:t>Предварительный анализ показал, что эти зависимости имеют не линейный характер, поэтому для их описания использовали полиномиальную модель второго порядка:</w:t>
      </w:r>
    </w:p>
    <w:p w:rsidR="007B76E7" w:rsidRDefault="007B76E7" w:rsidP="00C742F7">
      <w:pPr>
        <w:pStyle w:val="a5"/>
        <w:spacing w:line="360" w:lineRule="auto"/>
        <w:ind w:firstLine="709"/>
        <w:rPr>
          <w:i/>
          <w:iCs/>
          <w:noProof/>
          <w:color w:val="000000"/>
        </w:rPr>
      </w:pPr>
    </w:p>
    <w:p w:rsidR="00EC5F73" w:rsidRPr="00EF3360" w:rsidRDefault="00EC5F73" w:rsidP="00C742F7">
      <w:pPr>
        <w:pStyle w:val="a5"/>
        <w:spacing w:line="360" w:lineRule="auto"/>
        <w:ind w:firstLine="709"/>
        <w:rPr>
          <w:noProof/>
          <w:color w:val="000000"/>
        </w:rPr>
      </w:pPr>
      <w:r w:rsidRPr="007B76E7">
        <w:rPr>
          <w:i/>
          <w:iCs/>
          <w:noProof/>
          <w:color w:val="000000"/>
          <w:lang w:val="en-US"/>
        </w:rPr>
        <w:t>y</w:t>
      </w:r>
      <w:r w:rsidRPr="00EF3360">
        <w:rPr>
          <w:noProof/>
          <w:color w:val="000000"/>
        </w:rPr>
        <w:t xml:space="preserve"> = </w:t>
      </w:r>
      <w:r w:rsidRPr="007B76E7">
        <w:rPr>
          <w:i/>
          <w:iCs/>
          <w:noProof/>
          <w:color w:val="000000"/>
          <w:lang w:val="en-US"/>
        </w:rPr>
        <w:t>b</w:t>
      </w:r>
      <w:r w:rsidRPr="00EF3360">
        <w:rPr>
          <w:noProof/>
          <w:color w:val="000000"/>
          <w:vertAlign w:val="subscript"/>
        </w:rPr>
        <w:t xml:space="preserve">0 </w:t>
      </w:r>
      <w:r w:rsidRPr="00EF3360">
        <w:rPr>
          <w:noProof/>
          <w:color w:val="000000"/>
        </w:rPr>
        <w:t xml:space="preserve">+ </w:t>
      </w:r>
      <w:r w:rsidRPr="007B76E7">
        <w:rPr>
          <w:i/>
          <w:iCs/>
          <w:noProof/>
          <w:color w:val="000000"/>
          <w:lang w:val="en-US"/>
        </w:rPr>
        <w:t>b</w:t>
      </w:r>
      <w:r w:rsidRPr="00EF3360">
        <w:rPr>
          <w:noProof/>
          <w:color w:val="000000"/>
          <w:vertAlign w:val="subscript"/>
        </w:rPr>
        <w:t>1</w:t>
      </w:r>
      <w:r w:rsidRPr="007B76E7">
        <w:rPr>
          <w:i/>
          <w:iCs/>
          <w:noProof/>
          <w:color w:val="000000"/>
          <w:lang w:val="en-US"/>
        </w:rPr>
        <w:t>x</w:t>
      </w:r>
      <w:r w:rsidRPr="00EF3360">
        <w:rPr>
          <w:noProof/>
          <w:color w:val="000000"/>
          <w:vertAlign w:val="subscript"/>
        </w:rPr>
        <w:t xml:space="preserve">1 </w:t>
      </w:r>
      <w:r w:rsidRPr="00EF3360">
        <w:rPr>
          <w:noProof/>
          <w:color w:val="000000"/>
        </w:rPr>
        <w:t xml:space="preserve">+ </w:t>
      </w:r>
      <w:r w:rsidRPr="007B76E7">
        <w:rPr>
          <w:i/>
          <w:iCs/>
          <w:noProof/>
          <w:color w:val="000000"/>
          <w:lang w:val="en-US"/>
        </w:rPr>
        <w:t>b</w:t>
      </w:r>
      <w:r w:rsidRPr="00EF3360">
        <w:rPr>
          <w:noProof/>
          <w:color w:val="000000"/>
          <w:vertAlign w:val="subscript"/>
        </w:rPr>
        <w:t>2</w:t>
      </w:r>
      <w:r w:rsidRPr="007B76E7">
        <w:rPr>
          <w:i/>
          <w:iCs/>
          <w:noProof/>
          <w:color w:val="000000"/>
          <w:lang w:val="en-US"/>
        </w:rPr>
        <w:t>x</w:t>
      </w:r>
      <w:r w:rsidRPr="00EF3360">
        <w:rPr>
          <w:noProof/>
          <w:color w:val="000000"/>
          <w:vertAlign w:val="subscript"/>
        </w:rPr>
        <w:t xml:space="preserve">2 </w:t>
      </w:r>
      <w:r w:rsidRPr="00EF3360">
        <w:rPr>
          <w:noProof/>
          <w:color w:val="000000"/>
        </w:rPr>
        <w:t xml:space="preserve">+ </w:t>
      </w:r>
      <w:r w:rsidRPr="007B76E7">
        <w:rPr>
          <w:i/>
          <w:iCs/>
          <w:noProof/>
          <w:color w:val="000000"/>
          <w:lang w:val="en-US"/>
        </w:rPr>
        <w:t>b</w:t>
      </w:r>
      <w:r w:rsidRPr="00EF3360">
        <w:rPr>
          <w:noProof/>
          <w:color w:val="000000"/>
          <w:vertAlign w:val="subscript"/>
        </w:rPr>
        <w:t>3</w:t>
      </w:r>
      <w:r w:rsidRPr="007B76E7">
        <w:rPr>
          <w:i/>
          <w:iCs/>
          <w:noProof/>
          <w:color w:val="000000"/>
          <w:lang w:val="en-US"/>
        </w:rPr>
        <w:t>x</w:t>
      </w:r>
      <w:r w:rsidRPr="00EF3360">
        <w:rPr>
          <w:noProof/>
          <w:color w:val="000000"/>
          <w:vertAlign w:val="subscript"/>
        </w:rPr>
        <w:t>3</w:t>
      </w:r>
      <w:r w:rsidRPr="00EF3360">
        <w:rPr>
          <w:noProof/>
          <w:color w:val="000000"/>
        </w:rPr>
        <w:t xml:space="preserve"> + </w:t>
      </w:r>
      <w:r w:rsidRPr="007B76E7">
        <w:rPr>
          <w:i/>
          <w:iCs/>
          <w:noProof/>
          <w:color w:val="000000"/>
          <w:lang w:val="en-US"/>
        </w:rPr>
        <w:t>b</w:t>
      </w:r>
      <w:r w:rsidRPr="00EF3360">
        <w:rPr>
          <w:noProof/>
          <w:color w:val="000000"/>
          <w:vertAlign w:val="subscript"/>
        </w:rPr>
        <w:t>11</w:t>
      </w:r>
      <w:r w:rsidRPr="007B76E7">
        <w:rPr>
          <w:i/>
          <w:iCs/>
          <w:noProof/>
          <w:color w:val="000000"/>
          <w:lang w:val="en-US"/>
        </w:rPr>
        <w:t>x</w:t>
      </w:r>
      <w:r w:rsidRPr="00EF3360">
        <w:rPr>
          <w:noProof/>
          <w:color w:val="000000"/>
          <w:vertAlign w:val="subscript"/>
        </w:rPr>
        <w:t>1</w:t>
      </w:r>
      <w:r w:rsidRPr="00EF3360">
        <w:rPr>
          <w:noProof/>
          <w:color w:val="000000"/>
          <w:vertAlign w:val="superscript"/>
        </w:rPr>
        <w:t>2</w:t>
      </w:r>
      <w:r w:rsidRPr="00EF3360">
        <w:rPr>
          <w:noProof/>
          <w:color w:val="000000"/>
        </w:rPr>
        <w:t xml:space="preserve"> + </w:t>
      </w:r>
      <w:r w:rsidRPr="007B76E7">
        <w:rPr>
          <w:i/>
          <w:iCs/>
          <w:noProof/>
          <w:color w:val="000000"/>
          <w:lang w:val="en-US"/>
        </w:rPr>
        <w:t>b</w:t>
      </w:r>
      <w:r w:rsidRPr="00EF3360">
        <w:rPr>
          <w:noProof/>
          <w:color w:val="000000"/>
          <w:vertAlign w:val="subscript"/>
        </w:rPr>
        <w:t>22</w:t>
      </w:r>
      <w:r w:rsidRPr="007B76E7">
        <w:rPr>
          <w:i/>
          <w:iCs/>
          <w:noProof/>
          <w:color w:val="000000"/>
          <w:lang w:val="en-US"/>
        </w:rPr>
        <w:t>x</w:t>
      </w:r>
      <w:r w:rsidRPr="00EF3360">
        <w:rPr>
          <w:noProof/>
          <w:color w:val="000000"/>
          <w:vertAlign w:val="superscript"/>
        </w:rPr>
        <w:t>2</w:t>
      </w:r>
      <w:r w:rsidRPr="00EF3360">
        <w:rPr>
          <w:noProof/>
          <w:color w:val="000000"/>
          <w:vertAlign w:val="subscript"/>
        </w:rPr>
        <w:t>2</w:t>
      </w:r>
      <w:r w:rsidRPr="00EF3360">
        <w:rPr>
          <w:noProof/>
          <w:color w:val="000000"/>
        </w:rPr>
        <w:t xml:space="preserve"> + </w:t>
      </w:r>
      <w:r w:rsidRPr="007B76E7">
        <w:rPr>
          <w:i/>
          <w:iCs/>
          <w:noProof/>
          <w:color w:val="000000"/>
          <w:lang w:val="en-US"/>
        </w:rPr>
        <w:t>b</w:t>
      </w:r>
      <w:r w:rsidRPr="00EF3360">
        <w:rPr>
          <w:noProof/>
          <w:color w:val="000000"/>
          <w:vertAlign w:val="subscript"/>
        </w:rPr>
        <w:t>33</w:t>
      </w:r>
      <w:r w:rsidRPr="007B76E7">
        <w:rPr>
          <w:i/>
          <w:iCs/>
          <w:noProof/>
          <w:color w:val="000000"/>
          <w:lang w:val="en-US"/>
        </w:rPr>
        <w:t>x</w:t>
      </w:r>
      <w:r w:rsidRPr="00EF3360">
        <w:rPr>
          <w:noProof/>
          <w:color w:val="000000"/>
          <w:vertAlign w:val="subscript"/>
        </w:rPr>
        <w:t>3</w:t>
      </w:r>
      <w:r w:rsidRPr="00EF3360">
        <w:rPr>
          <w:noProof/>
          <w:color w:val="000000"/>
          <w:vertAlign w:val="superscript"/>
        </w:rPr>
        <w:t>2</w:t>
      </w:r>
      <w:r w:rsidRPr="00EF3360">
        <w:rPr>
          <w:noProof/>
          <w:color w:val="000000"/>
        </w:rPr>
        <w:t xml:space="preserve"> + </w:t>
      </w:r>
      <w:r w:rsidRPr="007B76E7">
        <w:rPr>
          <w:i/>
          <w:iCs/>
          <w:noProof/>
          <w:color w:val="000000"/>
          <w:lang w:val="en-US"/>
        </w:rPr>
        <w:t>b</w:t>
      </w:r>
      <w:r w:rsidRPr="00EF3360">
        <w:rPr>
          <w:noProof/>
          <w:color w:val="000000"/>
          <w:vertAlign w:val="subscript"/>
        </w:rPr>
        <w:t>12</w:t>
      </w:r>
      <w:r w:rsidRPr="007B76E7">
        <w:rPr>
          <w:i/>
          <w:iCs/>
          <w:noProof/>
          <w:color w:val="000000"/>
          <w:lang w:val="en-US"/>
        </w:rPr>
        <w:t>x</w:t>
      </w:r>
      <w:r w:rsidRPr="00EF3360">
        <w:rPr>
          <w:noProof/>
          <w:color w:val="000000"/>
          <w:vertAlign w:val="subscript"/>
        </w:rPr>
        <w:t>1</w:t>
      </w:r>
      <w:r w:rsidRPr="007B76E7">
        <w:rPr>
          <w:i/>
          <w:iCs/>
          <w:noProof/>
          <w:color w:val="000000"/>
          <w:lang w:val="en-US"/>
        </w:rPr>
        <w:t>x</w:t>
      </w:r>
      <w:r w:rsidRPr="00EF3360">
        <w:rPr>
          <w:noProof/>
          <w:color w:val="000000"/>
          <w:vertAlign w:val="subscript"/>
        </w:rPr>
        <w:t>2</w:t>
      </w:r>
      <w:r w:rsidRPr="00EF3360">
        <w:rPr>
          <w:noProof/>
          <w:color w:val="000000"/>
        </w:rPr>
        <w:t xml:space="preserve"> + </w:t>
      </w:r>
      <w:r w:rsidRPr="007B76E7">
        <w:rPr>
          <w:i/>
          <w:iCs/>
          <w:noProof/>
          <w:color w:val="000000"/>
          <w:lang w:val="en-US"/>
        </w:rPr>
        <w:t>b</w:t>
      </w:r>
      <w:r w:rsidRPr="00EF3360">
        <w:rPr>
          <w:noProof/>
          <w:color w:val="000000"/>
          <w:vertAlign w:val="subscript"/>
        </w:rPr>
        <w:t>23</w:t>
      </w:r>
      <w:r w:rsidRPr="007B76E7">
        <w:rPr>
          <w:i/>
          <w:iCs/>
          <w:noProof/>
          <w:color w:val="000000"/>
          <w:lang w:val="en-US"/>
        </w:rPr>
        <w:t>x</w:t>
      </w:r>
      <w:r w:rsidRPr="00EF3360">
        <w:rPr>
          <w:noProof/>
          <w:color w:val="000000"/>
          <w:vertAlign w:val="subscript"/>
        </w:rPr>
        <w:t>2</w:t>
      </w:r>
      <w:r w:rsidRPr="007B76E7">
        <w:rPr>
          <w:i/>
          <w:iCs/>
          <w:noProof/>
          <w:color w:val="000000"/>
          <w:lang w:val="en-US"/>
        </w:rPr>
        <w:t>x</w:t>
      </w:r>
      <w:r w:rsidRPr="00EF3360">
        <w:rPr>
          <w:noProof/>
          <w:color w:val="000000"/>
          <w:vertAlign w:val="subscript"/>
        </w:rPr>
        <w:t>3</w:t>
      </w:r>
      <w:r w:rsidRPr="00EF3360">
        <w:rPr>
          <w:noProof/>
          <w:color w:val="000000"/>
        </w:rPr>
        <w:t xml:space="preserve"> +</w:t>
      </w:r>
      <w:r w:rsidR="00C742F7" w:rsidRPr="00EF3360">
        <w:rPr>
          <w:noProof/>
          <w:color w:val="000000"/>
        </w:rPr>
        <w:t xml:space="preserve"> </w:t>
      </w:r>
      <w:r w:rsidRPr="007B76E7">
        <w:rPr>
          <w:i/>
          <w:iCs/>
          <w:noProof/>
          <w:color w:val="000000"/>
          <w:lang w:val="en-US"/>
        </w:rPr>
        <w:t>b</w:t>
      </w:r>
      <w:r w:rsidRPr="00EF3360">
        <w:rPr>
          <w:noProof/>
          <w:color w:val="000000"/>
          <w:vertAlign w:val="subscript"/>
        </w:rPr>
        <w:t>13</w:t>
      </w:r>
      <w:r w:rsidRPr="007B76E7">
        <w:rPr>
          <w:i/>
          <w:iCs/>
          <w:noProof/>
          <w:color w:val="000000"/>
          <w:lang w:val="en-US"/>
        </w:rPr>
        <w:t>x</w:t>
      </w:r>
      <w:r w:rsidRPr="00EF3360">
        <w:rPr>
          <w:noProof/>
          <w:color w:val="000000"/>
          <w:vertAlign w:val="subscript"/>
        </w:rPr>
        <w:t>1</w:t>
      </w:r>
      <w:r w:rsidRPr="007B76E7">
        <w:rPr>
          <w:i/>
          <w:iCs/>
          <w:noProof/>
          <w:color w:val="000000"/>
          <w:lang w:val="en-US"/>
        </w:rPr>
        <w:t>x</w:t>
      </w:r>
      <w:r w:rsidRPr="00EF3360">
        <w:rPr>
          <w:noProof/>
          <w:color w:val="000000"/>
          <w:vertAlign w:val="subscript"/>
        </w:rPr>
        <w:t>3</w:t>
      </w:r>
      <w:r w:rsidRPr="00EF3360">
        <w:rPr>
          <w:noProof/>
          <w:color w:val="000000"/>
        </w:rPr>
        <w:t>,</w:t>
      </w:r>
    </w:p>
    <w:p w:rsidR="00EC5F73" w:rsidRPr="00EF3360" w:rsidRDefault="00EC5F73"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 xml:space="preserve">где </w:t>
      </w:r>
      <w:r w:rsidRPr="0083574B">
        <w:rPr>
          <w:i/>
          <w:iCs/>
          <w:noProof/>
          <w:color w:val="000000"/>
        </w:rPr>
        <w:t>y</w:t>
      </w:r>
      <w:r w:rsidRPr="0083574B">
        <w:rPr>
          <w:noProof/>
          <w:color w:val="000000"/>
        </w:rPr>
        <w:t xml:space="preserve"> – значение выходного параметра (функции отклика);</w:t>
      </w:r>
    </w:p>
    <w:p w:rsidR="00EC5F73" w:rsidRPr="0083574B" w:rsidRDefault="00EC5F73" w:rsidP="00C742F7">
      <w:pPr>
        <w:pStyle w:val="a5"/>
        <w:spacing w:line="360" w:lineRule="auto"/>
        <w:ind w:firstLine="709"/>
        <w:rPr>
          <w:noProof/>
          <w:color w:val="000000"/>
        </w:rPr>
      </w:pPr>
      <w:r w:rsidRPr="0083574B">
        <w:rPr>
          <w:i/>
          <w:iCs/>
          <w:noProof/>
          <w:color w:val="000000"/>
        </w:rPr>
        <w:t>b</w:t>
      </w:r>
      <w:r w:rsidRPr="0083574B">
        <w:rPr>
          <w:noProof/>
          <w:color w:val="000000"/>
          <w:vertAlign w:val="subscript"/>
        </w:rPr>
        <w:t>0</w:t>
      </w:r>
      <w:r w:rsidRPr="0083574B">
        <w:rPr>
          <w:noProof/>
          <w:color w:val="000000"/>
        </w:rPr>
        <w:t xml:space="preserve">, </w:t>
      </w:r>
      <w:r w:rsidRPr="0083574B">
        <w:rPr>
          <w:i/>
          <w:iCs/>
          <w:noProof/>
          <w:color w:val="000000"/>
        </w:rPr>
        <w:t>b</w:t>
      </w:r>
      <w:r w:rsidRPr="0083574B">
        <w:rPr>
          <w:noProof/>
          <w:color w:val="000000"/>
          <w:vertAlign w:val="subscript"/>
        </w:rPr>
        <w:t>i</w:t>
      </w:r>
      <w:r w:rsidRPr="0083574B">
        <w:rPr>
          <w:noProof/>
          <w:color w:val="000000"/>
        </w:rPr>
        <w:t xml:space="preserve">, </w:t>
      </w:r>
      <w:r w:rsidRPr="0083574B">
        <w:rPr>
          <w:i/>
          <w:iCs/>
          <w:noProof/>
          <w:color w:val="000000"/>
        </w:rPr>
        <w:t>b</w:t>
      </w:r>
      <w:r w:rsidRPr="0083574B">
        <w:rPr>
          <w:noProof/>
          <w:color w:val="000000"/>
          <w:vertAlign w:val="subscript"/>
        </w:rPr>
        <w:t>ii</w:t>
      </w:r>
      <w:r w:rsidRPr="0083574B">
        <w:rPr>
          <w:noProof/>
          <w:color w:val="000000"/>
        </w:rPr>
        <w:t xml:space="preserve">, </w:t>
      </w:r>
      <w:r w:rsidRPr="0083574B">
        <w:rPr>
          <w:i/>
          <w:iCs/>
          <w:noProof/>
          <w:color w:val="000000"/>
        </w:rPr>
        <w:t>b</w:t>
      </w:r>
      <w:r w:rsidRPr="0083574B">
        <w:rPr>
          <w:noProof/>
          <w:color w:val="000000"/>
          <w:vertAlign w:val="subscript"/>
        </w:rPr>
        <w:t>ij</w:t>
      </w:r>
      <w:r w:rsidRPr="0083574B">
        <w:rPr>
          <w:noProof/>
          <w:color w:val="000000"/>
        </w:rPr>
        <w:t xml:space="preserve"> – коэффициенты регрессии;</w:t>
      </w:r>
    </w:p>
    <w:p w:rsidR="00EC5F73" w:rsidRPr="0083574B" w:rsidRDefault="00EC5F73" w:rsidP="00C742F7">
      <w:pPr>
        <w:pStyle w:val="a5"/>
        <w:spacing w:line="360" w:lineRule="auto"/>
        <w:ind w:firstLine="709"/>
        <w:rPr>
          <w:noProof/>
          <w:color w:val="000000"/>
        </w:rPr>
      </w:pPr>
      <w:r w:rsidRPr="0083574B">
        <w:rPr>
          <w:i/>
          <w:iCs/>
          <w:noProof/>
          <w:color w:val="000000"/>
        </w:rPr>
        <w:t>x</w:t>
      </w:r>
      <w:r w:rsidRPr="0083574B">
        <w:rPr>
          <w:noProof/>
          <w:color w:val="000000"/>
          <w:vertAlign w:val="subscript"/>
        </w:rPr>
        <w:t>i</w:t>
      </w:r>
      <w:r w:rsidRPr="0083574B">
        <w:rPr>
          <w:noProof/>
          <w:color w:val="000000"/>
        </w:rPr>
        <w:t xml:space="preserve">, </w:t>
      </w:r>
      <w:r w:rsidRPr="0083574B">
        <w:rPr>
          <w:i/>
          <w:iCs/>
          <w:noProof/>
          <w:color w:val="000000"/>
        </w:rPr>
        <w:t>x</w:t>
      </w:r>
      <w:r w:rsidRPr="0083574B">
        <w:rPr>
          <w:noProof/>
          <w:color w:val="000000"/>
          <w:vertAlign w:val="subscript"/>
        </w:rPr>
        <w:t>j</w:t>
      </w:r>
      <w:r w:rsidRPr="0083574B">
        <w:rPr>
          <w:noProof/>
          <w:color w:val="000000"/>
        </w:rPr>
        <w:t xml:space="preserve"> – кодированные значения входных параметров.</w:t>
      </w:r>
    </w:p>
    <w:p w:rsidR="0032136F" w:rsidRPr="0083574B" w:rsidRDefault="0032136F" w:rsidP="00C742F7">
      <w:pPr>
        <w:pStyle w:val="a5"/>
        <w:spacing w:line="360" w:lineRule="auto"/>
        <w:ind w:firstLine="709"/>
        <w:rPr>
          <w:i/>
          <w:iCs/>
          <w:noProof/>
          <w:color w:val="000000"/>
        </w:rPr>
      </w:pPr>
    </w:p>
    <w:p w:rsidR="00EC5F73" w:rsidRPr="0083574B" w:rsidRDefault="00EC5F73" w:rsidP="00C742F7">
      <w:pPr>
        <w:pStyle w:val="a5"/>
        <w:spacing w:line="360" w:lineRule="auto"/>
        <w:ind w:firstLine="709"/>
        <w:rPr>
          <w:noProof/>
          <w:color w:val="000000"/>
        </w:rPr>
      </w:pPr>
      <w:r w:rsidRPr="0083574B">
        <w:rPr>
          <w:i/>
          <w:iCs/>
          <w:noProof/>
          <w:color w:val="000000"/>
        </w:rPr>
        <w:t>X</w:t>
      </w:r>
      <w:r w:rsidRPr="0083574B">
        <w:rPr>
          <w:noProof/>
          <w:color w:val="000000"/>
          <w:vertAlign w:val="subscript"/>
        </w:rPr>
        <w:t>i</w:t>
      </w:r>
      <w:r w:rsidRPr="0083574B">
        <w:rPr>
          <w:noProof/>
          <w:color w:val="000000"/>
        </w:rPr>
        <w:t xml:space="preserve"> = (</w:t>
      </w:r>
      <w:r w:rsidRPr="0083574B">
        <w:rPr>
          <w:i/>
          <w:iCs/>
          <w:noProof/>
          <w:color w:val="000000"/>
        </w:rPr>
        <w:t>X</w:t>
      </w:r>
      <w:r w:rsidRPr="0083574B">
        <w:rPr>
          <w:noProof/>
          <w:color w:val="000000"/>
          <w:vertAlign w:val="subscript"/>
        </w:rPr>
        <w:t>i</w:t>
      </w:r>
      <w:r w:rsidRPr="0083574B">
        <w:rPr>
          <w:noProof/>
          <w:color w:val="000000"/>
        </w:rPr>
        <w:t xml:space="preserve"> – </w:t>
      </w:r>
      <w:r w:rsidRPr="0083574B">
        <w:rPr>
          <w:i/>
          <w:iCs/>
          <w:noProof/>
          <w:color w:val="000000"/>
        </w:rPr>
        <w:t>X</w:t>
      </w:r>
      <w:r w:rsidRPr="0083574B">
        <w:rPr>
          <w:i/>
          <w:iCs/>
          <w:noProof/>
          <w:color w:val="000000"/>
          <w:vertAlign w:val="subscript"/>
        </w:rPr>
        <w:t>i</w:t>
      </w:r>
      <w:r w:rsidRPr="0083574B">
        <w:rPr>
          <w:noProof/>
          <w:color w:val="000000"/>
          <w:vertAlign w:val="superscript"/>
        </w:rPr>
        <w:t>0</w:t>
      </w:r>
      <w:r w:rsidRPr="0083574B">
        <w:rPr>
          <w:noProof/>
          <w:color w:val="000000"/>
        </w:rPr>
        <w:t>)/</w:t>
      </w:r>
      <w:r w:rsidR="008B096A">
        <w:rPr>
          <w:noProof/>
          <w:color w:val="000000"/>
        </w:rPr>
        <w:pict>
          <v:shape id="_x0000_i1234" type="#_x0000_t75" style="width:12.75pt;height:14.25pt" fillcolor="window">
            <v:imagedata r:id="rId184" o:title=""/>
          </v:shape>
        </w:pict>
      </w:r>
      <w:r w:rsidRPr="0083574B">
        <w:rPr>
          <w:i/>
          <w:iCs/>
          <w:noProof/>
          <w:color w:val="000000"/>
        </w:rPr>
        <w:t>X</w:t>
      </w:r>
      <w:r w:rsidRPr="0083574B">
        <w:rPr>
          <w:noProof/>
          <w:color w:val="000000"/>
          <w:vertAlign w:val="subscript"/>
        </w:rPr>
        <w:t>i</w:t>
      </w:r>
      <w:r w:rsidR="00C742F7" w:rsidRPr="0083574B">
        <w:rPr>
          <w:noProof/>
          <w:color w:val="000000"/>
          <w:vertAlign w:val="subscript"/>
        </w:rPr>
        <w:t>,</w:t>
      </w:r>
    </w:p>
    <w:p w:rsidR="0032136F" w:rsidRPr="0083574B" w:rsidRDefault="0032136F" w:rsidP="00C742F7">
      <w:pPr>
        <w:pStyle w:val="a5"/>
        <w:spacing w:line="360" w:lineRule="auto"/>
        <w:ind w:firstLine="709"/>
        <w:rPr>
          <w:noProof/>
          <w:color w:val="000000"/>
        </w:rPr>
      </w:pPr>
    </w:p>
    <w:p w:rsidR="00C742F7" w:rsidRPr="0083574B" w:rsidRDefault="00EC5F73" w:rsidP="00C742F7">
      <w:pPr>
        <w:pStyle w:val="a5"/>
        <w:spacing w:line="360" w:lineRule="auto"/>
        <w:ind w:firstLine="709"/>
        <w:rPr>
          <w:noProof/>
          <w:color w:val="000000"/>
        </w:rPr>
      </w:pPr>
      <w:r w:rsidRPr="0083574B">
        <w:rPr>
          <w:noProof/>
          <w:color w:val="000000"/>
        </w:rPr>
        <w:t xml:space="preserve">где </w:t>
      </w:r>
      <w:r w:rsidRPr="0083574B">
        <w:rPr>
          <w:i/>
          <w:iCs/>
          <w:noProof/>
          <w:color w:val="000000"/>
        </w:rPr>
        <w:t>X</w:t>
      </w:r>
      <w:r w:rsidRPr="0083574B">
        <w:rPr>
          <w:noProof/>
          <w:color w:val="000000"/>
          <w:vertAlign w:val="subscript"/>
        </w:rPr>
        <w:t>i</w:t>
      </w:r>
      <w:r w:rsidRPr="0083574B">
        <w:rPr>
          <w:noProof/>
          <w:color w:val="000000"/>
        </w:rPr>
        <w:t xml:space="preserve"> – натуральное значение фактора;</w:t>
      </w:r>
    </w:p>
    <w:p w:rsidR="00EC5F73" w:rsidRPr="0083574B" w:rsidRDefault="00EC5F73" w:rsidP="00C742F7">
      <w:pPr>
        <w:pStyle w:val="a5"/>
        <w:spacing w:line="360" w:lineRule="auto"/>
        <w:ind w:firstLine="709"/>
        <w:rPr>
          <w:noProof/>
          <w:color w:val="000000"/>
        </w:rPr>
      </w:pPr>
      <w:r w:rsidRPr="0083574B">
        <w:rPr>
          <w:i/>
          <w:iCs/>
          <w:noProof/>
          <w:color w:val="000000"/>
        </w:rPr>
        <w:t>X</w:t>
      </w:r>
      <w:r w:rsidRPr="0083574B">
        <w:rPr>
          <w:noProof/>
          <w:color w:val="000000"/>
          <w:vertAlign w:val="subscript"/>
        </w:rPr>
        <w:t>i</w:t>
      </w:r>
      <w:r w:rsidRPr="0083574B">
        <w:rPr>
          <w:noProof/>
          <w:color w:val="000000"/>
          <w:vertAlign w:val="superscript"/>
        </w:rPr>
        <w:t xml:space="preserve">0 </w:t>
      </w:r>
      <w:r w:rsidRPr="0083574B">
        <w:rPr>
          <w:noProof/>
          <w:color w:val="000000"/>
        </w:rPr>
        <w:t>– натуральное значение основного уровня:</w:t>
      </w:r>
    </w:p>
    <w:p w:rsidR="00C742F7" w:rsidRPr="0083574B" w:rsidRDefault="00EC5F73" w:rsidP="00C742F7">
      <w:pPr>
        <w:pStyle w:val="a5"/>
        <w:spacing w:line="360" w:lineRule="auto"/>
        <w:ind w:firstLine="709"/>
        <w:rPr>
          <w:noProof/>
          <w:color w:val="000000"/>
        </w:rPr>
      </w:pPr>
      <w:r w:rsidRPr="0083574B">
        <w:rPr>
          <w:i/>
          <w:iCs/>
          <w:noProof/>
          <w:color w:val="000000"/>
        </w:rPr>
        <w:t>X</w:t>
      </w:r>
      <w:r w:rsidRPr="0083574B">
        <w:rPr>
          <w:noProof/>
          <w:color w:val="000000"/>
          <w:vertAlign w:val="subscript"/>
        </w:rPr>
        <w:t>i</w:t>
      </w:r>
      <w:r w:rsidRPr="0083574B">
        <w:rPr>
          <w:noProof/>
          <w:color w:val="000000"/>
          <w:vertAlign w:val="superscript"/>
        </w:rPr>
        <w:t>0</w:t>
      </w:r>
      <w:r w:rsidRPr="0083574B">
        <w:rPr>
          <w:noProof/>
          <w:color w:val="000000"/>
        </w:rPr>
        <w:t xml:space="preserve"> = (</w:t>
      </w:r>
      <w:r w:rsidRPr="0083574B">
        <w:rPr>
          <w:i/>
          <w:iCs/>
          <w:noProof/>
          <w:color w:val="000000"/>
        </w:rPr>
        <w:t>X</w:t>
      </w:r>
      <w:r w:rsidRPr="0083574B">
        <w:rPr>
          <w:noProof/>
          <w:color w:val="000000"/>
          <w:vertAlign w:val="subscript"/>
        </w:rPr>
        <w:t>i</w:t>
      </w:r>
      <w:r w:rsidRPr="0083574B">
        <w:rPr>
          <w:noProof/>
          <w:color w:val="000000"/>
          <w:vertAlign w:val="superscript"/>
        </w:rPr>
        <w:t>max</w:t>
      </w:r>
      <w:r w:rsidRPr="0083574B">
        <w:rPr>
          <w:noProof/>
          <w:color w:val="000000"/>
        </w:rPr>
        <w:t xml:space="preserve"> + </w:t>
      </w:r>
      <w:r w:rsidRPr="0083574B">
        <w:rPr>
          <w:i/>
          <w:iCs/>
          <w:noProof/>
          <w:color w:val="000000"/>
        </w:rPr>
        <w:t>X</w:t>
      </w:r>
      <w:r w:rsidRPr="0083574B">
        <w:rPr>
          <w:noProof/>
          <w:color w:val="000000"/>
          <w:vertAlign w:val="subscript"/>
        </w:rPr>
        <w:t>i</w:t>
      </w:r>
      <w:r w:rsidRPr="0083574B">
        <w:rPr>
          <w:noProof/>
          <w:color w:val="000000"/>
          <w:vertAlign w:val="superscript"/>
        </w:rPr>
        <w:t>min</w:t>
      </w:r>
      <w:r w:rsidRPr="0083574B">
        <w:rPr>
          <w:noProof/>
          <w:color w:val="000000"/>
        </w:rPr>
        <w:t>)/2;</w:t>
      </w:r>
    </w:p>
    <w:p w:rsidR="00C742F7" w:rsidRPr="0083574B" w:rsidRDefault="008B096A" w:rsidP="00C742F7">
      <w:pPr>
        <w:pStyle w:val="a5"/>
        <w:spacing w:line="360" w:lineRule="auto"/>
        <w:ind w:firstLine="709"/>
        <w:rPr>
          <w:noProof/>
          <w:color w:val="000000"/>
        </w:rPr>
      </w:pPr>
      <w:r>
        <w:rPr>
          <w:noProof/>
          <w:color w:val="000000"/>
        </w:rPr>
        <w:pict>
          <v:shape id="_x0000_i1235" type="#_x0000_t75" style="width:12.75pt;height:14.25pt" fillcolor="window">
            <v:imagedata r:id="rId184" o:title=""/>
          </v:shape>
        </w:pict>
      </w:r>
      <w:r w:rsidR="00EC5F73" w:rsidRPr="0083574B">
        <w:rPr>
          <w:i/>
          <w:iCs/>
          <w:noProof/>
          <w:color w:val="000000"/>
        </w:rPr>
        <w:t>X</w:t>
      </w:r>
      <w:r w:rsidR="00EC5F73" w:rsidRPr="0083574B">
        <w:rPr>
          <w:noProof/>
          <w:color w:val="000000"/>
          <w:vertAlign w:val="subscript"/>
        </w:rPr>
        <w:t xml:space="preserve">i </w:t>
      </w:r>
      <w:r w:rsidR="00EC5F73" w:rsidRPr="0083574B">
        <w:rPr>
          <w:noProof/>
          <w:color w:val="000000"/>
        </w:rPr>
        <w:t>– интервал варьирования:</w:t>
      </w:r>
    </w:p>
    <w:p w:rsidR="00C742F7" w:rsidRPr="0083574B" w:rsidRDefault="008B096A" w:rsidP="00C742F7">
      <w:pPr>
        <w:pStyle w:val="a5"/>
        <w:spacing w:line="360" w:lineRule="auto"/>
        <w:ind w:firstLine="709"/>
        <w:rPr>
          <w:noProof/>
          <w:color w:val="000000"/>
        </w:rPr>
      </w:pPr>
      <w:r>
        <w:rPr>
          <w:noProof/>
          <w:color w:val="000000"/>
        </w:rPr>
        <w:pict>
          <v:shape id="_x0000_i1236" type="#_x0000_t75" style="width:12.75pt;height:14.25pt" fillcolor="window">
            <v:imagedata r:id="rId184" o:title=""/>
          </v:shape>
        </w:pict>
      </w:r>
      <w:r w:rsidR="00EC5F73" w:rsidRPr="0083574B">
        <w:rPr>
          <w:i/>
          <w:iCs/>
          <w:noProof/>
          <w:color w:val="000000"/>
        </w:rPr>
        <w:t>X</w:t>
      </w:r>
      <w:r w:rsidR="00EC5F73" w:rsidRPr="0083574B">
        <w:rPr>
          <w:noProof/>
          <w:color w:val="000000"/>
          <w:vertAlign w:val="subscript"/>
        </w:rPr>
        <w:t>i</w:t>
      </w:r>
      <w:r w:rsidR="00EC5F73" w:rsidRPr="0083574B">
        <w:rPr>
          <w:noProof/>
          <w:color w:val="000000"/>
        </w:rPr>
        <w:t xml:space="preserve"> = (</w:t>
      </w:r>
      <w:r w:rsidR="00EC5F73" w:rsidRPr="0083574B">
        <w:rPr>
          <w:i/>
          <w:iCs/>
          <w:noProof/>
          <w:color w:val="000000"/>
        </w:rPr>
        <w:t>X</w:t>
      </w:r>
      <w:r w:rsidR="00EC5F73" w:rsidRPr="0083574B">
        <w:rPr>
          <w:noProof/>
          <w:color w:val="000000"/>
          <w:vertAlign w:val="subscript"/>
        </w:rPr>
        <w:t>i</w:t>
      </w:r>
      <w:r w:rsidR="00EC5F73" w:rsidRPr="0083574B">
        <w:rPr>
          <w:noProof/>
          <w:color w:val="000000"/>
          <w:vertAlign w:val="superscript"/>
        </w:rPr>
        <w:t>max</w:t>
      </w:r>
      <w:r w:rsidR="00EC5F73" w:rsidRPr="0083574B">
        <w:rPr>
          <w:noProof/>
          <w:color w:val="000000"/>
        </w:rPr>
        <w:t xml:space="preserve"> - </w:t>
      </w:r>
      <w:r w:rsidR="00EC5F73" w:rsidRPr="0083574B">
        <w:rPr>
          <w:i/>
          <w:iCs/>
          <w:noProof/>
          <w:color w:val="000000"/>
        </w:rPr>
        <w:t>X</w:t>
      </w:r>
      <w:r w:rsidR="00EC5F73" w:rsidRPr="0083574B">
        <w:rPr>
          <w:noProof/>
          <w:color w:val="000000"/>
          <w:vertAlign w:val="subscript"/>
        </w:rPr>
        <w:t>i</w:t>
      </w:r>
      <w:r w:rsidR="00EC5F73" w:rsidRPr="0083574B">
        <w:rPr>
          <w:noProof/>
          <w:color w:val="000000"/>
          <w:vertAlign w:val="superscript"/>
        </w:rPr>
        <w:t>min</w:t>
      </w:r>
      <w:r w:rsidR="00EC5F73" w:rsidRPr="0083574B">
        <w:rPr>
          <w:noProof/>
          <w:color w:val="000000"/>
        </w:rPr>
        <w:t>)/2,</w:t>
      </w:r>
    </w:p>
    <w:p w:rsidR="00C742F7" w:rsidRPr="0083574B" w:rsidRDefault="00EC5F73" w:rsidP="00C742F7">
      <w:pPr>
        <w:pStyle w:val="a5"/>
        <w:spacing w:line="360" w:lineRule="auto"/>
        <w:ind w:firstLine="709"/>
        <w:rPr>
          <w:noProof/>
          <w:color w:val="000000"/>
        </w:rPr>
      </w:pPr>
      <w:r w:rsidRPr="0083574B">
        <w:rPr>
          <w:i/>
          <w:iCs/>
          <w:noProof/>
          <w:color w:val="000000"/>
        </w:rPr>
        <w:t>i</w:t>
      </w:r>
      <w:r w:rsidRPr="0083574B">
        <w:rPr>
          <w:noProof/>
          <w:color w:val="000000"/>
        </w:rPr>
        <w:t xml:space="preserve"> – номер фактора,</w:t>
      </w:r>
    </w:p>
    <w:p w:rsidR="00EC5F73" w:rsidRPr="0083574B" w:rsidRDefault="00EC5F73" w:rsidP="00C742F7">
      <w:pPr>
        <w:pStyle w:val="a5"/>
        <w:spacing w:line="360" w:lineRule="auto"/>
        <w:ind w:firstLine="709"/>
        <w:rPr>
          <w:noProof/>
          <w:color w:val="000000"/>
        </w:rPr>
      </w:pPr>
      <w:r w:rsidRPr="0083574B">
        <w:rPr>
          <w:i/>
          <w:iCs/>
          <w:noProof/>
          <w:color w:val="000000"/>
        </w:rPr>
        <w:t>k</w:t>
      </w:r>
      <w:r w:rsidRPr="0083574B">
        <w:rPr>
          <w:noProof/>
          <w:color w:val="000000"/>
        </w:rPr>
        <w:t xml:space="preserve"> – количество факторов.</w:t>
      </w:r>
    </w:p>
    <w:p w:rsidR="00C742F7" w:rsidRPr="0083574B" w:rsidRDefault="00EC5F73" w:rsidP="00C742F7">
      <w:pPr>
        <w:spacing w:line="360" w:lineRule="auto"/>
        <w:ind w:firstLine="709"/>
        <w:jc w:val="both"/>
        <w:rPr>
          <w:noProof/>
          <w:color w:val="000000"/>
        </w:rPr>
      </w:pPr>
      <w:r w:rsidRPr="0083574B">
        <w:rPr>
          <w:noProof/>
          <w:color w:val="000000"/>
        </w:rPr>
        <w:t xml:space="preserve">Оценить математическую модель изучаемого явления можно по статистическим критериям оптимальности планов [31]. Структура построения </w:t>
      </w:r>
      <w:r w:rsidR="008B096A">
        <w:rPr>
          <w:noProof/>
          <w:color w:val="000000"/>
        </w:rPr>
        <w:pict>
          <v:shape id="_x0000_i1237" type="#_x0000_t75" style="width:18pt;height:17.25pt">
            <v:imagedata r:id="rId185" o:title=""/>
          </v:shape>
        </w:pict>
      </w:r>
      <w:r w:rsidRPr="0083574B">
        <w:rPr>
          <w:noProof/>
          <w:color w:val="000000"/>
        </w:rPr>
        <w:t>- оптимальных планов на кубе была предложена Боксом и Дрейпером [34].</w:t>
      </w:r>
      <w:r w:rsidR="00C742F7" w:rsidRPr="0083574B">
        <w:rPr>
          <w:noProof/>
          <w:color w:val="000000"/>
        </w:rPr>
        <w:t xml:space="preserve"> </w:t>
      </w:r>
      <w:r w:rsidRPr="0083574B">
        <w:rPr>
          <w:noProof/>
          <w:color w:val="000000"/>
        </w:rPr>
        <w:t>Эти планы выбирают из множеств точек, указанных в таблице 3.1.</w:t>
      </w:r>
    </w:p>
    <w:p w:rsidR="00EC5F73" w:rsidRPr="0083574B" w:rsidRDefault="00EC5F73"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Таблица 3.1.</w:t>
      </w:r>
    </w:p>
    <w:p w:rsidR="00EC5F73" w:rsidRPr="0083574B" w:rsidRDefault="00EC5F73" w:rsidP="00C742F7">
      <w:pPr>
        <w:spacing w:line="360" w:lineRule="auto"/>
        <w:ind w:firstLine="709"/>
        <w:jc w:val="both"/>
        <w:rPr>
          <w:noProof/>
          <w:color w:val="000000"/>
        </w:rPr>
      </w:pPr>
      <w:r w:rsidRPr="0083574B">
        <w:rPr>
          <w:noProof/>
          <w:color w:val="000000"/>
        </w:rPr>
        <w:t xml:space="preserve">Способ построения насыщенных </w:t>
      </w:r>
      <w:r w:rsidR="008B096A">
        <w:rPr>
          <w:noProof/>
          <w:color w:val="000000"/>
        </w:rPr>
        <w:pict>
          <v:shape id="_x0000_i1238" type="#_x0000_t75" style="width:17.25pt;height:15.75pt">
            <v:imagedata r:id="rId186" o:title=""/>
          </v:shape>
        </w:pict>
      </w:r>
      <w:r w:rsidRPr="0083574B">
        <w:rPr>
          <w:noProof/>
          <w:color w:val="000000"/>
        </w:rPr>
        <w:t>- оптимальных планов Бокса и Дрейпера</w:t>
      </w:r>
    </w:p>
    <w:tbl>
      <w:tblPr>
        <w:tblW w:w="5000" w:type="pct"/>
        <w:tblInd w:w="-116" w:type="dxa"/>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ook w:val="00A0" w:firstRow="1" w:lastRow="0" w:firstColumn="1" w:lastColumn="0" w:noHBand="0" w:noVBand="0"/>
      </w:tblPr>
      <w:tblGrid>
        <w:gridCol w:w="2255"/>
        <w:gridCol w:w="3204"/>
        <w:gridCol w:w="4111"/>
      </w:tblGrid>
      <w:tr w:rsidR="00EC5F73" w:rsidRPr="0083574B">
        <w:trPr>
          <w:trHeight w:val="23"/>
        </w:trPr>
        <w:tc>
          <w:tcPr>
            <w:tcW w:w="1178" w:type="pct"/>
          </w:tcPr>
          <w:p w:rsidR="00EC5F73" w:rsidRPr="0083574B" w:rsidRDefault="00EC5F73" w:rsidP="0032136F">
            <w:pPr>
              <w:spacing w:line="360" w:lineRule="auto"/>
              <w:jc w:val="center"/>
              <w:rPr>
                <w:noProof/>
                <w:color w:val="000000"/>
                <w:sz w:val="20"/>
                <w:szCs w:val="20"/>
              </w:rPr>
            </w:pPr>
            <w:r w:rsidRPr="0083574B">
              <w:rPr>
                <w:noProof/>
                <w:color w:val="000000"/>
                <w:sz w:val="20"/>
                <w:szCs w:val="20"/>
              </w:rPr>
              <w:t>Номер</w:t>
            </w:r>
          </w:p>
          <w:p w:rsidR="00EC5F73" w:rsidRPr="0083574B" w:rsidRDefault="00EC5F73" w:rsidP="0032136F">
            <w:pPr>
              <w:spacing w:line="360" w:lineRule="auto"/>
              <w:jc w:val="center"/>
              <w:rPr>
                <w:noProof/>
                <w:color w:val="000000"/>
                <w:sz w:val="20"/>
                <w:szCs w:val="20"/>
              </w:rPr>
            </w:pPr>
            <w:r w:rsidRPr="0083574B">
              <w:rPr>
                <w:noProof/>
                <w:color w:val="000000"/>
                <w:sz w:val="20"/>
                <w:szCs w:val="20"/>
              </w:rPr>
              <w:t>множества</w:t>
            </w:r>
          </w:p>
        </w:tc>
        <w:tc>
          <w:tcPr>
            <w:tcW w:w="1674" w:type="pct"/>
          </w:tcPr>
          <w:p w:rsidR="00EC5F73" w:rsidRPr="0083574B" w:rsidRDefault="00EC5F73" w:rsidP="0032136F">
            <w:pPr>
              <w:spacing w:line="360" w:lineRule="auto"/>
              <w:jc w:val="center"/>
              <w:rPr>
                <w:noProof/>
                <w:color w:val="000000"/>
                <w:sz w:val="20"/>
                <w:szCs w:val="20"/>
              </w:rPr>
            </w:pPr>
            <w:r w:rsidRPr="0083574B">
              <w:rPr>
                <w:noProof/>
                <w:color w:val="000000"/>
                <w:sz w:val="20"/>
                <w:szCs w:val="20"/>
              </w:rPr>
              <w:t>Точки</w:t>
            </w:r>
          </w:p>
          <w:p w:rsidR="00EC5F73" w:rsidRPr="0083574B" w:rsidRDefault="00EC5F73" w:rsidP="0032136F">
            <w:pPr>
              <w:spacing w:line="360" w:lineRule="auto"/>
              <w:jc w:val="center"/>
              <w:rPr>
                <w:noProof/>
                <w:color w:val="000000"/>
                <w:sz w:val="20"/>
                <w:szCs w:val="20"/>
              </w:rPr>
            </w:pPr>
            <w:r w:rsidRPr="0083574B">
              <w:rPr>
                <w:noProof/>
                <w:color w:val="000000"/>
                <w:sz w:val="20"/>
                <w:szCs w:val="20"/>
              </w:rPr>
              <w:t>множества</w:t>
            </w:r>
          </w:p>
        </w:tc>
        <w:tc>
          <w:tcPr>
            <w:tcW w:w="2148" w:type="pct"/>
          </w:tcPr>
          <w:p w:rsidR="00EC5F73" w:rsidRPr="0083574B" w:rsidRDefault="00EC5F73" w:rsidP="0032136F">
            <w:pPr>
              <w:spacing w:line="360" w:lineRule="auto"/>
              <w:jc w:val="center"/>
              <w:rPr>
                <w:noProof/>
                <w:color w:val="000000"/>
                <w:sz w:val="20"/>
                <w:szCs w:val="20"/>
              </w:rPr>
            </w:pPr>
            <w:r w:rsidRPr="0083574B">
              <w:rPr>
                <w:noProof/>
                <w:color w:val="000000"/>
                <w:sz w:val="20"/>
                <w:szCs w:val="20"/>
              </w:rPr>
              <w:t>Число опытов</w:t>
            </w:r>
          </w:p>
          <w:p w:rsidR="00EC5F73" w:rsidRPr="0083574B" w:rsidRDefault="00EC5F73" w:rsidP="0032136F">
            <w:pPr>
              <w:spacing w:line="360" w:lineRule="auto"/>
              <w:jc w:val="center"/>
              <w:rPr>
                <w:noProof/>
                <w:color w:val="000000"/>
                <w:sz w:val="20"/>
                <w:szCs w:val="20"/>
              </w:rPr>
            </w:pPr>
            <w:r w:rsidRPr="0083574B">
              <w:rPr>
                <w:noProof/>
                <w:color w:val="000000"/>
                <w:sz w:val="20"/>
                <w:szCs w:val="20"/>
              </w:rPr>
              <w:t>множества</w:t>
            </w:r>
          </w:p>
        </w:tc>
      </w:tr>
      <w:tr w:rsidR="00EC5F73" w:rsidRPr="0083574B">
        <w:trPr>
          <w:trHeight w:val="23"/>
        </w:trPr>
        <w:tc>
          <w:tcPr>
            <w:tcW w:w="1178" w:type="pct"/>
          </w:tcPr>
          <w:p w:rsidR="00EC5F73" w:rsidRPr="0083574B" w:rsidRDefault="00EC5F73" w:rsidP="0032136F">
            <w:pPr>
              <w:spacing w:line="360" w:lineRule="auto"/>
              <w:rPr>
                <w:noProof/>
                <w:color w:val="000000"/>
                <w:sz w:val="20"/>
                <w:szCs w:val="20"/>
              </w:rPr>
            </w:pPr>
            <w:r w:rsidRPr="0083574B">
              <w:rPr>
                <w:noProof/>
                <w:color w:val="000000"/>
                <w:sz w:val="20"/>
                <w:szCs w:val="20"/>
              </w:rPr>
              <w:t>1</w:t>
            </w:r>
          </w:p>
        </w:tc>
        <w:tc>
          <w:tcPr>
            <w:tcW w:w="1674" w:type="pct"/>
          </w:tcPr>
          <w:p w:rsidR="00EC5F73" w:rsidRPr="0083574B" w:rsidRDefault="00EC5F73" w:rsidP="0032136F">
            <w:pPr>
              <w:spacing w:line="360" w:lineRule="auto"/>
              <w:rPr>
                <w:noProof/>
                <w:color w:val="000000"/>
                <w:sz w:val="20"/>
                <w:szCs w:val="20"/>
              </w:rPr>
            </w:pPr>
            <w:r w:rsidRPr="0083574B">
              <w:rPr>
                <w:noProof/>
                <w:color w:val="000000"/>
                <w:sz w:val="20"/>
                <w:szCs w:val="20"/>
              </w:rPr>
              <w:t>(-1,</w:t>
            </w:r>
            <w:r w:rsidR="00C742F7" w:rsidRPr="0083574B">
              <w:rPr>
                <w:noProof/>
                <w:color w:val="000000"/>
                <w:sz w:val="20"/>
                <w:szCs w:val="20"/>
              </w:rPr>
              <w:t>.</w:t>
            </w:r>
            <w:r w:rsidRPr="0083574B">
              <w:rPr>
                <w:noProof/>
                <w:color w:val="000000"/>
                <w:sz w:val="20"/>
                <w:szCs w:val="20"/>
              </w:rPr>
              <w:t>.., -1)</w:t>
            </w:r>
          </w:p>
        </w:tc>
        <w:tc>
          <w:tcPr>
            <w:tcW w:w="2148" w:type="pct"/>
          </w:tcPr>
          <w:p w:rsidR="00EC5F73" w:rsidRPr="0083574B" w:rsidRDefault="00EC5F73" w:rsidP="0032136F">
            <w:pPr>
              <w:spacing w:line="360" w:lineRule="auto"/>
              <w:rPr>
                <w:noProof/>
                <w:color w:val="000000"/>
                <w:sz w:val="20"/>
                <w:szCs w:val="20"/>
              </w:rPr>
            </w:pPr>
            <w:r w:rsidRPr="0083574B">
              <w:rPr>
                <w:noProof/>
                <w:color w:val="000000"/>
                <w:sz w:val="20"/>
                <w:szCs w:val="20"/>
              </w:rPr>
              <w:t>1</w:t>
            </w:r>
          </w:p>
        </w:tc>
      </w:tr>
      <w:tr w:rsidR="00EC5F73" w:rsidRPr="0083574B">
        <w:trPr>
          <w:trHeight w:val="23"/>
        </w:trPr>
        <w:tc>
          <w:tcPr>
            <w:tcW w:w="1178" w:type="pct"/>
          </w:tcPr>
          <w:p w:rsidR="00EC5F73" w:rsidRPr="0083574B" w:rsidRDefault="00EC5F73" w:rsidP="0032136F">
            <w:pPr>
              <w:spacing w:line="360" w:lineRule="auto"/>
              <w:rPr>
                <w:noProof/>
                <w:color w:val="000000"/>
                <w:sz w:val="20"/>
                <w:szCs w:val="20"/>
              </w:rPr>
            </w:pPr>
            <w:r w:rsidRPr="0083574B">
              <w:rPr>
                <w:noProof/>
                <w:color w:val="000000"/>
                <w:sz w:val="20"/>
                <w:szCs w:val="20"/>
              </w:rPr>
              <w:t>2</w:t>
            </w:r>
          </w:p>
        </w:tc>
        <w:tc>
          <w:tcPr>
            <w:tcW w:w="1674" w:type="pct"/>
          </w:tcPr>
          <w:p w:rsidR="00EC5F73" w:rsidRPr="0083574B" w:rsidRDefault="00EC5F73" w:rsidP="0032136F">
            <w:pPr>
              <w:spacing w:line="360" w:lineRule="auto"/>
              <w:rPr>
                <w:noProof/>
                <w:color w:val="000000"/>
                <w:sz w:val="20"/>
                <w:szCs w:val="20"/>
              </w:rPr>
            </w:pPr>
            <w:r w:rsidRPr="0083574B">
              <w:rPr>
                <w:noProof/>
                <w:color w:val="000000"/>
                <w:sz w:val="20"/>
                <w:szCs w:val="20"/>
              </w:rPr>
              <w:t>(+1, -1,</w:t>
            </w:r>
            <w:r w:rsidR="00C742F7" w:rsidRPr="0083574B">
              <w:rPr>
                <w:noProof/>
                <w:color w:val="000000"/>
                <w:sz w:val="20"/>
                <w:szCs w:val="20"/>
              </w:rPr>
              <w:t>.</w:t>
            </w:r>
            <w:r w:rsidRPr="0083574B">
              <w:rPr>
                <w:noProof/>
                <w:color w:val="000000"/>
                <w:sz w:val="20"/>
                <w:szCs w:val="20"/>
              </w:rPr>
              <w:t>.., -1)</w:t>
            </w:r>
          </w:p>
        </w:tc>
        <w:tc>
          <w:tcPr>
            <w:tcW w:w="2148" w:type="pct"/>
          </w:tcPr>
          <w:p w:rsidR="00EC5F73" w:rsidRPr="0083574B" w:rsidRDefault="008B096A" w:rsidP="0032136F">
            <w:pPr>
              <w:spacing w:line="360" w:lineRule="auto"/>
              <w:rPr>
                <w:noProof/>
                <w:color w:val="000000"/>
                <w:sz w:val="20"/>
                <w:szCs w:val="20"/>
              </w:rPr>
            </w:pPr>
            <w:r>
              <w:rPr>
                <w:noProof/>
                <w:color w:val="000000"/>
                <w:sz w:val="20"/>
                <w:szCs w:val="20"/>
              </w:rPr>
              <w:pict>
                <v:shape id="_x0000_i1239" type="#_x0000_t75" style="width:12.75pt;height:18pt">
                  <v:imagedata r:id="rId187" o:title=""/>
                </v:shape>
              </w:pict>
            </w:r>
          </w:p>
        </w:tc>
      </w:tr>
      <w:tr w:rsidR="00EC5F73" w:rsidRPr="0083574B">
        <w:trPr>
          <w:trHeight w:val="23"/>
        </w:trPr>
        <w:tc>
          <w:tcPr>
            <w:tcW w:w="1178" w:type="pct"/>
          </w:tcPr>
          <w:p w:rsidR="00EC5F73" w:rsidRPr="0083574B" w:rsidRDefault="00EC5F73" w:rsidP="0032136F">
            <w:pPr>
              <w:spacing w:line="360" w:lineRule="auto"/>
              <w:rPr>
                <w:noProof/>
                <w:color w:val="000000"/>
                <w:sz w:val="20"/>
                <w:szCs w:val="20"/>
              </w:rPr>
            </w:pPr>
            <w:r w:rsidRPr="0083574B">
              <w:rPr>
                <w:noProof/>
                <w:color w:val="000000"/>
                <w:sz w:val="20"/>
                <w:szCs w:val="20"/>
              </w:rPr>
              <w:t>3</w:t>
            </w:r>
          </w:p>
        </w:tc>
        <w:tc>
          <w:tcPr>
            <w:tcW w:w="1674" w:type="pct"/>
            <w:tcBorders>
              <w:bottom w:val="nil"/>
            </w:tcBorders>
          </w:tcPr>
          <w:p w:rsidR="00EC5F73" w:rsidRPr="0083574B" w:rsidRDefault="00EC5F73" w:rsidP="0032136F">
            <w:pPr>
              <w:spacing w:line="360" w:lineRule="auto"/>
              <w:rPr>
                <w:noProof/>
                <w:color w:val="000000"/>
                <w:sz w:val="20"/>
                <w:szCs w:val="20"/>
              </w:rPr>
            </w:pPr>
            <w:r w:rsidRPr="0083574B">
              <w:rPr>
                <w:noProof/>
                <w:color w:val="000000"/>
                <w:sz w:val="20"/>
                <w:szCs w:val="20"/>
              </w:rPr>
              <w:t>(</w:t>
            </w:r>
            <w:r w:rsidR="008B096A">
              <w:rPr>
                <w:noProof/>
                <w:color w:val="000000"/>
                <w:sz w:val="20"/>
                <w:szCs w:val="20"/>
              </w:rPr>
              <w:pict>
                <v:shape id="_x0000_i1240" type="#_x0000_t75" style="width:14.25pt;height:20.25pt">
                  <v:imagedata r:id="rId188" o:title=""/>
                </v:shape>
              </w:pict>
            </w:r>
            <w:r w:rsidRPr="0083574B">
              <w:rPr>
                <w:noProof/>
                <w:color w:val="000000"/>
                <w:sz w:val="20"/>
                <w:szCs w:val="20"/>
              </w:rPr>
              <w:t xml:space="preserve">, </w:t>
            </w:r>
            <w:r w:rsidR="008B096A">
              <w:rPr>
                <w:noProof/>
                <w:color w:val="000000"/>
                <w:sz w:val="20"/>
                <w:szCs w:val="20"/>
              </w:rPr>
              <w:pict>
                <v:shape id="_x0000_i1241" type="#_x0000_t75" style="width:14.25pt;height:20.25pt">
                  <v:imagedata r:id="rId189" o:title=""/>
                </v:shape>
              </w:pict>
            </w:r>
            <w:r w:rsidRPr="0083574B">
              <w:rPr>
                <w:noProof/>
                <w:color w:val="000000"/>
                <w:sz w:val="20"/>
                <w:szCs w:val="20"/>
              </w:rPr>
              <w:t>, -1,</w:t>
            </w:r>
            <w:r w:rsidR="00C742F7" w:rsidRPr="0083574B">
              <w:rPr>
                <w:noProof/>
                <w:color w:val="000000"/>
                <w:sz w:val="20"/>
                <w:szCs w:val="20"/>
              </w:rPr>
              <w:t>.</w:t>
            </w:r>
            <w:r w:rsidRPr="0083574B">
              <w:rPr>
                <w:noProof/>
                <w:color w:val="000000"/>
                <w:sz w:val="20"/>
                <w:szCs w:val="20"/>
              </w:rPr>
              <w:t>.., -1)</w:t>
            </w:r>
          </w:p>
        </w:tc>
        <w:tc>
          <w:tcPr>
            <w:tcW w:w="2148" w:type="pct"/>
          </w:tcPr>
          <w:p w:rsidR="00EC5F73" w:rsidRPr="0083574B" w:rsidRDefault="00EC5F73" w:rsidP="0032136F">
            <w:pPr>
              <w:spacing w:line="360" w:lineRule="auto"/>
              <w:rPr>
                <w:noProof/>
                <w:color w:val="000000"/>
                <w:sz w:val="20"/>
                <w:szCs w:val="20"/>
              </w:rPr>
            </w:pPr>
            <w:r w:rsidRPr="0083574B">
              <w:rPr>
                <w:noProof/>
                <w:color w:val="000000"/>
                <w:sz w:val="20"/>
                <w:szCs w:val="20"/>
              </w:rPr>
              <w:t>(</w:t>
            </w:r>
            <w:r w:rsidR="008B096A">
              <w:rPr>
                <w:noProof/>
                <w:color w:val="000000"/>
                <w:sz w:val="20"/>
                <w:szCs w:val="20"/>
              </w:rPr>
              <w:pict>
                <v:shape id="_x0000_i1242" type="#_x0000_t75" style="width:12.75pt;height:18pt">
                  <v:imagedata r:id="rId187" o:title=""/>
                </v:shape>
              </w:pict>
            </w:r>
            <w:r w:rsidRPr="0083574B">
              <w:rPr>
                <w:noProof/>
                <w:color w:val="000000"/>
                <w:sz w:val="20"/>
                <w:szCs w:val="20"/>
              </w:rPr>
              <w:t xml:space="preserve">-1) </w:t>
            </w:r>
            <w:r w:rsidRPr="0083574B">
              <w:rPr>
                <w:noProof/>
                <w:color w:val="000000"/>
                <w:sz w:val="20"/>
                <w:szCs w:val="20"/>
              </w:rPr>
              <w:sym w:font="Times New Roman" w:char="00B7"/>
            </w:r>
            <w:r w:rsidR="008B096A">
              <w:rPr>
                <w:noProof/>
                <w:color w:val="000000"/>
                <w:sz w:val="20"/>
                <w:szCs w:val="20"/>
              </w:rPr>
              <w:pict>
                <v:shape id="_x0000_i1243" type="#_x0000_t75" style="width:12.75pt;height:18pt">
                  <v:imagedata r:id="rId187" o:title=""/>
                </v:shape>
              </w:pict>
            </w:r>
            <w:r w:rsidRPr="0083574B">
              <w:rPr>
                <w:noProof/>
                <w:color w:val="000000"/>
                <w:sz w:val="20"/>
                <w:szCs w:val="20"/>
              </w:rPr>
              <w:t>/2</w:t>
            </w:r>
          </w:p>
        </w:tc>
      </w:tr>
      <w:tr w:rsidR="00EC5F73" w:rsidRPr="0083574B">
        <w:trPr>
          <w:trHeight w:val="23"/>
        </w:trPr>
        <w:tc>
          <w:tcPr>
            <w:tcW w:w="1178" w:type="pct"/>
          </w:tcPr>
          <w:p w:rsidR="00EC5F73" w:rsidRPr="0083574B" w:rsidRDefault="00EC5F73" w:rsidP="0032136F">
            <w:pPr>
              <w:spacing w:line="360" w:lineRule="auto"/>
              <w:rPr>
                <w:noProof/>
                <w:color w:val="000000"/>
                <w:sz w:val="20"/>
                <w:szCs w:val="20"/>
              </w:rPr>
            </w:pPr>
            <w:r w:rsidRPr="0083574B">
              <w:rPr>
                <w:noProof/>
                <w:color w:val="000000"/>
                <w:sz w:val="20"/>
                <w:szCs w:val="20"/>
              </w:rPr>
              <w:t>4</w:t>
            </w:r>
          </w:p>
        </w:tc>
        <w:tc>
          <w:tcPr>
            <w:tcW w:w="1674" w:type="pct"/>
          </w:tcPr>
          <w:p w:rsidR="00EC5F73" w:rsidRPr="0083574B" w:rsidRDefault="00EC5F73" w:rsidP="0032136F">
            <w:pPr>
              <w:spacing w:line="360" w:lineRule="auto"/>
              <w:rPr>
                <w:noProof/>
                <w:color w:val="000000"/>
                <w:sz w:val="20"/>
                <w:szCs w:val="20"/>
              </w:rPr>
            </w:pPr>
            <w:r w:rsidRPr="0083574B">
              <w:rPr>
                <w:noProof/>
                <w:color w:val="000000"/>
                <w:sz w:val="20"/>
                <w:szCs w:val="20"/>
              </w:rPr>
              <w:t>(</w:t>
            </w:r>
            <w:r w:rsidR="008B096A">
              <w:rPr>
                <w:noProof/>
                <w:color w:val="000000"/>
                <w:sz w:val="20"/>
                <w:szCs w:val="20"/>
              </w:rPr>
              <w:pict>
                <v:shape id="_x0000_i1244" type="#_x0000_t75" style="width:15pt;height:18.75pt">
                  <v:imagedata r:id="rId190" o:title=""/>
                </v:shape>
              </w:pict>
            </w:r>
            <w:r w:rsidRPr="0083574B">
              <w:rPr>
                <w:noProof/>
                <w:color w:val="000000"/>
                <w:sz w:val="20"/>
                <w:szCs w:val="20"/>
              </w:rPr>
              <w:t>, +1,</w:t>
            </w:r>
            <w:r w:rsidR="00C742F7" w:rsidRPr="0083574B">
              <w:rPr>
                <w:noProof/>
                <w:color w:val="000000"/>
                <w:sz w:val="20"/>
                <w:szCs w:val="20"/>
              </w:rPr>
              <w:t>.</w:t>
            </w:r>
            <w:r w:rsidRPr="0083574B">
              <w:rPr>
                <w:noProof/>
                <w:color w:val="000000"/>
                <w:sz w:val="20"/>
                <w:szCs w:val="20"/>
              </w:rPr>
              <w:t>.., +1)</w:t>
            </w:r>
          </w:p>
        </w:tc>
        <w:tc>
          <w:tcPr>
            <w:tcW w:w="2148" w:type="pct"/>
          </w:tcPr>
          <w:p w:rsidR="00EC5F73" w:rsidRPr="0083574B" w:rsidRDefault="008B096A" w:rsidP="0032136F">
            <w:pPr>
              <w:spacing w:line="360" w:lineRule="auto"/>
              <w:rPr>
                <w:noProof/>
                <w:color w:val="000000"/>
                <w:sz w:val="20"/>
                <w:szCs w:val="20"/>
              </w:rPr>
            </w:pPr>
            <w:r>
              <w:rPr>
                <w:noProof/>
                <w:color w:val="000000"/>
                <w:sz w:val="20"/>
                <w:szCs w:val="20"/>
              </w:rPr>
              <w:pict>
                <v:shape id="_x0000_i1245" type="#_x0000_t75" style="width:12.75pt;height:18pt">
                  <v:imagedata r:id="rId187" o:title=""/>
                </v:shape>
              </w:pict>
            </w:r>
          </w:p>
        </w:tc>
      </w:tr>
    </w:tbl>
    <w:p w:rsidR="00EC5F73" w:rsidRPr="0083574B" w:rsidRDefault="00EC5F73" w:rsidP="00C742F7">
      <w:pPr>
        <w:spacing w:line="360" w:lineRule="auto"/>
        <w:ind w:firstLine="709"/>
        <w:jc w:val="both"/>
        <w:rPr>
          <w:noProof/>
          <w:color w:val="000000"/>
        </w:rPr>
      </w:pPr>
    </w:p>
    <w:p w:rsidR="00EC5F73" w:rsidRPr="0083574B" w:rsidRDefault="00EC5F73" w:rsidP="00C742F7">
      <w:pPr>
        <w:spacing w:line="360" w:lineRule="auto"/>
        <w:ind w:firstLine="709"/>
        <w:jc w:val="both"/>
        <w:rPr>
          <w:noProof/>
          <w:color w:val="000000"/>
        </w:rPr>
      </w:pPr>
      <w:r w:rsidRPr="0083574B">
        <w:rPr>
          <w:noProof/>
          <w:color w:val="000000"/>
        </w:rPr>
        <w:t xml:space="preserve">Значения </w:t>
      </w:r>
      <w:r w:rsidR="008B096A">
        <w:rPr>
          <w:noProof/>
          <w:color w:val="000000"/>
        </w:rPr>
        <w:pict>
          <v:shape id="_x0000_i1246" type="#_x0000_t75" style="width:18pt;height:24pt">
            <v:imagedata r:id="rId191" o:title=""/>
          </v:shape>
        </w:pict>
      </w:r>
      <w:r w:rsidRPr="0083574B">
        <w:rPr>
          <w:noProof/>
          <w:color w:val="000000"/>
        </w:rPr>
        <w:t xml:space="preserve">и </w:t>
      </w:r>
      <w:r w:rsidR="008B096A">
        <w:rPr>
          <w:noProof/>
          <w:color w:val="000000"/>
        </w:rPr>
        <w:pict>
          <v:shape id="_x0000_i1247" type="#_x0000_t75" style="width:15pt;height:18.75pt">
            <v:imagedata r:id="rId192" o:title=""/>
          </v:shape>
        </w:pict>
      </w:r>
      <w:r w:rsidRPr="0083574B">
        <w:rPr>
          <w:noProof/>
          <w:color w:val="000000"/>
        </w:rPr>
        <w:t>,</w:t>
      </w:r>
      <w:r w:rsidR="00C742F7" w:rsidRPr="0083574B">
        <w:rPr>
          <w:noProof/>
          <w:color w:val="000000"/>
        </w:rPr>
        <w:t xml:space="preserve"> </w:t>
      </w:r>
      <w:r w:rsidRPr="0083574B">
        <w:rPr>
          <w:noProof/>
          <w:color w:val="000000"/>
        </w:rPr>
        <w:t xml:space="preserve">которые приведены в таблице 3.1, для планов разных размерностей Бокс и Дрейпер получили из критерия </w:t>
      </w:r>
      <w:r w:rsidR="008B096A">
        <w:rPr>
          <w:noProof/>
          <w:color w:val="000000"/>
        </w:rPr>
        <w:pict>
          <v:shape id="_x0000_i1248" type="#_x0000_t75" style="width:18pt;height:17.25pt">
            <v:imagedata r:id="rId193" o:title=""/>
          </v:shape>
        </w:pict>
      </w:r>
      <w:r w:rsidRPr="0083574B">
        <w:rPr>
          <w:noProof/>
          <w:color w:val="000000"/>
        </w:rPr>
        <w:t>- оптимальности,</w:t>
      </w:r>
      <w:r w:rsidR="00C742F7" w:rsidRPr="0083574B">
        <w:rPr>
          <w:noProof/>
          <w:color w:val="000000"/>
        </w:rPr>
        <w:t xml:space="preserve"> </w:t>
      </w:r>
      <w:r w:rsidRPr="0083574B">
        <w:rPr>
          <w:noProof/>
          <w:color w:val="000000"/>
        </w:rPr>
        <w:t>максимизируя</w:t>
      </w:r>
      <w:r w:rsidR="00C742F7" w:rsidRPr="0083574B">
        <w:rPr>
          <w:noProof/>
          <w:color w:val="000000"/>
        </w:rPr>
        <w:t xml:space="preserve"> </w:t>
      </w:r>
      <w:r w:rsidRPr="0083574B">
        <w:rPr>
          <w:noProof/>
          <w:color w:val="000000"/>
        </w:rPr>
        <w:t xml:space="preserve">определитель информационной матриц [34]. </w:t>
      </w:r>
      <w:r w:rsidR="008B096A">
        <w:rPr>
          <w:noProof/>
          <w:color w:val="000000"/>
        </w:rPr>
        <w:pict>
          <v:shape id="_x0000_i1249" type="#_x0000_t75" style="width:18pt;height:17.25pt">
            <v:imagedata r:id="rId185" o:title=""/>
          </v:shape>
        </w:pict>
      </w:r>
      <w:r w:rsidRPr="0083574B">
        <w:rPr>
          <w:noProof/>
          <w:color w:val="000000"/>
        </w:rPr>
        <w:t xml:space="preserve">- оптимальным планом называют такие планы, которым соответствуют минимальный определитель матрицы </w:t>
      </w:r>
      <w:r w:rsidR="008B096A">
        <w:rPr>
          <w:noProof/>
          <w:color w:val="000000"/>
        </w:rPr>
        <w:pict>
          <v:shape id="_x0000_i1250" type="#_x0000_t75" style="width:35.25pt;height:21.75pt">
            <v:imagedata r:id="rId194" o:title=""/>
          </v:shape>
        </w:pict>
      </w:r>
      <w:r w:rsidRPr="0083574B">
        <w:rPr>
          <w:noProof/>
          <w:color w:val="000000"/>
        </w:rPr>
        <w:t xml:space="preserve"> или, что тоже самое, максимальный определитель информационной матрицы </w:t>
      </w:r>
      <w:r w:rsidR="008B096A">
        <w:rPr>
          <w:noProof/>
          <w:color w:val="000000"/>
        </w:rPr>
        <w:pict>
          <v:shape id="_x0000_i1251" type="#_x0000_t75" style="width:21.75pt;height:15.75pt">
            <v:imagedata r:id="rId195" o:title=""/>
          </v:shape>
        </w:pict>
      </w:r>
      <w:r w:rsidRPr="0083574B">
        <w:rPr>
          <w:noProof/>
          <w:color w:val="000000"/>
        </w:rPr>
        <w:t xml:space="preserve">. Определитель ковариационной матрицы пропорционален объему эллипсоида рассеяния [51]. Следовательно, </w:t>
      </w:r>
      <w:r w:rsidR="008B096A">
        <w:rPr>
          <w:noProof/>
          <w:color w:val="000000"/>
        </w:rPr>
        <w:pict>
          <v:shape id="_x0000_i1252" type="#_x0000_t75" style="width:18pt;height:17.25pt">
            <v:imagedata r:id="rId193" o:title=""/>
          </v:shape>
        </w:pict>
      </w:r>
      <w:r w:rsidRPr="0083574B">
        <w:rPr>
          <w:noProof/>
          <w:color w:val="000000"/>
        </w:rPr>
        <w:t xml:space="preserve">- оптимальность приводит к получению эллипсоида рассеяния оценок коэффициентов минимального объема. В статистическом смысле </w:t>
      </w:r>
      <w:r w:rsidR="008B096A">
        <w:rPr>
          <w:noProof/>
          <w:color w:val="000000"/>
        </w:rPr>
        <w:pict>
          <v:shape id="_x0000_i1253" type="#_x0000_t75" style="width:18pt;height:17.25pt">
            <v:imagedata r:id="rId193" o:title=""/>
          </v:shape>
        </w:pict>
      </w:r>
      <w:r w:rsidRPr="0083574B">
        <w:rPr>
          <w:noProof/>
          <w:color w:val="000000"/>
        </w:rPr>
        <w:t>- оптимальность обеспечивает минимум обобщенной дисперсии всех оценок коэффициентов.</w:t>
      </w:r>
    </w:p>
    <w:p w:rsidR="00C742F7" w:rsidRPr="0083574B" w:rsidRDefault="00EC5F73" w:rsidP="00C742F7">
      <w:pPr>
        <w:pStyle w:val="a5"/>
        <w:spacing w:line="360" w:lineRule="auto"/>
        <w:ind w:firstLine="709"/>
        <w:rPr>
          <w:noProof/>
          <w:color w:val="000000"/>
        </w:rPr>
      </w:pPr>
      <w:r w:rsidRPr="0083574B">
        <w:rPr>
          <w:noProof/>
          <w:color w:val="000000"/>
        </w:rPr>
        <w:t xml:space="preserve">В качестве плана эксперимента был выбран насыщенный D-оптимальный план Бокса и Дрейпера на кубе для </w:t>
      </w:r>
      <w:r w:rsidRPr="0083574B">
        <w:rPr>
          <w:i/>
          <w:iCs/>
          <w:noProof/>
          <w:color w:val="000000"/>
        </w:rPr>
        <w:t>k</w:t>
      </w:r>
      <w:r w:rsidRPr="0083574B">
        <w:rPr>
          <w:noProof/>
          <w:color w:val="000000"/>
        </w:rPr>
        <w:t>=3 со следующими приведенными параметрами [31]:</w:t>
      </w:r>
    </w:p>
    <w:p w:rsidR="00EC5F73" w:rsidRPr="0083574B" w:rsidRDefault="008B096A" w:rsidP="00C742F7">
      <w:pPr>
        <w:pStyle w:val="a5"/>
        <w:spacing w:line="360" w:lineRule="auto"/>
        <w:ind w:firstLine="709"/>
        <w:rPr>
          <w:noProof/>
          <w:color w:val="000000"/>
        </w:rPr>
      </w:pPr>
      <w:r>
        <w:rPr>
          <w:noProof/>
          <w:color w:val="000000"/>
        </w:rPr>
        <w:pict>
          <v:shape id="_x0000_i1254" type="#_x0000_t75" style="width:33pt;height:24.75pt" fillcolor="window">
            <v:imagedata r:id="rId196" o:title=""/>
          </v:shape>
        </w:pict>
      </w:r>
      <w:r w:rsidR="00EC5F73" w:rsidRPr="0083574B">
        <w:rPr>
          <w:noProof/>
          <w:color w:val="000000"/>
        </w:rPr>
        <w:t>= 1,45 - определитель нормированной ковариационной матрицы М,</w:t>
      </w:r>
    </w:p>
    <w:p w:rsidR="00EC5F73" w:rsidRPr="0083574B" w:rsidRDefault="008B096A" w:rsidP="00C742F7">
      <w:pPr>
        <w:pStyle w:val="a5"/>
        <w:spacing w:line="360" w:lineRule="auto"/>
        <w:ind w:firstLine="709"/>
        <w:rPr>
          <w:noProof/>
          <w:color w:val="000000"/>
        </w:rPr>
      </w:pPr>
      <w:r>
        <w:rPr>
          <w:noProof/>
          <w:color w:val="000000"/>
        </w:rPr>
        <w:pict>
          <v:shape id="_x0000_i1255" type="#_x0000_t75" style="width:15.75pt;height:33.75pt" fillcolor="window">
            <v:imagedata r:id="rId197" o:title=""/>
          </v:shape>
        </w:pict>
      </w:r>
      <w:r w:rsidR="00EC5F73" w:rsidRPr="0083574B">
        <w:rPr>
          <w:noProof/>
          <w:color w:val="000000"/>
        </w:rPr>
        <w:t>= 1,59 - средняя по области планирования дисперсия оценки модели,</w:t>
      </w:r>
    </w:p>
    <w:p w:rsidR="00C742F7" w:rsidRPr="0083574B" w:rsidRDefault="00EC5F73" w:rsidP="00C742F7">
      <w:pPr>
        <w:pStyle w:val="a5"/>
        <w:spacing w:line="360" w:lineRule="auto"/>
        <w:ind w:firstLine="709"/>
        <w:rPr>
          <w:noProof/>
          <w:color w:val="000000"/>
        </w:rPr>
      </w:pPr>
      <w:r w:rsidRPr="0083574B">
        <w:rPr>
          <w:i/>
          <w:iCs/>
          <w:noProof/>
          <w:color w:val="000000"/>
        </w:rPr>
        <w:t xml:space="preserve">tr </w:t>
      </w:r>
      <w:r w:rsidRPr="0083574B">
        <w:rPr>
          <w:noProof/>
          <w:color w:val="000000"/>
        </w:rPr>
        <w:t>= 1,93 - след нормированной ковариационной матрицы М,</w:t>
      </w:r>
    </w:p>
    <w:p w:rsidR="00C742F7" w:rsidRPr="0083574B" w:rsidRDefault="008B096A" w:rsidP="00C742F7">
      <w:pPr>
        <w:pStyle w:val="a5"/>
        <w:spacing w:line="360" w:lineRule="auto"/>
        <w:ind w:firstLine="709"/>
        <w:rPr>
          <w:noProof/>
          <w:color w:val="000000"/>
        </w:rPr>
      </w:pPr>
      <w:r>
        <w:rPr>
          <w:noProof/>
          <w:color w:val="000000"/>
        </w:rPr>
        <w:pict>
          <v:shape id="_x0000_i1256" type="#_x0000_t75" style="width:66.75pt;height:30pt" fillcolor="window">
            <v:imagedata r:id="rId198" o:title=""/>
          </v:shape>
        </w:pict>
      </w:r>
      <w:r w:rsidR="00EC5F73" w:rsidRPr="0083574B">
        <w:rPr>
          <w:noProof/>
          <w:color w:val="000000"/>
        </w:rPr>
        <w:t>=</w:t>
      </w:r>
      <w:r w:rsidR="00C742F7" w:rsidRPr="0083574B">
        <w:rPr>
          <w:noProof/>
          <w:color w:val="000000"/>
        </w:rPr>
        <w:t xml:space="preserve"> </w:t>
      </w:r>
      <w:r w:rsidR="00EC5F73" w:rsidRPr="0083574B">
        <w:rPr>
          <w:noProof/>
          <w:color w:val="000000"/>
        </w:rPr>
        <w:t>3,80 - максимальное собственное значение нормированной ковариационной матрицы М,</w:t>
      </w:r>
    </w:p>
    <w:p w:rsidR="00EC5F73" w:rsidRPr="0083574B" w:rsidRDefault="00EC5F73" w:rsidP="00C742F7">
      <w:pPr>
        <w:pStyle w:val="a5"/>
        <w:spacing w:line="360" w:lineRule="auto"/>
        <w:ind w:firstLine="709"/>
        <w:rPr>
          <w:noProof/>
          <w:color w:val="000000"/>
        </w:rPr>
      </w:pPr>
      <w:r w:rsidRPr="0083574B">
        <w:rPr>
          <w:i/>
          <w:iCs/>
          <w:noProof/>
          <w:color w:val="000000"/>
        </w:rPr>
        <w:t>e</w:t>
      </w:r>
      <w:r w:rsidRPr="0083574B">
        <w:rPr>
          <w:noProof/>
          <w:color w:val="000000"/>
          <w:vertAlign w:val="subscript"/>
        </w:rPr>
        <w:t xml:space="preserve">D </w:t>
      </w:r>
      <w:r w:rsidRPr="0083574B">
        <w:rPr>
          <w:noProof/>
          <w:color w:val="000000"/>
        </w:rPr>
        <w:t>= 1,00</w:t>
      </w:r>
      <w:r w:rsidR="00C742F7" w:rsidRPr="0083574B">
        <w:rPr>
          <w:noProof/>
          <w:color w:val="000000"/>
        </w:rPr>
        <w:t xml:space="preserve"> </w:t>
      </w:r>
      <w:r w:rsidRPr="0083574B">
        <w:rPr>
          <w:noProof/>
          <w:color w:val="000000"/>
        </w:rPr>
        <w:t xml:space="preserve">- близость плана к D-оптимальному: </w:t>
      </w:r>
      <w:r w:rsidR="008B096A">
        <w:rPr>
          <w:noProof/>
          <w:color w:val="000000"/>
        </w:rPr>
        <w:pict>
          <v:shape id="_x0000_i1257" type="#_x0000_t75" style="width:74.25pt;height:59.25pt" fillcolor="window">
            <v:imagedata r:id="rId199" o:title=""/>
          </v:shape>
        </w:pict>
      </w:r>
      <w:r w:rsidR="00C742F7" w:rsidRPr="0083574B">
        <w:rPr>
          <w:noProof/>
          <w:color w:val="000000"/>
        </w:rPr>
        <w:t>,</w:t>
      </w:r>
    </w:p>
    <w:p w:rsidR="00EC5F73" w:rsidRPr="0083574B" w:rsidRDefault="00EC5F73" w:rsidP="00C742F7">
      <w:pPr>
        <w:pStyle w:val="a5"/>
        <w:spacing w:line="360" w:lineRule="auto"/>
        <w:ind w:firstLine="709"/>
        <w:rPr>
          <w:noProof/>
          <w:color w:val="000000"/>
        </w:rPr>
      </w:pPr>
      <w:r w:rsidRPr="0083574B">
        <w:rPr>
          <w:noProof/>
          <w:color w:val="000000"/>
        </w:rPr>
        <w:t xml:space="preserve">где </w:t>
      </w:r>
      <w:r w:rsidR="008B096A">
        <w:rPr>
          <w:noProof/>
          <w:color w:val="000000"/>
        </w:rPr>
        <w:pict>
          <v:shape id="_x0000_i1258" type="#_x0000_t75" style="width:39.75pt;height:30.75pt" fillcolor="window">
            <v:imagedata r:id="rId200" o:title=""/>
          </v:shape>
        </w:pict>
      </w:r>
      <w:r w:rsidRPr="0083574B">
        <w:rPr>
          <w:noProof/>
          <w:color w:val="000000"/>
        </w:rPr>
        <w:t>- характеристика D-оптимального плана.</w:t>
      </w:r>
    </w:p>
    <w:p w:rsidR="00EC5F73" w:rsidRPr="0083574B" w:rsidRDefault="00EC5F73" w:rsidP="00C742F7">
      <w:pPr>
        <w:pStyle w:val="a5"/>
        <w:spacing w:line="360" w:lineRule="auto"/>
        <w:ind w:firstLine="709"/>
        <w:rPr>
          <w:noProof/>
          <w:color w:val="000000"/>
        </w:rPr>
      </w:pPr>
      <w:r w:rsidRPr="0083574B">
        <w:rPr>
          <w:noProof/>
          <w:color w:val="000000"/>
        </w:rPr>
        <w:t>В таблице 3.2 представлена матрица планирования эксперимента, где через –1,0,+1 обозначены соответственно нижний, основной и верхний уровни рассматриваемых факторов.</w:t>
      </w:r>
    </w:p>
    <w:p w:rsidR="0032136F" w:rsidRPr="0083574B" w:rsidRDefault="0032136F"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Таблица 3.2</w:t>
      </w:r>
    </w:p>
    <w:p w:rsidR="00EC5F73" w:rsidRPr="0083574B" w:rsidRDefault="00EC5F73" w:rsidP="00C742F7">
      <w:pPr>
        <w:pStyle w:val="a5"/>
        <w:spacing w:line="360" w:lineRule="auto"/>
        <w:ind w:firstLine="709"/>
        <w:rPr>
          <w:noProof/>
          <w:color w:val="000000"/>
        </w:rPr>
      </w:pPr>
      <w:r w:rsidRPr="0083574B">
        <w:rPr>
          <w:noProof/>
          <w:color w:val="000000"/>
        </w:rPr>
        <w:t>Матрица планирования эксперимента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2306"/>
        <w:gridCol w:w="2429"/>
        <w:gridCol w:w="2331"/>
      </w:tblGrid>
      <w:tr w:rsidR="00EC5F73" w:rsidRPr="0083574B">
        <w:trPr>
          <w:trHeight w:val="23"/>
        </w:trPr>
        <w:tc>
          <w:tcPr>
            <w:tcW w:w="1308"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 п/п</w:t>
            </w:r>
          </w:p>
        </w:tc>
        <w:tc>
          <w:tcPr>
            <w:tcW w:w="1205" w:type="pct"/>
          </w:tcPr>
          <w:p w:rsidR="00EC5F73" w:rsidRPr="0083574B" w:rsidRDefault="00EC5F73" w:rsidP="00840CBA">
            <w:pPr>
              <w:pStyle w:val="a5"/>
              <w:spacing w:line="360" w:lineRule="auto"/>
              <w:ind w:firstLine="0"/>
              <w:jc w:val="left"/>
              <w:rPr>
                <w:noProof/>
                <w:color w:val="000000"/>
                <w:sz w:val="20"/>
                <w:szCs w:val="20"/>
              </w:rPr>
            </w:pPr>
            <w:r w:rsidRPr="0083574B">
              <w:rPr>
                <w:i/>
                <w:iCs/>
                <w:noProof/>
                <w:color w:val="000000"/>
                <w:sz w:val="20"/>
                <w:szCs w:val="20"/>
              </w:rPr>
              <w:t>x</w:t>
            </w:r>
            <w:r w:rsidRPr="0083574B">
              <w:rPr>
                <w:noProof/>
                <w:color w:val="000000"/>
                <w:sz w:val="20"/>
                <w:szCs w:val="20"/>
                <w:vertAlign w:val="subscript"/>
              </w:rPr>
              <w:t>1</w:t>
            </w:r>
          </w:p>
        </w:tc>
        <w:tc>
          <w:tcPr>
            <w:tcW w:w="1269" w:type="pct"/>
          </w:tcPr>
          <w:p w:rsidR="00EC5F73" w:rsidRPr="0083574B" w:rsidRDefault="00EC5F73" w:rsidP="00840CBA">
            <w:pPr>
              <w:pStyle w:val="a5"/>
              <w:spacing w:line="360" w:lineRule="auto"/>
              <w:ind w:firstLine="0"/>
              <w:jc w:val="left"/>
              <w:rPr>
                <w:noProof/>
                <w:color w:val="000000"/>
                <w:sz w:val="20"/>
                <w:szCs w:val="20"/>
              </w:rPr>
            </w:pPr>
            <w:r w:rsidRPr="0083574B">
              <w:rPr>
                <w:i/>
                <w:iCs/>
                <w:noProof/>
                <w:color w:val="000000"/>
                <w:sz w:val="20"/>
                <w:szCs w:val="20"/>
              </w:rPr>
              <w:t>x</w:t>
            </w:r>
            <w:r w:rsidRPr="0083574B">
              <w:rPr>
                <w:noProof/>
                <w:color w:val="000000"/>
                <w:sz w:val="20"/>
                <w:szCs w:val="20"/>
                <w:vertAlign w:val="subscript"/>
              </w:rPr>
              <w:t>2</w:t>
            </w:r>
          </w:p>
        </w:tc>
        <w:tc>
          <w:tcPr>
            <w:tcW w:w="1218" w:type="pct"/>
          </w:tcPr>
          <w:p w:rsidR="00EC5F73" w:rsidRPr="0083574B" w:rsidRDefault="00EC5F73" w:rsidP="00840CBA">
            <w:pPr>
              <w:pStyle w:val="a5"/>
              <w:spacing w:line="360" w:lineRule="auto"/>
              <w:ind w:firstLine="0"/>
              <w:jc w:val="left"/>
              <w:rPr>
                <w:noProof/>
                <w:color w:val="000000"/>
                <w:sz w:val="20"/>
                <w:szCs w:val="20"/>
              </w:rPr>
            </w:pPr>
            <w:r w:rsidRPr="0083574B">
              <w:rPr>
                <w:i/>
                <w:iCs/>
                <w:noProof/>
                <w:color w:val="000000"/>
                <w:sz w:val="20"/>
                <w:szCs w:val="20"/>
              </w:rPr>
              <w:t>x</w:t>
            </w:r>
            <w:r w:rsidRPr="0083574B">
              <w:rPr>
                <w:noProof/>
                <w:color w:val="000000"/>
                <w:sz w:val="20"/>
                <w:szCs w:val="20"/>
                <w:vertAlign w:val="subscript"/>
              </w:rPr>
              <w:t>3</w:t>
            </w:r>
          </w:p>
        </w:tc>
      </w:tr>
      <w:tr w:rsidR="00EC5F73" w:rsidRPr="0083574B">
        <w:trPr>
          <w:trHeight w:val="23"/>
        </w:trPr>
        <w:tc>
          <w:tcPr>
            <w:tcW w:w="1308"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2</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3</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4</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6</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7</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8</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9</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10</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11</w:t>
            </w:r>
          </w:p>
        </w:tc>
        <w:tc>
          <w:tcPr>
            <w:tcW w:w="1205"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0.1925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0.1925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-0.2912</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w:t>
            </w:r>
          </w:p>
        </w:tc>
        <w:tc>
          <w:tcPr>
            <w:tcW w:w="126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0.1925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0.1925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-0.2912</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w:t>
            </w:r>
          </w:p>
        </w:tc>
        <w:tc>
          <w:tcPr>
            <w:tcW w:w="1218"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0.1925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0.1925</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-0.22912</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w:t>
            </w:r>
          </w:p>
        </w:tc>
      </w:tr>
    </w:tbl>
    <w:p w:rsidR="00EC5F73" w:rsidRPr="0083574B" w:rsidRDefault="00EC5F73"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В таблице 3.3 приведены уровни факторов, соответствующие реальным условиям процесса осадки кольцевых заготовок.</w:t>
      </w:r>
    </w:p>
    <w:p w:rsidR="00EC5F73" w:rsidRPr="0083574B" w:rsidRDefault="00EC5F73"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Таблица 3.3</w:t>
      </w:r>
    </w:p>
    <w:p w:rsidR="00EC5F73" w:rsidRPr="0083574B" w:rsidRDefault="00EC5F73" w:rsidP="00C742F7">
      <w:pPr>
        <w:pStyle w:val="a5"/>
        <w:spacing w:line="360" w:lineRule="auto"/>
        <w:ind w:firstLine="709"/>
        <w:rPr>
          <w:noProof/>
          <w:color w:val="000000"/>
        </w:rPr>
      </w:pPr>
      <w:r w:rsidRPr="0083574B">
        <w:rPr>
          <w:noProof/>
          <w:color w:val="000000"/>
        </w:rPr>
        <w:t>Уровни факторов и интервалы варьирования</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2299"/>
        <w:gridCol w:w="2410"/>
        <w:gridCol w:w="2649"/>
      </w:tblGrid>
      <w:tr w:rsidR="00EC5F73" w:rsidRPr="0083574B">
        <w:trPr>
          <w:trHeight w:val="23"/>
        </w:trPr>
        <w:tc>
          <w:tcPr>
            <w:tcW w:w="1156"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Обозначение фактора</w:t>
            </w:r>
          </w:p>
        </w:tc>
        <w:tc>
          <w:tcPr>
            <w:tcW w:w="1201"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x</w:t>
            </w:r>
            <w:r w:rsidRPr="0083574B">
              <w:rPr>
                <w:noProof/>
                <w:color w:val="000000"/>
                <w:sz w:val="20"/>
                <w:szCs w:val="20"/>
                <w:vertAlign w:val="subscript"/>
              </w:rPr>
              <w:t>1</w:t>
            </w:r>
          </w:p>
        </w:tc>
        <w:tc>
          <w:tcPr>
            <w:tcW w:w="125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x</w:t>
            </w:r>
            <w:r w:rsidRPr="0083574B">
              <w:rPr>
                <w:noProof/>
                <w:color w:val="000000"/>
                <w:sz w:val="20"/>
                <w:szCs w:val="20"/>
                <w:vertAlign w:val="subscript"/>
              </w:rPr>
              <w:t>2</w:t>
            </w:r>
          </w:p>
        </w:tc>
        <w:tc>
          <w:tcPr>
            <w:tcW w:w="1384" w:type="pct"/>
          </w:tcPr>
          <w:p w:rsidR="00EC5F73" w:rsidRPr="0083574B" w:rsidRDefault="00EC5F73" w:rsidP="00840CBA">
            <w:pPr>
              <w:pStyle w:val="a5"/>
              <w:spacing w:line="360" w:lineRule="auto"/>
              <w:ind w:firstLine="0"/>
              <w:jc w:val="left"/>
              <w:rPr>
                <w:b/>
                <w:bCs/>
                <w:noProof/>
                <w:color w:val="000000"/>
                <w:sz w:val="20"/>
                <w:szCs w:val="20"/>
              </w:rPr>
            </w:pPr>
            <w:r w:rsidRPr="0083574B">
              <w:rPr>
                <w:noProof/>
                <w:color w:val="000000"/>
                <w:sz w:val="20"/>
                <w:szCs w:val="20"/>
              </w:rPr>
              <w:t>x</w:t>
            </w:r>
            <w:r w:rsidRPr="0083574B">
              <w:rPr>
                <w:b/>
                <w:bCs/>
                <w:noProof/>
                <w:color w:val="000000"/>
                <w:sz w:val="20"/>
                <w:szCs w:val="20"/>
                <w:vertAlign w:val="subscript"/>
              </w:rPr>
              <w:t>3</w:t>
            </w:r>
          </w:p>
        </w:tc>
      </w:tr>
      <w:tr w:rsidR="00EC5F73" w:rsidRPr="0083574B">
        <w:trPr>
          <w:trHeight w:val="23"/>
        </w:trPr>
        <w:tc>
          <w:tcPr>
            <w:tcW w:w="1156"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Наименование фактора</w:t>
            </w:r>
          </w:p>
        </w:tc>
        <w:tc>
          <w:tcPr>
            <w:tcW w:w="1201"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D</w:t>
            </w:r>
          </w:p>
          <w:p w:rsidR="00EC5F73" w:rsidRPr="0083574B" w:rsidRDefault="00EC5F73" w:rsidP="00840CBA">
            <w:pPr>
              <w:pStyle w:val="a5"/>
              <w:spacing w:line="360" w:lineRule="auto"/>
              <w:ind w:firstLine="0"/>
              <w:jc w:val="left"/>
              <w:rPr>
                <w:noProof/>
                <w:color w:val="000000"/>
                <w:sz w:val="20"/>
                <w:szCs w:val="20"/>
              </w:rPr>
            </w:pPr>
          </w:p>
        </w:tc>
        <w:tc>
          <w:tcPr>
            <w:tcW w:w="125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S/H</w:t>
            </w:r>
          </w:p>
        </w:tc>
        <w:tc>
          <w:tcPr>
            <w:tcW w:w="1384" w:type="pct"/>
          </w:tcPr>
          <w:p w:rsidR="00EC5F73" w:rsidRPr="0083574B" w:rsidRDefault="008B096A" w:rsidP="00840CBA">
            <w:pPr>
              <w:pStyle w:val="a5"/>
              <w:spacing w:line="360" w:lineRule="auto"/>
              <w:ind w:firstLine="0"/>
              <w:jc w:val="left"/>
              <w:rPr>
                <w:noProof/>
                <w:color w:val="000000"/>
                <w:sz w:val="20"/>
                <w:szCs w:val="20"/>
              </w:rPr>
            </w:pPr>
            <w:r>
              <w:rPr>
                <w:noProof/>
                <w:color w:val="000000"/>
                <w:sz w:val="20"/>
                <w:szCs w:val="20"/>
              </w:rPr>
              <w:pict>
                <v:shape id="_x0000_i1259" type="#_x0000_t75" style="width:27pt;height:31.5pt" fillcolor="window">
                  <v:imagedata r:id="rId52" o:title=""/>
                </v:shape>
              </w:pict>
            </w:r>
          </w:p>
        </w:tc>
      </w:tr>
      <w:tr w:rsidR="00EC5F73" w:rsidRPr="0083574B">
        <w:trPr>
          <w:cantSplit/>
          <w:trHeight w:val="23"/>
        </w:trPr>
        <w:tc>
          <w:tcPr>
            <w:tcW w:w="5000" w:type="pct"/>
            <w:gridSpan w:val="4"/>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Область эксперимента</w:t>
            </w:r>
          </w:p>
        </w:tc>
      </w:tr>
      <w:tr w:rsidR="00EC5F73" w:rsidRPr="0083574B">
        <w:trPr>
          <w:trHeight w:val="23"/>
        </w:trPr>
        <w:tc>
          <w:tcPr>
            <w:tcW w:w="1156"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Основной</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Уровень</w:t>
            </w:r>
          </w:p>
        </w:tc>
        <w:tc>
          <w:tcPr>
            <w:tcW w:w="1201"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125</w:t>
            </w:r>
          </w:p>
        </w:tc>
        <w:tc>
          <w:tcPr>
            <w:tcW w:w="125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0,6</w:t>
            </w:r>
          </w:p>
        </w:tc>
        <w:tc>
          <w:tcPr>
            <w:tcW w:w="1384"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0,3</w:t>
            </w:r>
          </w:p>
        </w:tc>
      </w:tr>
      <w:tr w:rsidR="00EC5F73" w:rsidRPr="0083574B">
        <w:trPr>
          <w:trHeight w:val="23"/>
        </w:trPr>
        <w:tc>
          <w:tcPr>
            <w:tcW w:w="1156"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Интервал</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Варьирования</w:t>
            </w:r>
          </w:p>
        </w:tc>
        <w:tc>
          <w:tcPr>
            <w:tcW w:w="1201"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75</w:t>
            </w:r>
          </w:p>
        </w:tc>
        <w:tc>
          <w:tcPr>
            <w:tcW w:w="125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0,3</w:t>
            </w:r>
          </w:p>
        </w:tc>
        <w:tc>
          <w:tcPr>
            <w:tcW w:w="1384"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0,2</w:t>
            </w:r>
          </w:p>
        </w:tc>
      </w:tr>
      <w:tr w:rsidR="00EC5F73" w:rsidRPr="0083574B">
        <w:trPr>
          <w:trHeight w:val="23"/>
        </w:trPr>
        <w:tc>
          <w:tcPr>
            <w:tcW w:w="1156"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Нижний</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уровень</w:t>
            </w:r>
          </w:p>
        </w:tc>
        <w:tc>
          <w:tcPr>
            <w:tcW w:w="1201"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50</w:t>
            </w:r>
          </w:p>
        </w:tc>
        <w:tc>
          <w:tcPr>
            <w:tcW w:w="125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0,3</w:t>
            </w:r>
          </w:p>
        </w:tc>
        <w:tc>
          <w:tcPr>
            <w:tcW w:w="1384"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0,1</w:t>
            </w:r>
          </w:p>
        </w:tc>
      </w:tr>
      <w:tr w:rsidR="00EC5F73" w:rsidRPr="0083574B">
        <w:trPr>
          <w:trHeight w:val="23"/>
        </w:trPr>
        <w:tc>
          <w:tcPr>
            <w:tcW w:w="1156"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Верхний</w:t>
            </w:r>
          </w:p>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уровень</w:t>
            </w:r>
          </w:p>
        </w:tc>
        <w:tc>
          <w:tcPr>
            <w:tcW w:w="1201"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200</w:t>
            </w:r>
          </w:p>
        </w:tc>
        <w:tc>
          <w:tcPr>
            <w:tcW w:w="1259"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0,9</w:t>
            </w:r>
          </w:p>
        </w:tc>
        <w:tc>
          <w:tcPr>
            <w:tcW w:w="1384" w:type="pct"/>
          </w:tcPr>
          <w:p w:rsidR="00EC5F73" w:rsidRPr="0083574B" w:rsidRDefault="00EC5F73" w:rsidP="00840CBA">
            <w:pPr>
              <w:pStyle w:val="a5"/>
              <w:spacing w:line="360" w:lineRule="auto"/>
              <w:ind w:firstLine="0"/>
              <w:jc w:val="left"/>
              <w:rPr>
                <w:noProof/>
                <w:color w:val="000000"/>
                <w:sz w:val="20"/>
                <w:szCs w:val="20"/>
              </w:rPr>
            </w:pPr>
            <w:r w:rsidRPr="0083574B">
              <w:rPr>
                <w:noProof/>
                <w:color w:val="000000"/>
                <w:sz w:val="20"/>
                <w:szCs w:val="20"/>
              </w:rPr>
              <w:t>0,5</w:t>
            </w:r>
          </w:p>
        </w:tc>
      </w:tr>
    </w:tbl>
    <w:p w:rsidR="007B76E7" w:rsidRDefault="007B76E7"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Через х</w:t>
      </w:r>
      <w:r w:rsidRPr="0083574B">
        <w:rPr>
          <w:noProof/>
          <w:color w:val="000000"/>
          <w:vertAlign w:val="subscript"/>
        </w:rPr>
        <w:t>1</w:t>
      </w:r>
      <w:r w:rsidRPr="0083574B">
        <w:rPr>
          <w:noProof/>
          <w:color w:val="000000"/>
        </w:rPr>
        <w:t>,х</w:t>
      </w:r>
      <w:r w:rsidRPr="0083574B">
        <w:rPr>
          <w:noProof/>
          <w:color w:val="000000"/>
          <w:vertAlign w:val="subscript"/>
        </w:rPr>
        <w:t>2</w:t>
      </w:r>
      <w:r w:rsidRPr="0083574B">
        <w:rPr>
          <w:noProof/>
          <w:color w:val="000000"/>
        </w:rPr>
        <w:t>,х</w:t>
      </w:r>
      <w:r w:rsidRPr="0083574B">
        <w:rPr>
          <w:noProof/>
          <w:color w:val="000000"/>
          <w:vertAlign w:val="subscript"/>
        </w:rPr>
        <w:t xml:space="preserve">3 </w:t>
      </w:r>
      <w:r w:rsidRPr="0083574B">
        <w:rPr>
          <w:noProof/>
          <w:color w:val="000000"/>
        </w:rPr>
        <w:t>обозначим кодовое значение факторов, которые связаны с действительными значениями следующими соотношениями:</w:t>
      </w:r>
    </w:p>
    <w:p w:rsidR="00840CBA" w:rsidRPr="0083574B" w:rsidRDefault="00840CBA" w:rsidP="00C742F7">
      <w:pPr>
        <w:pStyle w:val="a5"/>
        <w:spacing w:line="360" w:lineRule="auto"/>
        <w:ind w:firstLine="709"/>
        <w:rPr>
          <w:noProof/>
          <w:color w:val="000000"/>
        </w:rPr>
      </w:pPr>
    </w:p>
    <w:p w:rsidR="00EC5F73" w:rsidRPr="0083574B" w:rsidRDefault="008B096A" w:rsidP="00C742F7">
      <w:pPr>
        <w:pStyle w:val="a5"/>
        <w:spacing w:line="360" w:lineRule="auto"/>
        <w:ind w:firstLine="709"/>
        <w:rPr>
          <w:noProof/>
          <w:color w:val="000000"/>
        </w:rPr>
      </w:pPr>
      <w:r>
        <w:rPr>
          <w:noProof/>
          <w:color w:val="000000"/>
        </w:rPr>
        <w:pict>
          <v:shape id="_x0000_i1260" type="#_x0000_t75" style="width:97.5pt;height:45pt" fillcolor="window">
            <v:imagedata r:id="rId201" o:title=""/>
          </v:shape>
        </w:pict>
      </w:r>
      <w:r w:rsidR="00EC5F73" w:rsidRPr="0083574B">
        <w:rPr>
          <w:noProof/>
          <w:color w:val="000000"/>
        </w:rPr>
        <w:t>,</w:t>
      </w:r>
      <w:r w:rsidR="00C742F7" w:rsidRPr="0083574B">
        <w:rPr>
          <w:noProof/>
          <w:color w:val="000000"/>
        </w:rPr>
        <w:t xml:space="preserve"> </w:t>
      </w:r>
      <w:r>
        <w:rPr>
          <w:noProof/>
          <w:color w:val="000000"/>
        </w:rPr>
        <w:pict>
          <v:shape id="_x0000_i1261" type="#_x0000_t75" style="width:93.75pt;height:65.25pt" fillcolor="window">
            <v:imagedata r:id="rId202" o:title=""/>
          </v:shape>
        </w:pict>
      </w:r>
      <w:r w:rsidR="00EC5F73" w:rsidRPr="0083574B">
        <w:rPr>
          <w:noProof/>
          <w:color w:val="000000"/>
        </w:rPr>
        <w:t>,</w:t>
      </w:r>
      <w:r w:rsidR="00C742F7" w:rsidRPr="0083574B">
        <w:rPr>
          <w:noProof/>
          <w:color w:val="000000"/>
        </w:rPr>
        <w:t xml:space="preserve"> </w:t>
      </w:r>
      <w:r>
        <w:rPr>
          <w:noProof/>
          <w:color w:val="000000"/>
        </w:rPr>
        <w:pict>
          <v:shape id="_x0000_i1262" type="#_x0000_t75" style="width:100.5pt;height:50.25pt" fillcolor="window">
            <v:imagedata r:id="rId203" o:title=""/>
          </v:shape>
        </w:pict>
      </w:r>
      <w:r w:rsidR="00EC5F73" w:rsidRPr="0083574B">
        <w:rPr>
          <w:noProof/>
          <w:color w:val="000000"/>
        </w:rPr>
        <w:t>.</w:t>
      </w:r>
    </w:p>
    <w:p w:rsidR="00840CBA" w:rsidRPr="0083574B" w:rsidRDefault="00840CBA"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Необходимые расчеты по определению коэффициентов регрессии</w:t>
      </w:r>
      <w:r w:rsidRPr="0083574B">
        <w:rPr>
          <w:i/>
          <w:iCs/>
          <w:noProof/>
          <w:color w:val="000000"/>
        </w:rPr>
        <w:t xml:space="preserve"> </w:t>
      </w:r>
      <w:r w:rsidRPr="0083574B">
        <w:rPr>
          <w:noProof/>
          <w:color w:val="000000"/>
        </w:rPr>
        <w:t xml:space="preserve">были выполнены по программе </w:t>
      </w:r>
      <w:r w:rsidRPr="0083574B">
        <w:rPr>
          <w:i/>
          <w:iCs/>
          <w:noProof/>
          <w:color w:val="000000"/>
        </w:rPr>
        <w:t>Ram3_10.exe</w:t>
      </w:r>
      <w:r w:rsidRPr="0083574B">
        <w:rPr>
          <w:noProof/>
          <w:color w:val="000000"/>
        </w:rPr>
        <w:t>, разработанной на кафедре МПФ ТулГУ.</w:t>
      </w:r>
      <w:r w:rsidR="00C742F7" w:rsidRPr="0083574B">
        <w:rPr>
          <w:noProof/>
          <w:color w:val="000000"/>
        </w:rPr>
        <w:t xml:space="preserve"> </w:t>
      </w:r>
      <w:r w:rsidRPr="0083574B">
        <w:rPr>
          <w:noProof/>
          <w:color w:val="000000"/>
        </w:rPr>
        <w:t>Опыты в плане эксперимента не дублировались. Дисперсия воспроизводимости (опыта) определялась при проведении трех дополнительных опытов на нулевом уровне с 5%-ным отклонением по взятым наугад строчкам плана. После обработки результатов были получены уравнения регрессии.</w:t>
      </w:r>
    </w:p>
    <w:p w:rsidR="00EC5F73" w:rsidRPr="0083574B" w:rsidRDefault="00EC5F73" w:rsidP="00C742F7">
      <w:pPr>
        <w:pStyle w:val="a5"/>
        <w:spacing w:line="360" w:lineRule="auto"/>
        <w:ind w:firstLine="709"/>
        <w:rPr>
          <w:noProof/>
          <w:color w:val="000000"/>
        </w:rPr>
      </w:pPr>
      <w:r w:rsidRPr="0083574B">
        <w:rPr>
          <w:noProof/>
          <w:color w:val="000000"/>
        </w:rPr>
        <w:t>С учетом рассчитанных коэффициентов уравнения регрессии для выходных параметров, характеризующих усилие процесса и перемещение внутренней поверхности кольца, примут вид:</w:t>
      </w:r>
    </w:p>
    <w:p w:rsidR="00840CBA" w:rsidRPr="0083574B" w:rsidRDefault="00840CBA" w:rsidP="00C742F7">
      <w:pPr>
        <w:pStyle w:val="a5"/>
        <w:spacing w:line="360" w:lineRule="auto"/>
        <w:ind w:firstLine="709"/>
        <w:rPr>
          <w:i/>
          <w:iCs/>
          <w:noProof/>
          <w:color w:val="000000"/>
        </w:rPr>
      </w:pPr>
    </w:p>
    <w:p w:rsidR="00C742F7" w:rsidRPr="0083574B" w:rsidRDefault="00EC5F73" w:rsidP="00C742F7">
      <w:pPr>
        <w:pStyle w:val="a5"/>
        <w:spacing w:line="360" w:lineRule="auto"/>
        <w:ind w:firstLine="709"/>
        <w:rPr>
          <w:noProof/>
          <w:color w:val="000000"/>
        </w:rPr>
      </w:pPr>
      <w:r w:rsidRPr="0083574B">
        <w:rPr>
          <w:i/>
          <w:iCs/>
          <w:noProof/>
          <w:color w:val="000000"/>
        </w:rPr>
        <w:t>у</w:t>
      </w:r>
      <w:r w:rsidRPr="0083574B">
        <w:rPr>
          <w:noProof/>
          <w:color w:val="000000"/>
          <w:vertAlign w:val="superscript"/>
        </w:rPr>
        <w:t>1</w:t>
      </w:r>
      <w:r w:rsidRPr="0083574B">
        <w:rPr>
          <w:noProof/>
          <w:color w:val="000000"/>
        </w:rPr>
        <w:t>= 4,2506 + 4,1975</w:t>
      </w:r>
      <w:r w:rsidRPr="0083574B">
        <w:rPr>
          <w:i/>
          <w:iCs/>
          <w:noProof/>
          <w:color w:val="000000"/>
        </w:rPr>
        <w:t>x</w:t>
      </w:r>
      <w:r w:rsidRPr="0083574B">
        <w:rPr>
          <w:noProof/>
          <w:color w:val="000000"/>
          <w:vertAlign w:val="subscript"/>
        </w:rPr>
        <w:t>1</w:t>
      </w:r>
      <w:r w:rsidRPr="0083574B">
        <w:rPr>
          <w:noProof/>
          <w:color w:val="000000"/>
        </w:rPr>
        <w:t xml:space="preserve"> + 0,95372</w:t>
      </w:r>
      <w:r w:rsidRPr="0083574B">
        <w:rPr>
          <w:i/>
          <w:iCs/>
          <w:noProof/>
          <w:color w:val="000000"/>
        </w:rPr>
        <w:t>x</w:t>
      </w:r>
      <w:r w:rsidRPr="0083574B">
        <w:rPr>
          <w:noProof/>
          <w:color w:val="000000"/>
          <w:vertAlign w:val="subscript"/>
        </w:rPr>
        <w:t xml:space="preserve">2 </w:t>
      </w:r>
      <w:r w:rsidRPr="0083574B">
        <w:rPr>
          <w:noProof/>
          <w:color w:val="000000"/>
        </w:rPr>
        <w:t>+ 0,38085</w:t>
      </w:r>
      <w:r w:rsidRPr="0083574B">
        <w:rPr>
          <w:i/>
          <w:iCs/>
          <w:noProof/>
          <w:color w:val="000000"/>
        </w:rPr>
        <w:t>x</w:t>
      </w:r>
      <w:r w:rsidRPr="0083574B">
        <w:rPr>
          <w:noProof/>
          <w:color w:val="000000"/>
          <w:vertAlign w:val="subscript"/>
        </w:rPr>
        <w:t>3</w:t>
      </w:r>
      <w:r w:rsidRPr="0083574B">
        <w:rPr>
          <w:noProof/>
          <w:color w:val="000000"/>
        </w:rPr>
        <w:t xml:space="preserve"> +0,44997</w:t>
      </w:r>
      <w:r w:rsidRPr="0083574B">
        <w:rPr>
          <w:i/>
          <w:iCs/>
          <w:noProof/>
          <w:color w:val="000000"/>
        </w:rPr>
        <w:t>x</w:t>
      </w:r>
      <w:r w:rsidRPr="0083574B">
        <w:rPr>
          <w:noProof/>
          <w:color w:val="000000"/>
          <w:vertAlign w:val="subscript"/>
        </w:rPr>
        <w:t>1</w:t>
      </w:r>
      <w:r w:rsidRPr="0083574B">
        <w:rPr>
          <w:i/>
          <w:iCs/>
          <w:noProof/>
          <w:color w:val="000000"/>
        </w:rPr>
        <w:t>x</w:t>
      </w:r>
      <w:r w:rsidRPr="0083574B">
        <w:rPr>
          <w:noProof/>
          <w:color w:val="000000"/>
          <w:vertAlign w:val="subscript"/>
        </w:rPr>
        <w:t xml:space="preserve">2 </w:t>
      </w:r>
      <w:r w:rsidRPr="0083574B">
        <w:rPr>
          <w:noProof/>
          <w:color w:val="000000"/>
        </w:rPr>
        <w:t>+ 0,46786</w:t>
      </w:r>
      <w:r w:rsidRPr="0083574B">
        <w:rPr>
          <w:i/>
          <w:iCs/>
          <w:noProof/>
          <w:color w:val="000000"/>
        </w:rPr>
        <w:t>x</w:t>
      </w:r>
      <w:r w:rsidRPr="0083574B">
        <w:rPr>
          <w:noProof/>
          <w:color w:val="000000"/>
          <w:vertAlign w:val="subscript"/>
        </w:rPr>
        <w:t>2</w:t>
      </w:r>
      <w:r w:rsidRPr="0083574B">
        <w:rPr>
          <w:i/>
          <w:iCs/>
          <w:noProof/>
          <w:color w:val="000000"/>
        </w:rPr>
        <w:t>x</w:t>
      </w:r>
      <w:r w:rsidRPr="0083574B">
        <w:rPr>
          <w:noProof/>
          <w:color w:val="000000"/>
          <w:vertAlign w:val="subscript"/>
        </w:rPr>
        <w:t xml:space="preserve">3 </w:t>
      </w:r>
      <w:r w:rsidRPr="0083574B">
        <w:rPr>
          <w:noProof/>
          <w:color w:val="000000"/>
        </w:rPr>
        <w:t>+ 1,7021</w:t>
      </w:r>
      <w:r w:rsidRPr="0083574B">
        <w:rPr>
          <w:i/>
          <w:iCs/>
          <w:noProof/>
          <w:color w:val="000000"/>
        </w:rPr>
        <w:t>x</w:t>
      </w:r>
      <w:r w:rsidRPr="0083574B">
        <w:rPr>
          <w:noProof/>
          <w:color w:val="000000"/>
          <w:vertAlign w:val="subscript"/>
        </w:rPr>
        <w:t>1</w:t>
      </w:r>
      <w:r w:rsidRPr="0083574B">
        <w:rPr>
          <w:noProof/>
          <w:color w:val="000000"/>
          <w:vertAlign w:val="superscript"/>
        </w:rPr>
        <w:t>2</w:t>
      </w:r>
      <w:r w:rsidRPr="0083574B">
        <w:rPr>
          <w:noProof/>
          <w:color w:val="000000"/>
        </w:rPr>
        <w:t>;</w:t>
      </w:r>
    </w:p>
    <w:p w:rsidR="00840CBA" w:rsidRPr="0083574B" w:rsidRDefault="00840CBA" w:rsidP="00C742F7">
      <w:pPr>
        <w:spacing w:line="360" w:lineRule="auto"/>
        <w:ind w:firstLine="709"/>
        <w:jc w:val="both"/>
        <w:rPr>
          <w:i/>
          <w:iCs/>
          <w:noProof/>
          <w:color w:val="000000"/>
        </w:rPr>
      </w:pPr>
    </w:p>
    <w:p w:rsidR="00EC5F73" w:rsidRPr="0083574B" w:rsidRDefault="00EC5F73" w:rsidP="00C742F7">
      <w:pPr>
        <w:spacing w:line="360" w:lineRule="auto"/>
        <w:ind w:firstLine="709"/>
        <w:jc w:val="both"/>
        <w:rPr>
          <w:noProof/>
          <w:color w:val="000000"/>
        </w:rPr>
      </w:pPr>
      <w:r w:rsidRPr="0083574B">
        <w:rPr>
          <w:i/>
          <w:iCs/>
          <w:noProof/>
          <w:color w:val="000000"/>
        </w:rPr>
        <w:t>y</w:t>
      </w:r>
      <w:r w:rsidRPr="0083574B">
        <w:rPr>
          <w:noProof/>
          <w:color w:val="000000"/>
          <w:vertAlign w:val="superscript"/>
        </w:rPr>
        <w:t>2</w:t>
      </w:r>
      <w:r w:rsidRPr="0083574B">
        <w:rPr>
          <w:noProof/>
          <w:color w:val="000000"/>
        </w:rPr>
        <w:t>= – 0,6 – 0,834</w:t>
      </w:r>
      <w:r w:rsidRPr="0083574B">
        <w:rPr>
          <w:i/>
          <w:iCs/>
          <w:noProof/>
          <w:color w:val="000000"/>
        </w:rPr>
        <w:t>x</w:t>
      </w:r>
      <w:r w:rsidRPr="0083574B">
        <w:rPr>
          <w:noProof/>
          <w:color w:val="000000"/>
          <w:vertAlign w:val="subscript"/>
        </w:rPr>
        <w:t>1</w:t>
      </w:r>
      <w:r w:rsidRPr="0083574B">
        <w:rPr>
          <w:noProof/>
          <w:color w:val="000000"/>
        </w:rPr>
        <w:t xml:space="preserve"> – 6</w:t>
      </w:r>
      <w:r w:rsidRPr="0083574B">
        <w:rPr>
          <w:i/>
          <w:iCs/>
          <w:noProof/>
          <w:color w:val="000000"/>
        </w:rPr>
        <w:t>x</w:t>
      </w:r>
      <w:r w:rsidRPr="0083574B">
        <w:rPr>
          <w:noProof/>
          <w:color w:val="000000"/>
          <w:vertAlign w:val="subscript"/>
        </w:rPr>
        <w:t>2</w:t>
      </w:r>
      <w:r w:rsidRPr="0083574B">
        <w:rPr>
          <w:noProof/>
          <w:color w:val="000000"/>
        </w:rPr>
        <w:t xml:space="preserve"> – 2,36</w:t>
      </w:r>
      <w:r w:rsidRPr="0083574B">
        <w:rPr>
          <w:i/>
          <w:iCs/>
          <w:noProof/>
          <w:color w:val="000000"/>
        </w:rPr>
        <w:t>x</w:t>
      </w:r>
      <w:r w:rsidRPr="0083574B">
        <w:rPr>
          <w:noProof/>
          <w:color w:val="000000"/>
          <w:vertAlign w:val="subscript"/>
        </w:rPr>
        <w:t>3</w:t>
      </w:r>
      <w:r w:rsidRPr="0083574B">
        <w:rPr>
          <w:noProof/>
          <w:color w:val="000000"/>
        </w:rPr>
        <w:t xml:space="preserve"> – 2,39</w:t>
      </w:r>
      <w:r w:rsidRPr="0083574B">
        <w:rPr>
          <w:i/>
          <w:iCs/>
          <w:noProof/>
          <w:color w:val="000000"/>
        </w:rPr>
        <w:t>x</w:t>
      </w:r>
      <w:r w:rsidRPr="0083574B">
        <w:rPr>
          <w:noProof/>
          <w:color w:val="000000"/>
          <w:vertAlign w:val="subscript"/>
        </w:rPr>
        <w:t>1</w:t>
      </w:r>
      <w:r w:rsidRPr="0083574B">
        <w:rPr>
          <w:i/>
          <w:iCs/>
          <w:noProof/>
          <w:color w:val="000000"/>
        </w:rPr>
        <w:t>x</w:t>
      </w:r>
      <w:r w:rsidRPr="0083574B">
        <w:rPr>
          <w:noProof/>
          <w:color w:val="000000"/>
          <w:vertAlign w:val="subscript"/>
        </w:rPr>
        <w:t>2</w:t>
      </w:r>
      <w:r w:rsidRPr="0083574B">
        <w:rPr>
          <w:noProof/>
          <w:color w:val="000000"/>
        </w:rPr>
        <w:t xml:space="preserve"> – 1,59</w:t>
      </w:r>
      <w:r w:rsidRPr="0083574B">
        <w:rPr>
          <w:i/>
          <w:iCs/>
          <w:noProof/>
          <w:color w:val="000000"/>
        </w:rPr>
        <w:t>x</w:t>
      </w:r>
      <w:r w:rsidRPr="0083574B">
        <w:rPr>
          <w:noProof/>
          <w:color w:val="000000"/>
          <w:vertAlign w:val="subscript"/>
        </w:rPr>
        <w:t>1</w:t>
      </w:r>
      <w:r w:rsidRPr="0083574B">
        <w:rPr>
          <w:i/>
          <w:iCs/>
          <w:noProof/>
          <w:color w:val="000000"/>
        </w:rPr>
        <w:t>x</w:t>
      </w:r>
      <w:r w:rsidRPr="0083574B">
        <w:rPr>
          <w:noProof/>
          <w:color w:val="000000"/>
          <w:vertAlign w:val="subscript"/>
        </w:rPr>
        <w:t xml:space="preserve">3 </w:t>
      </w:r>
      <w:r w:rsidRPr="0083574B">
        <w:rPr>
          <w:noProof/>
          <w:color w:val="000000"/>
        </w:rPr>
        <w:t>– 2,18</w:t>
      </w:r>
      <w:r w:rsidRPr="0083574B">
        <w:rPr>
          <w:i/>
          <w:iCs/>
          <w:noProof/>
          <w:color w:val="000000"/>
        </w:rPr>
        <w:t>x</w:t>
      </w:r>
      <w:r w:rsidRPr="0083574B">
        <w:rPr>
          <w:noProof/>
          <w:color w:val="000000"/>
          <w:vertAlign w:val="subscript"/>
        </w:rPr>
        <w:t>2</w:t>
      </w:r>
      <w:r w:rsidRPr="0083574B">
        <w:rPr>
          <w:i/>
          <w:iCs/>
          <w:noProof/>
          <w:color w:val="000000"/>
        </w:rPr>
        <w:t>x</w:t>
      </w:r>
      <w:r w:rsidRPr="0083574B">
        <w:rPr>
          <w:noProof/>
          <w:color w:val="000000"/>
          <w:vertAlign w:val="subscript"/>
        </w:rPr>
        <w:t>3</w:t>
      </w:r>
      <w:r w:rsidRPr="0083574B">
        <w:rPr>
          <w:noProof/>
          <w:color w:val="000000"/>
        </w:rPr>
        <w:t xml:space="preserve"> + 5,6</w:t>
      </w:r>
      <w:r w:rsidRPr="0083574B">
        <w:rPr>
          <w:i/>
          <w:iCs/>
          <w:noProof/>
          <w:color w:val="000000"/>
        </w:rPr>
        <w:t>x</w:t>
      </w:r>
      <w:r w:rsidRPr="0083574B">
        <w:rPr>
          <w:noProof/>
          <w:color w:val="000000"/>
          <w:vertAlign w:val="subscript"/>
        </w:rPr>
        <w:t>2</w:t>
      </w:r>
      <w:r w:rsidRPr="0083574B">
        <w:rPr>
          <w:noProof/>
          <w:color w:val="000000"/>
          <w:vertAlign w:val="superscript"/>
        </w:rPr>
        <w:t>2</w:t>
      </w:r>
      <w:r w:rsidRPr="0083574B">
        <w:rPr>
          <w:noProof/>
          <w:color w:val="000000"/>
        </w:rPr>
        <w:t xml:space="preserve"> – 1,98</w:t>
      </w:r>
      <w:r w:rsidRPr="0083574B">
        <w:rPr>
          <w:i/>
          <w:iCs/>
          <w:noProof/>
          <w:color w:val="000000"/>
        </w:rPr>
        <w:t>x</w:t>
      </w:r>
      <w:r w:rsidRPr="0083574B">
        <w:rPr>
          <w:noProof/>
          <w:color w:val="000000"/>
          <w:vertAlign w:val="subscript"/>
        </w:rPr>
        <w:t>3</w:t>
      </w:r>
      <w:r w:rsidRPr="0083574B">
        <w:rPr>
          <w:noProof/>
          <w:color w:val="000000"/>
          <w:vertAlign w:val="superscript"/>
        </w:rPr>
        <w:t>2</w:t>
      </w:r>
      <w:r w:rsidRPr="0083574B">
        <w:rPr>
          <w:noProof/>
          <w:color w:val="000000"/>
        </w:rPr>
        <w:t>;</w:t>
      </w:r>
    </w:p>
    <w:p w:rsidR="00840CBA" w:rsidRPr="0083574B" w:rsidRDefault="00840CBA" w:rsidP="00C742F7">
      <w:pPr>
        <w:pStyle w:val="a5"/>
        <w:spacing w:line="360" w:lineRule="auto"/>
        <w:ind w:firstLine="709"/>
        <w:rPr>
          <w:noProof/>
          <w:color w:val="000000"/>
        </w:rPr>
      </w:pPr>
    </w:p>
    <w:p w:rsidR="00EC5F73" w:rsidRPr="0083574B" w:rsidRDefault="00EC5F73" w:rsidP="00C742F7">
      <w:pPr>
        <w:pStyle w:val="a5"/>
        <w:spacing w:line="360" w:lineRule="auto"/>
        <w:ind w:firstLine="709"/>
        <w:rPr>
          <w:noProof/>
          <w:color w:val="000000"/>
        </w:rPr>
      </w:pPr>
      <w:r w:rsidRPr="0083574B">
        <w:rPr>
          <w:noProof/>
          <w:color w:val="000000"/>
        </w:rPr>
        <w:t>где у</w:t>
      </w:r>
      <w:r w:rsidRPr="0083574B">
        <w:rPr>
          <w:noProof/>
          <w:color w:val="000000"/>
          <w:vertAlign w:val="superscript"/>
        </w:rPr>
        <w:t>1</w:t>
      </w:r>
      <w:r w:rsidR="00C742F7" w:rsidRPr="0083574B">
        <w:rPr>
          <w:noProof/>
          <w:color w:val="000000"/>
          <w:vertAlign w:val="superscript"/>
        </w:rPr>
        <w:t xml:space="preserve"> </w:t>
      </w:r>
      <w:r w:rsidRPr="0083574B">
        <w:rPr>
          <w:noProof/>
          <w:color w:val="000000"/>
        </w:rPr>
        <w:t>и</w:t>
      </w:r>
      <w:r w:rsidR="00C742F7" w:rsidRPr="0083574B">
        <w:rPr>
          <w:noProof/>
          <w:color w:val="000000"/>
        </w:rPr>
        <w:t xml:space="preserve"> </w:t>
      </w:r>
      <w:r w:rsidRPr="0083574B">
        <w:rPr>
          <w:noProof/>
          <w:color w:val="000000"/>
        </w:rPr>
        <w:t>у</w:t>
      </w:r>
      <w:r w:rsidRPr="0083574B">
        <w:rPr>
          <w:noProof/>
          <w:color w:val="000000"/>
          <w:vertAlign w:val="superscript"/>
        </w:rPr>
        <w:t>2</w:t>
      </w:r>
      <w:r w:rsidRPr="0083574B">
        <w:rPr>
          <w:noProof/>
          <w:color w:val="000000"/>
        </w:rPr>
        <w:t>-</w:t>
      </w:r>
      <w:r w:rsidR="00C742F7" w:rsidRPr="0083574B">
        <w:rPr>
          <w:noProof/>
          <w:color w:val="000000"/>
        </w:rPr>
        <w:t xml:space="preserve"> </w:t>
      </w:r>
      <w:r w:rsidRPr="0083574B">
        <w:rPr>
          <w:noProof/>
          <w:color w:val="000000"/>
        </w:rPr>
        <w:t>усилие и перемещение соответственно.</w:t>
      </w:r>
    </w:p>
    <w:p w:rsidR="00EC5F73" w:rsidRPr="0083574B" w:rsidRDefault="00EC5F73" w:rsidP="00C742F7">
      <w:pPr>
        <w:pStyle w:val="a5"/>
        <w:spacing w:line="360" w:lineRule="auto"/>
        <w:ind w:firstLine="709"/>
        <w:rPr>
          <w:noProof/>
          <w:color w:val="000000"/>
        </w:rPr>
      </w:pPr>
      <w:r w:rsidRPr="0083574B">
        <w:rPr>
          <w:noProof/>
          <w:color w:val="000000"/>
        </w:rPr>
        <w:t>Полученная математическая модель проверялась на адекватность с помощью F-критерия (критерия Фишера), значимость коэффициентов модели</w:t>
      </w:r>
      <w:r w:rsidR="00C742F7" w:rsidRPr="0083574B">
        <w:rPr>
          <w:noProof/>
          <w:color w:val="000000"/>
        </w:rPr>
        <w:t xml:space="preserve"> </w:t>
      </w:r>
      <w:r w:rsidRPr="0083574B">
        <w:rPr>
          <w:noProof/>
          <w:color w:val="000000"/>
        </w:rPr>
        <w:t>- по t-критерию Стьюдента при уровне значимости 5% [30,51].</w:t>
      </w:r>
    </w:p>
    <w:p w:rsidR="00EC5F73" w:rsidRPr="0083574B" w:rsidRDefault="00EC5F73" w:rsidP="00C742F7">
      <w:pPr>
        <w:pStyle w:val="a5"/>
        <w:spacing w:line="360" w:lineRule="auto"/>
        <w:ind w:firstLine="709"/>
        <w:rPr>
          <w:noProof/>
          <w:color w:val="000000"/>
        </w:rPr>
      </w:pPr>
      <w:r w:rsidRPr="0083574B">
        <w:rPr>
          <w:noProof/>
          <w:color w:val="000000"/>
        </w:rPr>
        <w:t>Полученные уравнения регрессии дают возможность определить усилие осадки и перемещение узлов кольца при любом сочетании указанных факторов из их области определения.</w:t>
      </w:r>
    </w:p>
    <w:p w:rsidR="00EC5F73" w:rsidRPr="0083574B" w:rsidRDefault="00EC5F73" w:rsidP="00C742F7">
      <w:pPr>
        <w:pStyle w:val="a5"/>
        <w:spacing w:line="360" w:lineRule="auto"/>
        <w:ind w:firstLine="709"/>
        <w:rPr>
          <w:noProof/>
          <w:color w:val="000000"/>
        </w:rPr>
      </w:pPr>
      <w:r w:rsidRPr="0083574B">
        <w:rPr>
          <w:noProof/>
          <w:color w:val="000000"/>
        </w:rPr>
        <w:t xml:space="preserve">На рисунках 3.20 а,б,в – 3.21 а,б,в, показаны поверхности, определяющие усилие пресса и перемещение узлов внутренней поверхности кольца, в зависимости от диаметра кольца D и от отношения высоты к ширине кольца </w:t>
      </w:r>
      <w:r w:rsidR="008B096A">
        <w:rPr>
          <w:noProof/>
          <w:color w:val="000000"/>
        </w:rPr>
        <w:pict>
          <v:shape id="_x0000_i1263" type="#_x0000_t75" style="width:18pt;height:35.25pt" fillcolor="window">
            <v:imagedata r:id="rId35" o:title=""/>
          </v:shape>
        </w:pict>
      </w:r>
      <w:r w:rsidRPr="0083574B">
        <w:rPr>
          <w:noProof/>
          <w:color w:val="000000"/>
        </w:rPr>
        <w:t xml:space="preserve"> при различных коэффициентах трения </w:t>
      </w:r>
      <w:r w:rsidR="008B096A">
        <w:rPr>
          <w:noProof/>
          <w:color w:val="000000"/>
        </w:rPr>
        <w:pict>
          <v:shape id="_x0000_i1264" type="#_x0000_t75" style="width:18pt;height:20.25pt" fillcolor="window">
            <v:imagedata r:id="rId52" o:title=""/>
          </v:shape>
        </w:pict>
      </w:r>
      <w:r w:rsidRPr="0083574B">
        <w:rPr>
          <w:noProof/>
          <w:color w:val="000000"/>
        </w:rPr>
        <w:t>.</w:t>
      </w:r>
    </w:p>
    <w:p w:rsidR="00EC5F73" w:rsidRPr="0083574B" w:rsidRDefault="00840CBA" w:rsidP="00840CBA">
      <w:pPr>
        <w:pStyle w:val="a5"/>
        <w:spacing w:line="360" w:lineRule="auto"/>
        <w:ind w:firstLine="709"/>
        <w:rPr>
          <w:noProof/>
        </w:rPr>
      </w:pPr>
      <w:r w:rsidRPr="0083574B">
        <w:rPr>
          <w:noProof/>
        </w:rPr>
        <w:br w:type="page"/>
      </w:r>
      <w:r w:rsidR="008B096A">
        <w:rPr>
          <w:noProof/>
        </w:rPr>
        <w:pict>
          <v:shape id="_x0000_i1265" type="#_x0000_t75" style="width:391.5pt;height:290.25pt" fillcolor="window">
            <v:imagedata r:id="rId204" o:title=""/>
          </v:shape>
        </w:pict>
      </w:r>
    </w:p>
    <w:p w:rsidR="00EC5F73" w:rsidRPr="0083574B" w:rsidRDefault="00EC5F73" w:rsidP="00C742F7">
      <w:pPr>
        <w:keepNext/>
        <w:spacing w:line="360" w:lineRule="auto"/>
        <w:ind w:firstLine="709"/>
        <w:jc w:val="both"/>
        <w:rPr>
          <w:noProof/>
          <w:color w:val="000000"/>
        </w:rPr>
      </w:pPr>
      <w:r w:rsidRPr="0083574B">
        <w:rPr>
          <w:noProof/>
          <w:color w:val="000000"/>
        </w:rPr>
        <w:t xml:space="preserve">Рисунок 3.20 а. Зависимость усилия пресса от диаметра D заготовки и от отношения толщины к высоте S/H при </w:t>
      </w:r>
      <w:r w:rsidR="008B096A">
        <w:rPr>
          <w:noProof/>
          <w:color w:val="000000"/>
        </w:rPr>
        <w:pict>
          <v:shape id="_x0000_i1266" type="#_x0000_t75" style="width:41.25pt;height:18pt" fillcolor="window">
            <v:imagedata r:id="rId205" o:title=""/>
          </v:shape>
        </w:pict>
      </w:r>
      <w:r w:rsidRPr="0083574B">
        <w:rPr>
          <w:noProof/>
          <w:color w:val="000000"/>
        </w:rPr>
        <w:t>.</w:t>
      </w:r>
    </w:p>
    <w:p w:rsidR="00840CBA" w:rsidRPr="0083574B" w:rsidRDefault="00840CBA"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267" type="#_x0000_t75" style="width:363pt;height:268.5pt" fillcolor="window">
            <v:imagedata r:id="rId206"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3.20 б. Зависимость усилия пресса от диаметра D заготовки и от отношения толщины к высоте S/H при </w:t>
      </w:r>
      <w:r w:rsidR="008B096A">
        <w:rPr>
          <w:noProof/>
          <w:color w:val="000000"/>
        </w:rPr>
        <w:pict>
          <v:shape id="_x0000_i1268" type="#_x0000_t75" style="width:42.75pt;height:18pt" fillcolor="window">
            <v:imagedata r:id="rId207" o:title=""/>
          </v:shape>
        </w:pict>
      </w:r>
      <w:r w:rsidRPr="0083574B">
        <w:rPr>
          <w:noProof/>
          <w:color w:val="000000"/>
        </w:rPr>
        <w:t>.</w:t>
      </w:r>
    </w:p>
    <w:p w:rsidR="00840CBA" w:rsidRPr="0083574B" w:rsidRDefault="00840CBA" w:rsidP="00840CBA">
      <w:pPr>
        <w:spacing w:line="360" w:lineRule="auto"/>
        <w:ind w:firstLine="709"/>
        <w:jc w:val="both"/>
        <w:rPr>
          <w:noProof/>
          <w:color w:val="000000"/>
        </w:rPr>
      </w:pPr>
      <w:r w:rsidRPr="0083574B">
        <w:rPr>
          <w:noProof/>
          <w:color w:val="000000"/>
        </w:rPr>
        <w:br w:type="page"/>
      </w:r>
      <w:r w:rsidR="008B096A">
        <w:rPr>
          <w:noProof/>
          <w:color w:val="000000"/>
        </w:rPr>
        <w:pict>
          <v:shape id="_x0000_i1269" type="#_x0000_t75" style="width:383.25pt;height:288.75pt">
            <v:imagedata r:id="rId208" o:title=""/>
          </v:shape>
        </w:pict>
      </w:r>
    </w:p>
    <w:p w:rsidR="00EC5F73" w:rsidRPr="0083574B" w:rsidRDefault="00EC5F73" w:rsidP="00840CBA">
      <w:pPr>
        <w:spacing w:line="360" w:lineRule="auto"/>
        <w:ind w:firstLine="709"/>
        <w:jc w:val="both"/>
        <w:rPr>
          <w:noProof/>
          <w:color w:val="000000"/>
        </w:rPr>
      </w:pPr>
      <w:r w:rsidRPr="0083574B">
        <w:rPr>
          <w:noProof/>
          <w:color w:val="000000"/>
        </w:rPr>
        <w:t xml:space="preserve">Рисунок 3.20 в. Зависимость усилия пресса от диаметра D заготовки и от отношения толщины к высоте S/H при </w:t>
      </w:r>
      <w:r w:rsidR="008B096A">
        <w:rPr>
          <w:noProof/>
          <w:color w:val="000000"/>
        </w:rPr>
        <w:pict>
          <v:shape id="_x0000_i1270" type="#_x0000_t75" style="width:44.25pt;height:18pt" fillcolor="window">
            <v:imagedata r:id="rId209" o:title=""/>
          </v:shape>
        </w:pict>
      </w:r>
      <w:r w:rsidRPr="0083574B">
        <w:rPr>
          <w:noProof/>
          <w:color w:val="000000"/>
        </w:rPr>
        <w:t>.</w:t>
      </w:r>
    </w:p>
    <w:p w:rsidR="00EC5F73" w:rsidRPr="0083574B" w:rsidRDefault="00EC5F73" w:rsidP="00C742F7">
      <w:pPr>
        <w:pStyle w:val="a5"/>
        <w:keepNext/>
        <w:spacing w:line="360" w:lineRule="auto"/>
        <w:ind w:firstLine="709"/>
        <w:rPr>
          <w:noProof/>
          <w:color w:val="000000"/>
        </w:rPr>
      </w:pPr>
    </w:p>
    <w:p w:rsidR="00EC5F73" w:rsidRPr="0083574B" w:rsidRDefault="00EC5F73" w:rsidP="00C742F7">
      <w:pPr>
        <w:pStyle w:val="a5"/>
        <w:keepNext/>
        <w:spacing w:line="360" w:lineRule="auto"/>
        <w:ind w:firstLine="709"/>
        <w:rPr>
          <w:noProof/>
          <w:color w:val="000000"/>
        </w:rPr>
      </w:pPr>
      <w:r w:rsidRPr="0083574B">
        <w:rPr>
          <w:noProof/>
          <w:color w:val="000000"/>
        </w:rPr>
        <w:t xml:space="preserve">Анализ полученных результатов показал, что усилие растет с увеличением коэффициента трения </w:t>
      </w:r>
      <w:r w:rsidR="008B096A">
        <w:rPr>
          <w:noProof/>
          <w:color w:val="000000"/>
        </w:rPr>
        <w:pict>
          <v:shape id="_x0000_i1271" type="#_x0000_t75" style="width:12.75pt;height:15pt" fillcolor="window">
            <v:imagedata r:id="rId52" o:title=""/>
          </v:shape>
        </w:pict>
      </w:r>
      <w:r w:rsidRPr="0083574B">
        <w:rPr>
          <w:noProof/>
          <w:color w:val="000000"/>
        </w:rPr>
        <w:t xml:space="preserve"> и диаметра заготовки D. Также усилие растет при D = 50 </w:t>
      </w:r>
      <w:r w:rsidRPr="0083574B">
        <w:rPr>
          <w:i/>
          <w:iCs/>
          <w:noProof/>
          <w:color w:val="000000"/>
        </w:rPr>
        <w:t>мм</w:t>
      </w:r>
      <w:r w:rsidRPr="0083574B">
        <w:rPr>
          <w:noProof/>
          <w:color w:val="000000"/>
        </w:rPr>
        <w:t xml:space="preserve"> с уменьшением коэффициента трения </w:t>
      </w:r>
      <w:r w:rsidR="008B096A">
        <w:rPr>
          <w:noProof/>
          <w:color w:val="000000"/>
        </w:rPr>
        <w:pict>
          <v:shape id="_x0000_i1272" type="#_x0000_t75" style="width:12.75pt;height:15pt" fillcolor="window">
            <v:imagedata r:id="rId52" o:title=""/>
          </v:shape>
        </w:pict>
      </w:r>
      <w:r w:rsidRPr="0083574B">
        <w:rPr>
          <w:noProof/>
          <w:color w:val="000000"/>
        </w:rPr>
        <w:t xml:space="preserve"> и увеличением отношения толщины к высоте S/H.</w:t>
      </w:r>
    </w:p>
    <w:p w:rsidR="00EC5F73" w:rsidRPr="0083574B" w:rsidRDefault="00840CBA" w:rsidP="00840CBA">
      <w:pPr>
        <w:pStyle w:val="a5"/>
        <w:spacing w:line="360" w:lineRule="auto"/>
        <w:ind w:firstLine="709"/>
        <w:rPr>
          <w:noProof/>
        </w:rPr>
      </w:pPr>
      <w:r w:rsidRPr="0083574B">
        <w:rPr>
          <w:noProof/>
        </w:rPr>
        <w:br w:type="page"/>
      </w:r>
      <w:r w:rsidR="008B096A">
        <w:rPr>
          <w:noProof/>
        </w:rPr>
        <w:pict>
          <v:shape id="_x0000_i1273" type="#_x0000_t75" style="width:357.75pt;height:276.75pt">
            <v:imagedata r:id="rId210" o:title=""/>
          </v:shape>
        </w:pict>
      </w:r>
    </w:p>
    <w:p w:rsidR="00EC5F73" w:rsidRPr="0083574B" w:rsidRDefault="00EC5F73" w:rsidP="00C742F7">
      <w:pPr>
        <w:keepNext/>
        <w:spacing w:line="360" w:lineRule="auto"/>
        <w:ind w:firstLine="709"/>
        <w:jc w:val="both"/>
        <w:rPr>
          <w:noProof/>
          <w:color w:val="000000"/>
        </w:rPr>
      </w:pPr>
      <w:r w:rsidRPr="0083574B">
        <w:rPr>
          <w:noProof/>
          <w:color w:val="000000"/>
        </w:rPr>
        <w:t xml:space="preserve">Рисунок 3.21 а. Зависимость перемещения узлов Х1и Х2 от диаметра D заготовки и от отношения толщины к высоте S/H при </w:t>
      </w:r>
      <w:r w:rsidR="008B096A">
        <w:rPr>
          <w:noProof/>
          <w:color w:val="000000"/>
        </w:rPr>
        <w:pict>
          <v:shape id="_x0000_i1274" type="#_x0000_t75" style="width:41.25pt;height:18pt" fillcolor="window">
            <v:imagedata r:id="rId205" o:title=""/>
          </v:shape>
        </w:pict>
      </w:r>
      <w:r w:rsidRPr="0083574B">
        <w:rPr>
          <w:noProof/>
          <w:color w:val="000000"/>
        </w:rPr>
        <w:t>.</w:t>
      </w:r>
    </w:p>
    <w:p w:rsidR="00840CBA" w:rsidRPr="0083574B" w:rsidRDefault="00840CBA" w:rsidP="00C742F7">
      <w:pPr>
        <w:spacing w:line="360" w:lineRule="auto"/>
        <w:ind w:firstLine="709"/>
        <w:jc w:val="both"/>
        <w:rPr>
          <w:noProof/>
          <w:color w:val="000000"/>
        </w:rPr>
      </w:pPr>
    </w:p>
    <w:p w:rsidR="00EC5F73" w:rsidRPr="0083574B" w:rsidRDefault="008B096A" w:rsidP="00C742F7">
      <w:pPr>
        <w:spacing w:line="360" w:lineRule="auto"/>
        <w:ind w:firstLine="709"/>
        <w:jc w:val="both"/>
        <w:rPr>
          <w:noProof/>
          <w:color w:val="000000"/>
        </w:rPr>
      </w:pPr>
      <w:r>
        <w:rPr>
          <w:noProof/>
          <w:color w:val="000000"/>
        </w:rPr>
        <w:pict>
          <v:shape id="_x0000_i1275" type="#_x0000_t75" style="width:357.75pt;height:273pt">
            <v:imagedata r:id="rId211" o:title=""/>
          </v:shape>
        </w:pict>
      </w:r>
    </w:p>
    <w:p w:rsidR="00EC5F73" w:rsidRPr="0083574B" w:rsidRDefault="00EC5F73" w:rsidP="00C742F7">
      <w:pPr>
        <w:spacing w:line="360" w:lineRule="auto"/>
        <w:ind w:firstLine="709"/>
        <w:jc w:val="both"/>
        <w:rPr>
          <w:noProof/>
          <w:color w:val="000000"/>
        </w:rPr>
      </w:pPr>
      <w:r w:rsidRPr="0083574B">
        <w:rPr>
          <w:noProof/>
          <w:color w:val="000000"/>
        </w:rPr>
        <w:t xml:space="preserve">Рисунок 3.21б. Зависимость перемещения узлов Х1и Х2 от диаметра D заготовки и от отношения толщины к высоте S/H при </w:t>
      </w:r>
      <w:r w:rsidR="008B096A">
        <w:rPr>
          <w:noProof/>
          <w:color w:val="000000"/>
        </w:rPr>
        <w:pict>
          <v:shape id="_x0000_i1276" type="#_x0000_t75" style="width:42.75pt;height:18pt" fillcolor="window">
            <v:imagedata r:id="rId212" o:title=""/>
          </v:shape>
        </w:pict>
      </w:r>
      <w:r w:rsidRPr="0083574B">
        <w:rPr>
          <w:noProof/>
          <w:color w:val="000000"/>
        </w:rPr>
        <w:t>.</w:t>
      </w:r>
    </w:p>
    <w:p w:rsidR="00EC5F73" w:rsidRPr="0083574B" w:rsidRDefault="00840CBA" w:rsidP="00C742F7">
      <w:pPr>
        <w:pStyle w:val="a5"/>
        <w:keepNext/>
        <w:spacing w:line="360" w:lineRule="auto"/>
        <w:ind w:firstLine="709"/>
        <w:rPr>
          <w:noProof/>
          <w:color w:val="000000"/>
        </w:rPr>
      </w:pPr>
      <w:r w:rsidRPr="0083574B">
        <w:rPr>
          <w:noProof/>
          <w:color w:val="000000"/>
        </w:rPr>
        <w:br w:type="page"/>
      </w:r>
      <w:r w:rsidR="008B096A">
        <w:rPr>
          <w:noProof/>
          <w:color w:val="000000"/>
        </w:rPr>
        <w:pict>
          <v:shape id="_x0000_i1277" type="#_x0000_t75" style="width:378pt;height:294pt">
            <v:imagedata r:id="rId213" o:title=""/>
          </v:shape>
        </w:pict>
      </w:r>
    </w:p>
    <w:p w:rsidR="00EC5F73" w:rsidRPr="0083574B" w:rsidRDefault="00EC5F73" w:rsidP="00C742F7">
      <w:pPr>
        <w:keepNext/>
        <w:spacing w:line="360" w:lineRule="auto"/>
        <w:ind w:firstLine="709"/>
        <w:jc w:val="both"/>
        <w:rPr>
          <w:noProof/>
          <w:color w:val="000000"/>
        </w:rPr>
      </w:pPr>
      <w:r w:rsidRPr="0083574B">
        <w:rPr>
          <w:noProof/>
          <w:color w:val="000000"/>
        </w:rPr>
        <w:t xml:space="preserve">Рисунок 3.21в. Зависимость перемещения узлов Х1и Х2 от диаметра D заготовки и от отношения толщины к высоте S/H при </w:t>
      </w:r>
      <w:r w:rsidR="008B096A">
        <w:rPr>
          <w:noProof/>
          <w:color w:val="000000"/>
        </w:rPr>
        <w:pict>
          <v:shape id="_x0000_i1278" type="#_x0000_t75" style="width:44.25pt;height:18pt" fillcolor="window">
            <v:imagedata r:id="rId214" o:title=""/>
          </v:shape>
        </w:pict>
      </w:r>
      <w:r w:rsidRPr="0083574B">
        <w:rPr>
          <w:noProof/>
          <w:color w:val="000000"/>
        </w:rPr>
        <w:t>.</w:t>
      </w:r>
    </w:p>
    <w:p w:rsidR="00EC5F73" w:rsidRPr="0083574B" w:rsidRDefault="00EC5F73" w:rsidP="00C742F7">
      <w:pPr>
        <w:spacing w:line="360" w:lineRule="auto"/>
        <w:ind w:firstLine="709"/>
        <w:jc w:val="both"/>
        <w:rPr>
          <w:noProof/>
          <w:color w:val="000000"/>
        </w:rPr>
      </w:pPr>
    </w:p>
    <w:p w:rsidR="00C742F7" w:rsidRPr="0083574B" w:rsidRDefault="00EC5F73" w:rsidP="00C742F7">
      <w:pPr>
        <w:spacing w:line="360" w:lineRule="auto"/>
        <w:ind w:firstLine="709"/>
        <w:jc w:val="both"/>
        <w:rPr>
          <w:noProof/>
          <w:color w:val="000000"/>
        </w:rPr>
      </w:pPr>
      <w:r w:rsidRPr="0083574B">
        <w:rPr>
          <w:noProof/>
          <w:color w:val="000000"/>
        </w:rPr>
        <w:t xml:space="preserve">Анализ полученных результатов показал, что в области больше нуля заготовка теряет устойчивость. А также замечено, что, чем больше коэффициент трения </w:t>
      </w:r>
      <w:r w:rsidR="008B096A">
        <w:rPr>
          <w:noProof/>
          <w:color w:val="000000"/>
        </w:rPr>
        <w:pict>
          <v:shape id="_x0000_i1279" type="#_x0000_t75" style="width:12.75pt;height:15pt" fillcolor="window">
            <v:imagedata r:id="rId52" o:title=""/>
          </v:shape>
        </w:pict>
      </w:r>
      <w:r w:rsidRPr="0083574B">
        <w:rPr>
          <w:noProof/>
          <w:color w:val="000000"/>
        </w:rPr>
        <w:t>, тем заготовки устойчивее.</w:t>
      </w:r>
      <w:bookmarkStart w:id="25" w:name="_GoBack"/>
      <w:bookmarkEnd w:id="25"/>
    </w:p>
    <w:sectPr w:rsidR="00C742F7" w:rsidRPr="0083574B" w:rsidSect="00C742F7">
      <w:headerReference w:type="default" r:id="rId215"/>
      <w:footerReference w:type="default" r:id="rId216"/>
      <w:type w:val="continuous"/>
      <w:pgSz w:w="11906" w:h="16838" w:code="9"/>
      <w:pgMar w:top="1134" w:right="851" w:bottom="1134" w:left="1701" w:header="680" w:footer="680"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5B5" w:rsidRDefault="001A25B5">
      <w:r>
        <w:separator/>
      </w:r>
    </w:p>
  </w:endnote>
  <w:endnote w:type="continuationSeparator" w:id="0">
    <w:p w:rsidR="001A25B5" w:rsidRDefault="001A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360" w:rsidRDefault="00EF3360" w:rsidP="00C742F7">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5B5" w:rsidRDefault="001A25B5">
      <w:r>
        <w:separator/>
      </w:r>
    </w:p>
  </w:footnote>
  <w:footnote w:type="continuationSeparator" w:id="0">
    <w:p w:rsidR="001A25B5" w:rsidRDefault="001A2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360" w:rsidRDefault="000C47AF">
    <w:pPr>
      <w:pStyle w:val="af1"/>
      <w:framePr w:wrap="auto" w:vAnchor="text" w:hAnchor="margin" w:xAlign="right" w:y="1"/>
      <w:rPr>
        <w:rStyle w:val="af3"/>
      </w:rPr>
    </w:pPr>
    <w:r>
      <w:rPr>
        <w:rStyle w:val="af3"/>
        <w:noProof/>
      </w:rPr>
      <w:t>2</w:t>
    </w:r>
  </w:p>
  <w:p w:rsidR="00EF3360" w:rsidRDefault="00EF3360">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F009D"/>
    <w:multiLevelType w:val="singleLevel"/>
    <w:tmpl w:val="C9A07FE0"/>
    <w:lvl w:ilvl="0">
      <w:numFmt w:val="bullet"/>
      <w:lvlText w:val="-"/>
      <w:lvlJc w:val="left"/>
      <w:pPr>
        <w:tabs>
          <w:tab w:val="num" w:pos="927"/>
        </w:tabs>
        <w:ind w:left="927" w:hanging="360"/>
      </w:pPr>
      <w:rPr>
        <w:rFonts w:hint="default"/>
      </w:rPr>
    </w:lvl>
  </w:abstractNum>
  <w:abstractNum w:abstractNumId="1">
    <w:nsid w:val="17D9028C"/>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
    <w:nsid w:val="1B177C4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
    <w:nsid w:val="1E2932F3"/>
    <w:multiLevelType w:val="multilevel"/>
    <w:tmpl w:val="5F6E9408"/>
    <w:lvl w:ilvl="0">
      <w:start w:val="1"/>
      <w:numFmt w:val="decimal"/>
      <w:lvlText w:val="%1"/>
      <w:lvlJc w:val="left"/>
      <w:pPr>
        <w:tabs>
          <w:tab w:val="num" w:pos="432"/>
        </w:tabs>
        <w:ind w:left="432" w:hanging="432"/>
      </w:pPr>
    </w:lvl>
    <w:lvl w:ilvl="1">
      <w:start w:val="1"/>
      <w:numFmt w:val="decimal"/>
      <w:pStyle w:val="5"/>
      <w:lvlText w:val="%1.%2"/>
      <w:lvlJc w:val="left"/>
      <w:pPr>
        <w:tabs>
          <w:tab w:val="num" w:pos="576"/>
        </w:tabs>
        <w:ind w:left="576" w:hanging="576"/>
      </w:pPr>
    </w:lvl>
    <w:lvl w:ilvl="2">
      <w:start w:val="1"/>
      <w:numFmt w:val="decimal"/>
      <w:pStyle w:val="6"/>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
    <w:nsid w:val="2A9606D1"/>
    <w:multiLevelType w:val="singleLevel"/>
    <w:tmpl w:val="5246A262"/>
    <w:lvl w:ilvl="0">
      <w:start w:val="1"/>
      <w:numFmt w:val="decimal"/>
      <w:lvlText w:val="%1)"/>
      <w:lvlJc w:val="left"/>
      <w:pPr>
        <w:tabs>
          <w:tab w:val="num" w:pos="927"/>
        </w:tabs>
        <w:ind w:left="927" w:hanging="360"/>
      </w:pPr>
      <w:rPr>
        <w:rFonts w:hint="default"/>
      </w:rPr>
    </w:lvl>
  </w:abstractNum>
  <w:abstractNum w:abstractNumId="5">
    <w:nsid w:val="33F33BD4"/>
    <w:multiLevelType w:val="singleLevel"/>
    <w:tmpl w:val="FB824C70"/>
    <w:lvl w:ilvl="0">
      <w:numFmt w:val="bullet"/>
      <w:lvlText w:val="-"/>
      <w:lvlJc w:val="left"/>
      <w:pPr>
        <w:tabs>
          <w:tab w:val="num" w:pos="1920"/>
        </w:tabs>
        <w:ind w:left="1920" w:hanging="360"/>
      </w:pPr>
      <w:rPr>
        <w:rFonts w:hint="default"/>
      </w:rPr>
    </w:lvl>
  </w:abstractNum>
  <w:abstractNum w:abstractNumId="6">
    <w:nsid w:val="3C455FFD"/>
    <w:multiLevelType w:val="singleLevel"/>
    <w:tmpl w:val="FB824C70"/>
    <w:lvl w:ilvl="0">
      <w:numFmt w:val="bullet"/>
      <w:lvlText w:val="-"/>
      <w:lvlJc w:val="left"/>
      <w:pPr>
        <w:tabs>
          <w:tab w:val="num" w:pos="1920"/>
        </w:tabs>
        <w:ind w:left="1920" w:hanging="360"/>
      </w:pPr>
      <w:rPr>
        <w:rFonts w:hint="default"/>
      </w:rPr>
    </w:lvl>
  </w:abstractNum>
  <w:abstractNum w:abstractNumId="7">
    <w:nsid w:val="3EA801D7"/>
    <w:multiLevelType w:val="singleLevel"/>
    <w:tmpl w:val="0419000F"/>
    <w:lvl w:ilvl="0">
      <w:start w:val="1"/>
      <w:numFmt w:val="decimal"/>
      <w:lvlText w:val="%1."/>
      <w:lvlJc w:val="left"/>
      <w:pPr>
        <w:tabs>
          <w:tab w:val="num" w:pos="360"/>
        </w:tabs>
        <w:ind w:left="360" w:hanging="360"/>
      </w:pPr>
    </w:lvl>
  </w:abstractNum>
  <w:abstractNum w:abstractNumId="8">
    <w:nsid w:val="40B46C1A"/>
    <w:multiLevelType w:val="singleLevel"/>
    <w:tmpl w:val="DCE03AAA"/>
    <w:lvl w:ilvl="0">
      <w:start w:val="1"/>
      <w:numFmt w:val="decimal"/>
      <w:lvlText w:val="%1-"/>
      <w:lvlJc w:val="left"/>
      <w:pPr>
        <w:tabs>
          <w:tab w:val="num" w:pos="360"/>
        </w:tabs>
        <w:ind w:left="360" w:hanging="360"/>
      </w:pPr>
      <w:rPr>
        <w:rFonts w:hint="default"/>
      </w:rPr>
    </w:lvl>
  </w:abstractNum>
  <w:abstractNum w:abstractNumId="9">
    <w:nsid w:val="51712463"/>
    <w:multiLevelType w:val="singleLevel"/>
    <w:tmpl w:val="455A0BE2"/>
    <w:lvl w:ilvl="0">
      <w:start w:val="1"/>
      <w:numFmt w:val="decimal"/>
      <w:lvlText w:val="%1."/>
      <w:lvlJc w:val="left"/>
      <w:pPr>
        <w:tabs>
          <w:tab w:val="num" w:pos="1069"/>
        </w:tabs>
        <w:ind w:left="1069" w:hanging="360"/>
      </w:pPr>
      <w:rPr>
        <w:rFonts w:hint="default"/>
      </w:rPr>
    </w:lvl>
  </w:abstractNum>
  <w:abstractNum w:abstractNumId="10">
    <w:nsid w:val="6C747E4C"/>
    <w:multiLevelType w:val="multilevel"/>
    <w:tmpl w:val="5DF05AA0"/>
    <w:lvl w:ilvl="0">
      <w:start w:val="1"/>
      <w:numFmt w:val="decimal"/>
      <w:lvlText w:val="%1."/>
      <w:lvlJc w:val="left"/>
      <w:pPr>
        <w:tabs>
          <w:tab w:val="num" w:pos="1272"/>
        </w:tabs>
        <w:ind w:left="1272" w:hanging="705"/>
      </w:pPr>
      <w:rPr>
        <w:rFonts w:hint="default"/>
      </w:rPr>
    </w:lvl>
    <w:lvl w:ilvl="1">
      <w:start w:val="3"/>
      <w:numFmt w:val="decimal"/>
      <w:isLgl/>
      <w:lvlText w:val="%1.%2"/>
      <w:lvlJc w:val="left"/>
      <w:pPr>
        <w:tabs>
          <w:tab w:val="num" w:pos="1152"/>
        </w:tabs>
        <w:ind w:left="1152" w:hanging="585"/>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1">
    <w:nsid w:val="719065E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2">
    <w:nsid w:val="76CC4B2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3">
    <w:nsid w:val="78CD2FBC"/>
    <w:multiLevelType w:val="singleLevel"/>
    <w:tmpl w:val="0A10468C"/>
    <w:lvl w:ilvl="0">
      <w:start w:val="1"/>
      <w:numFmt w:val="decimal"/>
      <w:lvlText w:val="%1."/>
      <w:lvlJc w:val="left"/>
      <w:pPr>
        <w:tabs>
          <w:tab w:val="num" w:pos="927"/>
        </w:tabs>
        <w:ind w:left="927" w:hanging="360"/>
      </w:pPr>
      <w:rPr>
        <w:rFonts w:hint="default"/>
      </w:rPr>
    </w:lvl>
  </w:abstractNum>
  <w:num w:numId="1">
    <w:abstractNumId w:val="4"/>
  </w:num>
  <w:num w:numId="2">
    <w:abstractNumId w:val="13"/>
  </w:num>
  <w:num w:numId="3">
    <w:abstractNumId w:val="3"/>
  </w:num>
  <w:num w:numId="4">
    <w:abstractNumId w:val="11"/>
  </w:num>
  <w:num w:numId="5">
    <w:abstractNumId w:val="7"/>
  </w:num>
  <w:num w:numId="6">
    <w:abstractNumId w:val="5"/>
  </w:num>
  <w:num w:numId="7">
    <w:abstractNumId w:val="6"/>
  </w:num>
  <w:num w:numId="8">
    <w:abstractNumId w:val="0"/>
  </w:num>
  <w:num w:numId="9">
    <w:abstractNumId w:val="8"/>
  </w:num>
  <w:num w:numId="10">
    <w:abstractNumId w:val="9"/>
    <w:lvlOverride w:ilvl="0">
      <w:startOverride w:val="1"/>
    </w:lvlOverride>
  </w:num>
  <w:num w:numId="11">
    <w:abstractNumId w:val="1"/>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hyphenationZone w:val="420"/>
  <w:doNotHyphenateCaps/>
  <w:drawingGridHorizontalSpacing w:val="14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F73"/>
    <w:rsid w:val="000C47AF"/>
    <w:rsid w:val="00157445"/>
    <w:rsid w:val="00167E4A"/>
    <w:rsid w:val="001A25B5"/>
    <w:rsid w:val="001C5BAB"/>
    <w:rsid w:val="001F7959"/>
    <w:rsid w:val="002F37EB"/>
    <w:rsid w:val="0032136F"/>
    <w:rsid w:val="00454577"/>
    <w:rsid w:val="004C707C"/>
    <w:rsid w:val="005E01CC"/>
    <w:rsid w:val="006E75C8"/>
    <w:rsid w:val="007B76E7"/>
    <w:rsid w:val="007D6A6F"/>
    <w:rsid w:val="007E35B9"/>
    <w:rsid w:val="0083574B"/>
    <w:rsid w:val="00840CBA"/>
    <w:rsid w:val="00886331"/>
    <w:rsid w:val="008B096A"/>
    <w:rsid w:val="00961548"/>
    <w:rsid w:val="009C18FD"/>
    <w:rsid w:val="009E5A11"/>
    <w:rsid w:val="00A43FD2"/>
    <w:rsid w:val="00AD47C8"/>
    <w:rsid w:val="00B41E0D"/>
    <w:rsid w:val="00BC1A62"/>
    <w:rsid w:val="00C742F7"/>
    <w:rsid w:val="00CA6197"/>
    <w:rsid w:val="00D55565"/>
    <w:rsid w:val="00E11372"/>
    <w:rsid w:val="00EC5F73"/>
    <w:rsid w:val="00EF3360"/>
    <w:rsid w:val="00F05AE2"/>
    <w:rsid w:val="00FB5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1"/>
    <o:shapelayout v:ext="edit">
      <o:idmap v:ext="edit" data="1"/>
    </o:shapelayout>
  </w:shapeDefaults>
  <w:decimalSymbol w:val=","/>
  <w:listSeparator w:val=";"/>
  <w14:defaultImageDpi w14:val="0"/>
  <w15:chartTrackingRefBased/>
  <w15:docId w15:val="{4F9A08AC-CE8E-4572-8877-D22CD89C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paragraph" w:styleId="1">
    <w:name w:val="heading 1"/>
    <w:basedOn w:val="a"/>
    <w:next w:val="a"/>
    <w:link w:val="10"/>
    <w:uiPriority w:val="99"/>
    <w:qFormat/>
    <w:pPr>
      <w:keepNext/>
      <w:ind w:firstLine="567"/>
      <w:jc w:val="both"/>
      <w:outlineLvl w:val="0"/>
    </w:pPr>
  </w:style>
  <w:style w:type="paragraph" w:styleId="2">
    <w:name w:val="heading 2"/>
    <w:basedOn w:val="a"/>
    <w:next w:val="a"/>
    <w:link w:val="20"/>
    <w:uiPriority w:val="99"/>
    <w:qFormat/>
    <w:pPr>
      <w:keepNext/>
      <w:ind w:firstLine="567"/>
      <w:jc w:val="center"/>
      <w:outlineLvl w:val="1"/>
    </w:pPr>
  </w:style>
  <w:style w:type="paragraph" w:styleId="3">
    <w:name w:val="heading 3"/>
    <w:basedOn w:val="a"/>
    <w:next w:val="a"/>
    <w:link w:val="30"/>
    <w:uiPriority w:val="99"/>
    <w:qFormat/>
    <w:pPr>
      <w:keepNext/>
      <w:ind w:firstLine="567"/>
      <w:outlineLvl w:val="2"/>
    </w:pPr>
  </w:style>
  <w:style w:type="paragraph" w:styleId="4">
    <w:name w:val="heading 4"/>
    <w:basedOn w:val="a"/>
    <w:next w:val="a"/>
    <w:link w:val="40"/>
    <w:uiPriority w:val="99"/>
    <w:qFormat/>
    <w:pPr>
      <w:keepNext/>
      <w:tabs>
        <w:tab w:val="num" w:pos="864"/>
      </w:tabs>
      <w:spacing w:before="240" w:after="60"/>
      <w:ind w:left="864" w:hanging="864"/>
      <w:jc w:val="both"/>
      <w:outlineLvl w:val="3"/>
    </w:pPr>
    <w:rPr>
      <w:b/>
      <w:bCs/>
    </w:rPr>
  </w:style>
  <w:style w:type="paragraph" w:styleId="5">
    <w:name w:val="heading 5"/>
    <w:basedOn w:val="a"/>
    <w:next w:val="a"/>
    <w:link w:val="50"/>
    <w:uiPriority w:val="99"/>
    <w:qFormat/>
    <w:pPr>
      <w:numPr>
        <w:ilvl w:val="1"/>
        <w:numId w:val="3"/>
      </w:numPr>
      <w:tabs>
        <w:tab w:val="num" w:pos="1008"/>
      </w:tabs>
      <w:spacing w:before="240" w:after="60"/>
      <w:ind w:left="1008" w:hanging="1008"/>
      <w:jc w:val="both"/>
      <w:outlineLvl w:val="4"/>
    </w:pPr>
    <w:rPr>
      <w:b/>
      <w:bCs/>
      <w:i/>
      <w:iCs/>
      <w:sz w:val="26"/>
      <w:szCs w:val="26"/>
    </w:rPr>
  </w:style>
  <w:style w:type="paragraph" w:styleId="6">
    <w:name w:val="heading 6"/>
    <w:basedOn w:val="a"/>
    <w:next w:val="a"/>
    <w:link w:val="60"/>
    <w:uiPriority w:val="99"/>
    <w:qFormat/>
    <w:pPr>
      <w:numPr>
        <w:ilvl w:val="2"/>
        <w:numId w:val="3"/>
      </w:numPr>
      <w:tabs>
        <w:tab w:val="num" w:pos="1152"/>
      </w:tabs>
      <w:spacing w:before="240" w:after="60"/>
      <w:ind w:left="1152" w:hanging="1152"/>
      <w:jc w:val="both"/>
      <w:outlineLvl w:val="5"/>
    </w:pPr>
    <w:rPr>
      <w:b/>
      <w:bCs/>
      <w:sz w:val="22"/>
      <w:szCs w:val="22"/>
    </w:rPr>
  </w:style>
  <w:style w:type="paragraph" w:styleId="7">
    <w:name w:val="heading 7"/>
    <w:basedOn w:val="a"/>
    <w:next w:val="a"/>
    <w:link w:val="70"/>
    <w:uiPriority w:val="99"/>
    <w:qFormat/>
    <w:pPr>
      <w:tabs>
        <w:tab w:val="num" w:pos="1296"/>
      </w:tabs>
      <w:spacing w:before="240" w:after="60"/>
      <w:ind w:left="1296" w:hanging="1296"/>
      <w:jc w:val="both"/>
      <w:outlineLvl w:val="6"/>
    </w:pPr>
  </w:style>
  <w:style w:type="paragraph" w:styleId="8">
    <w:name w:val="heading 8"/>
    <w:basedOn w:val="a"/>
    <w:next w:val="a"/>
    <w:link w:val="80"/>
    <w:uiPriority w:val="99"/>
    <w:qFormat/>
    <w:pPr>
      <w:numPr>
        <w:ilvl w:val="7"/>
        <w:numId w:val="3"/>
      </w:numPr>
      <w:spacing w:before="240" w:after="60"/>
      <w:jc w:val="both"/>
      <w:outlineLvl w:val="7"/>
    </w:pPr>
    <w:rPr>
      <w:i/>
      <w:iCs/>
    </w:rPr>
  </w:style>
  <w:style w:type="paragraph" w:styleId="9">
    <w:name w:val="heading 9"/>
    <w:basedOn w:val="a"/>
    <w:next w:val="a"/>
    <w:link w:val="90"/>
    <w:uiPriority w:val="99"/>
    <w:qFormat/>
    <w:pPr>
      <w:numPr>
        <w:ilvl w:val="8"/>
        <w:numId w:val="3"/>
      </w:num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Title"/>
    <w:basedOn w:val="a"/>
    <w:link w:val="a4"/>
    <w:uiPriority w:val="99"/>
    <w:qFormat/>
    <w:pPr>
      <w:tabs>
        <w:tab w:val="left" w:pos="284"/>
      </w:tabs>
      <w:spacing w:line="360" w:lineRule="auto"/>
      <w:jc w:val="center"/>
    </w:pPr>
    <w:rPr>
      <w:rFonts w:ascii="Arial" w:hAnsi="Arial" w:cs="Arial"/>
      <w:b/>
      <w:bCs/>
      <w:sz w:val="40"/>
      <w:szCs w:val="40"/>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styleId="a5">
    <w:name w:val="Body Text Indent"/>
    <w:basedOn w:val="a"/>
    <w:link w:val="a6"/>
    <w:uiPriority w:val="99"/>
    <w:pPr>
      <w:ind w:firstLine="567"/>
      <w:jc w:val="both"/>
    </w:pPr>
  </w:style>
  <w:style w:type="character" w:customStyle="1" w:styleId="a6">
    <w:name w:val="Основной текст с отступом Знак"/>
    <w:link w:val="a5"/>
    <w:uiPriority w:val="99"/>
    <w:semiHidden/>
    <w:rPr>
      <w:sz w:val="28"/>
      <w:szCs w:val="28"/>
    </w:rPr>
  </w:style>
  <w:style w:type="paragraph" w:styleId="21">
    <w:name w:val="Body Text Indent 2"/>
    <w:basedOn w:val="a"/>
    <w:link w:val="22"/>
    <w:uiPriority w:val="99"/>
    <w:pPr>
      <w:spacing w:line="360" w:lineRule="auto"/>
      <w:ind w:firstLine="567"/>
      <w:jc w:val="center"/>
    </w:pPr>
  </w:style>
  <w:style w:type="character" w:customStyle="1" w:styleId="22">
    <w:name w:val="Основной текст с отступом 2 Знак"/>
    <w:link w:val="21"/>
    <w:uiPriority w:val="99"/>
    <w:semiHidden/>
    <w:rPr>
      <w:sz w:val="28"/>
      <w:szCs w:val="28"/>
    </w:rPr>
  </w:style>
  <w:style w:type="paragraph" w:styleId="31">
    <w:name w:val="Body Text Indent 3"/>
    <w:basedOn w:val="a"/>
    <w:link w:val="32"/>
    <w:uiPriority w:val="99"/>
    <w:pPr>
      <w:ind w:firstLine="567"/>
    </w:pPr>
  </w:style>
  <w:style w:type="character" w:customStyle="1" w:styleId="32">
    <w:name w:val="Основной текст с отступом 3 Знак"/>
    <w:link w:val="31"/>
    <w:uiPriority w:val="99"/>
    <w:semiHidden/>
    <w:rPr>
      <w:sz w:val="16"/>
      <w:szCs w:val="16"/>
    </w:rPr>
  </w:style>
  <w:style w:type="paragraph" w:styleId="a7">
    <w:name w:val="Body Text"/>
    <w:basedOn w:val="a"/>
    <w:link w:val="a8"/>
    <w:uiPriority w:val="99"/>
    <w:pPr>
      <w:spacing w:line="360" w:lineRule="auto"/>
    </w:pPr>
    <w:rPr>
      <w:rFonts w:ascii="Arial" w:hAnsi="Arial" w:cs="Arial"/>
      <w:i/>
      <w:iCs/>
      <w:sz w:val="36"/>
      <w:szCs w:val="36"/>
    </w:rPr>
  </w:style>
  <w:style w:type="character" w:customStyle="1" w:styleId="a8">
    <w:name w:val="Основной текст Знак"/>
    <w:link w:val="a7"/>
    <w:uiPriority w:val="99"/>
    <w:semiHidden/>
    <w:rPr>
      <w:sz w:val="28"/>
      <w:szCs w:val="28"/>
    </w:rPr>
  </w:style>
  <w:style w:type="paragraph" w:customStyle="1" w:styleId="81">
    <w:name w:val="заголовок 8"/>
    <w:basedOn w:val="a"/>
    <w:next w:val="a"/>
    <w:uiPriority w:val="99"/>
    <w:pPr>
      <w:spacing w:before="240" w:after="60"/>
      <w:jc w:val="both"/>
    </w:pPr>
    <w:rPr>
      <w:rFonts w:ascii="Arial" w:hAnsi="Arial" w:cs="Arial"/>
      <w:i/>
      <w:iCs/>
    </w:rPr>
  </w:style>
  <w:style w:type="paragraph" w:customStyle="1" w:styleId="91">
    <w:name w:val="заголовок 9"/>
    <w:basedOn w:val="a"/>
    <w:next w:val="a"/>
    <w:uiPriority w:val="99"/>
    <w:pPr>
      <w:spacing w:before="240" w:after="60"/>
      <w:jc w:val="both"/>
    </w:pPr>
    <w:rPr>
      <w:rFonts w:ascii="Arial" w:hAnsi="Arial" w:cs="Arial"/>
      <w:i/>
      <w:iCs/>
      <w:sz w:val="18"/>
      <w:szCs w:val="18"/>
    </w:rPr>
  </w:style>
  <w:style w:type="paragraph" w:customStyle="1" w:styleId="a9">
    <w:name w:val="Дисер"/>
    <w:basedOn w:val="a"/>
    <w:uiPriority w:val="99"/>
    <w:pPr>
      <w:spacing w:line="360" w:lineRule="auto"/>
      <w:ind w:firstLine="680"/>
      <w:jc w:val="both"/>
    </w:pPr>
  </w:style>
  <w:style w:type="paragraph" w:styleId="11">
    <w:name w:val="toc 1"/>
    <w:basedOn w:val="a"/>
    <w:next w:val="a"/>
    <w:autoRedefine/>
    <w:uiPriority w:val="99"/>
    <w:semiHidden/>
    <w:rPr>
      <w:sz w:val="24"/>
      <w:szCs w:val="24"/>
    </w:rPr>
  </w:style>
  <w:style w:type="paragraph" w:styleId="aa">
    <w:name w:val="Document Map"/>
    <w:basedOn w:val="a"/>
    <w:link w:val="ab"/>
    <w:uiPriority w:val="99"/>
    <w:semiHidden/>
    <w:pPr>
      <w:shd w:val="clear" w:color="auto" w:fill="000080"/>
    </w:pPr>
    <w:rPr>
      <w:rFonts w:ascii="Tahoma" w:hAnsi="Tahoma" w:cs="Tahoma"/>
    </w:rPr>
  </w:style>
  <w:style w:type="character" w:customStyle="1" w:styleId="ab">
    <w:name w:val="Схема документа Знак"/>
    <w:link w:val="aa"/>
    <w:uiPriority w:val="99"/>
    <w:semiHidden/>
    <w:rPr>
      <w:rFonts w:ascii="Tahoma" w:hAnsi="Tahoma" w:cs="Tahoma"/>
      <w:sz w:val="16"/>
      <w:szCs w:val="16"/>
    </w:rPr>
  </w:style>
  <w:style w:type="paragraph" w:customStyle="1" w:styleId="ac">
    <w:name w:val="Обычный.Дисер"/>
    <w:uiPriority w:val="99"/>
    <w:pPr>
      <w:spacing w:line="360" w:lineRule="auto"/>
      <w:ind w:firstLine="709"/>
      <w:jc w:val="both"/>
    </w:pPr>
    <w:rPr>
      <w:sz w:val="28"/>
      <w:szCs w:val="28"/>
    </w:rPr>
  </w:style>
  <w:style w:type="paragraph" w:styleId="ad">
    <w:name w:val="caption"/>
    <w:basedOn w:val="a"/>
    <w:next w:val="a"/>
    <w:uiPriority w:val="99"/>
    <w:qFormat/>
    <w:pPr>
      <w:spacing w:before="120" w:after="120"/>
    </w:pPr>
    <w:rPr>
      <w:b/>
      <w:bCs/>
    </w:rPr>
  </w:style>
  <w:style w:type="character" w:styleId="ae">
    <w:name w:val="Hyperlink"/>
    <w:uiPriority w:val="99"/>
    <w:rPr>
      <w:color w:val="0000FF"/>
      <w:u w:val="single"/>
    </w:rPr>
  </w:style>
  <w:style w:type="character" w:styleId="af">
    <w:name w:val="FollowedHyperlink"/>
    <w:uiPriority w:val="99"/>
    <w:rPr>
      <w:color w:val="800080"/>
      <w:u w:val="single"/>
    </w:rPr>
  </w:style>
  <w:style w:type="character" w:styleId="af0">
    <w:name w:val="line number"/>
    <w:uiPriority w:val="99"/>
  </w:style>
  <w:style w:type="paragraph" w:styleId="af1">
    <w:name w:val="header"/>
    <w:basedOn w:val="a"/>
    <w:link w:val="af2"/>
    <w:uiPriority w:val="99"/>
    <w:pPr>
      <w:tabs>
        <w:tab w:val="center" w:pos="4153"/>
        <w:tab w:val="right" w:pos="8306"/>
      </w:tabs>
    </w:pPr>
  </w:style>
  <w:style w:type="character" w:customStyle="1" w:styleId="af2">
    <w:name w:val="Верхний колонтитул Знак"/>
    <w:link w:val="af1"/>
    <w:uiPriority w:val="99"/>
    <w:semiHidden/>
    <w:rPr>
      <w:sz w:val="28"/>
      <w:szCs w:val="28"/>
    </w:rPr>
  </w:style>
  <w:style w:type="character" w:styleId="af3">
    <w:name w:val="page number"/>
    <w:uiPriority w:val="99"/>
  </w:style>
  <w:style w:type="paragraph" w:styleId="33">
    <w:name w:val="Body Text 3"/>
    <w:basedOn w:val="a"/>
    <w:link w:val="34"/>
    <w:uiPriority w:val="99"/>
    <w:rsid w:val="00EC5F73"/>
    <w:pPr>
      <w:spacing w:after="120"/>
    </w:pPr>
    <w:rPr>
      <w:sz w:val="16"/>
      <w:szCs w:val="16"/>
    </w:rPr>
  </w:style>
  <w:style w:type="character" w:customStyle="1" w:styleId="34">
    <w:name w:val="Основной текст 3 Знак"/>
    <w:link w:val="33"/>
    <w:uiPriority w:val="99"/>
    <w:semiHidden/>
    <w:rPr>
      <w:sz w:val="16"/>
      <w:szCs w:val="16"/>
    </w:rPr>
  </w:style>
  <w:style w:type="paragraph" w:customStyle="1" w:styleId="af4">
    <w:name w:val="Рисунок"/>
    <w:basedOn w:val="a7"/>
    <w:next w:val="a7"/>
    <w:uiPriority w:val="99"/>
    <w:rsid w:val="00EC5F73"/>
    <w:pPr>
      <w:keepLines/>
      <w:suppressAutoHyphens/>
      <w:overflowPunct w:val="0"/>
      <w:autoSpaceDE w:val="0"/>
      <w:autoSpaceDN w:val="0"/>
      <w:adjustRightInd w:val="0"/>
      <w:spacing w:after="280" w:line="240" w:lineRule="auto"/>
      <w:jc w:val="center"/>
      <w:textAlignment w:val="baseline"/>
    </w:pPr>
    <w:rPr>
      <w:rFonts w:ascii="Times New Roman" w:hAnsi="Times New Roman" w:cs="Times New Roman"/>
      <w:spacing w:val="-2"/>
      <w:sz w:val="28"/>
      <w:szCs w:val="28"/>
    </w:rPr>
  </w:style>
  <w:style w:type="paragraph" w:styleId="af5">
    <w:name w:val="footer"/>
    <w:basedOn w:val="a"/>
    <w:link w:val="af6"/>
    <w:uiPriority w:val="99"/>
    <w:rsid w:val="00C742F7"/>
    <w:pPr>
      <w:tabs>
        <w:tab w:val="center" w:pos="4677"/>
        <w:tab w:val="right" w:pos="9355"/>
      </w:tabs>
    </w:pPr>
  </w:style>
  <w:style w:type="character" w:customStyle="1" w:styleId="af6">
    <w:name w:val="Нижний колонтитул Знак"/>
    <w:link w:val="af5"/>
    <w:uiPriority w:val="99"/>
    <w:semiHidden/>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9907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png"/><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wmf"/><Relationship Id="rId205" Type="http://schemas.openxmlformats.org/officeDocument/2006/relationships/image" Target="media/image199.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4.wmf"/><Relationship Id="rId165" Type="http://schemas.openxmlformats.org/officeDocument/2006/relationships/image" Target="media/image159.wmf"/><Relationship Id="rId181" Type="http://schemas.openxmlformats.org/officeDocument/2006/relationships/image" Target="media/image175.wmf"/><Relationship Id="rId186" Type="http://schemas.openxmlformats.org/officeDocument/2006/relationships/image" Target="media/image180.wmf"/><Relationship Id="rId216" Type="http://schemas.openxmlformats.org/officeDocument/2006/relationships/footer" Target="footer1.xml"/><Relationship Id="rId211" Type="http://schemas.openxmlformats.org/officeDocument/2006/relationships/image" Target="media/image205.png"/><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png"/><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wmf"/><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wmf"/><Relationship Id="rId192" Type="http://schemas.openxmlformats.org/officeDocument/2006/relationships/image" Target="media/image186.wmf"/><Relationship Id="rId197" Type="http://schemas.openxmlformats.org/officeDocument/2006/relationships/image" Target="media/image191.wmf"/><Relationship Id="rId206" Type="http://schemas.openxmlformats.org/officeDocument/2006/relationships/image" Target="media/image200.wmf"/><Relationship Id="rId201" Type="http://schemas.openxmlformats.org/officeDocument/2006/relationships/image" Target="media/image195.wmf"/><Relationship Id="rId12" Type="http://schemas.openxmlformats.org/officeDocument/2006/relationships/image" Target="media/image6.wmf"/><Relationship Id="rId17" Type="http://schemas.openxmlformats.org/officeDocument/2006/relationships/image" Target="media/image11.png"/><Relationship Id="rId33" Type="http://schemas.openxmlformats.org/officeDocument/2006/relationships/image" Target="media/image27.wmf"/><Relationship Id="rId38" Type="http://schemas.openxmlformats.org/officeDocument/2006/relationships/image" Target="media/image32.png"/><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png"/><Relationship Id="rId124" Type="http://schemas.openxmlformats.org/officeDocument/2006/relationships/image" Target="media/image118.wmf"/><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wmf"/><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png"/><Relationship Id="rId151" Type="http://schemas.openxmlformats.org/officeDocument/2006/relationships/image" Target="media/image145.wmf"/><Relationship Id="rId156" Type="http://schemas.openxmlformats.org/officeDocument/2006/relationships/image" Target="media/image150.png"/><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png"/><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png"/><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png"/><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png"/><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png"/><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png"/><Relationship Id="rId19" Type="http://schemas.openxmlformats.org/officeDocument/2006/relationships/image" Target="media/image13.wmf"/><Relationship Id="rId14" Type="http://schemas.openxmlformats.org/officeDocument/2006/relationships/image" Target="media/image8.png"/><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3" Type="http://schemas.openxmlformats.org/officeDocument/2006/relationships/settings" Target="settings.xml"/><Relationship Id="rId214" Type="http://schemas.openxmlformats.org/officeDocument/2006/relationships/image" Target="media/image208.wmf"/><Relationship Id="rId25" Type="http://schemas.openxmlformats.org/officeDocument/2006/relationships/image" Target="media/image19.wmf"/><Relationship Id="rId46" Type="http://schemas.openxmlformats.org/officeDocument/2006/relationships/image" Target="media/image40.png"/><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png"/><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15" Type="http://schemas.openxmlformats.org/officeDocument/2006/relationships/image" Target="media/image9.wmf"/><Relationship Id="rId36" Type="http://schemas.openxmlformats.org/officeDocument/2006/relationships/image" Target="media/image30.png"/><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png"/><Relationship Id="rId164" Type="http://schemas.openxmlformats.org/officeDocument/2006/relationships/image" Target="media/image158.wmf"/><Relationship Id="rId169" Type="http://schemas.openxmlformats.org/officeDocument/2006/relationships/image" Target="media/image163.png"/><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png"/><Relationship Id="rId215" Type="http://schemas.openxmlformats.org/officeDocument/2006/relationships/header" Target="header1.xml"/><Relationship Id="rId26" Type="http://schemas.openxmlformats.org/officeDocument/2006/relationships/image" Target="media/image20.png"/><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37" Type="http://schemas.openxmlformats.org/officeDocument/2006/relationships/image" Target="media/image31.png"/><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8414</Words>
  <Characters>47965</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1 Обзор осадки кольцевых заготовок</vt:lpstr>
    </vt:vector>
  </TitlesOfParts>
  <Company>Home</Company>
  <LinksUpToDate>false</LinksUpToDate>
  <CharactersWithSpaces>56267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Обзор осадки кольцевых заготовок</dc:title>
  <dc:subject/>
  <dc:creator>User</dc:creator>
  <cp:keywords/>
  <dc:description/>
  <cp:lastModifiedBy>admin</cp:lastModifiedBy>
  <cp:revision>2</cp:revision>
  <cp:lastPrinted>2001-05-21T13:08:00Z</cp:lastPrinted>
  <dcterms:created xsi:type="dcterms:W3CDTF">2014-03-04T10:53:00Z</dcterms:created>
  <dcterms:modified xsi:type="dcterms:W3CDTF">2014-03-04T10:53:00Z</dcterms:modified>
</cp:coreProperties>
</file>