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74C" w:rsidRPr="00064FD1" w:rsidRDefault="00AC274C" w:rsidP="00AC129D">
      <w:pPr>
        <w:tabs>
          <w:tab w:val="left" w:pos="5040"/>
          <w:tab w:val="left" w:pos="6840"/>
          <w:tab w:val="left" w:pos="7200"/>
          <w:tab w:val="left" w:pos="7560"/>
        </w:tabs>
        <w:spacing w:line="360" w:lineRule="auto"/>
        <w:ind w:firstLine="680"/>
        <w:jc w:val="center"/>
        <w:rPr>
          <w:b/>
          <w:sz w:val="26"/>
          <w:szCs w:val="26"/>
        </w:rPr>
      </w:pPr>
      <w:r w:rsidRPr="00064FD1">
        <w:rPr>
          <w:b/>
          <w:sz w:val="26"/>
          <w:szCs w:val="26"/>
        </w:rPr>
        <w:t>МИНИСТЕРСТВО ОБРАЗОВАНИЯ И НАУКИ РФ</w:t>
      </w:r>
    </w:p>
    <w:p w:rsidR="00AC274C" w:rsidRPr="00064FD1" w:rsidRDefault="00AC274C" w:rsidP="00AC129D">
      <w:pPr>
        <w:spacing w:line="360" w:lineRule="auto"/>
        <w:ind w:firstLine="680"/>
        <w:jc w:val="center"/>
        <w:rPr>
          <w:b/>
          <w:sz w:val="26"/>
          <w:szCs w:val="26"/>
        </w:rPr>
      </w:pPr>
      <w:r w:rsidRPr="00064FD1">
        <w:rPr>
          <w:b/>
          <w:sz w:val="26"/>
          <w:szCs w:val="26"/>
        </w:rPr>
        <w:t>РОССИЙСКИЙ ГОСУДАРСТВЕННЫЙ СОЦИАЛЬНЫЙ УНИВЕРСИТЕТ</w:t>
      </w:r>
    </w:p>
    <w:p w:rsidR="00AC274C" w:rsidRPr="00064FD1" w:rsidRDefault="00AC274C" w:rsidP="00AC129D">
      <w:pPr>
        <w:spacing w:line="360" w:lineRule="auto"/>
        <w:ind w:firstLine="680"/>
        <w:jc w:val="center"/>
        <w:rPr>
          <w:b/>
          <w:sz w:val="26"/>
          <w:szCs w:val="26"/>
        </w:rPr>
      </w:pPr>
      <w:r w:rsidRPr="00064FD1">
        <w:rPr>
          <w:b/>
          <w:sz w:val="26"/>
          <w:szCs w:val="26"/>
        </w:rPr>
        <w:t>ФИЛИАЛ В Г. НАРО-ФОМИНСКЕ</w:t>
      </w:r>
    </w:p>
    <w:p w:rsidR="00AC274C" w:rsidRPr="00064FD1" w:rsidRDefault="00AC274C" w:rsidP="00AC129D">
      <w:pPr>
        <w:spacing w:line="360" w:lineRule="auto"/>
        <w:ind w:firstLine="680"/>
        <w:jc w:val="center"/>
        <w:rPr>
          <w:b/>
          <w:sz w:val="26"/>
          <w:szCs w:val="26"/>
        </w:rPr>
      </w:pPr>
    </w:p>
    <w:p w:rsidR="00AC274C" w:rsidRPr="00064FD1" w:rsidRDefault="00AC274C" w:rsidP="00AC129D">
      <w:pPr>
        <w:spacing w:line="360" w:lineRule="auto"/>
        <w:ind w:firstLine="680"/>
        <w:jc w:val="center"/>
        <w:rPr>
          <w:b/>
          <w:sz w:val="26"/>
          <w:szCs w:val="26"/>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2"/>
      </w:tblGrid>
      <w:tr w:rsidR="00AC274C" w:rsidRPr="00064FD1" w:rsidTr="00AC274C">
        <w:tc>
          <w:tcPr>
            <w:tcW w:w="4422" w:type="dxa"/>
            <w:tcBorders>
              <w:top w:val="nil"/>
              <w:left w:val="nil"/>
              <w:bottom w:val="nil"/>
              <w:right w:val="nil"/>
            </w:tcBorders>
          </w:tcPr>
          <w:p w:rsidR="00AC274C" w:rsidRPr="00AC274C" w:rsidRDefault="00AC274C" w:rsidP="00AC129D">
            <w:pPr>
              <w:ind w:firstLine="680"/>
              <w:jc w:val="center"/>
              <w:rPr>
                <w:b/>
                <w:sz w:val="26"/>
                <w:szCs w:val="26"/>
              </w:rPr>
            </w:pPr>
            <w:r w:rsidRPr="00AC274C">
              <w:rPr>
                <w:b/>
                <w:sz w:val="26"/>
                <w:szCs w:val="26"/>
              </w:rPr>
              <w:t>Допущен(а) к защите</w:t>
            </w:r>
          </w:p>
          <w:p w:rsidR="00AC274C" w:rsidRPr="00AC274C" w:rsidRDefault="00AC274C" w:rsidP="00AC129D">
            <w:pPr>
              <w:ind w:firstLine="680"/>
              <w:jc w:val="center"/>
              <w:rPr>
                <w:b/>
                <w:sz w:val="26"/>
                <w:szCs w:val="26"/>
              </w:rPr>
            </w:pPr>
            <w:r w:rsidRPr="00AC274C">
              <w:rPr>
                <w:b/>
                <w:sz w:val="26"/>
                <w:szCs w:val="26"/>
              </w:rPr>
              <w:t>Директор филиала</w:t>
            </w:r>
          </w:p>
          <w:p w:rsidR="00AC274C" w:rsidRPr="00AC274C" w:rsidRDefault="00AC274C" w:rsidP="00AC129D">
            <w:pPr>
              <w:ind w:firstLine="680"/>
              <w:jc w:val="center"/>
              <w:rPr>
                <w:b/>
                <w:sz w:val="26"/>
                <w:szCs w:val="26"/>
              </w:rPr>
            </w:pPr>
            <w:r w:rsidRPr="00AC274C">
              <w:rPr>
                <w:b/>
                <w:sz w:val="26"/>
                <w:szCs w:val="26"/>
              </w:rPr>
              <w:t>________________ Е.Ф. Шиморина</w:t>
            </w:r>
          </w:p>
          <w:p w:rsidR="00AC274C" w:rsidRPr="00AC274C" w:rsidRDefault="00AC274C" w:rsidP="00AC129D">
            <w:pPr>
              <w:ind w:firstLine="680"/>
              <w:jc w:val="center"/>
              <w:rPr>
                <w:b/>
                <w:sz w:val="26"/>
                <w:szCs w:val="26"/>
              </w:rPr>
            </w:pPr>
            <w:r w:rsidRPr="00AC274C">
              <w:rPr>
                <w:b/>
                <w:sz w:val="26"/>
                <w:szCs w:val="26"/>
              </w:rPr>
              <w:t>«_______» _______________ 200__г.</w:t>
            </w:r>
          </w:p>
        </w:tc>
      </w:tr>
    </w:tbl>
    <w:p w:rsidR="00AC274C" w:rsidRPr="00064FD1" w:rsidRDefault="00AC274C" w:rsidP="00AC129D">
      <w:pPr>
        <w:spacing w:line="360" w:lineRule="auto"/>
        <w:ind w:firstLine="680"/>
        <w:jc w:val="center"/>
        <w:rPr>
          <w:b/>
          <w:sz w:val="26"/>
          <w:szCs w:val="26"/>
        </w:rPr>
      </w:pPr>
    </w:p>
    <w:p w:rsidR="00AC274C" w:rsidRPr="00064FD1" w:rsidRDefault="00AC274C" w:rsidP="00AC129D">
      <w:pPr>
        <w:spacing w:line="360" w:lineRule="auto"/>
        <w:ind w:firstLine="680"/>
        <w:jc w:val="center"/>
        <w:rPr>
          <w:b/>
          <w:sz w:val="26"/>
          <w:szCs w:val="26"/>
        </w:rPr>
      </w:pPr>
    </w:p>
    <w:p w:rsidR="00AC274C" w:rsidRPr="00064FD1" w:rsidRDefault="00AC274C" w:rsidP="00AC129D">
      <w:pPr>
        <w:spacing w:line="360" w:lineRule="auto"/>
        <w:ind w:firstLine="680"/>
        <w:jc w:val="center"/>
        <w:rPr>
          <w:b/>
          <w:sz w:val="40"/>
          <w:szCs w:val="40"/>
        </w:rPr>
      </w:pPr>
      <w:r w:rsidRPr="00064FD1">
        <w:rPr>
          <w:b/>
          <w:sz w:val="40"/>
          <w:szCs w:val="40"/>
        </w:rPr>
        <w:t>ДИПЛОМНАЯ РАБОТА</w:t>
      </w:r>
    </w:p>
    <w:p w:rsidR="00AC274C" w:rsidRPr="00064FD1" w:rsidRDefault="00AC274C" w:rsidP="00AC129D">
      <w:pPr>
        <w:spacing w:line="360" w:lineRule="auto"/>
        <w:ind w:firstLine="680"/>
        <w:jc w:val="center"/>
        <w:rPr>
          <w:b/>
          <w:sz w:val="32"/>
          <w:szCs w:val="32"/>
        </w:rPr>
      </w:pPr>
    </w:p>
    <w:p w:rsidR="00AC274C" w:rsidRPr="00064FD1" w:rsidRDefault="00AC274C" w:rsidP="00AC129D">
      <w:pPr>
        <w:spacing w:line="360" w:lineRule="auto"/>
        <w:ind w:firstLine="680"/>
        <w:jc w:val="center"/>
        <w:rPr>
          <w:b/>
          <w:sz w:val="36"/>
          <w:szCs w:val="36"/>
        </w:rPr>
      </w:pPr>
      <w:r>
        <w:rPr>
          <w:b/>
          <w:sz w:val="36"/>
          <w:szCs w:val="36"/>
        </w:rPr>
        <w:t>Оценка недвижимости: сферы применения и пути развития.</w:t>
      </w:r>
    </w:p>
    <w:p w:rsidR="00AC274C" w:rsidRPr="00064FD1" w:rsidRDefault="00AC274C" w:rsidP="00AC129D">
      <w:pPr>
        <w:spacing w:line="360" w:lineRule="auto"/>
        <w:ind w:firstLine="680"/>
        <w:jc w:val="center"/>
        <w:rPr>
          <w:b/>
          <w:sz w:val="32"/>
          <w:szCs w:val="32"/>
        </w:rPr>
      </w:pPr>
    </w:p>
    <w:tbl>
      <w:tblPr>
        <w:tblW w:w="0" w:type="auto"/>
        <w:tblInd w:w="468" w:type="dxa"/>
        <w:tblLook w:val="01E0" w:firstRow="1" w:lastRow="1" w:firstColumn="1" w:lastColumn="1" w:noHBand="0" w:noVBand="0"/>
      </w:tblPr>
      <w:tblGrid>
        <w:gridCol w:w="3695"/>
        <w:gridCol w:w="2373"/>
        <w:gridCol w:w="3034"/>
      </w:tblGrid>
      <w:tr w:rsidR="00AC274C" w:rsidRPr="00064FD1" w:rsidTr="00AC274C">
        <w:tc>
          <w:tcPr>
            <w:tcW w:w="3888" w:type="dxa"/>
          </w:tcPr>
          <w:p w:rsidR="00AC274C" w:rsidRPr="00AC274C" w:rsidRDefault="00AC274C" w:rsidP="00AC129D">
            <w:pPr>
              <w:ind w:firstLine="680"/>
              <w:jc w:val="center"/>
              <w:rPr>
                <w:b/>
                <w:i/>
                <w:sz w:val="28"/>
                <w:szCs w:val="28"/>
              </w:rPr>
            </w:pPr>
          </w:p>
          <w:p w:rsidR="00AC274C" w:rsidRPr="00AC274C" w:rsidRDefault="00AC274C" w:rsidP="004E2C69">
            <w:pPr>
              <w:rPr>
                <w:sz w:val="28"/>
                <w:szCs w:val="28"/>
              </w:rPr>
            </w:pPr>
            <w:r w:rsidRPr="00AC274C">
              <w:rPr>
                <w:b/>
                <w:i/>
                <w:sz w:val="28"/>
                <w:szCs w:val="28"/>
              </w:rPr>
              <w:t>Выполнил:</w:t>
            </w:r>
            <w:r w:rsidRPr="00AC274C">
              <w:rPr>
                <w:sz w:val="28"/>
                <w:szCs w:val="28"/>
              </w:rPr>
              <w:t xml:space="preserve"> студент 6 курса заочного отделения специальность</w:t>
            </w:r>
          </w:p>
          <w:p w:rsidR="00AC274C" w:rsidRPr="00AC274C" w:rsidRDefault="00AC274C" w:rsidP="004E2C69">
            <w:pPr>
              <w:rPr>
                <w:sz w:val="28"/>
                <w:szCs w:val="28"/>
              </w:rPr>
            </w:pPr>
            <w:r w:rsidRPr="00AC274C">
              <w:rPr>
                <w:sz w:val="28"/>
                <w:szCs w:val="28"/>
              </w:rPr>
              <w:t>«Финансы и кредит»</w:t>
            </w:r>
          </w:p>
          <w:p w:rsidR="00AC274C" w:rsidRPr="00AC274C" w:rsidRDefault="00AC274C" w:rsidP="00AC129D">
            <w:pPr>
              <w:ind w:firstLine="680"/>
              <w:jc w:val="center"/>
              <w:rPr>
                <w:sz w:val="28"/>
                <w:szCs w:val="28"/>
              </w:rPr>
            </w:pPr>
          </w:p>
        </w:tc>
        <w:tc>
          <w:tcPr>
            <w:tcW w:w="2492" w:type="dxa"/>
          </w:tcPr>
          <w:p w:rsidR="00AC274C" w:rsidRPr="00AC274C" w:rsidRDefault="00AC274C" w:rsidP="00AC129D">
            <w:pPr>
              <w:ind w:firstLine="680"/>
              <w:jc w:val="center"/>
              <w:rPr>
                <w:sz w:val="28"/>
                <w:szCs w:val="28"/>
              </w:rPr>
            </w:pPr>
          </w:p>
          <w:p w:rsidR="00AC274C" w:rsidRPr="00AC274C" w:rsidRDefault="00AC274C" w:rsidP="00AC129D">
            <w:pPr>
              <w:ind w:firstLine="680"/>
              <w:jc w:val="center"/>
              <w:rPr>
                <w:sz w:val="28"/>
                <w:szCs w:val="28"/>
              </w:rPr>
            </w:pPr>
          </w:p>
          <w:p w:rsidR="00AC274C" w:rsidRPr="00AC274C" w:rsidRDefault="00AC274C" w:rsidP="004E2C69">
            <w:pPr>
              <w:rPr>
                <w:b/>
                <w:sz w:val="28"/>
                <w:szCs w:val="28"/>
              </w:rPr>
            </w:pPr>
            <w:r w:rsidRPr="00AC274C">
              <w:rPr>
                <w:b/>
                <w:sz w:val="28"/>
                <w:szCs w:val="28"/>
              </w:rPr>
              <w:t>________________</w:t>
            </w:r>
          </w:p>
          <w:p w:rsidR="00AC274C" w:rsidRPr="00AC274C" w:rsidRDefault="00AC274C" w:rsidP="00AC129D">
            <w:pPr>
              <w:ind w:firstLine="680"/>
              <w:jc w:val="center"/>
              <w:rPr>
                <w:sz w:val="16"/>
                <w:szCs w:val="16"/>
              </w:rPr>
            </w:pPr>
            <w:r w:rsidRPr="00AC274C">
              <w:rPr>
                <w:sz w:val="16"/>
                <w:szCs w:val="16"/>
              </w:rPr>
              <w:t>(подпись)</w:t>
            </w:r>
          </w:p>
        </w:tc>
        <w:tc>
          <w:tcPr>
            <w:tcW w:w="3190" w:type="dxa"/>
            <w:vAlign w:val="center"/>
          </w:tcPr>
          <w:p w:rsidR="00AC274C" w:rsidRPr="00AC274C" w:rsidRDefault="00AC274C" w:rsidP="00AC129D">
            <w:pPr>
              <w:ind w:firstLine="680"/>
              <w:jc w:val="center"/>
              <w:rPr>
                <w:b/>
                <w:sz w:val="28"/>
                <w:szCs w:val="28"/>
              </w:rPr>
            </w:pPr>
          </w:p>
          <w:p w:rsidR="00AC274C" w:rsidRPr="00AC274C" w:rsidRDefault="00AC274C" w:rsidP="004E2C69">
            <w:pPr>
              <w:rPr>
                <w:b/>
                <w:sz w:val="28"/>
                <w:szCs w:val="28"/>
              </w:rPr>
            </w:pPr>
            <w:r w:rsidRPr="00AC274C">
              <w:rPr>
                <w:b/>
                <w:sz w:val="28"/>
                <w:szCs w:val="28"/>
              </w:rPr>
              <w:t>Глушков Дмитрий</w:t>
            </w:r>
          </w:p>
          <w:p w:rsidR="00AC274C" w:rsidRPr="00AC274C" w:rsidRDefault="00AC274C" w:rsidP="00AC129D">
            <w:pPr>
              <w:ind w:firstLine="680"/>
              <w:jc w:val="center"/>
              <w:rPr>
                <w:b/>
                <w:sz w:val="28"/>
                <w:szCs w:val="28"/>
              </w:rPr>
            </w:pPr>
            <w:r w:rsidRPr="00AC274C">
              <w:rPr>
                <w:b/>
                <w:sz w:val="28"/>
                <w:szCs w:val="28"/>
              </w:rPr>
              <w:t>Борисович</w:t>
            </w:r>
          </w:p>
          <w:p w:rsidR="00AC274C" w:rsidRPr="00AC274C" w:rsidRDefault="00AC274C" w:rsidP="00AC129D">
            <w:pPr>
              <w:ind w:firstLine="680"/>
              <w:jc w:val="center"/>
              <w:rPr>
                <w:b/>
                <w:sz w:val="28"/>
                <w:szCs w:val="28"/>
              </w:rPr>
            </w:pPr>
          </w:p>
          <w:p w:rsidR="00AC274C" w:rsidRPr="00AC274C" w:rsidRDefault="00AC274C" w:rsidP="00AC129D">
            <w:pPr>
              <w:ind w:firstLine="680"/>
              <w:jc w:val="center"/>
              <w:rPr>
                <w:b/>
                <w:sz w:val="28"/>
                <w:szCs w:val="28"/>
              </w:rPr>
            </w:pPr>
          </w:p>
        </w:tc>
      </w:tr>
      <w:tr w:rsidR="00AC274C" w:rsidRPr="00064FD1" w:rsidTr="00AC274C">
        <w:tc>
          <w:tcPr>
            <w:tcW w:w="3888" w:type="dxa"/>
          </w:tcPr>
          <w:p w:rsidR="00AC274C" w:rsidRPr="00AC274C" w:rsidRDefault="00AC274C" w:rsidP="004E2C69">
            <w:pPr>
              <w:rPr>
                <w:b/>
                <w:i/>
                <w:sz w:val="28"/>
                <w:szCs w:val="28"/>
              </w:rPr>
            </w:pPr>
            <w:r w:rsidRPr="00AC274C">
              <w:rPr>
                <w:b/>
                <w:i/>
                <w:sz w:val="28"/>
                <w:szCs w:val="28"/>
              </w:rPr>
              <w:t>Научный руководитель:</w:t>
            </w:r>
          </w:p>
          <w:p w:rsidR="00AC274C" w:rsidRPr="00AC274C" w:rsidRDefault="00AC274C" w:rsidP="004E2C69">
            <w:pPr>
              <w:rPr>
                <w:sz w:val="28"/>
                <w:szCs w:val="28"/>
              </w:rPr>
            </w:pPr>
            <w:r w:rsidRPr="00AC274C">
              <w:rPr>
                <w:sz w:val="28"/>
                <w:szCs w:val="28"/>
              </w:rPr>
              <w:t>Ст. преподаватель</w:t>
            </w:r>
          </w:p>
          <w:p w:rsidR="00AC274C" w:rsidRPr="00AC274C" w:rsidRDefault="00AC274C" w:rsidP="00AC129D">
            <w:pPr>
              <w:ind w:firstLine="680"/>
              <w:jc w:val="center"/>
              <w:rPr>
                <w:sz w:val="28"/>
                <w:szCs w:val="28"/>
              </w:rPr>
            </w:pPr>
          </w:p>
        </w:tc>
        <w:tc>
          <w:tcPr>
            <w:tcW w:w="2492" w:type="dxa"/>
          </w:tcPr>
          <w:p w:rsidR="00AC274C" w:rsidRPr="00AC274C" w:rsidRDefault="00AC274C" w:rsidP="00AC129D">
            <w:pPr>
              <w:pBdr>
                <w:bottom w:val="single" w:sz="12" w:space="1" w:color="auto"/>
              </w:pBdr>
              <w:ind w:firstLine="680"/>
              <w:jc w:val="center"/>
              <w:rPr>
                <w:sz w:val="28"/>
                <w:szCs w:val="28"/>
              </w:rPr>
            </w:pPr>
          </w:p>
          <w:p w:rsidR="00AC274C" w:rsidRPr="00AC274C" w:rsidRDefault="00AC274C" w:rsidP="00AC129D">
            <w:pPr>
              <w:pBdr>
                <w:bottom w:val="single" w:sz="12" w:space="1" w:color="auto"/>
              </w:pBdr>
              <w:ind w:firstLine="680"/>
              <w:jc w:val="center"/>
              <w:rPr>
                <w:sz w:val="28"/>
                <w:szCs w:val="28"/>
              </w:rPr>
            </w:pPr>
          </w:p>
          <w:p w:rsidR="00AC274C" w:rsidRPr="00AC274C" w:rsidRDefault="00AC274C" w:rsidP="00AC129D">
            <w:pPr>
              <w:ind w:firstLine="680"/>
              <w:jc w:val="center"/>
              <w:rPr>
                <w:sz w:val="16"/>
                <w:szCs w:val="16"/>
              </w:rPr>
            </w:pPr>
            <w:r w:rsidRPr="00AC274C">
              <w:rPr>
                <w:sz w:val="16"/>
                <w:szCs w:val="16"/>
              </w:rPr>
              <w:t>(подпись)</w:t>
            </w:r>
          </w:p>
        </w:tc>
        <w:tc>
          <w:tcPr>
            <w:tcW w:w="3190" w:type="dxa"/>
            <w:vAlign w:val="center"/>
          </w:tcPr>
          <w:p w:rsidR="00AC274C" w:rsidRPr="00AC274C" w:rsidRDefault="00AC274C" w:rsidP="004E2C69">
            <w:pPr>
              <w:rPr>
                <w:b/>
                <w:sz w:val="28"/>
                <w:szCs w:val="28"/>
              </w:rPr>
            </w:pPr>
            <w:r w:rsidRPr="00AC274C">
              <w:rPr>
                <w:b/>
                <w:sz w:val="28"/>
                <w:szCs w:val="28"/>
              </w:rPr>
              <w:t>Зеленская Лавия</w:t>
            </w:r>
          </w:p>
          <w:p w:rsidR="00AC274C" w:rsidRPr="00AC274C" w:rsidRDefault="00AC274C" w:rsidP="00AC129D">
            <w:pPr>
              <w:ind w:firstLine="680"/>
              <w:jc w:val="center"/>
              <w:rPr>
                <w:b/>
                <w:sz w:val="28"/>
                <w:szCs w:val="28"/>
              </w:rPr>
            </w:pPr>
            <w:r w:rsidRPr="00AC274C">
              <w:rPr>
                <w:b/>
                <w:sz w:val="28"/>
                <w:szCs w:val="28"/>
              </w:rPr>
              <w:t>Салиховна</w:t>
            </w:r>
          </w:p>
        </w:tc>
      </w:tr>
      <w:tr w:rsidR="00AC274C" w:rsidRPr="00064FD1" w:rsidTr="00AC274C">
        <w:tc>
          <w:tcPr>
            <w:tcW w:w="3888" w:type="dxa"/>
          </w:tcPr>
          <w:p w:rsidR="00AC274C" w:rsidRPr="00AC274C" w:rsidRDefault="00AC274C" w:rsidP="004E2C69">
            <w:pPr>
              <w:rPr>
                <w:b/>
                <w:i/>
                <w:sz w:val="28"/>
                <w:szCs w:val="28"/>
              </w:rPr>
            </w:pPr>
            <w:r w:rsidRPr="00AC274C">
              <w:rPr>
                <w:b/>
                <w:i/>
                <w:sz w:val="28"/>
                <w:szCs w:val="28"/>
              </w:rPr>
              <w:t>Рецензент:</w:t>
            </w:r>
          </w:p>
          <w:p w:rsidR="00AC274C" w:rsidRPr="00AC274C" w:rsidRDefault="00AC274C" w:rsidP="004E2C69">
            <w:pPr>
              <w:rPr>
                <w:sz w:val="28"/>
                <w:szCs w:val="28"/>
              </w:rPr>
            </w:pPr>
            <w:r w:rsidRPr="00AC274C">
              <w:rPr>
                <w:sz w:val="28"/>
                <w:szCs w:val="28"/>
              </w:rPr>
              <w:t>Д.с.н., профессор</w:t>
            </w:r>
          </w:p>
        </w:tc>
        <w:tc>
          <w:tcPr>
            <w:tcW w:w="2492" w:type="dxa"/>
          </w:tcPr>
          <w:p w:rsidR="00AC274C" w:rsidRPr="00AC274C" w:rsidRDefault="00AC274C" w:rsidP="00AC129D">
            <w:pPr>
              <w:pBdr>
                <w:bottom w:val="single" w:sz="12" w:space="1" w:color="auto"/>
              </w:pBdr>
              <w:ind w:firstLine="680"/>
              <w:jc w:val="center"/>
              <w:rPr>
                <w:sz w:val="28"/>
                <w:szCs w:val="28"/>
              </w:rPr>
            </w:pPr>
          </w:p>
          <w:p w:rsidR="00AC274C" w:rsidRPr="00AC274C" w:rsidRDefault="00AC274C" w:rsidP="00AC129D">
            <w:pPr>
              <w:pBdr>
                <w:bottom w:val="single" w:sz="12" w:space="1" w:color="auto"/>
              </w:pBdr>
              <w:ind w:firstLine="680"/>
              <w:jc w:val="center"/>
              <w:rPr>
                <w:sz w:val="28"/>
                <w:szCs w:val="28"/>
              </w:rPr>
            </w:pPr>
          </w:p>
          <w:p w:rsidR="00AC274C" w:rsidRPr="00AC274C" w:rsidRDefault="00AC274C" w:rsidP="00AC129D">
            <w:pPr>
              <w:ind w:firstLine="680"/>
              <w:jc w:val="center"/>
              <w:rPr>
                <w:sz w:val="16"/>
                <w:szCs w:val="16"/>
              </w:rPr>
            </w:pPr>
            <w:r w:rsidRPr="00AC274C">
              <w:rPr>
                <w:sz w:val="16"/>
                <w:szCs w:val="16"/>
              </w:rPr>
              <w:t>(подпись)</w:t>
            </w:r>
          </w:p>
        </w:tc>
        <w:tc>
          <w:tcPr>
            <w:tcW w:w="3190" w:type="dxa"/>
            <w:vAlign w:val="center"/>
          </w:tcPr>
          <w:p w:rsidR="00AC274C" w:rsidRPr="00AC274C" w:rsidRDefault="00AC274C" w:rsidP="00AC129D">
            <w:pPr>
              <w:ind w:firstLine="680"/>
              <w:jc w:val="center"/>
              <w:rPr>
                <w:b/>
                <w:sz w:val="28"/>
                <w:szCs w:val="28"/>
              </w:rPr>
            </w:pPr>
          </w:p>
          <w:p w:rsidR="00AC274C" w:rsidRPr="00AC274C" w:rsidRDefault="00AC274C" w:rsidP="004E2C69">
            <w:pPr>
              <w:rPr>
                <w:b/>
                <w:sz w:val="28"/>
                <w:szCs w:val="28"/>
              </w:rPr>
            </w:pPr>
            <w:r w:rsidRPr="00AC274C">
              <w:rPr>
                <w:b/>
                <w:sz w:val="28"/>
                <w:szCs w:val="28"/>
              </w:rPr>
              <w:t>Шиморина Елена</w:t>
            </w:r>
          </w:p>
          <w:p w:rsidR="00AC274C" w:rsidRPr="00AC274C" w:rsidRDefault="00AC274C" w:rsidP="00AC129D">
            <w:pPr>
              <w:ind w:firstLine="680"/>
              <w:jc w:val="center"/>
              <w:rPr>
                <w:b/>
                <w:sz w:val="28"/>
                <w:szCs w:val="28"/>
              </w:rPr>
            </w:pPr>
            <w:r w:rsidRPr="00AC274C">
              <w:rPr>
                <w:b/>
                <w:sz w:val="28"/>
                <w:szCs w:val="28"/>
              </w:rPr>
              <w:t>Федоровна</w:t>
            </w:r>
          </w:p>
          <w:p w:rsidR="00AC274C" w:rsidRPr="00AC274C" w:rsidRDefault="00AC274C" w:rsidP="00AC129D">
            <w:pPr>
              <w:ind w:firstLine="680"/>
              <w:jc w:val="center"/>
              <w:rPr>
                <w:b/>
                <w:sz w:val="28"/>
                <w:szCs w:val="28"/>
              </w:rPr>
            </w:pPr>
          </w:p>
        </w:tc>
      </w:tr>
    </w:tbl>
    <w:p w:rsidR="00AC129D" w:rsidRDefault="00AC129D" w:rsidP="00AC129D">
      <w:pPr>
        <w:spacing w:line="360" w:lineRule="auto"/>
        <w:ind w:firstLine="680"/>
        <w:jc w:val="center"/>
        <w:rPr>
          <w:b/>
          <w:sz w:val="28"/>
          <w:szCs w:val="36"/>
        </w:rPr>
      </w:pPr>
    </w:p>
    <w:p w:rsidR="004E2C69" w:rsidRDefault="004E2C69" w:rsidP="00AC129D">
      <w:pPr>
        <w:spacing w:line="360" w:lineRule="auto"/>
        <w:ind w:firstLine="680"/>
        <w:jc w:val="center"/>
        <w:rPr>
          <w:b/>
          <w:sz w:val="28"/>
          <w:szCs w:val="36"/>
        </w:rPr>
      </w:pPr>
    </w:p>
    <w:p w:rsidR="004E2C69" w:rsidRDefault="004E2C69" w:rsidP="00AC129D">
      <w:pPr>
        <w:spacing w:line="360" w:lineRule="auto"/>
        <w:ind w:firstLine="680"/>
        <w:jc w:val="center"/>
        <w:rPr>
          <w:b/>
          <w:sz w:val="28"/>
          <w:szCs w:val="36"/>
        </w:rPr>
      </w:pPr>
    </w:p>
    <w:p w:rsidR="00AC274C" w:rsidRPr="00064FD1" w:rsidRDefault="00AC274C" w:rsidP="00AC129D">
      <w:pPr>
        <w:spacing w:line="360" w:lineRule="auto"/>
        <w:ind w:firstLine="680"/>
        <w:jc w:val="center"/>
        <w:rPr>
          <w:b/>
          <w:sz w:val="28"/>
          <w:szCs w:val="36"/>
        </w:rPr>
      </w:pPr>
      <w:r>
        <w:rPr>
          <w:b/>
          <w:sz w:val="28"/>
          <w:szCs w:val="36"/>
          <w:lang w:val="en-US"/>
        </w:rPr>
        <w:t>2</w:t>
      </w:r>
      <w:r w:rsidRPr="00064FD1">
        <w:rPr>
          <w:b/>
          <w:sz w:val="28"/>
          <w:szCs w:val="36"/>
        </w:rPr>
        <w:t>00</w:t>
      </w:r>
      <w:r>
        <w:rPr>
          <w:b/>
          <w:sz w:val="28"/>
          <w:szCs w:val="36"/>
        </w:rPr>
        <w:t>7</w:t>
      </w:r>
      <w:r w:rsidRPr="00064FD1">
        <w:rPr>
          <w:b/>
          <w:sz w:val="28"/>
          <w:szCs w:val="36"/>
        </w:rPr>
        <w:t xml:space="preserve"> г.</w:t>
      </w:r>
    </w:p>
    <w:p w:rsidR="00C01500" w:rsidRDefault="00AC129D" w:rsidP="00AC129D">
      <w:pPr>
        <w:spacing w:line="360" w:lineRule="auto"/>
        <w:ind w:firstLine="680"/>
        <w:jc w:val="center"/>
        <w:rPr>
          <w:b/>
          <w:sz w:val="28"/>
          <w:szCs w:val="28"/>
        </w:rPr>
      </w:pPr>
      <w:r>
        <w:rPr>
          <w:b/>
          <w:sz w:val="28"/>
          <w:szCs w:val="28"/>
        </w:rPr>
        <w:br w:type="page"/>
      </w:r>
      <w:r w:rsidR="00781018">
        <w:rPr>
          <w:b/>
          <w:sz w:val="28"/>
          <w:szCs w:val="28"/>
        </w:rPr>
        <w:lastRenderedPageBreak/>
        <w:t>СОДЕРЖАНИЕ.</w:t>
      </w:r>
    </w:p>
    <w:p w:rsidR="00AC129D" w:rsidRDefault="00AC129D" w:rsidP="00AC129D">
      <w:pPr>
        <w:spacing w:line="360" w:lineRule="auto"/>
        <w:ind w:firstLine="680"/>
        <w:jc w:val="center"/>
        <w:rPr>
          <w:b/>
          <w:sz w:val="28"/>
          <w:szCs w:val="28"/>
        </w:rPr>
      </w:pPr>
    </w:p>
    <w:tbl>
      <w:tblPr>
        <w:tblW w:w="9460" w:type="dxa"/>
        <w:tblLayout w:type="fixed"/>
        <w:tblLook w:val="01E0" w:firstRow="1" w:lastRow="1" w:firstColumn="1" w:lastColumn="1" w:noHBand="0" w:noVBand="0"/>
      </w:tblPr>
      <w:tblGrid>
        <w:gridCol w:w="1242"/>
        <w:gridCol w:w="6946"/>
        <w:gridCol w:w="776"/>
        <w:gridCol w:w="496"/>
      </w:tblGrid>
      <w:tr w:rsidR="007156F4" w:rsidRPr="009B1F6A" w:rsidTr="00A048FB">
        <w:tc>
          <w:tcPr>
            <w:tcW w:w="8188" w:type="dxa"/>
            <w:gridSpan w:val="2"/>
          </w:tcPr>
          <w:p w:rsidR="00413DA3" w:rsidRPr="009B1F6A" w:rsidRDefault="00413DA3" w:rsidP="00AC129D">
            <w:pPr>
              <w:spacing w:line="360" w:lineRule="auto"/>
              <w:jc w:val="both"/>
              <w:rPr>
                <w:sz w:val="28"/>
                <w:szCs w:val="28"/>
              </w:rPr>
            </w:pPr>
            <w:r w:rsidRPr="009B1F6A">
              <w:rPr>
                <w:sz w:val="28"/>
                <w:szCs w:val="28"/>
              </w:rPr>
              <w:t>Введение</w:t>
            </w:r>
            <w:r w:rsidR="009E16EB">
              <w:rPr>
                <w:sz w:val="28"/>
                <w:szCs w:val="28"/>
              </w:rPr>
              <w:t>………………………………</w:t>
            </w:r>
            <w:r w:rsidR="007156F4" w:rsidRPr="009B1F6A">
              <w:rPr>
                <w:sz w:val="28"/>
                <w:szCs w:val="28"/>
              </w:rPr>
              <w:t>………………</w:t>
            </w:r>
            <w:r w:rsidR="009E16EB">
              <w:rPr>
                <w:sz w:val="28"/>
                <w:szCs w:val="28"/>
              </w:rPr>
              <w:t>……………..</w:t>
            </w:r>
          </w:p>
        </w:tc>
        <w:tc>
          <w:tcPr>
            <w:tcW w:w="776" w:type="dxa"/>
          </w:tcPr>
          <w:p w:rsidR="00413DA3" w:rsidRPr="009B1F6A" w:rsidRDefault="00413DA3" w:rsidP="00AC129D">
            <w:pPr>
              <w:spacing w:line="360" w:lineRule="auto"/>
              <w:jc w:val="center"/>
              <w:rPr>
                <w:sz w:val="28"/>
                <w:szCs w:val="28"/>
              </w:rPr>
            </w:pPr>
            <w:r w:rsidRPr="009B1F6A">
              <w:rPr>
                <w:sz w:val="28"/>
                <w:szCs w:val="28"/>
              </w:rPr>
              <w:t>Стр.</w:t>
            </w:r>
          </w:p>
        </w:tc>
        <w:tc>
          <w:tcPr>
            <w:tcW w:w="496" w:type="dxa"/>
          </w:tcPr>
          <w:p w:rsidR="00413DA3" w:rsidRPr="009B1F6A" w:rsidRDefault="00203410" w:rsidP="00AC129D">
            <w:pPr>
              <w:spacing w:line="360" w:lineRule="auto"/>
              <w:jc w:val="both"/>
              <w:rPr>
                <w:sz w:val="28"/>
                <w:szCs w:val="28"/>
              </w:rPr>
            </w:pPr>
            <w:r>
              <w:rPr>
                <w:sz w:val="28"/>
                <w:szCs w:val="28"/>
              </w:rPr>
              <w:t>3</w:t>
            </w:r>
          </w:p>
        </w:tc>
      </w:tr>
      <w:tr w:rsidR="00413DA3" w:rsidRPr="009B1F6A" w:rsidTr="00A048FB">
        <w:tc>
          <w:tcPr>
            <w:tcW w:w="1242" w:type="dxa"/>
          </w:tcPr>
          <w:p w:rsidR="00413DA3" w:rsidRPr="009B1F6A" w:rsidRDefault="009E16EB" w:rsidP="00AC129D">
            <w:pPr>
              <w:spacing w:line="360" w:lineRule="auto"/>
              <w:rPr>
                <w:sz w:val="28"/>
                <w:szCs w:val="28"/>
              </w:rPr>
            </w:pPr>
            <w:r>
              <w:rPr>
                <w:sz w:val="28"/>
                <w:szCs w:val="28"/>
              </w:rPr>
              <w:t xml:space="preserve">Глава </w:t>
            </w:r>
            <w:r w:rsidR="00413DA3" w:rsidRPr="009B1F6A">
              <w:rPr>
                <w:sz w:val="28"/>
                <w:szCs w:val="28"/>
              </w:rPr>
              <w:t>1.</w:t>
            </w:r>
          </w:p>
        </w:tc>
        <w:tc>
          <w:tcPr>
            <w:tcW w:w="7722" w:type="dxa"/>
            <w:gridSpan w:val="2"/>
          </w:tcPr>
          <w:p w:rsidR="00413DA3" w:rsidRPr="009B1F6A" w:rsidRDefault="00874778" w:rsidP="00AC129D">
            <w:pPr>
              <w:spacing w:line="360" w:lineRule="auto"/>
              <w:jc w:val="both"/>
              <w:rPr>
                <w:sz w:val="28"/>
                <w:szCs w:val="28"/>
              </w:rPr>
            </w:pPr>
            <w:r w:rsidRPr="009B1F6A">
              <w:rPr>
                <w:sz w:val="28"/>
                <w:szCs w:val="28"/>
              </w:rPr>
              <w:t>Анализ и общая характеристика, рынка недвижимости</w:t>
            </w:r>
            <w:r w:rsidR="007156F4" w:rsidRPr="009B1F6A">
              <w:rPr>
                <w:sz w:val="28"/>
                <w:szCs w:val="28"/>
              </w:rPr>
              <w:t>……</w:t>
            </w:r>
            <w:r w:rsidR="009E16EB">
              <w:rPr>
                <w:sz w:val="28"/>
                <w:szCs w:val="28"/>
              </w:rPr>
              <w:t>.</w:t>
            </w:r>
          </w:p>
        </w:tc>
        <w:tc>
          <w:tcPr>
            <w:tcW w:w="496" w:type="dxa"/>
          </w:tcPr>
          <w:p w:rsidR="00413DA3" w:rsidRPr="009B1F6A" w:rsidRDefault="00AC6552" w:rsidP="00AC129D">
            <w:pPr>
              <w:spacing w:line="360" w:lineRule="auto"/>
              <w:jc w:val="both"/>
              <w:rPr>
                <w:sz w:val="28"/>
                <w:szCs w:val="28"/>
              </w:rPr>
            </w:pPr>
            <w:r>
              <w:rPr>
                <w:sz w:val="28"/>
                <w:szCs w:val="28"/>
              </w:rPr>
              <w:t>6</w:t>
            </w:r>
          </w:p>
        </w:tc>
      </w:tr>
      <w:tr w:rsidR="00413DA3" w:rsidRPr="009B1F6A" w:rsidTr="00A048FB">
        <w:tc>
          <w:tcPr>
            <w:tcW w:w="1242" w:type="dxa"/>
          </w:tcPr>
          <w:p w:rsidR="00413DA3" w:rsidRPr="009B1F6A" w:rsidRDefault="006D4EE9" w:rsidP="00AC129D">
            <w:pPr>
              <w:spacing w:line="360" w:lineRule="auto"/>
              <w:jc w:val="right"/>
              <w:rPr>
                <w:sz w:val="28"/>
                <w:szCs w:val="28"/>
              </w:rPr>
            </w:pPr>
            <w:r w:rsidRPr="009B1F6A">
              <w:rPr>
                <w:sz w:val="28"/>
                <w:szCs w:val="28"/>
              </w:rPr>
              <w:t>1.1.</w:t>
            </w:r>
          </w:p>
        </w:tc>
        <w:tc>
          <w:tcPr>
            <w:tcW w:w="7722" w:type="dxa"/>
            <w:gridSpan w:val="2"/>
          </w:tcPr>
          <w:p w:rsidR="00413DA3" w:rsidRPr="009B1F6A" w:rsidRDefault="00874778" w:rsidP="00AC129D">
            <w:pPr>
              <w:spacing w:line="360" w:lineRule="auto"/>
              <w:jc w:val="both"/>
              <w:rPr>
                <w:sz w:val="28"/>
                <w:szCs w:val="28"/>
              </w:rPr>
            </w:pPr>
            <w:r w:rsidRPr="009B1F6A">
              <w:rPr>
                <w:sz w:val="28"/>
                <w:szCs w:val="28"/>
              </w:rPr>
              <w:t>Значение, сущность и особенности рынка недвижимости в экономике страны</w:t>
            </w:r>
            <w:r w:rsidR="009E16EB">
              <w:rPr>
                <w:sz w:val="28"/>
                <w:szCs w:val="28"/>
              </w:rPr>
              <w:t>………………………</w:t>
            </w:r>
            <w:r w:rsidR="007156F4" w:rsidRPr="009B1F6A">
              <w:rPr>
                <w:sz w:val="28"/>
                <w:szCs w:val="28"/>
              </w:rPr>
              <w:t>………………………...</w:t>
            </w:r>
          </w:p>
        </w:tc>
        <w:tc>
          <w:tcPr>
            <w:tcW w:w="496" w:type="dxa"/>
          </w:tcPr>
          <w:p w:rsidR="00413DA3" w:rsidRDefault="00413DA3" w:rsidP="00AC129D">
            <w:pPr>
              <w:spacing w:line="360" w:lineRule="auto"/>
              <w:jc w:val="both"/>
              <w:rPr>
                <w:sz w:val="28"/>
                <w:szCs w:val="28"/>
              </w:rPr>
            </w:pPr>
          </w:p>
          <w:p w:rsidR="00AC6552" w:rsidRPr="009B1F6A" w:rsidRDefault="00AC6552" w:rsidP="00AC129D">
            <w:pPr>
              <w:spacing w:line="360" w:lineRule="auto"/>
              <w:jc w:val="both"/>
              <w:rPr>
                <w:sz w:val="28"/>
                <w:szCs w:val="28"/>
              </w:rPr>
            </w:pPr>
            <w:r>
              <w:rPr>
                <w:sz w:val="28"/>
                <w:szCs w:val="28"/>
              </w:rPr>
              <w:t>6</w:t>
            </w:r>
          </w:p>
        </w:tc>
      </w:tr>
      <w:tr w:rsidR="00413DA3" w:rsidRPr="009B1F6A" w:rsidTr="00A048FB">
        <w:tc>
          <w:tcPr>
            <w:tcW w:w="1242" w:type="dxa"/>
          </w:tcPr>
          <w:p w:rsidR="00413DA3" w:rsidRPr="009B1F6A" w:rsidRDefault="006D4EE9" w:rsidP="00AC129D">
            <w:pPr>
              <w:spacing w:line="360" w:lineRule="auto"/>
              <w:jc w:val="right"/>
              <w:rPr>
                <w:sz w:val="28"/>
                <w:szCs w:val="28"/>
              </w:rPr>
            </w:pPr>
            <w:r w:rsidRPr="009B1F6A">
              <w:rPr>
                <w:sz w:val="28"/>
                <w:szCs w:val="28"/>
              </w:rPr>
              <w:t>1.2.</w:t>
            </w:r>
          </w:p>
        </w:tc>
        <w:tc>
          <w:tcPr>
            <w:tcW w:w="7722" w:type="dxa"/>
            <w:gridSpan w:val="2"/>
          </w:tcPr>
          <w:p w:rsidR="00413DA3" w:rsidRPr="009B1F6A" w:rsidRDefault="00874778" w:rsidP="00AC129D">
            <w:pPr>
              <w:spacing w:line="360" w:lineRule="auto"/>
              <w:jc w:val="both"/>
              <w:rPr>
                <w:sz w:val="28"/>
                <w:szCs w:val="28"/>
              </w:rPr>
            </w:pPr>
            <w:r w:rsidRPr="009B1F6A">
              <w:rPr>
                <w:sz w:val="28"/>
                <w:szCs w:val="28"/>
              </w:rPr>
              <w:t>Состояние рынка недвижимости в Москве и Московской области</w:t>
            </w:r>
            <w:r w:rsidR="007156F4" w:rsidRPr="009B1F6A">
              <w:rPr>
                <w:sz w:val="28"/>
                <w:szCs w:val="28"/>
              </w:rPr>
              <w:t>…………………………………………………………</w:t>
            </w:r>
            <w:r w:rsidR="009E16EB">
              <w:rPr>
                <w:sz w:val="28"/>
                <w:szCs w:val="28"/>
              </w:rPr>
              <w:t>.</w:t>
            </w:r>
          </w:p>
        </w:tc>
        <w:tc>
          <w:tcPr>
            <w:tcW w:w="496" w:type="dxa"/>
          </w:tcPr>
          <w:p w:rsidR="003343D9" w:rsidRDefault="003343D9" w:rsidP="00AC129D">
            <w:pPr>
              <w:spacing w:line="360" w:lineRule="auto"/>
              <w:jc w:val="both"/>
              <w:rPr>
                <w:sz w:val="28"/>
                <w:szCs w:val="28"/>
              </w:rPr>
            </w:pPr>
          </w:p>
          <w:p w:rsidR="003343D9" w:rsidRPr="009B1F6A" w:rsidRDefault="003343D9" w:rsidP="00AC129D">
            <w:pPr>
              <w:spacing w:line="360" w:lineRule="auto"/>
              <w:jc w:val="both"/>
              <w:rPr>
                <w:sz w:val="28"/>
                <w:szCs w:val="28"/>
              </w:rPr>
            </w:pPr>
            <w:r>
              <w:rPr>
                <w:sz w:val="28"/>
                <w:szCs w:val="28"/>
              </w:rPr>
              <w:t>16</w:t>
            </w:r>
          </w:p>
        </w:tc>
      </w:tr>
      <w:tr w:rsidR="00413DA3" w:rsidRPr="009B1F6A" w:rsidTr="00A048FB">
        <w:tc>
          <w:tcPr>
            <w:tcW w:w="1242" w:type="dxa"/>
          </w:tcPr>
          <w:p w:rsidR="00413DA3" w:rsidRPr="009B1F6A" w:rsidRDefault="006D4EE9" w:rsidP="00AC129D">
            <w:pPr>
              <w:spacing w:line="360" w:lineRule="auto"/>
              <w:jc w:val="right"/>
              <w:rPr>
                <w:sz w:val="28"/>
                <w:szCs w:val="28"/>
              </w:rPr>
            </w:pPr>
            <w:r w:rsidRPr="009B1F6A">
              <w:rPr>
                <w:sz w:val="28"/>
                <w:szCs w:val="28"/>
              </w:rPr>
              <w:t>1.3.</w:t>
            </w:r>
          </w:p>
        </w:tc>
        <w:tc>
          <w:tcPr>
            <w:tcW w:w="7722" w:type="dxa"/>
            <w:gridSpan w:val="2"/>
          </w:tcPr>
          <w:p w:rsidR="00413DA3" w:rsidRPr="009B1F6A" w:rsidRDefault="00E650E1" w:rsidP="00AC129D">
            <w:pPr>
              <w:spacing w:line="360" w:lineRule="auto"/>
              <w:jc w:val="both"/>
              <w:rPr>
                <w:sz w:val="28"/>
                <w:szCs w:val="28"/>
              </w:rPr>
            </w:pPr>
            <w:r w:rsidRPr="0099546B">
              <w:rPr>
                <w:b/>
                <w:sz w:val="28"/>
                <w:szCs w:val="28"/>
              </w:rPr>
              <w:t xml:space="preserve"> </w:t>
            </w:r>
            <w:r w:rsidRPr="00E650E1">
              <w:rPr>
                <w:sz w:val="28"/>
                <w:szCs w:val="28"/>
              </w:rPr>
              <w:t>Сущность, классификация и основные параметры оценки</w:t>
            </w:r>
            <w:r w:rsidRPr="0099546B">
              <w:rPr>
                <w:b/>
                <w:sz w:val="28"/>
                <w:szCs w:val="28"/>
              </w:rPr>
              <w:t xml:space="preserve"> </w:t>
            </w:r>
            <w:r w:rsidRPr="00E650E1">
              <w:rPr>
                <w:sz w:val="28"/>
                <w:szCs w:val="28"/>
              </w:rPr>
              <w:t>недвижимости.</w:t>
            </w:r>
            <w:r w:rsidR="00C47633" w:rsidRPr="009B1F6A">
              <w:rPr>
                <w:sz w:val="28"/>
                <w:szCs w:val="28"/>
              </w:rPr>
              <w:t>…………………………………</w:t>
            </w:r>
            <w:r w:rsidR="009E16EB">
              <w:rPr>
                <w:sz w:val="28"/>
                <w:szCs w:val="28"/>
              </w:rPr>
              <w:t>………………..</w:t>
            </w:r>
          </w:p>
        </w:tc>
        <w:tc>
          <w:tcPr>
            <w:tcW w:w="496" w:type="dxa"/>
          </w:tcPr>
          <w:p w:rsidR="00413DA3" w:rsidRDefault="00413DA3" w:rsidP="00AC129D">
            <w:pPr>
              <w:spacing w:line="360" w:lineRule="auto"/>
              <w:jc w:val="both"/>
              <w:rPr>
                <w:sz w:val="28"/>
                <w:szCs w:val="28"/>
              </w:rPr>
            </w:pPr>
          </w:p>
          <w:p w:rsidR="007F0DFA" w:rsidRPr="009B1F6A" w:rsidRDefault="007F0DFA" w:rsidP="00AC129D">
            <w:pPr>
              <w:spacing w:line="360" w:lineRule="auto"/>
              <w:jc w:val="both"/>
              <w:rPr>
                <w:sz w:val="28"/>
                <w:szCs w:val="28"/>
              </w:rPr>
            </w:pPr>
            <w:r>
              <w:rPr>
                <w:sz w:val="28"/>
                <w:szCs w:val="28"/>
              </w:rPr>
              <w:t>19</w:t>
            </w:r>
          </w:p>
        </w:tc>
      </w:tr>
      <w:tr w:rsidR="00022682" w:rsidRPr="009B1F6A" w:rsidTr="00A048FB">
        <w:tc>
          <w:tcPr>
            <w:tcW w:w="1242" w:type="dxa"/>
          </w:tcPr>
          <w:p w:rsidR="00022682" w:rsidRPr="009B1F6A" w:rsidRDefault="009E16EB" w:rsidP="00AC129D">
            <w:pPr>
              <w:spacing w:line="360" w:lineRule="auto"/>
              <w:rPr>
                <w:sz w:val="28"/>
                <w:szCs w:val="28"/>
              </w:rPr>
            </w:pPr>
            <w:r>
              <w:rPr>
                <w:sz w:val="28"/>
                <w:szCs w:val="28"/>
              </w:rPr>
              <w:t xml:space="preserve">Глава </w:t>
            </w:r>
            <w:r w:rsidR="006D4EE9" w:rsidRPr="009B1F6A">
              <w:rPr>
                <w:sz w:val="28"/>
                <w:szCs w:val="28"/>
              </w:rPr>
              <w:t>2.</w:t>
            </w:r>
          </w:p>
        </w:tc>
        <w:tc>
          <w:tcPr>
            <w:tcW w:w="7722" w:type="dxa"/>
            <w:gridSpan w:val="2"/>
          </w:tcPr>
          <w:p w:rsidR="00022682" w:rsidRPr="009B1F6A" w:rsidRDefault="005D2734" w:rsidP="00AC129D">
            <w:pPr>
              <w:spacing w:line="360" w:lineRule="auto"/>
              <w:jc w:val="both"/>
              <w:rPr>
                <w:sz w:val="28"/>
                <w:szCs w:val="28"/>
              </w:rPr>
            </w:pPr>
            <w:r w:rsidRPr="009B1F6A">
              <w:rPr>
                <w:sz w:val="28"/>
                <w:szCs w:val="28"/>
              </w:rPr>
              <w:t>Оценка объекта недвижимости</w:t>
            </w:r>
            <w:r w:rsidR="003274AE" w:rsidRPr="009B1F6A">
              <w:rPr>
                <w:sz w:val="28"/>
                <w:szCs w:val="28"/>
              </w:rPr>
              <w:t>………………………………...</w:t>
            </w:r>
          </w:p>
        </w:tc>
        <w:tc>
          <w:tcPr>
            <w:tcW w:w="496" w:type="dxa"/>
          </w:tcPr>
          <w:p w:rsidR="00022682" w:rsidRPr="009B1F6A" w:rsidRDefault="00BF72A4" w:rsidP="00AC129D">
            <w:pPr>
              <w:spacing w:line="360" w:lineRule="auto"/>
              <w:jc w:val="both"/>
              <w:rPr>
                <w:sz w:val="28"/>
                <w:szCs w:val="28"/>
              </w:rPr>
            </w:pPr>
            <w:r>
              <w:rPr>
                <w:sz w:val="28"/>
                <w:szCs w:val="28"/>
              </w:rPr>
              <w:t>36</w:t>
            </w:r>
          </w:p>
        </w:tc>
      </w:tr>
      <w:tr w:rsidR="006D4EE9" w:rsidRPr="009B1F6A" w:rsidTr="00A048FB">
        <w:tc>
          <w:tcPr>
            <w:tcW w:w="1242" w:type="dxa"/>
          </w:tcPr>
          <w:p w:rsidR="006D4EE9" w:rsidRPr="009B1F6A" w:rsidRDefault="006D4EE9" w:rsidP="00AC129D">
            <w:pPr>
              <w:spacing w:line="360" w:lineRule="auto"/>
              <w:jc w:val="right"/>
              <w:rPr>
                <w:sz w:val="28"/>
                <w:szCs w:val="28"/>
              </w:rPr>
            </w:pPr>
            <w:r w:rsidRPr="009B1F6A">
              <w:rPr>
                <w:sz w:val="28"/>
                <w:szCs w:val="28"/>
              </w:rPr>
              <w:t>2.1.</w:t>
            </w:r>
          </w:p>
        </w:tc>
        <w:tc>
          <w:tcPr>
            <w:tcW w:w="7722" w:type="dxa"/>
            <w:gridSpan w:val="2"/>
          </w:tcPr>
          <w:p w:rsidR="006D4EE9" w:rsidRPr="009B1F6A" w:rsidRDefault="005D2734" w:rsidP="00AC129D">
            <w:pPr>
              <w:spacing w:line="360" w:lineRule="auto"/>
              <w:jc w:val="both"/>
              <w:rPr>
                <w:sz w:val="28"/>
                <w:szCs w:val="28"/>
              </w:rPr>
            </w:pPr>
            <w:r w:rsidRPr="009B1F6A">
              <w:rPr>
                <w:sz w:val="28"/>
                <w:szCs w:val="28"/>
              </w:rPr>
              <w:t>Выбор подходов и методов оценки</w:t>
            </w:r>
            <w:r w:rsidR="003274AE" w:rsidRPr="009B1F6A">
              <w:rPr>
                <w:sz w:val="28"/>
                <w:szCs w:val="28"/>
              </w:rPr>
              <w:t>…………………………</w:t>
            </w:r>
            <w:r w:rsidR="009E16EB">
              <w:rPr>
                <w:sz w:val="28"/>
                <w:szCs w:val="28"/>
              </w:rPr>
              <w:t>…</w:t>
            </w:r>
          </w:p>
        </w:tc>
        <w:tc>
          <w:tcPr>
            <w:tcW w:w="496" w:type="dxa"/>
          </w:tcPr>
          <w:p w:rsidR="006D4EE9" w:rsidRPr="009B1F6A" w:rsidRDefault="00AC6552" w:rsidP="00AC129D">
            <w:pPr>
              <w:spacing w:line="360" w:lineRule="auto"/>
              <w:jc w:val="both"/>
              <w:rPr>
                <w:sz w:val="28"/>
                <w:szCs w:val="28"/>
              </w:rPr>
            </w:pPr>
            <w:r>
              <w:rPr>
                <w:sz w:val="28"/>
                <w:szCs w:val="28"/>
              </w:rPr>
              <w:t>36</w:t>
            </w:r>
          </w:p>
        </w:tc>
      </w:tr>
      <w:tr w:rsidR="006D4EE9" w:rsidRPr="009B1F6A" w:rsidTr="00A048FB">
        <w:tc>
          <w:tcPr>
            <w:tcW w:w="1242" w:type="dxa"/>
          </w:tcPr>
          <w:p w:rsidR="006D4EE9" w:rsidRPr="009B1F6A" w:rsidRDefault="006D4EE9" w:rsidP="00AC129D">
            <w:pPr>
              <w:spacing w:line="360" w:lineRule="auto"/>
              <w:jc w:val="right"/>
              <w:rPr>
                <w:sz w:val="28"/>
                <w:szCs w:val="28"/>
              </w:rPr>
            </w:pPr>
            <w:r w:rsidRPr="009B1F6A">
              <w:rPr>
                <w:sz w:val="28"/>
                <w:szCs w:val="28"/>
              </w:rPr>
              <w:t>2.2.</w:t>
            </w:r>
          </w:p>
        </w:tc>
        <w:tc>
          <w:tcPr>
            <w:tcW w:w="7722" w:type="dxa"/>
            <w:gridSpan w:val="2"/>
          </w:tcPr>
          <w:p w:rsidR="006D4EE9" w:rsidRPr="009B1F6A" w:rsidRDefault="005D2734" w:rsidP="00AC129D">
            <w:pPr>
              <w:spacing w:line="360" w:lineRule="auto"/>
              <w:jc w:val="both"/>
              <w:rPr>
                <w:sz w:val="28"/>
                <w:szCs w:val="28"/>
              </w:rPr>
            </w:pPr>
            <w:r w:rsidRPr="009B1F6A">
              <w:rPr>
                <w:sz w:val="28"/>
                <w:szCs w:val="28"/>
              </w:rPr>
              <w:t>Использование  подхода  сравнительного  анализа  продаж  при определении  стоимости  недвижимости</w:t>
            </w:r>
            <w:r w:rsidR="007702AE" w:rsidRPr="009B1F6A">
              <w:rPr>
                <w:sz w:val="28"/>
                <w:szCs w:val="28"/>
              </w:rPr>
              <w:t>………………</w:t>
            </w:r>
            <w:r w:rsidR="009E16EB">
              <w:rPr>
                <w:sz w:val="28"/>
                <w:szCs w:val="28"/>
              </w:rPr>
              <w:t>…</w:t>
            </w:r>
          </w:p>
        </w:tc>
        <w:tc>
          <w:tcPr>
            <w:tcW w:w="496" w:type="dxa"/>
          </w:tcPr>
          <w:p w:rsidR="006D4EE9" w:rsidRDefault="006D4EE9" w:rsidP="00AC129D">
            <w:pPr>
              <w:spacing w:line="360" w:lineRule="auto"/>
              <w:jc w:val="both"/>
              <w:rPr>
                <w:sz w:val="28"/>
                <w:szCs w:val="28"/>
              </w:rPr>
            </w:pPr>
          </w:p>
          <w:p w:rsidR="00B0059E" w:rsidRPr="009B1F6A" w:rsidRDefault="00B0059E" w:rsidP="00AC129D">
            <w:pPr>
              <w:spacing w:line="360" w:lineRule="auto"/>
              <w:jc w:val="both"/>
              <w:rPr>
                <w:sz w:val="28"/>
                <w:szCs w:val="28"/>
              </w:rPr>
            </w:pPr>
            <w:r>
              <w:rPr>
                <w:sz w:val="28"/>
                <w:szCs w:val="28"/>
              </w:rPr>
              <w:t>40</w:t>
            </w:r>
          </w:p>
        </w:tc>
      </w:tr>
      <w:tr w:rsidR="006D4EE9" w:rsidRPr="009B1F6A" w:rsidTr="00A048FB">
        <w:tc>
          <w:tcPr>
            <w:tcW w:w="1242" w:type="dxa"/>
          </w:tcPr>
          <w:p w:rsidR="006D4EE9" w:rsidRPr="009B1F6A" w:rsidRDefault="006D4EE9" w:rsidP="00AC129D">
            <w:pPr>
              <w:spacing w:line="360" w:lineRule="auto"/>
              <w:jc w:val="right"/>
              <w:rPr>
                <w:sz w:val="28"/>
                <w:szCs w:val="28"/>
              </w:rPr>
            </w:pPr>
            <w:r w:rsidRPr="009B1F6A">
              <w:rPr>
                <w:sz w:val="28"/>
                <w:szCs w:val="28"/>
              </w:rPr>
              <w:t>2.3.</w:t>
            </w:r>
          </w:p>
        </w:tc>
        <w:tc>
          <w:tcPr>
            <w:tcW w:w="7722" w:type="dxa"/>
            <w:gridSpan w:val="2"/>
          </w:tcPr>
          <w:p w:rsidR="006D4EE9" w:rsidRPr="009B1F6A" w:rsidRDefault="005D2734" w:rsidP="00AC129D">
            <w:pPr>
              <w:spacing w:line="360" w:lineRule="auto"/>
              <w:jc w:val="both"/>
              <w:rPr>
                <w:sz w:val="28"/>
                <w:szCs w:val="28"/>
              </w:rPr>
            </w:pPr>
            <w:r w:rsidRPr="009B1F6A">
              <w:rPr>
                <w:sz w:val="28"/>
                <w:szCs w:val="28"/>
              </w:rPr>
              <w:t>Применение  доходного  подхода  при  определении  стоимости  недвижимости</w:t>
            </w:r>
            <w:r w:rsidR="009E16EB">
              <w:rPr>
                <w:sz w:val="28"/>
                <w:szCs w:val="28"/>
              </w:rPr>
              <w:t>…………………………………..</w:t>
            </w:r>
            <w:r w:rsidR="007702AE" w:rsidRPr="009B1F6A">
              <w:rPr>
                <w:sz w:val="28"/>
                <w:szCs w:val="28"/>
              </w:rPr>
              <w:t>….</w:t>
            </w:r>
          </w:p>
        </w:tc>
        <w:tc>
          <w:tcPr>
            <w:tcW w:w="496" w:type="dxa"/>
          </w:tcPr>
          <w:p w:rsidR="006D4EE9" w:rsidRDefault="006D4EE9" w:rsidP="00AC129D">
            <w:pPr>
              <w:spacing w:line="360" w:lineRule="auto"/>
              <w:jc w:val="both"/>
              <w:rPr>
                <w:sz w:val="28"/>
                <w:szCs w:val="28"/>
              </w:rPr>
            </w:pPr>
          </w:p>
          <w:p w:rsidR="006D0D2E" w:rsidRPr="009B1F6A" w:rsidRDefault="006D0D2E" w:rsidP="00AC129D">
            <w:pPr>
              <w:spacing w:line="360" w:lineRule="auto"/>
              <w:jc w:val="both"/>
              <w:rPr>
                <w:sz w:val="28"/>
                <w:szCs w:val="28"/>
              </w:rPr>
            </w:pPr>
            <w:r>
              <w:rPr>
                <w:sz w:val="28"/>
                <w:szCs w:val="28"/>
              </w:rPr>
              <w:t>44</w:t>
            </w:r>
          </w:p>
        </w:tc>
      </w:tr>
      <w:tr w:rsidR="00022682" w:rsidRPr="009B1F6A" w:rsidTr="00A048FB">
        <w:tc>
          <w:tcPr>
            <w:tcW w:w="1242" w:type="dxa"/>
          </w:tcPr>
          <w:p w:rsidR="00022682" w:rsidRPr="009B1F6A" w:rsidRDefault="009E16EB" w:rsidP="00AC129D">
            <w:pPr>
              <w:spacing w:line="360" w:lineRule="auto"/>
              <w:jc w:val="center"/>
              <w:rPr>
                <w:sz w:val="28"/>
                <w:szCs w:val="28"/>
              </w:rPr>
            </w:pPr>
            <w:r>
              <w:rPr>
                <w:sz w:val="28"/>
                <w:szCs w:val="28"/>
              </w:rPr>
              <w:t xml:space="preserve">Глава </w:t>
            </w:r>
            <w:r w:rsidR="006D4EE9" w:rsidRPr="009B1F6A">
              <w:rPr>
                <w:sz w:val="28"/>
                <w:szCs w:val="28"/>
              </w:rPr>
              <w:t>3.</w:t>
            </w:r>
          </w:p>
        </w:tc>
        <w:tc>
          <w:tcPr>
            <w:tcW w:w="7722" w:type="dxa"/>
            <w:gridSpan w:val="2"/>
          </w:tcPr>
          <w:p w:rsidR="00022682" w:rsidRPr="009B1F6A" w:rsidRDefault="005D2734" w:rsidP="00AC129D">
            <w:pPr>
              <w:spacing w:line="360" w:lineRule="auto"/>
              <w:jc w:val="both"/>
              <w:rPr>
                <w:sz w:val="28"/>
                <w:szCs w:val="28"/>
              </w:rPr>
            </w:pPr>
            <w:r w:rsidRPr="009B1F6A">
              <w:rPr>
                <w:sz w:val="28"/>
                <w:szCs w:val="28"/>
              </w:rPr>
              <w:t>Разработка мероприятий по повышению эффективности управления недвижимостью</w:t>
            </w:r>
            <w:r w:rsidR="009E16EB">
              <w:rPr>
                <w:sz w:val="28"/>
                <w:szCs w:val="28"/>
              </w:rPr>
              <w:t>………………………………….</w:t>
            </w:r>
            <w:r w:rsidR="007702AE" w:rsidRPr="009B1F6A">
              <w:rPr>
                <w:sz w:val="28"/>
                <w:szCs w:val="28"/>
              </w:rPr>
              <w:t>..</w:t>
            </w:r>
          </w:p>
        </w:tc>
        <w:tc>
          <w:tcPr>
            <w:tcW w:w="496" w:type="dxa"/>
          </w:tcPr>
          <w:p w:rsidR="00022682" w:rsidRDefault="00022682" w:rsidP="00AC129D">
            <w:pPr>
              <w:spacing w:line="360" w:lineRule="auto"/>
              <w:jc w:val="both"/>
              <w:rPr>
                <w:sz w:val="28"/>
                <w:szCs w:val="28"/>
              </w:rPr>
            </w:pPr>
          </w:p>
          <w:p w:rsidR="006250C0" w:rsidRPr="009B1F6A" w:rsidRDefault="006250C0" w:rsidP="00AC129D">
            <w:pPr>
              <w:spacing w:line="360" w:lineRule="auto"/>
              <w:jc w:val="both"/>
              <w:rPr>
                <w:sz w:val="28"/>
                <w:szCs w:val="28"/>
              </w:rPr>
            </w:pPr>
            <w:r>
              <w:rPr>
                <w:sz w:val="28"/>
                <w:szCs w:val="28"/>
              </w:rPr>
              <w:t>53</w:t>
            </w:r>
          </w:p>
        </w:tc>
      </w:tr>
      <w:tr w:rsidR="00022682" w:rsidRPr="009B1F6A" w:rsidTr="00A048FB">
        <w:tc>
          <w:tcPr>
            <w:tcW w:w="1242" w:type="dxa"/>
          </w:tcPr>
          <w:p w:rsidR="00022682" w:rsidRPr="009B1F6A" w:rsidRDefault="006D4EE9" w:rsidP="00AC129D">
            <w:pPr>
              <w:spacing w:line="360" w:lineRule="auto"/>
              <w:jc w:val="right"/>
              <w:rPr>
                <w:sz w:val="28"/>
                <w:szCs w:val="28"/>
              </w:rPr>
            </w:pPr>
            <w:r w:rsidRPr="009B1F6A">
              <w:rPr>
                <w:sz w:val="28"/>
                <w:szCs w:val="28"/>
              </w:rPr>
              <w:t>3.1.</w:t>
            </w:r>
          </w:p>
        </w:tc>
        <w:tc>
          <w:tcPr>
            <w:tcW w:w="7722" w:type="dxa"/>
            <w:gridSpan w:val="2"/>
          </w:tcPr>
          <w:p w:rsidR="00022682" w:rsidRPr="009B1F6A" w:rsidRDefault="005D2734" w:rsidP="00AC129D">
            <w:pPr>
              <w:spacing w:line="360" w:lineRule="auto"/>
              <w:jc w:val="both"/>
              <w:rPr>
                <w:sz w:val="28"/>
                <w:szCs w:val="28"/>
              </w:rPr>
            </w:pPr>
            <w:r w:rsidRPr="009B1F6A">
              <w:rPr>
                <w:sz w:val="28"/>
                <w:szCs w:val="28"/>
              </w:rPr>
              <w:t>Цели и принципы управления недвижимостью</w:t>
            </w:r>
            <w:r w:rsidR="002365C6">
              <w:rPr>
                <w:sz w:val="28"/>
                <w:szCs w:val="28"/>
              </w:rPr>
              <w:t>. Сферы применения.</w:t>
            </w:r>
            <w:r w:rsidR="007702AE" w:rsidRPr="009B1F6A">
              <w:rPr>
                <w:sz w:val="28"/>
                <w:szCs w:val="28"/>
              </w:rPr>
              <w:t>……………</w:t>
            </w:r>
            <w:r w:rsidR="009E16EB">
              <w:rPr>
                <w:sz w:val="28"/>
                <w:szCs w:val="28"/>
              </w:rPr>
              <w:t>…</w:t>
            </w:r>
            <w:r w:rsidR="002365C6">
              <w:rPr>
                <w:sz w:val="28"/>
                <w:szCs w:val="28"/>
              </w:rPr>
              <w:t>………………………………………</w:t>
            </w:r>
          </w:p>
        </w:tc>
        <w:tc>
          <w:tcPr>
            <w:tcW w:w="496" w:type="dxa"/>
          </w:tcPr>
          <w:p w:rsidR="002365C6" w:rsidRDefault="002365C6" w:rsidP="00AC129D">
            <w:pPr>
              <w:spacing w:line="360" w:lineRule="auto"/>
              <w:jc w:val="both"/>
              <w:rPr>
                <w:sz w:val="28"/>
                <w:szCs w:val="28"/>
              </w:rPr>
            </w:pPr>
          </w:p>
          <w:p w:rsidR="00022682" w:rsidRPr="009B1F6A" w:rsidRDefault="006250C0" w:rsidP="00AC129D">
            <w:pPr>
              <w:spacing w:line="360" w:lineRule="auto"/>
              <w:jc w:val="both"/>
              <w:rPr>
                <w:sz w:val="28"/>
                <w:szCs w:val="28"/>
              </w:rPr>
            </w:pPr>
            <w:r>
              <w:rPr>
                <w:sz w:val="28"/>
                <w:szCs w:val="28"/>
              </w:rPr>
              <w:t>53</w:t>
            </w:r>
          </w:p>
        </w:tc>
      </w:tr>
      <w:tr w:rsidR="00022682" w:rsidRPr="009B1F6A" w:rsidTr="00A048FB">
        <w:tc>
          <w:tcPr>
            <w:tcW w:w="1242" w:type="dxa"/>
          </w:tcPr>
          <w:p w:rsidR="00022682" w:rsidRPr="009B1F6A" w:rsidRDefault="006D4EE9" w:rsidP="00AC129D">
            <w:pPr>
              <w:spacing w:line="360" w:lineRule="auto"/>
              <w:jc w:val="right"/>
              <w:rPr>
                <w:sz w:val="28"/>
                <w:szCs w:val="28"/>
              </w:rPr>
            </w:pPr>
            <w:r w:rsidRPr="009B1F6A">
              <w:rPr>
                <w:sz w:val="28"/>
                <w:szCs w:val="28"/>
              </w:rPr>
              <w:t>3.2.</w:t>
            </w:r>
          </w:p>
        </w:tc>
        <w:tc>
          <w:tcPr>
            <w:tcW w:w="7722" w:type="dxa"/>
            <w:gridSpan w:val="2"/>
          </w:tcPr>
          <w:p w:rsidR="00022682" w:rsidRPr="009B1F6A" w:rsidRDefault="005D2734" w:rsidP="00AC129D">
            <w:pPr>
              <w:spacing w:line="360" w:lineRule="auto"/>
              <w:jc w:val="both"/>
              <w:rPr>
                <w:sz w:val="28"/>
                <w:szCs w:val="28"/>
              </w:rPr>
            </w:pPr>
            <w:r w:rsidRPr="009B1F6A">
              <w:rPr>
                <w:sz w:val="28"/>
                <w:szCs w:val="28"/>
              </w:rPr>
              <w:t>Конкретные мероприятия по повышению эффективности управления недвижимостью</w:t>
            </w:r>
            <w:r w:rsidR="007702AE" w:rsidRPr="009B1F6A">
              <w:rPr>
                <w:sz w:val="28"/>
                <w:szCs w:val="28"/>
              </w:rPr>
              <w:t>……………………………………</w:t>
            </w:r>
          </w:p>
        </w:tc>
        <w:tc>
          <w:tcPr>
            <w:tcW w:w="496" w:type="dxa"/>
          </w:tcPr>
          <w:p w:rsidR="00022682" w:rsidRDefault="00022682" w:rsidP="00AC129D">
            <w:pPr>
              <w:spacing w:line="360" w:lineRule="auto"/>
              <w:jc w:val="both"/>
              <w:rPr>
                <w:sz w:val="28"/>
                <w:szCs w:val="28"/>
              </w:rPr>
            </w:pPr>
          </w:p>
          <w:p w:rsidR="00C538CC" w:rsidRPr="009B1F6A" w:rsidRDefault="00C538CC" w:rsidP="00AC129D">
            <w:pPr>
              <w:spacing w:line="360" w:lineRule="auto"/>
              <w:jc w:val="both"/>
              <w:rPr>
                <w:sz w:val="28"/>
                <w:szCs w:val="28"/>
              </w:rPr>
            </w:pPr>
            <w:r>
              <w:rPr>
                <w:sz w:val="28"/>
                <w:szCs w:val="28"/>
              </w:rPr>
              <w:t>5</w:t>
            </w:r>
            <w:r w:rsidR="00E73503">
              <w:rPr>
                <w:sz w:val="28"/>
                <w:szCs w:val="28"/>
              </w:rPr>
              <w:t>6</w:t>
            </w:r>
          </w:p>
        </w:tc>
      </w:tr>
      <w:tr w:rsidR="00022682" w:rsidRPr="009B1F6A" w:rsidTr="00A048FB">
        <w:tc>
          <w:tcPr>
            <w:tcW w:w="8964" w:type="dxa"/>
            <w:gridSpan w:val="3"/>
          </w:tcPr>
          <w:p w:rsidR="00022682" w:rsidRPr="009B1F6A" w:rsidRDefault="006D4EE9" w:rsidP="00AC129D">
            <w:pPr>
              <w:spacing w:line="360" w:lineRule="auto"/>
              <w:jc w:val="both"/>
              <w:rPr>
                <w:sz w:val="28"/>
                <w:szCs w:val="28"/>
              </w:rPr>
            </w:pPr>
            <w:r w:rsidRPr="009B1F6A">
              <w:rPr>
                <w:sz w:val="28"/>
                <w:szCs w:val="28"/>
              </w:rPr>
              <w:t>Заключение</w:t>
            </w:r>
            <w:r w:rsidR="007702AE" w:rsidRPr="009B1F6A">
              <w:rPr>
                <w:sz w:val="28"/>
                <w:szCs w:val="28"/>
              </w:rPr>
              <w:t>………………………………………………………………….</w:t>
            </w:r>
          </w:p>
        </w:tc>
        <w:tc>
          <w:tcPr>
            <w:tcW w:w="496" w:type="dxa"/>
          </w:tcPr>
          <w:p w:rsidR="00022682" w:rsidRPr="009B1F6A" w:rsidRDefault="006C0A92" w:rsidP="00AC129D">
            <w:pPr>
              <w:spacing w:line="360" w:lineRule="auto"/>
              <w:jc w:val="both"/>
              <w:rPr>
                <w:sz w:val="28"/>
                <w:szCs w:val="28"/>
              </w:rPr>
            </w:pPr>
            <w:r>
              <w:rPr>
                <w:sz w:val="28"/>
                <w:szCs w:val="28"/>
              </w:rPr>
              <w:t>6</w:t>
            </w:r>
            <w:r w:rsidR="00E73503">
              <w:rPr>
                <w:sz w:val="28"/>
                <w:szCs w:val="28"/>
              </w:rPr>
              <w:t>1</w:t>
            </w:r>
          </w:p>
        </w:tc>
      </w:tr>
      <w:tr w:rsidR="00022682" w:rsidRPr="009B1F6A" w:rsidTr="00A048FB">
        <w:tc>
          <w:tcPr>
            <w:tcW w:w="8964" w:type="dxa"/>
            <w:gridSpan w:val="3"/>
          </w:tcPr>
          <w:p w:rsidR="00022682" w:rsidRPr="009B1F6A" w:rsidRDefault="006D4EE9" w:rsidP="00AC129D">
            <w:pPr>
              <w:spacing w:line="360" w:lineRule="auto"/>
              <w:jc w:val="both"/>
              <w:rPr>
                <w:sz w:val="28"/>
                <w:szCs w:val="28"/>
              </w:rPr>
            </w:pPr>
            <w:r w:rsidRPr="009B1F6A">
              <w:rPr>
                <w:sz w:val="28"/>
                <w:szCs w:val="28"/>
              </w:rPr>
              <w:t>Библиографический список</w:t>
            </w:r>
            <w:r w:rsidR="007702AE" w:rsidRPr="009B1F6A">
              <w:rPr>
                <w:sz w:val="28"/>
                <w:szCs w:val="28"/>
              </w:rPr>
              <w:t>………………………………………………..</w:t>
            </w:r>
          </w:p>
        </w:tc>
        <w:tc>
          <w:tcPr>
            <w:tcW w:w="496" w:type="dxa"/>
          </w:tcPr>
          <w:p w:rsidR="00022682" w:rsidRPr="009B1F6A" w:rsidRDefault="00103293" w:rsidP="00AC129D">
            <w:pPr>
              <w:spacing w:line="360" w:lineRule="auto"/>
              <w:jc w:val="both"/>
              <w:rPr>
                <w:sz w:val="28"/>
                <w:szCs w:val="28"/>
              </w:rPr>
            </w:pPr>
            <w:r>
              <w:rPr>
                <w:sz w:val="28"/>
                <w:szCs w:val="28"/>
              </w:rPr>
              <w:t>6</w:t>
            </w:r>
            <w:r w:rsidR="00E73503">
              <w:rPr>
                <w:sz w:val="28"/>
                <w:szCs w:val="28"/>
              </w:rPr>
              <w:t>3</w:t>
            </w:r>
          </w:p>
        </w:tc>
      </w:tr>
      <w:tr w:rsidR="00022682" w:rsidRPr="009B1F6A" w:rsidTr="00A048FB">
        <w:tc>
          <w:tcPr>
            <w:tcW w:w="8964" w:type="dxa"/>
            <w:gridSpan w:val="3"/>
          </w:tcPr>
          <w:p w:rsidR="00022682" w:rsidRPr="009B1F6A" w:rsidRDefault="006D4EE9" w:rsidP="00AC129D">
            <w:pPr>
              <w:spacing w:line="360" w:lineRule="auto"/>
              <w:jc w:val="both"/>
              <w:rPr>
                <w:sz w:val="28"/>
                <w:szCs w:val="28"/>
              </w:rPr>
            </w:pPr>
            <w:r w:rsidRPr="009B1F6A">
              <w:rPr>
                <w:sz w:val="28"/>
                <w:szCs w:val="28"/>
              </w:rPr>
              <w:t>Приложение 1</w:t>
            </w:r>
            <w:r w:rsidR="007702AE" w:rsidRPr="009B1F6A">
              <w:rPr>
                <w:sz w:val="28"/>
                <w:szCs w:val="28"/>
              </w:rPr>
              <w:t>……………………………………………………………….</w:t>
            </w:r>
          </w:p>
        </w:tc>
        <w:tc>
          <w:tcPr>
            <w:tcW w:w="496" w:type="dxa"/>
          </w:tcPr>
          <w:p w:rsidR="00022682" w:rsidRPr="009B1F6A" w:rsidRDefault="00103293" w:rsidP="00AC129D">
            <w:pPr>
              <w:spacing w:line="360" w:lineRule="auto"/>
              <w:jc w:val="both"/>
              <w:rPr>
                <w:sz w:val="28"/>
                <w:szCs w:val="28"/>
              </w:rPr>
            </w:pPr>
            <w:r>
              <w:rPr>
                <w:sz w:val="28"/>
                <w:szCs w:val="28"/>
              </w:rPr>
              <w:t>6</w:t>
            </w:r>
            <w:r w:rsidR="00E73503">
              <w:rPr>
                <w:sz w:val="28"/>
                <w:szCs w:val="28"/>
              </w:rPr>
              <w:t>5</w:t>
            </w:r>
          </w:p>
        </w:tc>
      </w:tr>
      <w:tr w:rsidR="00374556" w:rsidRPr="009B1F6A" w:rsidTr="00A048FB">
        <w:tc>
          <w:tcPr>
            <w:tcW w:w="8964" w:type="dxa"/>
            <w:gridSpan w:val="3"/>
          </w:tcPr>
          <w:p w:rsidR="00374556" w:rsidRPr="009B1F6A" w:rsidRDefault="00374556" w:rsidP="00AC129D">
            <w:pPr>
              <w:spacing w:line="360" w:lineRule="auto"/>
              <w:rPr>
                <w:sz w:val="28"/>
                <w:szCs w:val="28"/>
              </w:rPr>
            </w:pPr>
            <w:r>
              <w:rPr>
                <w:sz w:val="28"/>
                <w:szCs w:val="28"/>
              </w:rPr>
              <w:t>Приложение 2</w:t>
            </w:r>
            <w:r w:rsidRPr="009B1F6A">
              <w:rPr>
                <w:sz w:val="28"/>
                <w:szCs w:val="28"/>
              </w:rPr>
              <w:t>……………………………………………………………….</w:t>
            </w:r>
          </w:p>
        </w:tc>
        <w:tc>
          <w:tcPr>
            <w:tcW w:w="496" w:type="dxa"/>
          </w:tcPr>
          <w:p w:rsidR="00374556" w:rsidRPr="009B1F6A" w:rsidRDefault="00104324" w:rsidP="00AC129D">
            <w:pPr>
              <w:spacing w:line="360" w:lineRule="auto"/>
              <w:jc w:val="both"/>
              <w:rPr>
                <w:sz w:val="28"/>
                <w:szCs w:val="28"/>
              </w:rPr>
            </w:pPr>
            <w:r>
              <w:rPr>
                <w:sz w:val="28"/>
                <w:szCs w:val="28"/>
              </w:rPr>
              <w:t>6</w:t>
            </w:r>
            <w:r w:rsidR="00E73503">
              <w:rPr>
                <w:sz w:val="28"/>
                <w:szCs w:val="28"/>
              </w:rPr>
              <w:t>9</w:t>
            </w:r>
          </w:p>
        </w:tc>
      </w:tr>
    </w:tbl>
    <w:p w:rsidR="00C01500" w:rsidRDefault="00C01500" w:rsidP="00AC129D">
      <w:pPr>
        <w:spacing w:line="360" w:lineRule="auto"/>
        <w:ind w:firstLine="680"/>
        <w:jc w:val="both"/>
        <w:rPr>
          <w:b/>
          <w:sz w:val="28"/>
          <w:szCs w:val="28"/>
        </w:rPr>
      </w:pPr>
    </w:p>
    <w:p w:rsidR="00D97036" w:rsidRPr="0029384D" w:rsidRDefault="00AC129D" w:rsidP="00AC129D">
      <w:pPr>
        <w:spacing w:line="360" w:lineRule="auto"/>
        <w:ind w:firstLine="680"/>
        <w:jc w:val="center"/>
        <w:rPr>
          <w:sz w:val="28"/>
          <w:szCs w:val="28"/>
        </w:rPr>
      </w:pPr>
      <w:r>
        <w:rPr>
          <w:sz w:val="28"/>
          <w:szCs w:val="28"/>
        </w:rPr>
        <w:br w:type="page"/>
      </w:r>
      <w:r w:rsidR="00D97036" w:rsidRPr="0029384D">
        <w:rPr>
          <w:sz w:val="28"/>
          <w:szCs w:val="28"/>
        </w:rPr>
        <w:t>ВВЕДЕНИЕ.</w:t>
      </w:r>
    </w:p>
    <w:p w:rsidR="00AC129D" w:rsidRDefault="00AC129D" w:rsidP="00AC129D">
      <w:pPr>
        <w:spacing w:line="360" w:lineRule="auto"/>
        <w:ind w:firstLine="680"/>
        <w:jc w:val="both"/>
        <w:rPr>
          <w:sz w:val="28"/>
          <w:szCs w:val="28"/>
        </w:rPr>
      </w:pPr>
    </w:p>
    <w:p w:rsidR="00D97036" w:rsidRPr="00794D4A" w:rsidRDefault="00D97036" w:rsidP="00AC129D">
      <w:pPr>
        <w:spacing w:line="360" w:lineRule="auto"/>
        <w:ind w:firstLine="680"/>
        <w:jc w:val="both"/>
        <w:rPr>
          <w:sz w:val="28"/>
          <w:szCs w:val="28"/>
        </w:rPr>
      </w:pPr>
      <w:r w:rsidRPr="00794D4A">
        <w:rPr>
          <w:sz w:val="28"/>
          <w:szCs w:val="28"/>
        </w:rPr>
        <w:t xml:space="preserve">При любом общественном устройстве особое место в системе общественных отношений занимает </w:t>
      </w:r>
      <w:r w:rsidRPr="00934F91">
        <w:rPr>
          <w:sz w:val="28"/>
          <w:szCs w:val="28"/>
        </w:rPr>
        <w:t>недвижимое имущество</w:t>
      </w:r>
      <w:r w:rsidRPr="00794D4A">
        <w:rPr>
          <w:sz w:val="28"/>
          <w:szCs w:val="28"/>
        </w:rPr>
        <w:t>, с функционированием которого так или иначе связаны жизнь и деятельность людей во всех сферах бизнеса, управления и организации.</w:t>
      </w:r>
    </w:p>
    <w:p w:rsidR="00D97036" w:rsidRPr="00794D4A" w:rsidRDefault="00D97036" w:rsidP="00AC129D">
      <w:pPr>
        <w:spacing w:line="360" w:lineRule="auto"/>
        <w:ind w:firstLine="680"/>
        <w:jc w:val="both"/>
        <w:rPr>
          <w:sz w:val="28"/>
          <w:szCs w:val="28"/>
        </w:rPr>
      </w:pPr>
      <w:r w:rsidRPr="00794D4A">
        <w:rPr>
          <w:sz w:val="28"/>
          <w:szCs w:val="28"/>
        </w:rPr>
        <w:t>Само понятие «</w:t>
      </w:r>
      <w:r w:rsidRPr="00934F91">
        <w:rPr>
          <w:sz w:val="28"/>
          <w:szCs w:val="28"/>
        </w:rPr>
        <w:t>недвижимость</w:t>
      </w:r>
      <w:r w:rsidRPr="00794D4A">
        <w:rPr>
          <w:b/>
          <w:sz w:val="28"/>
          <w:szCs w:val="28"/>
        </w:rPr>
        <w:t>»</w:t>
      </w:r>
      <w:r w:rsidRPr="00794D4A">
        <w:rPr>
          <w:sz w:val="28"/>
          <w:szCs w:val="28"/>
        </w:rPr>
        <w:t xml:space="preserve"> в современной России, хотя и введено в активный практический оборо</w:t>
      </w:r>
      <w:r w:rsidR="00AA0EDF">
        <w:rPr>
          <w:sz w:val="28"/>
          <w:szCs w:val="28"/>
        </w:rPr>
        <w:t>т не давно</w:t>
      </w:r>
      <w:r w:rsidRPr="00794D4A">
        <w:rPr>
          <w:sz w:val="28"/>
          <w:szCs w:val="28"/>
        </w:rPr>
        <w:t xml:space="preserve">, но его значение выходит далеко за пределы терминологических уточнений. Дело в том, что именно недвижимость формирует центральное звено всей системы рыночных отношений. Объекты недвижимости – не только важнейший </w:t>
      </w:r>
      <w:r w:rsidRPr="00E53499">
        <w:rPr>
          <w:sz w:val="28"/>
          <w:szCs w:val="28"/>
        </w:rPr>
        <w:t>товар</w:t>
      </w:r>
      <w:r w:rsidRPr="00794D4A">
        <w:rPr>
          <w:sz w:val="28"/>
          <w:szCs w:val="28"/>
        </w:rPr>
        <w:t xml:space="preserve">, удовлетворяющий разнообразные личные потребности людей, но и одновременно </w:t>
      </w:r>
      <w:r w:rsidRPr="00E53499">
        <w:rPr>
          <w:sz w:val="28"/>
          <w:szCs w:val="28"/>
        </w:rPr>
        <w:t>капитал</w:t>
      </w:r>
      <w:r w:rsidRPr="00794D4A">
        <w:rPr>
          <w:sz w:val="28"/>
          <w:szCs w:val="28"/>
        </w:rPr>
        <w:t xml:space="preserve"> в вещной форме, приносящий доход. Вложения в них обычно представляют собой инвестирования с целью получения прибыли. Недвижимость – основа национального богатства страны, имеющая по числу собственников массовый, всенародный характер.</w:t>
      </w:r>
      <w:r w:rsidR="00F47F21">
        <w:rPr>
          <w:sz w:val="28"/>
          <w:szCs w:val="28"/>
        </w:rPr>
        <w:t xml:space="preserve"> Актуальность темы велика,  так как з</w:t>
      </w:r>
      <w:r w:rsidRPr="00794D4A">
        <w:rPr>
          <w:sz w:val="28"/>
          <w:szCs w:val="28"/>
        </w:rPr>
        <w:t>нание экономики недвижимости крайне необходимо как для успешной предпринимательской деятельности в различных видах бизнеса, так и в жизни, в быту любой семьи и отдельно взятых граждан, поскольку собственность на недвижимость – первичная основа свободы, независимости и достойного существования всех людей.</w:t>
      </w:r>
      <w:r w:rsidR="00413EF5">
        <w:rPr>
          <w:sz w:val="28"/>
          <w:szCs w:val="28"/>
        </w:rPr>
        <w:t xml:space="preserve"> В данной работе под объектом понимается рынок жилой недвижимости, а изучение рынка недвижимости, сбор информации и анализ это предмет нашей дипломной работы.</w:t>
      </w:r>
    </w:p>
    <w:p w:rsidR="00D97036" w:rsidRPr="00C249F8" w:rsidRDefault="00D97036" w:rsidP="00AC129D">
      <w:pPr>
        <w:shd w:val="clear" w:color="auto" w:fill="FFFFFF"/>
        <w:spacing w:line="360" w:lineRule="auto"/>
        <w:ind w:firstLine="680"/>
        <w:jc w:val="both"/>
        <w:rPr>
          <w:sz w:val="28"/>
          <w:szCs w:val="28"/>
        </w:rPr>
      </w:pPr>
      <w:r w:rsidRPr="00C249F8">
        <w:rPr>
          <w:spacing w:val="-7"/>
          <w:sz w:val="28"/>
          <w:szCs w:val="28"/>
        </w:rPr>
        <w:t xml:space="preserve">Под имуществом в гражданском праве понимаются отдельные вещи </w:t>
      </w:r>
      <w:r w:rsidRPr="00C249F8">
        <w:rPr>
          <w:spacing w:val="-12"/>
          <w:sz w:val="28"/>
          <w:szCs w:val="28"/>
        </w:rPr>
        <w:t>или их совокупность (включая деньги и ценные бумаги). К имуществу отно</w:t>
      </w:r>
      <w:r w:rsidRPr="00C249F8">
        <w:rPr>
          <w:spacing w:val="-12"/>
          <w:sz w:val="28"/>
          <w:szCs w:val="28"/>
        </w:rPr>
        <w:softHyphen/>
      </w:r>
      <w:r w:rsidRPr="00C249F8">
        <w:rPr>
          <w:spacing w:val="-8"/>
          <w:sz w:val="28"/>
          <w:szCs w:val="28"/>
        </w:rPr>
        <w:t>сятся также имущественные права, работы и услуги, информация, интел</w:t>
      </w:r>
      <w:r w:rsidRPr="00C249F8">
        <w:rPr>
          <w:spacing w:val="-8"/>
          <w:sz w:val="28"/>
          <w:szCs w:val="28"/>
        </w:rPr>
        <w:softHyphen/>
      </w:r>
      <w:r w:rsidRPr="00C249F8">
        <w:rPr>
          <w:spacing w:val="-7"/>
          <w:sz w:val="28"/>
          <w:szCs w:val="28"/>
        </w:rPr>
        <w:t xml:space="preserve">лектуальная собственность и другие нематериальные блага (статья 128 </w:t>
      </w:r>
      <w:r w:rsidRPr="00C249F8">
        <w:rPr>
          <w:spacing w:val="-10"/>
          <w:sz w:val="28"/>
          <w:szCs w:val="28"/>
        </w:rPr>
        <w:t>Гражданского кодекса Российской Федерации). Таким образом, в широком смысле имущество включает совокупность вещей, прав, требований и обя</w:t>
      </w:r>
      <w:r w:rsidRPr="00C249F8">
        <w:rPr>
          <w:spacing w:val="-10"/>
          <w:sz w:val="28"/>
          <w:szCs w:val="28"/>
        </w:rPr>
        <w:softHyphen/>
      </w:r>
      <w:r w:rsidRPr="00C249F8">
        <w:rPr>
          <w:spacing w:val="-7"/>
          <w:sz w:val="28"/>
          <w:szCs w:val="28"/>
        </w:rPr>
        <w:t xml:space="preserve">занностей (долгов). Все составляющие имущества являются объектом </w:t>
      </w:r>
      <w:r w:rsidRPr="00C249F8">
        <w:rPr>
          <w:spacing w:val="-9"/>
          <w:sz w:val="28"/>
          <w:szCs w:val="28"/>
        </w:rPr>
        <w:t>гражданских прав и поэтому могут свободно отчуждаться или переходить от одного лица к другому. При этом отчуждении неизбежно встает вопрос об оценке имущества. Итак, имущество - материальные объекты и немате</w:t>
      </w:r>
      <w:r w:rsidRPr="00C249F8">
        <w:rPr>
          <w:spacing w:val="-9"/>
          <w:sz w:val="28"/>
          <w:szCs w:val="28"/>
        </w:rPr>
        <w:softHyphen/>
      </w:r>
      <w:r w:rsidRPr="00C249F8">
        <w:rPr>
          <w:spacing w:val="-10"/>
          <w:sz w:val="28"/>
          <w:szCs w:val="28"/>
        </w:rPr>
        <w:t xml:space="preserve">риальные блага, обладающие полезностью и стоимостью и подлежащие по </w:t>
      </w:r>
      <w:r w:rsidRPr="00C249F8">
        <w:rPr>
          <w:spacing w:val="-8"/>
          <w:sz w:val="28"/>
          <w:szCs w:val="28"/>
        </w:rPr>
        <w:t>этим причинам денежной оценке. Понятие имущества тесно связано с оп</w:t>
      </w:r>
      <w:r w:rsidRPr="00C249F8">
        <w:rPr>
          <w:spacing w:val="-8"/>
          <w:sz w:val="28"/>
          <w:szCs w:val="28"/>
        </w:rPr>
        <w:softHyphen/>
      </w:r>
      <w:r w:rsidRPr="00C249F8">
        <w:rPr>
          <w:spacing w:val="-10"/>
          <w:sz w:val="28"/>
          <w:szCs w:val="28"/>
        </w:rPr>
        <w:t>ределенными юридическими отношениями (имущественными отношения</w:t>
      </w:r>
      <w:r w:rsidRPr="00C249F8">
        <w:rPr>
          <w:spacing w:val="-10"/>
          <w:sz w:val="28"/>
          <w:szCs w:val="28"/>
        </w:rPr>
        <w:softHyphen/>
      </w:r>
      <w:r w:rsidRPr="00C249F8">
        <w:rPr>
          <w:spacing w:val="-8"/>
          <w:sz w:val="28"/>
          <w:szCs w:val="28"/>
        </w:rPr>
        <w:t>ми, имущественными правами), которые также подлежат оценке.</w:t>
      </w:r>
    </w:p>
    <w:p w:rsidR="00D97036" w:rsidRPr="00A70784" w:rsidRDefault="00D97036" w:rsidP="00AC129D">
      <w:pPr>
        <w:shd w:val="clear" w:color="auto" w:fill="FFFFFF"/>
        <w:spacing w:line="360" w:lineRule="auto"/>
        <w:ind w:firstLine="680"/>
        <w:jc w:val="both"/>
        <w:rPr>
          <w:sz w:val="28"/>
          <w:szCs w:val="28"/>
        </w:rPr>
      </w:pPr>
      <w:r w:rsidRPr="00A70784">
        <w:rPr>
          <w:spacing w:val="-8"/>
          <w:sz w:val="28"/>
          <w:szCs w:val="28"/>
        </w:rPr>
        <w:t>Развитие оценочной деятельности в Российской Федерации определя</w:t>
      </w:r>
      <w:r w:rsidRPr="00A70784">
        <w:rPr>
          <w:spacing w:val="-8"/>
          <w:sz w:val="28"/>
          <w:szCs w:val="28"/>
        </w:rPr>
        <w:softHyphen/>
        <w:t xml:space="preserve">ется развитием рыночных отношений. Оценка собственности различных видов все более становится неотъемлемым и действенным инструментом </w:t>
      </w:r>
      <w:r w:rsidRPr="00A70784">
        <w:rPr>
          <w:sz w:val="28"/>
          <w:szCs w:val="28"/>
        </w:rPr>
        <w:t>рыночной экономики.</w:t>
      </w:r>
    </w:p>
    <w:p w:rsidR="00D97036" w:rsidRPr="00A70784" w:rsidRDefault="00D97036" w:rsidP="00AC129D">
      <w:pPr>
        <w:shd w:val="clear" w:color="auto" w:fill="FFFFFF"/>
        <w:spacing w:line="360" w:lineRule="auto"/>
        <w:ind w:firstLine="680"/>
        <w:jc w:val="both"/>
        <w:rPr>
          <w:sz w:val="28"/>
          <w:szCs w:val="28"/>
        </w:rPr>
      </w:pPr>
      <w:r w:rsidRPr="00A70784">
        <w:rPr>
          <w:spacing w:val="-10"/>
          <w:sz w:val="28"/>
          <w:szCs w:val="28"/>
        </w:rPr>
        <w:t>Оценка стоимости любого объекта собственности - упорядоченный, це</w:t>
      </w:r>
      <w:r w:rsidRPr="00A70784">
        <w:rPr>
          <w:spacing w:val="-10"/>
          <w:sz w:val="28"/>
          <w:szCs w:val="28"/>
        </w:rPr>
        <w:softHyphen/>
      </w:r>
      <w:r w:rsidRPr="00A70784">
        <w:rPr>
          <w:spacing w:val="-8"/>
          <w:sz w:val="28"/>
          <w:szCs w:val="28"/>
        </w:rPr>
        <w:t xml:space="preserve">ленаправленный процесс определения в денежном выражении стоимости </w:t>
      </w:r>
      <w:r w:rsidRPr="00A70784">
        <w:rPr>
          <w:spacing w:val="-9"/>
          <w:sz w:val="28"/>
          <w:szCs w:val="28"/>
        </w:rPr>
        <w:t>соответствующего вида с учетом потенциального и реального дохода, при</w:t>
      </w:r>
      <w:r w:rsidRPr="00A70784">
        <w:rPr>
          <w:spacing w:val="-9"/>
          <w:sz w:val="28"/>
          <w:szCs w:val="28"/>
        </w:rPr>
        <w:softHyphen/>
        <w:t>носимого им в определенный момент времени в условиях конкретного сег</w:t>
      </w:r>
      <w:r w:rsidRPr="00A70784">
        <w:rPr>
          <w:spacing w:val="-9"/>
          <w:sz w:val="28"/>
          <w:szCs w:val="28"/>
        </w:rPr>
        <w:softHyphen/>
        <w:t>мента рынка. Особенностью процесса оценки стоимости объекта имущест</w:t>
      </w:r>
      <w:r w:rsidRPr="00A70784">
        <w:rPr>
          <w:spacing w:val="-9"/>
          <w:sz w:val="28"/>
          <w:szCs w:val="28"/>
        </w:rPr>
        <w:softHyphen/>
        <w:t>ва является его рыночный характер. Это означает, что процесс оценки объ</w:t>
      </w:r>
      <w:r w:rsidRPr="00A70784">
        <w:rPr>
          <w:spacing w:val="-9"/>
          <w:sz w:val="28"/>
          <w:szCs w:val="28"/>
        </w:rPr>
        <w:softHyphen/>
      </w:r>
      <w:r w:rsidRPr="00A70784">
        <w:rPr>
          <w:spacing w:val="-5"/>
          <w:sz w:val="28"/>
          <w:szCs w:val="28"/>
        </w:rPr>
        <w:t>екта не ограничивается учетом одних только затрат на создание или при</w:t>
      </w:r>
      <w:r w:rsidRPr="00A70784">
        <w:rPr>
          <w:spacing w:val="-9"/>
          <w:sz w:val="28"/>
          <w:szCs w:val="28"/>
        </w:rPr>
        <w:t>обретение оцениваемого объекта собственности - необходим учет сово</w:t>
      </w:r>
      <w:r w:rsidRPr="00A70784">
        <w:rPr>
          <w:spacing w:val="-9"/>
          <w:sz w:val="28"/>
          <w:szCs w:val="28"/>
        </w:rPr>
        <w:softHyphen/>
      </w:r>
      <w:r w:rsidRPr="00A70784">
        <w:rPr>
          <w:spacing w:val="-11"/>
          <w:sz w:val="28"/>
          <w:szCs w:val="28"/>
        </w:rPr>
        <w:t xml:space="preserve">купности рыночных факторов, экономических особенностей оцениваемого </w:t>
      </w:r>
      <w:r w:rsidRPr="00A70784">
        <w:rPr>
          <w:spacing w:val="-8"/>
          <w:sz w:val="28"/>
          <w:szCs w:val="28"/>
        </w:rPr>
        <w:t>объекта, а также макроэкономического и микроэкономического окруже</w:t>
      </w:r>
      <w:r w:rsidRPr="00A70784">
        <w:rPr>
          <w:spacing w:val="-8"/>
          <w:sz w:val="28"/>
          <w:szCs w:val="28"/>
        </w:rPr>
        <w:softHyphen/>
      </w:r>
      <w:r w:rsidRPr="00A70784">
        <w:rPr>
          <w:spacing w:val="-9"/>
          <w:sz w:val="28"/>
          <w:szCs w:val="28"/>
        </w:rPr>
        <w:t xml:space="preserve">ния. Рыночная стоимость оцениваемого объекта непостоянна - изменяется </w:t>
      </w:r>
      <w:r w:rsidRPr="00A70784">
        <w:rPr>
          <w:spacing w:val="-10"/>
          <w:sz w:val="28"/>
          <w:szCs w:val="28"/>
        </w:rPr>
        <w:t xml:space="preserve">во времени под воздействием многочисленных факторов. По этой причине </w:t>
      </w:r>
      <w:r w:rsidRPr="00A70784">
        <w:rPr>
          <w:spacing w:val="-9"/>
          <w:sz w:val="28"/>
          <w:szCs w:val="28"/>
        </w:rPr>
        <w:t>она может быть определена только на данный конкретный момент време</w:t>
      </w:r>
      <w:r w:rsidRPr="00A70784">
        <w:rPr>
          <w:spacing w:val="-9"/>
          <w:sz w:val="28"/>
          <w:szCs w:val="28"/>
        </w:rPr>
        <w:softHyphen/>
        <w:t>ни. Это означает, что периодическая оценка объектов собственности явля</w:t>
      </w:r>
      <w:r w:rsidRPr="00A70784">
        <w:rPr>
          <w:spacing w:val="-9"/>
          <w:sz w:val="28"/>
          <w:szCs w:val="28"/>
        </w:rPr>
        <w:softHyphen/>
      </w:r>
      <w:r w:rsidRPr="00A70784">
        <w:rPr>
          <w:spacing w:val="-10"/>
          <w:sz w:val="28"/>
          <w:szCs w:val="28"/>
        </w:rPr>
        <w:t>ется необходимым условием функционирования рыночной экономики.</w:t>
      </w:r>
    </w:p>
    <w:p w:rsidR="00D97036" w:rsidRPr="009007EB" w:rsidRDefault="009007EB" w:rsidP="00AC129D">
      <w:pPr>
        <w:spacing w:line="360" w:lineRule="auto"/>
        <w:ind w:firstLine="680"/>
        <w:jc w:val="both"/>
        <w:rPr>
          <w:sz w:val="28"/>
          <w:szCs w:val="28"/>
        </w:rPr>
      </w:pPr>
      <w:r>
        <w:rPr>
          <w:sz w:val="28"/>
          <w:szCs w:val="28"/>
        </w:rPr>
        <w:t>В дипломной работе поставлены следующие задачи</w:t>
      </w:r>
      <w:r w:rsidR="003440F6">
        <w:rPr>
          <w:sz w:val="28"/>
          <w:szCs w:val="28"/>
        </w:rPr>
        <w:t>:</w:t>
      </w:r>
    </w:p>
    <w:p w:rsidR="00273C68" w:rsidRPr="00273C68" w:rsidRDefault="009007EB" w:rsidP="00AC129D">
      <w:pPr>
        <w:numPr>
          <w:ilvl w:val="0"/>
          <w:numId w:val="36"/>
        </w:numPr>
        <w:spacing w:line="360" w:lineRule="auto"/>
        <w:ind w:firstLine="680"/>
        <w:jc w:val="both"/>
        <w:rPr>
          <w:sz w:val="28"/>
          <w:szCs w:val="28"/>
        </w:rPr>
      </w:pPr>
      <w:r>
        <w:rPr>
          <w:sz w:val="28"/>
          <w:szCs w:val="28"/>
        </w:rPr>
        <w:t>Рассмотреть</w:t>
      </w:r>
      <w:r w:rsidR="00273C68">
        <w:rPr>
          <w:sz w:val="28"/>
          <w:szCs w:val="28"/>
        </w:rPr>
        <w:t xml:space="preserve"> теоретические аспекты оценки недвижимости;</w:t>
      </w:r>
    </w:p>
    <w:p w:rsidR="00273C68" w:rsidRDefault="009007EB" w:rsidP="00AC129D">
      <w:pPr>
        <w:numPr>
          <w:ilvl w:val="0"/>
          <w:numId w:val="36"/>
        </w:numPr>
        <w:spacing w:line="360" w:lineRule="auto"/>
        <w:ind w:firstLine="680"/>
        <w:jc w:val="both"/>
        <w:rPr>
          <w:sz w:val="28"/>
          <w:szCs w:val="28"/>
        </w:rPr>
      </w:pPr>
      <w:r>
        <w:rPr>
          <w:sz w:val="28"/>
          <w:szCs w:val="28"/>
        </w:rPr>
        <w:t>Изучить</w:t>
      </w:r>
      <w:r w:rsidR="00273C68">
        <w:rPr>
          <w:sz w:val="28"/>
          <w:szCs w:val="28"/>
        </w:rPr>
        <w:t xml:space="preserve"> рынок жилой недвижимости г. Наро-Фоминска;</w:t>
      </w:r>
    </w:p>
    <w:p w:rsidR="00273C68" w:rsidRDefault="009007EB" w:rsidP="00AC129D">
      <w:pPr>
        <w:numPr>
          <w:ilvl w:val="0"/>
          <w:numId w:val="36"/>
        </w:numPr>
        <w:spacing w:line="360" w:lineRule="auto"/>
        <w:ind w:firstLine="680"/>
        <w:jc w:val="both"/>
        <w:rPr>
          <w:sz w:val="28"/>
          <w:szCs w:val="28"/>
        </w:rPr>
      </w:pPr>
      <w:r>
        <w:rPr>
          <w:sz w:val="28"/>
          <w:szCs w:val="28"/>
        </w:rPr>
        <w:t>Оценить</w:t>
      </w:r>
      <w:r w:rsidR="00273C68">
        <w:rPr>
          <w:sz w:val="28"/>
          <w:szCs w:val="28"/>
        </w:rPr>
        <w:t xml:space="preserve"> выбранные объекты недвижимости различными методами;</w:t>
      </w:r>
    </w:p>
    <w:p w:rsidR="00273C68" w:rsidRDefault="009007EB" w:rsidP="00AC129D">
      <w:pPr>
        <w:numPr>
          <w:ilvl w:val="0"/>
          <w:numId w:val="36"/>
        </w:numPr>
        <w:spacing w:line="360" w:lineRule="auto"/>
        <w:ind w:firstLine="680"/>
        <w:jc w:val="both"/>
        <w:rPr>
          <w:sz w:val="28"/>
          <w:szCs w:val="28"/>
        </w:rPr>
      </w:pPr>
      <w:r>
        <w:rPr>
          <w:sz w:val="28"/>
          <w:szCs w:val="28"/>
        </w:rPr>
        <w:t>Проанализировать</w:t>
      </w:r>
      <w:r w:rsidR="00273C68">
        <w:rPr>
          <w:sz w:val="28"/>
          <w:szCs w:val="28"/>
        </w:rPr>
        <w:t xml:space="preserve"> полученные результаты;</w:t>
      </w:r>
    </w:p>
    <w:p w:rsidR="00273C68" w:rsidRDefault="009007EB" w:rsidP="00AC129D">
      <w:pPr>
        <w:numPr>
          <w:ilvl w:val="0"/>
          <w:numId w:val="36"/>
        </w:numPr>
        <w:spacing w:line="360" w:lineRule="auto"/>
        <w:ind w:firstLine="680"/>
        <w:jc w:val="both"/>
        <w:rPr>
          <w:sz w:val="28"/>
          <w:szCs w:val="28"/>
        </w:rPr>
      </w:pPr>
      <w:r>
        <w:rPr>
          <w:sz w:val="28"/>
          <w:szCs w:val="28"/>
        </w:rPr>
        <w:t>Разработать</w:t>
      </w:r>
      <w:r w:rsidR="00273C68">
        <w:rPr>
          <w:sz w:val="28"/>
          <w:szCs w:val="28"/>
        </w:rPr>
        <w:t xml:space="preserve"> рекомендации по повышению эффективности управления недвижимостью.</w:t>
      </w:r>
    </w:p>
    <w:p w:rsidR="00906152" w:rsidRDefault="00906152" w:rsidP="00AC129D">
      <w:pPr>
        <w:spacing w:line="360" w:lineRule="auto"/>
        <w:ind w:firstLine="680"/>
        <w:jc w:val="both"/>
        <w:rPr>
          <w:sz w:val="28"/>
          <w:szCs w:val="28"/>
        </w:rPr>
      </w:pPr>
      <w:r>
        <w:rPr>
          <w:sz w:val="28"/>
          <w:szCs w:val="28"/>
        </w:rPr>
        <w:t>Исходя из поставленных задач структура дипломной работы следующая:</w:t>
      </w:r>
    </w:p>
    <w:p w:rsidR="00906152" w:rsidRDefault="00906152" w:rsidP="00AC129D">
      <w:pPr>
        <w:spacing w:line="360" w:lineRule="auto"/>
        <w:ind w:firstLine="680"/>
        <w:jc w:val="both"/>
        <w:rPr>
          <w:sz w:val="28"/>
          <w:szCs w:val="28"/>
        </w:rPr>
      </w:pPr>
      <w:r>
        <w:rPr>
          <w:sz w:val="28"/>
          <w:szCs w:val="28"/>
        </w:rPr>
        <w:t>В теоретической части дано понятие рынка недвижимости как специфического сектора экономики, раскрыты отличительные особенности данного рынка, даны сущностные характеристики</w:t>
      </w:r>
      <w:r w:rsidR="006206F2">
        <w:rPr>
          <w:sz w:val="28"/>
          <w:szCs w:val="28"/>
        </w:rPr>
        <w:t xml:space="preserve"> объекта, рассмотрены понятия определяющие стоимость имущества. </w:t>
      </w:r>
    </w:p>
    <w:p w:rsidR="006206F2" w:rsidRDefault="006206F2" w:rsidP="00AC129D">
      <w:pPr>
        <w:spacing w:line="360" w:lineRule="auto"/>
        <w:ind w:firstLine="680"/>
        <w:jc w:val="both"/>
        <w:rPr>
          <w:sz w:val="28"/>
          <w:szCs w:val="28"/>
        </w:rPr>
      </w:pPr>
      <w:r>
        <w:rPr>
          <w:sz w:val="28"/>
          <w:szCs w:val="28"/>
        </w:rPr>
        <w:t>В практической части осуществлена оценка жилой недвижимости</w:t>
      </w:r>
      <w:r w:rsidR="005D00B3">
        <w:rPr>
          <w:sz w:val="28"/>
          <w:szCs w:val="28"/>
        </w:rPr>
        <w:t xml:space="preserve"> в г.Наро Фоминске. При этом применены сравнительного и доходного анализа. Результаты анализа обобщены в виде таблиц.</w:t>
      </w:r>
    </w:p>
    <w:p w:rsidR="005D00B3" w:rsidRDefault="005D00B3" w:rsidP="00AC129D">
      <w:pPr>
        <w:spacing w:line="360" w:lineRule="auto"/>
        <w:ind w:firstLine="680"/>
        <w:jc w:val="both"/>
        <w:rPr>
          <w:sz w:val="28"/>
          <w:szCs w:val="28"/>
        </w:rPr>
      </w:pPr>
      <w:r>
        <w:rPr>
          <w:sz w:val="28"/>
          <w:szCs w:val="28"/>
        </w:rPr>
        <w:t>В заключительной части разработаны рекомендации о путях развития и сферы применения недвижимости.</w:t>
      </w:r>
    </w:p>
    <w:p w:rsidR="005D00B3" w:rsidRPr="00273C68" w:rsidRDefault="005D00B3" w:rsidP="00AC129D">
      <w:pPr>
        <w:spacing w:line="360" w:lineRule="auto"/>
        <w:ind w:firstLine="680"/>
        <w:jc w:val="both"/>
        <w:rPr>
          <w:sz w:val="28"/>
          <w:szCs w:val="28"/>
        </w:rPr>
      </w:pPr>
      <w:r>
        <w:rPr>
          <w:sz w:val="28"/>
          <w:szCs w:val="28"/>
        </w:rPr>
        <w:t>При написании ди</w:t>
      </w:r>
      <w:r w:rsidR="00031105">
        <w:rPr>
          <w:sz w:val="28"/>
          <w:szCs w:val="28"/>
        </w:rPr>
        <w:t>пломной работы использованы законодательные и нормативные акты, учебные пособия, аналитические статьи, специализированные и информативные сайты.</w:t>
      </w:r>
    </w:p>
    <w:p w:rsidR="00A52532" w:rsidRPr="0029384D" w:rsidRDefault="00AC129D" w:rsidP="00AC129D">
      <w:pPr>
        <w:pStyle w:val="2"/>
        <w:spacing w:line="360" w:lineRule="auto"/>
        <w:ind w:firstLine="680"/>
        <w:jc w:val="center"/>
        <w:rPr>
          <w:sz w:val="28"/>
          <w:szCs w:val="28"/>
        </w:rPr>
      </w:pPr>
      <w:r>
        <w:rPr>
          <w:caps w:val="0"/>
          <w:sz w:val="28"/>
          <w:szCs w:val="28"/>
        </w:rPr>
        <w:br w:type="page"/>
      </w:r>
      <w:r w:rsidR="00DF1996">
        <w:rPr>
          <w:caps w:val="0"/>
          <w:sz w:val="28"/>
          <w:szCs w:val="28"/>
        </w:rPr>
        <w:t xml:space="preserve">Глава </w:t>
      </w:r>
      <w:r w:rsidR="00F410F0" w:rsidRPr="0029384D">
        <w:rPr>
          <w:caps w:val="0"/>
          <w:sz w:val="28"/>
          <w:szCs w:val="28"/>
        </w:rPr>
        <w:t>1. АНАЛИЗ И ОБЩАЯ ХАРАКТЕРИСТИКА, РЫНКА НЕДВИЖИМОСТИ.</w:t>
      </w:r>
    </w:p>
    <w:p w:rsidR="00AC129D" w:rsidRDefault="00AC129D" w:rsidP="00AC129D">
      <w:pPr>
        <w:pStyle w:val="2"/>
        <w:spacing w:line="360" w:lineRule="auto"/>
        <w:ind w:firstLine="680"/>
        <w:jc w:val="center"/>
        <w:rPr>
          <w:caps w:val="0"/>
          <w:sz w:val="28"/>
          <w:szCs w:val="28"/>
        </w:rPr>
      </w:pPr>
    </w:p>
    <w:p w:rsidR="00E53499" w:rsidRPr="0029384D" w:rsidRDefault="00A52532" w:rsidP="00AC129D">
      <w:pPr>
        <w:pStyle w:val="2"/>
        <w:spacing w:line="360" w:lineRule="auto"/>
        <w:ind w:firstLine="680"/>
        <w:jc w:val="center"/>
        <w:rPr>
          <w:sz w:val="28"/>
          <w:szCs w:val="28"/>
        </w:rPr>
      </w:pPr>
      <w:r w:rsidRPr="0029384D">
        <w:rPr>
          <w:caps w:val="0"/>
          <w:sz w:val="28"/>
          <w:szCs w:val="28"/>
        </w:rPr>
        <w:t>1.1</w:t>
      </w:r>
      <w:r w:rsidR="005E7657" w:rsidRPr="0029384D">
        <w:rPr>
          <w:caps w:val="0"/>
          <w:sz w:val="28"/>
          <w:szCs w:val="28"/>
        </w:rPr>
        <w:t>.</w:t>
      </w:r>
      <w:r w:rsidRPr="0029384D">
        <w:rPr>
          <w:caps w:val="0"/>
          <w:sz w:val="28"/>
          <w:szCs w:val="28"/>
        </w:rPr>
        <w:t xml:space="preserve"> Значение, сущность и особенности рынка недвижимости в экономике страны.</w:t>
      </w:r>
    </w:p>
    <w:p w:rsidR="00AC129D" w:rsidRDefault="00AC129D" w:rsidP="00AC129D">
      <w:pPr>
        <w:spacing w:line="360" w:lineRule="auto"/>
        <w:ind w:firstLine="680"/>
        <w:jc w:val="both"/>
        <w:rPr>
          <w:sz w:val="28"/>
          <w:szCs w:val="28"/>
        </w:rPr>
      </w:pPr>
    </w:p>
    <w:p w:rsidR="00E53499" w:rsidRPr="00B10343" w:rsidRDefault="00E53499" w:rsidP="00AC129D">
      <w:pPr>
        <w:spacing w:line="360" w:lineRule="auto"/>
        <w:ind w:firstLine="680"/>
        <w:jc w:val="both"/>
        <w:rPr>
          <w:sz w:val="28"/>
          <w:szCs w:val="28"/>
        </w:rPr>
      </w:pPr>
      <w:r w:rsidRPr="00B10343">
        <w:rPr>
          <w:sz w:val="28"/>
          <w:szCs w:val="28"/>
        </w:rPr>
        <w:t xml:space="preserve">Одним из главных показателей развития в стране нормальных рыночных отношений является состояние рынка недвижимости в целом и его отдельных секторов. Рынок недвижимости является существенной составляющей в любой национальной экономике, ибо недвижимость – важнейшая часть национального богатства, на долю которой приходится более 50% мирового богатства. Без рынка недвижимости не может быть рынка вообще, так как рынки труда, капитала, товаров и услуг и др. для осуществления уставной деятельности должны иметь необходимые помещения. Важное значение отечественного рынка недвижимости как сектора экономики подтверждается его высокой долей в валовом национальном продукте, высоким уровнем доходов в бюджет от первичной продажи, сдачи в аренду государственной и муниципальной недвижимости (в том числе земли), высоким уровнем сборов в бюджет от налогов на недвижимость и сделок с ней. 2006 год стал годом, рекордным по темпам роста цен на жилую недвижимость в России - средний годовой рост стоимости жилья достиг 44%. Лидерами роста цены являлись мегаполисы: в Москве средний рост цен за метр жилой площади составил 87,9%; в Санкт - Петербурге - 123%; в Екатеринбурге - 107%; в Новосибирске - 50-60%; в Ростове-на-Дону - 55%. Этот факт, а также другие события позволяют утверждать о неравномерности развития рынков жилой недвижимости в разных регионах страны. Основной причиной рекордного роста цен стало значительное увеличение платежеспособного спроса на недвижимость, основанное в первую очередь на ограниченном предложении недвижимости, росте материального благосостояния домохозяйств, цен на нефть, развитии ипотечного кредитования и ряда других. </w:t>
      </w:r>
    </w:p>
    <w:p w:rsidR="00E53499" w:rsidRDefault="00E53499" w:rsidP="00AC129D">
      <w:pPr>
        <w:pStyle w:val="3"/>
        <w:spacing w:before="0" w:after="0" w:line="360" w:lineRule="auto"/>
        <w:ind w:firstLine="680"/>
        <w:jc w:val="both"/>
        <w:rPr>
          <w:rFonts w:ascii="Times New Roman" w:hAnsi="Times New Roman" w:cs="Times New Roman"/>
          <w:b w:val="0"/>
          <w:sz w:val="28"/>
          <w:szCs w:val="28"/>
        </w:rPr>
      </w:pPr>
      <w:r w:rsidRPr="00E558A2">
        <w:rPr>
          <w:rFonts w:ascii="Times New Roman" w:hAnsi="Times New Roman" w:cs="Times New Roman"/>
          <w:b w:val="0"/>
          <w:sz w:val="28"/>
          <w:szCs w:val="28"/>
        </w:rPr>
        <w:t xml:space="preserve">Вместе с тем, объемы возводимого строительными компаниями жилья были не очень велики - не смотря на то, что в 2006 году в России было построено 50200 тыс.кв. м. жилой площади, что на 15,24% превышает показатели 2005 года, 39,5% от данного объема было построено населением за счет собственных и заемных средств. При этом ещё в 1990 году общее число возводимого жилья превышало 60 млн. кв. м, и большая часть квартир возводилась крупными строительными компаниям. </w:t>
      </w:r>
    </w:p>
    <w:p w:rsidR="00E53499" w:rsidRPr="00780F15" w:rsidRDefault="00B85D9E" w:rsidP="00AC129D">
      <w:pPr>
        <w:spacing w:line="360" w:lineRule="auto"/>
        <w:ind w:firstLine="680"/>
        <w:jc w:val="both"/>
        <w:rPr>
          <w:sz w:val="28"/>
          <w:szCs w:val="28"/>
        </w:rPr>
      </w:pPr>
      <w:r w:rsidRPr="00780F15">
        <w:rPr>
          <w:sz w:val="28"/>
          <w:szCs w:val="28"/>
        </w:rPr>
        <w:t xml:space="preserve"> </w:t>
      </w:r>
      <w:r w:rsidR="00E53499" w:rsidRPr="00780F15">
        <w:rPr>
          <w:sz w:val="28"/>
          <w:szCs w:val="28"/>
        </w:rPr>
        <w:t>«Рынок недвижимости – это определенный набор механизмов, посредством которых передаются права на собственность и связанные с ней интересы, устанавливаются цены и распределяется пространство между различными конкурирующими вариантами землепользования».</w:t>
      </w:r>
    </w:p>
    <w:p w:rsidR="00E53499" w:rsidRPr="00780F15" w:rsidRDefault="00E53499" w:rsidP="00AC129D">
      <w:pPr>
        <w:spacing w:line="360" w:lineRule="auto"/>
        <w:ind w:firstLine="680"/>
        <w:jc w:val="both"/>
        <w:rPr>
          <w:sz w:val="28"/>
          <w:szCs w:val="28"/>
        </w:rPr>
      </w:pPr>
      <w:r w:rsidRPr="00780F15">
        <w:rPr>
          <w:sz w:val="28"/>
          <w:szCs w:val="28"/>
        </w:rPr>
        <w:t>Более полным будет определение рынка недвижимости как комплекса отношений, связанных с созданием новых и эксплуатацией уже существующих объектов недвижимости. Таким образом, основные процессы функционирования рынка недвижимости – это развитие (создание), управление (эксплуатация) и оборот прав на недвижимость.</w:t>
      </w:r>
    </w:p>
    <w:p w:rsidR="00E53499" w:rsidRPr="00780F15" w:rsidRDefault="00E53499" w:rsidP="00AC129D">
      <w:pPr>
        <w:spacing w:line="360" w:lineRule="auto"/>
        <w:ind w:firstLine="680"/>
        <w:jc w:val="both"/>
        <w:rPr>
          <w:sz w:val="28"/>
          <w:szCs w:val="28"/>
        </w:rPr>
      </w:pPr>
      <w:r w:rsidRPr="00780F15">
        <w:rPr>
          <w:sz w:val="28"/>
          <w:szCs w:val="28"/>
        </w:rPr>
        <w:t>Национальный рынок недвижимости представляет собой совокупность региональных и локальных рынков, существенно отличающихся друг от друга асинхронностью развития, уровнем цен и рисков, эффективностью инвестиций в недвижимость, состоянием законодательства, политической и социальной стабильностью и т.д.</w:t>
      </w:r>
    </w:p>
    <w:p w:rsidR="00E53499" w:rsidRPr="00780F15" w:rsidRDefault="00E53499" w:rsidP="00AC129D">
      <w:pPr>
        <w:spacing w:line="360" w:lineRule="auto"/>
        <w:ind w:firstLine="680"/>
        <w:jc w:val="both"/>
        <w:rPr>
          <w:sz w:val="28"/>
          <w:szCs w:val="28"/>
        </w:rPr>
      </w:pPr>
      <w:r w:rsidRPr="00780F15">
        <w:rPr>
          <w:sz w:val="28"/>
          <w:szCs w:val="28"/>
        </w:rPr>
        <w:t>Рынок недвижимости, как любая саморегулирующаяся система, характеризуется спросом, предложением, ценой, инфраструктурой. К основным функциям рынка недвижимости относятся:</w:t>
      </w:r>
    </w:p>
    <w:p w:rsidR="00E53499" w:rsidRPr="00780F15" w:rsidRDefault="00E53499" w:rsidP="00AC129D">
      <w:pPr>
        <w:numPr>
          <w:ilvl w:val="0"/>
          <w:numId w:val="1"/>
        </w:numPr>
        <w:spacing w:line="360" w:lineRule="auto"/>
        <w:ind w:left="0" w:firstLine="680"/>
        <w:jc w:val="both"/>
        <w:rPr>
          <w:sz w:val="28"/>
          <w:szCs w:val="28"/>
        </w:rPr>
      </w:pPr>
      <w:r w:rsidRPr="00780F15">
        <w:rPr>
          <w:sz w:val="28"/>
          <w:szCs w:val="28"/>
        </w:rPr>
        <w:t>информация о ценах, спросе и предложении;</w:t>
      </w:r>
    </w:p>
    <w:p w:rsidR="00E53499" w:rsidRPr="00780F15" w:rsidRDefault="00E53499" w:rsidP="00AC129D">
      <w:pPr>
        <w:numPr>
          <w:ilvl w:val="0"/>
          <w:numId w:val="1"/>
        </w:numPr>
        <w:spacing w:line="360" w:lineRule="auto"/>
        <w:ind w:left="0" w:firstLine="680"/>
        <w:jc w:val="both"/>
        <w:rPr>
          <w:sz w:val="28"/>
          <w:szCs w:val="28"/>
        </w:rPr>
      </w:pPr>
      <w:r w:rsidRPr="00780F15">
        <w:rPr>
          <w:sz w:val="28"/>
          <w:szCs w:val="28"/>
        </w:rPr>
        <w:t>посредничество – установление связей между потребителями, спросом и предложением;</w:t>
      </w:r>
    </w:p>
    <w:p w:rsidR="00E53499" w:rsidRPr="00780F15" w:rsidRDefault="00E53499" w:rsidP="00AC129D">
      <w:pPr>
        <w:numPr>
          <w:ilvl w:val="0"/>
          <w:numId w:val="1"/>
        </w:numPr>
        <w:spacing w:line="360" w:lineRule="auto"/>
        <w:ind w:left="0" w:firstLine="680"/>
        <w:jc w:val="both"/>
        <w:rPr>
          <w:sz w:val="28"/>
          <w:szCs w:val="28"/>
        </w:rPr>
      </w:pPr>
      <w:r w:rsidRPr="00780F15">
        <w:rPr>
          <w:sz w:val="28"/>
          <w:szCs w:val="28"/>
        </w:rPr>
        <w:t>свободное формирование цен на объекты недвижимости и защита прав собственности;</w:t>
      </w:r>
    </w:p>
    <w:p w:rsidR="00E53499" w:rsidRPr="00780F15" w:rsidRDefault="00E53499" w:rsidP="00AC129D">
      <w:pPr>
        <w:numPr>
          <w:ilvl w:val="0"/>
          <w:numId w:val="1"/>
        </w:numPr>
        <w:spacing w:line="360" w:lineRule="auto"/>
        <w:ind w:left="0" w:firstLine="680"/>
        <w:jc w:val="both"/>
        <w:rPr>
          <w:sz w:val="28"/>
          <w:szCs w:val="28"/>
        </w:rPr>
      </w:pPr>
      <w:r w:rsidRPr="00780F15">
        <w:rPr>
          <w:sz w:val="28"/>
          <w:szCs w:val="28"/>
        </w:rPr>
        <w:t>перераспределение инвестиций в объекты недвижимости; обеспечение свободы предпринимательства; эффективное решение социальных программ.</w:t>
      </w:r>
    </w:p>
    <w:p w:rsidR="00E53499" w:rsidRDefault="00E53499" w:rsidP="00AC129D">
      <w:pPr>
        <w:spacing w:line="360" w:lineRule="auto"/>
        <w:ind w:firstLine="680"/>
        <w:jc w:val="both"/>
        <w:rPr>
          <w:sz w:val="28"/>
          <w:szCs w:val="28"/>
        </w:rPr>
      </w:pPr>
      <w:r w:rsidRPr="00780F15">
        <w:rPr>
          <w:sz w:val="28"/>
          <w:szCs w:val="28"/>
        </w:rPr>
        <w:t xml:space="preserve">С точки зрения предпринимательской и коммерческой </w:t>
      </w:r>
      <w:r w:rsidR="00192412">
        <w:rPr>
          <w:sz w:val="28"/>
          <w:szCs w:val="28"/>
        </w:rPr>
        <w:t xml:space="preserve">деятельности рынок недвижимости </w:t>
      </w:r>
      <w:r w:rsidRPr="00780F15">
        <w:rPr>
          <w:sz w:val="28"/>
          <w:szCs w:val="28"/>
        </w:rPr>
        <w:t>имеет свои достоинства и недостатки</w:t>
      </w:r>
      <w:r w:rsidR="00192412">
        <w:rPr>
          <w:sz w:val="28"/>
          <w:szCs w:val="28"/>
        </w:rPr>
        <w:t>, представленные на рисунке 1</w:t>
      </w:r>
      <w:r w:rsidRPr="00780F15">
        <w:rPr>
          <w:sz w:val="28"/>
          <w:szCs w:val="28"/>
        </w:rPr>
        <w:t>.</w:t>
      </w:r>
    </w:p>
    <w:p w:rsidR="00E53499" w:rsidRDefault="00E53499" w:rsidP="00AC129D">
      <w:pPr>
        <w:pStyle w:val="a3"/>
        <w:spacing w:before="0" w:beforeAutospacing="0" w:after="0" w:afterAutospacing="0" w:line="360" w:lineRule="auto"/>
        <w:ind w:firstLine="680"/>
        <w:jc w:val="center"/>
        <w:rPr>
          <w:bCs/>
          <w:sz w:val="28"/>
          <w:szCs w:val="28"/>
        </w:rPr>
      </w:pPr>
      <w:r w:rsidRPr="00B5590C">
        <w:rPr>
          <w:bCs/>
          <w:sz w:val="28"/>
          <w:szCs w:val="28"/>
        </w:rPr>
        <w:t>Рис.1. Достоинства и недостатки рынка недвижимости</w:t>
      </w:r>
    </w:p>
    <w:p w:rsidR="009729E4" w:rsidRPr="006F55A0" w:rsidRDefault="00042384" w:rsidP="00AC129D">
      <w:pPr>
        <w:pStyle w:val="a3"/>
        <w:spacing w:before="0" w:beforeAutospacing="0" w:after="0" w:afterAutospacing="0" w:line="360" w:lineRule="auto"/>
        <w:ind w:firstLine="680"/>
        <w:jc w:val="center"/>
        <w:rPr>
          <w:sz w:val="28"/>
          <w:szCs w:val="28"/>
        </w:rPr>
      </w:pPr>
      <w:r>
        <w:rPr>
          <w:sz w:val="28"/>
          <w:szCs w:val="28"/>
        </w:rPr>
      </w:r>
      <w:r>
        <w:rPr>
          <w:sz w:val="28"/>
          <w:szCs w:val="28"/>
        </w:rPr>
        <w:pict>
          <v:group id="_x0000_s1026" editas="canvas" style="width:467.75pt;height:419.25pt;mso-position-horizontal-relative:char;mso-position-vertical-relative:line" coordorigin="2362,3264" coordsize="7200,64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2;top:3264;width:7200;height:6454" o:preferrelative="f">
              <v:fill o:detectmouseclick="t"/>
              <v:path o:extrusionok="t" o:connecttype="none"/>
              <o:lock v:ext="edit" text="t"/>
            </v:shape>
            <v:rect id="_x0000_s1028" style="position:absolute;left:4586;top:3460;width:2805;height:803">
              <v:textbox style="mso-next-textbox:#_x0000_s1028">
                <w:txbxContent>
                  <w:p w:rsidR="00790741" w:rsidRDefault="00790741" w:rsidP="00D22B58">
                    <w:pPr>
                      <w:jc w:val="center"/>
                    </w:pPr>
                  </w:p>
                  <w:p w:rsidR="00790741" w:rsidRPr="00C47B90" w:rsidRDefault="00790741" w:rsidP="00D22B58">
                    <w:pPr>
                      <w:jc w:val="center"/>
                      <w:rPr>
                        <w:b/>
                      </w:rPr>
                    </w:pPr>
                    <w:r w:rsidRPr="00C47B90">
                      <w:rPr>
                        <w:b/>
                      </w:rPr>
                      <w:t>Рынок недвижимости</w:t>
                    </w:r>
                  </w:p>
                </w:txbxContent>
              </v:textbox>
            </v:rect>
            <v:shapetype id="_x0000_t202" coordsize="21600,21600" o:spt="202" path="m,l,21600r21600,l21600,xe">
              <v:stroke joinstyle="miter"/>
              <v:path gradientshapeok="t" o:connecttype="rect"/>
            </v:shapetype>
            <v:shape id="_x0000_s1029" type="#_x0000_t202" style="position:absolute;left:2704;top:4564;width:3031;height:727">
              <v:textbox style="mso-next-textbox:#_x0000_s1029">
                <w:txbxContent>
                  <w:p w:rsidR="00790741" w:rsidRDefault="00790741" w:rsidP="00D22B58">
                    <w:pPr>
                      <w:jc w:val="center"/>
                    </w:pPr>
                  </w:p>
                  <w:p w:rsidR="00790741" w:rsidRDefault="00790741" w:rsidP="00D22B58">
                    <w:pPr>
                      <w:jc w:val="center"/>
                    </w:pPr>
                    <w:r>
                      <w:t>Достоинства</w:t>
                    </w:r>
                  </w:p>
                </w:txbxContent>
              </v:textbox>
            </v:shape>
            <v:shape id="_x0000_s1030" type="#_x0000_t202" style="position:absolute;left:6082;top:4564;width:3087;height:727">
              <v:textbox style="mso-next-textbox:#_x0000_s1030">
                <w:txbxContent>
                  <w:p w:rsidR="00790741" w:rsidRDefault="00790741" w:rsidP="00D22B58">
                    <w:pPr>
                      <w:jc w:val="center"/>
                    </w:pPr>
                  </w:p>
                  <w:p w:rsidR="00790741" w:rsidRDefault="00790741" w:rsidP="00D22B58">
                    <w:pPr>
                      <w:jc w:val="center"/>
                    </w:pPr>
                    <w:r>
                      <w:t>Недостатки</w:t>
                    </w:r>
                  </w:p>
                </w:txbxContent>
              </v:textbox>
            </v:shape>
            <v:shape id="_x0000_s1031" type="#_x0000_t202" style="position:absolute;left:2704;top:5534;width:3031;height:819">
              <v:textbox style="mso-next-textbox:#_x0000_s1031">
                <w:txbxContent>
                  <w:p w:rsidR="00790741" w:rsidRDefault="00790741" w:rsidP="00D22B58">
                    <w:pPr>
                      <w:jc w:val="center"/>
                    </w:pPr>
                    <w:r>
                      <w:t>Получение большей прибыли, чем на других рынках, за период эксплуатации</w:t>
                    </w:r>
                  </w:p>
                </w:txbxContent>
              </v:textbox>
            </v:shape>
            <v:rect id="_x0000_s1032" style="position:absolute;left:2704;top:6584;width:3031;height:716">
              <v:textbox style="mso-next-textbox:#_x0000_s1032">
                <w:txbxContent>
                  <w:p w:rsidR="00790741" w:rsidRDefault="00790741" w:rsidP="00D22B58">
                    <w:pPr>
                      <w:jc w:val="both"/>
                    </w:pPr>
                    <w:r>
                      <w:t>Достаточная устойчивость потребительского спроса</w:t>
                    </w:r>
                  </w:p>
                </w:txbxContent>
              </v:textbox>
            </v:rect>
            <v:shape id="_x0000_s1033" type="#_x0000_t202" style="position:absolute;left:2704;top:7542;width:3031;height:1176">
              <v:textbox style="mso-next-textbox:#_x0000_s1033">
                <w:txbxContent>
                  <w:p w:rsidR="00790741" w:rsidRDefault="00790741" w:rsidP="00D22B58">
                    <w:pPr>
                      <w:jc w:val="center"/>
                    </w:pPr>
                    <w:r>
                      <w:t>Меньшая подверженность колебаниям экономического спроса</w:t>
                    </w:r>
                  </w:p>
                </w:txbxContent>
              </v:textbox>
            </v:shape>
            <v:shape id="_x0000_s1034" type="#_x0000_t202" style="position:absolute;left:2704;top:8972;width:3031;height:637">
              <v:textbox style="mso-next-textbox:#_x0000_s1034">
                <w:txbxContent>
                  <w:p w:rsidR="00790741" w:rsidRDefault="00790741" w:rsidP="00D22B58">
                    <w:pPr>
                      <w:jc w:val="center"/>
                    </w:pPr>
                    <w:r>
                      <w:t>Наличие защиты от внезапного изменения рыночной коньюктуры</w:t>
                    </w:r>
                  </w:p>
                </w:txbxContent>
              </v:textbox>
            </v:shape>
            <v:shape id="_x0000_s1035" type="#_x0000_t202" style="position:absolute;left:6082;top:5534;width:3087;height:819">
              <v:textbox style="mso-next-textbox:#_x0000_s1035">
                <w:txbxContent>
                  <w:p w:rsidR="00790741" w:rsidRDefault="00790741" w:rsidP="00D22B58">
                    <w:pPr>
                      <w:jc w:val="center"/>
                    </w:pPr>
                    <w:r>
                      <w:t>Информация не столь открыта, как на других рынках</w:t>
                    </w:r>
                  </w:p>
                </w:txbxContent>
              </v:textbox>
            </v:shape>
            <v:shape id="_x0000_s1036" type="#_x0000_t202" style="position:absolute;left:6082;top:6584;width:3087;height:716">
              <v:textbox style="mso-next-textbox:#_x0000_s1036">
                <w:txbxContent>
                  <w:p w:rsidR="00790741" w:rsidRDefault="00790741" w:rsidP="00D22B58">
                    <w:pPr>
                      <w:jc w:val="center"/>
                    </w:pPr>
                    <w:r>
                      <w:t>Отсутствие законодательной базы по публикации информации о сделках</w:t>
                    </w:r>
                  </w:p>
                </w:txbxContent>
              </v:textbox>
            </v:shape>
            <v:shape id="_x0000_s1037" type="#_x0000_t202" style="position:absolute;left:6082;top:7542;width:3087;height:1176">
              <v:textbox style="mso-next-textbox:#_x0000_s1037">
                <w:txbxContent>
                  <w:p w:rsidR="00790741" w:rsidRDefault="00790741" w:rsidP="00D22B58">
                    <w:pPr>
                      <w:jc w:val="center"/>
                    </w:pPr>
                    <w:r>
                      <w:t>Жесткая зависимость от внешних условий регулирования, потребительского спроса, возможностей инвестиционнно- строительного комплекса региона</w:t>
                    </w:r>
                  </w:p>
                </w:txbxContent>
              </v:textbox>
            </v:shape>
            <v:shape id="_x0000_s1038" type="#_x0000_t202" style="position:absolute;left:6082;top:8972;width:3087;height:637">
              <v:textbox style="mso-next-textbox:#_x0000_s1038">
                <w:txbxContent>
                  <w:p w:rsidR="00790741" w:rsidRDefault="00790741" w:rsidP="00D22B58">
                    <w:pPr>
                      <w:jc w:val="center"/>
                    </w:pPr>
                    <w:r>
                      <w:t>Значительные трансакционные издержки</w:t>
                    </w:r>
                  </w:p>
                </w:txbxContent>
              </v:textbox>
            </v:shape>
            <v:shapetype id="_x0000_t32" coordsize="21600,21600" o:spt="32" o:oned="t" path="m,l21600,21600e" filled="f">
              <v:path arrowok="t" fillok="f" o:connecttype="none"/>
              <o:lock v:ext="edit" shapetype="t"/>
            </v:shapetype>
            <v:shape id="_x0000_s1039" type="#_x0000_t32" style="position:absolute;left:4218;top:4402;width:1;height:160" o:connectortype="straight"/>
            <v:shape id="_x0000_s1040" type="#_x0000_t32" style="position:absolute;left:7624;top:4403;width:1;height:161;flip:x" o:connectortype="straight"/>
            <v:shape id="_x0000_s1041" type="#_x0000_t32" style="position:absolute;left:4219;top:4402;width:3406;height:1" o:connectortype="straight"/>
            <v:shape id="_x0000_s1042" type="#_x0000_t32" style="position:absolute;left:5989;top:4263;width:1;height:140" o:connectortype="straight"/>
            <v:shape id="_x0000_s1043" type="#_x0000_t32" style="position:absolute;left:4220;top:5291;width:1;height:243" o:connectortype="straight"/>
            <v:shape id="_x0000_s1044" type="#_x0000_t32" style="position:absolute;left:7626;top:5291;width:1;height:243" o:connectortype="straight"/>
            <v:shape id="_x0000_s1045" type="#_x0000_t32" style="position:absolute;left:4220;top:6353;width:1;height:231" o:connectortype="straight"/>
            <v:shape id="_x0000_s1046" type="#_x0000_t32" style="position:absolute;left:4220;top:7300;width:1;height:242" o:connectortype="straight"/>
            <v:shape id="_x0000_s1047" type="#_x0000_t32" style="position:absolute;left:7626;top:7300;width:1;height:242;flip:y" o:connectortype="straight"/>
            <v:shape id="_x0000_s1048" type="#_x0000_t32" style="position:absolute;left:7626;top:6353;width:1;height:231;flip:y" o:connectortype="straight"/>
            <v:shape id="_x0000_s1049" type="#_x0000_t32" style="position:absolute;left:4220;top:8718;width:1;height:254" o:connectortype="straight"/>
            <v:shape id="_x0000_s1050" type="#_x0000_t32" style="position:absolute;left:7626;top:8718;width:1;height:254" o:connectortype="straight"/>
            <w10:wrap type="none"/>
            <w10:anchorlock/>
          </v:group>
        </w:pict>
      </w:r>
    </w:p>
    <w:p w:rsidR="00C76F89" w:rsidRDefault="00C76F89" w:rsidP="00AC129D">
      <w:pPr>
        <w:spacing w:line="360" w:lineRule="auto"/>
        <w:ind w:left="720" w:firstLine="680"/>
        <w:jc w:val="center"/>
        <w:rPr>
          <w:rFonts w:ascii="Verdana" w:hAnsi="Verdana"/>
          <w:sz w:val="17"/>
          <w:szCs w:val="17"/>
        </w:rPr>
      </w:pPr>
    </w:p>
    <w:p w:rsidR="00E53499" w:rsidRDefault="00E53499" w:rsidP="00AC129D">
      <w:pPr>
        <w:spacing w:line="360" w:lineRule="auto"/>
        <w:ind w:firstLine="680"/>
        <w:jc w:val="both"/>
        <w:rPr>
          <w:sz w:val="28"/>
          <w:szCs w:val="28"/>
        </w:rPr>
      </w:pPr>
      <w:r w:rsidRPr="00780F15">
        <w:rPr>
          <w:sz w:val="28"/>
          <w:szCs w:val="28"/>
        </w:rPr>
        <w:t>Рынок недвижимости является составной частью рыночного пространства</w:t>
      </w:r>
      <w:r w:rsidR="00A05E41">
        <w:rPr>
          <w:sz w:val="28"/>
          <w:szCs w:val="28"/>
        </w:rPr>
        <w:t xml:space="preserve"> и является специфическим сектором экономики, представленного на рисунке 2.</w:t>
      </w:r>
    </w:p>
    <w:p w:rsidR="00E53499" w:rsidRPr="00C50148" w:rsidRDefault="00E53499" w:rsidP="00AC129D">
      <w:pPr>
        <w:pStyle w:val="a3"/>
        <w:spacing w:before="0" w:beforeAutospacing="0" w:after="0" w:afterAutospacing="0" w:line="360" w:lineRule="auto"/>
        <w:ind w:firstLine="680"/>
        <w:jc w:val="center"/>
        <w:rPr>
          <w:bCs/>
          <w:sz w:val="28"/>
          <w:szCs w:val="28"/>
        </w:rPr>
      </w:pPr>
      <w:r w:rsidRPr="00C50148">
        <w:rPr>
          <w:bCs/>
          <w:sz w:val="28"/>
          <w:szCs w:val="28"/>
        </w:rPr>
        <w:t>Рис.2. Рынок недвижимости - специфический сектор экономики</w:t>
      </w:r>
    </w:p>
    <w:p w:rsidR="00833381" w:rsidRDefault="00042384" w:rsidP="00AC129D">
      <w:pPr>
        <w:pStyle w:val="a3"/>
        <w:spacing w:before="0" w:beforeAutospacing="0" w:after="0" w:afterAutospacing="0" w:line="360" w:lineRule="auto"/>
        <w:ind w:firstLine="680"/>
        <w:jc w:val="center"/>
        <w:rPr>
          <w:b/>
          <w:bCs/>
          <w:sz w:val="28"/>
          <w:szCs w:val="28"/>
        </w:rPr>
      </w:pPr>
      <w:r>
        <w:rPr>
          <w:b/>
          <w:bCs/>
          <w:sz w:val="28"/>
          <w:szCs w:val="28"/>
        </w:rPr>
      </w:r>
      <w:r>
        <w:rPr>
          <w:b/>
          <w:bCs/>
          <w:sz w:val="28"/>
          <w:szCs w:val="28"/>
        </w:rPr>
        <w:pict>
          <v:group id="_x0000_s1051" editas="canvas" style="width:498.5pt;height:248.4pt;mso-position-horizontal-relative:char;mso-position-vertical-relative:line" coordorigin="2362,2655" coordsize="7673,3824">
            <o:lock v:ext="edit" aspectratio="t"/>
            <v:shape id="_x0000_s1052" type="#_x0000_t75" style="position:absolute;left:2362;top:2655;width:7673;height:3824" o:preferrelative="f">
              <v:fill o:detectmouseclick="t"/>
              <v:path o:extrusionok="t" o:connecttype="none"/>
              <o:lock v:ext="edit" text="t"/>
            </v:shape>
            <v:shape id="_x0000_s1053" type="#_x0000_t202" style="position:absolute;left:2496;top:2894;width:2182;height:874">
              <v:textbox>
                <w:txbxContent>
                  <w:p w:rsidR="00790741" w:rsidRDefault="00790741" w:rsidP="00833381">
                    <w:pPr>
                      <w:jc w:val="center"/>
                    </w:pPr>
                    <w:r>
                      <w:t>Слабый уровень исследования</w:t>
                    </w:r>
                  </w:p>
                </w:txbxContent>
              </v:textbox>
            </v:shape>
            <v:shape id="_x0000_s1054" type="#_x0000_t202" style="position:absolute;left:4921;top:2895;width:2183;height:873">
              <v:textbox>
                <w:txbxContent>
                  <w:p w:rsidR="00790741" w:rsidRDefault="00790741" w:rsidP="00833381">
                    <w:pPr>
                      <w:jc w:val="center"/>
                    </w:pPr>
                    <w:r>
                      <w:t>Несбалансированность спроса и предложения</w:t>
                    </w:r>
                  </w:p>
                </w:txbxContent>
              </v:textbox>
            </v:shape>
            <v:shape id="_x0000_s1055" type="#_x0000_t202" style="position:absolute;left:7345;top:2894;width:2182;height:873">
              <v:textbox>
                <w:txbxContent>
                  <w:p w:rsidR="00790741" w:rsidRDefault="00790741" w:rsidP="00833381">
                    <w:pPr>
                      <w:jc w:val="center"/>
                    </w:pPr>
                    <w:r>
                      <w:t>Цикличный характер</w:t>
                    </w:r>
                  </w:p>
                </w:txbxContent>
              </v:textbox>
            </v:shape>
            <v:shape id="_x0000_s1056" type="#_x0000_t202" style="position:absolute;left:2496;top:4020;width:2182;height:1004">
              <v:textbox>
                <w:txbxContent>
                  <w:p w:rsidR="00790741" w:rsidRDefault="00790741" w:rsidP="00833381">
                    <w:pPr>
                      <w:jc w:val="center"/>
                    </w:pPr>
                    <w:r>
                      <w:t>Ограниченное число продавцов и покупателей</w:t>
                    </w:r>
                  </w:p>
                </w:txbxContent>
              </v:textbox>
            </v:shape>
            <v:shape id="_x0000_s1057" type="#_x0000_t202" style="position:absolute;left:4921;top:4020;width:2183;height:1004">
              <v:textbox>
                <w:txbxContent>
                  <w:p w:rsidR="00790741" w:rsidRPr="00833381" w:rsidRDefault="00790741" w:rsidP="00833381">
                    <w:pPr>
                      <w:jc w:val="center"/>
                      <w:rPr>
                        <w:b/>
                      </w:rPr>
                    </w:pPr>
                    <w:r w:rsidRPr="00833381">
                      <w:rPr>
                        <w:b/>
                      </w:rPr>
                      <w:t>Особенности рынка недвижимости</w:t>
                    </w:r>
                  </w:p>
                </w:txbxContent>
              </v:textbox>
            </v:shape>
            <v:shape id="_x0000_s1058" type="#_x0000_t202" style="position:absolute;left:7345;top:4020;width:2182;height:1004">
              <v:textbox>
                <w:txbxContent>
                  <w:p w:rsidR="00790741" w:rsidRDefault="00790741" w:rsidP="00833381">
                    <w:pPr>
                      <w:jc w:val="center"/>
                    </w:pPr>
                    <w:r>
                      <w:t>Высокая степень регулирующего государственного воздействия</w:t>
                    </w:r>
                  </w:p>
                </w:txbxContent>
              </v:textbox>
            </v:shape>
            <v:shape id="_x0000_s1059" type="#_x0000_t202" style="position:absolute;left:2497;top:5283;width:2181;height:872">
              <v:textbox>
                <w:txbxContent>
                  <w:p w:rsidR="00790741" w:rsidRDefault="00790741" w:rsidP="00833381">
                    <w:pPr>
                      <w:jc w:val="center"/>
                    </w:pPr>
                    <w:r>
                      <w:t>Высокий уровень трансакционных издержек</w:t>
                    </w:r>
                  </w:p>
                </w:txbxContent>
              </v:textbox>
            </v:shape>
            <v:shape id="_x0000_s1060" type="#_x0000_t202" style="position:absolute;left:4922;top:5283;width:2182;height:872">
              <v:textbox>
                <w:txbxContent>
                  <w:p w:rsidR="00790741" w:rsidRDefault="00790741" w:rsidP="00833381">
                    <w:pPr>
                      <w:jc w:val="center"/>
                    </w:pPr>
                    <w:r>
                      <w:t>Низкая ликвидность</w:t>
                    </w:r>
                  </w:p>
                </w:txbxContent>
              </v:textbox>
            </v:shape>
            <v:shape id="_x0000_s1061" type="#_x0000_t202" style="position:absolute;left:7345;top:5283;width:2182;height:873">
              <v:textbox>
                <w:txbxContent>
                  <w:p w:rsidR="00790741" w:rsidRDefault="00790741" w:rsidP="00833381">
                    <w:pPr>
                      <w:jc w:val="center"/>
                    </w:pPr>
                    <w:r>
                      <w:t>Рост стоимости объекта недвижимости во времени</w:t>
                    </w:r>
                  </w:p>
                </w:txbxContent>
              </v:textbox>
            </v:shape>
            <v:shape id="_x0000_s1062" type="#_x0000_t32" style="position:absolute;left:6013;top:3768;width:1;height:252;flip:y" o:connectortype="straight">
              <v:stroke endarrow="block"/>
            </v:shape>
            <v:shape id="_x0000_s1063" type="#_x0000_t32" style="position:absolute;left:7104;top:4522;width:241;height:1" o:connectortype="straight">
              <v:stroke endarrow="block"/>
            </v:shape>
            <v:shape id="_x0000_s1064" type="#_x0000_t32" style="position:absolute;left:6013;top:5024;width:1;height:259" o:connectortype="straight">
              <v:stroke endarrow="block"/>
            </v:shape>
            <v:shape id="_x0000_s1065" type="#_x0000_t32" style="position:absolute;left:4678;top:4522;width:243;height:1;flip:x" o:connectortype="straight">
              <v:stroke endarrow="block"/>
            </v:shape>
            <v:shape id="_x0000_s1066" type="#_x0000_t32" style="position:absolute;left:7104;top:3331;width:241;height:1191;flip:y" o:connectortype="straight">
              <v:stroke endarrow="block"/>
            </v:shape>
            <v:shape id="_x0000_s1067" type="#_x0000_t32" style="position:absolute;left:7104;top:4522;width:241;height:1197" o:connectortype="straight">
              <v:stroke endarrow="block"/>
            </v:shape>
            <v:shape id="_x0000_s1068" type="#_x0000_t32" style="position:absolute;left:4678;top:3332;width:243;height:1190;flip:x y" o:connectortype="straight">
              <v:stroke endarrow="block"/>
            </v:shape>
            <v:shape id="_x0000_s1069" type="#_x0000_t32" style="position:absolute;left:4678;top:4522;width:243;height:1197;flip:x" o:connectortype="straight">
              <v:stroke endarrow="block"/>
            </v:shape>
            <w10:wrap type="none"/>
            <w10:anchorlock/>
          </v:group>
        </w:pict>
      </w:r>
    </w:p>
    <w:p w:rsidR="00E53499" w:rsidRPr="00780F15" w:rsidRDefault="00E53499" w:rsidP="00AC129D">
      <w:pPr>
        <w:spacing w:line="360" w:lineRule="auto"/>
        <w:ind w:firstLine="680"/>
        <w:jc w:val="both"/>
        <w:rPr>
          <w:sz w:val="28"/>
          <w:szCs w:val="28"/>
        </w:rPr>
      </w:pPr>
      <w:r w:rsidRPr="00780F15">
        <w:rPr>
          <w:sz w:val="28"/>
          <w:szCs w:val="28"/>
        </w:rPr>
        <w:t xml:space="preserve"> На нем, как и на других рынках, «Отношение спроса и предложения определяет цену, но высота цены определяет отношение спроса и предложения. Если возрастает спрос, то возрастает цена; но если возрастает цена, то падает спрос, а если падает цена, то спрос возрастает. Далее, если возрастает спрос, а потому и цена, то возрастает предложение, потому что производство становится выгодным. Таким образом, цена определяет спрос и предложение, спрос и предложение определяют цену; далее спрос определяет предложение, а предложение определяет спрос. Кроме того, все эти колебания имеют тенденцию к выравниванию. Если спрос возрастает и цена поднимается выше нормального уровня, то увеличивается предложение; это увеличение легко переходит границу необходимого, и тогда цена падает ниже нормы».</w:t>
      </w:r>
    </w:p>
    <w:p w:rsidR="00EE0573" w:rsidRDefault="00E53499" w:rsidP="00AC129D">
      <w:pPr>
        <w:spacing w:line="360" w:lineRule="auto"/>
        <w:ind w:firstLine="680"/>
        <w:jc w:val="both"/>
        <w:rPr>
          <w:sz w:val="28"/>
          <w:szCs w:val="28"/>
        </w:rPr>
      </w:pPr>
      <w:r w:rsidRPr="00780F15">
        <w:rPr>
          <w:sz w:val="28"/>
          <w:szCs w:val="28"/>
        </w:rPr>
        <w:t>Спрос – это количество объектов недвижимости и прав на них, которые покупатели готовы приобрести по складывающимся ценам за определенный промежуток времени. Спрос на объекты недвижимости формируется под влиянием экономических, социальных, демографических, природно-климатических и других факторов. Значительное влияние на него оказывает цена.</w:t>
      </w:r>
    </w:p>
    <w:p w:rsidR="00E53499" w:rsidRPr="00780F15" w:rsidRDefault="00E53499" w:rsidP="00AC129D">
      <w:pPr>
        <w:spacing w:line="360" w:lineRule="auto"/>
        <w:ind w:firstLine="680"/>
        <w:jc w:val="both"/>
        <w:rPr>
          <w:sz w:val="28"/>
          <w:szCs w:val="28"/>
        </w:rPr>
      </w:pPr>
      <w:r w:rsidRPr="00780F15">
        <w:rPr>
          <w:sz w:val="28"/>
          <w:szCs w:val="28"/>
        </w:rPr>
        <w:t>Предложение – это количество объектов недвижимости, которое собственники готовы продать по определенным ценам за некоторый промежуток времени. Предложение объектов недвижимости не эластично. На рынке недвижимости в силу длительности строительства объектов предложение не может формироваться исходя лишь из тенденций изменения спроса, в связи с чем возникает несбалансированность спроса и предложения.</w:t>
      </w:r>
    </w:p>
    <w:p w:rsidR="00E53499" w:rsidRPr="00780F15" w:rsidRDefault="00E53499" w:rsidP="00AC129D">
      <w:pPr>
        <w:spacing w:line="360" w:lineRule="auto"/>
        <w:ind w:firstLine="680"/>
        <w:jc w:val="both"/>
        <w:rPr>
          <w:sz w:val="28"/>
          <w:szCs w:val="28"/>
        </w:rPr>
      </w:pPr>
      <w:r w:rsidRPr="00780F15">
        <w:rPr>
          <w:sz w:val="28"/>
          <w:szCs w:val="28"/>
        </w:rPr>
        <w:t>Немаловажную роль на рынке недвижимости играет соответствие ожиданий собственника объектов и покупателей (арендаторов). Если разница между ожиданиями сторон в 10-15% еще преодолима, то, когда она достигает 50%, можно с уверенностью сказать, что сделка не состоится. Основной причиной несоответствия ожиданий собственников и покупателей является недостаток аналитической и экспертной информации о рынке недвижимости при одновременной массовой информации о непрерывно возрастающем спросе. В этой ситуации собственник объектов недвижимости завышает цены, количество продаж снижается, а спрос останавливается в ожидании возможного снижения цен.</w:t>
      </w:r>
    </w:p>
    <w:p w:rsidR="00867EFA" w:rsidRDefault="00E53499" w:rsidP="00AC129D">
      <w:pPr>
        <w:spacing w:line="360" w:lineRule="auto"/>
        <w:ind w:firstLine="680"/>
        <w:jc w:val="both"/>
        <w:rPr>
          <w:sz w:val="28"/>
          <w:szCs w:val="28"/>
        </w:rPr>
      </w:pPr>
      <w:r w:rsidRPr="00780F15">
        <w:rPr>
          <w:sz w:val="28"/>
          <w:szCs w:val="28"/>
        </w:rPr>
        <w:t xml:space="preserve">Циклы в развитии рынка недвижимости не совпадают во времени с </w:t>
      </w:r>
      <w:r>
        <w:rPr>
          <w:sz w:val="28"/>
          <w:szCs w:val="28"/>
        </w:rPr>
        <w:t xml:space="preserve">экономическими циклами </w:t>
      </w:r>
      <w:r w:rsidRPr="00780F15">
        <w:rPr>
          <w:sz w:val="28"/>
          <w:szCs w:val="28"/>
        </w:rPr>
        <w:t xml:space="preserve"> спад на рынке недвижимости предшествует спаду экономики в целом, а подъем наступает раньше, чем в экономике. Следовательно, по состоянию рынка недвижимости можно судить о тенденциях в экономике, ибо, если на рынке недвижимости ситуация ухудшается, то в скором времени последует ухудшение ситуации в национальной экономике, и наоборот – за подъемом рынка недвижимости последует подъем в национальной экономике.</w:t>
      </w:r>
    </w:p>
    <w:p w:rsidR="00E53499" w:rsidRPr="00780F15" w:rsidRDefault="00E53499" w:rsidP="00AC129D">
      <w:pPr>
        <w:spacing w:line="360" w:lineRule="auto"/>
        <w:ind w:firstLine="680"/>
        <w:jc w:val="both"/>
        <w:rPr>
          <w:sz w:val="28"/>
          <w:szCs w:val="28"/>
        </w:rPr>
      </w:pPr>
      <w:r w:rsidRPr="00780F15">
        <w:rPr>
          <w:sz w:val="28"/>
          <w:szCs w:val="28"/>
        </w:rPr>
        <w:t>При пересыщении рынка объектами недвижимости на нем наблюдается спад. Количество незанятых объектов стремительно увеличивается и собственникам сложно их продать, цены снижаются. Это – рынок покупателя. Далее на рынке недвижимости происходит перестройка. После возрастания спроса наблюдается поглощение созданных объектов недвижимости, предложения новых объектов практически отсутствуют. Этот цикл определяется ростом прединвестиционных исследований по созданию новых объектов недвижимости. В результате повышения спроса на вновь созданные объекты новое строительство достигает апогея, цены на объекты строительства растут, возникает излишек строительных мощностей и перепроизводство строительной продукции, строительная деятельность сокращается. Это – рынок продавца. Наступает стабилизация, когда спрос и предложение находятся в состоянии равновесия.</w:t>
      </w:r>
    </w:p>
    <w:p w:rsidR="00E53499" w:rsidRPr="00780F15" w:rsidRDefault="00E53499" w:rsidP="00AC129D">
      <w:pPr>
        <w:spacing w:line="360" w:lineRule="auto"/>
        <w:ind w:firstLine="680"/>
        <w:jc w:val="both"/>
        <w:rPr>
          <w:sz w:val="28"/>
          <w:szCs w:val="28"/>
        </w:rPr>
      </w:pPr>
      <w:r w:rsidRPr="00780F15">
        <w:rPr>
          <w:sz w:val="28"/>
          <w:szCs w:val="28"/>
        </w:rPr>
        <w:t>Государство не предъявляет претензий к реализации объектов недвижимости (как и любого другого товара), но в то же время от имени общества контролирует режим их использования и порядок реализации.</w:t>
      </w:r>
    </w:p>
    <w:p w:rsidR="00E53499" w:rsidRPr="00780F15" w:rsidRDefault="00E53499" w:rsidP="00AC129D">
      <w:pPr>
        <w:spacing w:line="360" w:lineRule="auto"/>
        <w:ind w:firstLine="680"/>
        <w:jc w:val="both"/>
        <w:rPr>
          <w:sz w:val="28"/>
          <w:szCs w:val="28"/>
        </w:rPr>
      </w:pPr>
      <w:r w:rsidRPr="00780F15">
        <w:rPr>
          <w:sz w:val="28"/>
          <w:szCs w:val="28"/>
        </w:rPr>
        <w:t>Права владения, пользования и распоряжения недвижимостью отличаются от прав владения другими видами собственности и затрагивают интересы многих физических и юридических лиц, поэтому все операции с объектами недвижимости (дарение, наследование, аренда) связаны с определенными процедурами – государственной регистрацией прав на недвижимое имущество, призванной обеспечить учет интересов государства, муниципальных органов власти и других субъектов рынка недвижимости.</w:t>
      </w:r>
    </w:p>
    <w:p w:rsidR="00E53499" w:rsidRPr="00780F15" w:rsidRDefault="00E53499" w:rsidP="00AC129D">
      <w:pPr>
        <w:spacing w:line="360" w:lineRule="auto"/>
        <w:ind w:firstLine="680"/>
        <w:jc w:val="both"/>
        <w:rPr>
          <w:sz w:val="28"/>
          <w:szCs w:val="28"/>
        </w:rPr>
      </w:pPr>
      <w:r w:rsidRPr="00780F15">
        <w:rPr>
          <w:sz w:val="28"/>
          <w:szCs w:val="28"/>
        </w:rPr>
        <w:t>В условиях современной экономики рынок недвижимости можно охарактеризовать с трех позиций:</w:t>
      </w:r>
    </w:p>
    <w:p w:rsidR="00E53499" w:rsidRPr="00780F15" w:rsidRDefault="00E53499" w:rsidP="00AC129D">
      <w:pPr>
        <w:numPr>
          <w:ilvl w:val="0"/>
          <w:numId w:val="2"/>
        </w:numPr>
        <w:spacing w:line="360" w:lineRule="auto"/>
        <w:ind w:left="0" w:firstLine="680"/>
        <w:jc w:val="both"/>
        <w:rPr>
          <w:sz w:val="28"/>
          <w:szCs w:val="28"/>
        </w:rPr>
      </w:pPr>
      <w:r w:rsidRPr="00780F15">
        <w:rPr>
          <w:sz w:val="28"/>
          <w:szCs w:val="28"/>
        </w:rPr>
        <w:t>Как сферу вложения капитала в объекты недвижимости и систему экономических отношений, возникающих при операциях с недвижимостью. Такие отношения проявляются между инвесторами в процессе купли-продажи объектов недвижимости, ипотеки, сдачи объектов в аренду и т.д.</w:t>
      </w:r>
    </w:p>
    <w:p w:rsidR="00E53499" w:rsidRPr="00780F15" w:rsidRDefault="00E53499" w:rsidP="00AC129D">
      <w:pPr>
        <w:numPr>
          <w:ilvl w:val="0"/>
          <w:numId w:val="2"/>
        </w:numPr>
        <w:spacing w:line="360" w:lineRule="auto"/>
        <w:ind w:left="0" w:firstLine="680"/>
        <w:jc w:val="both"/>
        <w:rPr>
          <w:sz w:val="28"/>
          <w:szCs w:val="28"/>
        </w:rPr>
      </w:pPr>
      <w:r w:rsidRPr="00780F15">
        <w:rPr>
          <w:sz w:val="28"/>
          <w:szCs w:val="28"/>
        </w:rPr>
        <w:t>Как сферу, где объекты недвижимости выступают в качестве товаров особого рода.</w:t>
      </w:r>
    </w:p>
    <w:p w:rsidR="00E53499" w:rsidRPr="00780F15" w:rsidRDefault="00E53499" w:rsidP="00AC129D">
      <w:pPr>
        <w:numPr>
          <w:ilvl w:val="0"/>
          <w:numId w:val="2"/>
        </w:numPr>
        <w:spacing w:line="360" w:lineRule="auto"/>
        <w:ind w:left="0" w:firstLine="680"/>
        <w:jc w:val="both"/>
        <w:rPr>
          <w:sz w:val="28"/>
          <w:szCs w:val="28"/>
        </w:rPr>
      </w:pPr>
      <w:r w:rsidRPr="00780F15">
        <w:rPr>
          <w:sz w:val="28"/>
          <w:szCs w:val="28"/>
        </w:rPr>
        <w:t>Как рынок услуг, создающий условия для жизнедеятельности и жизнеобеспечения человека во всей многогранности их свойств и проявлений.</w:t>
      </w:r>
    </w:p>
    <w:p w:rsidR="00E53499" w:rsidRDefault="00E53499" w:rsidP="00AC129D">
      <w:pPr>
        <w:spacing w:line="360" w:lineRule="auto"/>
        <w:ind w:firstLine="680"/>
        <w:jc w:val="both"/>
        <w:rPr>
          <w:sz w:val="28"/>
          <w:szCs w:val="28"/>
        </w:rPr>
      </w:pPr>
      <w:r w:rsidRPr="00780F15">
        <w:rPr>
          <w:sz w:val="28"/>
          <w:szCs w:val="28"/>
        </w:rPr>
        <w:t>Однако рынок недвижимости имеет и свои с</w:t>
      </w:r>
      <w:r>
        <w:rPr>
          <w:sz w:val="28"/>
          <w:szCs w:val="28"/>
        </w:rPr>
        <w:t>пецифические</w:t>
      </w:r>
      <w:r w:rsidR="000A6BFD">
        <w:rPr>
          <w:sz w:val="28"/>
          <w:szCs w:val="28"/>
        </w:rPr>
        <w:t xml:space="preserve"> особенности, представленные на рисунке</w:t>
      </w:r>
      <w:r>
        <w:rPr>
          <w:sz w:val="28"/>
          <w:szCs w:val="28"/>
        </w:rPr>
        <w:t xml:space="preserve"> 3</w:t>
      </w:r>
      <w:r w:rsidRPr="00780F15">
        <w:rPr>
          <w:sz w:val="28"/>
          <w:szCs w:val="28"/>
        </w:rPr>
        <w:t>.</w:t>
      </w:r>
    </w:p>
    <w:p w:rsidR="00E53499" w:rsidRPr="00AA7346" w:rsidRDefault="00E53499" w:rsidP="00AC129D">
      <w:pPr>
        <w:pStyle w:val="a3"/>
        <w:spacing w:before="0" w:beforeAutospacing="0" w:after="0" w:afterAutospacing="0" w:line="360" w:lineRule="auto"/>
        <w:ind w:firstLine="680"/>
        <w:jc w:val="center"/>
        <w:rPr>
          <w:bCs/>
          <w:sz w:val="28"/>
          <w:szCs w:val="28"/>
        </w:rPr>
      </w:pPr>
      <w:r w:rsidRPr="00AA7346">
        <w:rPr>
          <w:bCs/>
          <w:sz w:val="28"/>
          <w:szCs w:val="28"/>
        </w:rPr>
        <w:t>Рис.3. Отличительные особенности рынка недвижимости</w:t>
      </w:r>
    </w:p>
    <w:p w:rsidR="00C779A1" w:rsidRDefault="00042384" w:rsidP="00AC129D">
      <w:pPr>
        <w:pStyle w:val="a3"/>
        <w:spacing w:before="0" w:beforeAutospacing="0" w:after="0" w:afterAutospacing="0" w:line="360" w:lineRule="auto"/>
        <w:ind w:firstLine="680"/>
        <w:jc w:val="center"/>
        <w:rPr>
          <w:b/>
          <w:bCs/>
          <w:sz w:val="28"/>
          <w:szCs w:val="28"/>
        </w:rPr>
      </w:pPr>
      <w:r>
        <w:rPr>
          <w:b/>
          <w:bCs/>
          <w:sz w:val="28"/>
          <w:szCs w:val="28"/>
        </w:rPr>
      </w:r>
      <w:r>
        <w:rPr>
          <w:b/>
          <w:bCs/>
          <w:sz w:val="28"/>
          <w:szCs w:val="28"/>
        </w:rPr>
        <w:pict>
          <v:group id="_x0000_s1070" editas="canvas" style="width:467.75pt;height:195.15pt;mso-position-horizontal-relative:char;mso-position-vertical-relative:line" coordorigin="2362,3285" coordsize="7200,3004">
            <o:lock v:ext="edit" aspectratio="t"/>
            <v:shape id="_x0000_s1071" type="#_x0000_t75" style="position:absolute;left:2362;top:3285;width:7200;height:3004" o:preferrelative="f">
              <v:fill o:detectmouseclick="t"/>
              <v:path o:extrusionok="t" o:connecttype="none"/>
              <o:lock v:ext="edit" text="t"/>
            </v:shape>
            <v:shape id="_x0000_s1072" type="#_x0000_t202" style="position:absolute;left:2437;top:3510;width:1641;height:912">
              <v:textbox>
                <w:txbxContent>
                  <w:p w:rsidR="00790741" w:rsidRPr="00C57AA5" w:rsidRDefault="00790741" w:rsidP="0091074D">
                    <w:pPr>
                      <w:jc w:val="center"/>
                      <w:rPr>
                        <w:b/>
                      </w:rPr>
                    </w:pPr>
                    <w:r w:rsidRPr="00C57AA5">
                      <w:rPr>
                        <w:b/>
                      </w:rPr>
                      <w:t>Особенности рынка недвижимости</w:t>
                    </w:r>
                  </w:p>
                </w:txbxContent>
              </v:textbox>
            </v:shape>
            <v:shape id="_x0000_s1073" type="#_x0000_t202" style="position:absolute;left:4839;top:3484;width:4455;height:306">
              <v:textbox>
                <w:txbxContent>
                  <w:p w:rsidR="00790741" w:rsidRPr="00C50148" w:rsidRDefault="00790741" w:rsidP="00C779A1">
                    <w:pPr>
                      <w:rPr>
                        <w:sz w:val="20"/>
                        <w:szCs w:val="20"/>
                      </w:rPr>
                    </w:pPr>
                    <w:r w:rsidRPr="00C50148">
                      <w:rPr>
                        <w:sz w:val="20"/>
                        <w:szCs w:val="20"/>
                      </w:rPr>
                      <w:t>1. Необходимость высокого «порогового» уровня инвестиций</w:t>
                    </w:r>
                  </w:p>
                </w:txbxContent>
              </v:textbox>
            </v:shape>
            <v:shape id="_x0000_s1074" type="#_x0000_t202" style="position:absolute;left:4839;top:3876;width:4455;height:306">
              <v:textbox>
                <w:txbxContent>
                  <w:p w:rsidR="00790741" w:rsidRPr="00C50148" w:rsidRDefault="00790741">
                    <w:pPr>
                      <w:rPr>
                        <w:sz w:val="20"/>
                        <w:szCs w:val="20"/>
                      </w:rPr>
                    </w:pPr>
                    <w:r w:rsidRPr="00C50148">
                      <w:rPr>
                        <w:sz w:val="20"/>
                        <w:szCs w:val="20"/>
                      </w:rPr>
                      <w:t>2. Потребность в управлении</w:t>
                    </w:r>
                  </w:p>
                </w:txbxContent>
              </v:textbox>
            </v:shape>
            <v:shape id="_x0000_s1075" type="#_x0000_t202" style="position:absolute;left:4839;top:4269;width:4455;height:305">
              <v:textbox>
                <w:txbxContent>
                  <w:p w:rsidR="00790741" w:rsidRPr="00C50148" w:rsidRDefault="00790741">
                    <w:pPr>
                      <w:rPr>
                        <w:sz w:val="20"/>
                        <w:szCs w:val="20"/>
                      </w:rPr>
                    </w:pPr>
                    <w:r w:rsidRPr="00C50148">
                      <w:rPr>
                        <w:sz w:val="20"/>
                        <w:szCs w:val="20"/>
                      </w:rPr>
                      <w:t>3. Неоднородность недвижимости</w:t>
                    </w:r>
                  </w:p>
                </w:txbxContent>
              </v:textbox>
            </v:shape>
            <v:shape id="_x0000_s1076" type="#_x0000_t202" style="position:absolute;left:4839;top:4661;width:4455;height:306">
              <v:textbox>
                <w:txbxContent>
                  <w:p w:rsidR="00790741" w:rsidRPr="00C50148" w:rsidRDefault="00790741">
                    <w:pPr>
                      <w:rPr>
                        <w:sz w:val="20"/>
                        <w:szCs w:val="20"/>
                      </w:rPr>
                    </w:pPr>
                    <w:r w:rsidRPr="00C50148">
                      <w:rPr>
                        <w:sz w:val="20"/>
                        <w:szCs w:val="20"/>
                      </w:rPr>
                      <w:t>4. Защищенность доходов от инфляции</w:t>
                    </w:r>
                  </w:p>
                </w:txbxContent>
              </v:textbox>
            </v:shape>
            <v:shape id="_x0000_s1077" type="#_x0000_t202" style="position:absolute;left:4839;top:5054;width:4455;height:304">
              <v:textbox>
                <w:txbxContent>
                  <w:p w:rsidR="00790741" w:rsidRPr="00C50148" w:rsidRDefault="00790741">
                    <w:pPr>
                      <w:rPr>
                        <w:sz w:val="20"/>
                        <w:szCs w:val="20"/>
                      </w:rPr>
                    </w:pPr>
                    <w:r w:rsidRPr="00C50148">
                      <w:rPr>
                        <w:sz w:val="20"/>
                        <w:szCs w:val="20"/>
                      </w:rPr>
                      <w:t>5. Высокие трансакционные издержки</w:t>
                    </w:r>
                  </w:p>
                </w:txbxContent>
              </v:textbox>
            </v:shape>
            <v:shape id="_x0000_s1078" type="#_x0000_t202" style="position:absolute;left:4839;top:5458;width:4455;height:305">
              <v:textbox>
                <w:txbxContent>
                  <w:p w:rsidR="00790741" w:rsidRPr="00C50148" w:rsidRDefault="00790741">
                    <w:pPr>
                      <w:rPr>
                        <w:sz w:val="20"/>
                        <w:szCs w:val="20"/>
                      </w:rPr>
                    </w:pPr>
                    <w:r w:rsidRPr="00C50148">
                      <w:rPr>
                        <w:sz w:val="20"/>
                        <w:szCs w:val="20"/>
                      </w:rPr>
                      <w:t>6. Особенности ценообразования</w:t>
                    </w:r>
                  </w:p>
                </w:txbxContent>
              </v:textbox>
            </v:shape>
            <v:shape id="_x0000_s1079" type="#_x0000_t202" style="position:absolute;left:4839;top:5845;width:4455;height:305">
              <v:textbox>
                <w:txbxContent>
                  <w:p w:rsidR="00790741" w:rsidRPr="00C50148" w:rsidRDefault="00790741">
                    <w:pPr>
                      <w:rPr>
                        <w:sz w:val="20"/>
                        <w:szCs w:val="20"/>
                      </w:rPr>
                    </w:pPr>
                    <w:r w:rsidRPr="00C50148">
                      <w:rPr>
                        <w:sz w:val="20"/>
                        <w:szCs w:val="20"/>
                      </w:rPr>
                      <w:t>7. Сохранность инвестируемых средств</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0" type="#_x0000_t34" style="position:absolute;left:4078;top:3966;width:761;height:2031" o:connectortype="elbow" adj="10778,-40245,-85963">
              <v:stroke endarrow="block"/>
            </v:shape>
            <v:shape id="_x0000_s1081" type="#_x0000_t34" style="position:absolute;left:4078;top:3638;width:761;height:328;flip:y" o:connectortype="elbow" adj="10778,248729,-85963">
              <v:stroke endarrow="block"/>
            </v:shape>
            <v:shape id="_x0000_s1082" type="#_x0000_t34" style="position:absolute;left:4078;top:3966;width:761;height:63" o:connectortype="elbow" adj="10778,-1295210,-85963">
              <v:stroke endarrow="block"/>
            </v:shape>
            <v:shape id="_x0000_s1083" type="#_x0000_t34" style="position:absolute;left:4078;top:3966;width:761;height:456" o:connectortype="elbow" adj="10778,-179404,-85963">
              <v:stroke endarrow="block"/>
            </v:shape>
            <v:shape id="_x0000_s1084" type="#_x0000_t34" style="position:absolute;left:4078;top:3966;width:761;height:848" o:connectortype="elbow" adj="10778,-96377,-85963">
              <v:stroke endarrow="block"/>
            </v:shape>
            <v:shape id="_x0000_s1085" type="#_x0000_t34" style="position:absolute;left:4078;top:3966;width:761;height:1240" o:connectortype="elbow" adj="10778,-65926,-85963">
              <v:stroke endarrow="block"/>
            </v:shape>
            <v:shape id="_x0000_s1086" type="#_x0000_t34" style="position:absolute;left:4078;top:3966;width:761;height:1645" o:connectortype="elbow" adj="10778,-49699,-85963">
              <v:stroke endarrow="block"/>
            </v:shape>
            <w10:wrap type="none"/>
            <w10:anchorlock/>
          </v:group>
        </w:pict>
      </w:r>
    </w:p>
    <w:p w:rsidR="009804EF" w:rsidRDefault="00E53499" w:rsidP="00AC129D">
      <w:pPr>
        <w:spacing w:line="360" w:lineRule="auto"/>
        <w:ind w:firstLine="680"/>
        <w:jc w:val="both"/>
        <w:rPr>
          <w:sz w:val="28"/>
          <w:szCs w:val="28"/>
        </w:rPr>
      </w:pPr>
      <w:r w:rsidRPr="00780F15">
        <w:rPr>
          <w:sz w:val="28"/>
          <w:szCs w:val="28"/>
        </w:rPr>
        <w:t>Высокий «пороговый» уровень инвестиций объясняется тем, что объекты недвижимости довольно сложно приобрести в таком количестве, в котором хотелось бы инвестору. Для этого необходимы значительные средства, что может потребовать уменьшения иных активов. Кроме того, у инвестора может просто не оказаться достаточных средств. Например, достаточно сложно приобрести недвижимость объемом 5% от здания, и даже приобретение такой доли через участие в акционерном обществе, образованном на базе здания, не позволяет самостоятельно управлять объектом недвижимости.</w:t>
      </w:r>
    </w:p>
    <w:p w:rsidR="009804EF" w:rsidRDefault="00E53499" w:rsidP="00AC129D">
      <w:pPr>
        <w:spacing w:line="360" w:lineRule="auto"/>
        <w:ind w:firstLine="680"/>
        <w:jc w:val="both"/>
        <w:rPr>
          <w:sz w:val="28"/>
          <w:szCs w:val="28"/>
        </w:rPr>
      </w:pPr>
      <w:r w:rsidRPr="00780F15">
        <w:rPr>
          <w:sz w:val="28"/>
          <w:szCs w:val="28"/>
        </w:rPr>
        <w:t>Объект недвижимости постоянно нуждается в коммунальном обслуживании, текущем ремонте и технической эксплуатации, охране и др., поэтому возникает необходимость управления объектом независимо от функционального назначения. Недвижимость в большей степени, чем другие активы, нуждается в эффективном управлении для получения дохода. Чтобы извлекать доход из инвестиций в недвижимость и контролировать активы, инвестор должен обладать достаточными знаниями в сфере управления недвижимостью.</w:t>
      </w:r>
    </w:p>
    <w:p w:rsidR="00E53499" w:rsidRPr="00780F15" w:rsidRDefault="00E53499" w:rsidP="00AC129D">
      <w:pPr>
        <w:spacing w:line="360" w:lineRule="auto"/>
        <w:ind w:firstLine="680"/>
        <w:jc w:val="both"/>
        <w:rPr>
          <w:sz w:val="28"/>
          <w:szCs w:val="28"/>
        </w:rPr>
      </w:pPr>
      <w:r w:rsidRPr="00780F15">
        <w:rPr>
          <w:sz w:val="28"/>
          <w:szCs w:val="28"/>
        </w:rPr>
        <w:t>Неоднородность недвижимости определяет существенную дифференциацию в доходах между различными объектами недвижимости одного типа даже в пределах одной местности.</w:t>
      </w:r>
    </w:p>
    <w:p w:rsidR="00E53499" w:rsidRPr="00780F15" w:rsidRDefault="00E53499" w:rsidP="00AC129D">
      <w:pPr>
        <w:spacing w:line="360" w:lineRule="auto"/>
        <w:ind w:firstLine="680"/>
        <w:jc w:val="both"/>
        <w:rPr>
          <w:sz w:val="28"/>
          <w:szCs w:val="28"/>
        </w:rPr>
      </w:pPr>
      <w:r w:rsidRPr="00780F15">
        <w:rPr>
          <w:sz w:val="28"/>
          <w:szCs w:val="28"/>
        </w:rPr>
        <w:t>Защищенность доходов от инфляции – недвижимость в большей степени, чем финансовые активы, защищена от инфляции. Через арендную плату или цену инфляция переносится в доход, так что доход растет вместе с инфляцией.</w:t>
      </w:r>
    </w:p>
    <w:p w:rsidR="009804EF" w:rsidRDefault="00E53499" w:rsidP="00AC129D">
      <w:pPr>
        <w:spacing w:line="360" w:lineRule="auto"/>
        <w:ind w:firstLine="680"/>
        <w:jc w:val="both"/>
        <w:rPr>
          <w:sz w:val="28"/>
          <w:szCs w:val="28"/>
        </w:rPr>
      </w:pPr>
      <w:r w:rsidRPr="00780F15">
        <w:rPr>
          <w:sz w:val="28"/>
          <w:szCs w:val="28"/>
        </w:rPr>
        <w:t>Трансакционные издержки для коммерческой недвижимости составляют примерно 1% от цены объекта, для жилой – могут достигать 10% от цены.</w:t>
      </w:r>
    </w:p>
    <w:p w:rsidR="00E53499" w:rsidRPr="00780F15" w:rsidRDefault="00E53499" w:rsidP="00AC129D">
      <w:pPr>
        <w:spacing w:line="360" w:lineRule="auto"/>
        <w:ind w:firstLine="680"/>
        <w:jc w:val="both"/>
        <w:rPr>
          <w:sz w:val="28"/>
          <w:szCs w:val="28"/>
        </w:rPr>
      </w:pPr>
      <w:r w:rsidRPr="00780F15">
        <w:rPr>
          <w:sz w:val="28"/>
          <w:szCs w:val="28"/>
        </w:rPr>
        <w:t>Ценообразование на рынке недвижимости – результат последней продажи и переговоров между участниками сделки, в то время как цены на фондовом рынке являются прямым следствием последних сделок с ценными бумагами, прежде всего корпоративными. Поэтому ценообразование на рынке ценных бумаг динамичнее, чем на рынке недвижимости, а колебания цен более часты.</w:t>
      </w:r>
    </w:p>
    <w:p w:rsidR="00E53499" w:rsidRPr="00780F15" w:rsidRDefault="00E53499" w:rsidP="00AC129D">
      <w:pPr>
        <w:spacing w:line="360" w:lineRule="auto"/>
        <w:ind w:firstLine="680"/>
        <w:jc w:val="both"/>
        <w:rPr>
          <w:sz w:val="28"/>
          <w:szCs w:val="28"/>
        </w:rPr>
      </w:pPr>
      <w:r w:rsidRPr="00780F15">
        <w:rPr>
          <w:sz w:val="28"/>
          <w:szCs w:val="28"/>
        </w:rPr>
        <w:t>Сохранность инвестируемых средств обусловлена тем, что земля – неуничтожима (если не учитывать возможного ухудшения ее качеств), здания и сооружения – долговечные конструкции, но обеспечение сохранности объектов недвижимости может требовать дополнительных усилий (например, страхования).</w:t>
      </w:r>
    </w:p>
    <w:p w:rsidR="00E53499" w:rsidRPr="00780F15" w:rsidRDefault="00E53499" w:rsidP="00AC129D">
      <w:pPr>
        <w:spacing w:line="360" w:lineRule="auto"/>
        <w:ind w:firstLine="680"/>
        <w:jc w:val="both"/>
        <w:rPr>
          <w:sz w:val="28"/>
          <w:szCs w:val="28"/>
        </w:rPr>
      </w:pPr>
      <w:r w:rsidRPr="00780F15">
        <w:rPr>
          <w:sz w:val="28"/>
          <w:szCs w:val="28"/>
        </w:rPr>
        <w:t>Обладая рядом отличий от финансовых активов, недвижимость может рассматриваться и как часть общего инвестиционного портфеля, и как самостоятельный актив, инвестиции в недвижимость позволяют снизить общий риск.</w:t>
      </w:r>
    </w:p>
    <w:p w:rsidR="00E53499" w:rsidRPr="00780F15" w:rsidRDefault="00E53499" w:rsidP="00AC129D">
      <w:pPr>
        <w:spacing w:line="360" w:lineRule="auto"/>
        <w:ind w:firstLine="680"/>
        <w:jc w:val="both"/>
        <w:rPr>
          <w:sz w:val="28"/>
          <w:szCs w:val="28"/>
        </w:rPr>
      </w:pPr>
      <w:r w:rsidRPr="00780F15">
        <w:rPr>
          <w:sz w:val="28"/>
          <w:szCs w:val="28"/>
        </w:rPr>
        <w:t>Таким образом, купля-продажа объектов недвижимости – это не просто купля-продажа товара, а движение капитала, т.е. стоимости, приносящей доход. В то же время недвижимость может приобретаться и как товар, необходимый для производства или личного потребления.</w:t>
      </w:r>
    </w:p>
    <w:p w:rsidR="00E53499" w:rsidRDefault="00E53499" w:rsidP="00AC129D">
      <w:pPr>
        <w:spacing w:line="360" w:lineRule="auto"/>
        <w:ind w:firstLine="680"/>
        <w:jc w:val="both"/>
        <w:rPr>
          <w:sz w:val="28"/>
          <w:szCs w:val="28"/>
        </w:rPr>
      </w:pPr>
      <w:r w:rsidRPr="00780F15">
        <w:rPr>
          <w:sz w:val="28"/>
          <w:szCs w:val="28"/>
        </w:rPr>
        <w:t>Недвижимость – товар особого рода – это участок земли с принадлежащими ему природными ресурсами (почвой, водными, минеральными и растительными ресурсами), а также находящимися на нем зданиями и сооружениями. Кроме того, существует так называемая неотъемлемая часть недвижимости: объекты в ее составе, которые при определенных условиях могут толковаться как «движимые». Это имеет важное значение при сделках купли-продажи, оформлении закладных, в описании условий аренды и при оценке объектов недвижимости. Сущность объекта недвижим</w:t>
      </w:r>
      <w:r>
        <w:rPr>
          <w:sz w:val="28"/>
          <w:szCs w:val="28"/>
        </w:rPr>
        <w:t>ости как товара</w:t>
      </w:r>
      <w:r w:rsidR="006D132B">
        <w:rPr>
          <w:sz w:val="28"/>
          <w:szCs w:val="28"/>
        </w:rPr>
        <w:t>, представленного на рисунке 4 триедина</w:t>
      </w:r>
      <w:r w:rsidRPr="00780F15">
        <w:rPr>
          <w:sz w:val="28"/>
          <w:szCs w:val="28"/>
        </w:rPr>
        <w:t>.</w:t>
      </w:r>
    </w:p>
    <w:p w:rsidR="00E53499" w:rsidRPr="00BC5694" w:rsidRDefault="00E53499" w:rsidP="00AC129D">
      <w:pPr>
        <w:pStyle w:val="a3"/>
        <w:spacing w:before="0" w:beforeAutospacing="0" w:after="0" w:afterAutospacing="0" w:line="360" w:lineRule="auto"/>
        <w:ind w:firstLine="680"/>
        <w:jc w:val="center"/>
        <w:rPr>
          <w:bCs/>
          <w:sz w:val="28"/>
          <w:szCs w:val="28"/>
          <w:lang w:val="en-US"/>
        </w:rPr>
      </w:pPr>
      <w:r w:rsidRPr="00BC5694">
        <w:rPr>
          <w:bCs/>
          <w:sz w:val="28"/>
          <w:szCs w:val="28"/>
        </w:rPr>
        <w:t>Рис. 4. Недвижимость – товар особого рода</w:t>
      </w:r>
    </w:p>
    <w:p w:rsidR="00A172B4" w:rsidRPr="00A172B4" w:rsidRDefault="00042384" w:rsidP="00AC129D">
      <w:pPr>
        <w:pStyle w:val="a3"/>
        <w:spacing w:before="0" w:beforeAutospacing="0" w:after="0" w:afterAutospacing="0" w:line="360" w:lineRule="auto"/>
        <w:ind w:firstLine="680"/>
        <w:jc w:val="center"/>
        <w:rPr>
          <w:b/>
          <w:bCs/>
          <w:sz w:val="28"/>
          <w:szCs w:val="28"/>
          <w:lang w:val="en-US"/>
        </w:rPr>
      </w:pPr>
      <w:r>
        <w:rPr>
          <w:b/>
          <w:bCs/>
          <w:sz w:val="28"/>
          <w:szCs w:val="28"/>
          <w:lang w:val="en-US"/>
        </w:rPr>
      </w:r>
      <w:r>
        <w:rPr>
          <w:b/>
          <w:bCs/>
          <w:sz w:val="28"/>
          <w:szCs w:val="28"/>
          <w:lang w:val="en-US"/>
        </w:rPr>
        <w:pict>
          <v:group id="_x0000_s1087" editas="canvas" style="width:467.75pt;height:370.05pt;mso-position-horizontal-relative:char;mso-position-vertical-relative:line" coordorigin="2362,8381" coordsize="7200,5696">
            <o:lock v:ext="edit" aspectratio="t"/>
            <v:shape id="_x0000_s1088" type="#_x0000_t75" style="position:absolute;left:2362;top:8381;width:7200;height:5696" o:preferrelative="f">
              <v:fill o:detectmouseclick="t"/>
              <v:path o:extrusionok="t" o:connecttype="none"/>
              <o:lock v:ext="edit" text="t"/>
            </v:shape>
            <v:shape id="_x0000_s1089" type="#_x0000_t202" style="position:absolute;left:4246;top:8439;width:3431;height:351">
              <v:textbox style="mso-next-textbox:#_x0000_s1089">
                <w:txbxContent>
                  <w:p w:rsidR="00790741" w:rsidRDefault="00790741">
                    <w:r>
                      <w:t>Сущностные характеристики объекта</w:t>
                    </w:r>
                  </w:p>
                </w:txbxContent>
              </v:textbox>
            </v:shape>
            <v:shape id="_x0000_s1090" type="#_x0000_t202" style="position:absolute;left:2362;top:9166;width:2182;height:4800">
              <v:textbox style="mso-next-textbox:#_x0000_s1090">
                <w:txbxContent>
                  <w:p w:rsidR="00790741" w:rsidRPr="00A172B4" w:rsidRDefault="00790741" w:rsidP="00420D42">
                    <w:pPr>
                      <w:jc w:val="both"/>
                      <w:rPr>
                        <w:sz w:val="20"/>
                        <w:szCs w:val="20"/>
                      </w:rPr>
                    </w:pPr>
                    <w:r w:rsidRPr="00A172B4">
                      <w:rPr>
                        <w:sz w:val="20"/>
                        <w:szCs w:val="20"/>
                      </w:rPr>
                      <w:t>Физические характеристики объекта недвижимости: земельный участок (площадь участка при доме, объект придомовой территории, благоустройство (автостоянка); здание (возраст здания, охранный статус, строительная серия, встроенные и пристроенные помещения и  их назначение</w:t>
                    </w:r>
                    <w:r>
                      <w:rPr>
                        <w:sz w:val="20"/>
                        <w:szCs w:val="20"/>
                      </w:rPr>
                      <w:t>, наличие подвала, чердака, мансарды, материалы несущих конструкций, наружных ограждений, перекрытий, перегородок,  состояние здания, оформление фасада, инженерное оборудование); квартира (этаж, количество комнат (экспликация), высота потолка, ориентация квартиры и окон, внутренняя отделка, полы, тип окон, санузла, дополнительное благоустройство)</w:t>
                    </w:r>
                  </w:p>
                </w:txbxContent>
              </v:textbox>
            </v:shape>
            <v:shape id="_x0000_s1091" type="#_x0000_t202" style="position:absolute;left:4871;top:9166;width:2182;height:4800">
              <v:textbox style="mso-next-textbox:#_x0000_s1091">
                <w:txbxContent>
                  <w:p w:rsidR="00790741" w:rsidRPr="00A172B4" w:rsidRDefault="00790741" w:rsidP="00420D42">
                    <w:pPr>
                      <w:jc w:val="both"/>
                      <w:rPr>
                        <w:sz w:val="20"/>
                        <w:szCs w:val="20"/>
                      </w:rPr>
                    </w:pPr>
                    <w:r>
                      <w:rPr>
                        <w:sz w:val="20"/>
                        <w:szCs w:val="20"/>
                      </w:rPr>
                      <w:t>Юридический и имущественный статус объектов недвижимости: идентификация объекта недвижимости, характеристика местонахождения; почтовый адрес (МВД); номер лицевого счета (коммунальная система); регистрационный номер (Минюст); кадастровый номер (Земкадастр); номер и дата госрегистрации прав собственности; форма владения квартирой (проживающие, зарегистрированные); сервитуты обременения; виды и состав передаваемых прав; характер сделки; купля-продажа; тип договора с посредником; условия кооперативной сделки</w:t>
                    </w:r>
                  </w:p>
                </w:txbxContent>
              </v:textbox>
            </v:shape>
            <v:shape id="_x0000_s1092" type="#_x0000_t202" style="position:absolute;left:7380;top:9166;width:2182;height:4800">
              <v:textbox style="mso-next-textbox:#_x0000_s1092">
                <w:txbxContent>
                  <w:p w:rsidR="00790741" w:rsidRPr="00A172B4" w:rsidRDefault="00790741" w:rsidP="00420D42">
                    <w:pPr>
                      <w:jc w:val="both"/>
                      <w:rPr>
                        <w:sz w:val="20"/>
                        <w:szCs w:val="20"/>
                      </w:rPr>
                    </w:pPr>
                    <w:r>
                      <w:rPr>
                        <w:sz w:val="20"/>
                        <w:szCs w:val="20"/>
                      </w:rPr>
                      <w:t>Экономические условия сделки с объектом недвижимости: дата начала и окончания экспозиции; первая цена предложения владельца, фирмы (брокера); последняя дата изменения цены предложения; последняя цена предложения владельца, фирмы (брокера); фактическая цена сделки (продажи) до налогообложения; цена по нотариальному договору; цена ГУИОН (БТИ, ПИБ); стоимость проживания (в месяц); эксплуатационные расходы; коммунальные услуги; валюта номинирования цены предложения (рубли, доллары, евро и пр.); курсы валют на дату предложения</w:t>
                    </w:r>
                  </w:p>
                </w:txbxContent>
              </v:textbox>
            </v:shape>
            <v:shapetype id="_x0000_t33" coordsize="21600,21600" o:spt="33" o:oned="t" path="m,l21600,r,21600e" filled="f">
              <v:stroke joinstyle="miter"/>
              <v:path arrowok="t" fillok="f" o:connecttype="none"/>
              <o:lock v:ext="edit" shapetype="t"/>
            </v:shapetype>
            <v:shape id="_x0000_s1093" type="#_x0000_t33" style="position:absolute;left:7677;top:8614;width:794;height:552" o:connectortype="elbow" adj="-180481,-218169,-180481">
              <v:stroke endarrow="block"/>
            </v:shape>
            <v:shape id="_x0000_s1094" type="#_x0000_t33" style="position:absolute;left:3453;top:8614;width:793;height:552;rotation:180;flip:y" o:connectortype="elbow" adj="-87344,218169,-87344">
              <v:stroke endarrow="block"/>
            </v:shape>
            <v:shape id="_x0000_s1095" type="#_x0000_t32" style="position:absolute;left:5962;top:8790;width:1;height:376" o:connectortype="straight">
              <v:stroke endarrow="block"/>
            </v:shape>
            <w10:wrap type="none"/>
            <w10:anchorlock/>
          </v:group>
        </w:pict>
      </w:r>
    </w:p>
    <w:p w:rsidR="00E53499" w:rsidRPr="00780F15" w:rsidRDefault="00E53499" w:rsidP="00AC129D">
      <w:pPr>
        <w:spacing w:line="360" w:lineRule="auto"/>
        <w:ind w:firstLine="680"/>
        <w:jc w:val="both"/>
        <w:rPr>
          <w:sz w:val="28"/>
          <w:szCs w:val="28"/>
        </w:rPr>
      </w:pPr>
      <w:r w:rsidRPr="00780F15">
        <w:rPr>
          <w:sz w:val="28"/>
          <w:szCs w:val="28"/>
        </w:rPr>
        <w:t>Кроме родовых признаков, позволяющих отличить объекты недвижимости от других видов товара, существуют и специфические характеристики. Так, например, объекты недвижимости характеризуются длительностью создания. Средняя продолжительность цикла строительства или реконструкции составляет 3-3,5 года.</w:t>
      </w:r>
    </w:p>
    <w:p w:rsidR="00E53499" w:rsidRPr="00780F15" w:rsidRDefault="00E53499" w:rsidP="00AC129D">
      <w:pPr>
        <w:spacing w:line="360" w:lineRule="auto"/>
        <w:ind w:firstLine="680"/>
        <w:jc w:val="both"/>
        <w:rPr>
          <w:sz w:val="28"/>
          <w:szCs w:val="28"/>
        </w:rPr>
      </w:pPr>
      <w:r w:rsidRPr="00780F15">
        <w:rPr>
          <w:sz w:val="28"/>
          <w:szCs w:val="28"/>
        </w:rPr>
        <w:t>Характеристики объектов недвижимости как товара могут не совпадать для продавца и покупателя (асимметрия представлений о товаре). С позиций потребителя, в частности, в качестве товара, удовлетворяющего потребность в жилье, в большинстве случаев рассматриваются квартира или часть жилого дома, а с позиций строительной организации производимым товаром является законченный многоквартирный или секционный дом.</w:t>
      </w:r>
    </w:p>
    <w:p w:rsidR="00E53499" w:rsidRDefault="00E53499" w:rsidP="00AC129D">
      <w:pPr>
        <w:spacing w:line="360" w:lineRule="auto"/>
        <w:ind w:firstLine="680"/>
        <w:jc w:val="both"/>
        <w:rPr>
          <w:sz w:val="28"/>
          <w:szCs w:val="28"/>
        </w:rPr>
      </w:pPr>
      <w:r w:rsidRPr="00780F15">
        <w:rPr>
          <w:sz w:val="28"/>
          <w:szCs w:val="28"/>
        </w:rPr>
        <w:t>Права владения, пользования и распоряжения объектами недвижимости отличаются от прав владения другими товарами и являются предметами сделки. Объекты недвижимости больше, чем другие товары, подвержены государственному воздействию, что увеличивает риск потери вложений в данные объекты. Недвижимость – дорогой товар и для его приобретения часто используются сложные финансовые схемы, включающие залог или зачет стоимости прежнего объекта недвижимости (различные виды ипотек) и др.</w:t>
      </w:r>
    </w:p>
    <w:p w:rsidR="00E53499" w:rsidRPr="00780F15" w:rsidRDefault="00E53499" w:rsidP="00AC129D">
      <w:pPr>
        <w:spacing w:line="360" w:lineRule="auto"/>
        <w:ind w:firstLine="680"/>
        <w:jc w:val="both"/>
        <w:rPr>
          <w:sz w:val="28"/>
          <w:szCs w:val="28"/>
        </w:rPr>
      </w:pPr>
      <w:r w:rsidRPr="00780F15">
        <w:rPr>
          <w:sz w:val="28"/>
          <w:szCs w:val="28"/>
        </w:rPr>
        <w:t>Особые характеристики объектов недвижимости как товара, наряду с ее особым местом в рыночной экономике, обусловливают необходимость достаточно широкого спектра социально-экономической информации для позиционирования данного товара на рынке. Однако это не исключает взаимосвязи между рынком недвижимости и рынком инвестиций.</w:t>
      </w:r>
    </w:p>
    <w:p w:rsidR="00E53499" w:rsidRPr="00780F15" w:rsidRDefault="00E53499" w:rsidP="00AC129D">
      <w:pPr>
        <w:spacing w:line="360" w:lineRule="auto"/>
        <w:ind w:firstLine="680"/>
        <w:jc w:val="both"/>
        <w:rPr>
          <w:sz w:val="28"/>
          <w:szCs w:val="28"/>
        </w:rPr>
      </w:pPr>
      <w:r w:rsidRPr="00780F15">
        <w:rPr>
          <w:sz w:val="28"/>
          <w:szCs w:val="28"/>
        </w:rPr>
        <w:t>Взаимосвязь рынка недвижимости и рынка услуг. Назначением рынка услуг, как известно, является создание условий для жизнедеятельности и жизнеобеспечения человека. Любые объекты недвижимости предназначены для обслуживания конкретных процессов:</w:t>
      </w:r>
    </w:p>
    <w:p w:rsidR="00E53499" w:rsidRPr="00780F15" w:rsidRDefault="00E53499" w:rsidP="00AC129D">
      <w:pPr>
        <w:numPr>
          <w:ilvl w:val="0"/>
          <w:numId w:val="3"/>
        </w:numPr>
        <w:spacing w:line="360" w:lineRule="auto"/>
        <w:ind w:left="0" w:firstLine="680"/>
        <w:jc w:val="both"/>
        <w:rPr>
          <w:sz w:val="28"/>
          <w:szCs w:val="28"/>
        </w:rPr>
      </w:pPr>
      <w:r w:rsidRPr="00780F15">
        <w:rPr>
          <w:sz w:val="28"/>
          <w:szCs w:val="28"/>
        </w:rPr>
        <w:t>жилье – для удовлетворения жилищных потребностей;</w:t>
      </w:r>
    </w:p>
    <w:p w:rsidR="00E53499" w:rsidRPr="00780F15" w:rsidRDefault="00E53499" w:rsidP="00AC129D">
      <w:pPr>
        <w:numPr>
          <w:ilvl w:val="0"/>
          <w:numId w:val="3"/>
        </w:numPr>
        <w:spacing w:line="360" w:lineRule="auto"/>
        <w:ind w:left="0" w:firstLine="680"/>
        <w:jc w:val="both"/>
        <w:rPr>
          <w:sz w:val="28"/>
          <w:szCs w:val="28"/>
        </w:rPr>
      </w:pPr>
      <w:r w:rsidRPr="00780F15">
        <w:rPr>
          <w:sz w:val="28"/>
          <w:szCs w:val="28"/>
        </w:rPr>
        <w:t>промышленные объекты – для организации производственно-технологических процессов;</w:t>
      </w:r>
    </w:p>
    <w:p w:rsidR="009804EF" w:rsidRDefault="00E53499" w:rsidP="00AC129D">
      <w:pPr>
        <w:numPr>
          <w:ilvl w:val="0"/>
          <w:numId w:val="3"/>
        </w:numPr>
        <w:spacing w:line="360" w:lineRule="auto"/>
        <w:ind w:left="0" w:firstLine="680"/>
        <w:jc w:val="both"/>
        <w:rPr>
          <w:sz w:val="28"/>
          <w:szCs w:val="28"/>
        </w:rPr>
      </w:pPr>
      <w:r w:rsidRPr="00780F15">
        <w:rPr>
          <w:sz w:val="28"/>
          <w:szCs w:val="28"/>
        </w:rPr>
        <w:t>земельные участки – для обеспечения сельскохозяйственного производства, промышленно-гражданского строительства, рекреационных нужд.</w:t>
      </w:r>
    </w:p>
    <w:p w:rsidR="00E53499" w:rsidRDefault="00E53499" w:rsidP="00AC129D">
      <w:pPr>
        <w:spacing w:line="360" w:lineRule="auto"/>
        <w:ind w:firstLine="680"/>
        <w:jc w:val="both"/>
        <w:rPr>
          <w:sz w:val="28"/>
          <w:szCs w:val="28"/>
        </w:rPr>
      </w:pPr>
      <w:r w:rsidRPr="00780F15">
        <w:rPr>
          <w:sz w:val="28"/>
          <w:szCs w:val="28"/>
        </w:rPr>
        <w:t>Рынок недвижимости предназначен для оказания определенных услуг и по своей социально-экономической природе близок к рынку услуг. Однако нельзя утверждать, что рынок недвижимости – это составной элемент единого рынка услуг.</w:t>
      </w:r>
    </w:p>
    <w:p w:rsidR="00E53499" w:rsidRPr="008E0B11" w:rsidRDefault="00E53499" w:rsidP="00AC129D">
      <w:pPr>
        <w:spacing w:line="360" w:lineRule="auto"/>
        <w:ind w:firstLine="680"/>
        <w:jc w:val="center"/>
        <w:rPr>
          <w:sz w:val="28"/>
          <w:szCs w:val="28"/>
        </w:rPr>
      </w:pPr>
      <w:r w:rsidRPr="008E0B11">
        <w:rPr>
          <w:sz w:val="28"/>
          <w:szCs w:val="28"/>
        </w:rPr>
        <w:t>1.2</w:t>
      </w:r>
      <w:r w:rsidR="009B3965" w:rsidRPr="008E0B11">
        <w:rPr>
          <w:sz w:val="28"/>
          <w:szCs w:val="28"/>
        </w:rPr>
        <w:t>.</w:t>
      </w:r>
      <w:r w:rsidRPr="008E0B11">
        <w:rPr>
          <w:sz w:val="28"/>
          <w:szCs w:val="28"/>
        </w:rPr>
        <w:t xml:space="preserve"> Состояние рынка недвижимости в Москве и Московской области.</w:t>
      </w:r>
    </w:p>
    <w:p w:rsidR="00E53499" w:rsidRPr="00C458AC" w:rsidRDefault="00E53499" w:rsidP="00AC129D">
      <w:pPr>
        <w:spacing w:line="360" w:lineRule="auto"/>
        <w:ind w:firstLine="680"/>
        <w:jc w:val="both"/>
        <w:rPr>
          <w:sz w:val="28"/>
          <w:szCs w:val="28"/>
        </w:rPr>
      </w:pPr>
      <w:r w:rsidRPr="00C458AC">
        <w:rPr>
          <w:sz w:val="28"/>
          <w:szCs w:val="28"/>
        </w:rPr>
        <w:t xml:space="preserve">Сегодня практически каждый участник рынка недвижимости имеет свое собственное мнение по вопросу перспектив развития московского рынка жилья. Однако зачастую это мнение основывается не на объективных факторах, а на субъективных ожиданиях. Кто-то предсказывает ценовой рост, кто-то считает, что цены должны снизиться. При этом апологеты последнего утверждения ссылаются на период 1999-2001 годов, когда валютные цены действительно снижались. Более того, летом 2000 года (за период с 1998 по </w:t>
      </w:r>
      <w:smartTag w:uri="urn:schemas-microsoft-com:office:smarttags" w:element="metricconverter">
        <w:smartTagPr>
          <w:attr w:name="ProductID" w:val="2005 г"/>
        </w:smartTagPr>
        <w:r w:rsidRPr="00C458AC">
          <w:rPr>
            <w:sz w:val="28"/>
            <w:szCs w:val="28"/>
          </w:rPr>
          <w:t>2005 г</w:t>
        </w:r>
      </w:smartTag>
      <w:r w:rsidRPr="00C458AC">
        <w:rPr>
          <w:sz w:val="28"/>
          <w:szCs w:val="28"/>
        </w:rPr>
        <w:t>.г.) на рынке был зафиксирован абсолютный минимум валютных цен. Их снижение происходило по классическому рыночному механизму: путем установления баланса между платежеспособным спросом и предложением. При этом основную роль в снижении валютной цены сыграл кризис 1998 года, существенно уменьшивший имеющиеся накопления и основательно снизивший платежеспособный спрос потенциальных покупателей жилья.</w:t>
      </w:r>
    </w:p>
    <w:p w:rsidR="00E53499" w:rsidRPr="00385AAA" w:rsidRDefault="00E53499" w:rsidP="00AC129D">
      <w:pPr>
        <w:spacing w:line="360" w:lineRule="auto"/>
        <w:ind w:firstLine="680"/>
        <w:jc w:val="both"/>
        <w:rPr>
          <w:b/>
          <w:sz w:val="28"/>
          <w:szCs w:val="28"/>
        </w:rPr>
      </w:pPr>
      <w:r w:rsidRPr="00C458AC">
        <w:rPr>
          <w:sz w:val="28"/>
          <w:szCs w:val="28"/>
        </w:rPr>
        <w:t xml:space="preserve">Ниже приведен график изменения стоимости предложения </w:t>
      </w:r>
      <w:smartTag w:uri="urn:schemas-microsoft-com:office:smarttags" w:element="metricconverter">
        <w:smartTagPr>
          <w:attr w:name="ProductID" w:val="1 кв. метра"/>
        </w:smartTagPr>
        <w:r w:rsidRPr="00C458AC">
          <w:rPr>
            <w:sz w:val="28"/>
            <w:szCs w:val="28"/>
          </w:rPr>
          <w:t>1 кв. метра</w:t>
        </w:r>
      </w:smartTag>
      <w:r w:rsidRPr="00C458AC">
        <w:rPr>
          <w:sz w:val="28"/>
          <w:szCs w:val="28"/>
        </w:rPr>
        <w:t xml:space="preserve"> типового жилья в валюте и рублях в процентах к 4 кварталу 1997 года. Для снижения погрешности расчетов и нивелирования стохастических ценовых выбросов, произведен поквартальный расчет цен. На графике видно, как в период с 4 квартала 1997 года по 1 квартал 1999 года рублевая стоимость цены предложения </w:t>
      </w:r>
      <w:smartTag w:uri="urn:schemas-microsoft-com:office:smarttags" w:element="metricconverter">
        <w:smartTagPr>
          <w:attr w:name="ProductID" w:val="1 кв. метра"/>
        </w:smartTagPr>
        <w:r w:rsidRPr="00C458AC">
          <w:rPr>
            <w:sz w:val="28"/>
            <w:szCs w:val="28"/>
          </w:rPr>
          <w:t>1 кв. метра</w:t>
        </w:r>
      </w:smartTag>
      <w:r w:rsidRPr="00C458AC">
        <w:rPr>
          <w:sz w:val="28"/>
          <w:szCs w:val="28"/>
        </w:rPr>
        <w:t xml:space="preserve">, вызванная ростом курса доллара, достигла уровня 383 %. При этом валютная цена предложения </w:t>
      </w:r>
      <w:smartTag w:uri="urn:schemas-microsoft-com:office:smarttags" w:element="metricconverter">
        <w:smartTagPr>
          <w:attr w:name="ProductID" w:val="1 кв. метра"/>
        </w:smartTagPr>
        <w:r w:rsidRPr="00C458AC">
          <w:rPr>
            <w:sz w:val="28"/>
            <w:szCs w:val="28"/>
          </w:rPr>
          <w:t>1 кв. метра</w:t>
        </w:r>
      </w:smartTag>
      <w:r w:rsidRPr="00C458AC">
        <w:rPr>
          <w:sz w:val="28"/>
          <w:szCs w:val="28"/>
        </w:rPr>
        <w:t xml:space="preserve"> осталась практически без изменений. За указанный период курсовая стоимость одного доллара США изменилась с 6 до 23 рублей (или на 386 %). Фактически весь рублевый рост цен на недвижимость был обеспечен только за счет девальвации рубля.</w:t>
      </w:r>
      <w:r w:rsidR="007A3153">
        <w:rPr>
          <w:sz w:val="28"/>
          <w:szCs w:val="28"/>
        </w:rPr>
        <w:t xml:space="preserve"> </w:t>
      </w:r>
      <w:r w:rsidR="00025D67" w:rsidRPr="00754034">
        <w:rPr>
          <w:sz w:val="28"/>
          <w:szCs w:val="28"/>
        </w:rPr>
        <w:t>Г</w:t>
      </w:r>
      <w:r w:rsidRPr="00754034">
        <w:rPr>
          <w:sz w:val="28"/>
          <w:szCs w:val="28"/>
        </w:rPr>
        <w:t>рафик 1.</w:t>
      </w:r>
      <w:r w:rsidR="00754034" w:rsidRPr="00754034">
        <w:rPr>
          <w:sz w:val="28"/>
          <w:szCs w:val="28"/>
        </w:rPr>
        <w:t xml:space="preserve"> (Приложение 1)</w:t>
      </w:r>
    </w:p>
    <w:p w:rsidR="00E53499" w:rsidRPr="00C458AC" w:rsidRDefault="00E53499" w:rsidP="00AC129D">
      <w:pPr>
        <w:spacing w:line="360" w:lineRule="auto"/>
        <w:ind w:firstLine="680"/>
        <w:jc w:val="both"/>
        <w:rPr>
          <w:sz w:val="28"/>
          <w:szCs w:val="28"/>
        </w:rPr>
      </w:pPr>
      <w:r w:rsidRPr="00C458AC">
        <w:rPr>
          <w:sz w:val="28"/>
          <w:szCs w:val="28"/>
        </w:rPr>
        <w:t>За период с 1 квартала 1999 года по 4 квартал 2001 года рынок прошел точку минимальных цен предложений (2 квартал 2000 года) и вышел на докризисный уровень по рублевым ценам, а к 4 кварталу 2002 года и по валютным ценам. Таким образом, для восстановления цен на уровне 1 квартала 1999 года потребовалось всего 3 года в рублевом эквиваленте и 4 года в долларовом. При этом падение и рост цен, как уже отмечалось выше, происходило без вмешательства государства, а путем установления баланса между платежеспособным спросом и предложением рыночными методами.</w:t>
      </w:r>
    </w:p>
    <w:p w:rsidR="00E53499" w:rsidRPr="00C458AC" w:rsidRDefault="00E53499" w:rsidP="00AC129D">
      <w:pPr>
        <w:spacing w:line="360" w:lineRule="auto"/>
        <w:ind w:firstLine="680"/>
        <w:jc w:val="both"/>
        <w:rPr>
          <w:sz w:val="28"/>
          <w:szCs w:val="28"/>
        </w:rPr>
      </w:pPr>
      <w:r w:rsidRPr="00C458AC">
        <w:rPr>
          <w:sz w:val="28"/>
          <w:szCs w:val="28"/>
        </w:rPr>
        <w:t xml:space="preserve">Начиная с 4 квартала 2002 года и заканчивая 2 кварталом 2004 года, темпы роста валютных цен на рынке были весьма значительными и к концу указанного периода достигли уровня 191 % (к 4 кварталу 1997 года). Затем наступил период затишья, который продолжается до настоящего времени. Ко 2 кварталу 2005 года валютная цена предложения </w:t>
      </w:r>
      <w:smartTag w:uri="urn:schemas-microsoft-com:office:smarttags" w:element="metricconverter">
        <w:smartTagPr>
          <w:attr w:name="ProductID" w:val="1 кв. метра"/>
        </w:smartTagPr>
        <w:r w:rsidRPr="00C458AC">
          <w:rPr>
            <w:sz w:val="28"/>
            <w:szCs w:val="28"/>
          </w:rPr>
          <w:t>1 кв. метра</w:t>
        </w:r>
      </w:smartTag>
      <w:r w:rsidRPr="00C458AC">
        <w:rPr>
          <w:sz w:val="28"/>
          <w:szCs w:val="28"/>
        </w:rPr>
        <w:t xml:space="preserve"> типового жилья на вторичном рынке Москвы увеличилась немногим более чем в два раза (или на 204 %). За этот же период времени рублевые цены на квартиры выросли в 9,5 раз (или на 951 %). Объективно ли это? Вероятно, объективно. Укрупненные расчеты с большим шагом (полгода, год) показывают, что рост цен на квартиры хорошо коррелируется с основными экономическими показателями: объемом денежной массы и инфляцией. Следствием этого является вывод о том, что рынок недвижимости является неотъемлемой частью общей экономики и развивается, в первую очередь, по макроэкономическим законам.</w:t>
      </w:r>
    </w:p>
    <w:p w:rsidR="00E53499" w:rsidRPr="00385AAA" w:rsidRDefault="00E53499" w:rsidP="00AC129D">
      <w:pPr>
        <w:spacing w:line="360" w:lineRule="auto"/>
        <w:ind w:firstLine="680"/>
        <w:jc w:val="both"/>
        <w:rPr>
          <w:b/>
          <w:sz w:val="28"/>
          <w:szCs w:val="28"/>
        </w:rPr>
      </w:pPr>
      <w:r w:rsidRPr="00C458AC">
        <w:rPr>
          <w:sz w:val="28"/>
          <w:szCs w:val="28"/>
        </w:rPr>
        <w:t>В тоже время часть потенциальных покупателей жилья апеллируют к цикличности развития рынков, и как следствие, к неизбежному падению цен на квартиры. Такой сценарий тоже не исключен. Но только при условии общего кризиса, как это было в 1998 году. При этом необходимо помнить, что кризис 1998 года не имеет ничего общего с классическими кризисами экономики. Анализ развития рынка в критический период 1999-2001 года, показывает, что время реакции рынка квартир на внешние воздействие весьма велико и не факт, что рынок отреагирует на них именно падением цен. Продавцы квартир могут просто не увеличивать цены в ожидании увеличения платежеспособного спроса, что и происходит, начиная со 2 квартала 2004 года.</w:t>
      </w:r>
      <w:r w:rsidRPr="00545448">
        <w:rPr>
          <w:sz w:val="28"/>
          <w:szCs w:val="28"/>
        </w:rPr>
        <w:t xml:space="preserve"> </w:t>
      </w:r>
      <w:r w:rsidR="00ED3151" w:rsidRPr="00754034">
        <w:rPr>
          <w:sz w:val="28"/>
          <w:szCs w:val="28"/>
        </w:rPr>
        <w:t>Г</w:t>
      </w:r>
      <w:r w:rsidRPr="00754034">
        <w:rPr>
          <w:sz w:val="28"/>
          <w:szCs w:val="28"/>
        </w:rPr>
        <w:t>рафик 2.</w:t>
      </w:r>
      <w:r w:rsidR="00754034" w:rsidRPr="00754034">
        <w:rPr>
          <w:sz w:val="28"/>
          <w:szCs w:val="28"/>
        </w:rPr>
        <w:t xml:space="preserve"> (Приложение 1)</w:t>
      </w:r>
    </w:p>
    <w:p w:rsidR="00E53499" w:rsidRPr="00385AAA" w:rsidRDefault="00E53499" w:rsidP="00AC129D">
      <w:pPr>
        <w:spacing w:line="360" w:lineRule="auto"/>
        <w:ind w:firstLine="680"/>
        <w:jc w:val="both"/>
        <w:rPr>
          <w:b/>
          <w:sz w:val="28"/>
          <w:szCs w:val="28"/>
        </w:rPr>
      </w:pPr>
      <w:r w:rsidRPr="00C458AC">
        <w:rPr>
          <w:sz w:val="28"/>
          <w:szCs w:val="28"/>
        </w:rPr>
        <w:t>Прогноз прошлого года оправдался по тенденциям, но не по цифрам изменения цен. Темпы роста в первом полугодии действительно были выше, чем во втором, но восьмидесяти</w:t>
      </w:r>
      <w:r>
        <w:rPr>
          <w:sz w:val="28"/>
          <w:szCs w:val="28"/>
        </w:rPr>
        <w:t xml:space="preserve"> </w:t>
      </w:r>
      <w:r w:rsidRPr="00C458AC">
        <w:rPr>
          <w:sz w:val="28"/>
          <w:szCs w:val="28"/>
        </w:rPr>
        <w:t>процентный рост по Москве и ста тридцати процентный рост по области не прогнозировались. Сравнительное изменение цены предложения на вторичном рынке типового жилья в Москве и Московской области за предыду</w:t>
      </w:r>
      <w:r>
        <w:rPr>
          <w:sz w:val="28"/>
          <w:szCs w:val="28"/>
        </w:rPr>
        <w:t xml:space="preserve">щие годы приведено в </w:t>
      </w:r>
      <w:r w:rsidRPr="00754034">
        <w:rPr>
          <w:sz w:val="28"/>
          <w:szCs w:val="28"/>
        </w:rPr>
        <w:t>графиках 3., 4.</w:t>
      </w:r>
      <w:r w:rsidR="00754034">
        <w:rPr>
          <w:sz w:val="28"/>
          <w:szCs w:val="28"/>
        </w:rPr>
        <w:t xml:space="preserve"> </w:t>
      </w:r>
      <w:r w:rsidR="00754034" w:rsidRPr="00754034">
        <w:rPr>
          <w:sz w:val="28"/>
          <w:szCs w:val="28"/>
        </w:rPr>
        <w:t>(Приложение 1)</w:t>
      </w:r>
      <w:r w:rsidRPr="00C458AC">
        <w:rPr>
          <w:sz w:val="28"/>
          <w:szCs w:val="28"/>
        </w:rPr>
        <w:t xml:space="preserve"> Из приведенных графиков видно, что в прошедшем 2006 году рост цен оказался самым большим из 4-х предыдущих лет.</w:t>
      </w:r>
      <w:r>
        <w:rPr>
          <w:sz w:val="28"/>
          <w:szCs w:val="28"/>
        </w:rPr>
        <w:t xml:space="preserve"> </w:t>
      </w:r>
      <w:r w:rsidRPr="00C458AC">
        <w:rPr>
          <w:sz w:val="28"/>
          <w:szCs w:val="28"/>
        </w:rPr>
        <w:t xml:space="preserve">2006 год начался с рекордно низких объемов предложений на рынке московских квартир, но закончился на вполне типовых значениях. </w:t>
      </w:r>
      <w:r w:rsidRPr="00754034">
        <w:rPr>
          <w:sz w:val="28"/>
          <w:szCs w:val="28"/>
        </w:rPr>
        <w:t>График 5.</w:t>
      </w:r>
      <w:r w:rsidR="00754034">
        <w:rPr>
          <w:sz w:val="28"/>
          <w:szCs w:val="28"/>
        </w:rPr>
        <w:t xml:space="preserve"> </w:t>
      </w:r>
      <w:r w:rsidR="00754034" w:rsidRPr="00754034">
        <w:rPr>
          <w:sz w:val="28"/>
          <w:szCs w:val="28"/>
        </w:rPr>
        <w:t>(Приложение 1)</w:t>
      </w:r>
    </w:p>
    <w:p w:rsidR="00E53499" w:rsidRPr="00385AAA" w:rsidRDefault="00E53499" w:rsidP="00AC129D">
      <w:pPr>
        <w:spacing w:line="360" w:lineRule="auto"/>
        <w:ind w:firstLine="680"/>
        <w:jc w:val="both"/>
        <w:rPr>
          <w:b/>
          <w:sz w:val="28"/>
          <w:szCs w:val="28"/>
        </w:rPr>
      </w:pPr>
      <w:r w:rsidRPr="00C458AC">
        <w:rPr>
          <w:sz w:val="28"/>
          <w:szCs w:val="28"/>
        </w:rPr>
        <w:t xml:space="preserve">Вхождение в новый 2007 год характеризуется стабилизацией цен и типовыми объемами вторичного рынка жилья в Москве. На следующем </w:t>
      </w:r>
      <w:r w:rsidRPr="005E582D">
        <w:rPr>
          <w:sz w:val="28"/>
          <w:szCs w:val="28"/>
        </w:rPr>
        <w:t>графике 6</w:t>
      </w:r>
      <w:r w:rsidR="00385AAA" w:rsidRPr="005E582D">
        <w:rPr>
          <w:sz w:val="28"/>
          <w:szCs w:val="28"/>
        </w:rPr>
        <w:t>.</w:t>
      </w:r>
      <w:r w:rsidR="005E582D" w:rsidRPr="005E582D">
        <w:rPr>
          <w:sz w:val="28"/>
          <w:szCs w:val="28"/>
        </w:rPr>
        <w:t xml:space="preserve"> </w:t>
      </w:r>
      <w:r w:rsidR="005E582D" w:rsidRPr="00754034">
        <w:rPr>
          <w:sz w:val="28"/>
          <w:szCs w:val="28"/>
        </w:rPr>
        <w:t>(Приложение 1)</w:t>
      </w:r>
      <w:r w:rsidR="00385AAA" w:rsidRPr="005E582D">
        <w:rPr>
          <w:sz w:val="28"/>
          <w:szCs w:val="28"/>
        </w:rPr>
        <w:t>,</w:t>
      </w:r>
      <w:r w:rsidRPr="00C458AC">
        <w:rPr>
          <w:sz w:val="28"/>
          <w:szCs w:val="28"/>
        </w:rPr>
        <w:t xml:space="preserve"> приведены темпы изменения цен на вторичных рынках Москвы и области в процентах по сравнению с январем 2003 года. Сравнительный сводный график изменения цены предложения 1 кв.  метра на квартиры вторичного рынка и новостройки Москвы, начиная с января 2003 года, приведен в </w:t>
      </w:r>
      <w:r w:rsidRPr="005E582D">
        <w:rPr>
          <w:sz w:val="28"/>
          <w:szCs w:val="28"/>
        </w:rPr>
        <w:t>графике 7.</w:t>
      </w:r>
      <w:r w:rsidR="005E582D" w:rsidRPr="005E582D">
        <w:rPr>
          <w:sz w:val="28"/>
          <w:szCs w:val="28"/>
        </w:rPr>
        <w:t xml:space="preserve"> </w:t>
      </w:r>
      <w:r w:rsidR="005E582D" w:rsidRPr="00754034">
        <w:rPr>
          <w:sz w:val="28"/>
          <w:szCs w:val="28"/>
        </w:rPr>
        <w:t>(Приложение 1)</w:t>
      </w:r>
    </w:p>
    <w:p w:rsidR="00E53499" w:rsidRPr="00C458AC" w:rsidRDefault="00E53499" w:rsidP="00AC129D">
      <w:pPr>
        <w:spacing w:line="360" w:lineRule="auto"/>
        <w:ind w:firstLine="680"/>
        <w:jc w:val="both"/>
        <w:rPr>
          <w:sz w:val="28"/>
          <w:szCs w:val="28"/>
        </w:rPr>
      </w:pPr>
      <w:r w:rsidRPr="00C458AC">
        <w:rPr>
          <w:sz w:val="28"/>
          <w:szCs w:val="28"/>
        </w:rPr>
        <w:t>Из приведенного графика видно, что темпы роста цен на рынке новостроек значительно опередили темпы роста цен на рынке вторичного жилья. Особенно ярко это проявилось в 2006 году. Высокие темпы роста цен на новостройки связаны в первую очередь с увеличением доли социальных программ. И, соответственно, с уменьшением доли новых квартир остающихся в свободной продаже.</w:t>
      </w:r>
    </w:p>
    <w:p w:rsidR="00E53499" w:rsidRPr="00C458AC" w:rsidRDefault="00E53499" w:rsidP="00AC129D">
      <w:pPr>
        <w:spacing w:line="360" w:lineRule="auto"/>
        <w:ind w:firstLine="680"/>
        <w:jc w:val="both"/>
        <w:rPr>
          <w:sz w:val="28"/>
          <w:szCs w:val="28"/>
        </w:rPr>
      </w:pPr>
      <w:r w:rsidRPr="00C458AC">
        <w:rPr>
          <w:sz w:val="28"/>
          <w:szCs w:val="28"/>
        </w:rPr>
        <w:t>Изучение итогов развития рынков недвижимости во многих городах России показало, что средний 80-ти процентный рост присущ большинству регионов. Из этого следует, что московский регион в 2006 году не был исключением из общего правила. Бытующая версия о том, что денежные потоки из регионов устремляются в Москву и подталкивают цены вверх, в 2006 году не оправдалась в полном объеме. Судя по росту цен в регионах, деньги нашлись на месте и, в первую очередь, это деньги банков, выдаваемые по ипотечным программам. Получение возможности взять недостающую сумму денег в долг привело к тому, что спрос превысил предложение и привел к росту цен.</w:t>
      </w:r>
    </w:p>
    <w:p w:rsidR="00C2451F" w:rsidRDefault="00E53499" w:rsidP="00AC129D">
      <w:pPr>
        <w:spacing w:line="360" w:lineRule="auto"/>
        <w:ind w:firstLine="680"/>
        <w:jc w:val="both"/>
      </w:pPr>
      <w:r>
        <w:rPr>
          <w:sz w:val="28"/>
          <w:szCs w:val="28"/>
        </w:rPr>
        <w:t xml:space="preserve">Из </w:t>
      </w:r>
      <w:r w:rsidRPr="007568B6">
        <w:rPr>
          <w:sz w:val="28"/>
          <w:szCs w:val="28"/>
        </w:rPr>
        <w:t>графика 8</w:t>
      </w:r>
      <w:r w:rsidR="00385AAA" w:rsidRPr="007568B6">
        <w:rPr>
          <w:sz w:val="28"/>
          <w:szCs w:val="28"/>
        </w:rPr>
        <w:t>.</w:t>
      </w:r>
      <w:r w:rsidR="007568B6">
        <w:rPr>
          <w:sz w:val="28"/>
          <w:szCs w:val="28"/>
        </w:rPr>
        <w:t xml:space="preserve"> </w:t>
      </w:r>
      <w:r w:rsidR="007568B6" w:rsidRPr="00754034">
        <w:rPr>
          <w:sz w:val="28"/>
          <w:szCs w:val="28"/>
        </w:rPr>
        <w:t>(Приложение 1)</w:t>
      </w:r>
      <w:r w:rsidR="00385AAA" w:rsidRPr="007568B6">
        <w:rPr>
          <w:sz w:val="28"/>
          <w:szCs w:val="28"/>
        </w:rPr>
        <w:t>,</w:t>
      </w:r>
      <w:r w:rsidRPr="00C458AC">
        <w:rPr>
          <w:sz w:val="28"/>
          <w:szCs w:val="28"/>
        </w:rPr>
        <w:t xml:space="preserve"> видно</w:t>
      </w:r>
      <w:r w:rsidR="00A77592">
        <w:rPr>
          <w:sz w:val="28"/>
          <w:szCs w:val="28"/>
        </w:rPr>
        <w:t>,</w:t>
      </w:r>
      <w:r w:rsidRPr="00C458AC">
        <w:rPr>
          <w:sz w:val="28"/>
          <w:szCs w:val="28"/>
        </w:rPr>
        <w:t xml:space="preserve"> что стагнация цен на жилье в 2007 году в Москве и Подмосковье закончилась. Одной из причин роста активности является окончание сезона отпусков, при этом ценовой прирост может увеличиться до 2-2,5 проц</w:t>
      </w:r>
      <w:r>
        <w:rPr>
          <w:sz w:val="28"/>
          <w:szCs w:val="28"/>
        </w:rPr>
        <w:t>ента</w:t>
      </w:r>
      <w:r w:rsidRPr="00C458AC">
        <w:rPr>
          <w:sz w:val="28"/>
          <w:szCs w:val="28"/>
        </w:rPr>
        <w:t xml:space="preserve"> в месяц.</w:t>
      </w:r>
      <w:r w:rsidRPr="00C458AC">
        <w:t xml:space="preserve"> </w:t>
      </w:r>
      <w:r w:rsidRPr="00C458AC">
        <w:rPr>
          <w:sz w:val="28"/>
          <w:szCs w:val="28"/>
        </w:rPr>
        <w:t>Активное снижение курсовой стоимости доллара не могло не повлиять на валютные цены рынка недвижимости. В результате в октябре средняя цена предложения в долларовом эквиваленте увеличилась более на 3%, а в рублевом на 2%. Однако даже это повышение цен это не дало возможности рынку подняться выше рублевых цен годичной давности. На сегодня разница между рублевыми ценами предложений в октябре 2006 года и в октябре 2007 года составляет 3%. Если же учесть влияние инфляционных процессов, то можно смело констатировать факт того, что простое владение недвижимостью, за последние 12 месяцев, принесло собственникам убытки в размере почти 1/10 от ее стоимости год назад.</w:t>
      </w:r>
      <w:r>
        <w:t xml:space="preserve"> </w:t>
      </w:r>
    </w:p>
    <w:p w:rsidR="00AC129D" w:rsidRDefault="00AC129D" w:rsidP="00AC129D">
      <w:pPr>
        <w:pStyle w:val="1"/>
        <w:spacing w:before="0" w:after="0" w:line="360" w:lineRule="auto"/>
        <w:ind w:firstLine="680"/>
        <w:jc w:val="center"/>
        <w:rPr>
          <w:rFonts w:ascii="Times New Roman" w:hAnsi="Times New Roman" w:cs="Times New Roman"/>
          <w:b w:val="0"/>
          <w:sz w:val="28"/>
          <w:szCs w:val="28"/>
        </w:rPr>
      </w:pPr>
      <w:bookmarkStart w:id="0" w:name="_Toc3522082"/>
    </w:p>
    <w:p w:rsidR="00C2451F" w:rsidRPr="0099546B" w:rsidRDefault="00C2451F" w:rsidP="00AC129D">
      <w:pPr>
        <w:pStyle w:val="1"/>
        <w:spacing w:before="0" w:after="0" w:line="360" w:lineRule="auto"/>
        <w:ind w:firstLine="680"/>
        <w:jc w:val="center"/>
        <w:rPr>
          <w:rFonts w:ascii="Times New Roman" w:hAnsi="Times New Roman" w:cs="Times New Roman"/>
          <w:b w:val="0"/>
          <w:sz w:val="28"/>
          <w:szCs w:val="28"/>
        </w:rPr>
      </w:pPr>
      <w:r w:rsidRPr="0099546B">
        <w:rPr>
          <w:rFonts w:ascii="Times New Roman" w:hAnsi="Times New Roman" w:cs="Times New Roman"/>
          <w:b w:val="0"/>
          <w:sz w:val="28"/>
          <w:szCs w:val="28"/>
        </w:rPr>
        <w:t>1.3</w:t>
      </w:r>
      <w:r w:rsidR="00C47D22" w:rsidRPr="0099546B">
        <w:rPr>
          <w:rFonts w:ascii="Times New Roman" w:hAnsi="Times New Roman" w:cs="Times New Roman"/>
          <w:b w:val="0"/>
          <w:sz w:val="28"/>
          <w:szCs w:val="28"/>
        </w:rPr>
        <w:t>.</w:t>
      </w:r>
      <w:r w:rsidRPr="0099546B">
        <w:rPr>
          <w:rFonts w:ascii="Times New Roman" w:hAnsi="Times New Roman" w:cs="Times New Roman"/>
          <w:b w:val="0"/>
          <w:sz w:val="28"/>
          <w:szCs w:val="28"/>
        </w:rPr>
        <w:t xml:space="preserve"> Сущность</w:t>
      </w:r>
      <w:r w:rsidR="0099546B">
        <w:rPr>
          <w:rFonts w:ascii="Times New Roman" w:hAnsi="Times New Roman" w:cs="Times New Roman"/>
          <w:b w:val="0"/>
          <w:sz w:val="28"/>
          <w:szCs w:val="28"/>
        </w:rPr>
        <w:t>, классификация и основные параметры</w:t>
      </w:r>
      <w:r w:rsidRPr="0099546B">
        <w:rPr>
          <w:rFonts w:ascii="Times New Roman" w:hAnsi="Times New Roman" w:cs="Times New Roman"/>
          <w:b w:val="0"/>
          <w:sz w:val="28"/>
          <w:szCs w:val="28"/>
        </w:rPr>
        <w:t xml:space="preserve"> оценки недвижимости</w:t>
      </w:r>
      <w:bookmarkEnd w:id="0"/>
      <w:r w:rsidRPr="0099546B">
        <w:rPr>
          <w:rFonts w:ascii="Times New Roman" w:hAnsi="Times New Roman" w:cs="Times New Roman"/>
          <w:b w:val="0"/>
          <w:sz w:val="28"/>
          <w:szCs w:val="28"/>
        </w:rPr>
        <w:t>.</w:t>
      </w:r>
    </w:p>
    <w:p w:rsidR="00AC129D" w:rsidRDefault="00AC129D" w:rsidP="00AC129D">
      <w:pPr>
        <w:spacing w:line="360" w:lineRule="auto"/>
        <w:ind w:firstLine="680"/>
        <w:jc w:val="both"/>
        <w:rPr>
          <w:sz w:val="28"/>
        </w:rPr>
      </w:pPr>
    </w:p>
    <w:p w:rsidR="00C2451F" w:rsidRPr="00E80A77" w:rsidRDefault="00C2451F" w:rsidP="00AC129D">
      <w:pPr>
        <w:spacing w:line="360" w:lineRule="auto"/>
        <w:ind w:firstLine="680"/>
        <w:jc w:val="both"/>
        <w:rPr>
          <w:sz w:val="28"/>
        </w:rPr>
      </w:pPr>
      <w:r w:rsidRPr="00E80A77">
        <w:rPr>
          <w:sz w:val="28"/>
        </w:rPr>
        <w:t>В  России история развития оценки, как и всего рынка недвижимости, распадается на два периода: дореволюционный и современный. В России оценка недвижимости начала обособляться от других операций с недвижимостью вскоре после начала операций на рынке недвижимости. Уже в 1992-93 гг. отдельные специалисты начали заявлять о себе как о профессиональных оценщиках. В 1993 году была создана первая общероссийская профессиональная организация оценщиков – Российское Общество Оценщиков.</w:t>
      </w:r>
    </w:p>
    <w:p w:rsidR="00C2451F" w:rsidRPr="00E80A77" w:rsidRDefault="00C2451F" w:rsidP="00AC129D">
      <w:pPr>
        <w:spacing w:line="360" w:lineRule="auto"/>
        <w:ind w:firstLine="680"/>
        <w:jc w:val="both"/>
        <w:rPr>
          <w:sz w:val="28"/>
        </w:rPr>
      </w:pPr>
      <w:r w:rsidRPr="00E80A77">
        <w:rPr>
          <w:sz w:val="28"/>
        </w:rPr>
        <w:t>Оценка рыночной недвижимости в современных условиях развивалась первоначально усилиями частных лиц. Потом добавились стандарты профессиональных организаций. Появились специальные законы и акты регулирующие оценку недвижимости.</w:t>
      </w:r>
    </w:p>
    <w:p w:rsidR="00C2451F" w:rsidRPr="00E80A77" w:rsidRDefault="00C2451F" w:rsidP="00AC129D">
      <w:pPr>
        <w:spacing w:line="360" w:lineRule="auto"/>
        <w:ind w:firstLine="680"/>
        <w:jc w:val="both"/>
        <w:rPr>
          <w:sz w:val="28"/>
        </w:rPr>
      </w:pPr>
      <w:r w:rsidRPr="00E80A77">
        <w:rPr>
          <w:sz w:val="28"/>
        </w:rPr>
        <w:t>В новейший период четко определились два направления оценки недвижимости:</w:t>
      </w:r>
    </w:p>
    <w:p w:rsidR="00C2451F" w:rsidRPr="00E80A77" w:rsidRDefault="00C2451F" w:rsidP="00AC129D">
      <w:pPr>
        <w:numPr>
          <w:ilvl w:val="0"/>
          <w:numId w:val="4"/>
        </w:numPr>
        <w:spacing w:line="360" w:lineRule="auto"/>
        <w:ind w:left="0" w:firstLine="680"/>
        <w:jc w:val="both"/>
        <w:rPr>
          <w:sz w:val="28"/>
        </w:rPr>
      </w:pPr>
      <w:r w:rsidRPr="00E80A77">
        <w:rPr>
          <w:sz w:val="28"/>
        </w:rPr>
        <w:t>для государственных нужд</w:t>
      </w:r>
    </w:p>
    <w:p w:rsidR="00C2451F" w:rsidRDefault="00C2451F" w:rsidP="00AC129D">
      <w:pPr>
        <w:numPr>
          <w:ilvl w:val="0"/>
          <w:numId w:val="4"/>
        </w:numPr>
        <w:spacing w:line="360" w:lineRule="auto"/>
        <w:ind w:left="0" w:firstLine="680"/>
        <w:jc w:val="both"/>
        <w:rPr>
          <w:sz w:val="28"/>
        </w:rPr>
      </w:pPr>
      <w:r w:rsidRPr="00E80A77">
        <w:rPr>
          <w:sz w:val="28"/>
        </w:rPr>
        <w:t>для нужд частных собственников и других частных юридических и физических лиц.</w:t>
      </w:r>
    </w:p>
    <w:p w:rsidR="00C2451F" w:rsidRDefault="00C2451F" w:rsidP="00AC129D">
      <w:pPr>
        <w:spacing w:line="360" w:lineRule="auto"/>
        <w:ind w:firstLine="680"/>
        <w:jc w:val="both"/>
        <w:rPr>
          <w:sz w:val="28"/>
        </w:rPr>
      </w:pPr>
      <w:r>
        <w:rPr>
          <w:sz w:val="28"/>
        </w:rPr>
        <w:t>Факто</w:t>
      </w:r>
      <w:r>
        <w:rPr>
          <w:sz w:val="28"/>
        </w:rPr>
        <w:softHyphen/>
        <w:t>ры, влияющие на стоимость недвижимости, постоянно меняются, поэтому оценка недви</w:t>
      </w:r>
      <w:r>
        <w:rPr>
          <w:sz w:val="28"/>
        </w:rPr>
        <w:softHyphen/>
        <w:t>жимости достоверна только на определенную дату.</w:t>
      </w:r>
    </w:p>
    <w:p w:rsidR="00C2451F" w:rsidRDefault="00C2451F" w:rsidP="00AC129D">
      <w:pPr>
        <w:spacing w:line="360" w:lineRule="auto"/>
        <w:ind w:firstLine="680"/>
        <w:jc w:val="both"/>
        <w:rPr>
          <w:sz w:val="28"/>
        </w:rPr>
      </w:pPr>
      <w:r>
        <w:rPr>
          <w:sz w:val="28"/>
        </w:rPr>
        <w:t>Рыночная стоимость недвижимости обычно рассматри</w:t>
      </w:r>
      <w:r>
        <w:rPr>
          <w:sz w:val="28"/>
        </w:rPr>
        <w:softHyphen/>
        <w:t>вается как отражение будущих экономических условий, и это основано на свидетельствах рынка в конкретный мо</w:t>
      </w:r>
      <w:r>
        <w:rPr>
          <w:sz w:val="28"/>
        </w:rPr>
        <w:softHyphen/>
        <w:t>мент времени. Внезапные изменения в бизнесе и рынках недвижимости могут сильно повлиять на стоимость объек</w:t>
      </w:r>
      <w:r>
        <w:rPr>
          <w:sz w:val="28"/>
        </w:rPr>
        <w:softHyphen/>
        <w:t>та недвижимости.</w:t>
      </w:r>
    </w:p>
    <w:p w:rsidR="00C2451F" w:rsidRDefault="00C2451F" w:rsidP="00AC129D">
      <w:pPr>
        <w:spacing w:line="360" w:lineRule="auto"/>
        <w:ind w:firstLine="680"/>
        <w:jc w:val="both"/>
        <w:rPr>
          <w:sz w:val="28"/>
        </w:rPr>
      </w:pPr>
      <w:r>
        <w:rPr>
          <w:sz w:val="28"/>
        </w:rPr>
        <w:t>По времени оценка недвижимости может быть текущей, ретроспективной и перспективной.</w:t>
      </w:r>
    </w:p>
    <w:p w:rsidR="00C2451F" w:rsidRDefault="00C2451F" w:rsidP="00AC129D">
      <w:pPr>
        <w:spacing w:line="360" w:lineRule="auto"/>
        <w:ind w:firstLine="680"/>
        <w:jc w:val="both"/>
        <w:rPr>
          <w:sz w:val="28"/>
        </w:rPr>
      </w:pPr>
      <w:r>
        <w:rPr>
          <w:sz w:val="28"/>
        </w:rPr>
        <w:t>Большинство оценщиков делают оценку текущей стои</w:t>
      </w:r>
      <w:r>
        <w:rPr>
          <w:sz w:val="28"/>
        </w:rPr>
        <w:softHyphen/>
        <w:t>мости.</w:t>
      </w:r>
    </w:p>
    <w:p w:rsidR="00C2451F" w:rsidRDefault="00C2451F" w:rsidP="00AC129D">
      <w:pPr>
        <w:spacing w:line="360" w:lineRule="auto"/>
        <w:ind w:firstLine="680"/>
        <w:jc w:val="both"/>
        <w:rPr>
          <w:sz w:val="28"/>
        </w:rPr>
      </w:pPr>
      <w:r>
        <w:rPr>
          <w:sz w:val="28"/>
        </w:rPr>
        <w:t>Ретроспективная оценка - это оценка стоимости на оп</w:t>
      </w:r>
      <w:r>
        <w:rPr>
          <w:sz w:val="28"/>
        </w:rPr>
        <w:softHyphen/>
        <w:t>ределенную дату в прошлом.</w:t>
      </w:r>
    </w:p>
    <w:p w:rsidR="00C2451F" w:rsidRDefault="00C2451F" w:rsidP="00AC129D">
      <w:pPr>
        <w:pStyle w:val="a5"/>
        <w:spacing w:line="360" w:lineRule="auto"/>
        <w:ind w:firstLine="680"/>
        <w:rPr>
          <w:sz w:val="28"/>
        </w:rPr>
      </w:pPr>
      <w:r>
        <w:rPr>
          <w:sz w:val="28"/>
        </w:rPr>
        <w:t>Перспективная оценка недвижимости - это обычно оцен</w:t>
      </w:r>
      <w:r>
        <w:rPr>
          <w:sz w:val="28"/>
        </w:rPr>
        <w:softHyphen/>
        <w:t>ка стоимости ее к концу планового периода строительства предприятий. Перспективные оценки стоимости для проек</w:t>
      </w:r>
      <w:r>
        <w:rPr>
          <w:sz w:val="28"/>
        </w:rPr>
        <w:softHyphen/>
        <w:t>тируемых предприятий часто требуются на время, когда они по плану достигают стабильного положения.</w:t>
      </w:r>
    </w:p>
    <w:p w:rsidR="00C2451F" w:rsidRPr="00E80A77" w:rsidRDefault="00C2451F" w:rsidP="00AC129D">
      <w:pPr>
        <w:spacing w:line="360" w:lineRule="auto"/>
        <w:ind w:firstLine="680"/>
        <w:jc w:val="both"/>
        <w:rPr>
          <w:sz w:val="28"/>
        </w:rPr>
      </w:pPr>
      <w:r w:rsidRPr="00E80A77">
        <w:rPr>
          <w:sz w:val="28"/>
        </w:rPr>
        <w:t xml:space="preserve">Главные моменты взаимодействия заказчика и оценщика были законодательно закреплены в 1998 году федеральным законом об оценочной деятельности. </w:t>
      </w:r>
    </w:p>
    <w:p w:rsidR="00C2451F" w:rsidRPr="00E80A77" w:rsidRDefault="00C2451F" w:rsidP="00AC129D">
      <w:pPr>
        <w:pStyle w:val="a5"/>
        <w:spacing w:line="360" w:lineRule="auto"/>
        <w:ind w:firstLine="680"/>
        <w:rPr>
          <w:sz w:val="28"/>
        </w:rPr>
      </w:pPr>
      <w:r w:rsidRPr="00E80A77">
        <w:rPr>
          <w:sz w:val="28"/>
        </w:rPr>
        <w:t xml:space="preserve">Наряду с федеральными и местными законами в систему государственного регулирования оценочной деятельности входят и соответствующие подзаконные акты. </w:t>
      </w:r>
    </w:p>
    <w:p w:rsidR="00C2451F" w:rsidRDefault="00C2451F" w:rsidP="00AC129D">
      <w:pPr>
        <w:pStyle w:val="a5"/>
        <w:spacing w:line="360" w:lineRule="auto"/>
        <w:ind w:firstLine="680"/>
        <w:rPr>
          <w:sz w:val="28"/>
        </w:rPr>
      </w:pPr>
      <w:r w:rsidRPr="00E80A77">
        <w:rPr>
          <w:sz w:val="28"/>
        </w:rPr>
        <w:t>Все теоретические проанализированные аспекты рынка недвижимости, а также остальные изложены  в законе «Об оценочной деятельности в Российской Федерации».</w:t>
      </w:r>
    </w:p>
    <w:p w:rsidR="00C2451F" w:rsidRDefault="00C2451F" w:rsidP="00AC129D">
      <w:pPr>
        <w:spacing w:line="360" w:lineRule="auto"/>
        <w:ind w:firstLine="680"/>
        <w:jc w:val="both"/>
        <w:rPr>
          <w:sz w:val="28"/>
        </w:rPr>
      </w:pPr>
      <w:r w:rsidRPr="00541AAD">
        <w:rPr>
          <w:bCs/>
          <w:sz w:val="28"/>
        </w:rPr>
        <w:t>Основные термины</w:t>
      </w:r>
      <w:r>
        <w:rPr>
          <w:b/>
          <w:bCs/>
          <w:sz w:val="28"/>
        </w:rPr>
        <w:t xml:space="preserve"> </w:t>
      </w:r>
      <w:r>
        <w:rPr>
          <w:sz w:val="28"/>
        </w:rPr>
        <w:t>используемые при описании рынка недвижимости имеют три уровня определений. К первому относятся формулировки, используемые в действующем законодательстве,  ко второму – в профессиональной литературе к третьему – формулировки используемые непрофессионалами.</w:t>
      </w:r>
    </w:p>
    <w:p w:rsidR="00C2451F" w:rsidRDefault="00C2451F" w:rsidP="00AC129D">
      <w:pPr>
        <w:spacing w:line="360" w:lineRule="auto"/>
        <w:ind w:firstLine="680"/>
        <w:jc w:val="both"/>
        <w:rPr>
          <w:sz w:val="28"/>
        </w:rPr>
      </w:pPr>
      <w:r>
        <w:rPr>
          <w:sz w:val="28"/>
        </w:rPr>
        <w:t xml:space="preserve">Правильное понимание терминологии и владение ей помогает диалогу в области недвижимости. </w:t>
      </w:r>
    </w:p>
    <w:p w:rsidR="00C2451F" w:rsidRDefault="00C2451F" w:rsidP="00AC129D">
      <w:pPr>
        <w:spacing w:line="360" w:lineRule="auto"/>
        <w:ind w:firstLine="680"/>
        <w:jc w:val="both"/>
        <w:rPr>
          <w:sz w:val="28"/>
        </w:rPr>
      </w:pPr>
      <w:r w:rsidRPr="00DD4643">
        <w:rPr>
          <w:sz w:val="28"/>
          <w:szCs w:val="28"/>
        </w:rPr>
        <w:t>Недвижимость</w:t>
      </w:r>
      <w:r>
        <w:rPr>
          <w:sz w:val="28"/>
        </w:rPr>
        <w:t xml:space="preserve"> – это то, что является недвижимым по закону. Недвижимостью обычно считаются физические объекты, жестко связанные с землей, перемещение которых в пространстве практически невозможно без их разрушения или утраты своих функций.</w:t>
      </w:r>
    </w:p>
    <w:p w:rsidR="00C2451F" w:rsidRPr="00DD4643" w:rsidRDefault="00C2451F" w:rsidP="00AC129D">
      <w:pPr>
        <w:pStyle w:val="3"/>
        <w:spacing w:before="0" w:after="0" w:line="360" w:lineRule="auto"/>
        <w:ind w:firstLine="680"/>
        <w:jc w:val="both"/>
        <w:rPr>
          <w:rFonts w:ascii="Times New Roman" w:hAnsi="Times New Roman" w:cs="Times New Roman"/>
          <w:b w:val="0"/>
          <w:sz w:val="28"/>
          <w:szCs w:val="28"/>
        </w:rPr>
      </w:pPr>
      <w:r w:rsidRPr="00DD4643">
        <w:rPr>
          <w:rFonts w:ascii="Times New Roman" w:hAnsi="Times New Roman" w:cs="Times New Roman"/>
          <w:b w:val="0"/>
          <w:sz w:val="28"/>
          <w:szCs w:val="28"/>
        </w:rPr>
        <w:t>Рынок недвижимости</w:t>
      </w:r>
      <w:r w:rsidRPr="00DD4643">
        <w:rPr>
          <w:rFonts w:ascii="Times New Roman" w:hAnsi="Times New Roman" w:cs="Times New Roman"/>
          <w:sz w:val="28"/>
          <w:szCs w:val="28"/>
        </w:rPr>
        <w:t xml:space="preserve"> – </w:t>
      </w:r>
      <w:r w:rsidRPr="00DD4643">
        <w:rPr>
          <w:rFonts w:ascii="Times New Roman" w:hAnsi="Times New Roman" w:cs="Times New Roman"/>
          <w:b w:val="0"/>
          <w:sz w:val="28"/>
          <w:szCs w:val="28"/>
        </w:rPr>
        <w:t>это совокупность сделок, совершенных с недвижимостью, информационного их обеспечения, операции по управлению и финансированию работ в области недвижимости. Рынок недвижимости – это подсистема общего рынка, связанная с оборотом прав на объекты недвижимости.</w:t>
      </w:r>
    </w:p>
    <w:p w:rsidR="00C2451F" w:rsidRPr="003B0E4A" w:rsidRDefault="00C2451F" w:rsidP="00AC129D">
      <w:pPr>
        <w:spacing w:line="360" w:lineRule="auto"/>
        <w:ind w:firstLine="680"/>
        <w:jc w:val="both"/>
        <w:rPr>
          <w:sz w:val="28"/>
          <w:szCs w:val="28"/>
        </w:rPr>
      </w:pPr>
      <w:r w:rsidRPr="003B0E4A">
        <w:rPr>
          <w:sz w:val="28"/>
          <w:szCs w:val="28"/>
        </w:rPr>
        <w:t xml:space="preserve"> Активность определенного сектора рынка недвижимости – это количество сделок </w:t>
      </w:r>
      <w:r w:rsidR="00096ED1">
        <w:rPr>
          <w:sz w:val="28"/>
          <w:szCs w:val="28"/>
        </w:rPr>
        <w:t>,</w:t>
      </w:r>
      <w:r w:rsidRPr="003B0E4A">
        <w:rPr>
          <w:sz w:val="28"/>
          <w:szCs w:val="28"/>
        </w:rPr>
        <w:t xml:space="preserve"> совершенных в нем за определенный период времени </w:t>
      </w:r>
      <w:r w:rsidR="00626D67" w:rsidRPr="003B0E4A">
        <w:rPr>
          <w:sz w:val="28"/>
          <w:szCs w:val="28"/>
        </w:rPr>
        <w:t>(</w:t>
      </w:r>
      <w:r w:rsidRPr="003B0E4A">
        <w:rPr>
          <w:sz w:val="28"/>
          <w:szCs w:val="28"/>
        </w:rPr>
        <w:t>год, месяц).</w:t>
      </w:r>
    </w:p>
    <w:p w:rsidR="00C2451F" w:rsidRDefault="00C2451F" w:rsidP="00AC129D">
      <w:pPr>
        <w:spacing w:line="360" w:lineRule="auto"/>
        <w:ind w:firstLine="680"/>
        <w:jc w:val="both"/>
        <w:rPr>
          <w:sz w:val="28"/>
        </w:rPr>
      </w:pPr>
      <w:r w:rsidRPr="003B0E4A">
        <w:rPr>
          <w:sz w:val="28"/>
          <w:szCs w:val="28"/>
        </w:rPr>
        <w:t xml:space="preserve"> Имущество</w:t>
      </w:r>
      <w:r>
        <w:rPr>
          <w:sz w:val="28"/>
        </w:rPr>
        <w:t xml:space="preserve"> – объекты окружающего мира, обладающие полезностью, и права на них.</w:t>
      </w:r>
    </w:p>
    <w:p w:rsidR="00C2451F" w:rsidRDefault="00C2451F" w:rsidP="00AC129D">
      <w:pPr>
        <w:spacing w:line="360" w:lineRule="auto"/>
        <w:ind w:firstLine="680"/>
        <w:jc w:val="both"/>
        <w:rPr>
          <w:sz w:val="28"/>
        </w:rPr>
      </w:pPr>
      <w:r w:rsidRPr="003B0E4A">
        <w:rPr>
          <w:sz w:val="28"/>
          <w:szCs w:val="28"/>
        </w:rPr>
        <w:t>Оценка имущества</w:t>
      </w:r>
      <w:r>
        <w:rPr>
          <w:i/>
          <w:iCs/>
          <w:sz w:val="28"/>
        </w:rPr>
        <w:t xml:space="preserve"> </w:t>
      </w:r>
      <w:r>
        <w:rPr>
          <w:sz w:val="28"/>
        </w:rPr>
        <w:t>– определение стоимости имущества в соответствии с поставленной целью.</w:t>
      </w:r>
    </w:p>
    <w:p w:rsidR="00C2451F" w:rsidRDefault="00C2451F" w:rsidP="00AC129D">
      <w:pPr>
        <w:spacing w:line="360" w:lineRule="auto"/>
        <w:ind w:firstLine="680"/>
        <w:jc w:val="both"/>
        <w:rPr>
          <w:sz w:val="28"/>
        </w:rPr>
      </w:pPr>
      <w:r w:rsidRPr="003B0E4A">
        <w:rPr>
          <w:sz w:val="28"/>
          <w:szCs w:val="28"/>
        </w:rPr>
        <w:t xml:space="preserve"> Объект оценки</w:t>
      </w:r>
      <w:r>
        <w:rPr>
          <w:sz w:val="28"/>
        </w:rPr>
        <w:t xml:space="preserve"> – имущество предъявляемое к оценке.</w:t>
      </w:r>
    </w:p>
    <w:p w:rsidR="00C2451F" w:rsidRDefault="00C2451F" w:rsidP="00AC129D">
      <w:pPr>
        <w:spacing w:line="360" w:lineRule="auto"/>
        <w:ind w:firstLine="680"/>
        <w:jc w:val="both"/>
        <w:rPr>
          <w:sz w:val="28"/>
        </w:rPr>
      </w:pPr>
      <w:r w:rsidRPr="003B0E4A">
        <w:rPr>
          <w:sz w:val="28"/>
          <w:szCs w:val="28"/>
        </w:rPr>
        <w:t xml:space="preserve"> Принцип оценки имущества</w:t>
      </w:r>
      <w:r>
        <w:rPr>
          <w:sz w:val="28"/>
        </w:rPr>
        <w:t xml:space="preserve"> – основные экономические факторы, определяющие стоимость имущества. В практике оценки имущества используют принципы спроса и предложения, изменение конкуренции.</w:t>
      </w:r>
    </w:p>
    <w:p w:rsidR="00C2451F" w:rsidRDefault="00C2451F" w:rsidP="00AC129D">
      <w:pPr>
        <w:spacing w:line="360" w:lineRule="auto"/>
        <w:ind w:firstLine="680"/>
        <w:jc w:val="both"/>
        <w:rPr>
          <w:sz w:val="28"/>
        </w:rPr>
      </w:pPr>
      <w:r w:rsidRPr="003B0E4A">
        <w:rPr>
          <w:sz w:val="28"/>
          <w:szCs w:val="28"/>
        </w:rPr>
        <w:t>Оценщик имущества</w:t>
      </w:r>
      <w:r>
        <w:rPr>
          <w:sz w:val="28"/>
        </w:rPr>
        <w:t xml:space="preserve"> – лицо, обладающее подготовкой , опытом и квалификацией для оценки имущества.</w:t>
      </w:r>
    </w:p>
    <w:p w:rsidR="00C2451F" w:rsidRDefault="00C2451F" w:rsidP="00AC129D">
      <w:pPr>
        <w:spacing w:line="360" w:lineRule="auto"/>
        <w:ind w:firstLine="680"/>
        <w:jc w:val="both"/>
        <w:rPr>
          <w:sz w:val="28"/>
        </w:rPr>
      </w:pPr>
      <w:r w:rsidRPr="003B0E4A">
        <w:rPr>
          <w:sz w:val="28"/>
          <w:szCs w:val="28"/>
        </w:rPr>
        <w:t xml:space="preserve"> Дата оценки имущества</w:t>
      </w:r>
      <w:r>
        <w:rPr>
          <w:sz w:val="28"/>
        </w:rPr>
        <w:t xml:space="preserve"> – дата по состоянию на которую произведена оценка имущества.</w:t>
      </w:r>
    </w:p>
    <w:p w:rsidR="00C2451F" w:rsidRDefault="00C2451F" w:rsidP="00AC129D">
      <w:pPr>
        <w:spacing w:line="360" w:lineRule="auto"/>
        <w:ind w:firstLine="680"/>
        <w:jc w:val="both"/>
        <w:rPr>
          <w:sz w:val="28"/>
        </w:rPr>
      </w:pPr>
      <w:r w:rsidRPr="003B0E4A">
        <w:rPr>
          <w:sz w:val="28"/>
          <w:szCs w:val="28"/>
        </w:rPr>
        <w:t xml:space="preserve"> Отчет об оценке имущества</w:t>
      </w:r>
      <w:r>
        <w:rPr>
          <w:sz w:val="28"/>
        </w:rPr>
        <w:t xml:space="preserve"> – документ содержащий обоснованное мнение оценщика о стоимости имущества.</w:t>
      </w:r>
    </w:p>
    <w:p w:rsidR="00C2451F" w:rsidRDefault="00C2451F" w:rsidP="00AC129D">
      <w:pPr>
        <w:spacing w:line="360" w:lineRule="auto"/>
        <w:ind w:firstLine="680"/>
        <w:jc w:val="both"/>
        <w:rPr>
          <w:sz w:val="28"/>
        </w:rPr>
      </w:pPr>
      <w:r w:rsidRPr="003B0E4A">
        <w:rPr>
          <w:sz w:val="28"/>
          <w:szCs w:val="28"/>
        </w:rPr>
        <w:t xml:space="preserve"> Этика оценщика имущества</w:t>
      </w:r>
      <w:r>
        <w:rPr>
          <w:sz w:val="28"/>
        </w:rPr>
        <w:t xml:space="preserve"> – совокупность этических правил и норм поведения оценщика при проведении процедуры оценки имущества.</w:t>
      </w:r>
    </w:p>
    <w:p w:rsidR="00C2451F" w:rsidRDefault="00C2451F" w:rsidP="00AC129D">
      <w:pPr>
        <w:spacing w:line="360" w:lineRule="auto"/>
        <w:ind w:firstLine="680"/>
        <w:jc w:val="both"/>
        <w:rPr>
          <w:sz w:val="28"/>
        </w:rPr>
      </w:pPr>
      <w:r w:rsidRPr="003B0E4A">
        <w:rPr>
          <w:sz w:val="28"/>
          <w:szCs w:val="28"/>
        </w:rPr>
        <w:t xml:space="preserve"> База оценки имущества</w:t>
      </w:r>
      <w:r>
        <w:rPr>
          <w:sz w:val="28"/>
        </w:rPr>
        <w:t xml:space="preserve"> – вид стоимости имущества, в содержании которой реализуется цель и метод оценки. База оценки может быть основана на следующих видах стоимости – рыночная, восстановительная, первоначальная, остаточная стоимость, ликвидационная, страховая, стоимость для налогообложения, залоговая.</w:t>
      </w:r>
    </w:p>
    <w:p w:rsidR="00C2451F" w:rsidRDefault="00C2451F" w:rsidP="00AC129D">
      <w:pPr>
        <w:spacing w:line="360" w:lineRule="auto"/>
        <w:ind w:firstLine="680"/>
        <w:jc w:val="both"/>
        <w:rPr>
          <w:sz w:val="28"/>
        </w:rPr>
      </w:pPr>
      <w:r>
        <w:rPr>
          <w:sz w:val="28"/>
        </w:rPr>
        <w:t xml:space="preserve"> </w:t>
      </w:r>
      <w:r w:rsidRPr="003B0E4A">
        <w:rPr>
          <w:sz w:val="28"/>
          <w:szCs w:val="28"/>
        </w:rPr>
        <w:t>Рыночная стоимость имущества</w:t>
      </w:r>
      <w:r>
        <w:rPr>
          <w:sz w:val="28"/>
        </w:rPr>
        <w:t xml:space="preserve"> – расчетная денежная сумма, по которой продавец, имеющий полную информацию о стоимости имущества и не обязанный его продавать согласен был бы продать, а покупатель , имеющий полную информацию о стоимости имущества и не обязанный его приобрести, согласен был бы его приобрести.</w:t>
      </w:r>
    </w:p>
    <w:p w:rsidR="00C2451F" w:rsidRDefault="00C2451F" w:rsidP="00AC129D">
      <w:pPr>
        <w:spacing w:line="360" w:lineRule="auto"/>
        <w:ind w:firstLine="680"/>
        <w:jc w:val="both"/>
        <w:rPr>
          <w:sz w:val="28"/>
        </w:rPr>
      </w:pPr>
      <w:r w:rsidRPr="003B0E4A">
        <w:rPr>
          <w:sz w:val="28"/>
          <w:szCs w:val="28"/>
        </w:rPr>
        <w:t xml:space="preserve"> Восстановительная стоимость имущества</w:t>
      </w:r>
      <w:r>
        <w:rPr>
          <w:sz w:val="28"/>
        </w:rPr>
        <w:t xml:space="preserve"> – стоимость воспроизведения копии имущества в ценах на дату оценки.</w:t>
      </w:r>
    </w:p>
    <w:p w:rsidR="00C2451F" w:rsidRDefault="00C2451F" w:rsidP="00AC129D">
      <w:pPr>
        <w:spacing w:line="360" w:lineRule="auto"/>
        <w:ind w:firstLine="680"/>
        <w:jc w:val="both"/>
        <w:rPr>
          <w:sz w:val="28"/>
        </w:rPr>
      </w:pPr>
      <w:r>
        <w:rPr>
          <w:sz w:val="28"/>
        </w:rPr>
        <w:t xml:space="preserve"> </w:t>
      </w:r>
      <w:r w:rsidRPr="003B0E4A">
        <w:rPr>
          <w:sz w:val="28"/>
          <w:szCs w:val="28"/>
        </w:rPr>
        <w:t>Первоначальная стоимость имущества</w:t>
      </w:r>
      <w:r>
        <w:rPr>
          <w:sz w:val="28"/>
        </w:rPr>
        <w:t xml:space="preserve"> – фактические затраты на приобретение или создание имущества на момент начала его использования.</w:t>
      </w:r>
    </w:p>
    <w:p w:rsidR="00C2451F" w:rsidRDefault="00C2451F" w:rsidP="00AC129D">
      <w:pPr>
        <w:spacing w:line="360" w:lineRule="auto"/>
        <w:ind w:firstLine="680"/>
        <w:jc w:val="both"/>
        <w:rPr>
          <w:sz w:val="28"/>
        </w:rPr>
      </w:pPr>
      <w:r w:rsidRPr="003B0E4A">
        <w:rPr>
          <w:sz w:val="28"/>
          <w:szCs w:val="28"/>
        </w:rPr>
        <w:t xml:space="preserve"> Остаточная стоимость имущества</w:t>
      </w:r>
      <w:r>
        <w:rPr>
          <w:sz w:val="28"/>
        </w:rPr>
        <w:t xml:space="preserve"> – стоимость имущества с учетом его износа.</w:t>
      </w:r>
    </w:p>
    <w:p w:rsidR="00C2451F" w:rsidRDefault="00C2451F" w:rsidP="00AC129D">
      <w:pPr>
        <w:spacing w:line="360" w:lineRule="auto"/>
        <w:ind w:firstLine="680"/>
        <w:jc w:val="both"/>
        <w:rPr>
          <w:sz w:val="28"/>
        </w:rPr>
      </w:pPr>
      <w:r w:rsidRPr="003208B5">
        <w:rPr>
          <w:sz w:val="28"/>
          <w:szCs w:val="28"/>
        </w:rPr>
        <w:t xml:space="preserve"> Стоимость имущества для налогообложения</w:t>
      </w:r>
      <w:r>
        <w:rPr>
          <w:sz w:val="28"/>
        </w:rPr>
        <w:t xml:space="preserve"> – стоимость имущества, используемая для определения налогооблагаемой базы.</w:t>
      </w:r>
    </w:p>
    <w:p w:rsidR="00C2451F" w:rsidRDefault="00C2451F" w:rsidP="00AC129D">
      <w:pPr>
        <w:spacing w:line="360" w:lineRule="auto"/>
        <w:ind w:firstLine="680"/>
        <w:jc w:val="both"/>
        <w:rPr>
          <w:sz w:val="28"/>
        </w:rPr>
      </w:pPr>
      <w:r w:rsidRPr="003208B5">
        <w:rPr>
          <w:sz w:val="28"/>
          <w:szCs w:val="28"/>
        </w:rPr>
        <w:t xml:space="preserve"> Залоговая стоимость имущества</w:t>
      </w:r>
      <w:r>
        <w:rPr>
          <w:sz w:val="28"/>
        </w:rPr>
        <w:t xml:space="preserve"> – стоимость имущества в целях обеспечения кредита.</w:t>
      </w:r>
    </w:p>
    <w:p w:rsidR="00C2451F" w:rsidRDefault="00C2451F" w:rsidP="00AC129D">
      <w:pPr>
        <w:spacing w:line="360" w:lineRule="auto"/>
        <w:ind w:firstLine="680"/>
        <w:jc w:val="both"/>
        <w:rPr>
          <w:sz w:val="28"/>
        </w:rPr>
      </w:pPr>
      <w:r w:rsidRPr="003208B5">
        <w:rPr>
          <w:sz w:val="28"/>
          <w:szCs w:val="28"/>
        </w:rPr>
        <w:t xml:space="preserve"> Процедура оценки имущества</w:t>
      </w:r>
      <w:r>
        <w:rPr>
          <w:sz w:val="28"/>
        </w:rPr>
        <w:t xml:space="preserve"> – совокупность приемов, обеспечивающих процесс сбора и анализа данных, проведения расчетов стоимости имущества и оформления результатов оценки.</w:t>
      </w:r>
    </w:p>
    <w:p w:rsidR="00C2451F" w:rsidRDefault="00C2451F" w:rsidP="00AC129D">
      <w:pPr>
        <w:pStyle w:val="HTML"/>
        <w:spacing w:line="360" w:lineRule="auto"/>
        <w:ind w:firstLine="680"/>
        <w:jc w:val="both"/>
        <w:rPr>
          <w:rFonts w:ascii="Times New Roman" w:hAnsi="Times New Roman" w:cs="Times New Roman"/>
          <w:sz w:val="28"/>
        </w:rPr>
      </w:pPr>
      <w:r>
        <w:rPr>
          <w:rFonts w:ascii="Times New Roman" w:hAnsi="Times New Roman" w:cs="Times New Roman"/>
          <w:sz w:val="28"/>
        </w:rPr>
        <w:t>Оценка недвижимости предста</w:t>
      </w:r>
      <w:r w:rsidR="003208B5">
        <w:rPr>
          <w:rFonts w:ascii="Times New Roman" w:hAnsi="Times New Roman" w:cs="Times New Roman"/>
          <w:sz w:val="28"/>
        </w:rPr>
        <w:t>вляет интерес, в первую очередь</w:t>
      </w:r>
      <w:r>
        <w:rPr>
          <w:rFonts w:ascii="Times New Roman" w:hAnsi="Times New Roman" w:cs="Times New Roman"/>
          <w:sz w:val="28"/>
        </w:rPr>
        <w:t xml:space="preserve">, для категорий объектов, активно обращающихся на рынке как самостоятельный товар. В настоящее время в России это: </w:t>
      </w:r>
    </w:p>
    <w:p w:rsidR="00C2451F" w:rsidRDefault="00C2451F" w:rsidP="00AC129D">
      <w:pPr>
        <w:pStyle w:val="HTML"/>
        <w:numPr>
          <w:ilvl w:val="0"/>
          <w:numId w:val="5"/>
        </w:numPr>
        <w:spacing w:line="360" w:lineRule="auto"/>
        <w:ind w:left="0" w:firstLine="680"/>
        <w:jc w:val="both"/>
        <w:rPr>
          <w:rFonts w:ascii="Times New Roman" w:hAnsi="Times New Roman" w:cs="Times New Roman"/>
          <w:sz w:val="28"/>
        </w:rPr>
      </w:pPr>
      <w:r>
        <w:rPr>
          <w:rFonts w:ascii="Times New Roman" w:hAnsi="Times New Roman" w:cs="Times New Roman"/>
          <w:sz w:val="28"/>
        </w:rPr>
        <w:t>квартиры и комнаты</w:t>
      </w:r>
    </w:p>
    <w:p w:rsidR="00C2451F" w:rsidRDefault="00C2451F" w:rsidP="00AC129D">
      <w:pPr>
        <w:pStyle w:val="HTML"/>
        <w:numPr>
          <w:ilvl w:val="0"/>
          <w:numId w:val="5"/>
        </w:numPr>
        <w:spacing w:line="360" w:lineRule="auto"/>
        <w:ind w:left="0" w:firstLine="680"/>
        <w:jc w:val="both"/>
        <w:rPr>
          <w:rFonts w:ascii="Times New Roman" w:hAnsi="Times New Roman" w:cs="Times New Roman"/>
          <w:sz w:val="28"/>
        </w:rPr>
      </w:pPr>
      <w:r>
        <w:rPr>
          <w:rFonts w:ascii="Times New Roman" w:hAnsi="Times New Roman" w:cs="Times New Roman"/>
          <w:sz w:val="28"/>
        </w:rPr>
        <w:t>помещения и здания под офисы и магазины</w:t>
      </w:r>
    </w:p>
    <w:p w:rsidR="00C2451F" w:rsidRDefault="00C2451F" w:rsidP="00AC129D">
      <w:pPr>
        <w:pStyle w:val="HTML"/>
        <w:numPr>
          <w:ilvl w:val="0"/>
          <w:numId w:val="5"/>
        </w:numPr>
        <w:spacing w:line="360" w:lineRule="auto"/>
        <w:ind w:left="0" w:firstLine="680"/>
        <w:jc w:val="both"/>
        <w:rPr>
          <w:rFonts w:ascii="Times New Roman" w:hAnsi="Times New Roman" w:cs="Times New Roman"/>
          <w:sz w:val="28"/>
        </w:rPr>
      </w:pPr>
      <w:r>
        <w:rPr>
          <w:rFonts w:ascii="Times New Roman" w:hAnsi="Times New Roman" w:cs="Times New Roman"/>
          <w:sz w:val="28"/>
        </w:rPr>
        <w:t>пригородные жилые дома с земельными участками (коттеджи и дачи)</w:t>
      </w:r>
    </w:p>
    <w:p w:rsidR="00C2451F" w:rsidRDefault="00C2451F" w:rsidP="00AC129D">
      <w:pPr>
        <w:pStyle w:val="HTML"/>
        <w:numPr>
          <w:ilvl w:val="0"/>
          <w:numId w:val="5"/>
        </w:numPr>
        <w:spacing w:line="360" w:lineRule="auto"/>
        <w:ind w:left="0" w:firstLine="680"/>
        <w:jc w:val="both"/>
        <w:rPr>
          <w:rFonts w:ascii="Times New Roman" w:hAnsi="Times New Roman" w:cs="Times New Roman"/>
          <w:sz w:val="28"/>
        </w:rPr>
      </w:pPr>
      <w:r>
        <w:rPr>
          <w:rFonts w:ascii="Times New Roman" w:hAnsi="Times New Roman" w:cs="Times New Roman"/>
          <w:sz w:val="28"/>
        </w:rPr>
        <w:t>свободные земельные участки, предназначенные под застройку или для других целей (в ближайшей перспективе)</w:t>
      </w:r>
    </w:p>
    <w:p w:rsidR="00C2451F" w:rsidRDefault="00C2451F" w:rsidP="00AC129D">
      <w:pPr>
        <w:pStyle w:val="HTML"/>
        <w:numPr>
          <w:ilvl w:val="0"/>
          <w:numId w:val="5"/>
        </w:numPr>
        <w:spacing w:line="360" w:lineRule="auto"/>
        <w:ind w:left="0" w:firstLine="680"/>
        <w:jc w:val="both"/>
        <w:rPr>
          <w:rFonts w:ascii="Times New Roman" w:hAnsi="Times New Roman" w:cs="Times New Roman"/>
          <w:sz w:val="28"/>
        </w:rPr>
      </w:pPr>
      <w:r>
        <w:rPr>
          <w:rFonts w:ascii="Times New Roman" w:hAnsi="Times New Roman" w:cs="Times New Roman"/>
          <w:sz w:val="28"/>
        </w:rPr>
        <w:t>складские и производственные объекты.</w:t>
      </w:r>
    </w:p>
    <w:p w:rsidR="00C2451F" w:rsidRDefault="00C2451F" w:rsidP="00AC129D">
      <w:pPr>
        <w:pStyle w:val="HTML"/>
        <w:spacing w:line="360" w:lineRule="auto"/>
        <w:ind w:firstLine="680"/>
        <w:jc w:val="both"/>
        <w:rPr>
          <w:rFonts w:ascii="Times New Roman" w:hAnsi="Times New Roman" w:cs="Times New Roman"/>
          <w:sz w:val="28"/>
        </w:rPr>
      </w:pPr>
      <w:r>
        <w:rPr>
          <w:rFonts w:ascii="Times New Roman" w:hAnsi="Times New Roman" w:cs="Times New Roman"/>
          <w:sz w:val="28"/>
        </w:rPr>
        <w:t xml:space="preserve">Кроме того, объекты недвижимости, как правило, входят в состав имущественного комплекса предприятий и организаций (в частности, приватизируемых) и существенно влияет на их стоимость. Существуют и другие категории объектов недвижимости, рынок которых еще не сформировался. </w:t>
      </w:r>
    </w:p>
    <w:p w:rsidR="00EE59DE" w:rsidRDefault="00C2451F" w:rsidP="00AC129D">
      <w:pPr>
        <w:pStyle w:val="HTML"/>
        <w:spacing w:line="360" w:lineRule="auto"/>
        <w:ind w:firstLine="680"/>
        <w:jc w:val="both"/>
        <w:rPr>
          <w:rFonts w:ascii="Times New Roman" w:hAnsi="Times New Roman" w:cs="Times New Roman"/>
          <w:sz w:val="28"/>
        </w:rPr>
      </w:pPr>
      <w:r>
        <w:rPr>
          <w:rFonts w:ascii="Times New Roman" w:hAnsi="Times New Roman" w:cs="Times New Roman"/>
          <w:sz w:val="28"/>
        </w:rPr>
        <w:t xml:space="preserve">На оценку объекта влияют разнообразные условия и их сочетания. </w:t>
      </w:r>
      <w:r w:rsidR="00EE59DE">
        <w:rPr>
          <w:rFonts w:ascii="Times New Roman" w:hAnsi="Times New Roman" w:cs="Times New Roman"/>
          <w:sz w:val="28"/>
        </w:rPr>
        <w:t>На рисунке 5 приводим пример признаков классификации:</w:t>
      </w:r>
    </w:p>
    <w:p w:rsidR="00462DF8" w:rsidRPr="009B7750" w:rsidRDefault="00AC129D" w:rsidP="00AC129D">
      <w:pPr>
        <w:pStyle w:val="HTML"/>
        <w:spacing w:line="360" w:lineRule="auto"/>
        <w:ind w:firstLine="680"/>
        <w:jc w:val="center"/>
        <w:rPr>
          <w:rFonts w:ascii="Times New Roman" w:hAnsi="Times New Roman" w:cs="Times New Roman"/>
          <w:sz w:val="28"/>
        </w:rPr>
      </w:pPr>
      <w:r>
        <w:rPr>
          <w:rFonts w:ascii="Times New Roman" w:hAnsi="Times New Roman" w:cs="Times New Roman"/>
          <w:b/>
          <w:sz w:val="28"/>
        </w:rPr>
        <w:br w:type="page"/>
      </w:r>
      <w:r w:rsidR="00462DF8" w:rsidRPr="009B7750">
        <w:rPr>
          <w:rFonts w:ascii="Times New Roman" w:hAnsi="Times New Roman" w:cs="Times New Roman"/>
          <w:sz w:val="28"/>
        </w:rPr>
        <w:t>Рисунок 5. Признаки классификации.</w:t>
      </w:r>
    </w:p>
    <w:p w:rsidR="00EE59DE" w:rsidRDefault="00042384" w:rsidP="00AC129D">
      <w:pPr>
        <w:pStyle w:val="HTML"/>
        <w:spacing w:line="360" w:lineRule="auto"/>
        <w:ind w:firstLine="680"/>
        <w:jc w:val="both"/>
        <w:rPr>
          <w:rFonts w:ascii="Times New Roman" w:hAnsi="Times New Roman" w:cs="Times New Roman"/>
          <w:sz w:val="28"/>
        </w:rPr>
      </w:pPr>
      <w:r>
        <w:rPr>
          <w:rFonts w:ascii="Times New Roman" w:hAnsi="Times New Roman" w:cs="Times New Roman"/>
          <w:sz w:val="28"/>
        </w:rPr>
      </w:r>
      <w:r>
        <w:rPr>
          <w:rFonts w:ascii="Times New Roman" w:hAnsi="Times New Roman" w:cs="Times New Roman"/>
          <w:sz w:val="28"/>
        </w:rPr>
        <w:pict>
          <v:group id="_x0000_s1096" editas="canvas" style="width:477.9pt;height:440.4pt;mso-position-horizontal-relative:char;mso-position-vertical-relative:line" coordorigin="3178,4905" coordsize="7356,6779">
            <o:lock v:ext="edit" aspectratio="t"/>
            <v:shape id="_x0000_s1097" type="#_x0000_t75" style="position:absolute;left:3178;top:4905;width:7356;height:6779" o:preferrelative="f">
              <v:fill o:detectmouseclick="t"/>
              <v:path o:extrusionok="t" o:connecttype="none"/>
              <o:lock v:ext="edit" text="t"/>
            </v:shape>
            <v:shape id="_x0000_s1098" type="#_x0000_t202" style="position:absolute;left:4759;top:5127;width:1309;height:261">
              <v:textbox style="mso-next-textbox:#_x0000_s1098">
                <w:txbxContent>
                  <w:p w:rsidR="00790741" w:rsidRPr="00E75424" w:rsidRDefault="00790741">
                    <w:pPr>
                      <w:rPr>
                        <w:sz w:val="16"/>
                        <w:szCs w:val="16"/>
                      </w:rPr>
                    </w:pPr>
                    <w:r w:rsidRPr="00E75424">
                      <w:rPr>
                        <w:sz w:val="16"/>
                        <w:szCs w:val="16"/>
                      </w:rPr>
                      <w:t>Происхождение</w:t>
                    </w:r>
                  </w:p>
                </w:txbxContent>
              </v:textbox>
            </v:shape>
            <v:shape id="_x0000_s1099" type="#_x0000_t202" style="position:absolute;left:6824;top:5391;width:3490;height:261">
              <v:textbox style="mso-next-textbox:#_x0000_s1099">
                <w:txbxContent>
                  <w:p w:rsidR="00790741" w:rsidRPr="00E75424" w:rsidRDefault="00790741">
                    <w:pPr>
                      <w:rPr>
                        <w:sz w:val="16"/>
                        <w:szCs w:val="16"/>
                      </w:rPr>
                    </w:pPr>
                    <w:r w:rsidRPr="00E75424">
                      <w:rPr>
                        <w:sz w:val="16"/>
                        <w:szCs w:val="16"/>
                      </w:rPr>
                      <w:t>Естественные (природные ) объекты</w:t>
                    </w:r>
                  </w:p>
                </w:txbxContent>
              </v:textbox>
            </v:shape>
            <v:shape id="_x0000_s1100" type="#_x0000_t202" style="position:absolute;left:6824;top:5044;width:3492;height:262">
              <v:textbox style="mso-next-textbox:#_x0000_s1100">
                <w:txbxContent>
                  <w:p w:rsidR="00790741" w:rsidRPr="00E75424" w:rsidRDefault="00790741">
                    <w:pPr>
                      <w:rPr>
                        <w:sz w:val="16"/>
                        <w:szCs w:val="16"/>
                      </w:rPr>
                    </w:pPr>
                    <w:r w:rsidRPr="00E75424">
                      <w:rPr>
                        <w:sz w:val="16"/>
                        <w:szCs w:val="16"/>
                      </w:rPr>
                      <w:t>Искусственные объекты (постройки)</w:t>
                    </w:r>
                  </w:p>
                </w:txbxContent>
              </v:textbox>
            </v:shape>
            <v:shape id="_x0000_s1101" type="#_x0000_t34" style="position:absolute;left:6068;top:5175;width:756;height:82;flip:y" o:connectortype="elbow" adj="10778,418879,-120208">
              <v:stroke endarrow="block"/>
            </v:shape>
            <v:shape id="_x0000_s1102" type="#_x0000_t34" style="position:absolute;left:6068;top:5257;width:756;height:264" o:connectortype="elbow" adj="10778,-130671,-120208">
              <v:stroke endarrow="block"/>
            </v:shape>
            <v:shape id="_x0000_s1103" type="#_x0000_t202" style="position:absolute;left:4759;top:5958;width:1309;height:262">
              <v:textbox style="mso-next-textbox:#_x0000_s1103">
                <w:txbxContent>
                  <w:p w:rsidR="00790741" w:rsidRPr="00E75424" w:rsidRDefault="00790741">
                    <w:pPr>
                      <w:rPr>
                        <w:sz w:val="16"/>
                        <w:szCs w:val="16"/>
                      </w:rPr>
                    </w:pPr>
                    <w:r w:rsidRPr="00E75424">
                      <w:rPr>
                        <w:sz w:val="16"/>
                        <w:szCs w:val="16"/>
                      </w:rPr>
                      <w:t>Назначение</w:t>
                    </w:r>
                  </w:p>
                </w:txbxContent>
              </v:textbox>
            </v:shape>
            <v:shape id="_x0000_s1104" type="#_x0000_t202" style="position:absolute;left:6824;top:5724;width:3490;height:436">
              <v:textbox style="mso-next-textbox:#_x0000_s1104">
                <w:txbxContent>
                  <w:p w:rsidR="00790741" w:rsidRPr="00E75424" w:rsidRDefault="00790741">
                    <w:pPr>
                      <w:rPr>
                        <w:sz w:val="16"/>
                        <w:szCs w:val="16"/>
                      </w:rPr>
                    </w:pPr>
                    <w:r w:rsidRPr="00E75424">
                      <w:rPr>
                        <w:sz w:val="16"/>
                        <w:szCs w:val="16"/>
                      </w:rPr>
                      <w:t>Свободные земельные участки (под застройку или другие цели)</w:t>
                    </w:r>
                  </w:p>
                </w:txbxContent>
              </v:textbox>
            </v:shape>
            <v:shape id="_x0000_s1105" type="#_x0000_t202" style="position:absolute;left:6824;top:6220;width:3490;height:437">
              <v:textbox style="mso-next-textbox:#_x0000_s1105">
                <w:txbxContent>
                  <w:p w:rsidR="00790741" w:rsidRPr="00E75424" w:rsidRDefault="00790741">
                    <w:pPr>
                      <w:rPr>
                        <w:sz w:val="16"/>
                        <w:szCs w:val="16"/>
                      </w:rPr>
                    </w:pPr>
                    <w:r w:rsidRPr="00E75424">
                      <w:rPr>
                        <w:sz w:val="16"/>
                        <w:szCs w:val="16"/>
                      </w:rPr>
                      <w:t>Природные комплексы (месторождения) для их эксплуатации</w:t>
                    </w:r>
                  </w:p>
                </w:txbxContent>
              </v:textbox>
            </v:shape>
            <v:shape id="_x0000_s1106" type="#_x0000_t34" style="position:absolute;left:6068;top:6089;width:756;height:350" o:connectortype="elbow" adj="10778,-150153,-120208">
              <v:stroke endarrow="block"/>
            </v:shape>
            <v:shape id="_x0000_s1107" type="#_x0000_t202" style="position:absolute;left:6824;top:6694;width:3490;height:261">
              <v:textbox style="mso-next-textbox:#_x0000_s1107">
                <w:txbxContent>
                  <w:p w:rsidR="00790741" w:rsidRPr="00E75424" w:rsidRDefault="00790741">
                    <w:pPr>
                      <w:rPr>
                        <w:sz w:val="16"/>
                        <w:szCs w:val="16"/>
                      </w:rPr>
                    </w:pPr>
                    <w:r w:rsidRPr="00E75424">
                      <w:rPr>
                        <w:sz w:val="16"/>
                        <w:szCs w:val="16"/>
                      </w:rPr>
                      <w:t>Для жилья</w:t>
                    </w:r>
                  </w:p>
                </w:txbxContent>
              </v:textbox>
            </v:shape>
            <v:shape id="_x0000_s1108" type="#_x0000_t202" style="position:absolute;left:6824;top:7001;width:3490;height:261">
              <v:textbox style="mso-next-textbox:#_x0000_s1108">
                <w:txbxContent>
                  <w:p w:rsidR="00790741" w:rsidRPr="00E75424" w:rsidRDefault="00790741">
                    <w:pPr>
                      <w:rPr>
                        <w:sz w:val="16"/>
                        <w:szCs w:val="16"/>
                      </w:rPr>
                    </w:pPr>
                    <w:r w:rsidRPr="00E75424">
                      <w:rPr>
                        <w:sz w:val="16"/>
                        <w:szCs w:val="16"/>
                      </w:rPr>
                      <w:t>Для офиса</w:t>
                    </w:r>
                  </w:p>
                </w:txbxContent>
              </v:textbox>
            </v:shape>
            <v:shape id="_x0000_s1109" type="#_x0000_t202" style="position:absolute;left:6824;top:7978;width:3490;height:262">
              <v:textbox style="mso-next-textbox:#_x0000_s1109">
                <w:txbxContent>
                  <w:p w:rsidR="00790741" w:rsidRPr="00E75424" w:rsidRDefault="00790741">
                    <w:pPr>
                      <w:rPr>
                        <w:sz w:val="16"/>
                        <w:szCs w:val="16"/>
                      </w:rPr>
                    </w:pPr>
                    <w:r w:rsidRPr="00E75424">
                      <w:rPr>
                        <w:sz w:val="16"/>
                        <w:szCs w:val="16"/>
                      </w:rPr>
                      <w:t>Прочие</w:t>
                    </w:r>
                  </w:p>
                </w:txbxContent>
              </v:textbox>
            </v:shape>
            <v:shape id="_x0000_s1110" type="#_x0000_t202" style="position:absolute;left:6824;top:7655;width:3490;height:262">
              <v:textbox style="mso-next-textbox:#_x0000_s1110">
                <w:txbxContent>
                  <w:p w:rsidR="00790741" w:rsidRPr="00E75424" w:rsidRDefault="00790741">
                    <w:pPr>
                      <w:rPr>
                        <w:sz w:val="16"/>
                        <w:szCs w:val="16"/>
                      </w:rPr>
                    </w:pPr>
                    <w:r w:rsidRPr="00E75424">
                      <w:rPr>
                        <w:sz w:val="16"/>
                        <w:szCs w:val="16"/>
                      </w:rPr>
                      <w:t>Для промышленности</w:t>
                    </w:r>
                  </w:p>
                </w:txbxContent>
              </v:textbox>
            </v:shape>
            <v:shape id="_x0000_s1111" type="#_x0000_t202" style="position:absolute;left:6824;top:7320;width:3490;height:262">
              <v:textbox style="mso-next-textbox:#_x0000_s1111">
                <w:txbxContent>
                  <w:p w:rsidR="00790741" w:rsidRPr="00E75424" w:rsidRDefault="00790741">
                    <w:pPr>
                      <w:rPr>
                        <w:sz w:val="16"/>
                        <w:szCs w:val="16"/>
                      </w:rPr>
                    </w:pPr>
                    <w:r w:rsidRPr="00E75424">
                      <w:rPr>
                        <w:sz w:val="16"/>
                        <w:szCs w:val="16"/>
                      </w:rPr>
                      <w:t>Для торговли и сферы платных услуг</w:t>
                    </w:r>
                  </w:p>
                </w:txbxContent>
              </v:textbox>
            </v:shape>
            <v:shape id="_x0000_s1112" type="#_x0000_t202" style="position:absolute;left:3178;top:5044;width:1455;height:543">
              <v:textbox style="mso-next-textbox:#_x0000_s1112">
                <w:txbxContent>
                  <w:p w:rsidR="00790741" w:rsidRPr="00E75424" w:rsidRDefault="00790741">
                    <w:pPr>
                      <w:rPr>
                        <w:b/>
                        <w:sz w:val="20"/>
                        <w:szCs w:val="20"/>
                      </w:rPr>
                    </w:pPr>
                    <w:r w:rsidRPr="00E75424">
                      <w:rPr>
                        <w:b/>
                      </w:rPr>
                      <w:t>Признаки классификации</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113" type="#_x0000_t35" style="position:absolute;left:4168;top:4995;width:330;height:853;rotation:90;flip:x y" o:connectortype="elbow" adj="-18118,20001,134041">
              <v:stroke endarrow="block"/>
            </v:shape>
            <v:shape id="_x0000_s1114" type="#_x0000_t33" style="position:absolute;left:4082;top:5411;width:502;height:853;rotation:90;flip:x" o:connectortype="elbow" adj="-87855,48795,-87855">
              <v:stroke endarrow="block"/>
            </v:shape>
            <v:shape id="_x0000_s1115" type="#_x0000_t202" style="position:absolute;left:4569;top:9167;width:1309;height:262">
              <v:textbox style="mso-next-textbox:#_x0000_s1115">
                <w:txbxContent>
                  <w:p w:rsidR="00790741" w:rsidRPr="00E75424" w:rsidRDefault="00790741">
                    <w:pPr>
                      <w:rPr>
                        <w:sz w:val="16"/>
                        <w:szCs w:val="16"/>
                      </w:rPr>
                    </w:pPr>
                    <w:r w:rsidRPr="00E75424">
                      <w:rPr>
                        <w:sz w:val="16"/>
                        <w:szCs w:val="16"/>
                      </w:rPr>
                      <w:t>Масштаб</w:t>
                    </w:r>
                  </w:p>
                </w:txbxContent>
              </v:textbox>
            </v:shape>
            <v:shape id="_x0000_s1116" type="#_x0000_t33" style="position:absolute;left:2382;top:7111;width:3711;height:663;rotation:90;flip:x" o:connectortype="elbow" adj="-11897,62793,-11897">
              <v:stroke endarrow="block"/>
            </v:shape>
            <v:shape id="_x0000_s1117" type="#_x0000_t202" style="position:absolute;left:6824;top:9298;width:3490;height:262">
              <v:textbox style="mso-next-textbox:#_x0000_s1117">
                <w:txbxContent>
                  <w:p w:rsidR="00790741" w:rsidRPr="00E75424" w:rsidRDefault="00790741">
                    <w:pPr>
                      <w:rPr>
                        <w:sz w:val="16"/>
                        <w:szCs w:val="16"/>
                      </w:rPr>
                    </w:pPr>
                    <w:r w:rsidRPr="00E75424">
                      <w:rPr>
                        <w:sz w:val="16"/>
                        <w:szCs w:val="16"/>
                      </w:rPr>
                      <w:t>Земельные массивы</w:t>
                    </w:r>
                  </w:p>
                </w:txbxContent>
              </v:textbox>
            </v:shape>
            <v:shape id="_x0000_s1118" type="#_x0000_t202" style="position:absolute;left:6827;top:9618;width:3489;height:262">
              <v:textbox style="mso-next-textbox:#_x0000_s1118">
                <w:txbxContent>
                  <w:p w:rsidR="00790741" w:rsidRPr="00E75424" w:rsidRDefault="00790741">
                    <w:pPr>
                      <w:rPr>
                        <w:sz w:val="16"/>
                        <w:szCs w:val="16"/>
                      </w:rPr>
                    </w:pPr>
                    <w:r w:rsidRPr="00E75424">
                      <w:rPr>
                        <w:sz w:val="16"/>
                        <w:szCs w:val="16"/>
                      </w:rPr>
                      <w:t>Отдельные земельные участки</w:t>
                    </w:r>
                  </w:p>
                </w:txbxContent>
              </v:textbox>
            </v:shape>
            <v:shape id="_x0000_s1119" type="#_x0000_t202" style="position:absolute;left:6827;top:9952;width:3490;height:261">
              <v:textbox style="mso-next-textbox:#_x0000_s1119">
                <w:txbxContent>
                  <w:p w:rsidR="00790741" w:rsidRPr="00E75424" w:rsidRDefault="00790741">
                    <w:pPr>
                      <w:rPr>
                        <w:sz w:val="16"/>
                        <w:szCs w:val="16"/>
                      </w:rPr>
                    </w:pPr>
                    <w:r w:rsidRPr="00E75424">
                      <w:rPr>
                        <w:sz w:val="16"/>
                        <w:szCs w:val="16"/>
                      </w:rPr>
                      <w:t>Комплексы зданий и сооружений</w:t>
                    </w:r>
                  </w:p>
                </w:txbxContent>
              </v:textbox>
            </v:shape>
            <v:shape id="_x0000_s1120" type="#_x0000_t202" style="position:absolute;left:6827;top:10287;width:3490;height:262">
              <v:textbox style="mso-next-textbox:#_x0000_s1120">
                <w:txbxContent>
                  <w:p w:rsidR="00790741" w:rsidRPr="00E75424" w:rsidRDefault="00790741">
                    <w:pPr>
                      <w:rPr>
                        <w:sz w:val="16"/>
                        <w:szCs w:val="16"/>
                      </w:rPr>
                    </w:pPr>
                    <w:r w:rsidRPr="00E75424">
                      <w:rPr>
                        <w:sz w:val="16"/>
                        <w:szCs w:val="16"/>
                      </w:rPr>
                      <w:t>Жилой дом многоквартирный</w:t>
                    </w:r>
                  </w:p>
                </w:txbxContent>
              </v:textbox>
            </v:shape>
            <v:shape id="_x0000_s1121" type="#_x0000_t202" style="position:absolute;left:6827;top:10622;width:3490;height:262">
              <v:textbox style="mso-next-textbox:#_x0000_s1121">
                <w:txbxContent>
                  <w:p w:rsidR="00790741" w:rsidRPr="00E75424" w:rsidRDefault="00790741">
                    <w:pPr>
                      <w:rPr>
                        <w:sz w:val="16"/>
                        <w:szCs w:val="16"/>
                      </w:rPr>
                    </w:pPr>
                    <w:r w:rsidRPr="00E75424">
                      <w:rPr>
                        <w:sz w:val="16"/>
                        <w:szCs w:val="16"/>
                      </w:rPr>
                      <w:t>Жилой дом одноквартирный (особняк, коттедж)</w:t>
                    </w:r>
                  </w:p>
                </w:txbxContent>
              </v:textbox>
            </v:shape>
            <v:shape id="_x0000_s1122" type="#_x0000_t202" style="position:absolute;left:6827;top:10961;width:3490;height:261">
              <v:textbox style="mso-next-textbox:#_x0000_s1122">
                <w:txbxContent>
                  <w:p w:rsidR="00790741" w:rsidRPr="00E75424" w:rsidRDefault="00790741">
                    <w:pPr>
                      <w:rPr>
                        <w:sz w:val="16"/>
                        <w:szCs w:val="16"/>
                      </w:rPr>
                    </w:pPr>
                    <w:r w:rsidRPr="00E75424">
                      <w:rPr>
                        <w:sz w:val="16"/>
                        <w:szCs w:val="16"/>
                      </w:rPr>
                      <w:t>Секция (подъезд)</w:t>
                    </w:r>
                  </w:p>
                </w:txbxContent>
              </v:textbox>
            </v:shape>
            <v:shape id="_x0000_s1123" type="#_x0000_t202" style="position:absolute;left:3178;top:9618;width:2618;height:261">
              <v:textbox style="mso-next-textbox:#_x0000_s1123">
                <w:txbxContent>
                  <w:p w:rsidR="00790741" w:rsidRPr="00E75424" w:rsidRDefault="00790741">
                    <w:pPr>
                      <w:rPr>
                        <w:sz w:val="16"/>
                        <w:szCs w:val="16"/>
                      </w:rPr>
                    </w:pPr>
                    <w:r w:rsidRPr="00E75424">
                      <w:rPr>
                        <w:sz w:val="16"/>
                        <w:szCs w:val="16"/>
                      </w:rPr>
                      <w:t>Этаж в секции</w:t>
                    </w:r>
                  </w:p>
                </w:txbxContent>
              </v:textbox>
            </v:shape>
            <v:shape id="_x0000_s1124" type="#_x0000_t202" style="position:absolute;left:3180;top:9952;width:2619;height:261">
              <v:textbox style="mso-next-textbox:#_x0000_s1124">
                <w:txbxContent>
                  <w:p w:rsidR="00790741" w:rsidRPr="00E75424" w:rsidRDefault="00790741">
                    <w:pPr>
                      <w:rPr>
                        <w:sz w:val="16"/>
                        <w:szCs w:val="16"/>
                      </w:rPr>
                    </w:pPr>
                    <w:r w:rsidRPr="00E75424">
                      <w:rPr>
                        <w:sz w:val="16"/>
                        <w:szCs w:val="16"/>
                      </w:rPr>
                      <w:t>Квартира</w:t>
                    </w:r>
                  </w:p>
                </w:txbxContent>
              </v:textbox>
            </v:shape>
            <v:shape id="_x0000_s1125" type="#_x0000_t202" style="position:absolute;left:3179;top:10287;width:2618;height:262">
              <v:textbox style="mso-next-textbox:#_x0000_s1125">
                <w:txbxContent>
                  <w:p w:rsidR="00790741" w:rsidRPr="00E75424" w:rsidRDefault="00790741">
                    <w:pPr>
                      <w:rPr>
                        <w:sz w:val="16"/>
                        <w:szCs w:val="16"/>
                      </w:rPr>
                    </w:pPr>
                    <w:r w:rsidRPr="00E75424">
                      <w:rPr>
                        <w:sz w:val="16"/>
                        <w:szCs w:val="16"/>
                      </w:rPr>
                      <w:t>Комната</w:t>
                    </w:r>
                  </w:p>
                </w:txbxContent>
              </v:textbox>
            </v:shape>
            <v:shape id="_x0000_s1126" type="#_x0000_t202" style="position:absolute;left:3181;top:10622;width:2618;height:262">
              <v:textbox style="mso-next-textbox:#_x0000_s1126">
                <w:txbxContent>
                  <w:p w:rsidR="00790741" w:rsidRPr="00E75424" w:rsidRDefault="00790741">
                    <w:pPr>
                      <w:rPr>
                        <w:sz w:val="16"/>
                        <w:szCs w:val="16"/>
                      </w:rPr>
                    </w:pPr>
                    <w:r w:rsidRPr="00E75424">
                      <w:rPr>
                        <w:sz w:val="16"/>
                        <w:szCs w:val="16"/>
                      </w:rPr>
                      <w:t>Летняя дача</w:t>
                    </w:r>
                  </w:p>
                </w:txbxContent>
              </v:textbox>
            </v:shape>
            <v:shape id="_x0000_s1127" type="#_x0000_t202" style="position:absolute;left:3181;top:11280;width:2618;height:262">
              <v:textbox style="mso-next-textbox:#_x0000_s1127">
                <w:txbxContent>
                  <w:p w:rsidR="00790741" w:rsidRPr="00E75424" w:rsidRDefault="00790741">
                    <w:pPr>
                      <w:rPr>
                        <w:sz w:val="16"/>
                        <w:szCs w:val="16"/>
                      </w:rPr>
                    </w:pPr>
                    <w:r w:rsidRPr="00E75424">
                      <w:rPr>
                        <w:sz w:val="16"/>
                        <w:szCs w:val="16"/>
                      </w:rPr>
                      <w:t>Здание</w:t>
                    </w:r>
                  </w:p>
                </w:txbxContent>
              </v:textbox>
            </v:shape>
            <v:shape id="_x0000_s1128" type="#_x0000_t202" style="position:absolute;left:3181;top:10961;width:2618;height:261">
              <v:textbox style="mso-next-textbox:#_x0000_s1128">
                <w:txbxContent>
                  <w:p w:rsidR="00790741" w:rsidRPr="00E75424" w:rsidRDefault="00790741">
                    <w:pPr>
                      <w:rPr>
                        <w:sz w:val="16"/>
                        <w:szCs w:val="16"/>
                      </w:rPr>
                    </w:pPr>
                    <w:r w:rsidRPr="00E75424">
                      <w:rPr>
                        <w:sz w:val="16"/>
                        <w:szCs w:val="16"/>
                      </w:rPr>
                      <w:t>Комплекс административных зданий</w:t>
                    </w:r>
                  </w:p>
                </w:txbxContent>
              </v:textbox>
            </v:shape>
            <v:shape id="_x0000_s1129" type="#_x0000_t202" style="position:absolute;left:6827;top:11280;width:3490;height:262">
              <v:textbox style="mso-next-textbox:#_x0000_s1129">
                <w:txbxContent>
                  <w:p w:rsidR="00790741" w:rsidRPr="00E75424" w:rsidRDefault="00790741">
                    <w:pPr>
                      <w:rPr>
                        <w:sz w:val="16"/>
                        <w:szCs w:val="16"/>
                      </w:rPr>
                    </w:pPr>
                    <w:r w:rsidRPr="00E75424">
                      <w:rPr>
                        <w:sz w:val="16"/>
                        <w:szCs w:val="16"/>
                      </w:rPr>
                      <w:t>Помещение или части зданий (секции, этажи)</w:t>
                    </w:r>
                  </w:p>
                </w:txbxContent>
              </v:textbox>
            </v:shape>
            <v:shape id="_x0000_s1130" type="#_x0000_t202" style="position:absolute;left:4633;top:8109;width:1309;height:391">
              <v:textbox style="mso-next-textbox:#_x0000_s1130">
                <w:txbxContent>
                  <w:p w:rsidR="00790741" w:rsidRPr="00E75424" w:rsidRDefault="00790741">
                    <w:pPr>
                      <w:rPr>
                        <w:sz w:val="16"/>
                        <w:szCs w:val="16"/>
                      </w:rPr>
                    </w:pPr>
                    <w:r w:rsidRPr="00E75424">
                      <w:rPr>
                        <w:sz w:val="16"/>
                        <w:szCs w:val="16"/>
                      </w:rPr>
                      <w:t>Готовность к использованию</w:t>
                    </w:r>
                  </w:p>
                </w:txbxContent>
              </v:textbox>
            </v:shape>
            <v:shape id="_x0000_s1131" type="#_x0000_t33" style="position:absolute;left:2911;top:6582;width:2718;height:727;rotation:90;flip:x" o:connectortype="elbow" adj="-16247,57211,-16247">
              <v:stroke endarrow="block"/>
            </v:shape>
            <v:shape id="_x0000_s1132" type="#_x0000_t34" style="position:absolute;left:6068;top:5942;width:756;height:147;flip:y" o:connectortype="elbow" adj="10778,356909,-120208">
              <v:stroke endarrow="block"/>
            </v:shape>
            <v:shape id="_x0000_s1133" type="#_x0000_t202" style="position:absolute;left:4706;top:6870;width:1309;height:262">
              <v:textbox style="mso-next-textbox:#_x0000_s1133">
                <w:txbxContent>
                  <w:p w:rsidR="00790741" w:rsidRPr="00E75424" w:rsidRDefault="00790741">
                    <w:pPr>
                      <w:rPr>
                        <w:sz w:val="16"/>
                        <w:szCs w:val="16"/>
                      </w:rPr>
                    </w:pPr>
                    <w:r w:rsidRPr="00E75424">
                      <w:rPr>
                        <w:sz w:val="16"/>
                        <w:szCs w:val="16"/>
                      </w:rPr>
                      <w:t>Постройки</w:t>
                    </w:r>
                  </w:p>
                </w:txbxContent>
              </v:textbox>
            </v:shape>
            <v:shape id="_x0000_s1134" type="#_x0000_t33" style="position:absolute;left:3598;top:5895;width:1415;height:800;rotation:90;flip:x" o:connectortype="elbow" adj="-31213,52035,-31213">
              <v:stroke endarrow="block"/>
            </v:shape>
            <v:shape id="_x0000_s1135" type="#_x0000_t34" style="position:absolute;left:6015;top:7002;width:809;height:130" o:connectortype="elbow" adj="10790,-554826,-110898">
              <v:stroke endarrow="block"/>
            </v:shape>
            <v:shape id="_x0000_s1136" type="#_x0000_t34" style="position:absolute;left:6015;top:7002;width:809;height:785" o:connectortype="elbow" adj="10790,-91927,-110898">
              <v:stroke endarrow="block"/>
            </v:shape>
            <v:shape id="_x0000_s1137" type="#_x0000_t34" style="position:absolute;left:6015;top:7002;width:809;height:1107" o:connectortype="elbow" adj="10790,-65160,-110898">
              <v:stroke endarrow="block"/>
            </v:shape>
            <v:shape id="_x0000_s1138" type="#_x0000_t34" style="position:absolute;left:6015;top:7002;width:809;height:449" o:connectortype="elbow" adj="10790,-160558,-110898">
              <v:stroke endarrow="block"/>
            </v:shape>
            <v:shape id="_x0000_s1139" type="#_x0000_t34" style="position:absolute;left:6015;top:6824;width:809;height:178;flip:y" o:connectortype="elbow" adj="10790,407677,-110898">
              <v:stroke endarrow="block"/>
            </v:shape>
            <v:shape id="_x0000_s1140" type="#_x0000_t202" style="position:absolute;left:6824;top:8305;width:3490;height:262">
              <v:textbox style="mso-next-textbox:#_x0000_s1140">
                <w:txbxContent>
                  <w:p w:rsidR="00790741" w:rsidRPr="00E75424" w:rsidRDefault="00790741">
                    <w:pPr>
                      <w:rPr>
                        <w:sz w:val="16"/>
                        <w:szCs w:val="16"/>
                      </w:rPr>
                    </w:pPr>
                    <w:r w:rsidRPr="00E75424">
                      <w:rPr>
                        <w:sz w:val="16"/>
                        <w:szCs w:val="16"/>
                      </w:rPr>
                      <w:t>Готовые объекты</w:t>
                    </w:r>
                  </w:p>
                </w:txbxContent>
              </v:textbox>
            </v:shape>
            <v:shape id="_x0000_s1141" type="#_x0000_t202" style="position:absolute;left:6824;top:8636;width:3490;height:262">
              <v:textbox style="mso-next-textbox:#_x0000_s1141">
                <w:txbxContent>
                  <w:p w:rsidR="00790741" w:rsidRPr="00E75424" w:rsidRDefault="00790741">
                    <w:pPr>
                      <w:rPr>
                        <w:sz w:val="16"/>
                        <w:szCs w:val="16"/>
                      </w:rPr>
                    </w:pPr>
                    <w:r w:rsidRPr="00E75424">
                      <w:rPr>
                        <w:sz w:val="16"/>
                        <w:szCs w:val="16"/>
                      </w:rPr>
                      <w:t>Требующие реконструкции или капитального ремонта</w:t>
                    </w:r>
                  </w:p>
                </w:txbxContent>
              </v:textbox>
            </v:shape>
            <v:shape id="_x0000_s1142" type="#_x0000_t202" style="position:absolute;left:6824;top:8971;width:3490;height:262">
              <v:textbox style="mso-next-textbox:#_x0000_s1142">
                <w:txbxContent>
                  <w:p w:rsidR="00790741" w:rsidRPr="00E75424" w:rsidRDefault="00790741">
                    <w:pPr>
                      <w:rPr>
                        <w:sz w:val="16"/>
                        <w:szCs w:val="16"/>
                      </w:rPr>
                    </w:pPr>
                    <w:r w:rsidRPr="00E75424">
                      <w:rPr>
                        <w:sz w:val="16"/>
                        <w:szCs w:val="16"/>
                      </w:rPr>
                      <w:t>Требующие завершения строительства</w:t>
                    </w:r>
                  </w:p>
                </w:txbxContent>
              </v:textbox>
            </v:shape>
            <v:shape id="_x0000_s1143" type="#_x0000_t34" style="position:absolute;left:5942;top:8305;width:882;height:131" o:connectortype="elbow" adj=",-762189,-99914">
              <v:stroke endarrow="block"/>
            </v:shape>
            <v:shape id="_x0000_s1144" type="#_x0000_t34" style="position:absolute;left:5942;top:8305;width:882;height:462" o:connectortype="elbow" adj=",-216863,-99914">
              <v:stroke endarrow="block"/>
            </v:shape>
            <v:shape id="_x0000_s1145" type="#_x0000_t34" style="position:absolute;left:5942;top:8305;width:882;height:797" o:connectortype="elbow" adj=",-125805,-99914">
              <v:stroke endarrow="block"/>
            </v:shape>
            <v:shape id="_x0000_s1146" type="#_x0000_t34" style="position:absolute;left:5878;top:9298;width:946;height:131" o:connectortype="elbow" adj="10791,-930706,-91708">
              <v:stroke endarrow="block"/>
            </v:shape>
            <v:shape id="_x0000_s1147" type="#_x0000_t34" style="position:absolute;left:5878;top:9298;width:949;height:451" o:connectortype="elbow" adj="10791,-270000,-91410">
              <v:stroke endarrow="block"/>
            </v:shape>
            <v:shape id="_x0000_s1148" type="#_x0000_t34" style="position:absolute;left:5878;top:9298;width:949;height:785" o:connectortype="elbow" adj="10791,-155118,-91410">
              <v:stroke endarrow="block"/>
            </v:shape>
            <v:shape id="_x0000_s1149" type="#_x0000_t34" style="position:absolute;left:5878;top:9298;width:949;height:1120" o:connectortype="elbow" adj="10791,-108742,-91410">
              <v:stroke endarrow="block"/>
            </v:shape>
            <v:shape id="_x0000_s1150" type="#_x0000_t34" style="position:absolute;left:5878;top:9298;width:949;height:1456" o:connectortype="elbow" adj="10791,-83670,-91410">
              <v:stroke endarrow="block"/>
            </v:shape>
            <v:shape id="_x0000_s1151" type="#_x0000_t34" style="position:absolute;left:5878;top:9298;width:949;height:1794" o:connectortype="elbow" adj="10791,-67876,-91410">
              <v:stroke endarrow="block"/>
            </v:shape>
            <v:shape id="_x0000_s1152" type="#_x0000_t34" style="position:absolute;left:5796;top:9298;width:82;height:451;flip:x" o:connectortype="elbow" adj="-73155,-270000,1063291">
              <v:stroke endarrow="block"/>
            </v:shape>
            <v:shape id="_x0000_s1153" type="#_x0000_t34" style="position:absolute;left:5799;top:9298;width:79;height:785;flip:x" o:connectortype="elbow" adj="-76024,-155118,1104988">
              <v:stroke endarrow="block"/>
            </v:shape>
            <v:shape id="_x0000_s1154" type="#_x0000_t34" style="position:absolute;left:5797;top:9298;width:81;height:1120;flip:x" o:connectortype="elbow" adj="-73851,-108742,1073417">
              <v:stroke endarrow="block"/>
            </v:shape>
            <v:shape id="_x0000_s1155" type="#_x0000_t34" style="position:absolute;left:5799;top:9298;width:79;height:1456;flip:x" o:connectortype="elbow" adj="-76024,-83670,1104988">
              <v:stroke endarrow="block"/>
            </v:shape>
            <v:shape id="_x0000_s1156" type="#_x0000_t34" style="position:absolute;left:5799;top:9298;width:79;height:1794;flip:x" o:connectortype="elbow" adj="-76024,-67876,1104988">
              <v:stroke endarrow="block"/>
            </v:shape>
            <v:shape id="_x0000_s1157" type="#_x0000_t34" style="position:absolute;left:5799;top:9298;width:79;height:2113;flip:x" o:connectortype="elbow" adj="-76024,-57639,1104988">
              <v:stroke endarrow="block"/>
            </v:shape>
            <v:shape id="_x0000_s1158" type="#_x0000_t34" style="position:absolute;left:5878;top:9298;width:949;height:2113" o:connectortype="elbow" adj="10791,-57639,-91410">
              <v:stroke endarrow="block"/>
            </v:shape>
            <w10:wrap type="none"/>
            <w10:anchorlock/>
          </v:group>
        </w:pict>
      </w:r>
    </w:p>
    <w:p w:rsidR="00AC129D" w:rsidRDefault="00AC129D" w:rsidP="00AC129D">
      <w:pPr>
        <w:shd w:val="clear" w:color="auto" w:fill="FFFFFF"/>
        <w:spacing w:line="360" w:lineRule="auto"/>
        <w:ind w:firstLine="680"/>
        <w:jc w:val="both"/>
        <w:rPr>
          <w:spacing w:val="-9"/>
          <w:sz w:val="28"/>
          <w:szCs w:val="28"/>
        </w:rPr>
      </w:pPr>
    </w:p>
    <w:p w:rsidR="00C2451F" w:rsidRPr="00E22E4B" w:rsidRDefault="00C2451F" w:rsidP="00AC129D">
      <w:pPr>
        <w:shd w:val="clear" w:color="auto" w:fill="FFFFFF"/>
        <w:spacing w:line="360" w:lineRule="auto"/>
        <w:ind w:firstLine="680"/>
        <w:jc w:val="both"/>
        <w:rPr>
          <w:sz w:val="28"/>
          <w:szCs w:val="28"/>
        </w:rPr>
      </w:pPr>
      <w:r w:rsidRPr="00E22E4B">
        <w:rPr>
          <w:spacing w:val="-9"/>
          <w:sz w:val="28"/>
          <w:szCs w:val="28"/>
        </w:rPr>
        <w:t>Основными параметрами, определяющими стоимость имущества, яв</w:t>
      </w:r>
      <w:r w:rsidRPr="00E22E4B">
        <w:rPr>
          <w:spacing w:val="-9"/>
          <w:sz w:val="28"/>
          <w:szCs w:val="28"/>
        </w:rPr>
        <w:softHyphen/>
      </w:r>
      <w:r w:rsidRPr="00E22E4B">
        <w:rPr>
          <w:spacing w:val="-8"/>
          <w:sz w:val="28"/>
          <w:szCs w:val="28"/>
        </w:rPr>
        <w:t>ляются: полезность, спрос, предложение, дефицитность, возможность пе</w:t>
      </w:r>
      <w:r w:rsidRPr="00E22E4B">
        <w:rPr>
          <w:spacing w:val="-8"/>
          <w:sz w:val="28"/>
          <w:szCs w:val="28"/>
        </w:rPr>
        <w:softHyphen/>
      </w:r>
      <w:r w:rsidRPr="00E22E4B">
        <w:rPr>
          <w:spacing w:val="-7"/>
          <w:sz w:val="28"/>
          <w:szCs w:val="28"/>
        </w:rPr>
        <w:t xml:space="preserve">редачи прав на имущество, затраты на создание имущества. Рассмотрим </w:t>
      </w:r>
      <w:r w:rsidRPr="00E22E4B">
        <w:rPr>
          <w:sz w:val="28"/>
          <w:szCs w:val="28"/>
        </w:rPr>
        <w:t>каждый их этих параметров.</w:t>
      </w:r>
    </w:p>
    <w:p w:rsidR="00C2451F" w:rsidRPr="00E22E4B" w:rsidRDefault="00C2451F" w:rsidP="00AC129D">
      <w:pPr>
        <w:shd w:val="clear" w:color="auto" w:fill="FFFFFF"/>
        <w:spacing w:line="360" w:lineRule="auto"/>
        <w:ind w:firstLine="680"/>
        <w:jc w:val="both"/>
        <w:rPr>
          <w:sz w:val="28"/>
          <w:szCs w:val="28"/>
        </w:rPr>
      </w:pPr>
      <w:r w:rsidRPr="00E22E4B">
        <w:rPr>
          <w:spacing w:val="-7"/>
          <w:sz w:val="28"/>
          <w:szCs w:val="28"/>
        </w:rPr>
        <w:t>Полезность - способность объекта имущества удовлетворять потреб</w:t>
      </w:r>
      <w:r w:rsidRPr="00E22E4B">
        <w:rPr>
          <w:spacing w:val="-7"/>
          <w:sz w:val="28"/>
          <w:szCs w:val="28"/>
        </w:rPr>
        <w:softHyphen/>
      </w:r>
      <w:r w:rsidRPr="00E22E4B">
        <w:rPr>
          <w:spacing w:val="-8"/>
          <w:sz w:val="28"/>
          <w:szCs w:val="28"/>
        </w:rPr>
        <w:t>ности пользователя в данном месте и в течение конкретного периода вре</w:t>
      </w:r>
      <w:r w:rsidRPr="00E22E4B">
        <w:rPr>
          <w:spacing w:val="-8"/>
          <w:sz w:val="28"/>
          <w:szCs w:val="28"/>
        </w:rPr>
        <w:softHyphen/>
      </w:r>
      <w:r w:rsidRPr="00E22E4B">
        <w:rPr>
          <w:spacing w:val="-11"/>
          <w:sz w:val="28"/>
          <w:szCs w:val="28"/>
        </w:rPr>
        <w:t xml:space="preserve">мени. Сама по себе полезность не создает стоимости, для этого необходима </w:t>
      </w:r>
      <w:r w:rsidRPr="00E22E4B">
        <w:rPr>
          <w:spacing w:val="-7"/>
          <w:sz w:val="28"/>
          <w:szCs w:val="28"/>
        </w:rPr>
        <w:t>некоторая ограниченность предложения (дефицитность).</w:t>
      </w:r>
    </w:p>
    <w:p w:rsidR="00C2451F" w:rsidRPr="00E22E4B" w:rsidRDefault="00C2451F" w:rsidP="00AC129D">
      <w:pPr>
        <w:shd w:val="clear" w:color="auto" w:fill="FFFFFF"/>
        <w:spacing w:line="360" w:lineRule="auto"/>
        <w:ind w:firstLine="680"/>
        <w:jc w:val="both"/>
        <w:rPr>
          <w:sz w:val="28"/>
          <w:szCs w:val="28"/>
        </w:rPr>
      </w:pPr>
      <w:r w:rsidRPr="00E22E4B">
        <w:rPr>
          <w:spacing w:val="-9"/>
          <w:sz w:val="28"/>
          <w:szCs w:val="28"/>
        </w:rPr>
        <w:t xml:space="preserve">Спрос - количество товаров, которое покупатели готовы и в состоянии </w:t>
      </w:r>
      <w:r w:rsidRPr="00E22E4B">
        <w:rPr>
          <w:spacing w:val="-8"/>
          <w:sz w:val="28"/>
          <w:szCs w:val="28"/>
        </w:rPr>
        <w:t>купить по данной цене в течение определенного периода времени.</w:t>
      </w:r>
    </w:p>
    <w:p w:rsidR="00C2451F" w:rsidRPr="00E22E4B" w:rsidRDefault="00C2451F" w:rsidP="00AC129D">
      <w:pPr>
        <w:shd w:val="clear" w:color="auto" w:fill="FFFFFF"/>
        <w:spacing w:line="360" w:lineRule="auto"/>
        <w:ind w:firstLine="680"/>
        <w:jc w:val="both"/>
        <w:rPr>
          <w:sz w:val="28"/>
          <w:szCs w:val="28"/>
        </w:rPr>
      </w:pPr>
      <w:r w:rsidRPr="00E22E4B">
        <w:rPr>
          <w:spacing w:val="-8"/>
          <w:sz w:val="28"/>
          <w:szCs w:val="28"/>
        </w:rPr>
        <w:t>Предложение - количество товаров, которое продавцы хотят и способ</w:t>
      </w:r>
      <w:r w:rsidRPr="00E22E4B">
        <w:rPr>
          <w:spacing w:val="-8"/>
          <w:sz w:val="28"/>
          <w:szCs w:val="28"/>
        </w:rPr>
        <w:softHyphen/>
      </w:r>
      <w:r w:rsidRPr="00E22E4B">
        <w:rPr>
          <w:sz w:val="28"/>
          <w:szCs w:val="28"/>
        </w:rPr>
        <w:t>ны представить для продажи на рынке.</w:t>
      </w:r>
    </w:p>
    <w:p w:rsidR="00C2451F" w:rsidRPr="00E22E4B" w:rsidRDefault="00C2451F" w:rsidP="00AC129D">
      <w:pPr>
        <w:shd w:val="clear" w:color="auto" w:fill="FFFFFF"/>
        <w:spacing w:line="360" w:lineRule="auto"/>
        <w:ind w:firstLine="680"/>
        <w:jc w:val="both"/>
        <w:rPr>
          <w:sz w:val="28"/>
          <w:szCs w:val="28"/>
        </w:rPr>
      </w:pPr>
      <w:r w:rsidRPr="00E22E4B">
        <w:rPr>
          <w:spacing w:val="-4"/>
          <w:sz w:val="28"/>
          <w:szCs w:val="28"/>
        </w:rPr>
        <w:t xml:space="preserve">Дефицитность - недостаток каких-либо товаров, ограниченность </w:t>
      </w:r>
      <w:r w:rsidRPr="00E22E4B">
        <w:rPr>
          <w:spacing w:val="-9"/>
          <w:sz w:val="28"/>
          <w:szCs w:val="28"/>
        </w:rPr>
        <w:t>предложения. Спрос может создать стоимость только тогда, когда ограни</w:t>
      </w:r>
      <w:r w:rsidRPr="00E22E4B">
        <w:rPr>
          <w:spacing w:val="-9"/>
          <w:sz w:val="28"/>
          <w:szCs w:val="28"/>
        </w:rPr>
        <w:softHyphen/>
      </w:r>
      <w:r w:rsidRPr="00E22E4B">
        <w:rPr>
          <w:sz w:val="28"/>
          <w:szCs w:val="28"/>
        </w:rPr>
        <w:t>чено предложение.</w:t>
      </w:r>
    </w:p>
    <w:p w:rsidR="00C2451F" w:rsidRPr="00E22E4B" w:rsidRDefault="00C2451F" w:rsidP="00AC129D">
      <w:pPr>
        <w:shd w:val="clear" w:color="auto" w:fill="FFFFFF"/>
        <w:spacing w:line="360" w:lineRule="auto"/>
        <w:ind w:firstLine="680"/>
        <w:jc w:val="both"/>
        <w:rPr>
          <w:sz w:val="28"/>
          <w:szCs w:val="28"/>
        </w:rPr>
      </w:pPr>
      <w:r w:rsidRPr="00E22E4B">
        <w:rPr>
          <w:spacing w:val="-5"/>
          <w:sz w:val="28"/>
          <w:szCs w:val="28"/>
        </w:rPr>
        <w:t xml:space="preserve">Возможность передачи прав на имущество и их разделение между </w:t>
      </w:r>
      <w:r w:rsidRPr="00E22E4B">
        <w:rPr>
          <w:spacing w:val="-7"/>
          <w:sz w:val="28"/>
          <w:szCs w:val="28"/>
        </w:rPr>
        <w:t>различными субъектами также влияют на стоимость имущества.</w:t>
      </w:r>
    </w:p>
    <w:p w:rsidR="00C2451F" w:rsidRPr="00E22E4B" w:rsidRDefault="00C2451F" w:rsidP="00AC129D">
      <w:pPr>
        <w:spacing w:line="360" w:lineRule="auto"/>
        <w:ind w:firstLine="680"/>
        <w:jc w:val="both"/>
        <w:rPr>
          <w:spacing w:val="-7"/>
          <w:sz w:val="28"/>
          <w:szCs w:val="28"/>
        </w:rPr>
      </w:pPr>
      <w:r w:rsidRPr="00E22E4B">
        <w:rPr>
          <w:spacing w:val="-6"/>
          <w:sz w:val="28"/>
          <w:szCs w:val="28"/>
        </w:rPr>
        <w:t>Что касается затрат на создание имущества, следует сказать, что сто</w:t>
      </w:r>
      <w:r w:rsidRPr="00E22E4B">
        <w:rPr>
          <w:spacing w:val="-6"/>
          <w:sz w:val="28"/>
          <w:szCs w:val="28"/>
        </w:rPr>
        <w:softHyphen/>
      </w:r>
      <w:r w:rsidRPr="00E22E4B">
        <w:rPr>
          <w:spacing w:val="-5"/>
          <w:sz w:val="28"/>
          <w:szCs w:val="28"/>
        </w:rPr>
        <w:t xml:space="preserve">имость не равнозначна затратам, поскольку она учитывает значительно </w:t>
      </w:r>
      <w:r w:rsidRPr="00E22E4B">
        <w:rPr>
          <w:sz w:val="28"/>
          <w:szCs w:val="28"/>
          <w:lang w:val="en-US"/>
        </w:rPr>
        <w:t>i</w:t>
      </w:r>
      <w:r w:rsidRPr="00E22E4B">
        <w:rPr>
          <w:spacing w:val="-7"/>
          <w:sz w:val="28"/>
          <w:szCs w:val="28"/>
        </w:rPr>
        <w:t>большее количество ценообразующих факторов, а не только затраты.</w:t>
      </w:r>
    </w:p>
    <w:p w:rsidR="00C2451F" w:rsidRPr="00C234CA" w:rsidRDefault="00C2451F" w:rsidP="00AC129D">
      <w:pPr>
        <w:shd w:val="clear" w:color="auto" w:fill="FFFFFF"/>
        <w:spacing w:line="360" w:lineRule="auto"/>
        <w:ind w:firstLine="680"/>
        <w:jc w:val="both"/>
        <w:rPr>
          <w:sz w:val="28"/>
          <w:szCs w:val="28"/>
        </w:rPr>
      </w:pPr>
      <w:r w:rsidRPr="00E22E4B">
        <w:rPr>
          <w:spacing w:val="-9"/>
          <w:sz w:val="28"/>
          <w:szCs w:val="28"/>
        </w:rPr>
        <w:t xml:space="preserve">Рынки имущества функционируют под влиянием факторов различных </w:t>
      </w:r>
      <w:r w:rsidRPr="00E22E4B">
        <w:rPr>
          <w:spacing w:val="-7"/>
          <w:sz w:val="28"/>
          <w:szCs w:val="28"/>
        </w:rPr>
        <w:t xml:space="preserve">групп, которые необходимо учитывать при оценке имущества. Следует </w:t>
      </w:r>
      <w:r w:rsidRPr="00E22E4B">
        <w:rPr>
          <w:spacing w:val="-9"/>
          <w:sz w:val="28"/>
          <w:szCs w:val="28"/>
        </w:rPr>
        <w:t>выделить шесть основных групп таких факторов: политические, экономи</w:t>
      </w:r>
      <w:r w:rsidR="00042384">
        <w:rPr>
          <w:noProof/>
        </w:rPr>
        <w:pict>
          <v:line id="_x0000_s1159" style="position:absolute;left:0;text-align:left;z-index:251650048;mso-position-horizontal-relative:margin;mso-position-vertical-relative:text" from="688.3pt,475.7pt" to="688.3pt,518.65pt" o:allowincell="f" strokeweight=".7pt">
            <w10:wrap anchorx="margin"/>
          </v:line>
        </w:pict>
      </w:r>
      <w:r w:rsidRPr="00C234CA">
        <w:rPr>
          <w:spacing w:val="-7"/>
          <w:sz w:val="28"/>
          <w:szCs w:val="28"/>
        </w:rPr>
        <w:t>ческие, социально-культурные, демографические, природно-географиче</w:t>
      </w:r>
      <w:r w:rsidRPr="00C234CA">
        <w:rPr>
          <w:sz w:val="28"/>
          <w:szCs w:val="28"/>
        </w:rPr>
        <w:t>ские, научно-технические (техногенные).</w:t>
      </w:r>
    </w:p>
    <w:p w:rsidR="00C2451F" w:rsidRPr="00C234CA" w:rsidRDefault="00C2451F" w:rsidP="00AC129D">
      <w:pPr>
        <w:shd w:val="clear" w:color="auto" w:fill="FFFFFF"/>
        <w:spacing w:line="360" w:lineRule="auto"/>
        <w:ind w:firstLine="680"/>
        <w:jc w:val="both"/>
        <w:rPr>
          <w:sz w:val="28"/>
          <w:szCs w:val="28"/>
        </w:rPr>
      </w:pPr>
      <w:r w:rsidRPr="00C234CA">
        <w:rPr>
          <w:spacing w:val="-13"/>
          <w:sz w:val="28"/>
          <w:szCs w:val="28"/>
        </w:rPr>
        <w:t>Политические факторы образуются ограничениями, налагаемыми на про</w:t>
      </w:r>
      <w:r w:rsidRPr="00C234CA">
        <w:rPr>
          <w:spacing w:val="-13"/>
          <w:sz w:val="28"/>
          <w:szCs w:val="28"/>
        </w:rPr>
        <w:softHyphen/>
        <w:t>цессы функционирования рынков имущества внутренней и внешней полити</w:t>
      </w:r>
      <w:r w:rsidRPr="00C234CA">
        <w:rPr>
          <w:spacing w:val="-13"/>
          <w:sz w:val="28"/>
          <w:szCs w:val="28"/>
        </w:rPr>
        <w:softHyphen/>
        <w:t>кой. Влияние политического компонента на рынок трудно формализовать, но учитывать его необходимо. К таким факторам можно отнести следующие:</w:t>
      </w:r>
    </w:p>
    <w:p w:rsidR="00C2451F" w:rsidRPr="00C234CA" w:rsidRDefault="00C2451F" w:rsidP="00AC129D">
      <w:pPr>
        <w:widowControl w:val="0"/>
        <w:numPr>
          <w:ilvl w:val="0"/>
          <w:numId w:val="11"/>
        </w:numPr>
        <w:shd w:val="clear" w:color="auto" w:fill="FFFFFF"/>
        <w:tabs>
          <w:tab w:val="left" w:pos="485"/>
        </w:tabs>
        <w:autoSpaceDE w:val="0"/>
        <w:autoSpaceDN w:val="0"/>
        <w:adjustRightInd w:val="0"/>
        <w:spacing w:line="360" w:lineRule="auto"/>
        <w:ind w:firstLine="680"/>
        <w:jc w:val="both"/>
        <w:rPr>
          <w:spacing w:val="-27"/>
          <w:sz w:val="28"/>
          <w:szCs w:val="28"/>
        </w:rPr>
      </w:pPr>
      <w:r w:rsidRPr="00C234CA">
        <w:rPr>
          <w:spacing w:val="-8"/>
          <w:sz w:val="28"/>
          <w:szCs w:val="28"/>
        </w:rPr>
        <w:t>социально-экономическую направленность деятельности федераль</w:t>
      </w:r>
      <w:r w:rsidRPr="00C234CA">
        <w:rPr>
          <w:spacing w:val="-8"/>
          <w:sz w:val="28"/>
          <w:szCs w:val="28"/>
        </w:rPr>
        <w:softHyphen/>
      </w:r>
      <w:r w:rsidRPr="00C234CA">
        <w:rPr>
          <w:sz w:val="28"/>
          <w:szCs w:val="28"/>
        </w:rPr>
        <w:t>ного правительства и региональных властей;</w:t>
      </w:r>
    </w:p>
    <w:p w:rsidR="00C2451F" w:rsidRPr="00C234CA" w:rsidRDefault="00C2451F" w:rsidP="00AC129D">
      <w:pPr>
        <w:widowControl w:val="0"/>
        <w:numPr>
          <w:ilvl w:val="0"/>
          <w:numId w:val="11"/>
        </w:numPr>
        <w:shd w:val="clear" w:color="auto" w:fill="FFFFFF"/>
        <w:tabs>
          <w:tab w:val="left" w:pos="485"/>
        </w:tabs>
        <w:autoSpaceDE w:val="0"/>
        <w:autoSpaceDN w:val="0"/>
        <w:adjustRightInd w:val="0"/>
        <w:spacing w:line="360" w:lineRule="auto"/>
        <w:ind w:firstLine="680"/>
        <w:jc w:val="both"/>
        <w:rPr>
          <w:spacing w:val="-23"/>
          <w:sz w:val="28"/>
          <w:szCs w:val="28"/>
        </w:rPr>
      </w:pPr>
      <w:r w:rsidRPr="00C234CA">
        <w:rPr>
          <w:spacing w:val="-7"/>
          <w:sz w:val="28"/>
          <w:szCs w:val="28"/>
        </w:rPr>
        <w:t>проведение предвыборных кампаний и референдумов;</w:t>
      </w:r>
    </w:p>
    <w:p w:rsidR="00C2451F" w:rsidRPr="00C234CA" w:rsidRDefault="00C2451F" w:rsidP="00AC129D">
      <w:pPr>
        <w:widowControl w:val="0"/>
        <w:numPr>
          <w:ilvl w:val="0"/>
          <w:numId w:val="11"/>
        </w:numPr>
        <w:shd w:val="clear" w:color="auto" w:fill="FFFFFF"/>
        <w:tabs>
          <w:tab w:val="left" w:pos="485"/>
        </w:tabs>
        <w:autoSpaceDE w:val="0"/>
        <w:autoSpaceDN w:val="0"/>
        <w:adjustRightInd w:val="0"/>
        <w:spacing w:line="360" w:lineRule="auto"/>
        <w:ind w:firstLine="680"/>
        <w:jc w:val="both"/>
        <w:rPr>
          <w:spacing w:val="-23"/>
          <w:sz w:val="28"/>
          <w:szCs w:val="28"/>
        </w:rPr>
      </w:pPr>
      <w:r w:rsidRPr="00C234CA">
        <w:rPr>
          <w:spacing w:val="-9"/>
          <w:sz w:val="28"/>
          <w:szCs w:val="28"/>
        </w:rPr>
        <w:t>возможность военных действий (в зоне межнациональных и религи</w:t>
      </w:r>
      <w:r w:rsidRPr="00C234CA">
        <w:rPr>
          <w:spacing w:val="-9"/>
          <w:sz w:val="28"/>
          <w:szCs w:val="28"/>
        </w:rPr>
        <w:softHyphen/>
      </w:r>
      <w:r w:rsidRPr="00C234CA">
        <w:rPr>
          <w:sz w:val="28"/>
          <w:szCs w:val="28"/>
        </w:rPr>
        <w:t>озных конфликтов);</w:t>
      </w:r>
    </w:p>
    <w:p w:rsidR="00C2451F" w:rsidRPr="00C234CA" w:rsidRDefault="00C2451F" w:rsidP="00AC129D">
      <w:pPr>
        <w:widowControl w:val="0"/>
        <w:numPr>
          <w:ilvl w:val="0"/>
          <w:numId w:val="11"/>
        </w:numPr>
        <w:shd w:val="clear" w:color="auto" w:fill="FFFFFF"/>
        <w:tabs>
          <w:tab w:val="left" w:pos="485"/>
        </w:tabs>
        <w:autoSpaceDE w:val="0"/>
        <w:autoSpaceDN w:val="0"/>
        <w:adjustRightInd w:val="0"/>
        <w:spacing w:line="360" w:lineRule="auto"/>
        <w:ind w:firstLine="680"/>
        <w:jc w:val="both"/>
        <w:rPr>
          <w:spacing w:val="-21"/>
          <w:sz w:val="28"/>
          <w:szCs w:val="28"/>
        </w:rPr>
      </w:pPr>
      <w:r w:rsidRPr="00C234CA">
        <w:rPr>
          <w:spacing w:val="-8"/>
          <w:sz w:val="28"/>
          <w:szCs w:val="28"/>
        </w:rPr>
        <w:t>действия правительства и местных органов власти в области эконо</w:t>
      </w:r>
      <w:r w:rsidRPr="00C234CA">
        <w:rPr>
          <w:spacing w:val="-8"/>
          <w:sz w:val="28"/>
          <w:szCs w:val="28"/>
        </w:rPr>
        <w:softHyphen/>
      </w:r>
      <w:r w:rsidRPr="00C234CA">
        <w:rPr>
          <w:spacing w:val="-6"/>
          <w:sz w:val="28"/>
          <w:szCs w:val="28"/>
        </w:rPr>
        <w:t>мики, разработку нормативно-законодательных актов, касающихся сег</w:t>
      </w:r>
      <w:r w:rsidRPr="00C234CA">
        <w:rPr>
          <w:spacing w:val="-6"/>
          <w:sz w:val="28"/>
          <w:szCs w:val="28"/>
        </w:rPr>
        <w:softHyphen/>
      </w:r>
      <w:r w:rsidRPr="00C234CA">
        <w:rPr>
          <w:spacing w:val="-8"/>
          <w:sz w:val="28"/>
          <w:szCs w:val="28"/>
        </w:rPr>
        <w:t>ментов рынков имущества (рынок жилья, рынок коммерческих помеще</w:t>
      </w:r>
      <w:r w:rsidRPr="00C234CA">
        <w:rPr>
          <w:spacing w:val="-8"/>
          <w:sz w:val="28"/>
          <w:szCs w:val="28"/>
        </w:rPr>
        <w:softHyphen/>
        <w:t>ний, рынок интеллектуальной собственности, рынок машин, оборудова</w:t>
      </w:r>
      <w:r w:rsidRPr="00C234CA">
        <w:rPr>
          <w:spacing w:val="-8"/>
          <w:sz w:val="28"/>
          <w:szCs w:val="28"/>
        </w:rPr>
        <w:softHyphen/>
      </w:r>
      <w:r w:rsidRPr="00C234CA">
        <w:rPr>
          <w:spacing w:val="-9"/>
          <w:sz w:val="28"/>
          <w:szCs w:val="28"/>
        </w:rPr>
        <w:t>ния и приборов, рынок ценных бумаг, фондовый рынок, рынок земли, ры</w:t>
      </w:r>
      <w:r w:rsidRPr="00C234CA">
        <w:rPr>
          <w:spacing w:val="-9"/>
          <w:sz w:val="28"/>
          <w:szCs w:val="28"/>
        </w:rPr>
        <w:softHyphen/>
      </w:r>
      <w:r w:rsidRPr="00C234CA">
        <w:rPr>
          <w:sz w:val="28"/>
          <w:szCs w:val="28"/>
        </w:rPr>
        <w:t>нок транспортных средств и др.);</w:t>
      </w:r>
    </w:p>
    <w:p w:rsidR="00C2451F" w:rsidRPr="00C234CA" w:rsidRDefault="00C2451F" w:rsidP="00AC129D">
      <w:pPr>
        <w:widowControl w:val="0"/>
        <w:numPr>
          <w:ilvl w:val="0"/>
          <w:numId w:val="11"/>
        </w:numPr>
        <w:shd w:val="clear" w:color="auto" w:fill="FFFFFF"/>
        <w:tabs>
          <w:tab w:val="left" w:pos="485"/>
        </w:tabs>
        <w:autoSpaceDE w:val="0"/>
        <w:autoSpaceDN w:val="0"/>
        <w:adjustRightInd w:val="0"/>
        <w:spacing w:line="360" w:lineRule="auto"/>
        <w:ind w:firstLine="680"/>
        <w:jc w:val="both"/>
        <w:rPr>
          <w:spacing w:val="-22"/>
          <w:sz w:val="28"/>
          <w:szCs w:val="28"/>
        </w:rPr>
      </w:pPr>
      <w:r w:rsidRPr="00C234CA">
        <w:rPr>
          <w:spacing w:val="-7"/>
          <w:sz w:val="28"/>
          <w:szCs w:val="28"/>
        </w:rPr>
        <w:t>политику местных (муниципальных) органов власти по функцио</w:t>
      </w:r>
      <w:r w:rsidRPr="00C234CA">
        <w:rPr>
          <w:spacing w:val="-7"/>
          <w:sz w:val="28"/>
          <w:szCs w:val="28"/>
        </w:rPr>
        <w:softHyphen/>
      </w:r>
      <w:r w:rsidRPr="00C234CA">
        <w:rPr>
          <w:sz w:val="28"/>
          <w:szCs w:val="28"/>
        </w:rPr>
        <w:t>нальному зонированию территорий;</w:t>
      </w:r>
    </w:p>
    <w:p w:rsidR="00C2451F" w:rsidRPr="00C234CA" w:rsidRDefault="00C2451F" w:rsidP="00AC129D">
      <w:pPr>
        <w:widowControl w:val="0"/>
        <w:numPr>
          <w:ilvl w:val="0"/>
          <w:numId w:val="11"/>
        </w:numPr>
        <w:shd w:val="clear" w:color="auto" w:fill="FFFFFF"/>
        <w:tabs>
          <w:tab w:val="left" w:pos="485"/>
        </w:tabs>
        <w:autoSpaceDE w:val="0"/>
        <w:autoSpaceDN w:val="0"/>
        <w:adjustRightInd w:val="0"/>
        <w:spacing w:line="360" w:lineRule="auto"/>
        <w:ind w:firstLine="680"/>
        <w:jc w:val="both"/>
        <w:rPr>
          <w:spacing w:val="-22"/>
          <w:sz w:val="28"/>
          <w:szCs w:val="28"/>
        </w:rPr>
      </w:pPr>
      <w:r w:rsidRPr="00C234CA">
        <w:rPr>
          <w:spacing w:val="-8"/>
          <w:sz w:val="28"/>
          <w:szCs w:val="28"/>
        </w:rPr>
        <w:t>государственную политику в области производства - скорость и на</w:t>
      </w:r>
      <w:r w:rsidRPr="00C234CA">
        <w:rPr>
          <w:spacing w:val="-8"/>
          <w:sz w:val="28"/>
          <w:szCs w:val="28"/>
        </w:rPr>
        <w:softHyphen/>
      </w:r>
      <w:r w:rsidRPr="00C234CA">
        <w:rPr>
          <w:spacing w:val="-7"/>
          <w:sz w:val="28"/>
          <w:szCs w:val="28"/>
        </w:rPr>
        <w:t>правленность процессов приватизации, национализации и денационали</w:t>
      </w:r>
      <w:r w:rsidRPr="00C234CA">
        <w:rPr>
          <w:spacing w:val="-7"/>
          <w:sz w:val="28"/>
          <w:szCs w:val="28"/>
        </w:rPr>
        <w:softHyphen/>
      </w:r>
      <w:r w:rsidRPr="00C234CA">
        <w:rPr>
          <w:spacing w:val="-8"/>
          <w:sz w:val="28"/>
          <w:szCs w:val="28"/>
        </w:rPr>
        <w:t xml:space="preserve">зации, развитие налоговой системы, способы демонополизации, политику </w:t>
      </w:r>
      <w:r w:rsidRPr="00C234CA">
        <w:rPr>
          <w:spacing w:val="-9"/>
          <w:sz w:val="28"/>
          <w:szCs w:val="28"/>
        </w:rPr>
        <w:t>в области распределения доходов, в том числе систему социального обес</w:t>
      </w:r>
      <w:r w:rsidRPr="00C234CA">
        <w:rPr>
          <w:spacing w:val="-9"/>
          <w:sz w:val="28"/>
          <w:szCs w:val="28"/>
        </w:rPr>
        <w:softHyphen/>
      </w:r>
      <w:r w:rsidRPr="00C234CA">
        <w:rPr>
          <w:sz w:val="28"/>
          <w:szCs w:val="28"/>
        </w:rPr>
        <w:t>печения, политику в области экологии.</w:t>
      </w:r>
    </w:p>
    <w:p w:rsidR="00C2451F" w:rsidRPr="00C234CA" w:rsidRDefault="00C2451F" w:rsidP="00AC129D">
      <w:pPr>
        <w:shd w:val="clear" w:color="auto" w:fill="FFFFFF"/>
        <w:spacing w:line="360" w:lineRule="auto"/>
        <w:ind w:firstLine="680"/>
        <w:jc w:val="both"/>
        <w:rPr>
          <w:sz w:val="28"/>
          <w:szCs w:val="28"/>
        </w:rPr>
      </w:pPr>
      <w:r w:rsidRPr="00C234CA">
        <w:rPr>
          <w:spacing w:val="-7"/>
          <w:sz w:val="28"/>
          <w:szCs w:val="28"/>
        </w:rPr>
        <w:t xml:space="preserve">Экономические факторы включают экономический уровень развития </w:t>
      </w:r>
      <w:r w:rsidRPr="00C234CA">
        <w:rPr>
          <w:spacing w:val="-8"/>
          <w:sz w:val="28"/>
          <w:szCs w:val="28"/>
        </w:rPr>
        <w:t>страны, темпы роста валового национального продукта, кредитно-денеж</w:t>
      </w:r>
      <w:r w:rsidRPr="00C234CA">
        <w:rPr>
          <w:spacing w:val="-8"/>
          <w:sz w:val="28"/>
          <w:szCs w:val="28"/>
        </w:rPr>
        <w:softHyphen/>
      </w:r>
      <w:r w:rsidRPr="00C234CA">
        <w:rPr>
          <w:spacing w:val="-9"/>
          <w:sz w:val="28"/>
          <w:szCs w:val="28"/>
        </w:rPr>
        <w:t>ную политику (особенно в области ипотечного кредитования), темпы ин</w:t>
      </w:r>
      <w:r w:rsidRPr="00C234CA">
        <w:rPr>
          <w:spacing w:val="-9"/>
          <w:sz w:val="28"/>
          <w:szCs w:val="28"/>
        </w:rPr>
        <w:softHyphen/>
      </w:r>
      <w:r w:rsidRPr="00C234CA">
        <w:rPr>
          <w:spacing w:val="-6"/>
          <w:sz w:val="28"/>
          <w:szCs w:val="28"/>
        </w:rPr>
        <w:t>фляции, колебания деловой активности, занятость населения, покупа</w:t>
      </w:r>
      <w:r w:rsidRPr="00C234CA">
        <w:rPr>
          <w:spacing w:val="-6"/>
          <w:sz w:val="28"/>
          <w:szCs w:val="28"/>
        </w:rPr>
        <w:softHyphen/>
      </w:r>
      <w:r w:rsidRPr="00C234CA">
        <w:rPr>
          <w:sz w:val="28"/>
          <w:szCs w:val="28"/>
        </w:rPr>
        <w:t>тельную способность населения.</w:t>
      </w:r>
    </w:p>
    <w:p w:rsidR="00C2451F" w:rsidRPr="00C234CA" w:rsidRDefault="00C2451F" w:rsidP="00AC129D">
      <w:pPr>
        <w:shd w:val="clear" w:color="auto" w:fill="FFFFFF"/>
        <w:spacing w:line="360" w:lineRule="auto"/>
        <w:ind w:firstLine="680"/>
        <w:jc w:val="both"/>
        <w:rPr>
          <w:sz w:val="28"/>
          <w:szCs w:val="28"/>
        </w:rPr>
      </w:pPr>
      <w:r w:rsidRPr="00C234CA">
        <w:rPr>
          <w:spacing w:val="-6"/>
          <w:sz w:val="28"/>
          <w:szCs w:val="28"/>
        </w:rPr>
        <w:t>Социально-культурные факторы представлены различными аспекта</w:t>
      </w:r>
      <w:r w:rsidRPr="00C234CA">
        <w:rPr>
          <w:spacing w:val="-6"/>
          <w:sz w:val="28"/>
          <w:szCs w:val="28"/>
        </w:rPr>
        <w:softHyphen/>
      </w:r>
      <w:r w:rsidRPr="00C234CA">
        <w:rPr>
          <w:spacing w:val="-7"/>
          <w:sz w:val="28"/>
          <w:szCs w:val="28"/>
        </w:rPr>
        <w:t xml:space="preserve">ми социально-экономической структуризации населения по различным </w:t>
      </w:r>
      <w:r w:rsidRPr="00C234CA">
        <w:rPr>
          <w:spacing w:val="-3"/>
          <w:sz w:val="28"/>
          <w:szCs w:val="28"/>
        </w:rPr>
        <w:t>параметрам: социально-профессиональным, социально-потребитель</w:t>
      </w:r>
      <w:r w:rsidRPr="00C234CA">
        <w:rPr>
          <w:spacing w:val="-3"/>
          <w:sz w:val="28"/>
          <w:szCs w:val="28"/>
        </w:rPr>
        <w:softHyphen/>
      </w:r>
      <w:r w:rsidRPr="00C234CA">
        <w:rPr>
          <w:sz w:val="28"/>
          <w:szCs w:val="28"/>
        </w:rPr>
        <w:t>ским, по уровню доходов, жилищным условиям и т.д.</w:t>
      </w:r>
    </w:p>
    <w:p w:rsidR="00C2451F" w:rsidRPr="00C234CA" w:rsidRDefault="00C2451F" w:rsidP="00AC129D">
      <w:pPr>
        <w:shd w:val="clear" w:color="auto" w:fill="FFFFFF"/>
        <w:spacing w:line="360" w:lineRule="auto"/>
        <w:ind w:firstLine="680"/>
        <w:jc w:val="both"/>
        <w:rPr>
          <w:sz w:val="28"/>
          <w:szCs w:val="28"/>
        </w:rPr>
      </w:pPr>
      <w:r w:rsidRPr="00C234CA">
        <w:rPr>
          <w:spacing w:val="-7"/>
          <w:sz w:val="28"/>
          <w:szCs w:val="28"/>
        </w:rPr>
        <w:t>Демографические факторы - численность населения, прирост населе</w:t>
      </w:r>
      <w:r w:rsidRPr="00C234CA">
        <w:rPr>
          <w:spacing w:val="-7"/>
          <w:sz w:val="28"/>
          <w:szCs w:val="28"/>
        </w:rPr>
        <w:softHyphen/>
      </w:r>
      <w:r w:rsidRPr="00C234CA">
        <w:rPr>
          <w:spacing w:val="-8"/>
          <w:sz w:val="28"/>
          <w:szCs w:val="28"/>
        </w:rPr>
        <w:t xml:space="preserve">ния, уровень рождаемости и смертности, плотность населения, миграция, </w:t>
      </w:r>
      <w:r w:rsidRPr="00C234CA">
        <w:rPr>
          <w:sz w:val="28"/>
          <w:szCs w:val="28"/>
        </w:rPr>
        <w:t>степень урбанизации территорий и др.</w:t>
      </w:r>
    </w:p>
    <w:p w:rsidR="00C2451F" w:rsidRPr="00C234CA" w:rsidRDefault="00C2451F" w:rsidP="00AC129D">
      <w:pPr>
        <w:shd w:val="clear" w:color="auto" w:fill="FFFFFF"/>
        <w:spacing w:line="360" w:lineRule="auto"/>
        <w:ind w:firstLine="680"/>
        <w:jc w:val="both"/>
        <w:rPr>
          <w:sz w:val="28"/>
          <w:szCs w:val="28"/>
        </w:rPr>
      </w:pPr>
      <w:r w:rsidRPr="00C234CA">
        <w:rPr>
          <w:spacing w:val="-7"/>
          <w:sz w:val="28"/>
          <w:szCs w:val="28"/>
        </w:rPr>
        <w:t>К природно-географическим факторам следует отнести климат, рель</w:t>
      </w:r>
      <w:r w:rsidRPr="00C234CA">
        <w:rPr>
          <w:spacing w:val="-7"/>
          <w:sz w:val="28"/>
          <w:szCs w:val="28"/>
        </w:rPr>
        <w:softHyphen/>
      </w:r>
      <w:r w:rsidRPr="00C234CA">
        <w:rPr>
          <w:spacing w:val="-6"/>
          <w:sz w:val="28"/>
          <w:szCs w:val="28"/>
        </w:rPr>
        <w:t xml:space="preserve">еф, природные ресурсы, экологические и другие условия, характерные </w:t>
      </w:r>
      <w:r w:rsidRPr="00C234CA">
        <w:rPr>
          <w:sz w:val="28"/>
          <w:szCs w:val="28"/>
        </w:rPr>
        <w:t>для данного региона.</w:t>
      </w:r>
    </w:p>
    <w:p w:rsidR="003A7684" w:rsidRPr="0049047F" w:rsidRDefault="00C2451F" w:rsidP="00AC129D">
      <w:pPr>
        <w:shd w:val="clear" w:color="auto" w:fill="FFFFFF"/>
        <w:spacing w:line="360" w:lineRule="auto"/>
        <w:ind w:firstLine="680"/>
        <w:jc w:val="both"/>
        <w:rPr>
          <w:sz w:val="28"/>
          <w:szCs w:val="28"/>
        </w:rPr>
      </w:pPr>
      <w:r w:rsidRPr="00C234CA">
        <w:rPr>
          <w:spacing w:val="-6"/>
          <w:sz w:val="28"/>
          <w:szCs w:val="28"/>
        </w:rPr>
        <w:t>Научно-технические (техногенные) факторы, влияющие на техноло</w:t>
      </w:r>
      <w:r w:rsidRPr="00C234CA">
        <w:rPr>
          <w:spacing w:val="-6"/>
          <w:sz w:val="28"/>
          <w:szCs w:val="28"/>
        </w:rPr>
        <w:softHyphen/>
      </w:r>
      <w:r w:rsidRPr="00C234CA">
        <w:rPr>
          <w:spacing w:val="-9"/>
          <w:sz w:val="28"/>
          <w:szCs w:val="28"/>
        </w:rPr>
        <w:t>гию и организацию производства, во многом определяют параметры себе</w:t>
      </w:r>
      <w:r w:rsidRPr="00C234CA">
        <w:rPr>
          <w:spacing w:val="-9"/>
          <w:sz w:val="28"/>
          <w:szCs w:val="28"/>
        </w:rPr>
        <w:softHyphen/>
      </w:r>
      <w:r w:rsidRPr="00C234CA">
        <w:rPr>
          <w:spacing w:val="-8"/>
          <w:sz w:val="28"/>
          <w:szCs w:val="28"/>
        </w:rPr>
        <w:t>стоимости и рыночной цены товаров в частности, и объектов имущества вообще при формировании первичного рынка имущества.</w:t>
      </w:r>
      <w:r w:rsidRPr="00C234CA">
        <w:rPr>
          <w:spacing w:val="-9"/>
          <w:sz w:val="22"/>
          <w:szCs w:val="22"/>
        </w:rPr>
        <w:t xml:space="preserve"> </w:t>
      </w:r>
    </w:p>
    <w:p w:rsidR="00C2451F" w:rsidRPr="00C541E1" w:rsidRDefault="00C2451F" w:rsidP="00AC129D">
      <w:pPr>
        <w:shd w:val="clear" w:color="auto" w:fill="FFFFFF"/>
        <w:spacing w:line="360" w:lineRule="auto"/>
        <w:ind w:firstLine="680"/>
        <w:jc w:val="both"/>
        <w:rPr>
          <w:sz w:val="28"/>
          <w:szCs w:val="28"/>
        </w:rPr>
      </w:pPr>
      <w:r w:rsidRPr="00C541E1">
        <w:rPr>
          <w:spacing w:val="-9"/>
          <w:sz w:val="28"/>
          <w:szCs w:val="28"/>
        </w:rPr>
        <w:t>Термин «стоимость» применительно к имуществу имеет много различ</w:t>
      </w:r>
      <w:r w:rsidRPr="00C541E1">
        <w:rPr>
          <w:spacing w:val="-9"/>
          <w:sz w:val="28"/>
          <w:szCs w:val="28"/>
        </w:rPr>
        <w:softHyphen/>
      </w:r>
      <w:r w:rsidRPr="00C541E1">
        <w:rPr>
          <w:spacing w:val="-8"/>
          <w:sz w:val="28"/>
          <w:szCs w:val="28"/>
        </w:rPr>
        <w:t>ных значений. Наиболее часто в оценочной деятельности употребляются следующие понятия, касающиеся стоимости имущества: рыночная стои</w:t>
      </w:r>
      <w:r w:rsidRPr="00C541E1">
        <w:rPr>
          <w:spacing w:val="-8"/>
          <w:sz w:val="28"/>
          <w:szCs w:val="28"/>
        </w:rPr>
        <w:softHyphen/>
      </w:r>
      <w:r w:rsidRPr="00C541E1">
        <w:rPr>
          <w:spacing w:val="-9"/>
          <w:sz w:val="28"/>
          <w:szCs w:val="28"/>
        </w:rPr>
        <w:t xml:space="preserve">мость; стоимость в </w:t>
      </w:r>
      <w:r w:rsidR="00BF3508" w:rsidRPr="00C541E1">
        <w:rPr>
          <w:spacing w:val="-9"/>
          <w:sz w:val="28"/>
          <w:szCs w:val="28"/>
        </w:rPr>
        <w:t>пользовании</w:t>
      </w:r>
      <w:r w:rsidR="00BF3508">
        <w:rPr>
          <w:spacing w:val="-9"/>
          <w:sz w:val="28"/>
          <w:szCs w:val="28"/>
        </w:rPr>
        <w:t xml:space="preserve"> </w:t>
      </w:r>
      <w:r w:rsidR="00BF3508" w:rsidRPr="00C541E1">
        <w:rPr>
          <w:spacing w:val="-9"/>
          <w:sz w:val="28"/>
          <w:szCs w:val="28"/>
        </w:rPr>
        <w:t>(потребительская стоимость)</w:t>
      </w:r>
      <w:r w:rsidR="00BF3508">
        <w:rPr>
          <w:spacing w:val="-9"/>
          <w:sz w:val="28"/>
          <w:szCs w:val="28"/>
        </w:rPr>
        <w:t xml:space="preserve">; </w:t>
      </w:r>
      <w:r w:rsidR="00BF3508" w:rsidRPr="00C541E1">
        <w:rPr>
          <w:spacing w:val="-9"/>
          <w:sz w:val="28"/>
          <w:szCs w:val="28"/>
        </w:rPr>
        <w:t>инвестици</w:t>
      </w:r>
      <w:r w:rsidR="00BF3508" w:rsidRPr="00C541E1">
        <w:rPr>
          <w:spacing w:val="-9"/>
          <w:sz w:val="28"/>
          <w:szCs w:val="28"/>
        </w:rPr>
        <w:softHyphen/>
        <w:t>онная стоимость; страховая стоимость; ликви</w:t>
      </w:r>
      <w:r w:rsidR="00BF3508" w:rsidRPr="00C541E1">
        <w:rPr>
          <w:spacing w:val="-9"/>
          <w:sz w:val="28"/>
          <w:szCs w:val="28"/>
        </w:rPr>
        <w:softHyphen/>
      </w:r>
      <w:r w:rsidR="00BF3508" w:rsidRPr="00C541E1">
        <w:rPr>
          <w:spacing w:val="-7"/>
          <w:sz w:val="28"/>
          <w:szCs w:val="28"/>
        </w:rPr>
        <w:t xml:space="preserve">дационная стоимость; </w:t>
      </w:r>
      <w:r w:rsidR="008E1C81" w:rsidRPr="00C541E1">
        <w:rPr>
          <w:spacing w:val="-7"/>
          <w:sz w:val="28"/>
          <w:szCs w:val="28"/>
        </w:rPr>
        <w:t xml:space="preserve">залоговая </w:t>
      </w:r>
      <w:r w:rsidR="008E1C81" w:rsidRPr="00C541E1">
        <w:rPr>
          <w:sz w:val="28"/>
          <w:szCs w:val="28"/>
        </w:rPr>
        <w:t>стоимость имущества</w:t>
      </w:r>
      <w:r w:rsidR="008E1C81">
        <w:rPr>
          <w:sz w:val="28"/>
          <w:szCs w:val="28"/>
        </w:rPr>
        <w:t xml:space="preserve">; </w:t>
      </w:r>
      <w:r w:rsidR="008E1C81" w:rsidRPr="00C541E1">
        <w:rPr>
          <w:spacing w:val="-7"/>
          <w:sz w:val="28"/>
          <w:szCs w:val="28"/>
        </w:rPr>
        <w:t>стоимость для целей налогообложения</w:t>
      </w:r>
      <w:r w:rsidR="008E1C81">
        <w:rPr>
          <w:spacing w:val="-7"/>
          <w:sz w:val="28"/>
          <w:szCs w:val="28"/>
        </w:rPr>
        <w:t>.</w:t>
      </w:r>
    </w:p>
    <w:p w:rsidR="00C2451F" w:rsidRPr="00C541E1" w:rsidRDefault="00C2451F" w:rsidP="00AC129D">
      <w:pPr>
        <w:shd w:val="clear" w:color="auto" w:fill="FFFFFF"/>
        <w:spacing w:line="360" w:lineRule="auto"/>
        <w:ind w:firstLine="680"/>
        <w:jc w:val="both"/>
        <w:rPr>
          <w:sz w:val="28"/>
          <w:szCs w:val="28"/>
        </w:rPr>
      </w:pPr>
      <w:r w:rsidRPr="00C541E1">
        <w:rPr>
          <w:spacing w:val="-8"/>
          <w:sz w:val="28"/>
          <w:szCs w:val="28"/>
        </w:rPr>
        <w:t>Рассмотрим стоимость каждого вида в отдельности</w:t>
      </w:r>
      <w:r w:rsidR="00527C8D">
        <w:rPr>
          <w:spacing w:val="-8"/>
          <w:sz w:val="28"/>
          <w:szCs w:val="28"/>
        </w:rPr>
        <w:t>:</w:t>
      </w:r>
    </w:p>
    <w:p w:rsidR="00703A7A" w:rsidRDefault="00C2451F" w:rsidP="00AC129D">
      <w:pPr>
        <w:shd w:val="clear" w:color="auto" w:fill="FFFFFF"/>
        <w:spacing w:line="360" w:lineRule="auto"/>
        <w:ind w:firstLine="680"/>
        <w:jc w:val="both"/>
        <w:rPr>
          <w:spacing w:val="-8"/>
          <w:sz w:val="28"/>
          <w:szCs w:val="28"/>
        </w:rPr>
      </w:pPr>
      <w:r w:rsidRPr="002E2DBC">
        <w:rPr>
          <w:sz w:val="28"/>
          <w:szCs w:val="28"/>
        </w:rPr>
        <w:t>Рыночная стоимость</w:t>
      </w:r>
      <w:r w:rsidRPr="00C541E1">
        <w:rPr>
          <w:i/>
          <w:iCs/>
          <w:spacing w:val="-7"/>
          <w:sz w:val="28"/>
          <w:szCs w:val="28"/>
        </w:rPr>
        <w:t xml:space="preserve"> - </w:t>
      </w:r>
      <w:r w:rsidRPr="00C541E1">
        <w:rPr>
          <w:spacing w:val="-7"/>
          <w:sz w:val="28"/>
          <w:szCs w:val="28"/>
        </w:rPr>
        <w:t xml:space="preserve">наиболее вероятная цена, по которой данный </w:t>
      </w:r>
      <w:r w:rsidRPr="00C541E1">
        <w:rPr>
          <w:spacing w:val="-8"/>
          <w:sz w:val="28"/>
          <w:szCs w:val="28"/>
        </w:rPr>
        <w:t>объект имущества может быть продан (куплен) на основании сделки в ус</w:t>
      </w:r>
      <w:r w:rsidRPr="00C541E1">
        <w:rPr>
          <w:spacing w:val="-8"/>
          <w:sz w:val="28"/>
          <w:szCs w:val="28"/>
        </w:rPr>
        <w:softHyphen/>
        <w:t xml:space="preserve">ловиях конкуренции, когда продавец и покупатель действуют, располагая </w:t>
      </w:r>
      <w:r w:rsidRPr="00C541E1">
        <w:rPr>
          <w:spacing w:val="-10"/>
          <w:sz w:val="28"/>
          <w:szCs w:val="28"/>
        </w:rPr>
        <w:t>всей доступной информацией об объекте оценки, и на цене сделки не отра</w:t>
      </w:r>
      <w:r w:rsidRPr="00C541E1">
        <w:rPr>
          <w:spacing w:val="-10"/>
          <w:sz w:val="28"/>
          <w:szCs w:val="28"/>
        </w:rPr>
        <w:softHyphen/>
      </w:r>
      <w:r w:rsidRPr="00C541E1">
        <w:rPr>
          <w:spacing w:val="-7"/>
          <w:sz w:val="28"/>
          <w:szCs w:val="28"/>
        </w:rPr>
        <w:t>жаются какие-либо чрезвычайные обстоятельства, то есть при соблюде</w:t>
      </w:r>
      <w:r w:rsidRPr="00C541E1">
        <w:rPr>
          <w:spacing w:val="-7"/>
          <w:sz w:val="28"/>
          <w:szCs w:val="28"/>
        </w:rPr>
        <w:softHyphen/>
      </w:r>
      <w:r w:rsidRPr="00C541E1">
        <w:rPr>
          <w:spacing w:val="-8"/>
          <w:sz w:val="28"/>
          <w:szCs w:val="28"/>
        </w:rPr>
        <w:t xml:space="preserve">нии следующих условий: </w:t>
      </w:r>
    </w:p>
    <w:p w:rsidR="00703A7A" w:rsidRDefault="00C2451F" w:rsidP="00AC129D">
      <w:pPr>
        <w:shd w:val="clear" w:color="auto" w:fill="FFFFFF"/>
        <w:spacing w:line="360" w:lineRule="auto"/>
        <w:ind w:firstLine="680"/>
        <w:jc w:val="both"/>
        <w:rPr>
          <w:spacing w:val="-8"/>
          <w:sz w:val="28"/>
          <w:szCs w:val="28"/>
        </w:rPr>
      </w:pPr>
      <w:r w:rsidRPr="00C541E1">
        <w:rPr>
          <w:spacing w:val="-8"/>
          <w:sz w:val="28"/>
          <w:szCs w:val="28"/>
        </w:rPr>
        <w:t xml:space="preserve">1) продавец не обязан продавать объект оценки, а покупатель не обязан его покупать; </w:t>
      </w:r>
    </w:p>
    <w:p w:rsidR="00703A7A" w:rsidRDefault="00C2451F" w:rsidP="00AC129D">
      <w:pPr>
        <w:shd w:val="clear" w:color="auto" w:fill="FFFFFF"/>
        <w:spacing w:line="360" w:lineRule="auto"/>
        <w:ind w:firstLine="680"/>
        <w:jc w:val="both"/>
        <w:rPr>
          <w:spacing w:val="-12"/>
          <w:sz w:val="28"/>
          <w:szCs w:val="28"/>
        </w:rPr>
      </w:pPr>
      <w:r w:rsidRPr="00C541E1">
        <w:rPr>
          <w:spacing w:val="-8"/>
          <w:sz w:val="28"/>
          <w:szCs w:val="28"/>
        </w:rPr>
        <w:t>2) обе стороны сделки хорошо осве</w:t>
      </w:r>
      <w:r w:rsidRPr="00C541E1">
        <w:rPr>
          <w:spacing w:val="-8"/>
          <w:sz w:val="28"/>
          <w:szCs w:val="28"/>
        </w:rPr>
        <w:softHyphen/>
      </w:r>
      <w:r w:rsidRPr="00C541E1">
        <w:rPr>
          <w:spacing w:val="-12"/>
          <w:sz w:val="28"/>
          <w:szCs w:val="28"/>
        </w:rPr>
        <w:t xml:space="preserve">домлены о предмете сделки; </w:t>
      </w:r>
    </w:p>
    <w:p w:rsidR="00703A7A" w:rsidRDefault="00C2451F" w:rsidP="00AC129D">
      <w:pPr>
        <w:shd w:val="clear" w:color="auto" w:fill="FFFFFF"/>
        <w:spacing w:line="360" w:lineRule="auto"/>
        <w:ind w:firstLine="680"/>
        <w:jc w:val="both"/>
        <w:rPr>
          <w:spacing w:val="-12"/>
          <w:sz w:val="28"/>
          <w:szCs w:val="28"/>
        </w:rPr>
      </w:pPr>
      <w:r w:rsidRPr="00C541E1">
        <w:rPr>
          <w:spacing w:val="-12"/>
          <w:sz w:val="28"/>
          <w:szCs w:val="28"/>
        </w:rPr>
        <w:t xml:space="preserve">3) действуют в своих интересах; </w:t>
      </w:r>
    </w:p>
    <w:p w:rsidR="00703A7A" w:rsidRDefault="00C2451F" w:rsidP="00AC129D">
      <w:pPr>
        <w:shd w:val="clear" w:color="auto" w:fill="FFFFFF"/>
        <w:spacing w:line="360" w:lineRule="auto"/>
        <w:ind w:firstLine="680"/>
        <w:jc w:val="both"/>
        <w:rPr>
          <w:spacing w:val="-5"/>
          <w:sz w:val="28"/>
          <w:szCs w:val="28"/>
        </w:rPr>
      </w:pPr>
      <w:r w:rsidRPr="00C541E1">
        <w:rPr>
          <w:spacing w:val="-12"/>
          <w:sz w:val="28"/>
          <w:szCs w:val="28"/>
        </w:rPr>
        <w:t>4) объект оцен</w:t>
      </w:r>
      <w:r w:rsidRPr="00C541E1">
        <w:rPr>
          <w:spacing w:val="-12"/>
          <w:sz w:val="28"/>
          <w:szCs w:val="28"/>
        </w:rPr>
        <w:softHyphen/>
      </w:r>
      <w:r w:rsidRPr="00C541E1">
        <w:rPr>
          <w:spacing w:val="-8"/>
          <w:sz w:val="28"/>
          <w:szCs w:val="28"/>
        </w:rPr>
        <w:t xml:space="preserve">ки представлен на продажу в форме публичной оферты (от англ. </w:t>
      </w:r>
      <w:r w:rsidRPr="00C541E1">
        <w:rPr>
          <w:spacing w:val="-8"/>
          <w:sz w:val="28"/>
          <w:szCs w:val="28"/>
          <w:lang w:val="en-US"/>
        </w:rPr>
        <w:t>offer</w:t>
      </w:r>
      <w:r w:rsidRPr="00C541E1">
        <w:rPr>
          <w:spacing w:val="-8"/>
          <w:sz w:val="28"/>
          <w:szCs w:val="28"/>
        </w:rPr>
        <w:t xml:space="preserve"> -</w:t>
      </w:r>
      <w:r w:rsidRPr="00C541E1">
        <w:rPr>
          <w:spacing w:val="-5"/>
          <w:sz w:val="28"/>
          <w:szCs w:val="28"/>
        </w:rPr>
        <w:t xml:space="preserve">предлагать, предоставлять (возможность); </w:t>
      </w:r>
    </w:p>
    <w:p w:rsidR="00703A7A" w:rsidRDefault="00C2451F" w:rsidP="00AC129D">
      <w:pPr>
        <w:shd w:val="clear" w:color="auto" w:fill="FFFFFF"/>
        <w:spacing w:line="360" w:lineRule="auto"/>
        <w:ind w:firstLine="680"/>
        <w:jc w:val="both"/>
        <w:rPr>
          <w:spacing w:val="-7"/>
          <w:sz w:val="28"/>
          <w:szCs w:val="28"/>
        </w:rPr>
      </w:pPr>
      <w:r w:rsidRPr="00C541E1">
        <w:rPr>
          <w:spacing w:val="-5"/>
          <w:sz w:val="28"/>
          <w:szCs w:val="28"/>
        </w:rPr>
        <w:t xml:space="preserve">5) цена сделки представляет </w:t>
      </w:r>
      <w:r w:rsidRPr="00C541E1">
        <w:rPr>
          <w:spacing w:val="-7"/>
          <w:sz w:val="28"/>
          <w:szCs w:val="28"/>
        </w:rPr>
        <w:t xml:space="preserve">собой разумное вознаграждение за объект оценки; </w:t>
      </w:r>
    </w:p>
    <w:p w:rsidR="00703A7A" w:rsidRDefault="00C2451F" w:rsidP="00AC129D">
      <w:pPr>
        <w:shd w:val="clear" w:color="auto" w:fill="FFFFFF"/>
        <w:spacing w:line="360" w:lineRule="auto"/>
        <w:ind w:firstLine="680"/>
        <w:jc w:val="both"/>
        <w:rPr>
          <w:spacing w:val="-7"/>
          <w:sz w:val="28"/>
          <w:szCs w:val="28"/>
        </w:rPr>
      </w:pPr>
      <w:r w:rsidRPr="00C541E1">
        <w:rPr>
          <w:spacing w:val="-7"/>
          <w:sz w:val="28"/>
          <w:szCs w:val="28"/>
        </w:rPr>
        <w:t>6) принуждения к со</w:t>
      </w:r>
      <w:r w:rsidRPr="00C541E1">
        <w:rPr>
          <w:spacing w:val="-7"/>
          <w:sz w:val="28"/>
          <w:szCs w:val="28"/>
        </w:rPr>
        <w:softHyphen/>
      </w:r>
      <w:r w:rsidRPr="00C541E1">
        <w:rPr>
          <w:spacing w:val="-9"/>
          <w:sz w:val="28"/>
          <w:szCs w:val="28"/>
        </w:rPr>
        <w:t xml:space="preserve">вершению сделки в отношении участников сделки с чьей-либо стороны не </w:t>
      </w:r>
      <w:r w:rsidRPr="00C541E1">
        <w:rPr>
          <w:spacing w:val="-7"/>
          <w:sz w:val="28"/>
          <w:szCs w:val="28"/>
        </w:rPr>
        <w:t xml:space="preserve">было; </w:t>
      </w:r>
    </w:p>
    <w:p w:rsidR="00C2451F" w:rsidRPr="00C541E1" w:rsidRDefault="00C2451F" w:rsidP="00AC129D">
      <w:pPr>
        <w:shd w:val="clear" w:color="auto" w:fill="FFFFFF"/>
        <w:spacing w:line="360" w:lineRule="auto"/>
        <w:ind w:firstLine="680"/>
        <w:jc w:val="both"/>
        <w:rPr>
          <w:sz w:val="28"/>
          <w:szCs w:val="28"/>
        </w:rPr>
      </w:pPr>
      <w:r w:rsidRPr="00C541E1">
        <w:rPr>
          <w:spacing w:val="-7"/>
          <w:sz w:val="28"/>
          <w:szCs w:val="28"/>
        </w:rPr>
        <w:t>7) плата за объект оценки выражена в денежной форме.</w:t>
      </w:r>
    </w:p>
    <w:p w:rsidR="00C2451F" w:rsidRPr="00C541E1" w:rsidRDefault="00C2451F" w:rsidP="00AC129D">
      <w:pPr>
        <w:shd w:val="clear" w:color="auto" w:fill="FFFFFF"/>
        <w:spacing w:line="360" w:lineRule="auto"/>
        <w:ind w:firstLine="680"/>
        <w:jc w:val="both"/>
        <w:rPr>
          <w:sz w:val="28"/>
          <w:szCs w:val="28"/>
        </w:rPr>
      </w:pPr>
      <w:r w:rsidRPr="009A49BD">
        <w:rPr>
          <w:sz w:val="28"/>
          <w:szCs w:val="28"/>
        </w:rPr>
        <w:t>Стоимость в пользовании</w:t>
      </w:r>
      <w:r w:rsidRPr="00C541E1">
        <w:rPr>
          <w:i/>
          <w:iCs/>
          <w:spacing w:val="-7"/>
          <w:sz w:val="28"/>
          <w:szCs w:val="28"/>
        </w:rPr>
        <w:t xml:space="preserve"> </w:t>
      </w:r>
      <w:r w:rsidRPr="00C541E1">
        <w:rPr>
          <w:spacing w:val="-7"/>
          <w:sz w:val="28"/>
          <w:szCs w:val="28"/>
        </w:rPr>
        <w:t xml:space="preserve">(потребительская стоимость) - стоимость, которая существует в сознании у определенного потребителя и связана с </w:t>
      </w:r>
      <w:r w:rsidRPr="00C541E1">
        <w:rPr>
          <w:spacing w:val="-4"/>
          <w:sz w:val="28"/>
          <w:szCs w:val="28"/>
        </w:rPr>
        <w:t xml:space="preserve">его личным представлением об объекте оценки. Например, памятная </w:t>
      </w:r>
      <w:r w:rsidRPr="00C541E1">
        <w:rPr>
          <w:spacing w:val="-7"/>
          <w:sz w:val="28"/>
          <w:szCs w:val="28"/>
        </w:rPr>
        <w:t xml:space="preserve">вещь, связанная с историей семьи (семейная реликвия), может иметь для </w:t>
      </w:r>
      <w:r w:rsidRPr="00C541E1">
        <w:rPr>
          <w:spacing w:val="-8"/>
          <w:sz w:val="28"/>
          <w:szCs w:val="28"/>
        </w:rPr>
        <w:t>членов семьи (наследников) существенно большую стоимость, чем для других потенциальных потребителей (покупателей). Другой пример: про</w:t>
      </w:r>
      <w:r w:rsidRPr="00C541E1">
        <w:rPr>
          <w:spacing w:val="-8"/>
          <w:sz w:val="28"/>
          <w:szCs w:val="28"/>
        </w:rPr>
        <w:softHyphen/>
      </w:r>
      <w:r w:rsidRPr="00C541E1">
        <w:rPr>
          <w:spacing w:val="-7"/>
          <w:sz w:val="28"/>
          <w:szCs w:val="28"/>
        </w:rPr>
        <w:t>изведение живописи для знатока, разбирающегося и в живописи, и в це</w:t>
      </w:r>
      <w:r w:rsidRPr="00C541E1">
        <w:rPr>
          <w:spacing w:val="-7"/>
          <w:sz w:val="28"/>
          <w:szCs w:val="28"/>
        </w:rPr>
        <w:softHyphen/>
      </w:r>
      <w:r w:rsidRPr="00C541E1">
        <w:rPr>
          <w:spacing w:val="-9"/>
          <w:sz w:val="28"/>
          <w:szCs w:val="28"/>
        </w:rPr>
        <w:t>нах на картины, имеет существенно большую стоимость, чем для дилетан</w:t>
      </w:r>
      <w:r w:rsidRPr="00C541E1">
        <w:rPr>
          <w:spacing w:val="-9"/>
          <w:sz w:val="28"/>
          <w:szCs w:val="28"/>
        </w:rPr>
        <w:softHyphen/>
      </w:r>
      <w:r w:rsidRPr="00C541E1">
        <w:rPr>
          <w:sz w:val="28"/>
          <w:szCs w:val="28"/>
        </w:rPr>
        <w:t>та в данной области.</w:t>
      </w:r>
    </w:p>
    <w:p w:rsidR="00C2451F" w:rsidRPr="00C541E1" w:rsidRDefault="00C2451F" w:rsidP="00AC129D">
      <w:pPr>
        <w:shd w:val="clear" w:color="auto" w:fill="FFFFFF"/>
        <w:spacing w:line="360" w:lineRule="auto"/>
        <w:ind w:firstLine="680"/>
        <w:jc w:val="both"/>
        <w:rPr>
          <w:sz w:val="28"/>
          <w:szCs w:val="28"/>
        </w:rPr>
      </w:pPr>
      <w:r w:rsidRPr="009A49BD">
        <w:rPr>
          <w:sz w:val="28"/>
          <w:szCs w:val="28"/>
        </w:rPr>
        <w:t>Инвестиционная стоимость</w:t>
      </w:r>
      <w:r w:rsidRPr="00C541E1">
        <w:rPr>
          <w:i/>
          <w:iCs/>
          <w:spacing w:val="-6"/>
          <w:sz w:val="28"/>
          <w:szCs w:val="28"/>
        </w:rPr>
        <w:t xml:space="preserve"> </w:t>
      </w:r>
      <w:r w:rsidRPr="00C541E1">
        <w:rPr>
          <w:spacing w:val="-6"/>
          <w:sz w:val="28"/>
          <w:szCs w:val="28"/>
        </w:rPr>
        <w:t>представляет собой стоимость капита</w:t>
      </w:r>
      <w:r w:rsidRPr="00C541E1">
        <w:rPr>
          <w:spacing w:val="-6"/>
          <w:sz w:val="28"/>
          <w:szCs w:val="28"/>
        </w:rPr>
        <w:softHyphen/>
      </w:r>
      <w:r w:rsidRPr="00C541E1">
        <w:rPr>
          <w:spacing w:val="-9"/>
          <w:sz w:val="28"/>
          <w:szCs w:val="28"/>
        </w:rPr>
        <w:t>ловложений конкретного инвестора в объект оценки. Ее величина опреде</w:t>
      </w:r>
      <w:r w:rsidRPr="00C541E1">
        <w:rPr>
          <w:spacing w:val="-9"/>
          <w:sz w:val="28"/>
          <w:szCs w:val="28"/>
        </w:rPr>
        <w:softHyphen/>
      </w:r>
      <w:r w:rsidRPr="00C541E1">
        <w:rPr>
          <w:spacing w:val="-6"/>
          <w:sz w:val="28"/>
          <w:szCs w:val="28"/>
        </w:rPr>
        <w:t>ляется требованиями инвестора и отражает взаимосвязь между конкрет</w:t>
      </w:r>
      <w:r w:rsidRPr="00C541E1">
        <w:rPr>
          <w:spacing w:val="-6"/>
          <w:sz w:val="28"/>
          <w:szCs w:val="28"/>
        </w:rPr>
        <w:softHyphen/>
      </w:r>
      <w:r w:rsidRPr="00C541E1">
        <w:rPr>
          <w:spacing w:val="-10"/>
          <w:sz w:val="28"/>
          <w:szCs w:val="28"/>
        </w:rPr>
        <w:t>ным инвестором и данной инвестицией. Инвестиционную стоимость мож</w:t>
      </w:r>
      <w:r w:rsidRPr="00C541E1">
        <w:rPr>
          <w:spacing w:val="-10"/>
          <w:sz w:val="28"/>
          <w:szCs w:val="28"/>
        </w:rPr>
        <w:softHyphen/>
      </w:r>
      <w:r w:rsidRPr="00C541E1">
        <w:rPr>
          <w:spacing w:val="-7"/>
          <w:sz w:val="28"/>
          <w:szCs w:val="28"/>
        </w:rPr>
        <w:t>но определить как наивысшую цену, которую способен заплатить инвес</w:t>
      </w:r>
      <w:r w:rsidR="00042384">
        <w:rPr>
          <w:noProof/>
        </w:rPr>
        <w:pict>
          <v:line id="_x0000_s1160" style="position:absolute;left:0;text-align:left;z-index:251651072;mso-position-horizontal-relative:margin;mso-position-vertical-relative:text" from="694.1pt,478.3pt" to="694.1pt,521.5pt" o:allowincell="f" strokeweight=".5pt">
            <w10:wrap anchorx="margin"/>
          </v:line>
        </w:pict>
      </w:r>
      <w:r w:rsidRPr="00C541E1">
        <w:rPr>
          <w:spacing w:val="-9"/>
          <w:sz w:val="28"/>
          <w:szCs w:val="28"/>
        </w:rPr>
        <w:t>тор за реализацию инвестиционного проекта, принимая во внимание ожи</w:t>
      </w:r>
      <w:r w:rsidRPr="00C541E1">
        <w:rPr>
          <w:spacing w:val="-9"/>
          <w:sz w:val="28"/>
          <w:szCs w:val="28"/>
        </w:rPr>
        <w:softHyphen/>
      </w:r>
      <w:r w:rsidRPr="00C541E1">
        <w:rPr>
          <w:sz w:val="28"/>
          <w:szCs w:val="28"/>
        </w:rPr>
        <w:t>даемую от него доходность.</w:t>
      </w:r>
    </w:p>
    <w:p w:rsidR="00C2451F" w:rsidRPr="00C541E1" w:rsidRDefault="00C2451F" w:rsidP="00AC129D">
      <w:pPr>
        <w:shd w:val="clear" w:color="auto" w:fill="FFFFFF"/>
        <w:spacing w:line="360" w:lineRule="auto"/>
        <w:ind w:firstLine="680"/>
        <w:jc w:val="both"/>
        <w:rPr>
          <w:sz w:val="28"/>
          <w:szCs w:val="28"/>
        </w:rPr>
      </w:pPr>
      <w:r w:rsidRPr="009A49BD">
        <w:rPr>
          <w:sz w:val="28"/>
          <w:szCs w:val="28"/>
        </w:rPr>
        <w:t>Страховая стоимость</w:t>
      </w:r>
      <w:r w:rsidRPr="00C541E1">
        <w:rPr>
          <w:i/>
          <w:iCs/>
          <w:spacing w:val="-6"/>
          <w:sz w:val="28"/>
          <w:szCs w:val="28"/>
        </w:rPr>
        <w:t xml:space="preserve"> </w:t>
      </w:r>
      <w:r w:rsidRPr="00C541E1">
        <w:rPr>
          <w:spacing w:val="-6"/>
          <w:sz w:val="28"/>
          <w:szCs w:val="28"/>
        </w:rPr>
        <w:t xml:space="preserve">объекта определяется стоимостью замещения </w:t>
      </w:r>
      <w:r w:rsidRPr="00C541E1">
        <w:rPr>
          <w:spacing w:val="-7"/>
          <w:sz w:val="28"/>
          <w:szCs w:val="28"/>
        </w:rPr>
        <w:t>и (или) воспроизводства объекта в случае его утраты или уничтожения.</w:t>
      </w:r>
    </w:p>
    <w:p w:rsidR="00C2451F" w:rsidRPr="00C541E1" w:rsidRDefault="00C2451F" w:rsidP="00AC129D">
      <w:pPr>
        <w:shd w:val="clear" w:color="auto" w:fill="FFFFFF"/>
        <w:spacing w:line="360" w:lineRule="auto"/>
        <w:ind w:firstLine="680"/>
        <w:jc w:val="both"/>
        <w:rPr>
          <w:sz w:val="28"/>
          <w:szCs w:val="28"/>
        </w:rPr>
      </w:pPr>
      <w:r w:rsidRPr="009A49BD">
        <w:rPr>
          <w:sz w:val="28"/>
          <w:szCs w:val="28"/>
        </w:rPr>
        <w:t>Ликвидационная стоимость</w:t>
      </w:r>
      <w:r w:rsidRPr="00C541E1">
        <w:rPr>
          <w:i/>
          <w:iCs/>
          <w:spacing w:val="-7"/>
          <w:sz w:val="28"/>
          <w:szCs w:val="28"/>
        </w:rPr>
        <w:t xml:space="preserve"> </w:t>
      </w:r>
      <w:r w:rsidRPr="00C541E1">
        <w:rPr>
          <w:spacing w:val="-7"/>
          <w:sz w:val="28"/>
          <w:szCs w:val="28"/>
        </w:rPr>
        <w:t>объекта - цена, с которой вынужден со</w:t>
      </w:r>
      <w:r w:rsidRPr="00C541E1">
        <w:rPr>
          <w:spacing w:val="-7"/>
          <w:sz w:val="28"/>
          <w:szCs w:val="28"/>
        </w:rPr>
        <w:softHyphen/>
        <w:t xml:space="preserve">гласиться продавец при продаже имущества в относительно небольшой </w:t>
      </w:r>
      <w:r w:rsidRPr="00C541E1">
        <w:rPr>
          <w:spacing w:val="-9"/>
          <w:sz w:val="28"/>
          <w:szCs w:val="28"/>
        </w:rPr>
        <w:t>срок, меньший, чем разумно приемлемый для продажи в обычных рыноч</w:t>
      </w:r>
      <w:r w:rsidRPr="00C541E1">
        <w:rPr>
          <w:spacing w:val="-9"/>
          <w:sz w:val="28"/>
          <w:szCs w:val="28"/>
        </w:rPr>
        <w:softHyphen/>
      </w:r>
      <w:r w:rsidRPr="00C541E1">
        <w:rPr>
          <w:sz w:val="28"/>
          <w:szCs w:val="28"/>
        </w:rPr>
        <w:t>ных условиях.</w:t>
      </w:r>
    </w:p>
    <w:p w:rsidR="00C2451F" w:rsidRPr="00C541E1" w:rsidRDefault="00C2451F" w:rsidP="00AC129D">
      <w:pPr>
        <w:shd w:val="clear" w:color="auto" w:fill="FFFFFF"/>
        <w:spacing w:line="360" w:lineRule="auto"/>
        <w:ind w:firstLine="680"/>
        <w:jc w:val="both"/>
        <w:rPr>
          <w:sz w:val="28"/>
          <w:szCs w:val="28"/>
        </w:rPr>
      </w:pPr>
      <w:r w:rsidRPr="009A49BD">
        <w:rPr>
          <w:sz w:val="28"/>
          <w:szCs w:val="28"/>
        </w:rPr>
        <w:t>Залоговая стоимость</w:t>
      </w:r>
      <w:r w:rsidRPr="00C541E1">
        <w:rPr>
          <w:i/>
          <w:iCs/>
          <w:spacing w:val="-8"/>
          <w:sz w:val="28"/>
          <w:szCs w:val="28"/>
        </w:rPr>
        <w:t xml:space="preserve"> </w:t>
      </w:r>
      <w:r w:rsidRPr="00C541E1">
        <w:rPr>
          <w:spacing w:val="-8"/>
          <w:sz w:val="28"/>
          <w:szCs w:val="28"/>
        </w:rPr>
        <w:t>имущества (стоимость залогового имущества) -</w:t>
      </w:r>
      <w:r w:rsidRPr="00C541E1">
        <w:rPr>
          <w:spacing w:val="-7"/>
          <w:sz w:val="28"/>
          <w:szCs w:val="28"/>
        </w:rPr>
        <w:t xml:space="preserve">стоимость имущества, являющегося предметом залога при обеспечении возвратности коммерческого или банковского кредита. Как правило, эта стоимость меньше, чем рыночная стоимость имущества; является одной </w:t>
      </w:r>
      <w:r w:rsidRPr="00C541E1">
        <w:rPr>
          <w:spacing w:val="-8"/>
          <w:sz w:val="28"/>
          <w:szCs w:val="28"/>
        </w:rPr>
        <w:t>из разновидностей ликвидационной стоимости имущества.</w:t>
      </w:r>
    </w:p>
    <w:p w:rsidR="00C2451F" w:rsidRPr="00C541E1" w:rsidRDefault="00C2451F" w:rsidP="00AC129D">
      <w:pPr>
        <w:shd w:val="clear" w:color="auto" w:fill="FFFFFF"/>
        <w:spacing w:line="360" w:lineRule="auto"/>
        <w:ind w:firstLine="680"/>
        <w:jc w:val="both"/>
        <w:rPr>
          <w:sz w:val="28"/>
          <w:szCs w:val="28"/>
        </w:rPr>
      </w:pPr>
      <w:r w:rsidRPr="00707B8B">
        <w:rPr>
          <w:sz w:val="28"/>
          <w:szCs w:val="28"/>
        </w:rPr>
        <w:t>Стоимость для целей налогообложения</w:t>
      </w:r>
      <w:r w:rsidRPr="00C541E1">
        <w:rPr>
          <w:i/>
          <w:iCs/>
          <w:spacing w:val="-8"/>
          <w:sz w:val="28"/>
          <w:szCs w:val="28"/>
        </w:rPr>
        <w:t xml:space="preserve"> - </w:t>
      </w:r>
      <w:r w:rsidRPr="00C541E1">
        <w:rPr>
          <w:spacing w:val="-8"/>
          <w:sz w:val="28"/>
          <w:szCs w:val="28"/>
        </w:rPr>
        <w:t>это стоимость, величина ко</w:t>
      </w:r>
      <w:r w:rsidRPr="00C541E1">
        <w:rPr>
          <w:spacing w:val="-8"/>
          <w:sz w:val="28"/>
          <w:szCs w:val="28"/>
        </w:rPr>
        <w:softHyphen/>
        <w:t>торой определяется по установленной государственными органами мето</w:t>
      </w:r>
      <w:r w:rsidRPr="00C541E1">
        <w:rPr>
          <w:spacing w:val="-8"/>
          <w:sz w:val="28"/>
          <w:szCs w:val="28"/>
        </w:rPr>
        <w:softHyphen/>
      </w:r>
      <w:r w:rsidRPr="00C541E1">
        <w:rPr>
          <w:spacing w:val="-9"/>
          <w:sz w:val="28"/>
          <w:szCs w:val="28"/>
        </w:rPr>
        <w:t xml:space="preserve">дике, например по единой шкале, утвержденной для начисления налога на </w:t>
      </w:r>
      <w:r w:rsidRPr="00C541E1">
        <w:rPr>
          <w:sz w:val="28"/>
          <w:szCs w:val="28"/>
        </w:rPr>
        <w:t>имущество.</w:t>
      </w:r>
    </w:p>
    <w:p w:rsidR="00C2451F" w:rsidRPr="00C541E1" w:rsidRDefault="00C2451F" w:rsidP="00AC129D">
      <w:pPr>
        <w:shd w:val="clear" w:color="auto" w:fill="FFFFFF"/>
        <w:spacing w:line="360" w:lineRule="auto"/>
        <w:ind w:firstLine="680"/>
        <w:jc w:val="both"/>
        <w:rPr>
          <w:sz w:val="28"/>
          <w:szCs w:val="28"/>
        </w:rPr>
      </w:pPr>
      <w:r w:rsidRPr="00C541E1">
        <w:rPr>
          <w:spacing w:val="-8"/>
          <w:sz w:val="28"/>
          <w:szCs w:val="28"/>
        </w:rPr>
        <w:t>Для методологических целей вводятся понятия «стоимость воспроиз</w:t>
      </w:r>
      <w:r w:rsidRPr="00C541E1">
        <w:rPr>
          <w:spacing w:val="-8"/>
          <w:sz w:val="28"/>
          <w:szCs w:val="28"/>
        </w:rPr>
        <w:softHyphen/>
      </w:r>
      <w:r w:rsidRPr="00C541E1">
        <w:rPr>
          <w:sz w:val="28"/>
          <w:szCs w:val="28"/>
        </w:rPr>
        <w:t>водства» и «стоимость замещения».</w:t>
      </w:r>
    </w:p>
    <w:p w:rsidR="00C2451F" w:rsidRPr="00C541E1" w:rsidRDefault="00C2451F" w:rsidP="00AC129D">
      <w:pPr>
        <w:shd w:val="clear" w:color="auto" w:fill="FFFFFF"/>
        <w:spacing w:line="360" w:lineRule="auto"/>
        <w:ind w:firstLine="680"/>
        <w:jc w:val="both"/>
        <w:rPr>
          <w:sz w:val="28"/>
          <w:szCs w:val="28"/>
        </w:rPr>
      </w:pPr>
      <w:r w:rsidRPr="00707B8B">
        <w:rPr>
          <w:sz w:val="28"/>
          <w:szCs w:val="28"/>
        </w:rPr>
        <w:t>Стоимость воспроизводства ~</w:t>
      </w:r>
      <w:r w:rsidRPr="00C541E1">
        <w:rPr>
          <w:i/>
          <w:iCs/>
          <w:spacing w:val="-7"/>
          <w:sz w:val="28"/>
          <w:szCs w:val="28"/>
        </w:rPr>
        <w:t xml:space="preserve"> </w:t>
      </w:r>
      <w:r w:rsidRPr="00C541E1">
        <w:rPr>
          <w:spacing w:val="-7"/>
          <w:sz w:val="28"/>
          <w:szCs w:val="28"/>
        </w:rPr>
        <w:t>затраты (в текущих ценах - в масшта</w:t>
      </w:r>
      <w:r w:rsidRPr="00C541E1">
        <w:rPr>
          <w:spacing w:val="-7"/>
          <w:sz w:val="28"/>
          <w:szCs w:val="28"/>
        </w:rPr>
        <w:softHyphen/>
      </w:r>
      <w:r w:rsidRPr="00C541E1">
        <w:rPr>
          <w:spacing w:val="-9"/>
          <w:sz w:val="28"/>
          <w:szCs w:val="28"/>
        </w:rPr>
        <w:t>бе цен, соответствующем дате оценки) на создание (воспроизводство) точ</w:t>
      </w:r>
      <w:r w:rsidRPr="00C541E1">
        <w:rPr>
          <w:spacing w:val="-9"/>
          <w:sz w:val="28"/>
          <w:szCs w:val="28"/>
        </w:rPr>
        <w:softHyphen/>
      </w:r>
      <w:r w:rsidRPr="00C541E1">
        <w:rPr>
          <w:spacing w:val="-8"/>
          <w:sz w:val="28"/>
          <w:szCs w:val="28"/>
        </w:rPr>
        <w:t>ной копии объекта имущества - объекта оценки, при этом подразумевает</w:t>
      </w:r>
      <w:r w:rsidRPr="00C541E1">
        <w:rPr>
          <w:spacing w:val="-8"/>
          <w:sz w:val="28"/>
          <w:szCs w:val="28"/>
        </w:rPr>
        <w:softHyphen/>
      </w:r>
      <w:r w:rsidRPr="00C541E1">
        <w:rPr>
          <w:spacing w:val="-7"/>
          <w:sz w:val="28"/>
          <w:szCs w:val="28"/>
        </w:rPr>
        <w:t xml:space="preserve">ся, что объект воспроизводится с использованием тех же технических и </w:t>
      </w:r>
      <w:r w:rsidRPr="00C541E1">
        <w:rPr>
          <w:spacing w:val="-6"/>
          <w:sz w:val="28"/>
          <w:szCs w:val="28"/>
        </w:rPr>
        <w:t xml:space="preserve">технологических решений, тех же материалов, веществ, конструкций, с </w:t>
      </w:r>
      <w:r w:rsidRPr="00C541E1">
        <w:rPr>
          <w:spacing w:val="-7"/>
          <w:sz w:val="28"/>
          <w:szCs w:val="28"/>
        </w:rPr>
        <w:t>тем же качеством и по той же технологии, что и для объекта оценки. При этом воспроизводимый объект обладает тем же моральным (функцио</w:t>
      </w:r>
      <w:r w:rsidRPr="00C541E1">
        <w:rPr>
          <w:spacing w:val="-7"/>
          <w:sz w:val="28"/>
          <w:szCs w:val="28"/>
        </w:rPr>
        <w:softHyphen/>
      </w:r>
      <w:r w:rsidRPr="00C541E1">
        <w:rPr>
          <w:spacing w:val="-8"/>
          <w:sz w:val="28"/>
          <w:szCs w:val="28"/>
        </w:rPr>
        <w:t>нальным) износом, который соответствует оцениваемому объекту. Физи</w:t>
      </w:r>
      <w:r w:rsidRPr="00C541E1">
        <w:rPr>
          <w:spacing w:val="-8"/>
          <w:sz w:val="28"/>
          <w:szCs w:val="28"/>
        </w:rPr>
        <w:softHyphen/>
      </w:r>
      <w:r w:rsidRPr="00C541E1">
        <w:rPr>
          <w:spacing w:val="-7"/>
          <w:sz w:val="28"/>
          <w:szCs w:val="28"/>
        </w:rPr>
        <w:t>ческий износ при этом не учитывается, т.е. воспроизведенная копия объ</w:t>
      </w:r>
      <w:r w:rsidRPr="00C541E1">
        <w:rPr>
          <w:spacing w:val="-7"/>
          <w:sz w:val="28"/>
          <w:szCs w:val="28"/>
        </w:rPr>
        <w:softHyphen/>
      </w:r>
      <w:r w:rsidRPr="00C541E1">
        <w:rPr>
          <w:spacing w:val="-8"/>
          <w:sz w:val="28"/>
          <w:szCs w:val="28"/>
        </w:rPr>
        <w:t>екта оценки в физическом отношении считается «новой».</w:t>
      </w:r>
    </w:p>
    <w:p w:rsidR="00C2451F" w:rsidRPr="00C541E1" w:rsidRDefault="00C2451F" w:rsidP="00AC129D">
      <w:pPr>
        <w:shd w:val="clear" w:color="auto" w:fill="FFFFFF"/>
        <w:spacing w:line="360" w:lineRule="auto"/>
        <w:ind w:firstLine="680"/>
        <w:jc w:val="both"/>
        <w:rPr>
          <w:sz w:val="28"/>
          <w:szCs w:val="28"/>
        </w:rPr>
      </w:pPr>
      <w:r w:rsidRPr="00707B8B">
        <w:rPr>
          <w:sz w:val="28"/>
          <w:szCs w:val="28"/>
        </w:rPr>
        <w:t>Стоимость замещения</w:t>
      </w:r>
      <w:r w:rsidRPr="00C541E1">
        <w:rPr>
          <w:i/>
          <w:iCs/>
          <w:spacing w:val="-6"/>
          <w:sz w:val="28"/>
          <w:szCs w:val="28"/>
        </w:rPr>
        <w:t xml:space="preserve"> - </w:t>
      </w:r>
      <w:r w:rsidRPr="00C541E1">
        <w:rPr>
          <w:spacing w:val="-6"/>
          <w:sz w:val="28"/>
          <w:szCs w:val="28"/>
        </w:rPr>
        <w:t xml:space="preserve">затраты (в текущих ценах - в масштабе цен, </w:t>
      </w:r>
      <w:r w:rsidRPr="00C541E1">
        <w:rPr>
          <w:spacing w:val="-7"/>
          <w:sz w:val="28"/>
          <w:szCs w:val="28"/>
        </w:rPr>
        <w:t>соответствующем дате оценки) на создание объекта имущества, не явля</w:t>
      </w:r>
      <w:r w:rsidRPr="00C541E1">
        <w:rPr>
          <w:spacing w:val="-7"/>
          <w:sz w:val="28"/>
          <w:szCs w:val="28"/>
        </w:rPr>
        <w:softHyphen/>
      </w:r>
      <w:r w:rsidRPr="00C541E1">
        <w:rPr>
          <w:spacing w:val="-8"/>
          <w:sz w:val="28"/>
          <w:szCs w:val="28"/>
        </w:rPr>
        <w:t>ющегося копией объекта, подлежащего оценке, но обладающего эквива</w:t>
      </w:r>
      <w:r w:rsidRPr="00C541E1">
        <w:rPr>
          <w:spacing w:val="-8"/>
          <w:sz w:val="28"/>
          <w:szCs w:val="28"/>
        </w:rPr>
        <w:softHyphen/>
      </w:r>
      <w:r w:rsidRPr="00C541E1">
        <w:rPr>
          <w:spacing w:val="-10"/>
          <w:sz w:val="28"/>
          <w:szCs w:val="28"/>
        </w:rPr>
        <w:t>лентной с ним полезностью и созданного с применением современных тех</w:t>
      </w:r>
      <w:r w:rsidRPr="00C541E1">
        <w:rPr>
          <w:spacing w:val="-10"/>
          <w:sz w:val="28"/>
          <w:szCs w:val="28"/>
        </w:rPr>
        <w:softHyphen/>
      </w:r>
      <w:r w:rsidRPr="00C541E1">
        <w:rPr>
          <w:spacing w:val="-9"/>
          <w:sz w:val="28"/>
          <w:szCs w:val="28"/>
        </w:rPr>
        <w:t xml:space="preserve">нических и технологических решений, новых прогрессивных материалов, </w:t>
      </w:r>
      <w:r w:rsidRPr="00C541E1">
        <w:rPr>
          <w:spacing w:val="-7"/>
          <w:sz w:val="28"/>
          <w:szCs w:val="28"/>
        </w:rPr>
        <w:t>веществ, конструкций, по современной технологии. Таким образом, со</w:t>
      </w:r>
      <w:r w:rsidRPr="00C541E1">
        <w:rPr>
          <w:spacing w:val="-7"/>
          <w:sz w:val="28"/>
          <w:szCs w:val="28"/>
        </w:rPr>
        <w:softHyphen/>
      </w:r>
      <w:r w:rsidRPr="00C541E1">
        <w:rPr>
          <w:spacing w:val="-6"/>
          <w:sz w:val="28"/>
          <w:szCs w:val="28"/>
        </w:rPr>
        <w:t xml:space="preserve">зданный в режиме замещения объект имущества не обладает не только </w:t>
      </w:r>
      <w:r w:rsidRPr="00C541E1">
        <w:rPr>
          <w:sz w:val="28"/>
          <w:szCs w:val="28"/>
        </w:rPr>
        <w:t>физическим, но и моральным износом.</w:t>
      </w:r>
      <w:r w:rsidR="00AC129D">
        <w:rPr>
          <w:sz w:val="28"/>
          <w:szCs w:val="28"/>
        </w:rPr>
        <w:t xml:space="preserve"> </w:t>
      </w:r>
      <w:r w:rsidRPr="00C541E1">
        <w:rPr>
          <w:spacing w:val="-6"/>
          <w:sz w:val="28"/>
          <w:szCs w:val="28"/>
        </w:rPr>
        <w:t xml:space="preserve">Из вышеизложенного следует, что цель оценки (зависящая от вида </w:t>
      </w:r>
      <w:r w:rsidRPr="00C541E1">
        <w:rPr>
          <w:spacing w:val="-7"/>
          <w:sz w:val="28"/>
          <w:szCs w:val="28"/>
        </w:rPr>
        <w:t xml:space="preserve">сделки или другой процедуры, связанной с имуществом) определяет вид </w:t>
      </w:r>
      <w:r w:rsidRPr="00C541E1">
        <w:rPr>
          <w:sz w:val="28"/>
          <w:szCs w:val="28"/>
        </w:rPr>
        <w:t>оцениваемой стоимости объекта имущества.</w:t>
      </w:r>
    </w:p>
    <w:p w:rsidR="00C2451F" w:rsidRPr="00707B8B" w:rsidRDefault="00C2451F" w:rsidP="00AC129D">
      <w:pPr>
        <w:shd w:val="clear" w:color="auto" w:fill="FFFFFF"/>
        <w:spacing w:line="360" w:lineRule="auto"/>
        <w:ind w:firstLine="680"/>
        <w:jc w:val="both"/>
        <w:rPr>
          <w:sz w:val="28"/>
          <w:szCs w:val="28"/>
        </w:rPr>
      </w:pPr>
      <w:r w:rsidRPr="00C541E1">
        <w:rPr>
          <w:spacing w:val="-7"/>
          <w:sz w:val="28"/>
          <w:szCs w:val="28"/>
        </w:rPr>
        <w:t>В большинстве случаев от оценщика имущества требуется определе</w:t>
      </w:r>
      <w:r w:rsidRPr="00C541E1">
        <w:rPr>
          <w:spacing w:val="-7"/>
          <w:sz w:val="28"/>
          <w:szCs w:val="28"/>
        </w:rPr>
        <w:softHyphen/>
      </w:r>
      <w:r w:rsidRPr="00C541E1">
        <w:rPr>
          <w:spacing w:val="-10"/>
          <w:sz w:val="28"/>
          <w:szCs w:val="28"/>
        </w:rPr>
        <w:t>ние рыночной стоимости объекта оценки либо некоторой доли от этой сто</w:t>
      </w:r>
      <w:r w:rsidRPr="00C541E1">
        <w:rPr>
          <w:spacing w:val="-10"/>
          <w:sz w:val="28"/>
          <w:szCs w:val="28"/>
        </w:rPr>
        <w:softHyphen/>
      </w:r>
      <w:r w:rsidRPr="00C541E1">
        <w:rPr>
          <w:sz w:val="28"/>
          <w:szCs w:val="28"/>
        </w:rPr>
        <w:t>имости.</w:t>
      </w:r>
    </w:p>
    <w:p w:rsidR="00C2451F" w:rsidRPr="00707B8B" w:rsidRDefault="00C2451F" w:rsidP="00AC129D">
      <w:pPr>
        <w:shd w:val="clear" w:color="auto" w:fill="FFFFFF"/>
        <w:spacing w:line="360" w:lineRule="auto"/>
        <w:ind w:firstLine="680"/>
        <w:jc w:val="both"/>
        <w:rPr>
          <w:spacing w:val="-8"/>
          <w:sz w:val="28"/>
          <w:szCs w:val="28"/>
        </w:rPr>
      </w:pPr>
      <w:r w:rsidRPr="00C541E1">
        <w:rPr>
          <w:spacing w:val="-8"/>
          <w:sz w:val="28"/>
          <w:szCs w:val="28"/>
        </w:rPr>
        <w:t>От понятия «стоимость» следует отличать понятие «цена». Цена - это денежная сумма, заплаченная за объект в конкретной сделке, которая мо</w:t>
      </w:r>
      <w:r w:rsidRPr="00C541E1">
        <w:rPr>
          <w:spacing w:val="-8"/>
          <w:sz w:val="28"/>
          <w:szCs w:val="28"/>
        </w:rPr>
        <w:softHyphen/>
      </w:r>
      <w:r w:rsidRPr="00C541E1">
        <w:rPr>
          <w:spacing w:val="-9"/>
          <w:sz w:val="28"/>
          <w:szCs w:val="28"/>
        </w:rPr>
        <w:t>жет отличаться от его стоимости, полученной в результате оценки. Други</w:t>
      </w:r>
      <w:r w:rsidRPr="00C541E1">
        <w:rPr>
          <w:spacing w:val="-9"/>
          <w:sz w:val="28"/>
          <w:szCs w:val="28"/>
        </w:rPr>
        <w:softHyphen/>
        <w:t>ми словами, стоимость можно назвать «предварительной» ценой. Отличие цены (конечной величины) от стоимости (первоначальной величины) мо</w:t>
      </w:r>
      <w:r w:rsidRPr="00C541E1">
        <w:rPr>
          <w:spacing w:val="-9"/>
          <w:sz w:val="28"/>
          <w:szCs w:val="28"/>
        </w:rPr>
        <w:softHyphen/>
      </w:r>
      <w:r w:rsidRPr="00C541E1">
        <w:rPr>
          <w:spacing w:val="-7"/>
          <w:sz w:val="28"/>
          <w:szCs w:val="28"/>
        </w:rPr>
        <w:t>жет быть вызвано различными факторами как объективного, так и субъ</w:t>
      </w:r>
      <w:r w:rsidRPr="00C541E1">
        <w:rPr>
          <w:spacing w:val="-7"/>
          <w:sz w:val="28"/>
          <w:szCs w:val="28"/>
        </w:rPr>
        <w:softHyphen/>
      </w:r>
      <w:r w:rsidRPr="00C541E1">
        <w:rPr>
          <w:spacing w:val="-6"/>
          <w:sz w:val="28"/>
          <w:szCs w:val="28"/>
        </w:rPr>
        <w:t>ективного характера. Такими факторами могут являться, например, не</w:t>
      </w:r>
      <w:r w:rsidRPr="00C541E1">
        <w:rPr>
          <w:spacing w:val="-6"/>
          <w:sz w:val="28"/>
          <w:szCs w:val="28"/>
        </w:rPr>
        <w:softHyphen/>
      </w:r>
      <w:r w:rsidRPr="00C541E1">
        <w:rPr>
          <w:spacing w:val="-8"/>
          <w:sz w:val="28"/>
          <w:szCs w:val="28"/>
        </w:rPr>
        <w:t>стабильность рынка, неожиданный всплеск спроса (скажем, на недвижи</w:t>
      </w:r>
      <w:r w:rsidRPr="00C541E1">
        <w:rPr>
          <w:spacing w:val="-8"/>
          <w:sz w:val="28"/>
          <w:szCs w:val="28"/>
        </w:rPr>
        <w:softHyphen/>
      </w:r>
      <w:r w:rsidRPr="00C541E1">
        <w:rPr>
          <w:spacing w:val="-10"/>
          <w:sz w:val="28"/>
          <w:szCs w:val="28"/>
        </w:rPr>
        <w:t>мое имущество данного вида), изменение моды, представление потребите</w:t>
      </w:r>
      <w:r w:rsidRPr="00C541E1">
        <w:rPr>
          <w:spacing w:val="-10"/>
          <w:sz w:val="28"/>
          <w:szCs w:val="28"/>
        </w:rPr>
        <w:softHyphen/>
      </w:r>
      <w:r w:rsidRPr="00C541E1">
        <w:rPr>
          <w:spacing w:val="-9"/>
          <w:sz w:val="28"/>
          <w:szCs w:val="28"/>
        </w:rPr>
        <w:t>ля об имидже и т.п. Поэтому при оценке стоимости объекта часто исполь</w:t>
      </w:r>
      <w:r w:rsidRPr="00C541E1">
        <w:rPr>
          <w:spacing w:val="-9"/>
          <w:sz w:val="28"/>
          <w:szCs w:val="28"/>
        </w:rPr>
        <w:softHyphen/>
      </w:r>
      <w:r w:rsidRPr="00C541E1">
        <w:rPr>
          <w:spacing w:val="-7"/>
          <w:sz w:val="28"/>
          <w:szCs w:val="28"/>
        </w:rPr>
        <w:t xml:space="preserve">зуют термин «наиболее вероятная цена». Речь идет о некоторой средней </w:t>
      </w:r>
      <w:r w:rsidRPr="00C541E1">
        <w:rPr>
          <w:spacing w:val="-8"/>
          <w:sz w:val="28"/>
          <w:szCs w:val="28"/>
        </w:rPr>
        <w:t>величине, от которой возможны отклонения как в большую, так и в мень</w:t>
      </w:r>
      <w:r w:rsidRPr="00C541E1">
        <w:rPr>
          <w:spacing w:val="-8"/>
          <w:sz w:val="28"/>
          <w:szCs w:val="28"/>
        </w:rPr>
        <w:softHyphen/>
        <w:t>шую сторону от рыночной стоимости объекта в конкретных ситуациях.</w:t>
      </w:r>
    </w:p>
    <w:p w:rsidR="00C2451F" w:rsidRPr="00C541E1" w:rsidRDefault="00C2451F" w:rsidP="00AC129D">
      <w:pPr>
        <w:shd w:val="clear" w:color="auto" w:fill="FFFFFF"/>
        <w:spacing w:line="360" w:lineRule="auto"/>
        <w:ind w:firstLine="680"/>
        <w:jc w:val="both"/>
        <w:rPr>
          <w:sz w:val="28"/>
          <w:szCs w:val="28"/>
        </w:rPr>
      </w:pPr>
      <w:r w:rsidRPr="00C541E1">
        <w:rPr>
          <w:spacing w:val="-9"/>
          <w:sz w:val="28"/>
          <w:szCs w:val="28"/>
        </w:rPr>
        <w:t xml:space="preserve">Под оценкой имущества (под оценочной деятельностью) понимается </w:t>
      </w:r>
      <w:r w:rsidRPr="00C541E1">
        <w:rPr>
          <w:spacing w:val="-7"/>
          <w:sz w:val="28"/>
          <w:szCs w:val="28"/>
        </w:rPr>
        <w:t xml:space="preserve">деятельность субъектов оценки, осуществляемая с целью установления в </w:t>
      </w:r>
      <w:r w:rsidRPr="00C541E1">
        <w:rPr>
          <w:spacing w:val="-9"/>
          <w:sz w:val="28"/>
          <w:szCs w:val="28"/>
        </w:rPr>
        <w:t>отношении объектов оценки рыночной или иной стоимости.</w:t>
      </w:r>
    </w:p>
    <w:p w:rsidR="00C2451F" w:rsidRPr="00C541E1" w:rsidRDefault="00C2451F" w:rsidP="00AC129D">
      <w:pPr>
        <w:shd w:val="clear" w:color="auto" w:fill="FFFFFF"/>
        <w:spacing w:line="360" w:lineRule="auto"/>
        <w:ind w:firstLine="680"/>
        <w:jc w:val="both"/>
        <w:rPr>
          <w:sz w:val="28"/>
          <w:szCs w:val="28"/>
        </w:rPr>
      </w:pPr>
      <w:r w:rsidRPr="00C541E1">
        <w:rPr>
          <w:spacing w:val="-10"/>
          <w:sz w:val="28"/>
          <w:szCs w:val="28"/>
        </w:rPr>
        <w:t>Если говорить о цели оценки имущества более подробно, то следует от</w:t>
      </w:r>
      <w:r w:rsidRPr="00C541E1">
        <w:rPr>
          <w:spacing w:val="-10"/>
          <w:sz w:val="28"/>
          <w:szCs w:val="28"/>
        </w:rPr>
        <w:softHyphen/>
      </w:r>
      <w:r w:rsidRPr="00C541E1">
        <w:rPr>
          <w:spacing w:val="-8"/>
          <w:sz w:val="28"/>
          <w:szCs w:val="28"/>
        </w:rPr>
        <w:t>метить следующее. Цель оценки имущества зависит от конкретной сдел</w:t>
      </w:r>
      <w:r w:rsidRPr="00C541E1">
        <w:rPr>
          <w:spacing w:val="-8"/>
          <w:sz w:val="28"/>
          <w:szCs w:val="28"/>
        </w:rPr>
        <w:softHyphen/>
      </w:r>
      <w:r w:rsidRPr="00C541E1">
        <w:rPr>
          <w:spacing w:val="-9"/>
          <w:sz w:val="28"/>
          <w:szCs w:val="28"/>
        </w:rPr>
        <w:t xml:space="preserve">ки с имуществом, от конкретного случая. В качестве таких случаев можно </w:t>
      </w:r>
      <w:r w:rsidRPr="00C541E1">
        <w:rPr>
          <w:sz w:val="28"/>
          <w:szCs w:val="28"/>
        </w:rPr>
        <w:t>назвать следующие:</w:t>
      </w:r>
    </w:p>
    <w:p w:rsidR="00C2451F" w:rsidRPr="00C541E1" w:rsidRDefault="00C2451F" w:rsidP="00AC129D">
      <w:pPr>
        <w:widowControl w:val="0"/>
        <w:numPr>
          <w:ilvl w:val="0"/>
          <w:numId w:val="12"/>
        </w:numPr>
        <w:shd w:val="clear" w:color="auto" w:fill="FFFFFF"/>
        <w:tabs>
          <w:tab w:val="left" w:pos="360"/>
        </w:tabs>
        <w:autoSpaceDE w:val="0"/>
        <w:autoSpaceDN w:val="0"/>
        <w:adjustRightInd w:val="0"/>
        <w:spacing w:line="360" w:lineRule="auto"/>
        <w:ind w:firstLine="680"/>
        <w:jc w:val="both"/>
        <w:rPr>
          <w:spacing w:val="-24"/>
          <w:sz w:val="28"/>
          <w:szCs w:val="28"/>
        </w:rPr>
      </w:pPr>
      <w:r w:rsidRPr="00C541E1">
        <w:rPr>
          <w:spacing w:val="-7"/>
          <w:sz w:val="28"/>
          <w:szCs w:val="28"/>
        </w:rPr>
        <w:t xml:space="preserve">определение стоимости имущества при его приватизации, передаче </w:t>
      </w:r>
      <w:r w:rsidRPr="00C541E1">
        <w:rPr>
          <w:spacing w:val="-6"/>
          <w:sz w:val="28"/>
          <w:szCs w:val="28"/>
        </w:rPr>
        <w:t>в доверительное управление, передаче в аренду, национализации;</w:t>
      </w:r>
    </w:p>
    <w:p w:rsidR="00C2451F" w:rsidRPr="00C541E1" w:rsidRDefault="00C2451F" w:rsidP="00AC129D">
      <w:pPr>
        <w:widowControl w:val="0"/>
        <w:numPr>
          <w:ilvl w:val="0"/>
          <w:numId w:val="12"/>
        </w:numPr>
        <w:shd w:val="clear" w:color="auto" w:fill="FFFFFF"/>
        <w:tabs>
          <w:tab w:val="left" w:pos="360"/>
          <w:tab w:val="left" w:pos="490"/>
        </w:tabs>
        <w:autoSpaceDE w:val="0"/>
        <w:autoSpaceDN w:val="0"/>
        <w:adjustRightInd w:val="0"/>
        <w:spacing w:line="360" w:lineRule="auto"/>
        <w:ind w:firstLine="680"/>
        <w:jc w:val="both"/>
        <w:rPr>
          <w:spacing w:val="-22"/>
          <w:sz w:val="28"/>
          <w:szCs w:val="28"/>
        </w:rPr>
      </w:pPr>
      <w:r w:rsidRPr="00C541E1">
        <w:rPr>
          <w:spacing w:val="-6"/>
          <w:sz w:val="28"/>
          <w:szCs w:val="28"/>
        </w:rPr>
        <w:t>использование имущества в качестве предмета залога;</w:t>
      </w:r>
    </w:p>
    <w:p w:rsidR="00C2451F" w:rsidRPr="00C541E1" w:rsidRDefault="00C2451F" w:rsidP="00AC129D">
      <w:pPr>
        <w:widowControl w:val="0"/>
        <w:numPr>
          <w:ilvl w:val="0"/>
          <w:numId w:val="12"/>
        </w:numPr>
        <w:shd w:val="clear" w:color="auto" w:fill="FFFFFF"/>
        <w:tabs>
          <w:tab w:val="left" w:pos="360"/>
          <w:tab w:val="left" w:pos="490"/>
        </w:tabs>
        <w:autoSpaceDE w:val="0"/>
        <w:autoSpaceDN w:val="0"/>
        <w:adjustRightInd w:val="0"/>
        <w:spacing w:line="360" w:lineRule="auto"/>
        <w:ind w:firstLine="680"/>
        <w:jc w:val="both"/>
        <w:rPr>
          <w:spacing w:val="-18"/>
          <w:sz w:val="28"/>
          <w:szCs w:val="28"/>
        </w:rPr>
      </w:pPr>
      <w:r w:rsidRPr="00C541E1">
        <w:rPr>
          <w:spacing w:val="-7"/>
          <w:sz w:val="28"/>
          <w:szCs w:val="28"/>
        </w:rPr>
        <w:t>продажа или иное отчуждение имущества;</w:t>
      </w:r>
    </w:p>
    <w:p w:rsidR="00C2451F" w:rsidRPr="00C541E1" w:rsidRDefault="00C2451F" w:rsidP="00AC129D">
      <w:pPr>
        <w:widowControl w:val="0"/>
        <w:numPr>
          <w:ilvl w:val="0"/>
          <w:numId w:val="12"/>
        </w:numPr>
        <w:shd w:val="clear" w:color="auto" w:fill="FFFFFF"/>
        <w:tabs>
          <w:tab w:val="left" w:pos="360"/>
          <w:tab w:val="left" w:pos="490"/>
        </w:tabs>
        <w:autoSpaceDE w:val="0"/>
        <w:autoSpaceDN w:val="0"/>
        <w:adjustRightInd w:val="0"/>
        <w:spacing w:line="360" w:lineRule="auto"/>
        <w:ind w:firstLine="680"/>
        <w:jc w:val="both"/>
        <w:rPr>
          <w:spacing w:val="-21"/>
          <w:sz w:val="28"/>
          <w:szCs w:val="28"/>
        </w:rPr>
      </w:pPr>
      <w:r w:rsidRPr="00C541E1">
        <w:rPr>
          <w:spacing w:val="-8"/>
          <w:sz w:val="28"/>
          <w:szCs w:val="28"/>
        </w:rPr>
        <w:t>переуступка долговых обязательств, связанных с объектами оценки;</w:t>
      </w:r>
    </w:p>
    <w:p w:rsidR="00C2451F" w:rsidRPr="00C541E1" w:rsidRDefault="00C2451F" w:rsidP="00AC129D">
      <w:pPr>
        <w:widowControl w:val="0"/>
        <w:numPr>
          <w:ilvl w:val="0"/>
          <w:numId w:val="12"/>
        </w:numPr>
        <w:shd w:val="clear" w:color="auto" w:fill="FFFFFF"/>
        <w:tabs>
          <w:tab w:val="left" w:pos="360"/>
          <w:tab w:val="left" w:pos="490"/>
        </w:tabs>
        <w:autoSpaceDE w:val="0"/>
        <w:autoSpaceDN w:val="0"/>
        <w:adjustRightInd w:val="0"/>
        <w:spacing w:line="360" w:lineRule="auto"/>
        <w:ind w:firstLine="680"/>
        <w:jc w:val="both"/>
        <w:rPr>
          <w:spacing w:val="-18"/>
          <w:sz w:val="28"/>
          <w:szCs w:val="28"/>
        </w:rPr>
      </w:pPr>
      <w:r w:rsidRPr="00C541E1">
        <w:rPr>
          <w:spacing w:val="-8"/>
          <w:sz w:val="28"/>
          <w:szCs w:val="28"/>
        </w:rPr>
        <w:t xml:space="preserve">передача имущества в качестве вклада в уставные капиталы, фонды </w:t>
      </w:r>
      <w:r w:rsidRPr="00C541E1">
        <w:rPr>
          <w:sz w:val="28"/>
          <w:szCs w:val="28"/>
        </w:rPr>
        <w:t>юридических лиц;</w:t>
      </w:r>
    </w:p>
    <w:p w:rsidR="00C2451F" w:rsidRPr="00C541E1" w:rsidRDefault="00C2451F" w:rsidP="00AC129D">
      <w:pPr>
        <w:widowControl w:val="0"/>
        <w:numPr>
          <w:ilvl w:val="0"/>
          <w:numId w:val="12"/>
        </w:numPr>
        <w:shd w:val="clear" w:color="auto" w:fill="FFFFFF"/>
        <w:tabs>
          <w:tab w:val="left" w:pos="360"/>
          <w:tab w:val="left" w:pos="490"/>
        </w:tabs>
        <w:autoSpaceDE w:val="0"/>
        <w:autoSpaceDN w:val="0"/>
        <w:adjustRightInd w:val="0"/>
        <w:spacing w:line="360" w:lineRule="auto"/>
        <w:ind w:firstLine="680"/>
        <w:jc w:val="both"/>
        <w:rPr>
          <w:spacing w:val="-21"/>
          <w:sz w:val="28"/>
          <w:szCs w:val="28"/>
        </w:rPr>
      </w:pPr>
      <w:r w:rsidRPr="00C541E1">
        <w:rPr>
          <w:spacing w:val="-7"/>
          <w:sz w:val="28"/>
          <w:szCs w:val="28"/>
        </w:rPr>
        <w:t>ипотечное кредитование физических и юридических лиц (при воз</w:t>
      </w:r>
      <w:r w:rsidRPr="00C541E1">
        <w:rPr>
          <w:spacing w:val="-7"/>
          <w:sz w:val="28"/>
          <w:szCs w:val="28"/>
        </w:rPr>
        <w:softHyphen/>
      </w:r>
      <w:r w:rsidRPr="00C541E1">
        <w:rPr>
          <w:spacing w:val="-8"/>
          <w:sz w:val="28"/>
          <w:szCs w:val="28"/>
        </w:rPr>
        <w:t>никновении споров о величине залоговой стоимости предмета ипотеки);</w:t>
      </w:r>
    </w:p>
    <w:p w:rsidR="00C2451F" w:rsidRPr="00C541E1" w:rsidRDefault="00C2451F" w:rsidP="00AC129D">
      <w:pPr>
        <w:widowControl w:val="0"/>
        <w:numPr>
          <w:ilvl w:val="0"/>
          <w:numId w:val="12"/>
        </w:numPr>
        <w:shd w:val="clear" w:color="auto" w:fill="FFFFFF"/>
        <w:tabs>
          <w:tab w:val="left" w:pos="360"/>
          <w:tab w:val="left" w:pos="490"/>
        </w:tabs>
        <w:autoSpaceDE w:val="0"/>
        <w:autoSpaceDN w:val="0"/>
        <w:adjustRightInd w:val="0"/>
        <w:spacing w:line="360" w:lineRule="auto"/>
        <w:ind w:firstLine="680"/>
        <w:jc w:val="both"/>
        <w:rPr>
          <w:spacing w:val="-18"/>
          <w:sz w:val="28"/>
          <w:szCs w:val="28"/>
        </w:rPr>
      </w:pPr>
      <w:r w:rsidRPr="00C541E1">
        <w:rPr>
          <w:spacing w:val="-7"/>
          <w:sz w:val="28"/>
          <w:szCs w:val="28"/>
        </w:rPr>
        <w:t>выкуп или иное предусмотренное законодательством изъятие иму</w:t>
      </w:r>
      <w:r w:rsidRPr="00C541E1">
        <w:rPr>
          <w:spacing w:val="-7"/>
          <w:sz w:val="28"/>
          <w:szCs w:val="28"/>
        </w:rPr>
        <w:softHyphen/>
        <w:t>щества у собственника для государственных или муниципальных нужд;</w:t>
      </w:r>
    </w:p>
    <w:p w:rsidR="00C2451F" w:rsidRPr="00C541E1" w:rsidRDefault="00C2451F" w:rsidP="00AC129D">
      <w:pPr>
        <w:widowControl w:val="0"/>
        <w:numPr>
          <w:ilvl w:val="0"/>
          <w:numId w:val="12"/>
        </w:numPr>
        <w:shd w:val="clear" w:color="auto" w:fill="FFFFFF"/>
        <w:tabs>
          <w:tab w:val="left" w:pos="360"/>
          <w:tab w:val="left" w:pos="490"/>
        </w:tabs>
        <w:autoSpaceDE w:val="0"/>
        <w:autoSpaceDN w:val="0"/>
        <w:adjustRightInd w:val="0"/>
        <w:spacing w:line="360" w:lineRule="auto"/>
        <w:ind w:firstLine="680"/>
        <w:jc w:val="both"/>
        <w:rPr>
          <w:spacing w:val="-21"/>
          <w:sz w:val="28"/>
          <w:szCs w:val="28"/>
        </w:rPr>
      </w:pPr>
      <w:r w:rsidRPr="00C541E1">
        <w:rPr>
          <w:spacing w:val="-7"/>
          <w:sz w:val="28"/>
          <w:szCs w:val="28"/>
        </w:rPr>
        <w:t>проведение оценки объектов имущества с целью контроля за пра</w:t>
      </w:r>
      <w:r w:rsidRPr="00C541E1">
        <w:rPr>
          <w:spacing w:val="-7"/>
          <w:sz w:val="28"/>
          <w:szCs w:val="28"/>
        </w:rPr>
        <w:softHyphen/>
      </w:r>
      <w:r w:rsidRPr="00C541E1">
        <w:rPr>
          <w:spacing w:val="-8"/>
          <w:sz w:val="28"/>
          <w:szCs w:val="28"/>
        </w:rPr>
        <w:t xml:space="preserve">вильностью уплаты налогов в случае возникновения спора об исчислении </w:t>
      </w:r>
      <w:r w:rsidRPr="00C541E1">
        <w:rPr>
          <w:sz w:val="28"/>
          <w:szCs w:val="28"/>
        </w:rPr>
        <w:t>налогооблагаемой базы;</w:t>
      </w:r>
    </w:p>
    <w:p w:rsidR="00C2451F" w:rsidRPr="00C541E1" w:rsidRDefault="00C2451F" w:rsidP="00AC129D">
      <w:pPr>
        <w:widowControl w:val="0"/>
        <w:numPr>
          <w:ilvl w:val="0"/>
          <w:numId w:val="12"/>
        </w:numPr>
        <w:shd w:val="clear" w:color="auto" w:fill="FFFFFF"/>
        <w:tabs>
          <w:tab w:val="left" w:pos="360"/>
          <w:tab w:val="left" w:pos="490"/>
        </w:tabs>
        <w:autoSpaceDE w:val="0"/>
        <w:autoSpaceDN w:val="0"/>
        <w:adjustRightInd w:val="0"/>
        <w:spacing w:line="360" w:lineRule="auto"/>
        <w:ind w:firstLine="680"/>
        <w:jc w:val="both"/>
        <w:rPr>
          <w:spacing w:val="-21"/>
          <w:sz w:val="28"/>
          <w:szCs w:val="28"/>
        </w:rPr>
      </w:pPr>
      <w:r w:rsidRPr="00C541E1">
        <w:rPr>
          <w:spacing w:val="-7"/>
          <w:sz w:val="28"/>
          <w:szCs w:val="28"/>
        </w:rPr>
        <w:t xml:space="preserve">составление брачных контрактов, раздел имущества разводящихся </w:t>
      </w:r>
      <w:r w:rsidRPr="00C541E1">
        <w:rPr>
          <w:spacing w:val="-8"/>
          <w:sz w:val="28"/>
          <w:szCs w:val="28"/>
        </w:rPr>
        <w:t>супругов по требованию одной из сторон или обеих сторон в случае воз</w:t>
      </w:r>
      <w:r w:rsidRPr="00C541E1">
        <w:rPr>
          <w:spacing w:val="-8"/>
          <w:sz w:val="28"/>
          <w:szCs w:val="28"/>
        </w:rPr>
        <w:softHyphen/>
      </w:r>
      <w:r w:rsidRPr="00C541E1">
        <w:rPr>
          <w:sz w:val="28"/>
          <w:szCs w:val="28"/>
        </w:rPr>
        <w:t>никновения спора о стоимости этого имущества.</w:t>
      </w:r>
    </w:p>
    <w:p w:rsidR="00C2451F" w:rsidRPr="00C541E1" w:rsidRDefault="00C2451F" w:rsidP="00AC129D">
      <w:pPr>
        <w:shd w:val="clear" w:color="auto" w:fill="FFFFFF"/>
        <w:spacing w:line="360" w:lineRule="auto"/>
        <w:ind w:firstLine="680"/>
        <w:jc w:val="both"/>
        <w:rPr>
          <w:sz w:val="28"/>
          <w:szCs w:val="28"/>
        </w:rPr>
      </w:pPr>
      <w:r w:rsidRPr="00C541E1">
        <w:rPr>
          <w:spacing w:val="-7"/>
          <w:sz w:val="28"/>
          <w:szCs w:val="28"/>
        </w:rPr>
        <w:t>Выше шла речь о случаях, когда законом предусмотрена обязательная о</w:t>
      </w:r>
      <w:r w:rsidRPr="00C541E1">
        <w:rPr>
          <w:spacing w:val="-8"/>
          <w:sz w:val="28"/>
          <w:szCs w:val="28"/>
        </w:rPr>
        <w:t xml:space="preserve">ценка имущества. Возможна также и необязательная оценка по желанию </w:t>
      </w:r>
      <w:r w:rsidRPr="00C541E1">
        <w:rPr>
          <w:spacing w:val="-9"/>
          <w:sz w:val="28"/>
          <w:szCs w:val="28"/>
        </w:rPr>
        <w:t xml:space="preserve">интересованной стороны (заинтересованных сторон). </w:t>
      </w:r>
      <w:r w:rsidRPr="00C541E1">
        <w:rPr>
          <w:spacing w:val="-8"/>
          <w:sz w:val="28"/>
          <w:szCs w:val="28"/>
        </w:rPr>
        <w:t xml:space="preserve">Содержанием оценки является совокупность действий и отношений </w:t>
      </w:r>
      <w:r w:rsidRPr="00C541E1">
        <w:rPr>
          <w:spacing w:val="-10"/>
          <w:sz w:val="28"/>
          <w:szCs w:val="28"/>
        </w:rPr>
        <w:t>юридического, экономического, организационно-технического, научно-ис</w:t>
      </w:r>
      <w:r w:rsidRPr="00C541E1">
        <w:rPr>
          <w:spacing w:val="-10"/>
          <w:sz w:val="28"/>
          <w:szCs w:val="28"/>
        </w:rPr>
        <w:softHyphen/>
      </w:r>
      <w:r w:rsidRPr="00C541E1">
        <w:rPr>
          <w:spacing w:val="-9"/>
          <w:sz w:val="28"/>
          <w:szCs w:val="28"/>
        </w:rPr>
        <w:t>следовательского и иного характера по определению стоимости имущест</w:t>
      </w:r>
      <w:r w:rsidRPr="00C541E1">
        <w:rPr>
          <w:spacing w:val="-9"/>
          <w:sz w:val="28"/>
          <w:szCs w:val="28"/>
        </w:rPr>
        <w:softHyphen/>
      </w:r>
      <w:r w:rsidRPr="00C541E1">
        <w:rPr>
          <w:spacing w:val="-8"/>
          <w:sz w:val="28"/>
          <w:szCs w:val="28"/>
        </w:rPr>
        <w:t>ва - стоимости вида, которая определяется целью оценки (рыночная сто</w:t>
      </w:r>
      <w:r w:rsidRPr="00C541E1">
        <w:rPr>
          <w:spacing w:val="-8"/>
          <w:sz w:val="28"/>
          <w:szCs w:val="28"/>
        </w:rPr>
        <w:softHyphen/>
      </w:r>
      <w:r w:rsidRPr="00C541E1">
        <w:rPr>
          <w:spacing w:val="-6"/>
          <w:sz w:val="28"/>
          <w:szCs w:val="28"/>
        </w:rPr>
        <w:t xml:space="preserve">имость, залоговая, ликвидационная, утилизационная, инвестиционная, </w:t>
      </w:r>
      <w:r w:rsidRPr="00C541E1">
        <w:rPr>
          <w:spacing w:val="-7"/>
          <w:sz w:val="28"/>
          <w:szCs w:val="28"/>
        </w:rPr>
        <w:t>страхования или другая стоимость объекта имущества).</w:t>
      </w:r>
    </w:p>
    <w:p w:rsidR="00C2451F" w:rsidRPr="00C541E1" w:rsidRDefault="00C2451F" w:rsidP="00AC129D">
      <w:pPr>
        <w:shd w:val="clear" w:color="auto" w:fill="FFFFFF"/>
        <w:spacing w:line="360" w:lineRule="auto"/>
        <w:ind w:firstLine="680"/>
        <w:jc w:val="both"/>
        <w:rPr>
          <w:sz w:val="28"/>
          <w:szCs w:val="28"/>
        </w:rPr>
      </w:pPr>
      <w:r w:rsidRPr="00C541E1">
        <w:rPr>
          <w:spacing w:val="-8"/>
          <w:sz w:val="28"/>
          <w:szCs w:val="28"/>
        </w:rPr>
        <w:t>Оценка имущества (оценочная деятельность) включают в себя дейст</w:t>
      </w:r>
      <w:r w:rsidRPr="00C541E1">
        <w:rPr>
          <w:spacing w:val="-8"/>
          <w:sz w:val="28"/>
          <w:szCs w:val="28"/>
        </w:rPr>
        <w:softHyphen/>
      </w:r>
      <w:r w:rsidRPr="00C541E1">
        <w:rPr>
          <w:spacing w:val="-7"/>
          <w:sz w:val="28"/>
          <w:szCs w:val="28"/>
        </w:rPr>
        <w:t xml:space="preserve">вия и отношения, которые складываются в процессе непосредственного проведения оценки, обучения, лицензирования, осуществления контроля </w:t>
      </w:r>
      <w:r w:rsidRPr="00C541E1">
        <w:rPr>
          <w:spacing w:val="-8"/>
          <w:sz w:val="28"/>
          <w:szCs w:val="28"/>
        </w:rPr>
        <w:t xml:space="preserve">за деятельностью оценщиков и применения мер ответственности в случае </w:t>
      </w:r>
      <w:r w:rsidRPr="00C541E1">
        <w:rPr>
          <w:sz w:val="28"/>
          <w:szCs w:val="28"/>
        </w:rPr>
        <w:t>нарушения норм законодательства об оценке.</w:t>
      </w:r>
    </w:p>
    <w:p w:rsidR="00C2451F" w:rsidRPr="00707B8B" w:rsidRDefault="00C2451F" w:rsidP="00AC129D">
      <w:pPr>
        <w:shd w:val="clear" w:color="auto" w:fill="FFFFFF"/>
        <w:spacing w:line="360" w:lineRule="auto"/>
        <w:ind w:firstLine="680"/>
        <w:jc w:val="both"/>
        <w:rPr>
          <w:sz w:val="28"/>
          <w:szCs w:val="28"/>
        </w:rPr>
      </w:pPr>
      <w:r w:rsidRPr="00C541E1">
        <w:rPr>
          <w:spacing w:val="-7"/>
          <w:sz w:val="28"/>
          <w:szCs w:val="28"/>
        </w:rPr>
        <w:t>Оценка имущества производится лицензированными оценщиками на основании договора о проведении оценки объекта имущества при обязате</w:t>
      </w:r>
      <w:r w:rsidRPr="00C541E1">
        <w:rPr>
          <w:spacing w:val="-5"/>
          <w:sz w:val="28"/>
          <w:szCs w:val="28"/>
        </w:rPr>
        <w:t>льном использовании всех трех классических подходов к оценке имущ</w:t>
      </w:r>
      <w:r w:rsidRPr="00C541E1">
        <w:rPr>
          <w:spacing w:val="-8"/>
          <w:sz w:val="28"/>
          <w:szCs w:val="28"/>
        </w:rPr>
        <w:t>ества - доходного, сравнительного (рыночного) и затратного.</w:t>
      </w:r>
    </w:p>
    <w:p w:rsidR="00C2451F" w:rsidRPr="00C541E1" w:rsidRDefault="00C2451F" w:rsidP="00AC129D">
      <w:pPr>
        <w:shd w:val="clear" w:color="auto" w:fill="FFFFFF"/>
        <w:spacing w:line="360" w:lineRule="auto"/>
        <w:ind w:firstLine="680"/>
        <w:jc w:val="both"/>
        <w:rPr>
          <w:sz w:val="28"/>
          <w:szCs w:val="28"/>
        </w:rPr>
      </w:pPr>
      <w:r w:rsidRPr="00C541E1">
        <w:rPr>
          <w:spacing w:val="-1"/>
          <w:sz w:val="28"/>
          <w:szCs w:val="28"/>
        </w:rPr>
        <w:t>Субъектами оценки - оценочной деятельности - являются, с одной с</w:t>
      </w:r>
      <w:r w:rsidRPr="00C541E1">
        <w:rPr>
          <w:spacing w:val="-6"/>
          <w:sz w:val="28"/>
          <w:szCs w:val="28"/>
        </w:rPr>
        <w:t>тороны, оценщики - юридические и физические лица (индивидуальные предприниматели), деятельность которых регулируется законодательст</w:t>
      </w:r>
      <w:r w:rsidRPr="00C541E1">
        <w:rPr>
          <w:spacing w:val="-6"/>
          <w:sz w:val="28"/>
          <w:szCs w:val="28"/>
        </w:rPr>
        <w:softHyphen/>
      </w:r>
      <w:r w:rsidRPr="00C541E1">
        <w:rPr>
          <w:spacing w:val="-8"/>
          <w:sz w:val="28"/>
          <w:szCs w:val="28"/>
        </w:rPr>
        <w:t>вом об оценочной деятельности, а с другой стороны - заказчики (потреби</w:t>
      </w:r>
      <w:r w:rsidRPr="00C541E1">
        <w:rPr>
          <w:spacing w:val="-8"/>
          <w:sz w:val="28"/>
          <w:szCs w:val="28"/>
        </w:rPr>
        <w:softHyphen/>
        <w:t>тели услуг оценщиков).</w:t>
      </w:r>
    </w:p>
    <w:p w:rsidR="00C2451F" w:rsidRPr="00C541E1" w:rsidRDefault="00C2451F" w:rsidP="00AC129D">
      <w:pPr>
        <w:shd w:val="clear" w:color="auto" w:fill="FFFFFF"/>
        <w:spacing w:line="360" w:lineRule="auto"/>
        <w:ind w:firstLine="680"/>
        <w:jc w:val="both"/>
        <w:rPr>
          <w:sz w:val="28"/>
          <w:szCs w:val="28"/>
        </w:rPr>
      </w:pPr>
      <w:r w:rsidRPr="00C541E1">
        <w:rPr>
          <w:spacing w:val="-8"/>
          <w:sz w:val="28"/>
          <w:szCs w:val="28"/>
        </w:rPr>
        <w:t>К объектам оценочной деятельности (объектам оценки) относятся:</w:t>
      </w:r>
    </w:p>
    <w:p w:rsidR="00C2451F" w:rsidRPr="00C541E1" w:rsidRDefault="00C2451F" w:rsidP="00AC129D">
      <w:pPr>
        <w:widowControl w:val="0"/>
        <w:numPr>
          <w:ilvl w:val="0"/>
          <w:numId w:val="13"/>
        </w:numPr>
        <w:shd w:val="clear" w:color="auto" w:fill="FFFFFF"/>
        <w:tabs>
          <w:tab w:val="left" w:pos="485"/>
        </w:tabs>
        <w:autoSpaceDE w:val="0"/>
        <w:autoSpaceDN w:val="0"/>
        <w:adjustRightInd w:val="0"/>
        <w:spacing w:line="360" w:lineRule="auto"/>
        <w:ind w:firstLine="680"/>
        <w:jc w:val="both"/>
        <w:rPr>
          <w:spacing w:val="-27"/>
          <w:sz w:val="28"/>
          <w:szCs w:val="28"/>
        </w:rPr>
      </w:pPr>
      <w:r w:rsidRPr="00C541E1">
        <w:rPr>
          <w:spacing w:val="-7"/>
          <w:sz w:val="28"/>
          <w:szCs w:val="28"/>
        </w:rPr>
        <w:t>отдельные материальные объекты (вещи);</w:t>
      </w:r>
    </w:p>
    <w:p w:rsidR="00C2451F" w:rsidRPr="00C541E1" w:rsidRDefault="00C2451F" w:rsidP="00AC129D">
      <w:pPr>
        <w:widowControl w:val="0"/>
        <w:numPr>
          <w:ilvl w:val="0"/>
          <w:numId w:val="14"/>
        </w:numPr>
        <w:shd w:val="clear" w:color="auto" w:fill="FFFFFF"/>
        <w:tabs>
          <w:tab w:val="left" w:pos="485"/>
        </w:tabs>
        <w:autoSpaceDE w:val="0"/>
        <w:autoSpaceDN w:val="0"/>
        <w:adjustRightInd w:val="0"/>
        <w:spacing w:line="360" w:lineRule="auto"/>
        <w:ind w:firstLine="680"/>
        <w:jc w:val="both"/>
        <w:rPr>
          <w:spacing w:val="-22"/>
          <w:sz w:val="28"/>
          <w:szCs w:val="28"/>
        </w:rPr>
      </w:pPr>
      <w:r w:rsidRPr="00C541E1">
        <w:rPr>
          <w:spacing w:val="-12"/>
          <w:sz w:val="28"/>
          <w:szCs w:val="28"/>
        </w:rPr>
        <w:t>совокупность вещей, составляющих имущество физического или юри</w:t>
      </w:r>
      <w:r w:rsidRPr="00C541E1">
        <w:rPr>
          <w:spacing w:val="-12"/>
          <w:sz w:val="28"/>
          <w:szCs w:val="28"/>
        </w:rPr>
        <w:softHyphen/>
        <w:t>дического лица, включая имущество определенного вида (движимое имуще</w:t>
      </w:r>
      <w:r w:rsidRPr="00C541E1">
        <w:rPr>
          <w:spacing w:val="-12"/>
          <w:sz w:val="28"/>
          <w:szCs w:val="28"/>
        </w:rPr>
        <w:softHyphen/>
        <w:t xml:space="preserve">ство или недвижимое имущество (недвижимость), в том числе предприятия, </w:t>
      </w:r>
      <w:r w:rsidRPr="00C541E1">
        <w:rPr>
          <w:sz w:val="28"/>
          <w:szCs w:val="28"/>
        </w:rPr>
        <w:t>бизнес, гудвилл);</w:t>
      </w:r>
    </w:p>
    <w:p w:rsidR="00C2451F" w:rsidRPr="00C541E1" w:rsidRDefault="00C2451F" w:rsidP="00AC129D">
      <w:pPr>
        <w:widowControl w:val="0"/>
        <w:numPr>
          <w:ilvl w:val="0"/>
          <w:numId w:val="14"/>
        </w:numPr>
        <w:shd w:val="clear" w:color="auto" w:fill="FFFFFF"/>
        <w:tabs>
          <w:tab w:val="left" w:pos="485"/>
        </w:tabs>
        <w:autoSpaceDE w:val="0"/>
        <w:autoSpaceDN w:val="0"/>
        <w:adjustRightInd w:val="0"/>
        <w:spacing w:line="360" w:lineRule="auto"/>
        <w:ind w:firstLine="680"/>
        <w:jc w:val="both"/>
        <w:rPr>
          <w:spacing w:val="-21"/>
          <w:sz w:val="28"/>
          <w:szCs w:val="28"/>
        </w:rPr>
      </w:pPr>
      <w:r w:rsidRPr="00C541E1">
        <w:rPr>
          <w:spacing w:val="-7"/>
          <w:sz w:val="28"/>
          <w:szCs w:val="28"/>
        </w:rPr>
        <w:t>право собственности и иные вещные права на имущество или от</w:t>
      </w:r>
      <w:r w:rsidRPr="00C541E1">
        <w:rPr>
          <w:spacing w:val="-7"/>
          <w:sz w:val="28"/>
          <w:szCs w:val="28"/>
        </w:rPr>
        <w:softHyphen/>
      </w:r>
      <w:r w:rsidRPr="00C541E1">
        <w:rPr>
          <w:sz w:val="28"/>
          <w:szCs w:val="28"/>
        </w:rPr>
        <w:t>дельные вещи из состава имущества лица;</w:t>
      </w:r>
    </w:p>
    <w:p w:rsidR="00C2451F" w:rsidRPr="00C541E1" w:rsidRDefault="00C2451F" w:rsidP="00AC129D">
      <w:pPr>
        <w:widowControl w:val="0"/>
        <w:numPr>
          <w:ilvl w:val="0"/>
          <w:numId w:val="13"/>
        </w:numPr>
        <w:shd w:val="clear" w:color="auto" w:fill="FFFFFF"/>
        <w:tabs>
          <w:tab w:val="left" w:pos="485"/>
        </w:tabs>
        <w:autoSpaceDE w:val="0"/>
        <w:autoSpaceDN w:val="0"/>
        <w:adjustRightInd w:val="0"/>
        <w:spacing w:line="360" w:lineRule="auto"/>
        <w:ind w:firstLine="680"/>
        <w:jc w:val="both"/>
        <w:rPr>
          <w:spacing w:val="-18"/>
          <w:sz w:val="28"/>
          <w:szCs w:val="28"/>
        </w:rPr>
      </w:pPr>
      <w:r w:rsidRPr="00C541E1">
        <w:rPr>
          <w:spacing w:val="-7"/>
          <w:sz w:val="28"/>
          <w:szCs w:val="28"/>
        </w:rPr>
        <w:t>право требования, обязательства (долги);</w:t>
      </w:r>
    </w:p>
    <w:p w:rsidR="00C2451F" w:rsidRPr="00C541E1" w:rsidRDefault="00C2451F" w:rsidP="00AC129D">
      <w:pPr>
        <w:widowControl w:val="0"/>
        <w:numPr>
          <w:ilvl w:val="0"/>
          <w:numId w:val="13"/>
        </w:numPr>
        <w:shd w:val="clear" w:color="auto" w:fill="FFFFFF"/>
        <w:tabs>
          <w:tab w:val="left" w:pos="485"/>
        </w:tabs>
        <w:autoSpaceDE w:val="0"/>
        <w:autoSpaceDN w:val="0"/>
        <w:adjustRightInd w:val="0"/>
        <w:spacing w:line="360" w:lineRule="auto"/>
        <w:ind w:firstLine="680"/>
        <w:jc w:val="both"/>
        <w:rPr>
          <w:spacing w:val="-22"/>
          <w:sz w:val="28"/>
          <w:szCs w:val="28"/>
        </w:rPr>
      </w:pPr>
      <w:r w:rsidRPr="00C541E1">
        <w:rPr>
          <w:spacing w:val="-8"/>
          <w:sz w:val="28"/>
          <w:szCs w:val="28"/>
        </w:rPr>
        <w:t>работы, услуги, информация;</w:t>
      </w:r>
    </w:p>
    <w:p w:rsidR="00C2451F" w:rsidRPr="00C541E1" w:rsidRDefault="00C2451F" w:rsidP="00AC129D">
      <w:pPr>
        <w:shd w:val="clear" w:color="auto" w:fill="FFFFFF"/>
        <w:spacing w:line="360" w:lineRule="auto"/>
        <w:ind w:firstLine="680"/>
        <w:jc w:val="both"/>
        <w:rPr>
          <w:sz w:val="28"/>
          <w:szCs w:val="28"/>
        </w:rPr>
      </w:pPr>
      <w:r w:rsidRPr="00C541E1">
        <w:rPr>
          <w:spacing w:val="-2"/>
          <w:sz w:val="28"/>
          <w:szCs w:val="28"/>
        </w:rPr>
        <w:t xml:space="preserve">6)результаты интеллектуальной деятельности (интеллектуальная </w:t>
      </w:r>
      <w:r w:rsidRPr="00C541E1">
        <w:rPr>
          <w:spacing w:val="-8"/>
          <w:sz w:val="28"/>
          <w:szCs w:val="28"/>
        </w:rPr>
        <w:t>собственность) и приравненные к ним средства индивидуализации юри</w:t>
      </w:r>
      <w:r w:rsidRPr="00C541E1">
        <w:rPr>
          <w:spacing w:val="-8"/>
          <w:sz w:val="28"/>
          <w:szCs w:val="28"/>
        </w:rPr>
        <w:softHyphen/>
        <w:t>дического лица, продукции, выполненных работ или услуг;</w:t>
      </w:r>
    </w:p>
    <w:p w:rsidR="00C2451F" w:rsidRPr="00780E1C" w:rsidRDefault="00C2451F" w:rsidP="00AC129D">
      <w:pPr>
        <w:shd w:val="clear" w:color="auto" w:fill="FFFFFF"/>
        <w:spacing w:line="360" w:lineRule="auto"/>
        <w:ind w:firstLine="680"/>
        <w:jc w:val="both"/>
        <w:rPr>
          <w:sz w:val="28"/>
          <w:szCs w:val="28"/>
        </w:rPr>
      </w:pPr>
      <w:r w:rsidRPr="00C541E1">
        <w:rPr>
          <w:spacing w:val="-7"/>
          <w:sz w:val="28"/>
          <w:szCs w:val="28"/>
        </w:rPr>
        <w:t>7) иные объекты гражданских прав, в отношении которых законода</w:t>
      </w:r>
      <w:r w:rsidRPr="00C541E1">
        <w:rPr>
          <w:spacing w:val="-7"/>
          <w:sz w:val="28"/>
          <w:szCs w:val="28"/>
        </w:rPr>
        <w:softHyphen/>
      </w:r>
      <w:r w:rsidRPr="00C541E1">
        <w:rPr>
          <w:spacing w:val="-8"/>
          <w:sz w:val="28"/>
          <w:szCs w:val="28"/>
        </w:rPr>
        <w:t xml:space="preserve">тельством Российской Федерации установлена возможность их участия в </w:t>
      </w:r>
      <w:r w:rsidRPr="00C541E1">
        <w:rPr>
          <w:sz w:val="28"/>
          <w:szCs w:val="28"/>
        </w:rPr>
        <w:t>гражданском обороте.</w:t>
      </w:r>
    </w:p>
    <w:p w:rsidR="00C2451F" w:rsidRPr="00F56E92" w:rsidRDefault="00C2451F" w:rsidP="00AC129D">
      <w:pPr>
        <w:shd w:val="clear" w:color="auto" w:fill="FFFFFF"/>
        <w:spacing w:line="360" w:lineRule="auto"/>
        <w:ind w:firstLine="680"/>
        <w:jc w:val="both"/>
        <w:rPr>
          <w:sz w:val="28"/>
          <w:szCs w:val="28"/>
        </w:rPr>
      </w:pPr>
      <w:r w:rsidRPr="00F56E92">
        <w:rPr>
          <w:spacing w:val="-7"/>
          <w:sz w:val="28"/>
          <w:szCs w:val="28"/>
        </w:rPr>
        <w:t>Закон регламентирует порядок составления отчета об оценке. Надле</w:t>
      </w:r>
      <w:r w:rsidRPr="00F56E92">
        <w:rPr>
          <w:spacing w:val="-7"/>
          <w:sz w:val="28"/>
          <w:szCs w:val="28"/>
        </w:rPr>
        <w:softHyphen/>
      </w:r>
      <w:r w:rsidRPr="00F56E92">
        <w:rPr>
          <w:spacing w:val="-9"/>
          <w:sz w:val="28"/>
          <w:szCs w:val="28"/>
        </w:rPr>
        <w:t>жащим исполнением оценщиком своих обязанностей, возложенных на не</w:t>
      </w:r>
      <w:r w:rsidRPr="00F56E92">
        <w:rPr>
          <w:spacing w:val="-9"/>
          <w:sz w:val="28"/>
          <w:szCs w:val="28"/>
        </w:rPr>
        <w:softHyphen/>
      </w:r>
      <w:r w:rsidRPr="00F56E92">
        <w:rPr>
          <w:spacing w:val="-10"/>
          <w:sz w:val="28"/>
          <w:szCs w:val="28"/>
        </w:rPr>
        <w:t xml:space="preserve">го договором, являются своевременное составление в письменной форме и </w:t>
      </w:r>
      <w:r w:rsidRPr="00F56E92">
        <w:rPr>
          <w:sz w:val="28"/>
          <w:szCs w:val="28"/>
        </w:rPr>
        <w:t>передача заказчику отчета об оценке объекта оценки.</w:t>
      </w:r>
    </w:p>
    <w:p w:rsidR="00C2451F" w:rsidRPr="00F56E92" w:rsidRDefault="00C2451F" w:rsidP="00AC129D">
      <w:pPr>
        <w:shd w:val="clear" w:color="auto" w:fill="FFFFFF"/>
        <w:spacing w:line="360" w:lineRule="auto"/>
        <w:ind w:firstLine="680"/>
        <w:jc w:val="both"/>
        <w:rPr>
          <w:sz w:val="28"/>
          <w:szCs w:val="28"/>
        </w:rPr>
      </w:pPr>
      <w:r w:rsidRPr="00F56E92">
        <w:rPr>
          <w:spacing w:val="-8"/>
          <w:sz w:val="28"/>
          <w:szCs w:val="28"/>
        </w:rPr>
        <w:t>Основные требования к отчету как акту, имеющему юридическое зна</w:t>
      </w:r>
      <w:r w:rsidRPr="00F56E92">
        <w:rPr>
          <w:spacing w:val="-8"/>
          <w:sz w:val="28"/>
          <w:szCs w:val="28"/>
        </w:rPr>
        <w:softHyphen/>
        <w:t xml:space="preserve">чение, сформулированы в статье 11 Федерального закона «Об оценочной </w:t>
      </w:r>
      <w:r w:rsidRPr="00F56E92">
        <w:rPr>
          <w:sz w:val="28"/>
          <w:szCs w:val="28"/>
        </w:rPr>
        <w:t>деятельности в РФ»:</w:t>
      </w:r>
    </w:p>
    <w:p w:rsidR="00C2451F" w:rsidRPr="00F56E92" w:rsidRDefault="00C2451F" w:rsidP="00AC129D">
      <w:pPr>
        <w:widowControl w:val="0"/>
        <w:numPr>
          <w:ilvl w:val="0"/>
          <w:numId w:val="15"/>
        </w:numPr>
        <w:shd w:val="clear" w:color="auto" w:fill="FFFFFF"/>
        <w:tabs>
          <w:tab w:val="left" w:pos="494"/>
        </w:tabs>
        <w:autoSpaceDE w:val="0"/>
        <w:autoSpaceDN w:val="0"/>
        <w:adjustRightInd w:val="0"/>
        <w:spacing w:line="360" w:lineRule="auto"/>
        <w:ind w:firstLine="680"/>
        <w:jc w:val="both"/>
        <w:rPr>
          <w:spacing w:val="-22"/>
          <w:sz w:val="28"/>
          <w:szCs w:val="28"/>
        </w:rPr>
      </w:pPr>
      <w:r w:rsidRPr="00F56E92">
        <w:rPr>
          <w:spacing w:val="-8"/>
          <w:sz w:val="28"/>
          <w:szCs w:val="28"/>
        </w:rPr>
        <w:t xml:space="preserve">отчет составляется в письменной форме, подписывается оценщиком </w:t>
      </w:r>
      <w:r w:rsidRPr="00F56E92">
        <w:rPr>
          <w:spacing w:val="-7"/>
          <w:sz w:val="28"/>
          <w:szCs w:val="28"/>
        </w:rPr>
        <w:t>и заверяется его печатью; для проведения оценки отдельных видов иму</w:t>
      </w:r>
      <w:r w:rsidRPr="00F56E92">
        <w:rPr>
          <w:spacing w:val="-7"/>
          <w:sz w:val="28"/>
          <w:szCs w:val="28"/>
        </w:rPr>
        <w:softHyphen/>
        <w:t>щества могут быть предусмотрены специальные формы отчетов;</w:t>
      </w:r>
    </w:p>
    <w:p w:rsidR="00C2451F" w:rsidRPr="00F56E92" w:rsidRDefault="00C2451F" w:rsidP="00AC129D">
      <w:pPr>
        <w:widowControl w:val="0"/>
        <w:numPr>
          <w:ilvl w:val="0"/>
          <w:numId w:val="15"/>
        </w:numPr>
        <w:shd w:val="clear" w:color="auto" w:fill="FFFFFF"/>
        <w:tabs>
          <w:tab w:val="left" w:pos="494"/>
        </w:tabs>
        <w:autoSpaceDE w:val="0"/>
        <w:autoSpaceDN w:val="0"/>
        <w:adjustRightInd w:val="0"/>
        <w:spacing w:line="360" w:lineRule="auto"/>
        <w:ind w:firstLine="680"/>
        <w:jc w:val="both"/>
        <w:rPr>
          <w:spacing w:val="-20"/>
          <w:sz w:val="28"/>
          <w:szCs w:val="28"/>
        </w:rPr>
      </w:pPr>
      <w:r w:rsidRPr="00F56E92">
        <w:rPr>
          <w:spacing w:val="-6"/>
          <w:sz w:val="28"/>
          <w:szCs w:val="28"/>
        </w:rPr>
        <w:t>формулировки, содержащиеся в отчете, должны быть четкими, яс</w:t>
      </w:r>
      <w:r w:rsidRPr="00F56E92">
        <w:rPr>
          <w:spacing w:val="-6"/>
          <w:sz w:val="28"/>
          <w:szCs w:val="28"/>
        </w:rPr>
        <w:softHyphen/>
      </w:r>
      <w:r w:rsidRPr="00F56E92">
        <w:rPr>
          <w:spacing w:val="-9"/>
          <w:sz w:val="28"/>
          <w:szCs w:val="28"/>
        </w:rPr>
        <w:t>ными и определенными; отчет не должен допускать неоднозначного тол</w:t>
      </w:r>
      <w:r w:rsidRPr="00F56E92">
        <w:rPr>
          <w:spacing w:val="-9"/>
          <w:sz w:val="28"/>
          <w:szCs w:val="28"/>
        </w:rPr>
        <w:softHyphen/>
      </w:r>
      <w:r w:rsidRPr="00F56E92">
        <w:rPr>
          <w:spacing w:val="-7"/>
          <w:sz w:val="28"/>
          <w:szCs w:val="28"/>
        </w:rPr>
        <w:t xml:space="preserve">кования или вводить в заблуждение; для полного и недвусмысленного </w:t>
      </w:r>
      <w:r w:rsidRPr="00F56E92">
        <w:rPr>
          <w:spacing w:val="-6"/>
          <w:sz w:val="28"/>
          <w:szCs w:val="28"/>
        </w:rPr>
        <w:t>толкования результатов оценки в отчет могут включаться любые сведе</w:t>
      </w:r>
      <w:r w:rsidRPr="00F56E92">
        <w:rPr>
          <w:spacing w:val="-6"/>
          <w:sz w:val="28"/>
          <w:szCs w:val="28"/>
        </w:rPr>
        <w:softHyphen/>
      </w:r>
      <w:r w:rsidRPr="00F56E92">
        <w:rPr>
          <w:spacing w:val="-8"/>
          <w:sz w:val="28"/>
          <w:szCs w:val="28"/>
        </w:rPr>
        <w:t xml:space="preserve">ния, которые, по мнению оценщика, являются существенно важными для </w:t>
      </w:r>
      <w:r w:rsidRPr="00F56E92">
        <w:rPr>
          <w:spacing w:val="-10"/>
          <w:sz w:val="28"/>
          <w:szCs w:val="28"/>
        </w:rPr>
        <w:t>понимания примененного ими метода расчета стоимости конкретного объ</w:t>
      </w:r>
      <w:r w:rsidRPr="00F56E92">
        <w:rPr>
          <w:spacing w:val="-10"/>
          <w:sz w:val="28"/>
          <w:szCs w:val="28"/>
        </w:rPr>
        <w:softHyphen/>
      </w:r>
      <w:r w:rsidRPr="00F56E92">
        <w:rPr>
          <w:sz w:val="28"/>
          <w:szCs w:val="28"/>
        </w:rPr>
        <w:t>екта оценки;</w:t>
      </w:r>
    </w:p>
    <w:p w:rsidR="00C2451F" w:rsidRPr="00F56E92" w:rsidRDefault="00C2451F" w:rsidP="00AC129D">
      <w:pPr>
        <w:widowControl w:val="0"/>
        <w:numPr>
          <w:ilvl w:val="0"/>
          <w:numId w:val="15"/>
        </w:numPr>
        <w:shd w:val="clear" w:color="auto" w:fill="FFFFFF"/>
        <w:tabs>
          <w:tab w:val="left" w:pos="494"/>
        </w:tabs>
        <w:autoSpaceDE w:val="0"/>
        <w:autoSpaceDN w:val="0"/>
        <w:adjustRightInd w:val="0"/>
        <w:spacing w:line="360" w:lineRule="auto"/>
        <w:ind w:firstLine="680"/>
        <w:jc w:val="both"/>
        <w:rPr>
          <w:spacing w:val="-21"/>
          <w:sz w:val="28"/>
          <w:szCs w:val="28"/>
        </w:rPr>
      </w:pPr>
      <w:r>
        <w:rPr>
          <w:spacing w:val="-8"/>
          <w:sz w:val="28"/>
          <w:szCs w:val="28"/>
        </w:rPr>
        <w:t xml:space="preserve">  </w:t>
      </w:r>
      <w:r w:rsidRPr="00F56E92">
        <w:rPr>
          <w:spacing w:val="-8"/>
          <w:sz w:val="28"/>
          <w:szCs w:val="28"/>
        </w:rPr>
        <w:t>отчет об оценке - это документ, имеющий свои обязательные рекви</w:t>
      </w:r>
      <w:r w:rsidRPr="00F56E92">
        <w:rPr>
          <w:spacing w:val="-8"/>
          <w:sz w:val="28"/>
          <w:szCs w:val="28"/>
        </w:rPr>
        <w:softHyphen/>
      </w:r>
      <w:r w:rsidRPr="00F56E92">
        <w:rPr>
          <w:sz w:val="28"/>
          <w:szCs w:val="28"/>
        </w:rPr>
        <w:t>зиты, к которым относятся следующие:</w:t>
      </w:r>
    </w:p>
    <w:p w:rsidR="00C2451F" w:rsidRPr="00F56E92" w:rsidRDefault="00C2451F" w:rsidP="00AC129D">
      <w:pPr>
        <w:shd w:val="clear" w:color="auto" w:fill="FFFFFF"/>
        <w:tabs>
          <w:tab w:val="left" w:pos="0"/>
        </w:tabs>
        <w:spacing w:line="360" w:lineRule="auto"/>
        <w:ind w:firstLine="680"/>
        <w:jc w:val="both"/>
        <w:rPr>
          <w:sz w:val="28"/>
          <w:szCs w:val="28"/>
        </w:rPr>
      </w:pPr>
      <w:r w:rsidRPr="00F56E92">
        <w:rPr>
          <w:spacing w:val="-10"/>
          <w:sz w:val="28"/>
          <w:szCs w:val="28"/>
        </w:rPr>
        <w:t>а)</w:t>
      </w:r>
      <w:r>
        <w:rPr>
          <w:sz w:val="28"/>
          <w:szCs w:val="28"/>
        </w:rPr>
        <w:t xml:space="preserve">  </w:t>
      </w:r>
      <w:r w:rsidRPr="00F56E92">
        <w:rPr>
          <w:spacing w:val="-7"/>
          <w:sz w:val="28"/>
          <w:szCs w:val="28"/>
        </w:rPr>
        <w:t>дата составления и порядковый номер отчета;</w:t>
      </w:r>
    </w:p>
    <w:p w:rsidR="00C2451F" w:rsidRPr="00F56E92" w:rsidRDefault="00C2451F" w:rsidP="00AC129D">
      <w:pPr>
        <w:shd w:val="clear" w:color="auto" w:fill="FFFFFF"/>
        <w:tabs>
          <w:tab w:val="left" w:pos="0"/>
        </w:tabs>
        <w:spacing w:line="360" w:lineRule="auto"/>
        <w:ind w:firstLine="680"/>
        <w:jc w:val="both"/>
        <w:rPr>
          <w:sz w:val="28"/>
          <w:szCs w:val="28"/>
        </w:rPr>
      </w:pPr>
      <w:r w:rsidRPr="00F56E92">
        <w:rPr>
          <w:spacing w:val="-21"/>
          <w:sz w:val="28"/>
          <w:szCs w:val="28"/>
        </w:rPr>
        <w:t>б)</w:t>
      </w:r>
      <w:r>
        <w:rPr>
          <w:sz w:val="28"/>
          <w:szCs w:val="28"/>
        </w:rPr>
        <w:t xml:space="preserve">  </w:t>
      </w:r>
      <w:r w:rsidRPr="00F56E92">
        <w:rPr>
          <w:spacing w:val="-8"/>
          <w:sz w:val="28"/>
          <w:szCs w:val="28"/>
        </w:rPr>
        <w:t>основание для проведения оценки;</w:t>
      </w:r>
    </w:p>
    <w:p w:rsidR="00C2451F" w:rsidRPr="00F56E92" w:rsidRDefault="00C2451F" w:rsidP="00AC129D">
      <w:pPr>
        <w:shd w:val="clear" w:color="auto" w:fill="FFFFFF"/>
        <w:tabs>
          <w:tab w:val="left" w:pos="0"/>
        </w:tabs>
        <w:spacing w:line="360" w:lineRule="auto"/>
        <w:ind w:firstLine="680"/>
        <w:jc w:val="both"/>
        <w:rPr>
          <w:sz w:val="28"/>
          <w:szCs w:val="28"/>
        </w:rPr>
      </w:pPr>
      <w:r w:rsidRPr="00F56E92">
        <w:rPr>
          <w:spacing w:val="-14"/>
          <w:sz w:val="28"/>
          <w:szCs w:val="28"/>
        </w:rPr>
        <w:t>в)</w:t>
      </w:r>
      <w:r>
        <w:rPr>
          <w:sz w:val="28"/>
          <w:szCs w:val="28"/>
        </w:rPr>
        <w:t xml:space="preserve">  </w:t>
      </w:r>
      <w:r w:rsidRPr="00F56E92">
        <w:rPr>
          <w:spacing w:val="-8"/>
          <w:sz w:val="28"/>
          <w:szCs w:val="28"/>
        </w:rPr>
        <w:t>юридический адрес оценщика и сведения о его лицензии;</w:t>
      </w:r>
    </w:p>
    <w:p w:rsidR="00C2451F" w:rsidRPr="00F56E92" w:rsidRDefault="00C2451F" w:rsidP="00AC129D">
      <w:pPr>
        <w:shd w:val="clear" w:color="auto" w:fill="FFFFFF"/>
        <w:tabs>
          <w:tab w:val="left" w:pos="0"/>
        </w:tabs>
        <w:spacing w:line="360" w:lineRule="auto"/>
        <w:ind w:firstLine="680"/>
        <w:jc w:val="both"/>
        <w:rPr>
          <w:sz w:val="28"/>
          <w:szCs w:val="28"/>
        </w:rPr>
      </w:pPr>
      <w:r w:rsidRPr="00F56E92">
        <w:rPr>
          <w:spacing w:val="-18"/>
          <w:sz w:val="28"/>
          <w:szCs w:val="28"/>
        </w:rPr>
        <w:t>г)</w:t>
      </w:r>
      <w:r>
        <w:rPr>
          <w:spacing w:val="-18"/>
          <w:sz w:val="28"/>
          <w:szCs w:val="28"/>
        </w:rPr>
        <w:t xml:space="preserve"> </w:t>
      </w:r>
      <w:r w:rsidRPr="00F56E92">
        <w:rPr>
          <w:spacing w:val="-8"/>
          <w:sz w:val="28"/>
          <w:szCs w:val="28"/>
        </w:rPr>
        <w:t>точное описание объекта оценки, причем в случае, если объект при</w:t>
      </w:r>
      <w:r w:rsidRPr="00F56E92">
        <w:rPr>
          <w:spacing w:val="-8"/>
          <w:sz w:val="28"/>
          <w:szCs w:val="28"/>
        </w:rPr>
        <w:softHyphen/>
      </w:r>
      <w:r w:rsidRPr="00F56E92">
        <w:rPr>
          <w:spacing w:val="-8"/>
          <w:sz w:val="28"/>
          <w:szCs w:val="28"/>
        </w:rPr>
        <w:br/>
      </w:r>
      <w:r w:rsidRPr="00F56E92">
        <w:rPr>
          <w:spacing w:val="-6"/>
          <w:sz w:val="28"/>
          <w:szCs w:val="28"/>
        </w:rPr>
        <w:t>надлежит юридическому лицу, в этот пункт включаются информация о</w:t>
      </w:r>
      <w:r w:rsidRPr="00F56E92">
        <w:rPr>
          <w:spacing w:val="-6"/>
          <w:sz w:val="28"/>
          <w:szCs w:val="28"/>
        </w:rPr>
        <w:br/>
      </w:r>
      <w:r w:rsidRPr="00F56E92">
        <w:rPr>
          <w:spacing w:val="-7"/>
          <w:sz w:val="28"/>
          <w:szCs w:val="28"/>
        </w:rPr>
        <w:t>балансовой стоимости объекта и реквизиты юридического лица (собст</w:t>
      </w:r>
      <w:r w:rsidRPr="00F56E92">
        <w:rPr>
          <w:spacing w:val="-7"/>
          <w:sz w:val="28"/>
          <w:szCs w:val="28"/>
        </w:rPr>
        <w:softHyphen/>
      </w:r>
      <w:r w:rsidRPr="00F56E92">
        <w:rPr>
          <w:sz w:val="28"/>
          <w:szCs w:val="28"/>
        </w:rPr>
        <w:t>венника);</w:t>
      </w:r>
    </w:p>
    <w:p w:rsidR="00C2451F" w:rsidRPr="00F56E92" w:rsidRDefault="00C2451F" w:rsidP="00AC129D">
      <w:pPr>
        <w:shd w:val="clear" w:color="auto" w:fill="FFFFFF"/>
        <w:tabs>
          <w:tab w:val="left" w:pos="0"/>
          <w:tab w:val="left" w:pos="509"/>
        </w:tabs>
        <w:spacing w:line="360" w:lineRule="auto"/>
        <w:ind w:firstLine="680"/>
        <w:jc w:val="both"/>
        <w:rPr>
          <w:sz w:val="28"/>
          <w:szCs w:val="28"/>
        </w:rPr>
      </w:pPr>
      <w:r w:rsidRPr="00F56E92">
        <w:rPr>
          <w:spacing w:val="-12"/>
          <w:sz w:val="28"/>
          <w:szCs w:val="28"/>
        </w:rPr>
        <w:t>д)</w:t>
      </w:r>
      <w:r>
        <w:rPr>
          <w:spacing w:val="-12"/>
          <w:sz w:val="28"/>
          <w:szCs w:val="28"/>
        </w:rPr>
        <w:t xml:space="preserve"> </w:t>
      </w:r>
      <w:r>
        <w:rPr>
          <w:sz w:val="28"/>
          <w:szCs w:val="28"/>
        </w:rPr>
        <w:t xml:space="preserve"> </w:t>
      </w:r>
      <w:r w:rsidRPr="00F56E92">
        <w:rPr>
          <w:spacing w:val="-6"/>
          <w:sz w:val="28"/>
          <w:szCs w:val="28"/>
        </w:rPr>
        <w:t>стандарты оценки, характеристика основных источников исполь</w:t>
      </w:r>
      <w:r w:rsidRPr="00F56E92">
        <w:rPr>
          <w:spacing w:val="-6"/>
          <w:sz w:val="28"/>
          <w:szCs w:val="28"/>
        </w:rPr>
        <w:softHyphen/>
        <w:t>зованной для оценки информации, а также принятые допущения и огра</w:t>
      </w:r>
      <w:r w:rsidRPr="00F56E92">
        <w:rPr>
          <w:spacing w:val="-6"/>
          <w:sz w:val="28"/>
          <w:szCs w:val="28"/>
        </w:rPr>
        <w:softHyphen/>
      </w:r>
      <w:r w:rsidRPr="00F56E92">
        <w:rPr>
          <w:sz w:val="28"/>
          <w:szCs w:val="28"/>
        </w:rPr>
        <w:t>ничения;</w:t>
      </w:r>
    </w:p>
    <w:p w:rsidR="00C2451F" w:rsidRDefault="00C2451F" w:rsidP="00AC129D">
      <w:pPr>
        <w:shd w:val="clear" w:color="auto" w:fill="FFFFFF"/>
        <w:tabs>
          <w:tab w:val="left" w:pos="0"/>
        </w:tabs>
        <w:spacing w:line="360" w:lineRule="auto"/>
        <w:ind w:firstLine="680"/>
        <w:jc w:val="both"/>
        <w:rPr>
          <w:noProof/>
          <w:sz w:val="28"/>
          <w:szCs w:val="28"/>
        </w:rPr>
      </w:pPr>
      <w:r w:rsidRPr="00F56E92">
        <w:rPr>
          <w:spacing w:val="-13"/>
          <w:sz w:val="28"/>
          <w:szCs w:val="28"/>
        </w:rPr>
        <w:t>е)</w:t>
      </w:r>
      <w:r>
        <w:rPr>
          <w:sz w:val="28"/>
          <w:szCs w:val="28"/>
        </w:rPr>
        <w:t xml:space="preserve">  </w:t>
      </w:r>
      <w:r w:rsidRPr="00F56E92">
        <w:rPr>
          <w:spacing w:val="-8"/>
          <w:sz w:val="28"/>
          <w:szCs w:val="28"/>
        </w:rPr>
        <w:t>алгоритм определения стоимости объекта оценки и ее итоговая ве</w:t>
      </w:r>
      <w:r w:rsidRPr="00F56E92">
        <w:rPr>
          <w:spacing w:val="-8"/>
          <w:sz w:val="28"/>
          <w:szCs w:val="28"/>
        </w:rPr>
        <w:softHyphen/>
      </w:r>
      <w:r w:rsidRPr="00F56E92">
        <w:rPr>
          <w:spacing w:val="-6"/>
          <w:sz w:val="28"/>
          <w:szCs w:val="28"/>
        </w:rPr>
        <w:t>личина с указанием пределов применения полученного результата;</w:t>
      </w:r>
      <w:r w:rsidRPr="00F56E92">
        <w:rPr>
          <w:noProof/>
          <w:sz w:val="28"/>
          <w:szCs w:val="28"/>
        </w:rPr>
        <w:t xml:space="preserve"> </w:t>
      </w:r>
      <w:r w:rsidR="00042384">
        <w:rPr>
          <w:noProof/>
        </w:rPr>
        <w:pict>
          <v:line id="_x0000_s1161" style="position:absolute;left:0;text-align:left;z-index:251652096;mso-position-horizontal-relative:margin;mso-position-vertical-relative:text" from="710.9pt,475.2pt" to="710.9pt,518.15pt" o:allowincell="f" strokeweight=".5pt">
            <w10:wrap anchorx="margin"/>
          </v:line>
        </w:pict>
      </w:r>
      <w:r>
        <w:rPr>
          <w:noProof/>
          <w:sz w:val="28"/>
          <w:szCs w:val="28"/>
        </w:rPr>
        <w:t xml:space="preserve">    </w:t>
      </w:r>
    </w:p>
    <w:p w:rsidR="00C2451F" w:rsidRPr="00F56E92" w:rsidRDefault="00C2451F" w:rsidP="00AC129D">
      <w:pPr>
        <w:shd w:val="clear" w:color="auto" w:fill="FFFFFF"/>
        <w:tabs>
          <w:tab w:val="left" w:pos="0"/>
        </w:tabs>
        <w:spacing w:line="360" w:lineRule="auto"/>
        <w:ind w:firstLine="680"/>
        <w:jc w:val="both"/>
        <w:rPr>
          <w:sz w:val="28"/>
          <w:szCs w:val="28"/>
        </w:rPr>
      </w:pPr>
      <w:r w:rsidRPr="00F56E92">
        <w:rPr>
          <w:spacing w:val="-7"/>
          <w:sz w:val="28"/>
          <w:szCs w:val="28"/>
        </w:rPr>
        <w:t>ж)</w:t>
      </w:r>
      <w:r>
        <w:rPr>
          <w:spacing w:val="-7"/>
          <w:sz w:val="28"/>
          <w:szCs w:val="28"/>
        </w:rPr>
        <w:t xml:space="preserve"> </w:t>
      </w:r>
      <w:r w:rsidRPr="00F56E92">
        <w:rPr>
          <w:spacing w:val="-7"/>
          <w:sz w:val="28"/>
          <w:szCs w:val="28"/>
        </w:rPr>
        <w:t xml:space="preserve"> дата определения стоимости объекта оценки.</w:t>
      </w:r>
    </w:p>
    <w:p w:rsidR="00C2451F" w:rsidRPr="00E12D39" w:rsidRDefault="00C2451F" w:rsidP="00AC129D">
      <w:pPr>
        <w:shd w:val="clear" w:color="auto" w:fill="FFFFFF"/>
        <w:spacing w:line="360" w:lineRule="auto"/>
        <w:ind w:firstLine="680"/>
        <w:jc w:val="both"/>
        <w:rPr>
          <w:sz w:val="28"/>
          <w:szCs w:val="28"/>
        </w:rPr>
      </w:pPr>
      <w:r w:rsidRPr="00F56E92">
        <w:rPr>
          <w:spacing w:val="-7"/>
          <w:sz w:val="28"/>
          <w:szCs w:val="28"/>
        </w:rPr>
        <w:t>К отчету прилагается полный перечень документов, использованных оценщиком и устанавливающих количественные и качественные харак</w:t>
      </w:r>
      <w:r w:rsidRPr="00F56E92">
        <w:rPr>
          <w:spacing w:val="-7"/>
          <w:sz w:val="28"/>
          <w:szCs w:val="28"/>
        </w:rPr>
        <w:softHyphen/>
        <w:t xml:space="preserve">теристики объекта оценки. Приложение является неотъемлемой частью отчета об оценке. Кроме того, если при проведении оценки определяется </w:t>
      </w:r>
      <w:r w:rsidRPr="00F56E92">
        <w:rPr>
          <w:spacing w:val="-8"/>
          <w:sz w:val="28"/>
          <w:szCs w:val="28"/>
        </w:rPr>
        <w:t>не рыночная стоимость, а стоимость иного вида, в отчете должны указы</w:t>
      </w:r>
      <w:r w:rsidRPr="00F56E92">
        <w:rPr>
          <w:spacing w:val="-8"/>
          <w:sz w:val="28"/>
          <w:szCs w:val="28"/>
        </w:rPr>
        <w:softHyphen/>
        <w:t>ваться критерии установления оценки этой стоимости и причины отступ</w:t>
      </w:r>
      <w:r w:rsidRPr="00F56E92">
        <w:rPr>
          <w:spacing w:val="-8"/>
          <w:sz w:val="28"/>
          <w:szCs w:val="28"/>
        </w:rPr>
        <w:softHyphen/>
        <w:t>ления от определения рыночной стоимости объекта оценки.</w:t>
      </w:r>
    </w:p>
    <w:p w:rsidR="00C2451F" w:rsidRPr="00556CF7" w:rsidRDefault="00C2451F" w:rsidP="00AC129D">
      <w:pPr>
        <w:shd w:val="clear" w:color="auto" w:fill="FFFFFF"/>
        <w:tabs>
          <w:tab w:val="left" w:pos="797"/>
        </w:tabs>
        <w:spacing w:line="360" w:lineRule="auto"/>
        <w:ind w:firstLine="680"/>
        <w:jc w:val="both"/>
        <w:rPr>
          <w:sz w:val="28"/>
          <w:szCs w:val="28"/>
        </w:rPr>
      </w:pPr>
      <w:r w:rsidRPr="00556CF7">
        <w:rPr>
          <w:spacing w:val="-3"/>
          <w:sz w:val="28"/>
          <w:szCs w:val="28"/>
        </w:rPr>
        <w:t>Закон определяет статус оценщика. Статус оценщика представляет</w:t>
      </w:r>
      <w:r w:rsidR="00DE122C">
        <w:rPr>
          <w:spacing w:val="-3"/>
          <w:sz w:val="28"/>
          <w:szCs w:val="28"/>
        </w:rPr>
        <w:t xml:space="preserve"> </w:t>
      </w:r>
      <w:r w:rsidRPr="00556CF7">
        <w:rPr>
          <w:spacing w:val="-5"/>
          <w:sz w:val="28"/>
          <w:szCs w:val="28"/>
        </w:rPr>
        <w:t>собой совокупность прав и обязанностей оценщика (статьи 14 и 15 Феде</w:t>
      </w:r>
      <w:r w:rsidRPr="00556CF7">
        <w:rPr>
          <w:spacing w:val="-9"/>
          <w:sz w:val="28"/>
          <w:szCs w:val="28"/>
        </w:rPr>
        <w:t>рального закона «Об оценочной деятельности в РФ»), а также ответствен</w:t>
      </w:r>
      <w:r w:rsidRPr="00556CF7">
        <w:rPr>
          <w:spacing w:val="-9"/>
          <w:sz w:val="28"/>
          <w:szCs w:val="28"/>
        </w:rPr>
        <w:softHyphen/>
        <w:t>ности, которую он несет за совершаемые им профессиональные действия. К основным правам оценщика относятся следующие:</w:t>
      </w:r>
    </w:p>
    <w:p w:rsidR="00C2451F" w:rsidRPr="00556CF7" w:rsidRDefault="00C2451F" w:rsidP="00AC129D">
      <w:pPr>
        <w:widowControl w:val="0"/>
        <w:numPr>
          <w:ilvl w:val="0"/>
          <w:numId w:val="16"/>
        </w:numPr>
        <w:shd w:val="clear" w:color="auto" w:fill="FFFFFF"/>
        <w:tabs>
          <w:tab w:val="left" w:pos="475"/>
        </w:tabs>
        <w:autoSpaceDE w:val="0"/>
        <w:autoSpaceDN w:val="0"/>
        <w:adjustRightInd w:val="0"/>
        <w:spacing w:line="360" w:lineRule="auto"/>
        <w:ind w:firstLine="680"/>
        <w:jc w:val="both"/>
        <w:rPr>
          <w:spacing w:val="-27"/>
          <w:sz w:val="28"/>
          <w:szCs w:val="28"/>
        </w:rPr>
      </w:pPr>
      <w:r>
        <w:rPr>
          <w:spacing w:val="-9"/>
          <w:sz w:val="28"/>
          <w:szCs w:val="28"/>
        </w:rPr>
        <w:t xml:space="preserve"> </w:t>
      </w:r>
      <w:r w:rsidRPr="00556CF7">
        <w:rPr>
          <w:spacing w:val="-9"/>
          <w:sz w:val="28"/>
          <w:szCs w:val="28"/>
        </w:rPr>
        <w:t xml:space="preserve">самостоятельный выбор метода проведения оценки в соответствии с </w:t>
      </w:r>
      <w:r w:rsidRPr="00556CF7">
        <w:rPr>
          <w:spacing w:val="-6"/>
          <w:sz w:val="28"/>
          <w:szCs w:val="28"/>
        </w:rPr>
        <w:t xml:space="preserve">разработанными и утвержденными Правительством РФ стандартами </w:t>
      </w:r>
      <w:r w:rsidRPr="00556CF7">
        <w:rPr>
          <w:sz w:val="28"/>
          <w:szCs w:val="28"/>
        </w:rPr>
        <w:t>оценки;</w:t>
      </w:r>
    </w:p>
    <w:p w:rsidR="00C2451F" w:rsidRPr="00556CF7" w:rsidRDefault="00C2451F" w:rsidP="00AC129D">
      <w:pPr>
        <w:widowControl w:val="0"/>
        <w:numPr>
          <w:ilvl w:val="0"/>
          <w:numId w:val="16"/>
        </w:numPr>
        <w:shd w:val="clear" w:color="auto" w:fill="FFFFFF"/>
        <w:tabs>
          <w:tab w:val="left" w:pos="475"/>
        </w:tabs>
        <w:autoSpaceDE w:val="0"/>
        <w:autoSpaceDN w:val="0"/>
        <w:adjustRightInd w:val="0"/>
        <w:spacing w:line="360" w:lineRule="auto"/>
        <w:ind w:firstLine="680"/>
        <w:jc w:val="both"/>
        <w:rPr>
          <w:spacing w:val="-23"/>
          <w:sz w:val="28"/>
          <w:szCs w:val="28"/>
        </w:rPr>
      </w:pPr>
      <w:r>
        <w:rPr>
          <w:spacing w:val="-8"/>
          <w:sz w:val="28"/>
          <w:szCs w:val="28"/>
        </w:rPr>
        <w:t xml:space="preserve"> </w:t>
      </w:r>
      <w:r w:rsidRPr="00556CF7">
        <w:rPr>
          <w:spacing w:val="-8"/>
          <w:sz w:val="28"/>
          <w:szCs w:val="28"/>
        </w:rPr>
        <w:t>право на свободное и беспрепятственное получение всей информа</w:t>
      </w:r>
      <w:r w:rsidRPr="00556CF7">
        <w:rPr>
          <w:spacing w:val="-8"/>
          <w:sz w:val="28"/>
          <w:szCs w:val="28"/>
        </w:rPr>
        <w:softHyphen/>
      </w:r>
      <w:r w:rsidRPr="00556CF7">
        <w:rPr>
          <w:sz w:val="28"/>
          <w:szCs w:val="28"/>
        </w:rPr>
        <w:t>ции, необходимой для успешного проведения оценки;</w:t>
      </w:r>
    </w:p>
    <w:p w:rsidR="00C2451F" w:rsidRPr="00556CF7" w:rsidRDefault="00C2451F" w:rsidP="00AC129D">
      <w:pPr>
        <w:widowControl w:val="0"/>
        <w:numPr>
          <w:ilvl w:val="0"/>
          <w:numId w:val="16"/>
        </w:numPr>
        <w:shd w:val="clear" w:color="auto" w:fill="FFFFFF"/>
        <w:tabs>
          <w:tab w:val="left" w:pos="475"/>
        </w:tabs>
        <w:autoSpaceDE w:val="0"/>
        <w:autoSpaceDN w:val="0"/>
        <w:adjustRightInd w:val="0"/>
        <w:spacing w:line="360" w:lineRule="auto"/>
        <w:ind w:firstLine="680"/>
        <w:jc w:val="both"/>
        <w:rPr>
          <w:spacing w:val="-23"/>
          <w:sz w:val="28"/>
          <w:szCs w:val="28"/>
        </w:rPr>
      </w:pPr>
      <w:r>
        <w:rPr>
          <w:spacing w:val="-9"/>
          <w:sz w:val="28"/>
          <w:szCs w:val="28"/>
        </w:rPr>
        <w:t xml:space="preserve"> </w:t>
      </w:r>
      <w:r w:rsidRPr="00556CF7">
        <w:rPr>
          <w:spacing w:val="-9"/>
          <w:sz w:val="28"/>
          <w:szCs w:val="28"/>
        </w:rPr>
        <w:t xml:space="preserve">привлечение на договорной основе к проведению оценки других </w:t>
      </w:r>
      <w:r w:rsidRPr="00556CF7">
        <w:rPr>
          <w:sz w:val="28"/>
          <w:szCs w:val="28"/>
        </w:rPr>
        <w:t>оценщиков или специалистов;</w:t>
      </w:r>
    </w:p>
    <w:p w:rsidR="00C2451F" w:rsidRPr="00556CF7" w:rsidRDefault="00C824F6" w:rsidP="00AC129D">
      <w:pPr>
        <w:widowControl w:val="0"/>
        <w:numPr>
          <w:ilvl w:val="0"/>
          <w:numId w:val="16"/>
        </w:numPr>
        <w:shd w:val="clear" w:color="auto" w:fill="FFFFFF"/>
        <w:tabs>
          <w:tab w:val="left" w:pos="475"/>
        </w:tabs>
        <w:autoSpaceDE w:val="0"/>
        <w:autoSpaceDN w:val="0"/>
        <w:adjustRightInd w:val="0"/>
        <w:spacing w:line="360" w:lineRule="auto"/>
        <w:ind w:firstLine="680"/>
        <w:jc w:val="both"/>
        <w:rPr>
          <w:spacing w:val="-23"/>
          <w:sz w:val="28"/>
          <w:szCs w:val="28"/>
        </w:rPr>
      </w:pPr>
      <w:r>
        <w:rPr>
          <w:spacing w:val="-7"/>
          <w:sz w:val="28"/>
          <w:szCs w:val="28"/>
        </w:rPr>
        <w:t xml:space="preserve"> </w:t>
      </w:r>
      <w:r w:rsidR="00C2451F" w:rsidRPr="00556CF7">
        <w:rPr>
          <w:spacing w:val="-7"/>
          <w:sz w:val="28"/>
          <w:szCs w:val="28"/>
        </w:rPr>
        <w:t>отказ от проведения оценки, если заказчик: а) нарушил условия до</w:t>
      </w:r>
      <w:r w:rsidR="00C2451F" w:rsidRPr="00556CF7">
        <w:rPr>
          <w:spacing w:val="-7"/>
          <w:sz w:val="28"/>
          <w:szCs w:val="28"/>
        </w:rPr>
        <w:softHyphen/>
      </w:r>
      <w:r w:rsidR="00C2451F" w:rsidRPr="00556CF7">
        <w:rPr>
          <w:spacing w:val="-5"/>
          <w:sz w:val="28"/>
          <w:szCs w:val="28"/>
        </w:rPr>
        <w:t xml:space="preserve">говора; б) не представил необходимой информации об объекте оценки; </w:t>
      </w:r>
      <w:r w:rsidR="00C2451F" w:rsidRPr="00556CF7">
        <w:rPr>
          <w:spacing w:val="-9"/>
          <w:sz w:val="28"/>
          <w:szCs w:val="28"/>
        </w:rPr>
        <w:t>в) не обеспечил условия работы, предусмотренные договором.</w:t>
      </w:r>
    </w:p>
    <w:p w:rsidR="00C2451F" w:rsidRPr="00556CF7" w:rsidRDefault="00C2451F" w:rsidP="00AC129D">
      <w:pPr>
        <w:shd w:val="clear" w:color="auto" w:fill="FFFFFF"/>
        <w:spacing w:line="360" w:lineRule="auto"/>
        <w:ind w:firstLine="680"/>
        <w:jc w:val="both"/>
        <w:rPr>
          <w:sz w:val="28"/>
          <w:szCs w:val="28"/>
        </w:rPr>
      </w:pPr>
      <w:r w:rsidRPr="00556CF7">
        <w:rPr>
          <w:spacing w:val="-9"/>
          <w:sz w:val="28"/>
          <w:szCs w:val="28"/>
        </w:rPr>
        <w:t>Обязанности оценщика, предусмотренные Федеральным законом (ста</w:t>
      </w:r>
      <w:r w:rsidRPr="00556CF7">
        <w:rPr>
          <w:spacing w:val="-9"/>
          <w:sz w:val="28"/>
          <w:szCs w:val="28"/>
        </w:rPr>
        <w:softHyphen/>
      </w:r>
      <w:r w:rsidRPr="00556CF7">
        <w:rPr>
          <w:spacing w:val="-10"/>
          <w:sz w:val="28"/>
          <w:szCs w:val="28"/>
        </w:rPr>
        <w:t>тья 15), могут быть условно объединены в следующие две группы: обязан</w:t>
      </w:r>
      <w:r w:rsidRPr="00556CF7">
        <w:rPr>
          <w:spacing w:val="-10"/>
          <w:sz w:val="28"/>
          <w:szCs w:val="28"/>
        </w:rPr>
        <w:softHyphen/>
      </w:r>
      <w:r w:rsidRPr="00556CF7">
        <w:rPr>
          <w:spacing w:val="-8"/>
          <w:sz w:val="28"/>
          <w:szCs w:val="28"/>
        </w:rPr>
        <w:t>ности перед государством и обязанности перед заказчиком.</w:t>
      </w:r>
    </w:p>
    <w:p w:rsidR="00C2451F" w:rsidRPr="00556CF7" w:rsidRDefault="00C2451F" w:rsidP="00AC129D">
      <w:pPr>
        <w:shd w:val="clear" w:color="auto" w:fill="FFFFFF"/>
        <w:tabs>
          <w:tab w:val="left" w:pos="461"/>
        </w:tabs>
        <w:spacing w:line="360" w:lineRule="auto"/>
        <w:ind w:firstLine="680"/>
        <w:jc w:val="both"/>
        <w:rPr>
          <w:sz w:val="28"/>
          <w:szCs w:val="28"/>
        </w:rPr>
      </w:pPr>
      <w:r w:rsidRPr="00556CF7">
        <w:rPr>
          <w:spacing w:val="-30"/>
          <w:sz w:val="28"/>
          <w:szCs w:val="28"/>
        </w:rPr>
        <w:t>1.</w:t>
      </w:r>
      <w:r w:rsidR="00DE122C">
        <w:rPr>
          <w:spacing w:val="-30"/>
          <w:sz w:val="28"/>
          <w:szCs w:val="28"/>
        </w:rPr>
        <w:t xml:space="preserve"> </w:t>
      </w:r>
      <w:r w:rsidRPr="00556CF7">
        <w:rPr>
          <w:spacing w:val="-8"/>
          <w:sz w:val="28"/>
          <w:szCs w:val="28"/>
        </w:rPr>
        <w:t>Обязанности перед государством:</w:t>
      </w:r>
    </w:p>
    <w:p w:rsidR="00C2451F" w:rsidRPr="00556CF7" w:rsidRDefault="00C2451F" w:rsidP="00AC129D">
      <w:pPr>
        <w:shd w:val="clear" w:color="auto" w:fill="FFFFFF"/>
        <w:tabs>
          <w:tab w:val="left" w:pos="494"/>
        </w:tabs>
        <w:spacing w:line="360" w:lineRule="auto"/>
        <w:ind w:firstLine="680"/>
        <w:jc w:val="both"/>
        <w:rPr>
          <w:sz w:val="28"/>
          <w:szCs w:val="28"/>
        </w:rPr>
      </w:pPr>
      <w:r w:rsidRPr="00556CF7">
        <w:rPr>
          <w:spacing w:val="-12"/>
          <w:sz w:val="28"/>
          <w:szCs w:val="28"/>
        </w:rPr>
        <w:t>а)</w:t>
      </w:r>
      <w:r w:rsidR="00FF29F1">
        <w:rPr>
          <w:spacing w:val="-12"/>
          <w:sz w:val="28"/>
          <w:szCs w:val="28"/>
        </w:rPr>
        <w:t xml:space="preserve"> </w:t>
      </w:r>
      <w:r w:rsidRPr="00556CF7">
        <w:rPr>
          <w:spacing w:val="-8"/>
          <w:sz w:val="28"/>
          <w:szCs w:val="28"/>
        </w:rPr>
        <w:t>соблюдать требования нормативных правовых актов при осуществ</w:t>
      </w:r>
      <w:r w:rsidRPr="00556CF7">
        <w:rPr>
          <w:spacing w:val="-8"/>
          <w:sz w:val="28"/>
          <w:szCs w:val="28"/>
        </w:rPr>
        <w:softHyphen/>
      </w:r>
      <w:r w:rsidRPr="00556CF7">
        <w:rPr>
          <w:sz w:val="28"/>
          <w:szCs w:val="28"/>
        </w:rPr>
        <w:t>лении оценочной деятельности;</w:t>
      </w:r>
    </w:p>
    <w:p w:rsidR="00C2451F" w:rsidRPr="00556CF7" w:rsidRDefault="00C2451F" w:rsidP="00AC129D">
      <w:pPr>
        <w:shd w:val="clear" w:color="auto" w:fill="FFFFFF"/>
        <w:tabs>
          <w:tab w:val="left" w:pos="494"/>
        </w:tabs>
        <w:spacing w:line="360" w:lineRule="auto"/>
        <w:ind w:firstLine="680"/>
        <w:jc w:val="both"/>
        <w:rPr>
          <w:sz w:val="28"/>
          <w:szCs w:val="28"/>
        </w:rPr>
      </w:pPr>
      <w:r w:rsidRPr="00556CF7">
        <w:rPr>
          <w:spacing w:val="-21"/>
          <w:sz w:val="28"/>
          <w:szCs w:val="28"/>
        </w:rPr>
        <w:t>б)</w:t>
      </w:r>
      <w:r w:rsidR="00FF29F1">
        <w:rPr>
          <w:spacing w:val="-21"/>
          <w:sz w:val="28"/>
          <w:szCs w:val="28"/>
        </w:rPr>
        <w:t xml:space="preserve"> </w:t>
      </w:r>
      <w:r w:rsidRPr="00556CF7">
        <w:rPr>
          <w:spacing w:val="-7"/>
          <w:sz w:val="28"/>
          <w:szCs w:val="28"/>
        </w:rPr>
        <w:t>предоставлять копии хранящихся отчетов или информацию из них</w:t>
      </w:r>
      <w:r w:rsidRPr="00556CF7">
        <w:rPr>
          <w:spacing w:val="-7"/>
          <w:sz w:val="28"/>
          <w:szCs w:val="28"/>
        </w:rPr>
        <w:br/>
      </w:r>
      <w:r w:rsidRPr="00556CF7">
        <w:rPr>
          <w:spacing w:val="-8"/>
          <w:sz w:val="28"/>
          <w:szCs w:val="28"/>
        </w:rPr>
        <w:t>правоохранительным, судебным, иным уполномоченным государствен</w:t>
      </w:r>
      <w:r w:rsidRPr="00556CF7">
        <w:rPr>
          <w:spacing w:val="-8"/>
          <w:sz w:val="28"/>
          <w:szCs w:val="28"/>
        </w:rPr>
        <w:softHyphen/>
      </w:r>
      <w:r w:rsidRPr="00556CF7">
        <w:rPr>
          <w:spacing w:val="-9"/>
          <w:sz w:val="28"/>
          <w:szCs w:val="28"/>
        </w:rPr>
        <w:t>ным органам или органам местного самоуправления по их законному тре</w:t>
      </w:r>
      <w:r w:rsidRPr="00556CF7">
        <w:rPr>
          <w:spacing w:val="-9"/>
          <w:sz w:val="28"/>
          <w:szCs w:val="28"/>
        </w:rPr>
        <w:softHyphen/>
      </w:r>
      <w:r w:rsidRPr="00556CF7">
        <w:rPr>
          <w:sz w:val="28"/>
          <w:szCs w:val="28"/>
        </w:rPr>
        <w:t>бованию;</w:t>
      </w:r>
    </w:p>
    <w:p w:rsidR="00C2451F" w:rsidRPr="00556CF7" w:rsidRDefault="00C2451F" w:rsidP="00AC129D">
      <w:pPr>
        <w:shd w:val="clear" w:color="auto" w:fill="FFFFFF"/>
        <w:tabs>
          <w:tab w:val="left" w:pos="494"/>
        </w:tabs>
        <w:spacing w:line="360" w:lineRule="auto"/>
        <w:ind w:firstLine="680"/>
        <w:jc w:val="both"/>
        <w:rPr>
          <w:sz w:val="28"/>
          <w:szCs w:val="28"/>
        </w:rPr>
      </w:pPr>
      <w:r w:rsidRPr="00556CF7">
        <w:rPr>
          <w:spacing w:val="-17"/>
          <w:sz w:val="28"/>
          <w:szCs w:val="28"/>
        </w:rPr>
        <w:t>в)</w:t>
      </w:r>
      <w:r w:rsidR="00FF29F1">
        <w:rPr>
          <w:spacing w:val="-17"/>
          <w:sz w:val="28"/>
          <w:szCs w:val="28"/>
        </w:rPr>
        <w:t xml:space="preserve">  </w:t>
      </w:r>
      <w:r w:rsidRPr="00556CF7">
        <w:rPr>
          <w:spacing w:val="-7"/>
          <w:sz w:val="28"/>
          <w:szCs w:val="28"/>
        </w:rPr>
        <w:t>хранить в течение трех лет копии составленных отчетов.</w:t>
      </w:r>
    </w:p>
    <w:p w:rsidR="00C2451F" w:rsidRPr="00556CF7" w:rsidRDefault="00C2451F" w:rsidP="00AC129D">
      <w:pPr>
        <w:shd w:val="clear" w:color="auto" w:fill="FFFFFF"/>
        <w:tabs>
          <w:tab w:val="left" w:pos="461"/>
        </w:tabs>
        <w:spacing w:line="360" w:lineRule="auto"/>
        <w:ind w:firstLine="680"/>
        <w:jc w:val="both"/>
        <w:rPr>
          <w:sz w:val="28"/>
          <w:szCs w:val="28"/>
        </w:rPr>
      </w:pPr>
      <w:r w:rsidRPr="00556CF7">
        <w:rPr>
          <w:spacing w:val="-28"/>
          <w:sz w:val="28"/>
          <w:szCs w:val="28"/>
        </w:rPr>
        <w:t>2.</w:t>
      </w:r>
      <w:r w:rsidR="00DE122C">
        <w:rPr>
          <w:spacing w:val="-28"/>
          <w:sz w:val="28"/>
          <w:szCs w:val="28"/>
        </w:rPr>
        <w:t xml:space="preserve"> </w:t>
      </w:r>
      <w:r w:rsidRPr="00556CF7">
        <w:rPr>
          <w:spacing w:val="-7"/>
          <w:sz w:val="28"/>
          <w:szCs w:val="28"/>
        </w:rPr>
        <w:t>Обязанности перед заказчиком:</w:t>
      </w:r>
    </w:p>
    <w:p w:rsidR="00C2451F" w:rsidRPr="00556CF7" w:rsidRDefault="00C2451F" w:rsidP="00AC129D">
      <w:pPr>
        <w:shd w:val="clear" w:color="auto" w:fill="FFFFFF"/>
        <w:tabs>
          <w:tab w:val="left" w:pos="475"/>
        </w:tabs>
        <w:spacing w:line="360" w:lineRule="auto"/>
        <w:ind w:firstLine="680"/>
        <w:jc w:val="both"/>
        <w:rPr>
          <w:sz w:val="28"/>
          <w:szCs w:val="28"/>
        </w:rPr>
      </w:pPr>
      <w:r w:rsidRPr="00556CF7">
        <w:rPr>
          <w:spacing w:val="-14"/>
          <w:sz w:val="28"/>
          <w:szCs w:val="28"/>
        </w:rPr>
        <w:t>а)</w:t>
      </w:r>
      <w:r w:rsidR="00CA2707">
        <w:rPr>
          <w:sz w:val="28"/>
          <w:szCs w:val="28"/>
        </w:rPr>
        <w:t xml:space="preserve"> </w:t>
      </w:r>
      <w:r w:rsidRPr="00556CF7">
        <w:rPr>
          <w:spacing w:val="-8"/>
          <w:sz w:val="28"/>
          <w:szCs w:val="28"/>
        </w:rPr>
        <w:t>сообщать о невозможности своего участия в проведении оценки</w:t>
      </w:r>
      <w:r w:rsidRPr="00556CF7">
        <w:rPr>
          <w:spacing w:val="-8"/>
          <w:sz w:val="28"/>
          <w:szCs w:val="28"/>
        </w:rPr>
        <w:br/>
      </w:r>
      <w:r w:rsidRPr="00556CF7">
        <w:rPr>
          <w:spacing w:val="-7"/>
          <w:sz w:val="28"/>
          <w:szCs w:val="28"/>
        </w:rPr>
        <w:t>вследствие возникновения обстоятельств, препятствующих проведению</w:t>
      </w:r>
      <w:r w:rsidRPr="00556CF7">
        <w:rPr>
          <w:spacing w:val="-7"/>
          <w:sz w:val="28"/>
          <w:szCs w:val="28"/>
        </w:rPr>
        <w:br/>
      </w:r>
      <w:r w:rsidRPr="00556CF7">
        <w:rPr>
          <w:sz w:val="28"/>
          <w:szCs w:val="28"/>
        </w:rPr>
        <w:t>объективной оценки;</w:t>
      </w:r>
    </w:p>
    <w:p w:rsidR="00C2451F" w:rsidRPr="00556CF7" w:rsidRDefault="00C2451F" w:rsidP="00AC129D">
      <w:pPr>
        <w:shd w:val="clear" w:color="auto" w:fill="FFFFFF"/>
        <w:tabs>
          <w:tab w:val="left" w:pos="475"/>
        </w:tabs>
        <w:spacing w:line="360" w:lineRule="auto"/>
        <w:ind w:firstLine="680"/>
        <w:jc w:val="both"/>
        <w:rPr>
          <w:sz w:val="28"/>
          <w:szCs w:val="28"/>
        </w:rPr>
      </w:pPr>
      <w:r w:rsidRPr="00556CF7">
        <w:rPr>
          <w:spacing w:val="-22"/>
          <w:sz w:val="28"/>
          <w:szCs w:val="28"/>
        </w:rPr>
        <w:t>б)</w:t>
      </w:r>
      <w:r w:rsidR="00CA2707">
        <w:rPr>
          <w:sz w:val="28"/>
          <w:szCs w:val="28"/>
        </w:rPr>
        <w:t xml:space="preserve"> </w:t>
      </w:r>
      <w:r w:rsidRPr="00556CF7">
        <w:rPr>
          <w:spacing w:val="-8"/>
          <w:sz w:val="28"/>
          <w:szCs w:val="28"/>
        </w:rPr>
        <w:t>обеспечивать сохранность документов, получаемых от заказчика и</w:t>
      </w:r>
      <w:r w:rsidRPr="00556CF7">
        <w:rPr>
          <w:spacing w:val="-8"/>
          <w:sz w:val="28"/>
          <w:szCs w:val="28"/>
        </w:rPr>
        <w:br/>
      </w:r>
      <w:r w:rsidRPr="00556CF7">
        <w:rPr>
          <w:sz w:val="28"/>
          <w:szCs w:val="28"/>
        </w:rPr>
        <w:t>третьих лиц в ходе проведения оценки;</w:t>
      </w:r>
    </w:p>
    <w:p w:rsidR="00C2451F" w:rsidRPr="00556CF7" w:rsidRDefault="00C2451F" w:rsidP="00AC129D">
      <w:pPr>
        <w:shd w:val="clear" w:color="auto" w:fill="FFFFFF"/>
        <w:tabs>
          <w:tab w:val="left" w:pos="475"/>
        </w:tabs>
        <w:spacing w:line="360" w:lineRule="auto"/>
        <w:ind w:firstLine="680"/>
        <w:jc w:val="both"/>
        <w:rPr>
          <w:sz w:val="28"/>
          <w:szCs w:val="28"/>
        </w:rPr>
      </w:pPr>
      <w:r w:rsidRPr="00556CF7">
        <w:rPr>
          <w:spacing w:val="-17"/>
          <w:sz w:val="28"/>
          <w:szCs w:val="28"/>
        </w:rPr>
        <w:t>в)</w:t>
      </w:r>
      <w:r w:rsidR="00CA2707">
        <w:rPr>
          <w:sz w:val="28"/>
          <w:szCs w:val="28"/>
        </w:rPr>
        <w:t xml:space="preserve">   </w:t>
      </w:r>
      <w:r w:rsidRPr="00556CF7">
        <w:rPr>
          <w:spacing w:val="-9"/>
          <w:sz w:val="28"/>
          <w:szCs w:val="28"/>
        </w:rPr>
        <w:t>по первому требованию предоставлять информацию о законодатель</w:t>
      </w:r>
      <w:r w:rsidRPr="00556CF7">
        <w:rPr>
          <w:spacing w:val="-9"/>
          <w:sz w:val="28"/>
          <w:szCs w:val="28"/>
        </w:rPr>
        <w:softHyphen/>
      </w:r>
      <w:r w:rsidRPr="00556CF7">
        <w:rPr>
          <w:spacing w:val="-7"/>
          <w:sz w:val="28"/>
          <w:szCs w:val="28"/>
        </w:rPr>
        <w:t>стве об оценочной деятельности, а также предъявлять документ об обра</w:t>
      </w:r>
      <w:r w:rsidRPr="00556CF7">
        <w:rPr>
          <w:spacing w:val="-7"/>
          <w:sz w:val="28"/>
          <w:szCs w:val="28"/>
        </w:rPr>
        <w:softHyphen/>
      </w:r>
      <w:r w:rsidRPr="00556CF7">
        <w:rPr>
          <w:spacing w:val="-9"/>
          <w:sz w:val="28"/>
          <w:szCs w:val="28"/>
        </w:rPr>
        <w:t>зовании, подтверждающий получение профессиональных знаний в облас</w:t>
      </w:r>
      <w:r w:rsidRPr="00556CF7">
        <w:rPr>
          <w:spacing w:val="-9"/>
          <w:sz w:val="28"/>
          <w:szCs w:val="28"/>
        </w:rPr>
        <w:softHyphen/>
      </w:r>
      <w:r w:rsidRPr="00556CF7">
        <w:rPr>
          <w:sz w:val="28"/>
          <w:szCs w:val="28"/>
        </w:rPr>
        <w:t>ти оценочной деятельности;</w:t>
      </w:r>
    </w:p>
    <w:p w:rsidR="00C2451F" w:rsidRPr="00556CF7" w:rsidRDefault="00C2451F" w:rsidP="00AC129D">
      <w:pPr>
        <w:shd w:val="clear" w:color="auto" w:fill="FFFFFF"/>
        <w:tabs>
          <w:tab w:val="left" w:pos="475"/>
        </w:tabs>
        <w:spacing w:line="360" w:lineRule="auto"/>
        <w:ind w:firstLine="680"/>
        <w:jc w:val="both"/>
        <w:rPr>
          <w:sz w:val="28"/>
          <w:szCs w:val="28"/>
        </w:rPr>
      </w:pPr>
      <w:r w:rsidRPr="00556CF7">
        <w:rPr>
          <w:spacing w:val="-22"/>
          <w:sz w:val="28"/>
          <w:szCs w:val="28"/>
        </w:rPr>
        <w:t>г)</w:t>
      </w:r>
      <w:r w:rsidR="00CA2707">
        <w:rPr>
          <w:sz w:val="28"/>
          <w:szCs w:val="28"/>
        </w:rPr>
        <w:t xml:space="preserve"> </w:t>
      </w:r>
      <w:r w:rsidRPr="00556CF7">
        <w:rPr>
          <w:spacing w:val="-9"/>
          <w:sz w:val="28"/>
          <w:szCs w:val="28"/>
        </w:rPr>
        <w:t>не разглашать конфиденциальную информацию, полученную в ходе</w:t>
      </w:r>
      <w:r w:rsidRPr="00556CF7">
        <w:rPr>
          <w:spacing w:val="-9"/>
          <w:sz w:val="28"/>
          <w:szCs w:val="28"/>
        </w:rPr>
        <w:br/>
      </w:r>
      <w:r w:rsidRPr="00556CF7">
        <w:rPr>
          <w:sz w:val="28"/>
          <w:szCs w:val="28"/>
        </w:rPr>
        <w:t>проведения оценки;</w:t>
      </w:r>
    </w:p>
    <w:p w:rsidR="00C2451F" w:rsidRPr="00780E1C" w:rsidRDefault="00C2451F" w:rsidP="00AC129D">
      <w:pPr>
        <w:shd w:val="clear" w:color="auto" w:fill="FFFFFF"/>
        <w:tabs>
          <w:tab w:val="left" w:pos="475"/>
        </w:tabs>
        <w:spacing w:line="360" w:lineRule="auto"/>
        <w:ind w:firstLine="680"/>
        <w:jc w:val="both"/>
        <w:rPr>
          <w:sz w:val="28"/>
          <w:szCs w:val="28"/>
        </w:rPr>
      </w:pPr>
      <w:r w:rsidRPr="00556CF7">
        <w:rPr>
          <w:spacing w:val="-17"/>
          <w:sz w:val="28"/>
          <w:szCs w:val="28"/>
        </w:rPr>
        <w:t>д)</w:t>
      </w:r>
      <w:r w:rsidR="00CA2707">
        <w:rPr>
          <w:sz w:val="28"/>
          <w:szCs w:val="28"/>
        </w:rPr>
        <w:t xml:space="preserve">   </w:t>
      </w:r>
      <w:r w:rsidRPr="00556CF7">
        <w:rPr>
          <w:spacing w:val="-7"/>
          <w:sz w:val="28"/>
          <w:szCs w:val="28"/>
        </w:rPr>
        <w:t>хранить в течение трех лет копии составленных отчетов.</w:t>
      </w:r>
    </w:p>
    <w:p w:rsidR="00C2451F" w:rsidRPr="00556CF7" w:rsidRDefault="00C2451F" w:rsidP="00AC129D">
      <w:pPr>
        <w:shd w:val="clear" w:color="auto" w:fill="FFFFFF"/>
        <w:spacing w:line="360" w:lineRule="auto"/>
        <w:ind w:firstLine="680"/>
        <w:jc w:val="both"/>
        <w:rPr>
          <w:sz w:val="28"/>
          <w:szCs w:val="28"/>
        </w:rPr>
      </w:pPr>
      <w:r w:rsidRPr="00556CF7">
        <w:rPr>
          <w:spacing w:val="-8"/>
          <w:sz w:val="28"/>
          <w:szCs w:val="28"/>
        </w:rPr>
        <w:t>Статус оценщика устанавливается и с помощью правовых принципов, важнейшим из которых является принцип независимости оценщика (ста</w:t>
      </w:r>
      <w:r w:rsidRPr="00556CF7">
        <w:rPr>
          <w:spacing w:val="-8"/>
          <w:sz w:val="28"/>
          <w:szCs w:val="28"/>
        </w:rPr>
        <w:softHyphen/>
      </w:r>
      <w:r w:rsidRPr="00556CF7">
        <w:rPr>
          <w:spacing w:val="-4"/>
          <w:sz w:val="28"/>
          <w:szCs w:val="28"/>
        </w:rPr>
        <w:t>тья 16 Федерального закона «Об оценочной деятельности в РФ»). Этот</w:t>
      </w:r>
      <w:r w:rsidR="00042384">
        <w:rPr>
          <w:noProof/>
        </w:rPr>
        <w:pict>
          <v:line id="_x0000_s1162" style="position:absolute;left:0;text-align:left;z-index:251653120;mso-position-horizontal-relative:margin;mso-position-vertical-relative:text" from="681.35pt,474.95pt" to="681.35pt,517.65pt" o:allowincell="f" strokeweight=".5pt">
            <w10:wrap anchorx="margin"/>
          </v:line>
        </w:pict>
      </w:r>
      <w:r>
        <w:rPr>
          <w:spacing w:val="-4"/>
          <w:sz w:val="28"/>
          <w:szCs w:val="28"/>
        </w:rPr>
        <w:t xml:space="preserve"> </w:t>
      </w:r>
      <w:r w:rsidRPr="00556CF7">
        <w:rPr>
          <w:spacing w:val="-9"/>
          <w:sz w:val="28"/>
          <w:szCs w:val="28"/>
        </w:rPr>
        <w:t xml:space="preserve">принцип означает, в частности, что оценщик не имеет права осуществлять </w:t>
      </w:r>
      <w:r w:rsidRPr="00556CF7">
        <w:rPr>
          <w:spacing w:val="-6"/>
          <w:sz w:val="28"/>
          <w:szCs w:val="28"/>
        </w:rPr>
        <w:t xml:space="preserve">свою профессиональную деятельность, если он является учредителем, </w:t>
      </w:r>
      <w:r w:rsidRPr="00556CF7">
        <w:rPr>
          <w:spacing w:val="-10"/>
          <w:sz w:val="28"/>
          <w:szCs w:val="28"/>
        </w:rPr>
        <w:t xml:space="preserve">собственником, акционером или должностным лицом юридического лица </w:t>
      </w:r>
      <w:r w:rsidRPr="00556CF7">
        <w:rPr>
          <w:spacing w:val="-7"/>
          <w:sz w:val="28"/>
          <w:szCs w:val="28"/>
        </w:rPr>
        <w:t xml:space="preserve">или физическим лицом, имеющим имущественный интерес в объекте </w:t>
      </w:r>
      <w:r w:rsidRPr="00556CF7">
        <w:rPr>
          <w:spacing w:val="-8"/>
          <w:sz w:val="28"/>
          <w:szCs w:val="28"/>
        </w:rPr>
        <w:t>оценки (в отношении объекта оценки оценщик имеет вещные или обяза</w:t>
      </w:r>
      <w:r w:rsidRPr="00556CF7">
        <w:rPr>
          <w:spacing w:val="-8"/>
          <w:sz w:val="28"/>
          <w:szCs w:val="28"/>
        </w:rPr>
        <w:softHyphen/>
      </w:r>
      <w:r w:rsidRPr="00556CF7">
        <w:rPr>
          <w:spacing w:val="-7"/>
          <w:sz w:val="28"/>
          <w:szCs w:val="28"/>
        </w:rPr>
        <w:t xml:space="preserve">тельственные права вне договора), или состоит с указанными лицами в </w:t>
      </w:r>
      <w:r w:rsidRPr="00556CF7">
        <w:rPr>
          <w:spacing w:val="-9"/>
          <w:sz w:val="28"/>
          <w:szCs w:val="28"/>
        </w:rPr>
        <w:t>близком родстве или свойстве. Важной гарантией независимости оценщи</w:t>
      </w:r>
      <w:r w:rsidRPr="00556CF7">
        <w:rPr>
          <w:spacing w:val="-9"/>
          <w:sz w:val="28"/>
          <w:szCs w:val="28"/>
        </w:rPr>
        <w:softHyphen/>
      </w:r>
      <w:r w:rsidRPr="00556CF7">
        <w:rPr>
          <w:spacing w:val="-5"/>
          <w:sz w:val="28"/>
          <w:szCs w:val="28"/>
        </w:rPr>
        <w:t xml:space="preserve">ка является запрещение устанавливать зависимость между размером </w:t>
      </w:r>
      <w:r w:rsidRPr="00556CF7">
        <w:rPr>
          <w:spacing w:val="-7"/>
          <w:sz w:val="28"/>
          <w:szCs w:val="28"/>
        </w:rPr>
        <w:t xml:space="preserve">вознаграждения оценщику за проведение оценки объекта имущества и </w:t>
      </w:r>
      <w:r w:rsidRPr="00556CF7">
        <w:rPr>
          <w:sz w:val="28"/>
          <w:szCs w:val="28"/>
        </w:rPr>
        <w:t>итоговой величиной стоимости объекта оценки.</w:t>
      </w:r>
    </w:p>
    <w:p w:rsidR="00C2451F" w:rsidRPr="00C3362F" w:rsidRDefault="00C2451F" w:rsidP="00AC129D">
      <w:pPr>
        <w:shd w:val="clear" w:color="auto" w:fill="FFFFFF"/>
        <w:spacing w:line="360" w:lineRule="auto"/>
        <w:ind w:firstLine="680"/>
        <w:jc w:val="both"/>
        <w:rPr>
          <w:sz w:val="28"/>
          <w:szCs w:val="28"/>
        </w:rPr>
      </w:pPr>
      <w:r w:rsidRPr="00556CF7">
        <w:rPr>
          <w:spacing w:val="-6"/>
          <w:sz w:val="28"/>
          <w:szCs w:val="28"/>
        </w:rPr>
        <w:t>Не допускается вмешательство заказчика либо иных заинтересован</w:t>
      </w:r>
      <w:r w:rsidRPr="00556CF7">
        <w:rPr>
          <w:spacing w:val="-6"/>
          <w:sz w:val="28"/>
          <w:szCs w:val="28"/>
        </w:rPr>
        <w:softHyphen/>
      </w:r>
      <w:r w:rsidRPr="00556CF7">
        <w:rPr>
          <w:spacing w:val="-7"/>
          <w:sz w:val="28"/>
          <w:szCs w:val="28"/>
        </w:rPr>
        <w:t>ных лиц в деятельность оценщика, если это может повлиять на достовер</w:t>
      </w:r>
      <w:r w:rsidRPr="00556CF7">
        <w:rPr>
          <w:spacing w:val="-7"/>
          <w:sz w:val="28"/>
          <w:szCs w:val="28"/>
        </w:rPr>
        <w:softHyphen/>
      </w:r>
      <w:r w:rsidRPr="00556CF7">
        <w:rPr>
          <w:spacing w:val="-8"/>
          <w:sz w:val="28"/>
          <w:szCs w:val="28"/>
        </w:rPr>
        <w:t>ность результата проведения оценки объекта оценки, в том числе ограни</w:t>
      </w:r>
      <w:r w:rsidRPr="00556CF7">
        <w:rPr>
          <w:spacing w:val="-8"/>
          <w:sz w:val="28"/>
          <w:szCs w:val="28"/>
        </w:rPr>
        <w:softHyphen/>
      </w:r>
      <w:r w:rsidRPr="00556CF7">
        <w:rPr>
          <w:spacing w:val="-9"/>
          <w:sz w:val="28"/>
          <w:szCs w:val="28"/>
        </w:rPr>
        <w:t>чение круга вопросов, подлежащих выяснению или определению при про</w:t>
      </w:r>
      <w:r w:rsidRPr="00556CF7">
        <w:rPr>
          <w:spacing w:val="-9"/>
          <w:sz w:val="28"/>
          <w:szCs w:val="28"/>
        </w:rPr>
        <w:softHyphen/>
      </w:r>
      <w:r w:rsidRPr="00556CF7">
        <w:rPr>
          <w:sz w:val="28"/>
          <w:szCs w:val="28"/>
        </w:rPr>
        <w:t>ведении оценки объекта оценки.</w:t>
      </w:r>
      <w:r w:rsidR="00AC129D">
        <w:rPr>
          <w:sz w:val="28"/>
          <w:szCs w:val="28"/>
        </w:rPr>
        <w:t xml:space="preserve"> </w:t>
      </w:r>
      <w:r w:rsidRPr="00C3362F">
        <w:rPr>
          <w:spacing w:val="-9"/>
          <w:sz w:val="28"/>
          <w:szCs w:val="28"/>
        </w:rPr>
        <w:t>В группу принципов оценки имущества, основанных на представлени</w:t>
      </w:r>
      <w:r w:rsidRPr="00C3362F">
        <w:rPr>
          <w:spacing w:val="-9"/>
          <w:sz w:val="28"/>
          <w:szCs w:val="28"/>
        </w:rPr>
        <w:softHyphen/>
        <w:t xml:space="preserve">ях пользователя (собственника) имущества входят следующие принципы: </w:t>
      </w:r>
      <w:r w:rsidRPr="00C3362F">
        <w:rPr>
          <w:spacing w:val="-7"/>
          <w:sz w:val="28"/>
          <w:szCs w:val="28"/>
        </w:rPr>
        <w:t>принцип полезности, принцип замещения, принцип ожидания.</w:t>
      </w:r>
    </w:p>
    <w:p w:rsidR="00C2451F" w:rsidRPr="00C3362F" w:rsidRDefault="00C2451F" w:rsidP="00AC129D">
      <w:pPr>
        <w:shd w:val="clear" w:color="auto" w:fill="FFFFFF"/>
        <w:spacing w:line="360" w:lineRule="auto"/>
        <w:ind w:firstLine="680"/>
        <w:jc w:val="both"/>
        <w:rPr>
          <w:sz w:val="28"/>
          <w:szCs w:val="28"/>
        </w:rPr>
      </w:pPr>
      <w:r w:rsidRPr="00780E1C">
        <w:rPr>
          <w:sz w:val="28"/>
          <w:szCs w:val="28"/>
        </w:rPr>
        <w:t>Принцип полезности</w:t>
      </w:r>
      <w:r w:rsidRPr="00C3362F">
        <w:rPr>
          <w:i/>
          <w:iCs/>
          <w:spacing w:val="-6"/>
          <w:sz w:val="28"/>
          <w:szCs w:val="28"/>
        </w:rPr>
        <w:t xml:space="preserve"> </w:t>
      </w:r>
      <w:r w:rsidRPr="00C3362F">
        <w:rPr>
          <w:spacing w:val="-6"/>
          <w:sz w:val="28"/>
          <w:szCs w:val="28"/>
        </w:rPr>
        <w:t xml:space="preserve">гласит: всякий объект имущества, подлежащий </w:t>
      </w:r>
      <w:r w:rsidRPr="00C3362F">
        <w:rPr>
          <w:spacing w:val="-9"/>
          <w:sz w:val="28"/>
          <w:szCs w:val="28"/>
        </w:rPr>
        <w:t>оценке, обладает стоимостью только в том случае, если он полезен кому-</w:t>
      </w:r>
      <w:r w:rsidRPr="00C3362F">
        <w:rPr>
          <w:spacing w:val="-8"/>
          <w:sz w:val="28"/>
          <w:szCs w:val="28"/>
        </w:rPr>
        <w:t xml:space="preserve">либо (например, инвестору) и может быть использован для выполнения </w:t>
      </w:r>
      <w:r w:rsidRPr="00C3362F">
        <w:rPr>
          <w:spacing w:val="-10"/>
          <w:sz w:val="28"/>
          <w:szCs w:val="28"/>
        </w:rPr>
        <w:t xml:space="preserve">определенных функций и (или) реализации какого-либо интереса. Данный </w:t>
      </w:r>
      <w:r w:rsidRPr="00C3362F">
        <w:rPr>
          <w:spacing w:val="-8"/>
          <w:sz w:val="28"/>
          <w:szCs w:val="28"/>
        </w:rPr>
        <w:t>принцип предполагает способность имущества быть полезным - удовле</w:t>
      </w:r>
      <w:r w:rsidRPr="00C3362F">
        <w:rPr>
          <w:spacing w:val="-8"/>
          <w:sz w:val="28"/>
          <w:szCs w:val="28"/>
        </w:rPr>
        <w:softHyphen/>
        <w:t>творять потребности пользователя в определенном месте и в течение оп</w:t>
      </w:r>
      <w:r w:rsidRPr="00C3362F">
        <w:rPr>
          <w:spacing w:val="-8"/>
          <w:sz w:val="28"/>
          <w:szCs w:val="28"/>
        </w:rPr>
        <w:softHyphen/>
      </w:r>
      <w:r w:rsidRPr="00C3362F">
        <w:rPr>
          <w:sz w:val="28"/>
          <w:szCs w:val="28"/>
        </w:rPr>
        <w:t>ределенного времени.</w:t>
      </w:r>
    </w:p>
    <w:p w:rsidR="00C2451F" w:rsidRPr="00C3362F" w:rsidRDefault="00C2451F" w:rsidP="00AC129D">
      <w:pPr>
        <w:shd w:val="clear" w:color="auto" w:fill="FFFFFF"/>
        <w:spacing w:line="360" w:lineRule="auto"/>
        <w:ind w:firstLine="680"/>
        <w:jc w:val="both"/>
        <w:rPr>
          <w:sz w:val="28"/>
          <w:szCs w:val="28"/>
        </w:rPr>
      </w:pPr>
      <w:r w:rsidRPr="008A2407">
        <w:rPr>
          <w:sz w:val="28"/>
          <w:szCs w:val="28"/>
        </w:rPr>
        <w:t>Принцип замещения</w:t>
      </w:r>
      <w:r w:rsidRPr="00C3362F">
        <w:rPr>
          <w:i/>
          <w:iCs/>
          <w:spacing w:val="-7"/>
          <w:sz w:val="28"/>
          <w:szCs w:val="28"/>
        </w:rPr>
        <w:t xml:space="preserve"> </w:t>
      </w:r>
      <w:r w:rsidRPr="00C3362F">
        <w:rPr>
          <w:spacing w:val="-7"/>
          <w:sz w:val="28"/>
          <w:szCs w:val="28"/>
        </w:rPr>
        <w:t xml:space="preserve">гласит, что максимальная стоимость имущества </w:t>
      </w:r>
      <w:r w:rsidRPr="00C3362F">
        <w:rPr>
          <w:spacing w:val="-8"/>
          <w:sz w:val="28"/>
          <w:szCs w:val="28"/>
        </w:rPr>
        <w:t xml:space="preserve">определяется наименьшей ценой, по которой может быть приобретено </w:t>
      </w:r>
      <w:r w:rsidRPr="00C3362F">
        <w:rPr>
          <w:spacing w:val="-9"/>
          <w:sz w:val="28"/>
          <w:szCs w:val="28"/>
        </w:rPr>
        <w:t>другое имущество с эквивалентной полезностью. Другими словами: раци</w:t>
      </w:r>
      <w:r w:rsidRPr="00C3362F">
        <w:rPr>
          <w:spacing w:val="-9"/>
          <w:sz w:val="28"/>
          <w:szCs w:val="28"/>
        </w:rPr>
        <w:softHyphen/>
      </w:r>
      <w:r w:rsidRPr="00C3362F">
        <w:rPr>
          <w:spacing w:val="-7"/>
          <w:sz w:val="28"/>
          <w:szCs w:val="28"/>
        </w:rPr>
        <w:t xml:space="preserve">ональный (типичный) покупатель не станет приобретать данный объект </w:t>
      </w:r>
      <w:r w:rsidRPr="00C3362F">
        <w:rPr>
          <w:spacing w:val="-8"/>
          <w:sz w:val="28"/>
          <w:szCs w:val="28"/>
        </w:rPr>
        <w:t>имущества, если на рынке представлен аналогичный объект (объект иму</w:t>
      </w:r>
      <w:r w:rsidRPr="00C3362F">
        <w:rPr>
          <w:spacing w:val="-8"/>
          <w:sz w:val="28"/>
          <w:szCs w:val="28"/>
        </w:rPr>
        <w:softHyphen/>
      </w:r>
      <w:r w:rsidRPr="00C3362F">
        <w:rPr>
          <w:spacing w:val="-10"/>
          <w:sz w:val="28"/>
          <w:szCs w:val="28"/>
        </w:rPr>
        <w:t>щества с такой же полезностью) с меньшей стоимостью. Принцип замеще</w:t>
      </w:r>
      <w:r w:rsidRPr="00C3362F">
        <w:rPr>
          <w:spacing w:val="-10"/>
          <w:sz w:val="28"/>
          <w:szCs w:val="28"/>
        </w:rPr>
        <w:softHyphen/>
        <w:t>ния лежит в основе трех основных подходов к оценке стоимости: рыночно</w:t>
      </w:r>
      <w:r w:rsidRPr="00C3362F">
        <w:rPr>
          <w:spacing w:val="-10"/>
          <w:sz w:val="28"/>
          <w:szCs w:val="28"/>
        </w:rPr>
        <w:softHyphen/>
      </w:r>
      <w:r w:rsidRPr="00C3362F">
        <w:rPr>
          <w:sz w:val="28"/>
          <w:szCs w:val="28"/>
        </w:rPr>
        <w:t>го (прямого сравнительного), затратного и доходного.</w:t>
      </w:r>
    </w:p>
    <w:p w:rsidR="00C2451F" w:rsidRPr="00C3362F" w:rsidRDefault="00C2451F" w:rsidP="00AC129D">
      <w:pPr>
        <w:shd w:val="clear" w:color="auto" w:fill="FFFFFF"/>
        <w:spacing w:line="360" w:lineRule="auto"/>
        <w:ind w:firstLine="680"/>
        <w:jc w:val="both"/>
        <w:rPr>
          <w:sz w:val="28"/>
          <w:szCs w:val="28"/>
        </w:rPr>
      </w:pPr>
      <w:r w:rsidRPr="008A2407">
        <w:rPr>
          <w:sz w:val="28"/>
          <w:szCs w:val="28"/>
        </w:rPr>
        <w:t>Принцип ожидания</w:t>
      </w:r>
      <w:r w:rsidRPr="00C3362F">
        <w:rPr>
          <w:i/>
          <w:iCs/>
          <w:spacing w:val="-7"/>
          <w:sz w:val="28"/>
          <w:szCs w:val="28"/>
        </w:rPr>
        <w:t xml:space="preserve"> </w:t>
      </w:r>
      <w:r w:rsidRPr="00C3362F">
        <w:rPr>
          <w:spacing w:val="-7"/>
          <w:sz w:val="28"/>
          <w:szCs w:val="28"/>
        </w:rPr>
        <w:t>состоит в следующем: стоимость объекта имуще</w:t>
      </w:r>
      <w:r w:rsidRPr="00C3362F">
        <w:rPr>
          <w:spacing w:val="-7"/>
          <w:sz w:val="28"/>
          <w:szCs w:val="28"/>
        </w:rPr>
        <w:softHyphen/>
      </w:r>
      <w:r w:rsidRPr="00C3362F">
        <w:rPr>
          <w:spacing w:val="-8"/>
          <w:sz w:val="28"/>
          <w:szCs w:val="28"/>
        </w:rPr>
        <w:t>ства, способного приносить доход, определяется текущей (т.е. современ</w:t>
      </w:r>
      <w:r w:rsidRPr="00C3362F">
        <w:rPr>
          <w:spacing w:val="-8"/>
          <w:sz w:val="28"/>
          <w:szCs w:val="28"/>
        </w:rPr>
        <w:softHyphen/>
      </w:r>
      <w:r w:rsidRPr="00C3362F">
        <w:rPr>
          <w:spacing w:val="-7"/>
          <w:sz w:val="28"/>
          <w:szCs w:val="28"/>
        </w:rPr>
        <w:t>ной) стоимостью будущих доходов, которые данный объект имущества принесет в будущем. Применительно к трактовке данного принципа тер</w:t>
      </w:r>
      <w:r w:rsidRPr="00C3362F">
        <w:rPr>
          <w:spacing w:val="-7"/>
          <w:sz w:val="28"/>
          <w:szCs w:val="28"/>
        </w:rPr>
        <w:softHyphen/>
      </w:r>
      <w:r w:rsidRPr="00C3362F">
        <w:rPr>
          <w:spacing w:val="-8"/>
          <w:sz w:val="28"/>
          <w:szCs w:val="28"/>
        </w:rPr>
        <w:t>мин «ожидание» имеет следующий смысл. Ожидание - это установление текущей стоимости доходов или других выгод, которые могут быть полу</w:t>
      </w:r>
      <w:r w:rsidRPr="00C3362F">
        <w:rPr>
          <w:spacing w:val="-8"/>
          <w:sz w:val="28"/>
          <w:szCs w:val="28"/>
        </w:rPr>
        <w:softHyphen/>
      </w:r>
      <w:r w:rsidRPr="00C3362F">
        <w:rPr>
          <w:spacing w:val="-9"/>
          <w:sz w:val="28"/>
          <w:szCs w:val="28"/>
        </w:rPr>
        <w:t>чены в будущем от владения имуществом. Так как доходы или другие вы</w:t>
      </w:r>
      <w:r w:rsidRPr="00C3362F">
        <w:rPr>
          <w:spacing w:val="-9"/>
          <w:sz w:val="28"/>
          <w:szCs w:val="28"/>
        </w:rPr>
        <w:softHyphen/>
      </w:r>
      <w:r w:rsidRPr="00C3362F">
        <w:rPr>
          <w:spacing w:val="-8"/>
          <w:sz w:val="28"/>
          <w:szCs w:val="28"/>
        </w:rPr>
        <w:t>годы, связанные с имуществом, носят долговременный характер, то теку</w:t>
      </w:r>
      <w:r w:rsidRPr="00C3362F">
        <w:rPr>
          <w:spacing w:val="-8"/>
          <w:sz w:val="28"/>
          <w:szCs w:val="28"/>
        </w:rPr>
        <w:softHyphen/>
      </w:r>
      <w:r w:rsidRPr="00C3362F">
        <w:rPr>
          <w:spacing w:val="-3"/>
          <w:sz w:val="28"/>
          <w:szCs w:val="28"/>
        </w:rPr>
        <w:t xml:space="preserve">щая стоимость имущества определяется с ожидаемой полезностью. </w:t>
      </w:r>
      <w:r w:rsidRPr="00C3362F">
        <w:rPr>
          <w:spacing w:val="-8"/>
          <w:sz w:val="28"/>
          <w:szCs w:val="28"/>
        </w:rPr>
        <w:t>Принцип ожидания лежит в основе доходного подхода к оценке стоимос</w:t>
      </w:r>
      <w:r w:rsidRPr="00C3362F">
        <w:rPr>
          <w:spacing w:val="-8"/>
          <w:sz w:val="28"/>
          <w:szCs w:val="28"/>
        </w:rPr>
        <w:softHyphen/>
      </w:r>
      <w:r w:rsidRPr="00C3362F">
        <w:rPr>
          <w:sz w:val="28"/>
          <w:szCs w:val="28"/>
        </w:rPr>
        <w:t>ти имущества.</w:t>
      </w:r>
    </w:p>
    <w:p w:rsidR="00F62FAF" w:rsidRDefault="00F62FAF" w:rsidP="00AC129D">
      <w:pPr>
        <w:spacing w:line="360" w:lineRule="auto"/>
        <w:ind w:firstLine="680"/>
        <w:jc w:val="center"/>
        <w:rPr>
          <w:sz w:val="28"/>
          <w:szCs w:val="28"/>
        </w:rPr>
      </w:pPr>
    </w:p>
    <w:p w:rsidR="00F106A9" w:rsidRPr="008A2407" w:rsidRDefault="00AC129D" w:rsidP="00AC129D">
      <w:pPr>
        <w:spacing w:line="360" w:lineRule="auto"/>
        <w:ind w:firstLine="680"/>
        <w:jc w:val="center"/>
        <w:rPr>
          <w:sz w:val="28"/>
          <w:szCs w:val="28"/>
        </w:rPr>
      </w:pPr>
      <w:r>
        <w:rPr>
          <w:sz w:val="28"/>
          <w:szCs w:val="28"/>
        </w:rPr>
        <w:br w:type="page"/>
      </w:r>
      <w:r w:rsidR="00F62FAF">
        <w:rPr>
          <w:sz w:val="28"/>
          <w:szCs w:val="28"/>
        </w:rPr>
        <w:t xml:space="preserve">Глава </w:t>
      </w:r>
      <w:r w:rsidR="00D8292A" w:rsidRPr="008A2407">
        <w:rPr>
          <w:sz w:val="28"/>
          <w:szCs w:val="28"/>
        </w:rPr>
        <w:t>2. ОЦЕНКА ОБЪЕКТА НЕДВИЖИМОСТИ.</w:t>
      </w:r>
    </w:p>
    <w:p w:rsidR="00AC129D" w:rsidRDefault="00AC129D" w:rsidP="00AC129D">
      <w:pPr>
        <w:spacing w:line="360" w:lineRule="auto"/>
        <w:ind w:firstLine="680"/>
        <w:jc w:val="center"/>
        <w:rPr>
          <w:sz w:val="28"/>
          <w:szCs w:val="28"/>
        </w:rPr>
      </w:pPr>
    </w:p>
    <w:p w:rsidR="00F106A9" w:rsidRPr="008A2407" w:rsidRDefault="00F106A9" w:rsidP="00AC129D">
      <w:pPr>
        <w:spacing w:line="360" w:lineRule="auto"/>
        <w:ind w:firstLine="680"/>
        <w:jc w:val="center"/>
        <w:rPr>
          <w:sz w:val="28"/>
          <w:szCs w:val="28"/>
        </w:rPr>
      </w:pPr>
      <w:r w:rsidRPr="008A2407">
        <w:rPr>
          <w:sz w:val="28"/>
          <w:szCs w:val="28"/>
        </w:rPr>
        <w:t>2.1. Выбор подходов и методов оценки.</w:t>
      </w:r>
    </w:p>
    <w:p w:rsidR="00AC129D" w:rsidRDefault="00AC129D" w:rsidP="00AC129D">
      <w:pPr>
        <w:spacing w:line="360" w:lineRule="auto"/>
        <w:ind w:firstLine="680"/>
        <w:jc w:val="both"/>
        <w:rPr>
          <w:sz w:val="28"/>
          <w:szCs w:val="28"/>
        </w:rPr>
      </w:pPr>
    </w:p>
    <w:p w:rsidR="00026834" w:rsidRDefault="00026834" w:rsidP="00AC129D">
      <w:pPr>
        <w:spacing w:line="360" w:lineRule="auto"/>
        <w:ind w:firstLine="680"/>
        <w:jc w:val="both"/>
        <w:rPr>
          <w:sz w:val="28"/>
          <w:szCs w:val="28"/>
        </w:rPr>
      </w:pPr>
      <w:r>
        <w:rPr>
          <w:sz w:val="28"/>
          <w:szCs w:val="28"/>
        </w:rPr>
        <w:t>Выбор метода оценки очень важен для получения объективной и точной стоимости недвижимости.</w:t>
      </w:r>
    </w:p>
    <w:p w:rsidR="00F106A9" w:rsidRDefault="00F106A9" w:rsidP="00AC129D">
      <w:pPr>
        <w:spacing w:line="360" w:lineRule="auto"/>
        <w:ind w:firstLine="680"/>
        <w:jc w:val="both"/>
        <w:rPr>
          <w:sz w:val="28"/>
          <w:szCs w:val="28"/>
        </w:rPr>
      </w:pPr>
      <w:r w:rsidRPr="00C76D57">
        <w:rPr>
          <w:sz w:val="28"/>
          <w:szCs w:val="28"/>
        </w:rPr>
        <w:t>Существуют три метода оценки стоимости недвижимости:</w:t>
      </w:r>
    </w:p>
    <w:p w:rsidR="00F106A9" w:rsidRDefault="00F106A9" w:rsidP="00AC129D">
      <w:pPr>
        <w:numPr>
          <w:ilvl w:val="0"/>
          <w:numId w:val="22"/>
        </w:numPr>
        <w:tabs>
          <w:tab w:val="clear" w:pos="720"/>
          <w:tab w:val="num" w:pos="1080"/>
        </w:tabs>
        <w:spacing w:line="360" w:lineRule="auto"/>
        <w:ind w:left="0" w:firstLine="680"/>
        <w:jc w:val="both"/>
        <w:rPr>
          <w:sz w:val="28"/>
          <w:szCs w:val="28"/>
        </w:rPr>
      </w:pPr>
      <w:r>
        <w:rPr>
          <w:sz w:val="28"/>
          <w:szCs w:val="28"/>
        </w:rPr>
        <w:t xml:space="preserve">     Затратный метод.</w:t>
      </w:r>
    </w:p>
    <w:p w:rsidR="00F106A9" w:rsidRDefault="00F106A9" w:rsidP="00AC129D">
      <w:pPr>
        <w:numPr>
          <w:ilvl w:val="0"/>
          <w:numId w:val="22"/>
        </w:numPr>
        <w:spacing w:line="360" w:lineRule="auto"/>
        <w:ind w:left="0" w:firstLine="680"/>
        <w:jc w:val="both"/>
        <w:rPr>
          <w:sz w:val="28"/>
          <w:szCs w:val="28"/>
        </w:rPr>
      </w:pPr>
      <w:r>
        <w:rPr>
          <w:sz w:val="28"/>
          <w:szCs w:val="28"/>
        </w:rPr>
        <w:t>Метод прямого сравнительного анализа продаж.</w:t>
      </w:r>
    </w:p>
    <w:p w:rsidR="00F106A9" w:rsidRDefault="00F106A9" w:rsidP="00AC129D">
      <w:pPr>
        <w:numPr>
          <w:ilvl w:val="0"/>
          <w:numId w:val="22"/>
        </w:numPr>
        <w:spacing w:line="360" w:lineRule="auto"/>
        <w:ind w:left="0" w:firstLine="680"/>
        <w:jc w:val="both"/>
        <w:rPr>
          <w:sz w:val="28"/>
          <w:szCs w:val="28"/>
        </w:rPr>
      </w:pPr>
      <w:r>
        <w:rPr>
          <w:sz w:val="28"/>
          <w:szCs w:val="28"/>
        </w:rPr>
        <w:t>Доходный метод.</w:t>
      </w:r>
    </w:p>
    <w:p w:rsidR="00F106A9" w:rsidRDefault="00F106A9" w:rsidP="00AC129D">
      <w:pPr>
        <w:spacing w:line="360" w:lineRule="auto"/>
        <w:ind w:firstLine="680"/>
        <w:jc w:val="both"/>
        <w:rPr>
          <w:sz w:val="28"/>
          <w:szCs w:val="28"/>
        </w:rPr>
      </w:pPr>
      <w:r w:rsidRPr="00C76D57">
        <w:rPr>
          <w:sz w:val="28"/>
          <w:szCs w:val="28"/>
        </w:rPr>
        <w:t>Затратный метод</w:t>
      </w:r>
      <w:r w:rsidR="00C76D57" w:rsidRPr="00C76D57">
        <w:rPr>
          <w:sz w:val="28"/>
          <w:szCs w:val="28"/>
        </w:rPr>
        <w:t xml:space="preserve"> </w:t>
      </w:r>
      <w:r>
        <w:rPr>
          <w:sz w:val="28"/>
          <w:szCs w:val="28"/>
        </w:rPr>
        <w:t>основывается на изучении возможностей инвестора в приобретении недвижимости и исходит из того, что инвестор, проявляя должную благоразумность, не заплатит за объект большую сумму, чем та, в которую обойдется ему получение соответствующего участка под застройку и возведение аналогичного по назначению и качеству объекта в обозримый период без существенных издержек. Данный метод оценки может привести к объективным результатам, если возможно точно оценить величины стоимости и износа объекта при условии относительного равновесия спроса и предложения на рынке недвижимости.</w:t>
      </w:r>
    </w:p>
    <w:p w:rsidR="00F106A9" w:rsidRDefault="00F106A9" w:rsidP="00AC129D">
      <w:pPr>
        <w:spacing w:line="360" w:lineRule="auto"/>
        <w:ind w:firstLine="680"/>
        <w:jc w:val="both"/>
        <w:rPr>
          <w:sz w:val="28"/>
          <w:szCs w:val="28"/>
        </w:rPr>
      </w:pPr>
      <w:r>
        <w:rPr>
          <w:sz w:val="28"/>
          <w:szCs w:val="28"/>
        </w:rPr>
        <w:t>Затратный метод показывает оценку полной восстановительной стоимости объекта за вычетом износа, увеличенную на рыночную стоимость земли.</w:t>
      </w:r>
    </w:p>
    <w:p w:rsidR="00F106A9" w:rsidRDefault="00F106A9" w:rsidP="00AC129D">
      <w:pPr>
        <w:spacing w:line="360" w:lineRule="auto"/>
        <w:ind w:firstLine="680"/>
        <w:jc w:val="both"/>
        <w:rPr>
          <w:sz w:val="28"/>
          <w:szCs w:val="28"/>
        </w:rPr>
      </w:pPr>
      <w:r>
        <w:rPr>
          <w:sz w:val="28"/>
          <w:szCs w:val="28"/>
        </w:rPr>
        <w:t>Основные этапы процедуры при данном методе:</w:t>
      </w:r>
    </w:p>
    <w:p w:rsidR="00F106A9" w:rsidRDefault="00F106A9" w:rsidP="00AC129D">
      <w:pPr>
        <w:numPr>
          <w:ilvl w:val="0"/>
          <w:numId w:val="23"/>
        </w:numPr>
        <w:tabs>
          <w:tab w:val="clear" w:pos="720"/>
          <w:tab w:val="left" w:pos="180"/>
          <w:tab w:val="left" w:pos="900"/>
        </w:tabs>
        <w:spacing w:line="360" w:lineRule="auto"/>
        <w:ind w:left="0" w:firstLine="680"/>
        <w:jc w:val="both"/>
        <w:rPr>
          <w:sz w:val="28"/>
          <w:szCs w:val="28"/>
        </w:rPr>
      </w:pPr>
      <w:r>
        <w:rPr>
          <w:sz w:val="28"/>
          <w:szCs w:val="28"/>
        </w:rPr>
        <w:t>Расчет стоимости приобретения свободной и  имеющейся в распоряжении земли в целях оптимального ее использования.</w:t>
      </w:r>
    </w:p>
    <w:p w:rsidR="00F106A9" w:rsidRDefault="00F106A9" w:rsidP="00AC129D">
      <w:pPr>
        <w:numPr>
          <w:ilvl w:val="0"/>
          <w:numId w:val="23"/>
        </w:numPr>
        <w:tabs>
          <w:tab w:val="clear" w:pos="720"/>
          <w:tab w:val="left" w:pos="180"/>
          <w:tab w:val="left" w:pos="900"/>
        </w:tabs>
        <w:spacing w:line="360" w:lineRule="auto"/>
        <w:ind w:left="0" w:firstLine="680"/>
        <w:jc w:val="both"/>
        <w:rPr>
          <w:sz w:val="28"/>
          <w:szCs w:val="28"/>
        </w:rPr>
      </w:pPr>
      <w:r>
        <w:rPr>
          <w:sz w:val="28"/>
          <w:szCs w:val="28"/>
        </w:rPr>
        <w:t>расчет рыночной стоимости возведения новых аналогичных объектов  получение полной восстановительной стоимости объекта.</w:t>
      </w:r>
    </w:p>
    <w:p w:rsidR="00F106A9" w:rsidRDefault="00F106A9" w:rsidP="00AC129D">
      <w:pPr>
        <w:numPr>
          <w:ilvl w:val="0"/>
          <w:numId w:val="23"/>
        </w:numPr>
        <w:tabs>
          <w:tab w:val="clear" w:pos="720"/>
          <w:tab w:val="left" w:pos="180"/>
          <w:tab w:val="left" w:pos="900"/>
        </w:tabs>
        <w:spacing w:line="360" w:lineRule="auto"/>
        <w:ind w:left="0" w:firstLine="680"/>
        <w:jc w:val="both"/>
        <w:rPr>
          <w:sz w:val="28"/>
          <w:szCs w:val="28"/>
        </w:rPr>
      </w:pPr>
      <w:r>
        <w:rPr>
          <w:sz w:val="28"/>
          <w:szCs w:val="28"/>
        </w:rPr>
        <w:t>Определение величины физического, функционального и внешнего износа объекта, оборудования и механизмов.</w:t>
      </w:r>
    </w:p>
    <w:p w:rsidR="00F106A9" w:rsidRDefault="00F106A9" w:rsidP="00AC129D">
      <w:pPr>
        <w:numPr>
          <w:ilvl w:val="0"/>
          <w:numId w:val="23"/>
        </w:numPr>
        <w:tabs>
          <w:tab w:val="clear" w:pos="720"/>
          <w:tab w:val="left" w:pos="180"/>
          <w:tab w:val="left" w:pos="900"/>
        </w:tabs>
        <w:spacing w:line="360" w:lineRule="auto"/>
        <w:ind w:left="0" w:firstLine="680"/>
        <w:jc w:val="both"/>
        <w:rPr>
          <w:sz w:val="28"/>
          <w:szCs w:val="28"/>
        </w:rPr>
      </w:pPr>
      <w:r>
        <w:rPr>
          <w:sz w:val="28"/>
          <w:szCs w:val="28"/>
        </w:rPr>
        <w:t>Уменьшение восстановительной стоимости на сумму износа для получения остаточной восстановительной стоимости объекта.</w:t>
      </w:r>
    </w:p>
    <w:p w:rsidR="00F106A9" w:rsidRDefault="00F106A9" w:rsidP="00AC129D">
      <w:pPr>
        <w:numPr>
          <w:ilvl w:val="0"/>
          <w:numId w:val="23"/>
        </w:numPr>
        <w:tabs>
          <w:tab w:val="clear" w:pos="720"/>
          <w:tab w:val="left" w:pos="180"/>
          <w:tab w:val="left" w:pos="900"/>
        </w:tabs>
        <w:spacing w:line="360" w:lineRule="auto"/>
        <w:ind w:left="0" w:firstLine="680"/>
        <w:jc w:val="both"/>
        <w:rPr>
          <w:sz w:val="28"/>
          <w:szCs w:val="28"/>
        </w:rPr>
      </w:pPr>
      <w:r>
        <w:rPr>
          <w:sz w:val="28"/>
          <w:szCs w:val="28"/>
        </w:rPr>
        <w:t>Добавление к рассчитанной остаточной восстановительной стоимости здания стоимости земельного участка.</w:t>
      </w:r>
    </w:p>
    <w:p w:rsidR="00F106A9" w:rsidRDefault="00F106A9" w:rsidP="00AC129D">
      <w:pPr>
        <w:tabs>
          <w:tab w:val="left" w:pos="180"/>
        </w:tabs>
        <w:spacing w:line="360" w:lineRule="auto"/>
        <w:ind w:firstLine="680"/>
        <w:jc w:val="both"/>
        <w:rPr>
          <w:sz w:val="28"/>
          <w:szCs w:val="28"/>
        </w:rPr>
      </w:pPr>
      <w:r w:rsidRPr="00770BAF">
        <w:rPr>
          <w:sz w:val="28"/>
          <w:szCs w:val="28"/>
        </w:rPr>
        <w:t xml:space="preserve">Метод прямого сравнительного анализа продаж </w:t>
      </w:r>
      <w:r>
        <w:rPr>
          <w:sz w:val="28"/>
          <w:szCs w:val="28"/>
        </w:rPr>
        <w:t>основывается на посылке, что субъекты на рынке осуществляют сделки купли-продажи по аналогии, основываясь на информации об аналогичных сделках. Отсюда следует, что данный метод имеет в своей основе предположение, что благоразумный покупатель за выставленную на продажу недвижимость не заплатит большую сумму, чем та, за которую можно приобрести аналогичный по качеству и пригодности объект.</w:t>
      </w:r>
    </w:p>
    <w:p w:rsidR="00F106A9" w:rsidRDefault="00F106A9" w:rsidP="00AC129D">
      <w:pPr>
        <w:tabs>
          <w:tab w:val="left" w:pos="180"/>
        </w:tabs>
        <w:spacing w:line="360" w:lineRule="auto"/>
        <w:ind w:firstLine="680"/>
        <w:jc w:val="both"/>
        <w:rPr>
          <w:sz w:val="28"/>
          <w:szCs w:val="28"/>
        </w:rPr>
      </w:pPr>
      <w:r>
        <w:rPr>
          <w:sz w:val="28"/>
          <w:szCs w:val="28"/>
        </w:rPr>
        <w:t>Метод включает сбор данных о рынке продаж и предложений по объектам недвижимости, сходным с оцениваемым. Цены на объекты – аналоги затем корректируются с учетом параметров, по которым объекты отличаются друг от друга. После корректировки цен их можно использовать для определения рыночной стоимости оцениваемой собственности.</w:t>
      </w:r>
    </w:p>
    <w:p w:rsidR="00F106A9" w:rsidRDefault="00F106A9" w:rsidP="00AC129D">
      <w:pPr>
        <w:tabs>
          <w:tab w:val="left" w:pos="180"/>
        </w:tabs>
        <w:spacing w:line="360" w:lineRule="auto"/>
        <w:ind w:firstLine="680"/>
        <w:jc w:val="both"/>
        <w:rPr>
          <w:sz w:val="28"/>
          <w:szCs w:val="28"/>
        </w:rPr>
      </w:pPr>
      <w:r>
        <w:rPr>
          <w:sz w:val="28"/>
          <w:szCs w:val="28"/>
        </w:rPr>
        <w:t>Основные этапы процедуры оценки при данном методе:</w:t>
      </w:r>
    </w:p>
    <w:p w:rsidR="00F106A9" w:rsidRDefault="00F106A9" w:rsidP="00AC129D">
      <w:pPr>
        <w:numPr>
          <w:ilvl w:val="0"/>
          <w:numId w:val="24"/>
        </w:numPr>
        <w:tabs>
          <w:tab w:val="left" w:pos="180"/>
        </w:tabs>
        <w:spacing w:line="360" w:lineRule="auto"/>
        <w:ind w:left="0" w:firstLine="680"/>
        <w:jc w:val="both"/>
        <w:rPr>
          <w:sz w:val="28"/>
          <w:szCs w:val="28"/>
        </w:rPr>
      </w:pPr>
      <w:r>
        <w:rPr>
          <w:sz w:val="28"/>
          <w:szCs w:val="28"/>
        </w:rPr>
        <w:t>Исследование рынка с целью сбора информации о совершенных сделках, котировках, предположения по продажам объектов недвижимости, аналогичных объекту оценки.</w:t>
      </w:r>
    </w:p>
    <w:p w:rsidR="00F106A9" w:rsidRDefault="00F106A9" w:rsidP="00AC129D">
      <w:pPr>
        <w:numPr>
          <w:ilvl w:val="0"/>
          <w:numId w:val="24"/>
        </w:numPr>
        <w:tabs>
          <w:tab w:val="left" w:pos="180"/>
        </w:tabs>
        <w:spacing w:line="360" w:lineRule="auto"/>
        <w:ind w:left="0" w:firstLine="680"/>
        <w:jc w:val="both"/>
        <w:rPr>
          <w:sz w:val="28"/>
          <w:szCs w:val="28"/>
        </w:rPr>
      </w:pPr>
      <w:r>
        <w:rPr>
          <w:sz w:val="28"/>
          <w:szCs w:val="28"/>
        </w:rPr>
        <w:t>Отбор информации с целью повышения ее достоверности и получения подтверждения того, что совершенные сделки произошли в свободных рыночных условиях.</w:t>
      </w:r>
    </w:p>
    <w:p w:rsidR="00F106A9" w:rsidRDefault="00F106A9" w:rsidP="00AC129D">
      <w:pPr>
        <w:numPr>
          <w:ilvl w:val="0"/>
          <w:numId w:val="24"/>
        </w:numPr>
        <w:tabs>
          <w:tab w:val="left" w:pos="180"/>
        </w:tabs>
        <w:spacing w:line="360" w:lineRule="auto"/>
        <w:ind w:left="0" w:firstLine="680"/>
        <w:jc w:val="both"/>
        <w:rPr>
          <w:sz w:val="28"/>
          <w:szCs w:val="28"/>
        </w:rPr>
      </w:pPr>
      <w:r>
        <w:rPr>
          <w:sz w:val="28"/>
          <w:szCs w:val="28"/>
        </w:rPr>
        <w:t>Подбор подходящих единиц измерения и проведение сравнительного анализа для каждой выбранной единицы.</w:t>
      </w:r>
    </w:p>
    <w:p w:rsidR="00F106A9" w:rsidRDefault="00F106A9" w:rsidP="00AC129D">
      <w:pPr>
        <w:numPr>
          <w:ilvl w:val="0"/>
          <w:numId w:val="24"/>
        </w:numPr>
        <w:tabs>
          <w:tab w:val="left" w:pos="180"/>
        </w:tabs>
        <w:spacing w:line="360" w:lineRule="auto"/>
        <w:ind w:left="0" w:firstLine="680"/>
        <w:jc w:val="both"/>
        <w:rPr>
          <w:sz w:val="28"/>
          <w:szCs w:val="28"/>
        </w:rPr>
      </w:pPr>
      <w:r>
        <w:rPr>
          <w:sz w:val="28"/>
          <w:szCs w:val="28"/>
        </w:rPr>
        <w:t>Сравнение оцениваемого объекта и отобранных для сравнения объектов, проданных или продающихся на рынке по отдельным элементам; определение цены оцениваемого объекта.</w:t>
      </w:r>
    </w:p>
    <w:p w:rsidR="00F106A9" w:rsidRDefault="00F106A9" w:rsidP="00AC129D">
      <w:pPr>
        <w:numPr>
          <w:ilvl w:val="0"/>
          <w:numId w:val="24"/>
        </w:numPr>
        <w:tabs>
          <w:tab w:val="left" w:pos="180"/>
        </w:tabs>
        <w:spacing w:line="360" w:lineRule="auto"/>
        <w:ind w:left="0" w:firstLine="680"/>
        <w:jc w:val="both"/>
        <w:rPr>
          <w:sz w:val="28"/>
          <w:szCs w:val="28"/>
        </w:rPr>
      </w:pPr>
      <w:r>
        <w:rPr>
          <w:sz w:val="28"/>
          <w:szCs w:val="28"/>
        </w:rPr>
        <w:t>Установление стоимости оцениваемого объекта путем анализа сравнительных характеристик и ведение их к одному стоимостному показателю или группе показателей. В условиях недостатка или низкой достоверности информации о рынке вместо стоимостной оценки объекта выходные данные могут быть представлены в виде группы показателей или диапазона цен.</w:t>
      </w:r>
    </w:p>
    <w:p w:rsidR="00F106A9" w:rsidRDefault="00F106A9" w:rsidP="00AC129D">
      <w:pPr>
        <w:tabs>
          <w:tab w:val="left" w:pos="180"/>
        </w:tabs>
        <w:spacing w:line="360" w:lineRule="auto"/>
        <w:ind w:firstLine="680"/>
        <w:jc w:val="both"/>
        <w:rPr>
          <w:sz w:val="28"/>
          <w:szCs w:val="28"/>
        </w:rPr>
      </w:pPr>
      <w:r w:rsidRPr="0005171D">
        <w:rPr>
          <w:sz w:val="28"/>
          <w:szCs w:val="28"/>
        </w:rPr>
        <w:t xml:space="preserve">Доходный метод </w:t>
      </w:r>
      <w:r>
        <w:rPr>
          <w:sz w:val="28"/>
          <w:szCs w:val="28"/>
        </w:rPr>
        <w:t>основывается на принципе ожидания – типичный инвестор или покупатель приобретает недвижимость в ожидании получения будущих доходов или выгод. Иными словами, стоимость объекта определяется</w:t>
      </w:r>
      <w:r w:rsidR="007A7B9B">
        <w:rPr>
          <w:sz w:val="28"/>
          <w:szCs w:val="28"/>
        </w:rPr>
        <w:t>,</w:t>
      </w:r>
      <w:r>
        <w:rPr>
          <w:sz w:val="28"/>
          <w:szCs w:val="28"/>
        </w:rPr>
        <w:t xml:space="preserve"> как его способность приносить доход в будущем.</w:t>
      </w:r>
    </w:p>
    <w:p w:rsidR="00F106A9" w:rsidRDefault="00F106A9" w:rsidP="00AC129D">
      <w:pPr>
        <w:tabs>
          <w:tab w:val="left" w:pos="180"/>
        </w:tabs>
        <w:spacing w:line="360" w:lineRule="auto"/>
        <w:ind w:firstLine="680"/>
        <w:jc w:val="both"/>
        <w:rPr>
          <w:sz w:val="28"/>
          <w:szCs w:val="28"/>
        </w:rPr>
      </w:pPr>
      <w:r w:rsidRPr="00396C8C">
        <w:rPr>
          <w:spacing w:val="-3"/>
          <w:sz w:val="28"/>
          <w:szCs w:val="28"/>
        </w:rPr>
        <w:t>Метод мультипликатора валовой ренты</w:t>
      </w:r>
      <w:r>
        <w:rPr>
          <w:spacing w:val="-3"/>
          <w:sz w:val="28"/>
          <w:szCs w:val="28"/>
        </w:rPr>
        <w:t>.</w:t>
      </w:r>
    </w:p>
    <w:p w:rsidR="00F106A9" w:rsidRPr="00396C8C" w:rsidRDefault="00F106A9" w:rsidP="00AC129D">
      <w:pPr>
        <w:tabs>
          <w:tab w:val="left" w:pos="180"/>
        </w:tabs>
        <w:spacing w:line="360" w:lineRule="auto"/>
        <w:ind w:firstLine="680"/>
        <w:jc w:val="both"/>
        <w:rPr>
          <w:sz w:val="28"/>
          <w:szCs w:val="28"/>
        </w:rPr>
      </w:pPr>
      <w:r w:rsidRPr="00396C8C">
        <w:rPr>
          <w:sz w:val="28"/>
          <w:szCs w:val="28"/>
        </w:rPr>
        <w:t>Метод мультипликатора валовой ренты целесообразно приме</w:t>
      </w:r>
      <w:r w:rsidRPr="00396C8C">
        <w:rPr>
          <w:sz w:val="28"/>
          <w:szCs w:val="28"/>
        </w:rPr>
        <w:softHyphen/>
        <w:t>нять для оценки жилой и другой недвижимости, если эксплуата</w:t>
      </w:r>
      <w:r w:rsidRPr="00396C8C">
        <w:rPr>
          <w:sz w:val="28"/>
          <w:szCs w:val="28"/>
        </w:rPr>
        <w:softHyphen/>
        <w:t>ционные затраты невозможно определить достоверно либо инфор</w:t>
      </w:r>
      <w:r w:rsidRPr="00396C8C">
        <w:rPr>
          <w:sz w:val="28"/>
          <w:szCs w:val="28"/>
        </w:rPr>
        <w:softHyphen/>
        <w:t>мация о них полностью отсутствует.</w:t>
      </w:r>
    </w:p>
    <w:p w:rsidR="00F106A9" w:rsidRPr="00396C8C" w:rsidRDefault="00F106A9" w:rsidP="00AC129D">
      <w:pPr>
        <w:shd w:val="clear" w:color="auto" w:fill="FFFFFF"/>
        <w:tabs>
          <w:tab w:val="left" w:pos="180"/>
        </w:tabs>
        <w:spacing w:line="360" w:lineRule="auto"/>
        <w:ind w:firstLine="680"/>
        <w:jc w:val="both"/>
        <w:rPr>
          <w:sz w:val="28"/>
          <w:szCs w:val="28"/>
        </w:rPr>
      </w:pPr>
      <w:r w:rsidRPr="00396C8C">
        <w:rPr>
          <w:sz w:val="28"/>
          <w:szCs w:val="28"/>
        </w:rPr>
        <w:t>Метод основан на предположении, что существует определенная связь между ценой недвижимости и возможным доходом от сдачи ее в аренду (рентный доход).</w:t>
      </w:r>
    </w:p>
    <w:p w:rsidR="00F106A9" w:rsidRPr="00396C8C" w:rsidRDefault="00F106A9" w:rsidP="00AC129D">
      <w:pPr>
        <w:shd w:val="clear" w:color="auto" w:fill="FFFFFF"/>
        <w:tabs>
          <w:tab w:val="left" w:pos="180"/>
        </w:tabs>
        <w:spacing w:line="360" w:lineRule="auto"/>
        <w:ind w:firstLine="680"/>
        <w:jc w:val="both"/>
        <w:rPr>
          <w:sz w:val="28"/>
          <w:szCs w:val="28"/>
        </w:rPr>
      </w:pPr>
      <w:r w:rsidRPr="00396C8C">
        <w:rPr>
          <w:sz w:val="28"/>
          <w:szCs w:val="28"/>
        </w:rPr>
        <w:t>Основные этапы применения метода:</w:t>
      </w:r>
    </w:p>
    <w:p w:rsidR="00F106A9" w:rsidRPr="00396C8C" w:rsidRDefault="00F106A9" w:rsidP="00AC129D">
      <w:pPr>
        <w:shd w:val="clear" w:color="auto" w:fill="FFFFFF"/>
        <w:tabs>
          <w:tab w:val="left" w:pos="180"/>
          <w:tab w:val="left" w:pos="540"/>
        </w:tabs>
        <w:spacing w:line="360" w:lineRule="auto"/>
        <w:ind w:firstLine="680"/>
        <w:jc w:val="both"/>
        <w:rPr>
          <w:sz w:val="28"/>
          <w:szCs w:val="28"/>
        </w:rPr>
      </w:pPr>
      <w:r w:rsidRPr="00396C8C">
        <w:rPr>
          <w:spacing w:val="-6"/>
          <w:sz w:val="28"/>
          <w:szCs w:val="28"/>
        </w:rPr>
        <w:t>1.</w:t>
      </w:r>
      <w:r w:rsidR="00FC19BF">
        <w:rPr>
          <w:sz w:val="28"/>
          <w:szCs w:val="28"/>
        </w:rPr>
        <w:t xml:space="preserve"> </w:t>
      </w:r>
      <w:r w:rsidRPr="00396C8C">
        <w:rPr>
          <w:sz w:val="28"/>
          <w:szCs w:val="28"/>
        </w:rPr>
        <w:t>Расчет мультипликатора валовой ренты на основе анализа</w:t>
      </w:r>
      <w:r w:rsidRPr="00396C8C">
        <w:rPr>
          <w:sz w:val="28"/>
          <w:szCs w:val="28"/>
        </w:rPr>
        <w:br/>
        <w:t>продаж сопоставимых объектов, которые на момент продажи</w:t>
      </w:r>
      <w:r w:rsidRPr="00396C8C">
        <w:rPr>
          <w:sz w:val="28"/>
          <w:szCs w:val="28"/>
        </w:rPr>
        <w:br/>
        <w:t>сдавались в аренду.</w:t>
      </w:r>
    </w:p>
    <w:p w:rsidR="002626E2" w:rsidRDefault="00F106A9" w:rsidP="00AC129D">
      <w:pPr>
        <w:shd w:val="clear" w:color="auto" w:fill="FFFFFF"/>
        <w:tabs>
          <w:tab w:val="left" w:pos="180"/>
          <w:tab w:val="left" w:pos="540"/>
        </w:tabs>
        <w:spacing w:line="360" w:lineRule="auto"/>
        <w:ind w:firstLine="680"/>
        <w:jc w:val="both"/>
        <w:rPr>
          <w:sz w:val="28"/>
          <w:szCs w:val="28"/>
        </w:rPr>
      </w:pPr>
      <w:r w:rsidRPr="0063195B">
        <w:rPr>
          <w:b/>
          <w:sz w:val="28"/>
          <w:szCs w:val="28"/>
        </w:rPr>
        <w:t>МВР = Ц/А</w:t>
      </w:r>
      <w:r w:rsidRPr="0063195B">
        <w:rPr>
          <w:b/>
          <w:sz w:val="28"/>
          <w:szCs w:val="28"/>
          <w:vertAlign w:val="subscript"/>
        </w:rPr>
        <w:t>год</w:t>
      </w:r>
      <w:r w:rsidRPr="0063195B">
        <w:rPr>
          <w:b/>
          <w:sz w:val="28"/>
          <w:szCs w:val="28"/>
        </w:rPr>
        <w:t>,</w:t>
      </w:r>
      <w:r w:rsidR="007A7B9B">
        <w:rPr>
          <w:b/>
          <w:sz w:val="28"/>
          <w:szCs w:val="28"/>
        </w:rPr>
        <w:t xml:space="preserve">      </w:t>
      </w:r>
      <w:r w:rsidR="007A7B9B">
        <w:rPr>
          <w:sz w:val="28"/>
          <w:szCs w:val="28"/>
        </w:rPr>
        <w:t>(</w:t>
      </w:r>
      <w:r w:rsidR="007A7B9B" w:rsidRPr="007A7B9B">
        <w:rPr>
          <w:sz w:val="28"/>
          <w:szCs w:val="28"/>
        </w:rPr>
        <w:t>1)</w:t>
      </w:r>
      <w:r w:rsidR="007A7B9B">
        <w:rPr>
          <w:sz w:val="28"/>
          <w:szCs w:val="28"/>
        </w:rPr>
        <w:t>,</w:t>
      </w:r>
      <w:r w:rsidR="002626E2">
        <w:rPr>
          <w:b/>
          <w:sz w:val="28"/>
          <w:szCs w:val="28"/>
        </w:rPr>
        <w:t xml:space="preserve"> </w:t>
      </w:r>
      <w:r>
        <w:rPr>
          <w:sz w:val="28"/>
          <w:szCs w:val="28"/>
        </w:rPr>
        <w:t>где</w:t>
      </w:r>
    </w:p>
    <w:p w:rsidR="00F106A9" w:rsidRPr="002626E2" w:rsidRDefault="00F106A9" w:rsidP="00AC129D">
      <w:pPr>
        <w:shd w:val="clear" w:color="auto" w:fill="FFFFFF"/>
        <w:tabs>
          <w:tab w:val="left" w:pos="180"/>
          <w:tab w:val="left" w:pos="540"/>
        </w:tabs>
        <w:spacing w:line="360" w:lineRule="auto"/>
        <w:ind w:firstLine="680"/>
        <w:jc w:val="both"/>
        <w:rPr>
          <w:b/>
          <w:sz w:val="28"/>
          <w:szCs w:val="28"/>
        </w:rPr>
      </w:pPr>
      <w:r>
        <w:rPr>
          <w:sz w:val="28"/>
          <w:szCs w:val="28"/>
        </w:rPr>
        <w:t>МВ</w:t>
      </w:r>
      <w:r w:rsidRPr="00396C8C">
        <w:rPr>
          <w:sz w:val="28"/>
          <w:szCs w:val="28"/>
        </w:rPr>
        <w:t>Р - мультипликатор валовой ренты; Ц - цена продажи сопоставимого объекта;</w:t>
      </w:r>
      <w:r w:rsidR="00B774FD">
        <w:rPr>
          <w:sz w:val="28"/>
          <w:szCs w:val="28"/>
        </w:rPr>
        <w:t xml:space="preserve"> </w:t>
      </w:r>
      <w:r w:rsidRPr="00396C8C">
        <w:rPr>
          <w:sz w:val="28"/>
          <w:szCs w:val="28"/>
        </w:rPr>
        <w:t>А    - годовой рентный доход.</w:t>
      </w:r>
    </w:p>
    <w:p w:rsidR="00F106A9" w:rsidRPr="00396C8C" w:rsidRDefault="00FC19BF" w:rsidP="00AC129D">
      <w:pPr>
        <w:widowControl w:val="0"/>
        <w:numPr>
          <w:ilvl w:val="0"/>
          <w:numId w:val="25"/>
        </w:numPr>
        <w:shd w:val="clear" w:color="auto" w:fill="FFFFFF"/>
        <w:tabs>
          <w:tab w:val="left" w:pos="180"/>
          <w:tab w:val="left" w:pos="540"/>
        </w:tabs>
        <w:autoSpaceDE w:val="0"/>
        <w:autoSpaceDN w:val="0"/>
        <w:adjustRightInd w:val="0"/>
        <w:spacing w:line="360" w:lineRule="auto"/>
        <w:ind w:firstLine="680"/>
        <w:jc w:val="both"/>
        <w:rPr>
          <w:sz w:val="28"/>
          <w:szCs w:val="28"/>
        </w:rPr>
      </w:pPr>
      <w:r>
        <w:rPr>
          <w:sz w:val="28"/>
          <w:szCs w:val="28"/>
        </w:rPr>
        <w:t xml:space="preserve">  </w:t>
      </w:r>
      <w:r w:rsidR="00F106A9" w:rsidRPr="00396C8C">
        <w:rPr>
          <w:sz w:val="28"/>
          <w:szCs w:val="28"/>
        </w:rPr>
        <w:t>На основе суждений оценщика полученные мультипликаторы валовой ренты следует усреднить, получив единственное зна</w:t>
      </w:r>
      <w:r w:rsidR="00F106A9" w:rsidRPr="00396C8C">
        <w:rPr>
          <w:sz w:val="28"/>
          <w:szCs w:val="28"/>
        </w:rPr>
        <w:softHyphen/>
        <w:t>чение, отражающее характер рыночных отношений в сфере жилой недвижимости, который будет применен в дальней</w:t>
      </w:r>
      <w:r w:rsidR="00F106A9" w:rsidRPr="00396C8C">
        <w:rPr>
          <w:sz w:val="28"/>
          <w:szCs w:val="28"/>
        </w:rPr>
        <w:softHyphen/>
        <w:t>ших расчетах.</w:t>
      </w:r>
    </w:p>
    <w:p w:rsidR="00F106A9" w:rsidRPr="00396C8C" w:rsidRDefault="00FC19BF" w:rsidP="00AC129D">
      <w:pPr>
        <w:widowControl w:val="0"/>
        <w:numPr>
          <w:ilvl w:val="0"/>
          <w:numId w:val="25"/>
        </w:numPr>
        <w:shd w:val="clear" w:color="auto" w:fill="FFFFFF"/>
        <w:tabs>
          <w:tab w:val="left" w:pos="180"/>
          <w:tab w:val="left" w:pos="566"/>
        </w:tabs>
        <w:autoSpaceDE w:val="0"/>
        <w:autoSpaceDN w:val="0"/>
        <w:adjustRightInd w:val="0"/>
        <w:spacing w:line="360" w:lineRule="auto"/>
        <w:ind w:firstLine="680"/>
        <w:jc w:val="both"/>
        <w:rPr>
          <w:spacing w:val="-1"/>
          <w:sz w:val="28"/>
          <w:szCs w:val="28"/>
        </w:rPr>
      </w:pPr>
      <w:r>
        <w:rPr>
          <w:sz w:val="28"/>
          <w:szCs w:val="28"/>
        </w:rPr>
        <w:t xml:space="preserve">  </w:t>
      </w:r>
      <w:r w:rsidR="00F106A9" w:rsidRPr="00396C8C">
        <w:rPr>
          <w:sz w:val="28"/>
          <w:szCs w:val="28"/>
        </w:rPr>
        <w:t>Определить величину рентного дохода объекта оценки. Если на дату оценки он не сдавался в аренду, необходимо ориенти</w:t>
      </w:r>
      <w:r w:rsidR="00F106A9" w:rsidRPr="00396C8C">
        <w:rPr>
          <w:sz w:val="28"/>
          <w:szCs w:val="28"/>
        </w:rPr>
        <w:softHyphen/>
        <w:t>роваться на аналогичные объекты, опубликованные данные о типичных показателях арендной платы, провести необхо</w:t>
      </w:r>
      <w:r w:rsidR="00F106A9" w:rsidRPr="00396C8C">
        <w:rPr>
          <w:sz w:val="28"/>
          <w:szCs w:val="28"/>
        </w:rPr>
        <w:softHyphen/>
        <w:t>димые корректировки.</w:t>
      </w:r>
    </w:p>
    <w:p w:rsidR="00F106A9" w:rsidRPr="00396C8C" w:rsidRDefault="00F106A9" w:rsidP="00AC129D">
      <w:pPr>
        <w:widowControl w:val="0"/>
        <w:numPr>
          <w:ilvl w:val="0"/>
          <w:numId w:val="25"/>
        </w:numPr>
        <w:shd w:val="clear" w:color="auto" w:fill="FFFFFF"/>
        <w:tabs>
          <w:tab w:val="left" w:pos="180"/>
          <w:tab w:val="left" w:pos="566"/>
        </w:tabs>
        <w:autoSpaceDE w:val="0"/>
        <w:autoSpaceDN w:val="0"/>
        <w:adjustRightInd w:val="0"/>
        <w:spacing w:line="360" w:lineRule="auto"/>
        <w:ind w:firstLine="680"/>
        <w:jc w:val="both"/>
        <w:rPr>
          <w:sz w:val="28"/>
          <w:szCs w:val="28"/>
        </w:rPr>
      </w:pPr>
      <w:r w:rsidRPr="00396C8C">
        <w:rPr>
          <w:sz w:val="28"/>
          <w:szCs w:val="28"/>
        </w:rPr>
        <w:t>Определить стоимость объекта оценки (С),</w:t>
      </w:r>
    </w:p>
    <w:p w:rsidR="00F106A9" w:rsidRPr="007A7B9B" w:rsidRDefault="00F106A9" w:rsidP="00AC129D">
      <w:pPr>
        <w:shd w:val="clear" w:color="auto" w:fill="FFFFFF"/>
        <w:tabs>
          <w:tab w:val="left" w:pos="180"/>
        </w:tabs>
        <w:spacing w:line="360" w:lineRule="auto"/>
        <w:ind w:firstLine="680"/>
        <w:jc w:val="both"/>
        <w:rPr>
          <w:b/>
          <w:sz w:val="28"/>
          <w:szCs w:val="28"/>
        </w:rPr>
      </w:pPr>
      <w:r w:rsidRPr="00FC19BF">
        <w:rPr>
          <w:b/>
          <w:sz w:val="28"/>
          <w:szCs w:val="28"/>
        </w:rPr>
        <w:t>С = МВР</w:t>
      </w:r>
      <w:r w:rsidR="00DD1FA9">
        <w:rPr>
          <w:b/>
          <w:sz w:val="28"/>
          <w:szCs w:val="28"/>
        </w:rPr>
        <w:t xml:space="preserve"> </w:t>
      </w:r>
      <w:r w:rsidRPr="00FC19BF">
        <w:rPr>
          <w:b/>
          <w:sz w:val="28"/>
          <w:szCs w:val="28"/>
        </w:rPr>
        <w:t>х А</w:t>
      </w:r>
      <w:r w:rsidRPr="00FC19BF">
        <w:rPr>
          <w:b/>
          <w:sz w:val="28"/>
          <w:szCs w:val="28"/>
          <w:vertAlign w:val="subscript"/>
        </w:rPr>
        <w:t>год,</w:t>
      </w:r>
      <w:r w:rsidR="007A7B9B">
        <w:rPr>
          <w:b/>
          <w:sz w:val="28"/>
          <w:szCs w:val="28"/>
          <w:vertAlign w:val="subscript"/>
        </w:rPr>
        <w:t xml:space="preserve">     </w:t>
      </w:r>
      <w:r w:rsidR="008B1E46" w:rsidRPr="008B1E46">
        <w:rPr>
          <w:sz w:val="28"/>
          <w:szCs w:val="28"/>
        </w:rPr>
        <w:t>(2)</w:t>
      </w:r>
      <w:r w:rsidR="008B1E46">
        <w:rPr>
          <w:sz w:val="28"/>
          <w:szCs w:val="28"/>
        </w:rPr>
        <w:t>.</w:t>
      </w:r>
    </w:p>
    <w:p w:rsidR="00F106A9" w:rsidRPr="00396C8C" w:rsidRDefault="00F106A9" w:rsidP="00AC129D">
      <w:pPr>
        <w:shd w:val="clear" w:color="auto" w:fill="FFFFFF"/>
        <w:tabs>
          <w:tab w:val="left" w:pos="180"/>
        </w:tabs>
        <w:spacing w:line="360" w:lineRule="auto"/>
        <w:ind w:firstLine="680"/>
        <w:jc w:val="both"/>
        <w:rPr>
          <w:sz w:val="28"/>
          <w:szCs w:val="28"/>
        </w:rPr>
      </w:pPr>
      <w:r>
        <w:rPr>
          <w:sz w:val="28"/>
          <w:szCs w:val="28"/>
        </w:rPr>
        <w:t xml:space="preserve"> </w:t>
      </w:r>
      <w:r w:rsidRPr="00396C8C">
        <w:rPr>
          <w:sz w:val="28"/>
          <w:szCs w:val="28"/>
        </w:rPr>
        <w:t>Несмотря на простоту алгоритма, указанный метод следует при</w:t>
      </w:r>
      <w:r w:rsidRPr="00396C8C">
        <w:rPr>
          <w:sz w:val="28"/>
          <w:szCs w:val="28"/>
        </w:rPr>
        <w:softHyphen/>
        <w:t>менять только в случае достоверной информации по сопоставимым объектам, уверенности в том, что объекты-аналоги имеют сходные</w:t>
      </w:r>
      <w:r>
        <w:rPr>
          <w:sz w:val="28"/>
          <w:szCs w:val="28"/>
        </w:rPr>
        <w:t xml:space="preserve"> </w:t>
      </w:r>
      <w:r w:rsidRPr="00396C8C">
        <w:rPr>
          <w:sz w:val="28"/>
          <w:szCs w:val="28"/>
        </w:rPr>
        <w:t>характеристики, а также рынок недвижимости активен</w:t>
      </w:r>
      <w:r w:rsidR="00254D60">
        <w:rPr>
          <w:sz w:val="28"/>
          <w:szCs w:val="28"/>
        </w:rPr>
        <w:t>,</w:t>
      </w:r>
      <w:r w:rsidRPr="00396C8C">
        <w:rPr>
          <w:sz w:val="28"/>
          <w:szCs w:val="28"/>
        </w:rPr>
        <w:t xml:space="preserve"> и зафик</w:t>
      </w:r>
      <w:r w:rsidRPr="00396C8C">
        <w:rPr>
          <w:sz w:val="28"/>
          <w:szCs w:val="28"/>
        </w:rPr>
        <w:softHyphen/>
        <w:t>сировано большое количество продаж.</w:t>
      </w:r>
    </w:p>
    <w:p w:rsidR="00F106A9" w:rsidRPr="00396C8C" w:rsidRDefault="00F106A9" w:rsidP="00AC129D">
      <w:pPr>
        <w:tabs>
          <w:tab w:val="left" w:pos="180"/>
        </w:tabs>
        <w:spacing w:line="360" w:lineRule="auto"/>
        <w:ind w:firstLine="680"/>
        <w:jc w:val="both"/>
        <w:rPr>
          <w:sz w:val="28"/>
          <w:szCs w:val="28"/>
        </w:rPr>
      </w:pPr>
      <w:r w:rsidRPr="00396C8C">
        <w:rPr>
          <w:sz w:val="28"/>
          <w:szCs w:val="28"/>
        </w:rPr>
        <w:t>В случае если собранная рыночная информация отвечает при</w:t>
      </w:r>
      <w:r w:rsidRPr="00396C8C">
        <w:rPr>
          <w:sz w:val="28"/>
          <w:szCs w:val="28"/>
        </w:rPr>
        <w:softHyphen/>
        <w:t>знакам достаточности и достоверности, арендная плата может определяться без поправок, как средняя величина. В противном случае необходимо внести поправки.</w:t>
      </w:r>
    </w:p>
    <w:p w:rsidR="00F106A9" w:rsidRPr="008A2407" w:rsidRDefault="00F106A9" w:rsidP="00AC129D">
      <w:pPr>
        <w:tabs>
          <w:tab w:val="left" w:pos="180"/>
        </w:tabs>
        <w:spacing w:line="360" w:lineRule="auto"/>
        <w:ind w:firstLine="680"/>
        <w:jc w:val="both"/>
        <w:rPr>
          <w:sz w:val="28"/>
          <w:szCs w:val="28"/>
        </w:rPr>
      </w:pPr>
      <w:r>
        <w:rPr>
          <w:sz w:val="28"/>
          <w:szCs w:val="28"/>
        </w:rPr>
        <w:t>Каждый из этих методов приводит к получению ценовых характеристик объектов. Дальнейший сравнительный анализ позволяет взвесить достоинства и недостатки каждого из использованных методов и установить окончательную оценку объекта собственности на основании данных того метода или методов, которые расценены как наиболее надежные.</w:t>
      </w:r>
    </w:p>
    <w:p w:rsidR="00F106A9" w:rsidRDefault="00F106A9" w:rsidP="00AC129D">
      <w:pPr>
        <w:spacing w:line="360" w:lineRule="auto"/>
        <w:ind w:firstLine="680"/>
        <w:jc w:val="both"/>
        <w:rPr>
          <w:sz w:val="28"/>
          <w:szCs w:val="28"/>
        </w:rPr>
      </w:pPr>
      <w:r>
        <w:rPr>
          <w:sz w:val="28"/>
          <w:szCs w:val="28"/>
        </w:rPr>
        <w:t xml:space="preserve">В процессе работы над определением стоимости </w:t>
      </w:r>
      <w:r w:rsidR="00B1682D">
        <w:rPr>
          <w:sz w:val="28"/>
          <w:szCs w:val="28"/>
        </w:rPr>
        <w:t xml:space="preserve">объекта оценки </w:t>
      </w:r>
      <w:r w:rsidR="00805A93">
        <w:rPr>
          <w:sz w:val="28"/>
          <w:szCs w:val="28"/>
        </w:rPr>
        <w:t xml:space="preserve">выявлено, что использование затратного подхода </w:t>
      </w:r>
      <w:r w:rsidR="00765996">
        <w:rPr>
          <w:sz w:val="28"/>
          <w:szCs w:val="28"/>
        </w:rPr>
        <w:t>оценки имущества является неэффективным. Поэтому оценщиком прин</w:t>
      </w:r>
      <w:r w:rsidR="00B1682D">
        <w:rPr>
          <w:sz w:val="28"/>
          <w:szCs w:val="28"/>
        </w:rPr>
        <w:t>я</w:t>
      </w:r>
      <w:r w:rsidR="00765996">
        <w:rPr>
          <w:sz w:val="28"/>
          <w:szCs w:val="28"/>
        </w:rPr>
        <w:t xml:space="preserve">то решение отказаться от его применения, и </w:t>
      </w:r>
      <w:r>
        <w:rPr>
          <w:sz w:val="28"/>
          <w:szCs w:val="28"/>
        </w:rPr>
        <w:t>при расчёте величины стоимости объекта оценки и использовать только два – сравнительный и доходный</w:t>
      </w:r>
      <w:r w:rsidR="00765996">
        <w:rPr>
          <w:sz w:val="28"/>
          <w:szCs w:val="28"/>
        </w:rPr>
        <w:t xml:space="preserve"> методы</w:t>
      </w:r>
      <w:r>
        <w:rPr>
          <w:sz w:val="28"/>
          <w:szCs w:val="28"/>
        </w:rPr>
        <w:t>. Ниже приводится краткое обоснование данного решения.</w:t>
      </w:r>
    </w:p>
    <w:p w:rsidR="00F106A9" w:rsidRDefault="00F106A9" w:rsidP="00AC129D">
      <w:pPr>
        <w:spacing w:line="360" w:lineRule="auto"/>
        <w:ind w:firstLine="680"/>
        <w:jc w:val="both"/>
        <w:rPr>
          <w:sz w:val="28"/>
          <w:szCs w:val="28"/>
        </w:rPr>
      </w:pPr>
      <w:r>
        <w:rPr>
          <w:sz w:val="28"/>
          <w:szCs w:val="28"/>
        </w:rPr>
        <w:t>Затратный подход основывается на принципе замещения, который гласит, что покупатель не заплатит за недвижимость больше той суммы, которую нужно будет потратить на приобретение земельного участка и строительства на нем объекта, аналогичного по своим потребительским характеристикам объекту оценки, например, квартиры в многоквартирном доме. Официальной сметой затрат на покупку участка и строительства на нём здания, частью которого является объект оценки, Оценщик не располагает.</w:t>
      </w:r>
    </w:p>
    <w:p w:rsidR="00F106A9" w:rsidRDefault="00F106A9" w:rsidP="00AC129D">
      <w:pPr>
        <w:spacing w:line="360" w:lineRule="auto"/>
        <w:ind w:firstLine="680"/>
        <w:jc w:val="both"/>
        <w:rPr>
          <w:sz w:val="28"/>
          <w:szCs w:val="28"/>
        </w:rPr>
      </w:pPr>
      <w:r>
        <w:rPr>
          <w:sz w:val="28"/>
          <w:szCs w:val="28"/>
        </w:rPr>
        <w:t xml:space="preserve">В свою очередь, расчёт по «типовым» сметам, СНИПам и т.п. с учётом всех реальных дополнительных затрат, определением совокупного износа здания в целом и «вычленения» стоимости единицы площади квартиры приведёт к большой погрешности при вычислениях. </w:t>
      </w:r>
    </w:p>
    <w:p w:rsidR="00F106A9" w:rsidRDefault="00A13C1B" w:rsidP="00AC129D">
      <w:pPr>
        <w:spacing w:line="360" w:lineRule="auto"/>
        <w:ind w:firstLine="680"/>
        <w:jc w:val="both"/>
        <w:rPr>
          <w:sz w:val="28"/>
          <w:szCs w:val="28"/>
        </w:rPr>
      </w:pPr>
      <w:r>
        <w:rPr>
          <w:sz w:val="28"/>
          <w:szCs w:val="28"/>
        </w:rPr>
        <w:t xml:space="preserve">Кроме того, </w:t>
      </w:r>
      <w:r w:rsidR="00F106A9">
        <w:rPr>
          <w:sz w:val="28"/>
          <w:szCs w:val="28"/>
        </w:rPr>
        <w:t xml:space="preserve"> абсолютно не известны случаи подобного «изощрённого» приобретения жилья, когда покупатель-частное лицо приобретал в собственность одну квартиру в многоквартирном доме посредством его строительства.</w:t>
      </w:r>
    </w:p>
    <w:p w:rsidR="00F106A9" w:rsidRDefault="00F106A9" w:rsidP="00AC129D">
      <w:pPr>
        <w:spacing w:line="360" w:lineRule="auto"/>
        <w:ind w:firstLine="680"/>
        <w:jc w:val="both"/>
        <w:rPr>
          <w:sz w:val="28"/>
          <w:szCs w:val="28"/>
        </w:rPr>
      </w:pPr>
      <w:r>
        <w:rPr>
          <w:sz w:val="28"/>
          <w:szCs w:val="28"/>
        </w:rPr>
        <w:t xml:space="preserve">Принимая во внимание весомость приведённых выше аргументов против использования </w:t>
      </w:r>
      <w:r w:rsidR="00A13C1B">
        <w:rPr>
          <w:sz w:val="28"/>
          <w:szCs w:val="28"/>
        </w:rPr>
        <w:t>затратного подхода, я</w:t>
      </w:r>
      <w:r>
        <w:rPr>
          <w:sz w:val="28"/>
          <w:szCs w:val="28"/>
        </w:rPr>
        <w:t xml:space="preserve"> принял решение отказаться от е</w:t>
      </w:r>
      <w:r w:rsidR="00A13C1B">
        <w:rPr>
          <w:sz w:val="28"/>
          <w:szCs w:val="28"/>
        </w:rPr>
        <w:t>го применения в рамках данного о</w:t>
      </w:r>
      <w:r>
        <w:rPr>
          <w:sz w:val="28"/>
          <w:szCs w:val="28"/>
        </w:rPr>
        <w:t>тчёта.</w:t>
      </w:r>
    </w:p>
    <w:p w:rsidR="00AC129D" w:rsidRDefault="00AC129D" w:rsidP="00AC129D">
      <w:pPr>
        <w:spacing w:line="360" w:lineRule="auto"/>
        <w:ind w:firstLine="680"/>
        <w:jc w:val="center"/>
        <w:rPr>
          <w:sz w:val="28"/>
          <w:szCs w:val="28"/>
        </w:rPr>
      </w:pPr>
    </w:p>
    <w:p w:rsidR="00191588" w:rsidRPr="002B5FF1" w:rsidRDefault="00DC4A3E" w:rsidP="00AC129D">
      <w:pPr>
        <w:spacing w:line="360" w:lineRule="auto"/>
        <w:ind w:firstLine="680"/>
        <w:jc w:val="center"/>
        <w:rPr>
          <w:sz w:val="28"/>
          <w:szCs w:val="28"/>
        </w:rPr>
      </w:pPr>
      <w:r w:rsidRPr="002B5FF1">
        <w:rPr>
          <w:sz w:val="28"/>
          <w:szCs w:val="28"/>
        </w:rPr>
        <w:t>2.2.</w:t>
      </w:r>
      <w:r w:rsidR="00191588" w:rsidRPr="002B5FF1">
        <w:rPr>
          <w:sz w:val="28"/>
          <w:szCs w:val="28"/>
        </w:rPr>
        <w:t xml:space="preserve"> </w:t>
      </w:r>
      <w:r w:rsidR="008834F5" w:rsidRPr="002B5FF1">
        <w:rPr>
          <w:sz w:val="28"/>
          <w:szCs w:val="28"/>
        </w:rPr>
        <w:t>Использование  подхода  сравнительного  анализа  продаж  при определении  стоимости  недвижимости.</w:t>
      </w:r>
    </w:p>
    <w:p w:rsidR="00AC129D" w:rsidRDefault="00AC129D" w:rsidP="00AC129D">
      <w:pPr>
        <w:widowControl w:val="0"/>
        <w:shd w:val="clear" w:color="auto" w:fill="FFFFFF"/>
        <w:tabs>
          <w:tab w:val="left" w:pos="485"/>
        </w:tabs>
        <w:autoSpaceDE w:val="0"/>
        <w:autoSpaceDN w:val="0"/>
        <w:adjustRightInd w:val="0"/>
        <w:spacing w:line="360" w:lineRule="auto"/>
        <w:ind w:firstLine="680"/>
        <w:jc w:val="both"/>
        <w:rPr>
          <w:sz w:val="28"/>
          <w:szCs w:val="28"/>
        </w:rPr>
      </w:pPr>
    </w:p>
    <w:p w:rsidR="00191588" w:rsidRPr="006226B9" w:rsidRDefault="0024029A" w:rsidP="00AC129D">
      <w:pPr>
        <w:widowControl w:val="0"/>
        <w:shd w:val="clear" w:color="auto" w:fill="FFFFFF"/>
        <w:tabs>
          <w:tab w:val="left" w:pos="485"/>
        </w:tabs>
        <w:autoSpaceDE w:val="0"/>
        <w:autoSpaceDN w:val="0"/>
        <w:adjustRightInd w:val="0"/>
        <w:spacing w:line="360" w:lineRule="auto"/>
        <w:ind w:firstLine="680"/>
        <w:jc w:val="both"/>
        <w:rPr>
          <w:spacing w:val="-18"/>
          <w:sz w:val="28"/>
          <w:szCs w:val="28"/>
        </w:rPr>
      </w:pPr>
      <w:r>
        <w:rPr>
          <w:sz w:val="28"/>
          <w:szCs w:val="28"/>
        </w:rPr>
        <w:t>Методом сравнительного анализа осуществляется оценка однокомнатной квартиры</w:t>
      </w:r>
      <w:r w:rsidR="00191588">
        <w:rPr>
          <w:sz w:val="28"/>
          <w:szCs w:val="28"/>
        </w:rPr>
        <w:t>.</w:t>
      </w:r>
    </w:p>
    <w:p w:rsidR="00191588" w:rsidRDefault="00191588" w:rsidP="00AC129D">
      <w:pPr>
        <w:spacing w:line="360" w:lineRule="auto"/>
        <w:ind w:firstLine="680"/>
        <w:jc w:val="both"/>
        <w:rPr>
          <w:sz w:val="28"/>
          <w:szCs w:val="28"/>
        </w:rPr>
      </w:pPr>
      <w:r>
        <w:rPr>
          <w:sz w:val="28"/>
          <w:szCs w:val="28"/>
        </w:rPr>
        <w:t xml:space="preserve">Объект оценки расположен по адресу: город Наро-Фоминск, улица Маршала Жукова, д. №, кв. №. Оцениваемая квартира находится в пятиэтажном панельном доме на 1 этаже. Находится в жилом районе, в 5 минутах расположены школа и детский сад. Также недалеко в 10 минутах ходьбы находится парк отдыха. </w:t>
      </w:r>
      <w:r w:rsidRPr="001835E5">
        <w:rPr>
          <w:sz w:val="28"/>
          <w:szCs w:val="28"/>
        </w:rPr>
        <w:t xml:space="preserve">От объекта до остановки автобуса около 7 минут пешего хода. Район </w:t>
      </w:r>
      <w:r>
        <w:rPr>
          <w:sz w:val="28"/>
          <w:szCs w:val="28"/>
        </w:rPr>
        <w:t>не удален от центра города, и</w:t>
      </w:r>
      <w:r w:rsidRPr="001835E5">
        <w:rPr>
          <w:sz w:val="28"/>
          <w:szCs w:val="28"/>
        </w:rPr>
        <w:t xml:space="preserve"> имеет хорошую транспортную доступность</w:t>
      </w:r>
      <w:r>
        <w:rPr>
          <w:sz w:val="28"/>
          <w:szCs w:val="28"/>
        </w:rPr>
        <w:t xml:space="preserve">. Имеется автомобильная парковка. </w:t>
      </w:r>
      <w:r w:rsidRPr="001835E5">
        <w:rPr>
          <w:sz w:val="28"/>
          <w:szCs w:val="28"/>
        </w:rPr>
        <w:t>В экологическом отношении район достаточно благоприятный</w:t>
      </w:r>
      <w:r>
        <w:rPr>
          <w:sz w:val="28"/>
          <w:szCs w:val="28"/>
        </w:rPr>
        <w:t>.</w:t>
      </w:r>
    </w:p>
    <w:p w:rsidR="00191588" w:rsidRPr="00696D93" w:rsidRDefault="00191588" w:rsidP="00AC129D">
      <w:pPr>
        <w:spacing w:line="360" w:lineRule="auto"/>
        <w:ind w:firstLine="680"/>
        <w:jc w:val="both"/>
        <w:rPr>
          <w:sz w:val="28"/>
          <w:szCs w:val="28"/>
        </w:rPr>
      </w:pPr>
      <w:r w:rsidRPr="00696D93">
        <w:rPr>
          <w:sz w:val="28"/>
          <w:szCs w:val="28"/>
        </w:rPr>
        <w:t>Краткая характеристика объектов сравнения</w:t>
      </w:r>
      <w:r w:rsidR="00E24335" w:rsidRPr="00696D93">
        <w:rPr>
          <w:sz w:val="28"/>
          <w:szCs w:val="28"/>
        </w:rPr>
        <w:t xml:space="preserve"> представлена</w:t>
      </w:r>
      <w:r w:rsidRPr="00696D93">
        <w:rPr>
          <w:sz w:val="28"/>
          <w:szCs w:val="28"/>
        </w:rPr>
        <w:t xml:space="preserve"> в таблице 1.</w:t>
      </w:r>
    </w:p>
    <w:p w:rsidR="00191588" w:rsidRPr="00D3503C" w:rsidRDefault="00AC129D" w:rsidP="00AC129D">
      <w:pPr>
        <w:spacing w:line="360" w:lineRule="auto"/>
        <w:ind w:firstLine="680"/>
        <w:jc w:val="right"/>
        <w:rPr>
          <w:b/>
          <w:sz w:val="28"/>
          <w:szCs w:val="28"/>
        </w:rPr>
      </w:pPr>
      <w:r>
        <w:rPr>
          <w:b/>
          <w:sz w:val="28"/>
          <w:szCs w:val="28"/>
        </w:rPr>
        <w:br w:type="page"/>
      </w:r>
      <w:r w:rsidR="00191588" w:rsidRPr="00D3503C">
        <w:rPr>
          <w:b/>
          <w:sz w:val="28"/>
          <w:szCs w:val="28"/>
        </w:rPr>
        <w:t>Таблица 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336"/>
        <w:gridCol w:w="2200"/>
        <w:gridCol w:w="2409"/>
      </w:tblGrid>
      <w:tr w:rsidR="00191588" w:rsidRPr="001F6EAD" w:rsidTr="00771C49">
        <w:tc>
          <w:tcPr>
            <w:tcW w:w="2235" w:type="dxa"/>
            <w:vAlign w:val="center"/>
          </w:tcPr>
          <w:p w:rsidR="00191588" w:rsidRPr="001F6EAD" w:rsidRDefault="00191588" w:rsidP="00AC129D">
            <w:pPr>
              <w:spacing w:line="360" w:lineRule="auto"/>
              <w:ind w:firstLine="680"/>
              <w:jc w:val="center"/>
              <w:rPr>
                <w:sz w:val="20"/>
                <w:szCs w:val="20"/>
              </w:rPr>
            </w:pPr>
            <w:r w:rsidRPr="001F6EAD">
              <w:rPr>
                <w:sz w:val="20"/>
                <w:szCs w:val="20"/>
              </w:rPr>
              <w:t>Параметры</w:t>
            </w:r>
          </w:p>
          <w:p w:rsidR="00191588" w:rsidRPr="001F6EAD" w:rsidRDefault="00191588" w:rsidP="00AC129D">
            <w:pPr>
              <w:spacing w:line="360" w:lineRule="auto"/>
              <w:ind w:firstLine="680"/>
              <w:jc w:val="center"/>
              <w:rPr>
                <w:sz w:val="20"/>
                <w:szCs w:val="20"/>
              </w:rPr>
            </w:pPr>
            <w:r w:rsidRPr="001F6EAD">
              <w:rPr>
                <w:sz w:val="20"/>
                <w:szCs w:val="20"/>
              </w:rPr>
              <w:t>сравнения</w:t>
            </w:r>
          </w:p>
        </w:tc>
        <w:tc>
          <w:tcPr>
            <w:tcW w:w="2336" w:type="dxa"/>
            <w:vAlign w:val="center"/>
          </w:tcPr>
          <w:p w:rsidR="00191588" w:rsidRPr="001F6EAD" w:rsidRDefault="00191588" w:rsidP="00AC129D">
            <w:pPr>
              <w:spacing w:line="360" w:lineRule="auto"/>
              <w:ind w:firstLine="680"/>
              <w:jc w:val="center"/>
              <w:rPr>
                <w:sz w:val="20"/>
                <w:szCs w:val="20"/>
              </w:rPr>
            </w:pPr>
            <w:r w:rsidRPr="001F6EAD">
              <w:rPr>
                <w:sz w:val="20"/>
                <w:szCs w:val="20"/>
              </w:rPr>
              <w:t>г. Наро-Фоминск</w:t>
            </w:r>
          </w:p>
          <w:p w:rsidR="00191588" w:rsidRPr="001F6EAD" w:rsidRDefault="00191588" w:rsidP="00AC129D">
            <w:pPr>
              <w:spacing w:line="360" w:lineRule="auto"/>
              <w:ind w:firstLine="680"/>
              <w:jc w:val="center"/>
              <w:rPr>
                <w:sz w:val="20"/>
                <w:szCs w:val="20"/>
              </w:rPr>
            </w:pPr>
            <w:r w:rsidRPr="001F6EAD">
              <w:rPr>
                <w:sz w:val="20"/>
                <w:szCs w:val="20"/>
              </w:rPr>
              <w:t>ул. Ленина</w:t>
            </w:r>
          </w:p>
        </w:tc>
        <w:tc>
          <w:tcPr>
            <w:tcW w:w="2200" w:type="dxa"/>
            <w:vAlign w:val="center"/>
          </w:tcPr>
          <w:p w:rsidR="00191588" w:rsidRPr="001F6EAD" w:rsidRDefault="00191588" w:rsidP="00AC129D">
            <w:pPr>
              <w:spacing w:line="360" w:lineRule="auto"/>
              <w:ind w:firstLine="680"/>
              <w:jc w:val="center"/>
              <w:rPr>
                <w:sz w:val="20"/>
                <w:szCs w:val="20"/>
              </w:rPr>
            </w:pPr>
            <w:r w:rsidRPr="001F6EAD">
              <w:rPr>
                <w:sz w:val="20"/>
                <w:szCs w:val="20"/>
              </w:rPr>
              <w:t>г. Наро-Фоминск</w:t>
            </w:r>
          </w:p>
          <w:p w:rsidR="00191588" w:rsidRPr="001F6EAD" w:rsidRDefault="00191588" w:rsidP="00AC129D">
            <w:pPr>
              <w:spacing w:line="360" w:lineRule="auto"/>
              <w:ind w:firstLine="680"/>
              <w:jc w:val="center"/>
              <w:rPr>
                <w:sz w:val="20"/>
                <w:szCs w:val="20"/>
              </w:rPr>
            </w:pPr>
            <w:r w:rsidRPr="001F6EAD">
              <w:rPr>
                <w:sz w:val="20"/>
                <w:szCs w:val="20"/>
              </w:rPr>
              <w:t>ул. Латышская</w:t>
            </w:r>
          </w:p>
        </w:tc>
        <w:tc>
          <w:tcPr>
            <w:tcW w:w="2409" w:type="dxa"/>
            <w:vAlign w:val="center"/>
          </w:tcPr>
          <w:p w:rsidR="00191588" w:rsidRPr="001F6EAD" w:rsidRDefault="00191588" w:rsidP="00AC129D">
            <w:pPr>
              <w:spacing w:line="360" w:lineRule="auto"/>
              <w:ind w:firstLine="680"/>
              <w:jc w:val="center"/>
              <w:rPr>
                <w:sz w:val="20"/>
                <w:szCs w:val="20"/>
              </w:rPr>
            </w:pPr>
            <w:r w:rsidRPr="001F6EAD">
              <w:rPr>
                <w:sz w:val="20"/>
                <w:szCs w:val="20"/>
              </w:rPr>
              <w:t>г. Наро-Фоминск</w:t>
            </w:r>
          </w:p>
          <w:p w:rsidR="00191588" w:rsidRPr="001F6EAD" w:rsidRDefault="00191588" w:rsidP="00AC129D">
            <w:pPr>
              <w:spacing w:line="360" w:lineRule="auto"/>
              <w:ind w:firstLine="680"/>
              <w:jc w:val="center"/>
              <w:rPr>
                <w:sz w:val="20"/>
                <w:szCs w:val="20"/>
              </w:rPr>
            </w:pPr>
            <w:r w:rsidRPr="001F6EAD">
              <w:rPr>
                <w:sz w:val="20"/>
                <w:szCs w:val="20"/>
              </w:rPr>
              <w:t>ул. Мира</w:t>
            </w:r>
          </w:p>
        </w:tc>
      </w:tr>
      <w:tr w:rsidR="00191588" w:rsidRPr="001F6EAD" w:rsidTr="00771C49">
        <w:tc>
          <w:tcPr>
            <w:tcW w:w="2235" w:type="dxa"/>
            <w:vAlign w:val="center"/>
          </w:tcPr>
          <w:p w:rsidR="00191588" w:rsidRPr="001F6EAD" w:rsidRDefault="00191588" w:rsidP="00AC129D">
            <w:pPr>
              <w:spacing w:line="360" w:lineRule="auto"/>
              <w:ind w:firstLine="680"/>
              <w:jc w:val="center"/>
              <w:rPr>
                <w:sz w:val="20"/>
                <w:szCs w:val="20"/>
              </w:rPr>
            </w:pPr>
            <w:r w:rsidRPr="001F6EAD">
              <w:rPr>
                <w:sz w:val="20"/>
                <w:szCs w:val="20"/>
              </w:rPr>
              <w:t>Цена продажи (руб.)</w:t>
            </w:r>
          </w:p>
        </w:tc>
        <w:tc>
          <w:tcPr>
            <w:tcW w:w="2336" w:type="dxa"/>
            <w:vAlign w:val="center"/>
          </w:tcPr>
          <w:p w:rsidR="00191588" w:rsidRPr="001F6EAD" w:rsidRDefault="00191588" w:rsidP="00AC129D">
            <w:pPr>
              <w:spacing w:line="360" w:lineRule="auto"/>
              <w:ind w:firstLine="680"/>
              <w:jc w:val="center"/>
              <w:rPr>
                <w:sz w:val="20"/>
                <w:szCs w:val="20"/>
              </w:rPr>
            </w:pPr>
            <w:r w:rsidRPr="001F6EAD">
              <w:rPr>
                <w:sz w:val="20"/>
                <w:szCs w:val="20"/>
              </w:rPr>
              <w:t>1 751 385</w:t>
            </w:r>
          </w:p>
        </w:tc>
        <w:tc>
          <w:tcPr>
            <w:tcW w:w="2200" w:type="dxa"/>
            <w:vAlign w:val="center"/>
          </w:tcPr>
          <w:p w:rsidR="00191588" w:rsidRPr="001F6EAD" w:rsidRDefault="00191588" w:rsidP="00AC129D">
            <w:pPr>
              <w:spacing w:line="360" w:lineRule="auto"/>
              <w:ind w:firstLine="680"/>
              <w:jc w:val="center"/>
              <w:rPr>
                <w:sz w:val="20"/>
                <w:szCs w:val="20"/>
              </w:rPr>
            </w:pPr>
            <w:r w:rsidRPr="001F6EAD">
              <w:rPr>
                <w:sz w:val="20"/>
                <w:szCs w:val="20"/>
              </w:rPr>
              <w:t>1 948 724</w:t>
            </w:r>
          </w:p>
        </w:tc>
        <w:tc>
          <w:tcPr>
            <w:tcW w:w="2409" w:type="dxa"/>
            <w:vAlign w:val="center"/>
          </w:tcPr>
          <w:p w:rsidR="00191588" w:rsidRPr="001F6EAD" w:rsidRDefault="00191588" w:rsidP="00AC129D">
            <w:pPr>
              <w:spacing w:line="360" w:lineRule="auto"/>
              <w:ind w:firstLine="680"/>
              <w:jc w:val="center"/>
              <w:rPr>
                <w:sz w:val="20"/>
                <w:szCs w:val="20"/>
              </w:rPr>
            </w:pPr>
            <w:r w:rsidRPr="001F6EAD">
              <w:rPr>
                <w:sz w:val="20"/>
                <w:szCs w:val="20"/>
              </w:rPr>
              <w:t>1 998 059</w:t>
            </w:r>
          </w:p>
        </w:tc>
      </w:tr>
      <w:tr w:rsidR="00191588" w:rsidRPr="001F6EAD" w:rsidTr="00771C49">
        <w:tc>
          <w:tcPr>
            <w:tcW w:w="2235" w:type="dxa"/>
            <w:vAlign w:val="center"/>
          </w:tcPr>
          <w:p w:rsidR="00191588" w:rsidRPr="001F6EAD" w:rsidRDefault="00191588" w:rsidP="00AC129D">
            <w:pPr>
              <w:spacing w:line="360" w:lineRule="auto"/>
              <w:ind w:firstLine="680"/>
              <w:jc w:val="center"/>
              <w:rPr>
                <w:sz w:val="20"/>
                <w:szCs w:val="20"/>
              </w:rPr>
            </w:pPr>
            <w:r w:rsidRPr="001F6EAD">
              <w:rPr>
                <w:sz w:val="20"/>
                <w:szCs w:val="20"/>
              </w:rPr>
              <w:t>Общая площадь</w:t>
            </w:r>
          </w:p>
        </w:tc>
        <w:tc>
          <w:tcPr>
            <w:tcW w:w="2336" w:type="dxa"/>
            <w:vAlign w:val="center"/>
          </w:tcPr>
          <w:p w:rsidR="00191588" w:rsidRPr="001F6EAD" w:rsidRDefault="00191588" w:rsidP="00AC129D">
            <w:pPr>
              <w:spacing w:line="360" w:lineRule="auto"/>
              <w:ind w:firstLine="680"/>
              <w:jc w:val="center"/>
              <w:rPr>
                <w:sz w:val="20"/>
                <w:szCs w:val="20"/>
              </w:rPr>
            </w:pPr>
            <w:r w:rsidRPr="001F6EAD">
              <w:rPr>
                <w:sz w:val="20"/>
                <w:szCs w:val="20"/>
              </w:rPr>
              <w:t>31</w:t>
            </w:r>
          </w:p>
        </w:tc>
        <w:tc>
          <w:tcPr>
            <w:tcW w:w="2200" w:type="dxa"/>
            <w:vAlign w:val="center"/>
          </w:tcPr>
          <w:p w:rsidR="00191588" w:rsidRPr="001F6EAD" w:rsidRDefault="00191588" w:rsidP="00AC129D">
            <w:pPr>
              <w:spacing w:line="360" w:lineRule="auto"/>
              <w:ind w:firstLine="680"/>
              <w:jc w:val="center"/>
              <w:rPr>
                <w:sz w:val="20"/>
                <w:szCs w:val="20"/>
              </w:rPr>
            </w:pPr>
            <w:r w:rsidRPr="001F6EAD">
              <w:rPr>
                <w:sz w:val="20"/>
                <w:szCs w:val="20"/>
              </w:rPr>
              <w:t>30.9</w:t>
            </w:r>
          </w:p>
        </w:tc>
        <w:tc>
          <w:tcPr>
            <w:tcW w:w="2409" w:type="dxa"/>
            <w:vAlign w:val="center"/>
          </w:tcPr>
          <w:p w:rsidR="00191588" w:rsidRPr="001F6EAD" w:rsidRDefault="00191588" w:rsidP="00AC129D">
            <w:pPr>
              <w:spacing w:line="360" w:lineRule="auto"/>
              <w:ind w:firstLine="680"/>
              <w:jc w:val="center"/>
              <w:rPr>
                <w:sz w:val="20"/>
                <w:szCs w:val="20"/>
              </w:rPr>
            </w:pPr>
            <w:r w:rsidRPr="001F6EAD">
              <w:rPr>
                <w:sz w:val="20"/>
                <w:szCs w:val="20"/>
              </w:rPr>
              <w:t>31.8</w:t>
            </w:r>
          </w:p>
        </w:tc>
      </w:tr>
      <w:tr w:rsidR="00191588" w:rsidRPr="001F6EAD" w:rsidTr="00771C49">
        <w:tc>
          <w:tcPr>
            <w:tcW w:w="2235" w:type="dxa"/>
            <w:vAlign w:val="center"/>
          </w:tcPr>
          <w:p w:rsidR="00191588" w:rsidRPr="001F6EAD" w:rsidRDefault="00191588" w:rsidP="00AC129D">
            <w:pPr>
              <w:spacing w:line="360" w:lineRule="auto"/>
              <w:ind w:firstLine="680"/>
              <w:jc w:val="center"/>
              <w:rPr>
                <w:sz w:val="20"/>
                <w:szCs w:val="20"/>
              </w:rPr>
            </w:pPr>
            <w:r w:rsidRPr="001F6EAD">
              <w:rPr>
                <w:sz w:val="20"/>
                <w:szCs w:val="20"/>
              </w:rPr>
              <w:t>Этажность</w:t>
            </w:r>
          </w:p>
          <w:p w:rsidR="00191588" w:rsidRPr="001F6EAD" w:rsidRDefault="00191588" w:rsidP="00AC129D">
            <w:pPr>
              <w:spacing w:line="360" w:lineRule="auto"/>
              <w:ind w:firstLine="680"/>
              <w:jc w:val="center"/>
              <w:rPr>
                <w:sz w:val="20"/>
                <w:szCs w:val="20"/>
              </w:rPr>
            </w:pPr>
            <w:r w:rsidRPr="001F6EAD">
              <w:rPr>
                <w:sz w:val="20"/>
                <w:szCs w:val="20"/>
              </w:rPr>
              <w:t>дома</w:t>
            </w:r>
            <w:r w:rsidRPr="001F6EAD">
              <w:rPr>
                <w:sz w:val="20"/>
                <w:szCs w:val="20"/>
                <w:lang w:val="en-US"/>
              </w:rPr>
              <w:t>/</w:t>
            </w:r>
            <w:r w:rsidRPr="001F6EAD">
              <w:rPr>
                <w:sz w:val="20"/>
                <w:szCs w:val="20"/>
              </w:rPr>
              <w:t xml:space="preserve"> этаж</w:t>
            </w:r>
            <w:r w:rsidR="00B02E40" w:rsidRPr="001F6EAD">
              <w:rPr>
                <w:sz w:val="20"/>
                <w:szCs w:val="20"/>
                <w:lang w:val="en-US"/>
              </w:rPr>
              <w:t xml:space="preserve"> </w:t>
            </w:r>
            <w:r w:rsidRPr="001F6EAD">
              <w:rPr>
                <w:sz w:val="20"/>
                <w:szCs w:val="20"/>
              </w:rPr>
              <w:t>квартиры</w:t>
            </w:r>
          </w:p>
        </w:tc>
        <w:tc>
          <w:tcPr>
            <w:tcW w:w="2336" w:type="dxa"/>
            <w:vAlign w:val="center"/>
          </w:tcPr>
          <w:p w:rsidR="00191588" w:rsidRPr="001F6EAD" w:rsidRDefault="00191588" w:rsidP="00AC129D">
            <w:pPr>
              <w:spacing w:line="360" w:lineRule="auto"/>
              <w:ind w:firstLine="680"/>
              <w:jc w:val="center"/>
              <w:rPr>
                <w:sz w:val="20"/>
                <w:szCs w:val="20"/>
              </w:rPr>
            </w:pPr>
          </w:p>
          <w:p w:rsidR="00191588" w:rsidRPr="001F6EAD" w:rsidRDefault="00191588" w:rsidP="00AC129D">
            <w:pPr>
              <w:spacing w:line="360" w:lineRule="auto"/>
              <w:ind w:firstLine="680"/>
              <w:jc w:val="center"/>
              <w:rPr>
                <w:sz w:val="20"/>
                <w:szCs w:val="20"/>
                <w:lang w:val="en-US"/>
              </w:rPr>
            </w:pPr>
            <w:r w:rsidRPr="001F6EAD">
              <w:rPr>
                <w:sz w:val="20"/>
                <w:szCs w:val="20"/>
              </w:rPr>
              <w:t>5/1</w:t>
            </w:r>
          </w:p>
        </w:tc>
        <w:tc>
          <w:tcPr>
            <w:tcW w:w="2200" w:type="dxa"/>
            <w:vAlign w:val="center"/>
          </w:tcPr>
          <w:p w:rsidR="00191588" w:rsidRPr="001F6EAD" w:rsidRDefault="00191588" w:rsidP="00AC129D">
            <w:pPr>
              <w:spacing w:line="360" w:lineRule="auto"/>
              <w:ind w:firstLine="680"/>
              <w:jc w:val="center"/>
              <w:rPr>
                <w:sz w:val="20"/>
                <w:szCs w:val="20"/>
                <w:lang w:val="en-US"/>
              </w:rPr>
            </w:pPr>
          </w:p>
          <w:p w:rsidR="00191588" w:rsidRPr="001F6EAD" w:rsidRDefault="00191588" w:rsidP="00AC129D">
            <w:pPr>
              <w:spacing w:line="360" w:lineRule="auto"/>
              <w:ind w:firstLine="680"/>
              <w:jc w:val="center"/>
              <w:rPr>
                <w:sz w:val="20"/>
                <w:szCs w:val="20"/>
                <w:lang w:val="en-US"/>
              </w:rPr>
            </w:pPr>
            <w:r w:rsidRPr="001F6EAD">
              <w:rPr>
                <w:sz w:val="20"/>
                <w:szCs w:val="20"/>
                <w:lang w:val="en-US"/>
              </w:rPr>
              <w:t>5/4</w:t>
            </w:r>
          </w:p>
        </w:tc>
        <w:tc>
          <w:tcPr>
            <w:tcW w:w="2409" w:type="dxa"/>
            <w:vAlign w:val="center"/>
          </w:tcPr>
          <w:p w:rsidR="00191588" w:rsidRPr="001F6EAD" w:rsidRDefault="00191588" w:rsidP="00AC129D">
            <w:pPr>
              <w:spacing w:line="360" w:lineRule="auto"/>
              <w:ind w:firstLine="680"/>
              <w:jc w:val="center"/>
              <w:rPr>
                <w:sz w:val="20"/>
                <w:szCs w:val="20"/>
                <w:lang w:val="en-US"/>
              </w:rPr>
            </w:pPr>
          </w:p>
          <w:p w:rsidR="00191588" w:rsidRPr="001F6EAD" w:rsidRDefault="00191588" w:rsidP="00AC129D">
            <w:pPr>
              <w:spacing w:line="360" w:lineRule="auto"/>
              <w:ind w:firstLine="680"/>
              <w:jc w:val="center"/>
              <w:rPr>
                <w:sz w:val="20"/>
                <w:szCs w:val="20"/>
                <w:lang w:val="en-US"/>
              </w:rPr>
            </w:pPr>
            <w:r w:rsidRPr="001F6EAD">
              <w:rPr>
                <w:sz w:val="20"/>
                <w:szCs w:val="20"/>
                <w:lang w:val="en-US"/>
              </w:rPr>
              <w:t>5/2</w:t>
            </w:r>
          </w:p>
        </w:tc>
      </w:tr>
      <w:tr w:rsidR="00191588" w:rsidRPr="001F6EAD" w:rsidTr="00771C49">
        <w:tc>
          <w:tcPr>
            <w:tcW w:w="2235" w:type="dxa"/>
            <w:vAlign w:val="center"/>
          </w:tcPr>
          <w:p w:rsidR="00191588" w:rsidRPr="001F6EAD" w:rsidRDefault="00191588" w:rsidP="00AC129D">
            <w:pPr>
              <w:spacing w:line="360" w:lineRule="auto"/>
              <w:ind w:firstLine="680"/>
              <w:jc w:val="center"/>
              <w:rPr>
                <w:sz w:val="20"/>
                <w:szCs w:val="20"/>
              </w:rPr>
            </w:pPr>
            <w:r w:rsidRPr="001F6EAD">
              <w:rPr>
                <w:sz w:val="20"/>
                <w:szCs w:val="20"/>
              </w:rPr>
              <w:t>Техническое</w:t>
            </w:r>
          </w:p>
          <w:p w:rsidR="00191588" w:rsidRPr="001F6EAD" w:rsidRDefault="00191588" w:rsidP="00AC129D">
            <w:pPr>
              <w:spacing w:line="360" w:lineRule="auto"/>
              <w:ind w:firstLine="680"/>
              <w:jc w:val="center"/>
              <w:rPr>
                <w:sz w:val="20"/>
                <w:szCs w:val="20"/>
              </w:rPr>
            </w:pPr>
            <w:r w:rsidRPr="001F6EAD">
              <w:rPr>
                <w:sz w:val="20"/>
                <w:szCs w:val="20"/>
              </w:rPr>
              <w:t>состояние</w:t>
            </w:r>
          </w:p>
        </w:tc>
        <w:tc>
          <w:tcPr>
            <w:tcW w:w="2336" w:type="dxa"/>
            <w:vAlign w:val="center"/>
          </w:tcPr>
          <w:p w:rsidR="00191588" w:rsidRPr="001F6EAD" w:rsidRDefault="00191588" w:rsidP="00AC129D">
            <w:pPr>
              <w:spacing w:line="360" w:lineRule="auto"/>
              <w:ind w:firstLine="680"/>
              <w:jc w:val="center"/>
              <w:rPr>
                <w:sz w:val="20"/>
                <w:szCs w:val="20"/>
                <w:lang w:val="en-US"/>
              </w:rPr>
            </w:pPr>
          </w:p>
          <w:p w:rsidR="00191588" w:rsidRPr="001F6EAD" w:rsidRDefault="00191588" w:rsidP="00AC129D">
            <w:pPr>
              <w:spacing w:line="360" w:lineRule="auto"/>
              <w:ind w:firstLine="680"/>
              <w:jc w:val="center"/>
              <w:rPr>
                <w:sz w:val="20"/>
                <w:szCs w:val="20"/>
              </w:rPr>
            </w:pPr>
            <w:r w:rsidRPr="001F6EAD">
              <w:rPr>
                <w:sz w:val="20"/>
                <w:szCs w:val="20"/>
              </w:rPr>
              <w:t>удовлетворительное</w:t>
            </w:r>
          </w:p>
        </w:tc>
        <w:tc>
          <w:tcPr>
            <w:tcW w:w="2200" w:type="dxa"/>
            <w:vAlign w:val="center"/>
          </w:tcPr>
          <w:p w:rsidR="00191588" w:rsidRPr="001F6EAD" w:rsidRDefault="00191588" w:rsidP="00AC129D">
            <w:pPr>
              <w:spacing w:line="360" w:lineRule="auto"/>
              <w:ind w:firstLine="680"/>
              <w:jc w:val="center"/>
              <w:rPr>
                <w:sz w:val="20"/>
                <w:szCs w:val="20"/>
              </w:rPr>
            </w:pPr>
          </w:p>
          <w:p w:rsidR="00191588" w:rsidRPr="001F6EAD" w:rsidRDefault="00191588" w:rsidP="00AC129D">
            <w:pPr>
              <w:spacing w:line="360" w:lineRule="auto"/>
              <w:ind w:firstLine="680"/>
              <w:jc w:val="center"/>
              <w:rPr>
                <w:sz w:val="20"/>
                <w:szCs w:val="20"/>
              </w:rPr>
            </w:pPr>
            <w:r w:rsidRPr="001F6EAD">
              <w:rPr>
                <w:sz w:val="20"/>
                <w:szCs w:val="20"/>
              </w:rPr>
              <w:t>отличное</w:t>
            </w:r>
          </w:p>
        </w:tc>
        <w:tc>
          <w:tcPr>
            <w:tcW w:w="2409" w:type="dxa"/>
            <w:vAlign w:val="center"/>
          </w:tcPr>
          <w:p w:rsidR="00191588" w:rsidRPr="001F6EAD" w:rsidRDefault="00191588" w:rsidP="00AC129D">
            <w:pPr>
              <w:spacing w:line="360" w:lineRule="auto"/>
              <w:ind w:firstLine="680"/>
              <w:jc w:val="center"/>
              <w:rPr>
                <w:sz w:val="20"/>
                <w:szCs w:val="20"/>
              </w:rPr>
            </w:pPr>
          </w:p>
          <w:p w:rsidR="00191588" w:rsidRPr="001F6EAD" w:rsidRDefault="00191588" w:rsidP="00AC129D">
            <w:pPr>
              <w:spacing w:line="360" w:lineRule="auto"/>
              <w:ind w:firstLine="680"/>
              <w:jc w:val="center"/>
              <w:rPr>
                <w:sz w:val="20"/>
                <w:szCs w:val="20"/>
              </w:rPr>
            </w:pPr>
            <w:r w:rsidRPr="001F6EAD">
              <w:rPr>
                <w:sz w:val="20"/>
                <w:szCs w:val="20"/>
              </w:rPr>
              <w:t>отличное</w:t>
            </w:r>
          </w:p>
        </w:tc>
      </w:tr>
      <w:tr w:rsidR="00191588" w:rsidRPr="001F6EAD" w:rsidTr="00771C49">
        <w:tc>
          <w:tcPr>
            <w:tcW w:w="2235" w:type="dxa"/>
            <w:vAlign w:val="center"/>
          </w:tcPr>
          <w:p w:rsidR="00191588" w:rsidRPr="001F6EAD" w:rsidRDefault="00191588" w:rsidP="00AC129D">
            <w:pPr>
              <w:spacing w:line="360" w:lineRule="auto"/>
              <w:ind w:firstLine="680"/>
              <w:jc w:val="center"/>
              <w:rPr>
                <w:sz w:val="20"/>
                <w:szCs w:val="20"/>
              </w:rPr>
            </w:pPr>
            <w:r w:rsidRPr="001F6EAD">
              <w:rPr>
                <w:sz w:val="20"/>
                <w:szCs w:val="20"/>
              </w:rPr>
              <w:t>Источник</w:t>
            </w:r>
          </w:p>
        </w:tc>
        <w:tc>
          <w:tcPr>
            <w:tcW w:w="2336" w:type="dxa"/>
            <w:vAlign w:val="center"/>
          </w:tcPr>
          <w:p w:rsidR="00191588" w:rsidRPr="001F6EAD" w:rsidRDefault="00191588" w:rsidP="00AC129D">
            <w:pPr>
              <w:spacing w:line="360" w:lineRule="auto"/>
              <w:ind w:firstLine="680"/>
              <w:jc w:val="center"/>
              <w:rPr>
                <w:sz w:val="20"/>
                <w:szCs w:val="20"/>
              </w:rPr>
            </w:pPr>
            <w:r w:rsidRPr="001F6EAD">
              <w:rPr>
                <w:sz w:val="20"/>
                <w:szCs w:val="20"/>
              </w:rPr>
              <w:t>ООО</w:t>
            </w:r>
            <w:r w:rsidR="00B02E40" w:rsidRPr="001F6EAD">
              <w:rPr>
                <w:sz w:val="20"/>
                <w:szCs w:val="20"/>
                <w:lang w:val="en-US"/>
              </w:rPr>
              <w:t xml:space="preserve"> </w:t>
            </w:r>
            <w:r w:rsidRPr="001F6EAD">
              <w:rPr>
                <w:sz w:val="20"/>
                <w:szCs w:val="20"/>
                <w:lang w:val="en-US"/>
              </w:rPr>
              <w:t>“</w:t>
            </w:r>
            <w:r w:rsidRPr="001F6EAD">
              <w:rPr>
                <w:sz w:val="20"/>
                <w:szCs w:val="20"/>
              </w:rPr>
              <w:t>Недвижимость</w:t>
            </w:r>
          </w:p>
          <w:p w:rsidR="00191588" w:rsidRPr="001F6EAD" w:rsidRDefault="00191588" w:rsidP="00AC129D">
            <w:pPr>
              <w:spacing w:line="360" w:lineRule="auto"/>
              <w:ind w:firstLine="680"/>
              <w:jc w:val="center"/>
              <w:rPr>
                <w:sz w:val="20"/>
                <w:szCs w:val="20"/>
                <w:lang w:val="en-US"/>
              </w:rPr>
            </w:pPr>
            <w:r w:rsidRPr="001F6EAD">
              <w:rPr>
                <w:sz w:val="20"/>
                <w:szCs w:val="20"/>
              </w:rPr>
              <w:t>Ипотека Оценка</w:t>
            </w:r>
            <w:r w:rsidRPr="001F6EAD">
              <w:rPr>
                <w:sz w:val="20"/>
                <w:szCs w:val="20"/>
                <w:lang w:val="en-US"/>
              </w:rPr>
              <w:t>”</w:t>
            </w:r>
          </w:p>
        </w:tc>
        <w:tc>
          <w:tcPr>
            <w:tcW w:w="2200" w:type="dxa"/>
            <w:vAlign w:val="center"/>
          </w:tcPr>
          <w:p w:rsidR="00191588" w:rsidRPr="001F6EAD" w:rsidRDefault="00191588" w:rsidP="00AC129D">
            <w:pPr>
              <w:spacing w:line="360" w:lineRule="auto"/>
              <w:ind w:firstLine="680"/>
              <w:jc w:val="center"/>
              <w:rPr>
                <w:sz w:val="20"/>
                <w:szCs w:val="20"/>
              </w:rPr>
            </w:pPr>
            <w:r w:rsidRPr="001F6EAD">
              <w:rPr>
                <w:sz w:val="20"/>
                <w:szCs w:val="20"/>
              </w:rPr>
              <w:t>ООО</w:t>
            </w:r>
            <w:r w:rsidR="00B02E40" w:rsidRPr="001F6EAD">
              <w:rPr>
                <w:sz w:val="20"/>
                <w:szCs w:val="20"/>
                <w:lang w:val="en-US"/>
              </w:rPr>
              <w:t xml:space="preserve"> </w:t>
            </w:r>
            <w:r w:rsidRPr="001F6EAD">
              <w:rPr>
                <w:sz w:val="20"/>
                <w:szCs w:val="20"/>
                <w:lang w:val="en-US"/>
              </w:rPr>
              <w:t>“</w:t>
            </w:r>
            <w:r w:rsidRPr="001F6EAD">
              <w:rPr>
                <w:sz w:val="20"/>
                <w:szCs w:val="20"/>
              </w:rPr>
              <w:t>Недвижимость</w:t>
            </w:r>
          </w:p>
          <w:p w:rsidR="00191588" w:rsidRPr="001F6EAD" w:rsidRDefault="00191588" w:rsidP="00AC129D">
            <w:pPr>
              <w:spacing w:line="360" w:lineRule="auto"/>
              <w:ind w:firstLine="680"/>
              <w:jc w:val="center"/>
              <w:rPr>
                <w:sz w:val="20"/>
                <w:szCs w:val="20"/>
              </w:rPr>
            </w:pPr>
            <w:r w:rsidRPr="001F6EAD">
              <w:rPr>
                <w:sz w:val="20"/>
                <w:szCs w:val="20"/>
              </w:rPr>
              <w:t>Ипотека Оценка</w:t>
            </w:r>
            <w:r w:rsidRPr="001F6EAD">
              <w:rPr>
                <w:sz w:val="20"/>
                <w:szCs w:val="20"/>
                <w:lang w:val="en-US"/>
              </w:rPr>
              <w:t>”</w:t>
            </w:r>
          </w:p>
        </w:tc>
        <w:tc>
          <w:tcPr>
            <w:tcW w:w="2409" w:type="dxa"/>
            <w:vAlign w:val="center"/>
          </w:tcPr>
          <w:p w:rsidR="00191588" w:rsidRPr="001F6EAD" w:rsidRDefault="00191588" w:rsidP="00AC129D">
            <w:pPr>
              <w:spacing w:line="360" w:lineRule="auto"/>
              <w:ind w:firstLine="680"/>
              <w:jc w:val="center"/>
              <w:rPr>
                <w:sz w:val="20"/>
                <w:szCs w:val="20"/>
              </w:rPr>
            </w:pPr>
            <w:r w:rsidRPr="001F6EAD">
              <w:rPr>
                <w:sz w:val="20"/>
                <w:szCs w:val="20"/>
              </w:rPr>
              <w:t>ООО</w:t>
            </w:r>
            <w:r w:rsidR="00771C49">
              <w:rPr>
                <w:sz w:val="20"/>
                <w:szCs w:val="20"/>
              </w:rPr>
              <w:t xml:space="preserve"> </w:t>
            </w:r>
            <w:r w:rsidRPr="001F6EAD">
              <w:rPr>
                <w:sz w:val="20"/>
                <w:szCs w:val="20"/>
                <w:lang w:val="en-US"/>
              </w:rPr>
              <w:t>“</w:t>
            </w:r>
            <w:r w:rsidRPr="001F6EAD">
              <w:rPr>
                <w:sz w:val="20"/>
                <w:szCs w:val="20"/>
              </w:rPr>
              <w:t>Недвижимость</w:t>
            </w:r>
          </w:p>
          <w:p w:rsidR="00191588" w:rsidRPr="001F6EAD" w:rsidRDefault="00191588" w:rsidP="00AC129D">
            <w:pPr>
              <w:spacing w:line="360" w:lineRule="auto"/>
              <w:ind w:firstLine="680"/>
              <w:jc w:val="center"/>
              <w:rPr>
                <w:sz w:val="20"/>
                <w:szCs w:val="20"/>
              </w:rPr>
            </w:pPr>
            <w:r w:rsidRPr="001F6EAD">
              <w:rPr>
                <w:sz w:val="20"/>
                <w:szCs w:val="20"/>
              </w:rPr>
              <w:t>Ипотека Оценка</w:t>
            </w:r>
            <w:r w:rsidRPr="001F6EAD">
              <w:rPr>
                <w:sz w:val="20"/>
                <w:szCs w:val="20"/>
                <w:lang w:val="en-US"/>
              </w:rPr>
              <w:t>”</w:t>
            </w:r>
          </w:p>
        </w:tc>
      </w:tr>
    </w:tbl>
    <w:p w:rsidR="00AC129D" w:rsidRDefault="00AC129D" w:rsidP="00AC129D">
      <w:pPr>
        <w:spacing w:line="360" w:lineRule="auto"/>
        <w:ind w:firstLine="680"/>
        <w:jc w:val="both"/>
        <w:rPr>
          <w:sz w:val="28"/>
          <w:szCs w:val="28"/>
        </w:rPr>
      </w:pPr>
    </w:p>
    <w:p w:rsidR="008257AB" w:rsidRDefault="008257AB" w:rsidP="00AC129D">
      <w:pPr>
        <w:spacing w:line="360" w:lineRule="auto"/>
        <w:ind w:firstLine="680"/>
        <w:jc w:val="both"/>
        <w:rPr>
          <w:sz w:val="28"/>
          <w:szCs w:val="28"/>
        </w:rPr>
      </w:pPr>
      <w:r>
        <w:rPr>
          <w:sz w:val="28"/>
          <w:szCs w:val="28"/>
        </w:rPr>
        <w:t>По данным таблицы следует что, рыночная цена объекта напрямую зависит от объема площади и технического состояния жилья.</w:t>
      </w:r>
    </w:p>
    <w:p w:rsidR="00191588" w:rsidRPr="00696D93" w:rsidRDefault="00BF1D7D" w:rsidP="00AC129D">
      <w:pPr>
        <w:spacing w:line="360" w:lineRule="auto"/>
        <w:ind w:firstLine="680"/>
        <w:jc w:val="both"/>
        <w:rPr>
          <w:sz w:val="28"/>
          <w:szCs w:val="28"/>
        </w:rPr>
      </w:pPr>
      <w:r w:rsidRPr="00696D93">
        <w:rPr>
          <w:sz w:val="28"/>
          <w:szCs w:val="28"/>
        </w:rPr>
        <w:t xml:space="preserve"> Э</w:t>
      </w:r>
      <w:r w:rsidR="00191588" w:rsidRPr="00696D93">
        <w:rPr>
          <w:sz w:val="28"/>
          <w:szCs w:val="28"/>
        </w:rPr>
        <w:t>лементы сравнения и корректировки по сравнимым продажам</w:t>
      </w:r>
      <w:r w:rsidRPr="00696D93">
        <w:rPr>
          <w:sz w:val="28"/>
          <w:szCs w:val="28"/>
        </w:rPr>
        <w:t xml:space="preserve"> представлены</w:t>
      </w:r>
      <w:r w:rsidR="00191588" w:rsidRPr="00696D93">
        <w:rPr>
          <w:sz w:val="28"/>
          <w:szCs w:val="28"/>
        </w:rPr>
        <w:t xml:space="preserve"> в таблице 2</w:t>
      </w:r>
      <w:r w:rsidR="00C930C0">
        <w:rPr>
          <w:sz w:val="28"/>
          <w:szCs w:val="28"/>
        </w:rPr>
        <w:t xml:space="preserve"> (Приложение 2</w:t>
      </w:r>
      <w:r w:rsidR="00696D93">
        <w:rPr>
          <w:sz w:val="28"/>
          <w:szCs w:val="28"/>
        </w:rPr>
        <w:t>)</w:t>
      </w:r>
      <w:r w:rsidR="00C930C0">
        <w:rPr>
          <w:sz w:val="28"/>
          <w:szCs w:val="28"/>
        </w:rPr>
        <w:t>.  Итоги представлены в таблице 3.</w:t>
      </w:r>
    </w:p>
    <w:p w:rsidR="00191588" w:rsidRPr="00D3503C" w:rsidRDefault="00191588" w:rsidP="00AC129D">
      <w:pPr>
        <w:spacing w:line="360" w:lineRule="auto"/>
        <w:ind w:firstLine="680"/>
        <w:jc w:val="right"/>
        <w:rPr>
          <w:b/>
          <w:sz w:val="28"/>
          <w:szCs w:val="28"/>
        </w:rPr>
      </w:pPr>
      <w:r w:rsidRPr="00D3503C">
        <w:rPr>
          <w:b/>
          <w:sz w:val="28"/>
          <w:szCs w:val="28"/>
        </w:rPr>
        <w:t xml:space="preserve">Таблица </w:t>
      </w:r>
      <w:r w:rsidR="006338C4">
        <w:rPr>
          <w:b/>
          <w:sz w:val="28"/>
          <w:szCs w:val="28"/>
        </w:rPr>
        <w:t>3</w:t>
      </w:r>
      <w:r w:rsidR="002609A0">
        <w:rPr>
          <w:b/>
          <w:sz w:val="28"/>
          <w:szCs w:val="28"/>
        </w:rPr>
        <w:t>.</w:t>
      </w:r>
    </w:p>
    <w:tbl>
      <w:tblPr>
        <w:tblW w:w="9552" w:type="dxa"/>
        <w:tblInd w:w="93" w:type="dxa"/>
        <w:tblLayout w:type="fixed"/>
        <w:tblLook w:val="0000" w:firstRow="0" w:lastRow="0" w:firstColumn="0" w:lastColumn="0" w:noHBand="0" w:noVBand="0"/>
      </w:tblPr>
      <w:tblGrid>
        <w:gridCol w:w="2992"/>
        <w:gridCol w:w="2436"/>
        <w:gridCol w:w="2126"/>
        <w:gridCol w:w="1998"/>
      </w:tblGrid>
      <w:tr w:rsidR="009F3539" w:rsidRPr="001F6EAD" w:rsidTr="003A67BE">
        <w:trPr>
          <w:trHeight w:val="266"/>
        </w:trPr>
        <w:tc>
          <w:tcPr>
            <w:tcW w:w="2992" w:type="dxa"/>
            <w:vMerge w:val="restart"/>
            <w:tcBorders>
              <w:top w:val="single" w:sz="8" w:space="0" w:color="auto"/>
              <w:left w:val="single" w:sz="4" w:space="0" w:color="auto"/>
              <w:bottom w:val="single" w:sz="8" w:space="0" w:color="000000"/>
              <w:right w:val="single" w:sz="4" w:space="0" w:color="000000"/>
            </w:tcBorders>
            <w:vAlign w:val="bottom"/>
          </w:tcPr>
          <w:p w:rsidR="009F3539" w:rsidRPr="003A67BE" w:rsidRDefault="009F3539" w:rsidP="00AC129D">
            <w:pPr>
              <w:spacing w:line="360" w:lineRule="auto"/>
              <w:ind w:firstLine="680"/>
              <w:jc w:val="center"/>
            </w:pPr>
            <w:r w:rsidRPr="003A67BE">
              <w:t>Показатели</w:t>
            </w:r>
          </w:p>
        </w:tc>
        <w:tc>
          <w:tcPr>
            <w:tcW w:w="6560" w:type="dxa"/>
            <w:gridSpan w:val="3"/>
            <w:tcBorders>
              <w:top w:val="single" w:sz="8" w:space="0" w:color="auto"/>
              <w:left w:val="nil"/>
              <w:bottom w:val="single" w:sz="4" w:space="0" w:color="auto"/>
              <w:right w:val="single" w:sz="8" w:space="0" w:color="000000"/>
            </w:tcBorders>
            <w:vAlign w:val="bottom"/>
          </w:tcPr>
          <w:p w:rsidR="009F3539" w:rsidRPr="003A67BE" w:rsidRDefault="009F3539" w:rsidP="00AC129D">
            <w:pPr>
              <w:spacing w:line="360" w:lineRule="auto"/>
              <w:ind w:firstLine="680"/>
              <w:jc w:val="center"/>
            </w:pPr>
            <w:r w:rsidRPr="003A67BE">
              <w:t>Объекты - аналоги</w:t>
            </w:r>
          </w:p>
        </w:tc>
      </w:tr>
      <w:tr w:rsidR="009F3539" w:rsidRPr="001F6EAD" w:rsidTr="003A67BE">
        <w:trPr>
          <w:trHeight w:val="269"/>
        </w:trPr>
        <w:tc>
          <w:tcPr>
            <w:tcW w:w="2992" w:type="dxa"/>
            <w:vMerge/>
            <w:tcBorders>
              <w:top w:val="single" w:sz="8" w:space="0" w:color="auto"/>
              <w:left w:val="single" w:sz="4" w:space="0" w:color="auto"/>
              <w:bottom w:val="single" w:sz="8" w:space="0" w:color="000000"/>
              <w:right w:val="single" w:sz="4" w:space="0" w:color="000000"/>
            </w:tcBorders>
            <w:vAlign w:val="center"/>
          </w:tcPr>
          <w:p w:rsidR="009F3539" w:rsidRPr="003A67BE" w:rsidRDefault="009F3539" w:rsidP="00AC129D">
            <w:pPr>
              <w:spacing w:line="360" w:lineRule="auto"/>
              <w:ind w:firstLine="680"/>
            </w:pPr>
          </w:p>
        </w:tc>
        <w:tc>
          <w:tcPr>
            <w:tcW w:w="2436" w:type="dxa"/>
            <w:tcBorders>
              <w:top w:val="nil"/>
              <w:left w:val="nil"/>
              <w:bottom w:val="single" w:sz="8" w:space="0" w:color="auto"/>
              <w:right w:val="single" w:sz="4" w:space="0" w:color="auto"/>
            </w:tcBorders>
            <w:vAlign w:val="bottom"/>
          </w:tcPr>
          <w:p w:rsidR="009F3539" w:rsidRPr="003A67BE" w:rsidRDefault="009F3539" w:rsidP="00AC129D">
            <w:pPr>
              <w:spacing w:line="360" w:lineRule="auto"/>
              <w:ind w:firstLine="680"/>
            </w:pPr>
            <w:r w:rsidRPr="003A67BE">
              <w:t>№1</w:t>
            </w:r>
          </w:p>
        </w:tc>
        <w:tc>
          <w:tcPr>
            <w:tcW w:w="2126" w:type="dxa"/>
            <w:tcBorders>
              <w:top w:val="nil"/>
              <w:left w:val="nil"/>
              <w:bottom w:val="single" w:sz="8" w:space="0" w:color="auto"/>
              <w:right w:val="single" w:sz="4" w:space="0" w:color="auto"/>
            </w:tcBorders>
            <w:vAlign w:val="bottom"/>
          </w:tcPr>
          <w:p w:rsidR="009F3539" w:rsidRPr="003A67BE" w:rsidRDefault="009F3539" w:rsidP="00AC129D">
            <w:pPr>
              <w:spacing w:line="360" w:lineRule="auto"/>
              <w:ind w:firstLine="680"/>
            </w:pPr>
            <w:r w:rsidRPr="003A67BE">
              <w:t>№2</w:t>
            </w:r>
          </w:p>
        </w:tc>
        <w:tc>
          <w:tcPr>
            <w:tcW w:w="1998" w:type="dxa"/>
            <w:tcBorders>
              <w:top w:val="nil"/>
              <w:left w:val="nil"/>
              <w:bottom w:val="single" w:sz="8" w:space="0" w:color="auto"/>
              <w:right w:val="single" w:sz="8" w:space="0" w:color="auto"/>
            </w:tcBorders>
            <w:vAlign w:val="bottom"/>
          </w:tcPr>
          <w:p w:rsidR="009F3539" w:rsidRPr="003A67BE" w:rsidRDefault="009F3539" w:rsidP="00AC129D">
            <w:pPr>
              <w:spacing w:line="360" w:lineRule="auto"/>
              <w:ind w:firstLine="680"/>
            </w:pPr>
            <w:r w:rsidRPr="003A67BE">
              <w:t>№3</w:t>
            </w:r>
          </w:p>
        </w:tc>
      </w:tr>
      <w:tr w:rsidR="00C930C0" w:rsidRPr="001F6EAD" w:rsidTr="003A67BE">
        <w:trPr>
          <w:trHeight w:val="255"/>
        </w:trPr>
        <w:tc>
          <w:tcPr>
            <w:tcW w:w="2992" w:type="dxa"/>
            <w:tcBorders>
              <w:top w:val="single" w:sz="4" w:space="0" w:color="auto"/>
              <w:left w:val="single" w:sz="4" w:space="0" w:color="auto"/>
              <w:bottom w:val="single" w:sz="4" w:space="0" w:color="auto"/>
              <w:right w:val="single" w:sz="4" w:space="0" w:color="000000"/>
            </w:tcBorders>
            <w:vAlign w:val="bottom"/>
          </w:tcPr>
          <w:p w:rsidR="00C930C0" w:rsidRPr="003A67BE" w:rsidRDefault="00C930C0" w:rsidP="00AC129D">
            <w:pPr>
              <w:spacing w:line="360" w:lineRule="auto"/>
            </w:pPr>
            <w:r>
              <w:t>Цена продажи, тыс. руб.</w:t>
            </w:r>
          </w:p>
        </w:tc>
        <w:tc>
          <w:tcPr>
            <w:tcW w:w="2436" w:type="dxa"/>
            <w:tcBorders>
              <w:top w:val="nil"/>
              <w:left w:val="nil"/>
              <w:bottom w:val="single" w:sz="4" w:space="0" w:color="auto"/>
              <w:right w:val="single" w:sz="4" w:space="0" w:color="auto"/>
            </w:tcBorders>
            <w:vAlign w:val="bottom"/>
          </w:tcPr>
          <w:p w:rsidR="00C930C0" w:rsidRPr="003A67BE" w:rsidRDefault="00C930C0" w:rsidP="00AC129D">
            <w:pPr>
              <w:spacing w:line="360" w:lineRule="auto"/>
              <w:ind w:firstLine="680"/>
              <w:jc w:val="right"/>
            </w:pPr>
            <w:r>
              <w:t>1 751,385</w:t>
            </w:r>
          </w:p>
        </w:tc>
        <w:tc>
          <w:tcPr>
            <w:tcW w:w="2126" w:type="dxa"/>
            <w:tcBorders>
              <w:top w:val="nil"/>
              <w:left w:val="nil"/>
              <w:bottom w:val="single" w:sz="4" w:space="0" w:color="auto"/>
              <w:right w:val="single" w:sz="4" w:space="0" w:color="auto"/>
            </w:tcBorders>
            <w:vAlign w:val="bottom"/>
          </w:tcPr>
          <w:p w:rsidR="00C930C0" w:rsidRPr="003A67BE" w:rsidRDefault="00C930C0" w:rsidP="00AC129D">
            <w:pPr>
              <w:spacing w:line="360" w:lineRule="auto"/>
              <w:ind w:firstLine="680"/>
              <w:jc w:val="right"/>
            </w:pPr>
            <w:r>
              <w:t>1 948,724</w:t>
            </w:r>
          </w:p>
        </w:tc>
        <w:tc>
          <w:tcPr>
            <w:tcW w:w="1998" w:type="dxa"/>
            <w:tcBorders>
              <w:top w:val="nil"/>
              <w:left w:val="nil"/>
              <w:bottom w:val="single" w:sz="4" w:space="0" w:color="auto"/>
              <w:right w:val="single" w:sz="8" w:space="0" w:color="auto"/>
            </w:tcBorders>
            <w:vAlign w:val="bottom"/>
          </w:tcPr>
          <w:p w:rsidR="00C930C0" w:rsidRPr="003A67BE" w:rsidRDefault="00C930C0" w:rsidP="00AC129D">
            <w:pPr>
              <w:spacing w:line="360" w:lineRule="auto"/>
              <w:ind w:firstLine="680"/>
              <w:jc w:val="right"/>
            </w:pPr>
            <w:r>
              <w:t>1 998,059</w:t>
            </w:r>
          </w:p>
        </w:tc>
      </w:tr>
      <w:tr w:rsidR="009F3539" w:rsidRPr="001F6EAD" w:rsidTr="003A67BE">
        <w:trPr>
          <w:trHeight w:val="255"/>
        </w:trPr>
        <w:tc>
          <w:tcPr>
            <w:tcW w:w="2992" w:type="dxa"/>
            <w:tcBorders>
              <w:top w:val="single" w:sz="4" w:space="0" w:color="auto"/>
              <w:left w:val="single" w:sz="4" w:space="0" w:color="auto"/>
              <w:bottom w:val="single" w:sz="4" w:space="0" w:color="auto"/>
              <w:right w:val="single" w:sz="4" w:space="0" w:color="000000"/>
            </w:tcBorders>
            <w:vAlign w:val="bottom"/>
          </w:tcPr>
          <w:p w:rsidR="009F3539" w:rsidRPr="003A67BE" w:rsidRDefault="009F3539" w:rsidP="00AC129D">
            <w:pPr>
              <w:spacing w:line="360" w:lineRule="auto"/>
            </w:pPr>
            <w:r w:rsidRPr="003A67BE">
              <w:t>Скорректированная цена</w:t>
            </w:r>
          </w:p>
        </w:tc>
        <w:tc>
          <w:tcPr>
            <w:tcW w:w="2436" w:type="dxa"/>
            <w:tcBorders>
              <w:top w:val="nil"/>
              <w:left w:val="nil"/>
              <w:bottom w:val="single" w:sz="4" w:space="0" w:color="auto"/>
              <w:right w:val="single" w:sz="4" w:space="0" w:color="auto"/>
            </w:tcBorders>
            <w:vAlign w:val="bottom"/>
          </w:tcPr>
          <w:p w:rsidR="009F3539" w:rsidRPr="003A67BE" w:rsidRDefault="009F3539" w:rsidP="00AC129D">
            <w:pPr>
              <w:spacing w:line="360" w:lineRule="auto"/>
              <w:ind w:firstLine="680"/>
              <w:jc w:val="right"/>
            </w:pPr>
            <w:r w:rsidRPr="003A67BE">
              <w:t xml:space="preserve">1 852,700  </w:t>
            </w:r>
          </w:p>
        </w:tc>
        <w:tc>
          <w:tcPr>
            <w:tcW w:w="2126" w:type="dxa"/>
            <w:tcBorders>
              <w:top w:val="nil"/>
              <w:left w:val="nil"/>
              <w:bottom w:val="single" w:sz="4" w:space="0" w:color="auto"/>
              <w:right w:val="single" w:sz="4" w:space="0" w:color="auto"/>
            </w:tcBorders>
            <w:vAlign w:val="bottom"/>
          </w:tcPr>
          <w:p w:rsidR="009F3539" w:rsidRPr="003A67BE" w:rsidRDefault="009F3539" w:rsidP="00AC129D">
            <w:pPr>
              <w:spacing w:line="360" w:lineRule="auto"/>
              <w:ind w:firstLine="680"/>
              <w:jc w:val="right"/>
            </w:pPr>
            <w:r w:rsidRPr="003A67BE">
              <w:t xml:space="preserve">1 754,408  </w:t>
            </w:r>
          </w:p>
        </w:tc>
        <w:tc>
          <w:tcPr>
            <w:tcW w:w="1998" w:type="dxa"/>
            <w:tcBorders>
              <w:top w:val="nil"/>
              <w:left w:val="nil"/>
              <w:bottom w:val="single" w:sz="4" w:space="0" w:color="auto"/>
              <w:right w:val="single" w:sz="8" w:space="0" w:color="auto"/>
            </w:tcBorders>
            <w:vAlign w:val="bottom"/>
          </w:tcPr>
          <w:p w:rsidR="009F3539" w:rsidRPr="003A67BE" w:rsidRDefault="009F3539" w:rsidP="00AC129D">
            <w:pPr>
              <w:spacing w:line="360" w:lineRule="auto"/>
              <w:ind w:firstLine="680"/>
              <w:jc w:val="right"/>
            </w:pPr>
            <w:r w:rsidRPr="003A67BE">
              <w:t xml:space="preserve">1 643,161  </w:t>
            </w:r>
          </w:p>
        </w:tc>
      </w:tr>
      <w:tr w:rsidR="009F3539" w:rsidRPr="001F6EAD" w:rsidTr="003A67BE">
        <w:trPr>
          <w:trHeight w:val="255"/>
        </w:trPr>
        <w:tc>
          <w:tcPr>
            <w:tcW w:w="2992" w:type="dxa"/>
            <w:tcBorders>
              <w:top w:val="single" w:sz="4" w:space="0" w:color="auto"/>
              <w:left w:val="single" w:sz="4" w:space="0" w:color="auto"/>
              <w:bottom w:val="single" w:sz="4" w:space="0" w:color="auto"/>
              <w:right w:val="single" w:sz="4" w:space="0" w:color="000000"/>
            </w:tcBorders>
            <w:vAlign w:val="bottom"/>
          </w:tcPr>
          <w:p w:rsidR="009F3539" w:rsidRPr="003A67BE" w:rsidRDefault="009F3539" w:rsidP="00AC129D">
            <w:pPr>
              <w:spacing w:line="360" w:lineRule="auto"/>
            </w:pPr>
            <w:r w:rsidRPr="003A67BE">
              <w:t>кол-во корректировок</w:t>
            </w:r>
          </w:p>
        </w:tc>
        <w:tc>
          <w:tcPr>
            <w:tcW w:w="2436" w:type="dxa"/>
            <w:tcBorders>
              <w:top w:val="nil"/>
              <w:left w:val="nil"/>
              <w:bottom w:val="single" w:sz="4" w:space="0" w:color="auto"/>
              <w:right w:val="single" w:sz="4" w:space="0" w:color="auto"/>
            </w:tcBorders>
            <w:vAlign w:val="bottom"/>
          </w:tcPr>
          <w:p w:rsidR="009F3539" w:rsidRPr="003A67BE" w:rsidRDefault="009F3539" w:rsidP="00AC129D">
            <w:pPr>
              <w:spacing w:line="360" w:lineRule="auto"/>
              <w:ind w:firstLine="680"/>
              <w:jc w:val="right"/>
            </w:pPr>
            <w:r w:rsidRPr="003A67BE">
              <w:t>4</w:t>
            </w:r>
          </w:p>
        </w:tc>
        <w:tc>
          <w:tcPr>
            <w:tcW w:w="2126" w:type="dxa"/>
            <w:tcBorders>
              <w:top w:val="nil"/>
              <w:left w:val="nil"/>
              <w:bottom w:val="single" w:sz="4" w:space="0" w:color="auto"/>
              <w:right w:val="single" w:sz="4" w:space="0" w:color="auto"/>
            </w:tcBorders>
            <w:vAlign w:val="bottom"/>
          </w:tcPr>
          <w:p w:rsidR="009F3539" w:rsidRPr="003A67BE" w:rsidRDefault="009F3539" w:rsidP="00AC129D">
            <w:pPr>
              <w:spacing w:line="360" w:lineRule="auto"/>
              <w:ind w:firstLine="680"/>
              <w:jc w:val="right"/>
            </w:pPr>
            <w:r w:rsidRPr="003A67BE">
              <w:t>6</w:t>
            </w:r>
          </w:p>
        </w:tc>
        <w:tc>
          <w:tcPr>
            <w:tcW w:w="1998" w:type="dxa"/>
            <w:tcBorders>
              <w:top w:val="nil"/>
              <w:left w:val="nil"/>
              <w:bottom w:val="single" w:sz="4" w:space="0" w:color="auto"/>
              <w:right w:val="single" w:sz="8" w:space="0" w:color="auto"/>
            </w:tcBorders>
            <w:vAlign w:val="bottom"/>
          </w:tcPr>
          <w:p w:rsidR="009F3539" w:rsidRPr="003A67BE" w:rsidRDefault="009F3539" w:rsidP="00AC129D">
            <w:pPr>
              <w:spacing w:line="360" w:lineRule="auto"/>
              <w:ind w:firstLine="680"/>
              <w:jc w:val="right"/>
            </w:pPr>
            <w:r w:rsidRPr="003A67BE">
              <w:t>7</w:t>
            </w:r>
          </w:p>
        </w:tc>
      </w:tr>
      <w:tr w:rsidR="009F3539" w:rsidRPr="001F6EAD" w:rsidTr="003A67BE">
        <w:trPr>
          <w:trHeight w:val="255"/>
        </w:trPr>
        <w:tc>
          <w:tcPr>
            <w:tcW w:w="2992" w:type="dxa"/>
            <w:tcBorders>
              <w:top w:val="single" w:sz="4" w:space="0" w:color="auto"/>
              <w:left w:val="single" w:sz="4" w:space="0" w:color="auto"/>
              <w:bottom w:val="single" w:sz="4" w:space="0" w:color="auto"/>
              <w:right w:val="single" w:sz="4" w:space="0" w:color="000000"/>
            </w:tcBorders>
            <w:vAlign w:val="bottom"/>
          </w:tcPr>
          <w:p w:rsidR="009F3539" w:rsidRPr="003A67BE" w:rsidRDefault="009F3539" w:rsidP="00AC129D">
            <w:pPr>
              <w:spacing w:line="360" w:lineRule="auto"/>
            </w:pPr>
            <w:r w:rsidRPr="003A67BE">
              <w:t>валовая корректировка</w:t>
            </w:r>
          </w:p>
        </w:tc>
        <w:tc>
          <w:tcPr>
            <w:tcW w:w="2436" w:type="dxa"/>
            <w:tcBorders>
              <w:top w:val="nil"/>
              <w:left w:val="nil"/>
              <w:bottom w:val="single" w:sz="4" w:space="0" w:color="auto"/>
              <w:right w:val="single" w:sz="4" w:space="0" w:color="auto"/>
            </w:tcBorders>
            <w:vAlign w:val="bottom"/>
          </w:tcPr>
          <w:p w:rsidR="009F3539" w:rsidRPr="003A67BE" w:rsidRDefault="009F3539" w:rsidP="00AC129D">
            <w:pPr>
              <w:spacing w:line="360" w:lineRule="auto"/>
              <w:ind w:firstLine="680"/>
              <w:jc w:val="right"/>
            </w:pPr>
            <w:r w:rsidRPr="003A67BE">
              <w:t>16,0</w:t>
            </w:r>
          </w:p>
        </w:tc>
        <w:tc>
          <w:tcPr>
            <w:tcW w:w="2126" w:type="dxa"/>
            <w:tcBorders>
              <w:top w:val="nil"/>
              <w:left w:val="nil"/>
              <w:bottom w:val="single" w:sz="4" w:space="0" w:color="auto"/>
              <w:right w:val="single" w:sz="4" w:space="0" w:color="auto"/>
            </w:tcBorders>
            <w:vAlign w:val="bottom"/>
          </w:tcPr>
          <w:p w:rsidR="009F3539" w:rsidRPr="003A67BE" w:rsidRDefault="009F3539" w:rsidP="00AC129D">
            <w:pPr>
              <w:spacing w:line="360" w:lineRule="auto"/>
              <w:ind w:firstLine="680"/>
              <w:jc w:val="right"/>
            </w:pPr>
            <w:r w:rsidRPr="003A67BE">
              <w:t>24,3</w:t>
            </w:r>
          </w:p>
        </w:tc>
        <w:tc>
          <w:tcPr>
            <w:tcW w:w="1998" w:type="dxa"/>
            <w:tcBorders>
              <w:top w:val="nil"/>
              <w:left w:val="nil"/>
              <w:bottom w:val="single" w:sz="4" w:space="0" w:color="auto"/>
              <w:right w:val="single" w:sz="8" w:space="0" w:color="auto"/>
            </w:tcBorders>
            <w:vAlign w:val="bottom"/>
          </w:tcPr>
          <w:p w:rsidR="009F3539" w:rsidRPr="003A67BE" w:rsidRDefault="009F3539" w:rsidP="00AC129D">
            <w:pPr>
              <w:spacing w:line="360" w:lineRule="auto"/>
              <w:ind w:firstLine="680"/>
              <w:jc w:val="right"/>
            </w:pPr>
            <w:r w:rsidRPr="003A67BE">
              <w:t>30,6</w:t>
            </w:r>
          </w:p>
        </w:tc>
      </w:tr>
      <w:tr w:rsidR="009F3539" w:rsidRPr="001F6EAD" w:rsidTr="003A67BE">
        <w:trPr>
          <w:trHeight w:val="255"/>
        </w:trPr>
        <w:tc>
          <w:tcPr>
            <w:tcW w:w="2992" w:type="dxa"/>
            <w:tcBorders>
              <w:top w:val="single" w:sz="4" w:space="0" w:color="auto"/>
              <w:left w:val="single" w:sz="4" w:space="0" w:color="auto"/>
              <w:bottom w:val="single" w:sz="4" w:space="0" w:color="auto"/>
              <w:right w:val="single" w:sz="4" w:space="0" w:color="000000"/>
            </w:tcBorders>
            <w:vAlign w:val="bottom"/>
          </w:tcPr>
          <w:p w:rsidR="009F3539" w:rsidRPr="003A67BE" w:rsidRDefault="009F3539" w:rsidP="00AC129D">
            <w:pPr>
              <w:spacing w:line="360" w:lineRule="auto"/>
            </w:pPr>
            <w:r w:rsidRPr="003A67BE">
              <w:t>чистая корректировка</w:t>
            </w:r>
          </w:p>
        </w:tc>
        <w:tc>
          <w:tcPr>
            <w:tcW w:w="2436" w:type="dxa"/>
            <w:tcBorders>
              <w:top w:val="nil"/>
              <w:left w:val="nil"/>
              <w:bottom w:val="single" w:sz="4" w:space="0" w:color="auto"/>
              <w:right w:val="single" w:sz="4" w:space="0" w:color="auto"/>
            </w:tcBorders>
            <w:vAlign w:val="bottom"/>
          </w:tcPr>
          <w:p w:rsidR="009F3539" w:rsidRPr="003A67BE" w:rsidRDefault="009F3539" w:rsidP="00AC129D">
            <w:pPr>
              <w:spacing w:line="360" w:lineRule="auto"/>
              <w:ind w:firstLine="680"/>
              <w:jc w:val="right"/>
            </w:pPr>
            <w:r w:rsidRPr="003A67BE">
              <w:t>6,0</w:t>
            </w:r>
          </w:p>
        </w:tc>
        <w:tc>
          <w:tcPr>
            <w:tcW w:w="2126" w:type="dxa"/>
            <w:tcBorders>
              <w:top w:val="nil"/>
              <w:left w:val="nil"/>
              <w:bottom w:val="single" w:sz="4" w:space="0" w:color="auto"/>
              <w:right w:val="single" w:sz="4" w:space="0" w:color="auto"/>
            </w:tcBorders>
            <w:vAlign w:val="bottom"/>
          </w:tcPr>
          <w:p w:rsidR="009F3539" w:rsidRPr="003A67BE" w:rsidRDefault="009F3539" w:rsidP="00AC129D">
            <w:pPr>
              <w:spacing w:line="360" w:lineRule="auto"/>
              <w:ind w:firstLine="680"/>
              <w:jc w:val="right"/>
            </w:pPr>
            <w:r w:rsidRPr="003A67BE">
              <w:t>-9,7</w:t>
            </w:r>
          </w:p>
        </w:tc>
        <w:tc>
          <w:tcPr>
            <w:tcW w:w="1998" w:type="dxa"/>
            <w:tcBorders>
              <w:top w:val="nil"/>
              <w:left w:val="nil"/>
              <w:bottom w:val="single" w:sz="4" w:space="0" w:color="auto"/>
              <w:right w:val="single" w:sz="8" w:space="0" w:color="auto"/>
            </w:tcBorders>
            <w:vAlign w:val="bottom"/>
          </w:tcPr>
          <w:p w:rsidR="009F3539" w:rsidRPr="003A67BE" w:rsidRDefault="009F3539" w:rsidP="00AC129D">
            <w:pPr>
              <w:spacing w:line="360" w:lineRule="auto"/>
              <w:ind w:firstLine="680"/>
              <w:jc w:val="right"/>
            </w:pPr>
            <w:r w:rsidRPr="003A67BE">
              <w:t>-18,6</w:t>
            </w:r>
          </w:p>
        </w:tc>
      </w:tr>
      <w:tr w:rsidR="009F3539" w:rsidRPr="001F6EAD" w:rsidTr="003A67BE">
        <w:trPr>
          <w:trHeight w:val="255"/>
        </w:trPr>
        <w:tc>
          <w:tcPr>
            <w:tcW w:w="2992" w:type="dxa"/>
            <w:tcBorders>
              <w:top w:val="single" w:sz="4" w:space="0" w:color="auto"/>
              <w:left w:val="single" w:sz="4" w:space="0" w:color="auto"/>
              <w:bottom w:val="single" w:sz="8" w:space="0" w:color="auto"/>
              <w:right w:val="single" w:sz="4" w:space="0" w:color="000000"/>
            </w:tcBorders>
            <w:vAlign w:val="bottom"/>
          </w:tcPr>
          <w:p w:rsidR="009F3539" w:rsidRPr="003A67BE" w:rsidRDefault="009F3539" w:rsidP="00AC129D">
            <w:pPr>
              <w:spacing w:line="360" w:lineRule="auto"/>
              <w:ind w:firstLine="680"/>
            </w:pPr>
            <w:r w:rsidRPr="003A67BE">
              <w:t>веса</w:t>
            </w:r>
          </w:p>
        </w:tc>
        <w:tc>
          <w:tcPr>
            <w:tcW w:w="2436" w:type="dxa"/>
            <w:tcBorders>
              <w:top w:val="nil"/>
              <w:left w:val="nil"/>
              <w:bottom w:val="single" w:sz="8" w:space="0" w:color="auto"/>
              <w:right w:val="single" w:sz="4" w:space="0" w:color="auto"/>
            </w:tcBorders>
            <w:vAlign w:val="bottom"/>
          </w:tcPr>
          <w:p w:rsidR="009F3539" w:rsidRPr="003A67BE" w:rsidRDefault="009F3539" w:rsidP="00AC129D">
            <w:pPr>
              <w:spacing w:line="360" w:lineRule="auto"/>
              <w:ind w:firstLine="680"/>
              <w:jc w:val="right"/>
            </w:pPr>
            <w:r w:rsidRPr="003A67BE">
              <w:t>0,39</w:t>
            </w:r>
          </w:p>
        </w:tc>
        <w:tc>
          <w:tcPr>
            <w:tcW w:w="2126" w:type="dxa"/>
            <w:tcBorders>
              <w:top w:val="nil"/>
              <w:left w:val="nil"/>
              <w:bottom w:val="single" w:sz="8" w:space="0" w:color="auto"/>
              <w:right w:val="single" w:sz="4" w:space="0" w:color="auto"/>
            </w:tcBorders>
            <w:vAlign w:val="bottom"/>
          </w:tcPr>
          <w:p w:rsidR="009F3539" w:rsidRPr="003A67BE" w:rsidRDefault="009F3539" w:rsidP="00AC129D">
            <w:pPr>
              <w:spacing w:line="360" w:lineRule="auto"/>
              <w:ind w:firstLine="680"/>
              <w:jc w:val="right"/>
            </w:pPr>
            <w:r w:rsidRPr="003A67BE">
              <w:t>0,33</w:t>
            </w:r>
          </w:p>
        </w:tc>
        <w:tc>
          <w:tcPr>
            <w:tcW w:w="1998" w:type="dxa"/>
            <w:tcBorders>
              <w:top w:val="nil"/>
              <w:left w:val="nil"/>
              <w:bottom w:val="single" w:sz="8" w:space="0" w:color="auto"/>
              <w:right w:val="single" w:sz="8" w:space="0" w:color="auto"/>
            </w:tcBorders>
            <w:vAlign w:val="bottom"/>
          </w:tcPr>
          <w:p w:rsidR="009F3539" w:rsidRPr="003A67BE" w:rsidRDefault="009F3539" w:rsidP="00AC129D">
            <w:pPr>
              <w:spacing w:line="360" w:lineRule="auto"/>
              <w:ind w:firstLine="680"/>
              <w:jc w:val="right"/>
            </w:pPr>
            <w:r w:rsidRPr="003A67BE">
              <w:t>0,28</w:t>
            </w:r>
          </w:p>
        </w:tc>
      </w:tr>
    </w:tbl>
    <w:p w:rsidR="00AC129D" w:rsidRDefault="00AC129D" w:rsidP="00AC129D">
      <w:pPr>
        <w:spacing w:line="360" w:lineRule="auto"/>
        <w:ind w:firstLine="680"/>
        <w:jc w:val="both"/>
        <w:rPr>
          <w:sz w:val="28"/>
          <w:szCs w:val="28"/>
        </w:rPr>
      </w:pPr>
    </w:p>
    <w:p w:rsidR="003B06D8" w:rsidRDefault="003B06D8" w:rsidP="00AC129D">
      <w:pPr>
        <w:spacing w:line="360" w:lineRule="auto"/>
        <w:ind w:firstLine="680"/>
        <w:jc w:val="both"/>
        <w:rPr>
          <w:sz w:val="28"/>
          <w:szCs w:val="28"/>
        </w:rPr>
      </w:pPr>
      <w:r>
        <w:rPr>
          <w:sz w:val="28"/>
          <w:szCs w:val="28"/>
        </w:rPr>
        <w:t>По данным таблицы видно чему равны весовые характеристики объектов аналогов.</w:t>
      </w:r>
    </w:p>
    <w:p w:rsidR="00191588" w:rsidRPr="00367B11" w:rsidRDefault="00191588" w:rsidP="00AC129D">
      <w:pPr>
        <w:spacing w:line="360" w:lineRule="auto"/>
        <w:ind w:firstLine="680"/>
        <w:jc w:val="both"/>
        <w:rPr>
          <w:sz w:val="28"/>
          <w:szCs w:val="28"/>
        </w:rPr>
      </w:pPr>
      <w:r w:rsidRPr="00367B11">
        <w:rPr>
          <w:sz w:val="28"/>
          <w:szCs w:val="28"/>
        </w:rPr>
        <w:t xml:space="preserve">Вычисление скорректированной цены </w:t>
      </w:r>
      <w:r w:rsidR="002D2B07">
        <w:rPr>
          <w:sz w:val="28"/>
          <w:szCs w:val="28"/>
        </w:rPr>
        <w:t xml:space="preserve">объекта оценки </w:t>
      </w:r>
      <w:r w:rsidRPr="00367B11">
        <w:rPr>
          <w:sz w:val="28"/>
          <w:szCs w:val="28"/>
        </w:rPr>
        <w:t>производится по формуле:</w:t>
      </w:r>
    </w:p>
    <w:p w:rsidR="00191588" w:rsidRPr="00367B11" w:rsidRDefault="00191588" w:rsidP="00AC129D">
      <w:pPr>
        <w:spacing w:line="360" w:lineRule="auto"/>
        <w:ind w:firstLine="680"/>
        <w:jc w:val="both"/>
        <w:rPr>
          <w:sz w:val="28"/>
          <w:szCs w:val="28"/>
        </w:rPr>
      </w:pPr>
      <w:r w:rsidRPr="00367B11">
        <w:rPr>
          <w:sz w:val="28"/>
          <w:szCs w:val="28"/>
        </w:rPr>
        <w:t>С</w:t>
      </w:r>
      <w:r w:rsidRPr="00367B11">
        <w:rPr>
          <w:sz w:val="28"/>
          <w:szCs w:val="28"/>
          <w:vertAlign w:val="subscript"/>
        </w:rPr>
        <w:t xml:space="preserve">о.н. </w:t>
      </w:r>
      <w:r w:rsidRPr="00367B11">
        <w:rPr>
          <w:sz w:val="28"/>
          <w:szCs w:val="28"/>
        </w:rPr>
        <w:t>= Ц</w:t>
      </w:r>
      <w:r w:rsidRPr="00367B11">
        <w:rPr>
          <w:sz w:val="28"/>
          <w:szCs w:val="28"/>
          <w:vertAlign w:val="subscript"/>
          <w:lang w:val="en-US"/>
        </w:rPr>
        <w:t>i</w:t>
      </w:r>
      <w:r w:rsidRPr="00367B11">
        <w:rPr>
          <w:sz w:val="28"/>
          <w:szCs w:val="28"/>
          <w:vertAlign w:val="subscript"/>
        </w:rPr>
        <w:t xml:space="preserve"> </w:t>
      </w:r>
      <w:r w:rsidRPr="00367B11">
        <w:rPr>
          <w:sz w:val="28"/>
          <w:szCs w:val="28"/>
        </w:rPr>
        <w:t xml:space="preserve"> +(-) П</w:t>
      </w:r>
      <w:r w:rsidRPr="00367B11">
        <w:rPr>
          <w:sz w:val="28"/>
          <w:szCs w:val="28"/>
          <w:vertAlign w:val="subscript"/>
          <w:lang w:val="en-US"/>
        </w:rPr>
        <w:t>i</w:t>
      </w:r>
      <w:r w:rsidRPr="00367B11">
        <w:rPr>
          <w:sz w:val="28"/>
          <w:szCs w:val="28"/>
        </w:rPr>
        <w:t xml:space="preserve">                     </w:t>
      </w:r>
      <w:r w:rsidR="00C477CF" w:rsidRPr="00C477CF">
        <w:rPr>
          <w:sz w:val="28"/>
          <w:szCs w:val="28"/>
        </w:rPr>
        <w:t>(3</w:t>
      </w:r>
      <w:r w:rsidRPr="00C477CF">
        <w:rPr>
          <w:sz w:val="28"/>
          <w:szCs w:val="28"/>
        </w:rPr>
        <w:t>)</w:t>
      </w:r>
      <w:r w:rsidRPr="00367B11">
        <w:rPr>
          <w:sz w:val="28"/>
          <w:szCs w:val="28"/>
        </w:rPr>
        <w:t>,</w:t>
      </w:r>
      <w:r w:rsidR="00C225D9">
        <w:rPr>
          <w:sz w:val="28"/>
          <w:szCs w:val="28"/>
        </w:rPr>
        <w:t xml:space="preserve"> </w:t>
      </w:r>
      <w:r>
        <w:rPr>
          <w:sz w:val="28"/>
          <w:szCs w:val="28"/>
        </w:rPr>
        <w:t>г</w:t>
      </w:r>
      <w:r w:rsidRPr="00367B11">
        <w:rPr>
          <w:sz w:val="28"/>
          <w:szCs w:val="28"/>
        </w:rPr>
        <w:t>де  Ц</w:t>
      </w:r>
      <w:r w:rsidRPr="00367B11">
        <w:rPr>
          <w:sz w:val="28"/>
          <w:szCs w:val="28"/>
          <w:vertAlign w:val="subscript"/>
          <w:lang w:val="en-US"/>
        </w:rPr>
        <w:t>i</w:t>
      </w:r>
      <w:r w:rsidRPr="00367B11">
        <w:rPr>
          <w:sz w:val="28"/>
          <w:szCs w:val="28"/>
        </w:rPr>
        <w:t xml:space="preserve"> – цена объекта-аналога;</w:t>
      </w:r>
      <w:r w:rsidR="00B774FD">
        <w:rPr>
          <w:sz w:val="28"/>
          <w:szCs w:val="28"/>
        </w:rPr>
        <w:t xml:space="preserve"> </w:t>
      </w:r>
      <w:r w:rsidRPr="00367B11">
        <w:rPr>
          <w:sz w:val="28"/>
          <w:szCs w:val="28"/>
        </w:rPr>
        <w:t>П</w:t>
      </w:r>
      <w:r w:rsidRPr="00367B11">
        <w:rPr>
          <w:sz w:val="28"/>
          <w:szCs w:val="28"/>
          <w:vertAlign w:val="subscript"/>
          <w:lang w:val="en-US"/>
        </w:rPr>
        <w:t>i</w:t>
      </w:r>
      <w:r w:rsidRPr="00367B11">
        <w:rPr>
          <w:sz w:val="28"/>
          <w:szCs w:val="28"/>
        </w:rPr>
        <w:t xml:space="preserve"> – поправка, корректировка к </w:t>
      </w:r>
      <w:r w:rsidRPr="00367B11">
        <w:rPr>
          <w:sz w:val="28"/>
          <w:szCs w:val="28"/>
          <w:lang w:val="en-US"/>
        </w:rPr>
        <w:t>i</w:t>
      </w:r>
      <w:r w:rsidRPr="00367B11">
        <w:rPr>
          <w:sz w:val="28"/>
          <w:szCs w:val="28"/>
        </w:rPr>
        <w:t>-му объекту-аналогу.</w:t>
      </w:r>
    </w:p>
    <w:p w:rsidR="00191588" w:rsidRDefault="00191588" w:rsidP="00AC129D">
      <w:pPr>
        <w:spacing w:line="360" w:lineRule="auto"/>
        <w:ind w:firstLine="680"/>
        <w:jc w:val="both"/>
        <w:rPr>
          <w:sz w:val="28"/>
          <w:szCs w:val="28"/>
        </w:rPr>
      </w:pPr>
      <w:r>
        <w:t xml:space="preserve">  </w:t>
      </w:r>
      <w:r>
        <w:rPr>
          <w:sz w:val="28"/>
          <w:szCs w:val="28"/>
        </w:rPr>
        <w:t>На основании валовых корректировок вычислим вес для цены каждого объекта по формуле:</w:t>
      </w:r>
    </w:p>
    <w:p w:rsidR="00191588" w:rsidRPr="00B774FD" w:rsidRDefault="00191588" w:rsidP="00AC129D">
      <w:pPr>
        <w:spacing w:line="360" w:lineRule="auto"/>
        <w:ind w:firstLine="680"/>
        <w:jc w:val="both"/>
        <w:rPr>
          <w:sz w:val="28"/>
          <w:szCs w:val="28"/>
        </w:rPr>
      </w:pPr>
      <w:r w:rsidRPr="00367B11">
        <w:rPr>
          <w:b/>
          <w:sz w:val="28"/>
          <w:szCs w:val="28"/>
          <w:vertAlign w:val="subscript"/>
        </w:rPr>
        <w:object w:dxaOrig="2540" w:dyaOrig="639">
          <v:shape id="_x0000_i1030" type="#_x0000_t75" style="width:126.75pt;height:32.25pt" o:ole="">
            <v:imagedata r:id="rId8" o:title=""/>
          </v:shape>
          <o:OLEObject Type="Embed" ProgID="Equation.3" ShapeID="_x0000_i1030" DrawAspect="Content" ObjectID="_1457579289" r:id="rId9"/>
        </w:object>
      </w:r>
      <w:r w:rsidRPr="00367B11">
        <w:rPr>
          <w:b/>
          <w:sz w:val="28"/>
          <w:szCs w:val="28"/>
        </w:rPr>
        <w:t xml:space="preserve">       </w:t>
      </w:r>
      <w:r>
        <w:rPr>
          <w:sz w:val="28"/>
          <w:szCs w:val="28"/>
        </w:rPr>
        <w:t xml:space="preserve">      </w:t>
      </w:r>
      <w:r w:rsidR="00C7622F">
        <w:rPr>
          <w:sz w:val="28"/>
          <w:szCs w:val="28"/>
        </w:rPr>
        <w:t>(4</w:t>
      </w:r>
      <w:r w:rsidRPr="00C477CF">
        <w:rPr>
          <w:sz w:val="28"/>
          <w:szCs w:val="28"/>
        </w:rPr>
        <w:t>)</w:t>
      </w:r>
      <w:r>
        <w:rPr>
          <w:sz w:val="28"/>
          <w:szCs w:val="28"/>
        </w:rPr>
        <w:t xml:space="preserve">,   где </w:t>
      </w:r>
      <w:r>
        <w:rPr>
          <w:sz w:val="28"/>
          <w:szCs w:val="28"/>
          <w:lang w:val="en-US"/>
        </w:rPr>
        <w:t>V</w:t>
      </w:r>
      <w:r>
        <w:rPr>
          <w:sz w:val="28"/>
          <w:szCs w:val="28"/>
          <w:vertAlign w:val="subscript"/>
          <w:lang w:val="en-US"/>
        </w:rPr>
        <w:t>i</w:t>
      </w:r>
      <w:r>
        <w:rPr>
          <w:sz w:val="28"/>
          <w:szCs w:val="28"/>
        </w:rPr>
        <w:t xml:space="preserve">, </w:t>
      </w:r>
      <w:r w:rsidRPr="00535D79">
        <w:rPr>
          <w:sz w:val="28"/>
          <w:szCs w:val="28"/>
          <w:vertAlign w:val="subscript"/>
          <w:lang w:val="en-US"/>
        </w:rPr>
        <w:object w:dxaOrig="620" w:dyaOrig="340">
          <v:shape id="_x0000_i1031" type="#_x0000_t75" style="width:30.75pt;height:17.25pt" o:ole="">
            <v:imagedata r:id="rId10" o:title=""/>
          </v:shape>
          <o:OLEObject Type="Embed" ProgID="Equation.3" ShapeID="_x0000_i1031" DrawAspect="Content" ObjectID="_1457579290" r:id="rId11"/>
        </w:object>
      </w:r>
      <w:r>
        <w:rPr>
          <w:sz w:val="28"/>
          <w:szCs w:val="28"/>
        </w:rPr>
        <w:t xml:space="preserve"> - соответственно, </w:t>
      </w:r>
      <w:r>
        <w:rPr>
          <w:sz w:val="28"/>
          <w:szCs w:val="28"/>
          <w:lang w:val="en-US"/>
        </w:rPr>
        <w:t>i</w:t>
      </w:r>
      <w:r>
        <w:rPr>
          <w:sz w:val="28"/>
          <w:szCs w:val="28"/>
        </w:rPr>
        <w:t>-ая валовая корректировка и сумма валовых корректировок;</w:t>
      </w:r>
      <w:r w:rsidR="00507623">
        <w:rPr>
          <w:sz w:val="28"/>
          <w:szCs w:val="28"/>
        </w:rPr>
        <w:t xml:space="preserve"> </w:t>
      </w:r>
      <w:r>
        <w:rPr>
          <w:sz w:val="28"/>
          <w:szCs w:val="28"/>
          <w:lang w:val="en-US"/>
        </w:rPr>
        <w:t>n</w:t>
      </w:r>
      <w:r w:rsidRPr="00A9073C">
        <w:rPr>
          <w:sz w:val="28"/>
          <w:szCs w:val="28"/>
        </w:rPr>
        <w:t xml:space="preserve"> – </w:t>
      </w:r>
      <w:r>
        <w:rPr>
          <w:sz w:val="28"/>
          <w:szCs w:val="28"/>
        </w:rPr>
        <w:t>количество объектов аналогов.</w:t>
      </w:r>
    </w:p>
    <w:p w:rsidR="00191588" w:rsidRPr="00A47C63" w:rsidRDefault="005652B3" w:rsidP="00AC129D">
      <w:pPr>
        <w:spacing w:line="360" w:lineRule="auto"/>
        <w:ind w:firstLine="680"/>
        <w:jc w:val="both"/>
        <w:rPr>
          <w:sz w:val="28"/>
          <w:szCs w:val="28"/>
        </w:rPr>
      </w:pPr>
      <w:r w:rsidRPr="00A47C63">
        <w:rPr>
          <w:sz w:val="28"/>
          <w:szCs w:val="28"/>
        </w:rPr>
        <w:t>Скорректированная</w:t>
      </w:r>
      <w:r w:rsidR="003A67BE" w:rsidRPr="00A47C63">
        <w:rPr>
          <w:sz w:val="28"/>
          <w:szCs w:val="28"/>
        </w:rPr>
        <w:t xml:space="preserve"> цена оцениваемого объекта</w:t>
      </w:r>
      <w:r w:rsidRPr="00A47C63">
        <w:rPr>
          <w:sz w:val="28"/>
          <w:szCs w:val="28"/>
        </w:rPr>
        <w:t xml:space="preserve"> представлена</w:t>
      </w:r>
      <w:r w:rsidR="00A47C63" w:rsidRPr="00A47C63">
        <w:rPr>
          <w:sz w:val="28"/>
          <w:szCs w:val="28"/>
        </w:rPr>
        <w:t xml:space="preserve"> в таблице 4</w:t>
      </w:r>
      <w:r w:rsidR="00C225D9">
        <w:rPr>
          <w:sz w:val="28"/>
          <w:szCs w:val="28"/>
        </w:rPr>
        <w:t>.</w:t>
      </w:r>
    </w:p>
    <w:p w:rsidR="00A9073C" w:rsidRPr="00D3503C" w:rsidRDefault="00A47C63" w:rsidP="00AC129D">
      <w:pPr>
        <w:spacing w:line="360" w:lineRule="auto"/>
        <w:ind w:firstLine="680"/>
        <w:jc w:val="right"/>
        <w:rPr>
          <w:b/>
          <w:sz w:val="28"/>
          <w:szCs w:val="28"/>
        </w:rPr>
      </w:pPr>
      <w:r>
        <w:rPr>
          <w:b/>
          <w:sz w:val="28"/>
          <w:szCs w:val="28"/>
        </w:rPr>
        <w:t>Таблица</w:t>
      </w:r>
      <w:r w:rsidR="003B0632">
        <w:rPr>
          <w:b/>
          <w:sz w:val="28"/>
          <w:szCs w:val="28"/>
        </w:rPr>
        <w:t xml:space="preserve"> </w:t>
      </w:r>
      <w:r>
        <w:rPr>
          <w:b/>
          <w:sz w:val="28"/>
          <w:szCs w:val="28"/>
        </w:rPr>
        <w:t>4</w:t>
      </w:r>
      <w:r w:rsidR="00A9073C" w:rsidRPr="00D3503C">
        <w:rPr>
          <w:b/>
          <w:sz w:val="28"/>
          <w:szCs w:val="28"/>
        </w:rPr>
        <w:t>.</w:t>
      </w:r>
    </w:p>
    <w:tbl>
      <w:tblPr>
        <w:tblW w:w="9279" w:type="dxa"/>
        <w:tblInd w:w="93" w:type="dxa"/>
        <w:tblLayout w:type="fixed"/>
        <w:tblLook w:val="0000" w:firstRow="0" w:lastRow="0" w:firstColumn="0" w:lastColumn="0" w:noHBand="0" w:noVBand="0"/>
      </w:tblPr>
      <w:tblGrid>
        <w:gridCol w:w="1095"/>
        <w:gridCol w:w="1387"/>
        <w:gridCol w:w="1080"/>
        <w:gridCol w:w="1080"/>
        <w:gridCol w:w="1313"/>
        <w:gridCol w:w="1080"/>
        <w:gridCol w:w="720"/>
        <w:gridCol w:w="1524"/>
      </w:tblGrid>
      <w:tr w:rsidR="00191588" w:rsidRPr="001A4A5B" w:rsidTr="001A4A5B">
        <w:trPr>
          <w:trHeight w:val="687"/>
        </w:trPr>
        <w:tc>
          <w:tcPr>
            <w:tcW w:w="1095" w:type="dxa"/>
            <w:tcBorders>
              <w:top w:val="single" w:sz="4" w:space="0" w:color="auto"/>
              <w:left w:val="single" w:sz="4" w:space="0" w:color="auto"/>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 </w:t>
            </w:r>
          </w:p>
        </w:tc>
        <w:tc>
          <w:tcPr>
            <w:tcW w:w="1387" w:type="dxa"/>
            <w:tcBorders>
              <w:top w:val="single" w:sz="4" w:space="0" w:color="auto"/>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 xml:space="preserve">цена продажи  </w:t>
            </w:r>
          </w:p>
          <w:p w:rsidR="00191588" w:rsidRPr="001A4A5B" w:rsidRDefault="00191588" w:rsidP="00AC129D">
            <w:pPr>
              <w:spacing w:line="360" w:lineRule="auto"/>
              <w:rPr>
                <w:sz w:val="16"/>
                <w:szCs w:val="16"/>
              </w:rPr>
            </w:pPr>
            <w:r w:rsidRPr="001A4A5B">
              <w:rPr>
                <w:sz w:val="16"/>
                <w:szCs w:val="16"/>
              </w:rPr>
              <w:t>(тыс. руб.)</w:t>
            </w:r>
          </w:p>
        </w:tc>
        <w:tc>
          <w:tcPr>
            <w:tcW w:w="1080" w:type="dxa"/>
            <w:tcBorders>
              <w:top w:val="single" w:sz="4" w:space="0" w:color="auto"/>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общая пло</w:t>
            </w:r>
            <w:r w:rsidR="00470584" w:rsidRPr="001A4A5B">
              <w:rPr>
                <w:sz w:val="16"/>
                <w:szCs w:val="16"/>
              </w:rPr>
              <w:t>-</w:t>
            </w:r>
            <w:r w:rsidRPr="001A4A5B">
              <w:rPr>
                <w:sz w:val="16"/>
                <w:szCs w:val="16"/>
              </w:rPr>
              <w:t>щадь (кв.м)</w:t>
            </w:r>
          </w:p>
        </w:tc>
        <w:tc>
          <w:tcPr>
            <w:tcW w:w="1080" w:type="dxa"/>
            <w:tcBorders>
              <w:top w:val="single" w:sz="4" w:space="0" w:color="auto"/>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цена за кв.м.</w:t>
            </w:r>
          </w:p>
          <w:p w:rsidR="00191588" w:rsidRPr="001A4A5B" w:rsidRDefault="00191588" w:rsidP="00AC129D">
            <w:pPr>
              <w:spacing w:line="360" w:lineRule="auto"/>
              <w:rPr>
                <w:sz w:val="16"/>
                <w:szCs w:val="16"/>
              </w:rPr>
            </w:pPr>
            <w:r w:rsidRPr="001A4A5B">
              <w:rPr>
                <w:sz w:val="16"/>
                <w:szCs w:val="16"/>
              </w:rPr>
              <w:t>(тыс.  руб.)</w:t>
            </w:r>
          </w:p>
        </w:tc>
        <w:tc>
          <w:tcPr>
            <w:tcW w:w="1313" w:type="dxa"/>
            <w:tcBorders>
              <w:top w:val="single" w:sz="4" w:space="0" w:color="auto"/>
              <w:left w:val="nil"/>
              <w:bottom w:val="single" w:sz="4" w:space="0" w:color="auto"/>
              <w:right w:val="single" w:sz="4" w:space="0" w:color="auto"/>
            </w:tcBorders>
            <w:vAlign w:val="bottom"/>
          </w:tcPr>
          <w:p w:rsidR="00191588" w:rsidRPr="001A4A5B" w:rsidRDefault="00AC129D" w:rsidP="00AC129D">
            <w:pPr>
              <w:spacing w:line="360" w:lineRule="auto"/>
              <w:rPr>
                <w:sz w:val="16"/>
                <w:szCs w:val="16"/>
              </w:rPr>
            </w:pPr>
            <w:r>
              <w:rPr>
                <w:sz w:val="16"/>
                <w:szCs w:val="16"/>
              </w:rPr>
              <w:t>чистая</w:t>
            </w:r>
            <w:r w:rsidR="00191588" w:rsidRPr="001A4A5B">
              <w:rPr>
                <w:sz w:val="16"/>
                <w:szCs w:val="16"/>
              </w:rPr>
              <w:t>корректировка (%)</w:t>
            </w:r>
          </w:p>
        </w:tc>
        <w:tc>
          <w:tcPr>
            <w:tcW w:w="1080" w:type="dxa"/>
            <w:tcBorders>
              <w:top w:val="single" w:sz="4" w:space="0" w:color="auto"/>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итого за кв.м. (тыс. руб.)</w:t>
            </w:r>
          </w:p>
        </w:tc>
        <w:tc>
          <w:tcPr>
            <w:tcW w:w="720" w:type="dxa"/>
            <w:tcBorders>
              <w:top w:val="single" w:sz="4" w:space="0" w:color="auto"/>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вес</w:t>
            </w:r>
          </w:p>
        </w:tc>
        <w:tc>
          <w:tcPr>
            <w:tcW w:w="1524" w:type="dxa"/>
            <w:tcBorders>
              <w:top w:val="single" w:sz="4" w:space="0" w:color="auto"/>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стоимость кв.м. оцениваемого объекта (тыс.руб.)</w:t>
            </w:r>
          </w:p>
        </w:tc>
      </w:tr>
      <w:tr w:rsidR="00191588" w:rsidRPr="001A4A5B" w:rsidTr="001A4A5B">
        <w:trPr>
          <w:trHeight w:val="255"/>
        </w:trPr>
        <w:tc>
          <w:tcPr>
            <w:tcW w:w="1095" w:type="dxa"/>
            <w:tcBorders>
              <w:top w:val="nil"/>
              <w:left w:val="single" w:sz="4" w:space="0" w:color="auto"/>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объект №1</w:t>
            </w:r>
          </w:p>
        </w:tc>
        <w:tc>
          <w:tcPr>
            <w:tcW w:w="1387" w:type="dxa"/>
            <w:tcBorders>
              <w:top w:val="nil"/>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 xml:space="preserve">1 751,385  </w:t>
            </w:r>
          </w:p>
        </w:tc>
        <w:tc>
          <w:tcPr>
            <w:tcW w:w="1080" w:type="dxa"/>
            <w:tcBorders>
              <w:top w:val="nil"/>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31</w:t>
            </w:r>
          </w:p>
        </w:tc>
        <w:tc>
          <w:tcPr>
            <w:tcW w:w="1080" w:type="dxa"/>
            <w:tcBorders>
              <w:top w:val="nil"/>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56,496</w:t>
            </w:r>
          </w:p>
        </w:tc>
        <w:tc>
          <w:tcPr>
            <w:tcW w:w="1313" w:type="dxa"/>
            <w:tcBorders>
              <w:top w:val="nil"/>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6,0</w:t>
            </w:r>
          </w:p>
        </w:tc>
        <w:tc>
          <w:tcPr>
            <w:tcW w:w="1080" w:type="dxa"/>
            <w:tcBorders>
              <w:top w:val="nil"/>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59,886</w:t>
            </w:r>
          </w:p>
        </w:tc>
        <w:tc>
          <w:tcPr>
            <w:tcW w:w="720" w:type="dxa"/>
            <w:tcBorders>
              <w:top w:val="nil"/>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0,39</w:t>
            </w:r>
          </w:p>
        </w:tc>
        <w:tc>
          <w:tcPr>
            <w:tcW w:w="1524" w:type="dxa"/>
            <w:vMerge w:val="restart"/>
            <w:tcBorders>
              <w:top w:val="nil"/>
              <w:left w:val="single" w:sz="4" w:space="0" w:color="auto"/>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 xml:space="preserve">   56,444</w:t>
            </w:r>
          </w:p>
          <w:p w:rsidR="00191588" w:rsidRPr="001A4A5B" w:rsidRDefault="00191588" w:rsidP="00AC129D">
            <w:pPr>
              <w:spacing w:line="360" w:lineRule="auto"/>
              <w:ind w:firstLine="680"/>
              <w:rPr>
                <w:sz w:val="16"/>
                <w:szCs w:val="16"/>
              </w:rPr>
            </w:pPr>
          </w:p>
          <w:p w:rsidR="00191588" w:rsidRPr="001A4A5B" w:rsidRDefault="00191588" w:rsidP="00AC129D">
            <w:pPr>
              <w:spacing w:line="360" w:lineRule="auto"/>
              <w:ind w:firstLine="680"/>
              <w:rPr>
                <w:sz w:val="16"/>
                <w:szCs w:val="16"/>
              </w:rPr>
            </w:pPr>
            <w:r w:rsidRPr="001A4A5B">
              <w:rPr>
                <w:sz w:val="16"/>
                <w:szCs w:val="16"/>
              </w:rPr>
              <w:t xml:space="preserve">  </w:t>
            </w:r>
          </w:p>
        </w:tc>
      </w:tr>
      <w:tr w:rsidR="00191588" w:rsidRPr="001A4A5B" w:rsidTr="001A4A5B">
        <w:trPr>
          <w:trHeight w:val="255"/>
        </w:trPr>
        <w:tc>
          <w:tcPr>
            <w:tcW w:w="1095" w:type="dxa"/>
            <w:tcBorders>
              <w:top w:val="nil"/>
              <w:left w:val="single" w:sz="4" w:space="0" w:color="auto"/>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объект №2</w:t>
            </w:r>
          </w:p>
        </w:tc>
        <w:tc>
          <w:tcPr>
            <w:tcW w:w="1387" w:type="dxa"/>
            <w:tcBorders>
              <w:top w:val="nil"/>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 xml:space="preserve">1 948,724  </w:t>
            </w:r>
          </w:p>
        </w:tc>
        <w:tc>
          <w:tcPr>
            <w:tcW w:w="1080" w:type="dxa"/>
            <w:tcBorders>
              <w:top w:val="nil"/>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30,9</w:t>
            </w:r>
          </w:p>
        </w:tc>
        <w:tc>
          <w:tcPr>
            <w:tcW w:w="1080" w:type="dxa"/>
            <w:tcBorders>
              <w:top w:val="nil"/>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63,066</w:t>
            </w:r>
          </w:p>
        </w:tc>
        <w:tc>
          <w:tcPr>
            <w:tcW w:w="1313" w:type="dxa"/>
            <w:tcBorders>
              <w:top w:val="nil"/>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-9,7</w:t>
            </w:r>
          </w:p>
        </w:tc>
        <w:tc>
          <w:tcPr>
            <w:tcW w:w="1080" w:type="dxa"/>
            <w:tcBorders>
              <w:top w:val="nil"/>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56,962</w:t>
            </w:r>
          </w:p>
        </w:tc>
        <w:tc>
          <w:tcPr>
            <w:tcW w:w="720" w:type="dxa"/>
            <w:tcBorders>
              <w:top w:val="nil"/>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0,33</w:t>
            </w:r>
          </w:p>
        </w:tc>
        <w:tc>
          <w:tcPr>
            <w:tcW w:w="1524" w:type="dxa"/>
            <w:vMerge/>
            <w:tcBorders>
              <w:top w:val="nil"/>
              <w:left w:val="single" w:sz="4" w:space="0" w:color="auto"/>
              <w:bottom w:val="single" w:sz="4" w:space="0" w:color="auto"/>
              <w:right w:val="single" w:sz="4" w:space="0" w:color="auto"/>
            </w:tcBorders>
            <w:vAlign w:val="center"/>
          </w:tcPr>
          <w:p w:rsidR="00191588" w:rsidRPr="001A4A5B" w:rsidRDefault="00191588" w:rsidP="00AC129D">
            <w:pPr>
              <w:spacing w:line="360" w:lineRule="auto"/>
              <w:ind w:firstLine="680"/>
              <w:rPr>
                <w:sz w:val="16"/>
                <w:szCs w:val="16"/>
              </w:rPr>
            </w:pPr>
          </w:p>
        </w:tc>
      </w:tr>
      <w:tr w:rsidR="00191588" w:rsidRPr="001A4A5B" w:rsidTr="001A4A5B">
        <w:trPr>
          <w:trHeight w:val="255"/>
        </w:trPr>
        <w:tc>
          <w:tcPr>
            <w:tcW w:w="1095" w:type="dxa"/>
            <w:tcBorders>
              <w:top w:val="nil"/>
              <w:left w:val="single" w:sz="4" w:space="0" w:color="auto"/>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объект №3</w:t>
            </w:r>
          </w:p>
        </w:tc>
        <w:tc>
          <w:tcPr>
            <w:tcW w:w="1387" w:type="dxa"/>
            <w:tcBorders>
              <w:top w:val="nil"/>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 xml:space="preserve">1 998,059  </w:t>
            </w:r>
          </w:p>
        </w:tc>
        <w:tc>
          <w:tcPr>
            <w:tcW w:w="1080" w:type="dxa"/>
            <w:tcBorders>
              <w:top w:val="nil"/>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31,8</w:t>
            </w:r>
          </w:p>
        </w:tc>
        <w:tc>
          <w:tcPr>
            <w:tcW w:w="1080" w:type="dxa"/>
            <w:tcBorders>
              <w:top w:val="nil"/>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62,832</w:t>
            </w:r>
          </w:p>
        </w:tc>
        <w:tc>
          <w:tcPr>
            <w:tcW w:w="1313" w:type="dxa"/>
            <w:tcBorders>
              <w:top w:val="nil"/>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-18,6</w:t>
            </w:r>
          </w:p>
        </w:tc>
        <w:tc>
          <w:tcPr>
            <w:tcW w:w="1080" w:type="dxa"/>
            <w:tcBorders>
              <w:top w:val="nil"/>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51,157</w:t>
            </w:r>
          </w:p>
        </w:tc>
        <w:tc>
          <w:tcPr>
            <w:tcW w:w="720" w:type="dxa"/>
            <w:tcBorders>
              <w:top w:val="nil"/>
              <w:left w:val="nil"/>
              <w:bottom w:val="single" w:sz="4" w:space="0" w:color="auto"/>
              <w:right w:val="single" w:sz="4" w:space="0" w:color="auto"/>
            </w:tcBorders>
            <w:vAlign w:val="bottom"/>
          </w:tcPr>
          <w:p w:rsidR="00191588" w:rsidRPr="001A4A5B" w:rsidRDefault="00191588" w:rsidP="00AC129D">
            <w:pPr>
              <w:spacing w:line="360" w:lineRule="auto"/>
              <w:rPr>
                <w:sz w:val="16"/>
                <w:szCs w:val="16"/>
              </w:rPr>
            </w:pPr>
            <w:r w:rsidRPr="001A4A5B">
              <w:rPr>
                <w:sz w:val="16"/>
                <w:szCs w:val="16"/>
              </w:rPr>
              <w:t>0,28</w:t>
            </w:r>
          </w:p>
        </w:tc>
        <w:tc>
          <w:tcPr>
            <w:tcW w:w="1524" w:type="dxa"/>
            <w:vMerge/>
            <w:tcBorders>
              <w:top w:val="nil"/>
              <w:left w:val="single" w:sz="4" w:space="0" w:color="auto"/>
              <w:bottom w:val="single" w:sz="4" w:space="0" w:color="auto"/>
              <w:right w:val="single" w:sz="4" w:space="0" w:color="auto"/>
            </w:tcBorders>
            <w:vAlign w:val="center"/>
          </w:tcPr>
          <w:p w:rsidR="00191588" w:rsidRPr="001A4A5B" w:rsidRDefault="00191588" w:rsidP="00AC129D">
            <w:pPr>
              <w:spacing w:line="360" w:lineRule="auto"/>
              <w:ind w:firstLine="680"/>
              <w:rPr>
                <w:sz w:val="16"/>
                <w:szCs w:val="16"/>
              </w:rPr>
            </w:pPr>
          </w:p>
        </w:tc>
      </w:tr>
    </w:tbl>
    <w:p w:rsidR="00AC129D" w:rsidRDefault="00AC129D" w:rsidP="00AC129D">
      <w:pPr>
        <w:spacing w:line="360" w:lineRule="auto"/>
        <w:ind w:firstLine="680"/>
        <w:jc w:val="both"/>
        <w:rPr>
          <w:sz w:val="28"/>
          <w:szCs w:val="28"/>
        </w:rPr>
      </w:pPr>
    </w:p>
    <w:p w:rsidR="007A01F3" w:rsidRDefault="00454564" w:rsidP="00AC129D">
      <w:pPr>
        <w:spacing w:line="360" w:lineRule="auto"/>
        <w:ind w:firstLine="680"/>
        <w:jc w:val="both"/>
        <w:rPr>
          <w:sz w:val="28"/>
          <w:szCs w:val="28"/>
        </w:rPr>
      </w:pPr>
      <w:r>
        <w:rPr>
          <w:sz w:val="28"/>
          <w:szCs w:val="28"/>
        </w:rPr>
        <w:t>Из таблицы видно, что полученная</w:t>
      </w:r>
      <w:r w:rsidR="007A01F3">
        <w:rPr>
          <w:sz w:val="28"/>
          <w:szCs w:val="28"/>
        </w:rPr>
        <w:t xml:space="preserve"> цена за 1 кв.м. </w:t>
      </w:r>
      <w:r>
        <w:rPr>
          <w:sz w:val="28"/>
          <w:szCs w:val="28"/>
        </w:rPr>
        <w:t>однокомнатной квартиры составляет 56,444 тыс</w:t>
      </w:r>
      <w:r w:rsidR="007A01F3">
        <w:rPr>
          <w:sz w:val="28"/>
          <w:szCs w:val="28"/>
        </w:rPr>
        <w:t>.</w:t>
      </w:r>
      <w:r>
        <w:rPr>
          <w:sz w:val="28"/>
          <w:szCs w:val="28"/>
        </w:rPr>
        <w:t xml:space="preserve"> руб.</w:t>
      </w:r>
    </w:p>
    <w:p w:rsidR="00191588" w:rsidRDefault="00191588" w:rsidP="00AC129D">
      <w:pPr>
        <w:spacing w:line="360" w:lineRule="auto"/>
        <w:ind w:firstLine="680"/>
        <w:jc w:val="both"/>
        <w:rPr>
          <w:sz w:val="28"/>
          <w:szCs w:val="28"/>
        </w:rPr>
      </w:pPr>
      <w:r>
        <w:rPr>
          <w:sz w:val="28"/>
          <w:szCs w:val="28"/>
        </w:rPr>
        <w:t>Стоимость оцениваемого объекта</w:t>
      </w:r>
      <w:r w:rsidR="002746D1">
        <w:rPr>
          <w:sz w:val="28"/>
          <w:szCs w:val="28"/>
        </w:rPr>
        <w:t xml:space="preserve"> (однокомнатной квартиры)</w:t>
      </w:r>
      <w:r>
        <w:rPr>
          <w:sz w:val="28"/>
          <w:szCs w:val="28"/>
        </w:rPr>
        <w:t>, полученного методом анализа сравнительных продаж, составляет 1 749 755 руб.</w:t>
      </w:r>
    </w:p>
    <w:p w:rsidR="00191588" w:rsidRDefault="002746D1" w:rsidP="00AC129D">
      <w:pPr>
        <w:spacing w:line="360" w:lineRule="auto"/>
        <w:ind w:firstLine="680"/>
        <w:jc w:val="both"/>
        <w:rPr>
          <w:sz w:val="28"/>
          <w:szCs w:val="28"/>
        </w:rPr>
      </w:pPr>
      <w:r>
        <w:rPr>
          <w:sz w:val="28"/>
          <w:szCs w:val="28"/>
        </w:rPr>
        <w:t>Также методом</w:t>
      </w:r>
      <w:r w:rsidR="00191588">
        <w:rPr>
          <w:sz w:val="28"/>
          <w:szCs w:val="28"/>
        </w:rPr>
        <w:t xml:space="preserve"> сравнительн</w:t>
      </w:r>
      <w:r>
        <w:rPr>
          <w:sz w:val="28"/>
          <w:szCs w:val="28"/>
        </w:rPr>
        <w:t>ого анализа оцениваем</w:t>
      </w:r>
      <w:r w:rsidR="00191588">
        <w:rPr>
          <w:sz w:val="28"/>
          <w:szCs w:val="28"/>
        </w:rPr>
        <w:t xml:space="preserve"> двухкомнатную квартиру.</w:t>
      </w:r>
    </w:p>
    <w:p w:rsidR="00191588" w:rsidRDefault="00191588" w:rsidP="00AC129D">
      <w:pPr>
        <w:spacing w:line="360" w:lineRule="auto"/>
        <w:ind w:firstLine="680"/>
        <w:jc w:val="both"/>
        <w:rPr>
          <w:sz w:val="28"/>
          <w:szCs w:val="28"/>
        </w:rPr>
      </w:pPr>
      <w:r>
        <w:rPr>
          <w:sz w:val="28"/>
          <w:szCs w:val="28"/>
        </w:rPr>
        <w:t xml:space="preserve">Объект оценки расположен по адресу: город Наро-Фоминск, улица Профсоюзная. Оцениваемая квартира находится в пятиэтажном панельном доме на 5 этаже. Находится в жилом районе, в 10 минутах ходьбы  находится школа и детский сад. </w:t>
      </w:r>
      <w:r w:rsidRPr="001835E5">
        <w:rPr>
          <w:sz w:val="28"/>
          <w:szCs w:val="28"/>
        </w:rPr>
        <w:t>От объекта до остановки автобуса около 7</w:t>
      </w:r>
      <w:r>
        <w:rPr>
          <w:sz w:val="28"/>
          <w:szCs w:val="28"/>
        </w:rPr>
        <w:t>-10</w:t>
      </w:r>
      <w:r w:rsidRPr="001835E5">
        <w:rPr>
          <w:sz w:val="28"/>
          <w:szCs w:val="28"/>
        </w:rPr>
        <w:t xml:space="preserve"> минут пешего хода.</w:t>
      </w:r>
      <w:r>
        <w:rPr>
          <w:sz w:val="28"/>
          <w:szCs w:val="28"/>
        </w:rPr>
        <w:t xml:space="preserve"> Район  удален от центра города, но</w:t>
      </w:r>
      <w:r w:rsidRPr="001835E5">
        <w:rPr>
          <w:sz w:val="28"/>
          <w:szCs w:val="28"/>
        </w:rPr>
        <w:t xml:space="preserve"> имеет хорошую транспортную доступность</w:t>
      </w:r>
      <w:r>
        <w:rPr>
          <w:sz w:val="28"/>
          <w:szCs w:val="28"/>
        </w:rPr>
        <w:t xml:space="preserve">. Автомобильной парковки рядом нет. </w:t>
      </w:r>
      <w:r w:rsidRPr="001835E5">
        <w:rPr>
          <w:sz w:val="28"/>
          <w:szCs w:val="28"/>
        </w:rPr>
        <w:t>В экологическом отношении район достаточно благоприятный</w:t>
      </w:r>
      <w:r>
        <w:rPr>
          <w:sz w:val="28"/>
          <w:szCs w:val="28"/>
        </w:rPr>
        <w:t>.</w:t>
      </w:r>
    </w:p>
    <w:p w:rsidR="00191588" w:rsidRPr="001217C9" w:rsidRDefault="00191588" w:rsidP="00AC129D">
      <w:pPr>
        <w:spacing w:line="360" w:lineRule="auto"/>
        <w:ind w:firstLine="680"/>
        <w:jc w:val="both"/>
        <w:rPr>
          <w:sz w:val="28"/>
          <w:szCs w:val="28"/>
        </w:rPr>
      </w:pPr>
      <w:r w:rsidRPr="001217C9">
        <w:rPr>
          <w:sz w:val="28"/>
          <w:szCs w:val="28"/>
        </w:rPr>
        <w:t>Краткая характеристик</w:t>
      </w:r>
      <w:r w:rsidR="00A9073C" w:rsidRPr="001217C9">
        <w:rPr>
          <w:sz w:val="28"/>
          <w:szCs w:val="28"/>
        </w:rPr>
        <w:t>а объектов сравнения</w:t>
      </w:r>
      <w:r w:rsidR="00F93D19" w:rsidRPr="001217C9">
        <w:rPr>
          <w:sz w:val="28"/>
          <w:szCs w:val="28"/>
        </w:rPr>
        <w:t xml:space="preserve"> представлена</w:t>
      </w:r>
      <w:r w:rsidR="00A9073C" w:rsidRPr="001217C9">
        <w:rPr>
          <w:sz w:val="28"/>
          <w:szCs w:val="28"/>
        </w:rPr>
        <w:t xml:space="preserve"> в таблице </w:t>
      </w:r>
      <w:r w:rsidR="00747D46" w:rsidRPr="001217C9">
        <w:rPr>
          <w:sz w:val="28"/>
          <w:szCs w:val="28"/>
        </w:rPr>
        <w:t>5</w:t>
      </w:r>
      <w:r w:rsidRPr="001217C9">
        <w:rPr>
          <w:sz w:val="28"/>
          <w:szCs w:val="28"/>
        </w:rPr>
        <w:t>.</w:t>
      </w:r>
    </w:p>
    <w:p w:rsidR="00191588" w:rsidRPr="00192F33" w:rsidRDefault="00A9073C" w:rsidP="00AC129D">
      <w:pPr>
        <w:spacing w:line="360" w:lineRule="auto"/>
        <w:ind w:firstLine="680"/>
        <w:jc w:val="right"/>
        <w:rPr>
          <w:b/>
          <w:sz w:val="28"/>
          <w:szCs w:val="28"/>
        </w:rPr>
      </w:pPr>
      <w:r w:rsidRPr="00192F33">
        <w:rPr>
          <w:b/>
          <w:sz w:val="28"/>
          <w:szCs w:val="28"/>
        </w:rPr>
        <w:t xml:space="preserve">Таблица </w:t>
      </w:r>
      <w:r w:rsidR="00747D46">
        <w:rPr>
          <w:b/>
          <w:sz w:val="28"/>
          <w:szCs w:val="28"/>
        </w:rPr>
        <w:t>5</w:t>
      </w:r>
      <w:r w:rsidR="00191588" w:rsidRPr="00192F33">
        <w:rPr>
          <w:b/>
          <w:sz w:val="28"/>
          <w:szCs w:val="28"/>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92"/>
        <w:gridCol w:w="2393"/>
        <w:gridCol w:w="2415"/>
      </w:tblGrid>
      <w:tr w:rsidR="00191588" w:rsidRPr="00955657" w:rsidTr="004B71A7">
        <w:trPr>
          <w:trHeight w:val="510"/>
        </w:trPr>
        <w:tc>
          <w:tcPr>
            <w:tcW w:w="2268" w:type="dxa"/>
            <w:vAlign w:val="center"/>
          </w:tcPr>
          <w:p w:rsidR="00191588" w:rsidRPr="00955657" w:rsidRDefault="00191588" w:rsidP="00AC129D">
            <w:pPr>
              <w:spacing w:line="360" w:lineRule="auto"/>
              <w:rPr>
                <w:sz w:val="20"/>
                <w:szCs w:val="20"/>
              </w:rPr>
            </w:pPr>
            <w:r w:rsidRPr="00955657">
              <w:rPr>
                <w:sz w:val="20"/>
                <w:szCs w:val="20"/>
              </w:rPr>
              <w:t>Параметры</w:t>
            </w:r>
          </w:p>
          <w:p w:rsidR="00191588" w:rsidRPr="00955657" w:rsidRDefault="00191588" w:rsidP="00AC129D">
            <w:pPr>
              <w:spacing w:line="360" w:lineRule="auto"/>
              <w:rPr>
                <w:sz w:val="20"/>
                <w:szCs w:val="20"/>
              </w:rPr>
            </w:pPr>
            <w:r w:rsidRPr="00955657">
              <w:rPr>
                <w:sz w:val="20"/>
                <w:szCs w:val="20"/>
              </w:rPr>
              <w:t>сравнения</w:t>
            </w:r>
          </w:p>
        </w:tc>
        <w:tc>
          <w:tcPr>
            <w:tcW w:w="2392" w:type="dxa"/>
            <w:vAlign w:val="center"/>
          </w:tcPr>
          <w:p w:rsidR="00191588" w:rsidRPr="00955657" w:rsidRDefault="00191588" w:rsidP="00AC129D">
            <w:pPr>
              <w:spacing w:line="360" w:lineRule="auto"/>
              <w:rPr>
                <w:sz w:val="20"/>
                <w:szCs w:val="20"/>
              </w:rPr>
            </w:pPr>
            <w:r w:rsidRPr="00955657">
              <w:rPr>
                <w:sz w:val="20"/>
                <w:szCs w:val="20"/>
              </w:rPr>
              <w:t>г. Наро-Фоминск</w:t>
            </w:r>
          </w:p>
          <w:p w:rsidR="00191588" w:rsidRPr="00955657" w:rsidRDefault="00191588" w:rsidP="00AC129D">
            <w:pPr>
              <w:spacing w:line="360" w:lineRule="auto"/>
              <w:rPr>
                <w:sz w:val="20"/>
                <w:szCs w:val="20"/>
              </w:rPr>
            </w:pPr>
            <w:r w:rsidRPr="00955657">
              <w:rPr>
                <w:sz w:val="20"/>
                <w:szCs w:val="20"/>
              </w:rPr>
              <w:t>ул. Профсоюзная</w:t>
            </w:r>
          </w:p>
        </w:tc>
        <w:tc>
          <w:tcPr>
            <w:tcW w:w="2393" w:type="dxa"/>
            <w:vAlign w:val="center"/>
          </w:tcPr>
          <w:p w:rsidR="00191588" w:rsidRPr="00955657" w:rsidRDefault="00191588" w:rsidP="00AC129D">
            <w:pPr>
              <w:spacing w:line="360" w:lineRule="auto"/>
              <w:rPr>
                <w:sz w:val="20"/>
                <w:szCs w:val="20"/>
              </w:rPr>
            </w:pPr>
            <w:r w:rsidRPr="00955657">
              <w:rPr>
                <w:sz w:val="20"/>
                <w:szCs w:val="20"/>
              </w:rPr>
              <w:t>г. Наро-Фоминск</w:t>
            </w:r>
          </w:p>
          <w:p w:rsidR="00191588" w:rsidRPr="00955657" w:rsidRDefault="00191588" w:rsidP="00AC129D">
            <w:pPr>
              <w:spacing w:line="360" w:lineRule="auto"/>
              <w:rPr>
                <w:sz w:val="20"/>
                <w:szCs w:val="20"/>
              </w:rPr>
            </w:pPr>
            <w:r w:rsidRPr="00955657">
              <w:rPr>
                <w:sz w:val="20"/>
                <w:szCs w:val="20"/>
              </w:rPr>
              <w:t>ул. Ленина</w:t>
            </w:r>
          </w:p>
        </w:tc>
        <w:tc>
          <w:tcPr>
            <w:tcW w:w="2415" w:type="dxa"/>
            <w:vAlign w:val="center"/>
          </w:tcPr>
          <w:p w:rsidR="00191588" w:rsidRPr="00955657" w:rsidRDefault="00191588" w:rsidP="00AC129D">
            <w:pPr>
              <w:spacing w:line="360" w:lineRule="auto"/>
              <w:ind w:firstLine="680"/>
              <w:jc w:val="center"/>
              <w:rPr>
                <w:sz w:val="20"/>
                <w:szCs w:val="20"/>
              </w:rPr>
            </w:pPr>
            <w:r w:rsidRPr="00955657">
              <w:rPr>
                <w:sz w:val="20"/>
                <w:szCs w:val="20"/>
              </w:rPr>
              <w:t>г. Наро-Фоминск</w:t>
            </w:r>
          </w:p>
          <w:p w:rsidR="00191588" w:rsidRPr="00955657" w:rsidRDefault="00191588" w:rsidP="00AC129D">
            <w:pPr>
              <w:spacing w:line="360" w:lineRule="auto"/>
              <w:ind w:firstLine="680"/>
              <w:jc w:val="center"/>
              <w:rPr>
                <w:sz w:val="20"/>
                <w:szCs w:val="20"/>
              </w:rPr>
            </w:pPr>
            <w:r w:rsidRPr="00955657">
              <w:rPr>
                <w:sz w:val="20"/>
                <w:szCs w:val="20"/>
              </w:rPr>
              <w:t>ул. Рижская</w:t>
            </w:r>
          </w:p>
        </w:tc>
      </w:tr>
      <w:tr w:rsidR="00191588" w:rsidRPr="00955657" w:rsidTr="004B71A7">
        <w:trPr>
          <w:trHeight w:val="255"/>
        </w:trPr>
        <w:tc>
          <w:tcPr>
            <w:tcW w:w="2268" w:type="dxa"/>
            <w:vAlign w:val="center"/>
          </w:tcPr>
          <w:p w:rsidR="00191588" w:rsidRPr="00955657" w:rsidRDefault="00191588" w:rsidP="00AC129D">
            <w:pPr>
              <w:spacing w:line="360" w:lineRule="auto"/>
              <w:ind w:firstLine="680"/>
              <w:jc w:val="center"/>
              <w:rPr>
                <w:sz w:val="20"/>
                <w:szCs w:val="20"/>
              </w:rPr>
            </w:pPr>
            <w:r w:rsidRPr="00955657">
              <w:rPr>
                <w:sz w:val="20"/>
                <w:szCs w:val="20"/>
              </w:rPr>
              <w:t>Цена продажи (руб.)</w:t>
            </w:r>
          </w:p>
        </w:tc>
        <w:tc>
          <w:tcPr>
            <w:tcW w:w="2392" w:type="dxa"/>
            <w:vAlign w:val="center"/>
          </w:tcPr>
          <w:p w:rsidR="00191588" w:rsidRPr="00955657" w:rsidRDefault="00191588" w:rsidP="00AC129D">
            <w:pPr>
              <w:spacing w:line="360" w:lineRule="auto"/>
              <w:ind w:firstLine="680"/>
              <w:jc w:val="center"/>
              <w:rPr>
                <w:sz w:val="20"/>
                <w:szCs w:val="20"/>
              </w:rPr>
            </w:pPr>
            <w:r w:rsidRPr="00955657">
              <w:rPr>
                <w:sz w:val="20"/>
                <w:szCs w:val="20"/>
              </w:rPr>
              <w:t>2 146 063</w:t>
            </w:r>
          </w:p>
        </w:tc>
        <w:tc>
          <w:tcPr>
            <w:tcW w:w="2393" w:type="dxa"/>
            <w:vAlign w:val="center"/>
          </w:tcPr>
          <w:p w:rsidR="00191588" w:rsidRPr="00955657" w:rsidRDefault="00191588" w:rsidP="00AC129D">
            <w:pPr>
              <w:spacing w:line="360" w:lineRule="auto"/>
              <w:ind w:firstLine="680"/>
              <w:jc w:val="center"/>
              <w:rPr>
                <w:sz w:val="20"/>
                <w:szCs w:val="20"/>
              </w:rPr>
            </w:pPr>
            <w:r w:rsidRPr="00955657">
              <w:rPr>
                <w:sz w:val="20"/>
                <w:szCs w:val="20"/>
              </w:rPr>
              <w:t>2 220 066</w:t>
            </w:r>
          </w:p>
        </w:tc>
        <w:tc>
          <w:tcPr>
            <w:tcW w:w="2415" w:type="dxa"/>
            <w:vAlign w:val="center"/>
          </w:tcPr>
          <w:p w:rsidR="00191588" w:rsidRPr="00955657" w:rsidRDefault="00191588" w:rsidP="00AC129D">
            <w:pPr>
              <w:spacing w:line="360" w:lineRule="auto"/>
              <w:ind w:firstLine="680"/>
              <w:jc w:val="center"/>
              <w:rPr>
                <w:sz w:val="20"/>
                <w:szCs w:val="20"/>
              </w:rPr>
            </w:pPr>
            <w:r w:rsidRPr="00955657">
              <w:rPr>
                <w:sz w:val="20"/>
                <w:szCs w:val="20"/>
              </w:rPr>
              <w:t>2 244 733</w:t>
            </w:r>
          </w:p>
        </w:tc>
      </w:tr>
      <w:tr w:rsidR="00191588" w:rsidRPr="00955657" w:rsidTr="004B71A7">
        <w:trPr>
          <w:trHeight w:val="267"/>
        </w:trPr>
        <w:tc>
          <w:tcPr>
            <w:tcW w:w="2268" w:type="dxa"/>
            <w:vAlign w:val="center"/>
          </w:tcPr>
          <w:p w:rsidR="00191588" w:rsidRPr="00955657" w:rsidRDefault="00191588" w:rsidP="00AC129D">
            <w:pPr>
              <w:spacing w:line="360" w:lineRule="auto"/>
              <w:ind w:firstLine="680"/>
              <w:jc w:val="center"/>
              <w:rPr>
                <w:sz w:val="20"/>
                <w:szCs w:val="20"/>
              </w:rPr>
            </w:pPr>
            <w:r w:rsidRPr="00955657">
              <w:rPr>
                <w:sz w:val="20"/>
                <w:szCs w:val="20"/>
              </w:rPr>
              <w:t>Общая площадь</w:t>
            </w:r>
          </w:p>
        </w:tc>
        <w:tc>
          <w:tcPr>
            <w:tcW w:w="2392" w:type="dxa"/>
            <w:vAlign w:val="center"/>
          </w:tcPr>
          <w:p w:rsidR="00191588" w:rsidRPr="00955657" w:rsidRDefault="00191588" w:rsidP="00AC129D">
            <w:pPr>
              <w:spacing w:line="360" w:lineRule="auto"/>
              <w:ind w:firstLine="680"/>
              <w:jc w:val="center"/>
              <w:rPr>
                <w:sz w:val="20"/>
                <w:szCs w:val="20"/>
              </w:rPr>
            </w:pPr>
            <w:r w:rsidRPr="00955657">
              <w:rPr>
                <w:sz w:val="20"/>
                <w:szCs w:val="20"/>
              </w:rPr>
              <w:t>44</w:t>
            </w:r>
          </w:p>
        </w:tc>
        <w:tc>
          <w:tcPr>
            <w:tcW w:w="2393" w:type="dxa"/>
            <w:vAlign w:val="center"/>
          </w:tcPr>
          <w:p w:rsidR="00191588" w:rsidRPr="00955657" w:rsidRDefault="00191588" w:rsidP="00AC129D">
            <w:pPr>
              <w:spacing w:line="360" w:lineRule="auto"/>
              <w:ind w:firstLine="680"/>
              <w:jc w:val="center"/>
              <w:rPr>
                <w:sz w:val="20"/>
                <w:szCs w:val="20"/>
              </w:rPr>
            </w:pPr>
            <w:r w:rsidRPr="00955657">
              <w:rPr>
                <w:sz w:val="20"/>
                <w:szCs w:val="20"/>
              </w:rPr>
              <w:t>48</w:t>
            </w:r>
          </w:p>
        </w:tc>
        <w:tc>
          <w:tcPr>
            <w:tcW w:w="2415" w:type="dxa"/>
            <w:vAlign w:val="center"/>
          </w:tcPr>
          <w:p w:rsidR="00191588" w:rsidRPr="00955657" w:rsidRDefault="00191588" w:rsidP="00AC129D">
            <w:pPr>
              <w:spacing w:line="360" w:lineRule="auto"/>
              <w:ind w:firstLine="680"/>
              <w:jc w:val="center"/>
              <w:rPr>
                <w:sz w:val="20"/>
                <w:szCs w:val="20"/>
              </w:rPr>
            </w:pPr>
            <w:r w:rsidRPr="00955657">
              <w:rPr>
                <w:sz w:val="20"/>
                <w:szCs w:val="20"/>
              </w:rPr>
              <w:t>40</w:t>
            </w:r>
          </w:p>
        </w:tc>
      </w:tr>
      <w:tr w:rsidR="00191588" w:rsidRPr="00955657" w:rsidTr="004B71A7">
        <w:trPr>
          <w:trHeight w:val="255"/>
        </w:trPr>
        <w:tc>
          <w:tcPr>
            <w:tcW w:w="2268" w:type="dxa"/>
            <w:vAlign w:val="center"/>
          </w:tcPr>
          <w:p w:rsidR="00191588" w:rsidRPr="00955657" w:rsidRDefault="00191588" w:rsidP="00AC129D">
            <w:pPr>
              <w:spacing w:line="360" w:lineRule="auto"/>
              <w:ind w:firstLine="680"/>
              <w:jc w:val="center"/>
              <w:rPr>
                <w:sz w:val="20"/>
                <w:szCs w:val="20"/>
              </w:rPr>
            </w:pPr>
            <w:r w:rsidRPr="00955657">
              <w:rPr>
                <w:sz w:val="20"/>
                <w:szCs w:val="20"/>
              </w:rPr>
              <w:t>Этажность</w:t>
            </w:r>
            <w:r w:rsidR="001A4A5B" w:rsidRPr="00955657">
              <w:rPr>
                <w:sz w:val="20"/>
                <w:szCs w:val="20"/>
              </w:rPr>
              <w:t xml:space="preserve"> </w:t>
            </w:r>
            <w:r w:rsidRPr="00955657">
              <w:rPr>
                <w:sz w:val="20"/>
                <w:szCs w:val="20"/>
              </w:rPr>
              <w:t>дома/ этаж</w:t>
            </w:r>
          </w:p>
          <w:p w:rsidR="00191588" w:rsidRPr="00955657" w:rsidRDefault="00191588" w:rsidP="00AC129D">
            <w:pPr>
              <w:spacing w:line="360" w:lineRule="auto"/>
              <w:ind w:firstLine="680"/>
              <w:jc w:val="center"/>
              <w:rPr>
                <w:sz w:val="20"/>
                <w:szCs w:val="20"/>
              </w:rPr>
            </w:pPr>
            <w:r w:rsidRPr="00955657">
              <w:rPr>
                <w:sz w:val="20"/>
                <w:szCs w:val="20"/>
              </w:rPr>
              <w:t>квартиры</w:t>
            </w:r>
          </w:p>
        </w:tc>
        <w:tc>
          <w:tcPr>
            <w:tcW w:w="2392" w:type="dxa"/>
            <w:vAlign w:val="center"/>
          </w:tcPr>
          <w:p w:rsidR="00191588" w:rsidRPr="00955657" w:rsidRDefault="00191588" w:rsidP="00AC129D">
            <w:pPr>
              <w:spacing w:line="360" w:lineRule="auto"/>
              <w:ind w:firstLine="680"/>
              <w:jc w:val="center"/>
              <w:rPr>
                <w:sz w:val="20"/>
                <w:szCs w:val="20"/>
              </w:rPr>
            </w:pPr>
          </w:p>
          <w:p w:rsidR="00191588" w:rsidRPr="00955657" w:rsidRDefault="00191588" w:rsidP="00AC129D">
            <w:pPr>
              <w:spacing w:line="360" w:lineRule="auto"/>
              <w:ind w:firstLine="680"/>
              <w:jc w:val="center"/>
              <w:rPr>
                <w:sz w:val="20"/>
                <w:szCs w:val="20"/>
                <w:lang w:val="en-US"/>
              </w:rPr>
            </w:pPr>
            <w:r w:rsidRPr="00955657">
              <w:rPr>
                <w:sz w:val="20"/>
                <w:szCs w:val="20"/>
              </w:rPr>
              <w:t>5</w:t>
            </w:r>
            <w:r w:rsidRPr="00955657">
              <w:rPr>
                <w:sz w:val="20"/>
                <w:szCs w:val="20"/>
                <w:lang w:val="en-US"/>
              </w:rPr>
              <w:t>/4</w:t>
            </w:r>
          </w:p>
        </w:tc>
        <w:tc>
          <w:tcPr>
            <w:tcW w:w="2393" w:type="dxa"/>
            <w:vAlign w:val="center"/>
          </w:tcPr>
          <w:p w:rsidR="00191588" w:rsidRPr="00955657" w:rsidRDefault="00191588" w:rsidP="00AC129D">
            <w:pPr>
              <w:spacing w:line="360" w:lineRule="auto"/>
              <w:ind w:firstLine="680"/>
              <w:jc w:val="center"/>
              <w:rPr>
                <w:sz w:val="20"/>
                <w:szCs w:val="20"/>
                <w:lang w:val="en-US"/>
              </w:rPr>
            </w:pPr>
          </w:p>
          <w:p w:rsidR="00191588" w:rsidRPr="00955657" w:rsidRDefault="00191588" w:rsidP="00AC129D">
            <w:pPr>
              <w:spacing w:line="360" w:lineRule="auto"/>
              <w:ind w:firstLine="680"/>
              <w:jc w:val="center"/>
              <w:rPr>
                <w:sz w:val="20"/>
                <w:szCs w:val="20"/>
                <w:lang w:val="en-US"/>
              </w:rPr>
            </w:pPr>
            <w:r w:rsidRPr="00955657">
              <w:rPr>
                <w:sz w:val="20"/>
                <w:szCs w:val="20"/>
                <w:lang w:val="en-US"/>
              </w:rPr>
              <w:t>5/5</w:t>
            </w:r>
          </w:p>
        </w:tc>
        <w:tc>
          <w:tcPr>
            <w:tcW w:w="2415" w:type="dxa"/>
            <w:vAlign w:val="center"/>
          </w:tcPr>
          <w:p w:rsidR="00191588" w:rsidRPr="00955657" w:rsidRDefault="00191588" w:rsidP="00AC129D">
            <w:pPr>
              <w:spacing w:line="360" w:lineRule="auto"/>
              <w:ind w:firstLine="680"/>
              <w:jc w:val="center"/>
              <w:rPr>
                <w:sz w:val="20"/>
                <w:szCs w:val="20"/>
                <w:lang w:val="en-US"/>
              </w:rPr>
            </w:pPr>
          </w:p>
          <w:p w:rsidR="00191588" w:rsidRPr="00955657" w:rsidRDefault="00191588" w:rsidP="00AC129D">
            <w:pPr>
              <w:spacing w:line="360" w:lineRule="auto"/>
              <w:ind w:firstLine="680"/>
              <w:jc w:val="center"/>
              <w:rPr>
                <w:sz w:val="20"/>
                <w:szCs w:val="20"/>
                <w:lang w:val="en-US"/>
              </w:rPr>
            </w:pPr>
            <w:r w:rsidRPr="00955657">
              <w:rPr>
                <w:sz w:val="20"/>
                <w:szCs w:val="20"/>
                <w:lang w:val="en-US"/>
              </w:rPr>
              <w:t>5/4</w:t>
            </w:r>
          </w:p>
        </w:tc>
      </w:tr>
      <w:tr w:rsidR="00191588" w:rsidRPr="00955657" w:rsidTr="004B71A7">
        <w:trPr>
          <w:trHeight w:val="255"/>
        </w:trPr>
        <w:tc>
          <w:tcPr>
            <w:tcW w:w="2268" w:type="dxa"/>
            <w:vAlign w:val="center"/>
          </w:tcPr>
          <w:p w:rsidR="00191588" w:rsidRPr="00955657" w:rsidRDefault="00191588" w:rsidP="00AC129D">
            <w:pPr>
              <w:spacing w:line="360" w:lineRule="auto"/>
              <w:ind w:firstLine="680"/>
              <w:jc w:val="center"/>
              <w:rPr>
                <w:sz w:val="20"/>
                <w:szCs w:val="20"/>
              </w:rPr>
            </w:pPr>
            <w:r w:rsidRPr="00955657">
              <w:rPr>
                <w:sz w:val="20"/>
                <w:szCs w:val="20"/>
              </w:rPr>
              <w:t>Техническое</w:t>
            </w:r>
            <w:r w:rsidR="001A4A5B" w:rsidRPr="00955657">
              <w:rPr>
                <w:sz w:val="20"/>
                <w:szCs w:val="20"/>
              </w:rPr>
              <w:t xml:space="preserve"> </w:t>
            </w:r>
            <w:r w:rsidRPr="00955657">
              <w:rPr>
                <w:sz w:val="20"/>
                <w:szCs w:val="20"/>
              </w:rPr>
              <w:t>состояние</w:t>
            </w:r>
          </w:p>
        </w:tc>
        <w:tc>
          <w:tcPr>
            <w:tcW w:w="2392" w:type="dxa"/>
            <w:vAlign w:val="center"/>
          </w:tcPr>
          <w:p w:rsidR="00191588" w:rsidRPr="00955657" w:rsidRDefault="00191588" w:rsidP="00AC129D">
            <w:pPr>
              <w:spacing w:line="360" w:lineRule="auto"/>
              <w:ind w:firstLine="680"/>
              <w:jc w:val="center"/>
              <w:rPr>
                <w:sz w:val="20"/>
                <w:szCs w:val="20"/>
              </w:rPr>
            </w:pPr>
            <w:r w:rsidRPr="00955657">
              <w:rPr>
                <w:sz w:val="20"/>
                <w:szCs w:val="20"/>
              </w:rPr>
              <w:t>хорошее</w:t>
            </w:r>
          </w:p>
        </w:tc>
        <w:tc>
          <w:tcPr>
            <w:tcW w:w="2393" w:type="dxa"/>
            <w:vAlign w:val="center"/>
          </w:tcPr>
          <w:p w:rsidR="00191588" w:rsidRPr="00955657" w:rsidRDefault="00191588" w:rsidP="00AC129D">
            <w:pPr>
              <w:spacing w:line="360" w:lineRule="auto"/>
              <w:ind w:firstLine="680"/>
              <w:jc w:val="center"/>
              <w:rPr>
                <w:sz w:val="20"/>
                <w:szCs w:val="20"/>
              </w:rPr>
            </w:pPr>
            <w:r w:rsidRPr="00955657">
              <w:rPr>
                <w:sz w:val="20"/>
                <w:szCs w:val="20"/>
              </w:rPr>
              <w:t>хорошее</w:t>
            </w:r>
          </w:p>
        </w:tc>
        <w:tc>
          <w:tcPr>
            <w:tcW w:w="2415" w:type="dxa"/>
            <w:vAlign w:val="center"/>
          </w:tcPr>
          <w:p w:rsidR="00191588" w:rsidRPr="00955657" w:rsidRDefault="00191588" w:rsidP="00AC129D">
            <w:pPr>
              <w:spacing w:line="360" w:lineRule="auto"/>
              <w:ind w:firstLine="680"/>
              <w:jc w:val="center"/>
              <w:rPr>
                <w:sz w:val="20"/>
                <w:szCs w:val="20"/>
              </w:rPr>
            </w:pPr>
            <w:r w:rsidRPr="00955657">
              <w:rPr>
                <w:sz w:val="20"/>
                <w:szCs w:val="20"/>
              </w:rPr>
              <w:t>хорошее</w:t>
            </w:r>
          </w:p>
        </w:tc>
      </w:tr>
      <w:tr w:rsidR="00191588" w:rsidRPr="00955657" w:rsidTr="004B71A7">
        <w:trPr>
          <w:trHeight w:val="510"/>
        </w:trPr>
        <w:tc>
          <w:tcPr>
            <w:tcW w:w="2268" w:type="dxa"/>
            <w:vAlign w:val="center"/>
          </w:tcPr>
          <w:p w:rsidR="00191588" w:rsidRPr="00955657" w:rsidRDefault="00191588" w:rsidP="00AC129D">
            <w:pPr>
              <w:spacing w:line="360" w:lineRule="auto"/>
              <w:ind w:firstLine="680"/>
              <w:jc w:val="center"/>
              <w:rPr>
                <w:sz w:val="20"/>
                <w:szCs w:val="20"/>
              </w:rPr>
            </w:pPr>
            <w:r w:rsidRPr="00955657">
              <w:rPr>
                <w:sz w:val="20"/>
                <w:szCs w:val="20"/>
              </w:rPr>
              <w:t>Источник</w:t>
            </w:r>
          </w:p>
        </w:tc>
        <w:tc>
          <w:tcPr>
            <w:tcW w:w="2392" w:type="dxa"/>
            <w:vAlign w:val="center"/>
          </w:tcPr>
          <w:p w:rsidR="00191588" w:rsidRPr="00955657" w:rsidRDefault="00191588" w:rsidP="00AC129D">
            <w:pPr>
              <w:spacing w:line="360" w:lineRule="auto"/>
              <w:ind w:firstLine="680"/>
              <w:jc w:val="center"/>
              <w:rPr>
                <w:sz w:val="20"/>
                <w:szCs w:val="20"/>
              </w:rPr>
            </w:pPr>
            <w:r w:rsidRPr="00955657">
              <w:rPr>
                <w:sz w:val="20"/>
                <w:szCs w:val="20"/>
              </w:rPr>
              <w:t>ООО</w:t>
            </w:r>
            <w:r w:rsidR="001A4A5B" w:rsidRPr="00955657">
              <w:rPr>
                <w:sz w:val="20"/>
                <w:szCs w:val="20"/>
              </w:rPr>
              <w:t xml:space="preserve"> </w:t>
            </w:r>
            <w:r w:rsidRPr="00955657">
              <w:rPr>
                <w:sz w:val="20"/>
                <w:szCs w:val="20"/>
                <w:lang w:val="en-US"/>
              </w:rPr>
              <w:t>“</w:t>
            </w:r>
            <w:r w:rsidRPr="00955657">
              <w:rPr>
                <w:sz w:val="20"/>
                <w:szCs w:val="20"/>
              </w:rPr>
              <w:t>Недвижимость</w:t>
            </w:r>
          </w:p>
          <w:p w:rsidR="00191588" w:rsidRPr="00955657" w:rsidRDefault="00191588" w:rsidP="00AC129D">
            <w:pPr>
              <w:spacing w:line="360" w:lineRule="auto"/>
              <w:ind w:firstLine="680"/>
              <w:jc w:val="center"/>
              <w:rPr>
                <w:sz w:val="20"/>
                <w:szCs w:val="20"/>
                <w:lang w:val="en-US"/>
              </w:rPr>
            </w:pPr>
            <w:r w:rsidRPr="00955657">
              <w:rPr>
                <w:sz w:val="20"/>
                <w:szCs w:val="20"/>
              </w:rPr>
              <w:t>Ипотека Оценка</w:t>
            </w:r>
            <w:r w:rsidRPr="00955657">
              <w:rPr>
                <w:sz w:val="20"/>
                <w:szCs w:val="20"/>
                <w:lang w:val="en-US"/>
              </w:rPr>
              <w:t>”</w:t>
            </w:r>
          </w:p>
        </w:tc>
        <w:tc>
          <w:tcPr>
            <w:tcW w:w="2393" w:type="dxa"/>
            <w:vAlign w:val="center"/>
          </w:tcPr>
          <w:p w:rsidR="00191588" w:rsidRPr="00955657" w:rsidRDefault="00191588" w:rsidP="00AC129D">
            <w:pPr>
              <w:spacing w:line="360" w:lineRule="auto"/>
              <w:ind w:firstLine="680"/>
              <w:jc w:val="center"/>
              <w:rPr>
                <w:sz w:val="20"/>
                <w:szCs w:val="20"/>
              </w:rPr>
            </w:pPr>
            <w:r w:rsidRPr="00955657">
              <w:rPr>
                <w:sz w:val="20"/>
                <w:szCs w:val="20"/>
              </w:rPr>
              <w:t>ООО</w:t>
            </w:r>
            <w:r w:rsidR="001A4A5B" w:rsidRPr="00955657">
              <w:rPr>
                <w:sz w:val="20"/>
                <w:szCs w:val="20"/>
              </w:rPr>
              <w:t xml:space="preserve"> </w:t>
            </w:r>
            <w:r w:rsidRPr="00955657">
              <w:rPr>
                <w:sz w:val="20"/>
                <w:szCs w:val="20"/>
                <w:lang w:val="en-US"/>
              </w:rPr>
              <w:t>“</w:t>
            </w:r>
            <w:r w:rsidRPr="00955657">
              <w:rPr>
                <w:sz w:val="20"/>
                <w:szCs w:val="20"/>
              </w:rPr>
              <w:t>Недвижимость</w:t>
            </w:r>
          </w:p>
          <w:p w:rsidR="00191588" w:rsidRPr="00955657" w:rsidRDefault="00191588" w:rsidP="00AC129D">
            <w:pPr>
              <w:spacing w:line="360" w:lineRule="auto"/>
              <w:ind w:firstLine="680"/>
              <w:jc w:val="center"/>
              <w:rPr>
                <w:sz w:val="20"/>
                <w:szCs w:val="20"/>
              </w:rPr>
            </w:pPr>
            <w:r w:rsidRPr="00955657">
              <w:rPr>
                <w:sz w:val="20"/>
                <w:szCs w:val="20"/>
              </w:rPr>
              <w:t>Ипотека Оценка</w:t>
            </w:r>
            <w:r w:rsidRPr="00955657">
              <w:rPr>
                <w:sz w:val="20"/>
                <w:szCs w:val="20"/>
                <w:lang w:val="en-US"/>
              </w:rPr>
              <w:t>”</w:t>
            </w:r>
          </w:p>
        </w:tc>
        <w:tc>
          <w:tcPr>
            <w:tcW w:w="2415" w:type="dxa"/>
            <w:vAlign w:val="center"/>
          </w:tcPr>
          <w:p w:rsidR="00191588" w:rsidRPr="00955657" w:rsidRDefault="00191588" w:rsidP="00AC129D">
            <w:pPr>
              <w:spacing w:line="360" w:lineRule="auto"/>
              <w:ind w:firstLine="680"/>
              <w:jc w:val="center"/>
              <w:rPr>
                <w:sz w:val="20"/>
                <w:szCs w:val="20"/>
              </w:rPr>
            </w:pPr>
            <w:r w:rsidRPr="00955657">
              <w:rPr>
                <w:sz w:val="20"/>
                <w:szCs w:val="20"/>
              </w:rPr>
              <w:t>ООО</w:t>
            </w:r>
            <w:r w:rsidR="001A4A5B" w:rsidRPr="00955657">
              <w:rPr>
                <w:sz w:val="20"/>
                <w:szCs w:val="20"/>
              </w:rPr>
              <w:t xml:space="preserve"> </w:t>
            </w:r>
            <w:r w:rsidRPr="00955657">
              <w:rPr>
                <w:sz w:val="20"/>
                <w:szCs w:val="20"/>
                <w:lang w:val="en-US"/>
              </w:rPr>
              <w:t>“</w:t>
            </w:r>
            <w:r w:rsidRPr="00955657">
              <w:rPr>
                <w:sz w:val="20"/>
                <w:szCs w:val="20"/>
              </w:rPr>
              <w:t>Недвижимость</w:t>
            </w:r>
          </w:p>
          <w:p w:rsidR="00191588" w:rsidRPr="00955657" w:rsidRDefault="00191588" w:rsidP="00AC129D">
            <w:pPr>
              <w:spacing w:line="360" w:lineRule="auto"/>
              <w:ind w:firstLine="680"/>
              <w:jc w:val="center"/>
              <w:rPr>
                <w:sz w:val="20"/>
                <w:szCs w:val="20"/>
              </w:rPr>
            </w:pPr>
            <w:r w:rsidRPr="00955657">
              <w:rPr>
                <w:sz w:val="20"/>
                <w:szCs w:val="20"/>
              </w:rPr>
              <w:t>Ипотека Оценка</w:t>
            </w:r>
            <w:r w:rsidRPr="00955657">
              <w:rPr>
                <w:sz w:val="20"/>
                <w:szCs w:val="20"/>
                <w:lang w:val="en-US"/>
              </w:rPr>
              <w:t>”</w:t>
            </w:r>
          </w:p>
        </w:tc>
      </w:tr>
    </w:tbl>
    <w:p w:rsidR="00AC129D" w:rsidRDefault="00AC129D" w:rsidP="00AC129D">
      <w:pPr>
        <w:spacing w:line="360" w:lineRule="auto"/>
        <w:ind w:firstLine="680"/>
        <w:jc w:val="both"/>
        <w:rPr>
          <w:sz w:val="28"/>
          <w:szCs w:val="28"/>
        </w:rPr>
      </w:pPr>
    </w:p>
    <w:p w:rsidR="007A01F3" w:rsidRDefault="007A01F3" w:rsidP="00AC129D">
      <w:pPr>
        <w:spacing w:line="360" w:lineRule="auto"/>
        <w:ind w:firstLine="680"/>
        <w:jc w:val="both"/>
        <w:rPr>
          <w:sz w:val="28"/>
          <w:szCs w:val="28"/>
        </w:rPr>
      </w:pPr>
      <w:r>
        <w:rPr>
          <w:sz w:val="28"/>
          <w:szCs w:val="28"/>
        </w:rPr>
        <w:t>По данным таблицы следует, что общая площадь и техническое состояние</w:t>
      </w:r>
      <w:r w:rsidR="00E91977">
        <w:rPr>
          <w:sz w:val="28"/>
          <w:szCs w:val="28"/>
        </w:rPr>
        <w:t xml:space="preserve"> двухкомнатных квартир</w:t>
      </w:r>
      <w:r w:rsidR="004F5FFC">
        <w:rPr>
          <w:sz w:val="28"/>
          <w:szCs w:val="28"/>
        </w:rPr>
        <w:t xml:space="preserve">, </w:t>
      </w:r>
      <w:r>
        <w:rPr>
          <w:sz w:val="28"/>
          <w:szCs w:val="28"/>
        </w:rPr>
        <w:t>влияют на</w:t>
      </w:r>
      <w:r w:rsidR="00E91977">
        <w:rPr>
          <w:sz w:val="28"/>
          <w:szCs w:val="28"/>
        </w:rPr>
        <w:t xml:space="preserve"> их стоимость</w:t>
      </w:r>
      <w:r>
        <w:rPr>
          <w:sz w:val="28"/>
          <w:szCs w:val="28"/>
        </w:rPr>
        <w:t>.</w:t>
      </w:r>
      <w:r w:rsidR="0023140A" w:rsidRPr="001217C9">
        <w:rPr>
          <w:sz w:val="28"/>
          <w:szCs w:val="28"/>
        </w:rPr>
        <w:t xml:space="preserve"> </w:t>
      </w:r>
    </w:p>
    <w:p w:rsidR="00191588" w:rsidRPr="001217C9" w:rsidRDefault="0023140A" w:rsidP="00AC129D">
      <w:pPr>
        <w:spacing w:line="360" w:lineRule="auto"/>
        <w:ind w:firstLine="680"/>
        <w:jc w:val="both"/>
        <w:rPr>
          <w:sz w:val="28"/>
          <w:szCs w:val="28"/>
        </w:rPr>
      </w:pPr>
      <w:r w:rsidRPr="001217C9">
        <w:rPr>
          <w:sz w:val="28"/>
          <w:szCs w:val="28"/>
        </w:rPr>
        <w:t>Э</w:t>
      </w:r>
      <w:r w:rsidR="00191588" w:rsidRPr="001217C9">
        <w:rPr>
          <w:sz w:val="28"/>
          <w:szCs w:val="28"/>
        </w:rPr>
        <w:t>лементы сравнения и корректировки п</w:t>
      </w:r>
      <w:r w:rsidR="00C4354D" w:rsidRPr="001217C9">
        <w:rPr>
          <w:sz w:val="28"/>
          <w:szCs w:val="28"/>
        </w:rPr>
        <w:t>о сравнимым продажам</w:t>
      </w:r>
      <w:r w:rsidRPr="001217C9">
        <w:rPr>
          <w:sz w:val="28"/>
          <w:szCs w:val="28"/>
        </w:rPr>
        <w:t xml:space="preserve"> представлены</w:t>
      </w:r>
      <w:r w:rsidR="00C4354D" w:rsidRPr="001217C9">
        <w:rPr>
          <w:sz w:val="28"/>
          <w:szCs w:val="28"/>
        </w:rPr>
        <w:t xml:space="preserve"> в таблице </w:t>
      </w:r>
      <w:r w:rsidR="007A01F3">
        <w:rPr>
          <w:sz w:val="28"/>
          <w:szCs w:val="28"/>
        </w:rPr>
        <w:t>6 (Приложение 2</w:t>
      </w:r>
      <w:r w:rsidR="001217C9">
        <w:rPr>
          <w:sz w:val="28"/>
          <w:szCs w:val="28"/>
        </w:rPr>
        <w:t>)</w:t>
      </w:r>
      <w:r w:rsidR="00191588" w:rsidRPr="001217C9">
        <w:rPr>
          <w:sz w:val="28"/>
          <w:szCs w:val="28"/>
        </w:rPr>
        <w:t>.</w:t>
      </w:r>
      <w:r w:rsidR="00E51CCB">
        <w:rPr>
          <w:sz w:val="28"/>
          <w:szCs w:val="28"/>
        </w:rPr>
        <w:t xml:space="preserve"> Итоги представлены в таблице 7.</w:t>
      </w:r>
    </w:p>
    <w:p w:rsidR="00191588" w:rsidRPr="00192F33" w:rsidRDefault="001217C9" w:rsidP="00AC129D">
      <w:pPr>
        <w:spacing w:line="360" w:lineRule="auto"/>
        <w:ind w:firstLine="680"/>
        <w:jc w:val="right"/>
        <w:rPr>
          <w:b/>
          <w:sz w:val="28"/>
          <w:szCs w:val="28"/>
        </w:rPr>
      </w:pPr>
      <w:r>
        <w:rPr>
          <w:b/>
          <w:sz w:val="28"/>
          <w:szCs w:val="28"/>
        </w:rPr>
        <w:t>Таблица 7</w:t>
      </w:r>
      <w:r w:rsidR="00191588" w:rsidRPr="00192F33">
        <w:rPr>
          <w:b/>
          <w:sz w:val="28"/>
          <w:szCs w:val="28"/>
        </w:rPr>
        <w:t>.</w:t>
      </w:r>
    </w:p>
    <w:tbl>
      <w:tblPr>
        <w:tblW w:w="9289" w:type="dxa"/>
        <w:tblInd w:w="93" w:type="dxa"/>
        <w:tblLayout w:type="fixed"/>
        <w:tblLook w:val="0000" w:firstRow="0" w:lastRow="0" w:firstColumn="0" w:lastColumn="0" w:noHBand="0" w:noVBand="0"/>
      </w:tblPr>
      <w:tblGrid>
        <w:gridCol w:w="2850"/>
        <w:gridCol w:w="2127"/>
        <w:gridCol w:w="2091"/>
        <w:gridCol w:w="2221"/>
      </w:tblGrid>
      <w:tr w:rsidR="00B53E72" w:rsidRPr="00554C7C" w:rsidTr="002A63EB">
        <w:trPr>
          <w:trHeight w:val="255"/>
        </w:trPr>
        <w:tc>
          <w:tcPr>
            <w:tcW w:w="2850" w:type="dxa"/>
            <w:vMerge w:val="restart"/>
            <w:tcBorders>
              <w:top w:val="single" w:sz="8" w:space="0" w:color="auto"/>
              <w:left w:val="single" w:sz="4" w:space="0" w:color="auto"/>
              <w:bottom w:val="single" w:sz="8" w:space="0" w:color="000000"/>
              <w:right w:val="single" w:sz="4" w:space="0" w:color="000000"/>
            </w:tcBorders>
            <w:vAlign w:val="bottom"/>
          </w:tcPr>
          <w:p w:rsidR="00B53E72" w:rsidRPr="00E92BE7" w:rsidRDefault="00B53E72" w:rsidP="00AC129D">
            <w:pPr>
              <w:spacing w:line="360" w:lineRule="auto"/>
              <w:ind w:firstLine="680"/>
              <w:jc w:val="center"/>
              <w:rPr>
                <w:sz w:val="20"/>
                <w:szCs w:val="20"/>
              </w:rPr>
            </w:pPr>
            <w:r w:rsidRPr="00E92BE7">
              <w:rPr>
                <w:sz w:val="20"/>
                <w:szCs w:val="20"/>
              </w:rPr>
              <w:t>Показатели</w:t>
            </w:r>
          </w:p>
        </w:tc>
        <w:tc>
          <w:tcPr>
            <w:tcW w:w="6439" w:type="dxa"/>
            <w:gridSpan w:val="3"/>
            <w:tcBorders>
              <w:top w:val="single" w:sz="8" w:space="0" w:color="auto"/>
              <w:left w:val="nil"/>
              <w:bottom w:val="single" w:sz="4" w:space="0" w:color="auto"/>
              <w:right w:val="single" w:sz="8" w:space="0" w:color="000000"/>
            </w:tcBorders>
            <w:vAlign w:val="bottom"/>
          </w:tcPr>
          <w:p w:rsidR="00B53E72" w:rsidRPr="00E92BE7" w:rsidRDefault="00B53E72" w:rsidP="00AC129D">
            <w:pPr>
              <w:spacing w:line="360" w:lineRule="auto"/>
              <w:ind w:firstLine="680"/>
              <w:jc w:val="center"/>
              <w:rPr>
                <w:sz w:val="20"/>
                <w:szCs w:val="20"/>
              </w:rPr>
            </w:pPr>
            <w:r w:rsidRPr="00E92BE7">
              <w:rPr>
                <w:sz w:val="20"/>
                <w:szCs w:val="20"/>
              </w:rPr>
              <w:t>Объекты - аналоги</w:t>
            </w:r>
          </w:p>
        </w:tc>
      </w:tr>
      <w:tr w:rsidR="00B53E72" w:rsidRPr="00554C7C" w:rsidTr="002A63EB">
        <w:trPr>
          <w:trHeight w:val="255"/>
        </w:trPr>
        <w:tc>
          <w:tcPr>
            <w:tcW w:w="2850" w:type="dxa"/>
            <w:vMerge/>
            <w:tcBorders>
              <w:top w:val="single" w:sz="8" w:space="0" w:color="auto"/>
              <w:left w:val="single" w:sz="4" w:space="0" w:color="auto"/>
              <w:bottom w:val="single" w:sz="8" w:space="0" w:color="000000"/>
              <w:right w:val="single" w:sz="4" w:space="0" w:color="000000"/>
            </w:tcBorders>
            <w:vAlign w:val="center"/>
          </w:tcPr>
          <w:p w:rsidR="00B53E72" w:rsidRPr="00E92BE7" w:rsidRDefault="00B53E72" w:rsidP="00AC129D">
            <w:pPr>
              <w:spacing w:line="360" w:lineRule="auto"/>
              <w:ind w:firstLine="680"/>
              <w:rPr>
                <w:sz w:val="20"/>
                <w:szCs w:val="20"/>
              </w:rPr>
            </w:pPr>
          </w:p>
        </w:tc>
        <w:tc>
          <w:tcPr>
            <w:tcW w:w="2127" w:type="dxa"/>
            <w:tcBorders>
              <w:top w:val="nil"/>
              <w:left w:val="nil"/>
              <w:bottom w:val="single" w:sz="8" w:space="0" w:color="auto"/>
              <w:right w:val="single" w:sz="4" w:space="0" w:color="auto"/>
            </w:tcBorders>
            <w:vAlign w:val="bottom"/>
          </w:tcPr>
          <w:p w:rsidR="00B53E72" w:rsidRPr="00E92BE7" w:rsidRDefault="00B53E72" w:rsidP="00AC129D">
            <w:pPr>
              <w:spacing w:line="360" w:lineRule="auto"/>
              <w:ind w:firstLine="680"/>
              <w:rPr>
                <w:sz w:val="20"/>
                <w:szCs w:val="20"/>
              </w:rPr>
            </w:pPr>
            <w:r w:rsidRPr="00E92BE7">
              <w:rPr>
                <w:sz w:val="20"/>
                <w:szCs w:val="20"/>
              </w:rPr>
              <w:t>№1</w:t>
            </w:r>
          </w:p>
        </w:tc>
        <w:tc>
          <w:tcPr>
            <w:tcW w:w="2091" w:type="dxa"/>
            <w:tcBorders>
              <w:top w:val="nil"/>
              <w:left w:val="nil"/>
              <w:bottom w:val="single" w:sz="8" w:space="0" w:color="auto"/>
              <w:right w:val="single" w:sz="4" w:space="0" w:color="auto"/>
            </w:tcBorders>
            <w:vAlign w:val="bottom"/>
          </w:tcPr>
          <w:p w:rsidR="00B53E72" w:rsidRPr="00E92BE7" w:rsidRDefault="00B53E72" w:rsidP="00AC129D">
            <w:pPr>
              <w:spacing w:line="360" w:lineRule="auto"/>
              <w:ind w:firstLine="680"/>
              <w:rPr>
                <w:sz w:val="20"/>
                <w:szCs w:val="20"/>
              </w:rPr>
            </w:pPr>
            <w:r w:rsidRPr="00E92BE7">
              <w:rPr>
                <w:sz w:val="20"/>
                <w:szCs w:val="20"/>
              </w:rPr>
              <w:t>№2</w:t>
            </w:r>
          </w:p>
        </w:tc>
        <w:tc>
          <w:tcPr>
            <w:tcW w:w="2221" w:type="dxa"/>
            <w:tcBorders>
              <w:top w:val="nil"/>
              <w:left w:val="nil"/>
              <w:bottom w:val="single" w:sz="8" w:space="0" w:color="auto"/>
              <w:right w:val="single" w:sz="8" w:space="0" w:color="auto"/>
            </w:tcBorders>
            <w:vAlign w:val="bottom"/>
          </w:tcPr>
          <w:p w:rsidR="00B53E72" w:rsidRPr="00E92BE7" w:rsidRDefault="00B53E72" w:rsidP="00AC129D">
            <w:pPr>
              <w:spacing w:line="360" w:lineRule="auto"/>
              <w:ind w:firstLine="680"/>
              <w:rPr>
                <w:sz w:val="20"/>
                <w:szCs w:val="20"/>
              </w:rPr>
            </w:pPr>
            <w:r w:rsidRPr="00E92BE7">
              <w:rPr>
                <w:sz w:val="20"/>
                <w:szCs w:val="20"/>
              </w:rPr>
              <w:t>№3</w:t>
            </w:r>
          </w:p>
        </w:tc>
      </w:tr>
      <w:tr w:rsidR="00C55981" w:rsidRPr="00554C7C" w:rsidTr="002A63EB">
        <w:trPr>
          <w:trHeight w:val="255"/>
        </w:trPr>
        <w:tc>
          <w:tcPr>
            <w:tcW w:w="2850" w:type="dxa"/>
            <w:tcBorders>
              <w:top w:val="single" w:sz="4" w:space="0" w:color="auto"/>
              <w:left w:val="single" w:sz="4" w:space="0" w:color="auto"/>
              <w:bottom w:val="single" w:sz="4" w:space="0" w:color="auto"/>
              <w:right w:val="single" w:sz="4" w:space="0" w:color="000000"/>
            </w:tcBorders>
            <w:vAlign w:val="bottom"/>
          </w:tcPr>
          <w:p w:rsidR="00C55981" w:rsidRPr="00E92BE7" w:rsidRDefault="00C55981" w:rsidP="00AC129D">
            <w:pPr>
              <w:spacing w:line="360" w:lineRule="auto"/>
              <w:ind w:firstLine="680"/>
              <w:jc w:val="center"/>
              <w:rPr>
                <w:sz w:val="20"/>
                <w:szCs w:val="20"/>
              </w:rPr>
            </w:pPr>
            <w:r w:rsidRPr="00955657">
              <w:rPr>
                <w:sz w:val="20"/>
                <w:szCs w:val="20"/>
              </w:rPr>
              <w:t>Цена продажи (</w:t>
            </w:r>
            <w:r>
              <w:rPr>
                <w:sz w:val="20"/>
                <w:szCs w:val="20"/>
              </w:rPr>
              <w:t>тыс.</w:t>
            </w:r>
            <w:r w:rsidRPr="00955657">
              <w:rPr>
                <w:sz w:val="20"/>
                <w:szCs w:val="20"/>
              </w:rPr>
              <w:t>руб.)</w:t>
            </w:r>
          </w:p>
        </w:tc>
        <w:tc>
          <w:tcPr>
            <w:tcW w:w="2127" w:type="dxa"/>
            <w:tcBorders>
              <w:top w:val="nil"/>
              <w:left w:val="nil"/>
              <w:bottom w:val="single" w:sz="4" w:space="0" w:color="auto"/>
              <w:right w:val="single" w:sz="4" w:space="0" w:color="auto"/>
            </w:tcBorders>
            <w:vAlign w:val="bottom"/>
          </w:tcPr>
          <w:p w:rsidR="00C55981" w:rsidRPr="00E92BE7" w:rsidRDefault="00C55981" w:rsidP="00AC129D">
            <w:pPr>
              <w:spacing w:line="360" w:lineRule="auto"/>
              <w:ind w:firstLine="680"/>
              <w:jc w:val="right"/>
              <w:rPr>
                <w:sz w:val="20"/>
                <w:szCs w:val="20"/>
              </w:rPr>
            </w:pPr>
            <w:r>
              <w:rPr>
                <w:sz w:val="20"/>
                <w:szCs w:val="20"/>
              </w:rPr>
              <w:t>2 146,063</w:t>
            </w:r>
          </w:p>
        </w:tc>
        <w:tc>
          <w:tcPr>
            <w:tcW w:w="2091" w:type="dxa"/>
            <w:tcBorders>
              <w:top w:val="nil"/>
              <w:left w:val="nil"/>
              <w:bottom w:val="single" w:sz="4" w:space="0" w:color="auto"/>
              <w:right w:val="single" w:sz="4" w:space="0" w:color="auto"/>
            </w:tcBorders>
            <w:vAlign w:val="bottom"/>
          </w:tcPr>
          <w:p w:rsidR="00C55981" w:rsidRPr="00E92BE7" w:rsidRDefault="00C55981" w:rsidP="00AC129D">
            <w:pPr>
              <w:spacing w:line="360" w:lineRule="auto"/>
              <w:ind w:firstLine="680"/>
              <w:jc w:val="right"/>
              <w:rPr>
                <w:sz w:val="20"/>
                <w:szCs w:val="20"/>
              </w:rPr>
            </w:pPr>
            <w:r>
              <w:rPr>
                <w:sz w:val="20"/>
                <w:szCs w:val="20"/>
              </w:rPr>
              <w:t>2 220,066</w:t>
            </w:r>
          </w:p>
        </w:tc>
        <w:tc>
          <w:tcPr>
            <w:tcW w:w="2221" w:type="dxa"/>
            <w:tcBorders>
              <w:top w:val="nil"/>
              <w:left w:val="nil"/>
              <w:bottom w:val="single" w:sz="4" w:space="0" w:color="auto"/>
              <w:right w:val="single" w:sz="8" w:space="0" w:color="auto"/>
            </w:tcBorders>
            <w:vAlign w:val="bottom"/>
          </w:tcPr>
          <w:p w:rsidR="00C55981" w:rsidRPr="00E92BE7" w:rsidRDefault="00C55981" w:rsidP="00AC129D">
            <w:pPr>
              <w:spacing w:line="360" w:lineRule="auto"/>
              <w:ind w:firstLine="680"/>
              <w:jc w:val="right"/>
              <w:rPr>
                <w:sz w:val="20"/>
                <w:szCs w:val="20"/>
              </w:rPr>
            </w:pPr>
            <w:r>
              <w:rPr>
                <w:sz w:val="20"/>
                <w:szCs w:val="20"/>
              </w:rPr>
              <w:t>2 244,733</w:t>
            </w:r>
          </w:p>
        </w:tc>
      </w:tr>
      <w:tr w:rsidR="00B53E72" w:rsidRPr="00554C7C" w:rsidTr="002A63EB">
        <w:trPr>
          <w:trHeight w:val="255"/>
        </w:trPr>
        <w:tc>
          <w:tcPr>
            <w:tcW w:w="2850" w:type="dxa"/>
            <w:tcBorders>
              <w:top w:val="single" w:sz="4" w:space="0" w:color="auto"/>
              <w:left w:val="single" w:sz="4" w:space="0" w:color="auto"/>
              <w:bottom w:val="single" w:sz="4" w:space="0" w:color="auto"/>
              <w:right w:val="single" w:sz="4" w:space="0" w:color="000000"/>
            </w:tcBorders>
            <w:vAlign w:val="bottom"/>
          </w:tcPr>
          <w:p w:rsidR="00B53E72" w:rsidRPr="00E92BE7" w:rsidRDefault="00B53E72" w:rsidP="00AC129D">
            <w:pPr>
              <w:spacing w:line="360" w:lineRule="auto"/>
              <w:ind w:firstLine="680"/>
              <w:jc w:val="center"/>
              <w:rPr>
                <w:sz w:val="20"/>
                <w:szCs w:val="20"/>
              </w:rPr>
            </w:pPr>
            <w:r w:rsidRPr="00E92BE7">
              <w:rPr>
                <w:sz w:val="20"/>
                <w:szCs w:val="20"/>
              </w:rPr>
              <w:t>Скорректированная цена</w:t>
            </w:r>
          </w:p>
        </w:tc>
        <w:tc>
          <w:tcPr>
            <w:tcW w:w="2127" w:type="dxa"/>
            <w:tcBorders>
              <w:top w:val="nil"/>
              <w:left w:val="nil"/>
              <w:bottom w:val="single" w:sz="4" w:space="0" w:color="auto"/>
              <w:right w:val="single" w:sz="4" w:space="0" w:color="auto"/>
            </w:tcBorders>
            <w:vAlign w:val="bottom"/>
          </w:tcPr>
          <w:p w:rsidR="00B53E72" w:rsidRPr="00E92BE7" w:rsidRDefault="00B53E72" w:rsidP="00AC129D">
            <w:pPr>
              <w:spacing w:line="360" w:lineRule="auto"/>
              <w:ind w:firstLine="680"/>
              <w:jc w:val="right"/>
              <w:rPr>
                <w:sz w:val="20"/>
                <w:szCs w:val="20"/>
              </w:rPr>
            </w:pPr>
            <w:r w:rsidRPr="00E92BE7">
              <w:rPr>
                <w:sz w:val="20"/>
                <w:szCs w:val="20"/>
              </w:rPr>
              <w:t xml:space="preserve">2 035,587  </w:t>
            </w:r>
          </w:p>
        </w:tc>
        <w:tc>
          <w:tcPr>
            <w:tcW w:w="2091" w:type="dxa"/>
            <w:tcBorders>
              <w:top w:val="nil"/>
              <w:left w:val="nil"/>
              <w:bottom w:val="single" w:sz="4" w:space="0" w:color="auto"/>
              <w:right w:val="single" w:sz="4" w:space="0" w:color="auto"/>
            </w:tcBorders>
            <w:vAlign w:val="bottom"/>
          </w:tcPr>
          <w:p w:rsidR="00B53E72" w:rsidRPr="00E92BE7" w:rsidRDefault="00B53E72" w:rsidP="00AC129D">
            <w:pPr>
              <w:spacing w:line="360" w:lineRule="auto"/>
              <w:ind w:firstLine="680"/>
              <w:jc w:val="right"/>
              <w:rPr>
                <w:sz w:val="20"/>
                <w:szCs w:val="20"/>
              </w:rPr>
            </w:pPr>
            <w:r w:rsidRPr="00E92BE7">
              <w:rPr>
                <w:sz w:val="20"/>
                <w:szCs w:val="20"/>
              </w:rPr>
              <w:t xml:space="preserve">1 996,787  </w:t>
            </w:r>
          </w:p>
        </w:tc>
        <w:tc>
          <w:tcPr>
            <w:tcW w:w="2221" w:type="dxa"/>
            <w:tcBorders>
              <w:top w:val="nil"/>
              <w:left w:val="nil"/>
              <w:bottom w:val="single" w:sz="4" w:space="0" w:color="auto"/>
              <w:right w:val="single" w:sz="8" w:space="0" w:color="auto"/>
            </w:tcBorders>
            <w:vAlign w:val="bottom"/>
          </w:tcPr>
          <w:p w:rsidR="00B53E72" w:rsidRPr="00E92BE7" w:rsidRDefault="00B53E72" w:rsidP="00AC129D">
            <w:pPr>
              <w:spacing w:line="360" w:lineRule="auto"/>
              <w:ind w:firstLine="680"/>
              <w:jc w:val="right"/>
              <w:rPr>
                <w:sz w:val="20"/>
                <w:szCs w:val="20"/>
              </w:rPr>
            </w:pPr>
            <w:r w:rsidRPr="00E92BE7">
              <w:rPr>
                <w:sz w:val="20"/>
                <w:szCs w:val="20"/>
              </w:rPr>
              <w:t xml:space="preserve">2 168,715  </w:t>
            </w:r>
          </w:p>
        </w:tc>
      </w:tr>
      <w:tr w:rsidR="00B53E72" w:rsidRPr="00554C7C" w:rsidTr="002A63EB">
        <w:trPr>
          <w:trHeight w:val="255"/>
        </w:trPr>
        <w:tc>
          <w:tcPr>
            <w:tcW w:w="2850" w:type="dxa"/>
            <w:tcBorders>
              <w:top w:val="single" w:sz="4" w:space="0" w:color="auto"/>
              <w:left w:val="single" w:sz="4" w:space="0" w:color="auto"/>
              <w:bottom w:val="single" w:sz="4" w:space="0" w:color="auto"/>
              <w:right w:val="single" w:sz="4" w:space="0" w:color="000000"/>
            </w:tcBorders>
            <w:vAlign w:val="bottom"/>
          </w:tcPr>
          <w:p w:rsidR="00B53E72" w:rsidRPr="00E92BE7" w:rsidRDefault="00B53E72" w:rsidP="00AC129D">
            <w:pPr>
              <w:spacing w:line="360" w:lineRule="auto"/>
              <w:ind w:firstLine="680"/>
              <w:jc w:val="center"/>
              <w:rPr>
                <w:sz w:val="20"/>
                <w:szCs w:val="20"/>
              </w:rPr>
            </w:pPr>
            <w:r w:rsidRPr="00E92BE7">
              <w:rPr>
                <w:sz w:val="20"/>
                <w:szCs w:val="20"/>
              </w:rPr>
              <w:t>кол-во корректировок</w:t>
            </w:r>
          </w:p>
        </w:tc>
        <w:tc>
          <w:tcPr>
            <w:tcW w:w="2127" w:type="dxa"/>
            <w:tcBorders>
              <w:top w:val="nil"/>
              <w:left w:val="nil"/>
              <w:bottom w:val="single" w:sz="4" w:space="0" w:color="auto"/>
              <w:right w:val="single" w:sz="4" w:space="0" w:color="auto"/>
            </w:tcBorders>
            <w:vAlign w:val="bottom"/>
          </w:tcPr>
          <w:p w:rsidR="00B53E72" w:rsidRPr="00E92BE7" w:rsidRDefault="00B53E72" w:rsidP="00AC129D">
            <w:pPr>
              <w:spacing w:line="360" w:lineRule="auto"/>
              <w:ind w:firstLine="680"/>
              <w:jc w:val="right"/>
              <w:rPr>
                <w:sz w:val="20"/>
                <w:szCs w:val="20"/>
              </w:rPr>
            </w:pPr>
            <w:r w:rsidRPr="00E92BE7">
              <w:rPr>
                <w:sz w:val="20"/>
                <w:szCs w:val="20"/>
              </w:rPr>
              <w:t>3</w:t>
            </w:r>
          </w:p>
        </w:tc>
        <w:tc>
          <w:tcPr>
            <w:tcW w:w="2091" w:type="dxa"/>
            <w:tcBorders>
              <w:top w:val="nil"/>
              <w:left w:val="nil"/>
              <w:bottom w:val="single" w:sz="4" w:space="0" w:color="auto"/>
              <w:right w:val="single" w:sz="4" w:space="0" w:color="auto"/>
            </w:tcBorders>
            <w:vAlign w:val="bottom"/>
          </w:tcPr>
          <w:p w:rsidR="00B53E72" w:rsidRPr="00E92BE7" w:rsidRDefault="00B53E72" w:rsidP="00AC129D">
            <w:pPr>
              <w:spacing w:line="360" w:lineRule="auto"/>
              <w:ind w:firstLine="680"/>
              <w:jc w:val="right"/>
              <w:rPr>
                <w:sz w:val="20"/>
                <w:szCs w:val="20"/>
              </w:rPr>
            </w:pPr>
            <w:r w:rsidRPr="00E92BE7">
              <w:rPr>
                <w:sz w:val="20"/>
                <w:szCs w:val="20"/>
              </w:rPr>
              <w:t>4</w:t>
            </w:r>
          </w:p>
        </w:tc>
        <w:tc>
          <w:tcPr>
            <w:tcW w:w="2221" w:type="dxa"/>
            <w:tcBorders>
              <w:top w:val="nil"/>
              <w:left w:val="nil"/>
              <w:bottom w:val="single" w:sz="4" w:space="0" w:color="auto"/>
              <w:right w:val="single" w:sz="8" w:space="0" w:color="auto"/>
            </w:tcBorders>
            <w:vAlign w:val="bottom"/>
          </w:tcPr>
          <w:p w:rsidR="00B53E72" w:rsidRPr="00E92BE7" w:rsidRDefault="00B53E72" w:rsidP="00AC129D">
            <w:pPr>
              <w:spacing w:line="360" w:lineRule="auto"/>
              <w:ind w:firstLine="680"/>
              <w:jc w:val="right"/>
              <w:rPr>
                <w:sz w:val="20"/>
                <w:szCs w:val="20"/>
              </w:rPr>
            </w:pPr>
            <w:r w:rsidRPr="00E92BE7">
              <w:rPr>
                <w:sz w:val="20"/>
                <w:szCs w:val="20"/>
              </w:rPr>
              <w:t>6</w:t>
            </w:r>
          </w:p>
        </w:tc>
      </w:tr>
      <w:tr w:rsidR="00B53E72" w:rsidRPr="00554C7C" w:rsidTr="002A63EB">
        <w:trPr>
          <w:trHeight w:val="255"/>
        </w:trPr>
        <w:tc>
          <w:tcPr>
            <w:tcW w:w="2850" w:type="dxa"/>
            <w:tcBorders>
              <w:top w:val="single" w:sz="4" w:space="0" w:color="auto"/>
              <w:left w:val="single" w:sz="4" w:space="0" w:color="auto"/>
              <w:bottom w:val="single" w:sz="4" w:space="0" w:color="auto"/>
              <w:right w:val="single" w:sz="4" w:space="0" w:color="000000"/>
            </w:tcBorders>
            <w:vAlign w:val="bottom"/>
          </w:tcPr>
          <w:p w:rsidR="00B53E72" w:rsidRPr="00E92BE7" w:rsidRDefault="00B53E72" w:rsidP="00AC129D">
            <w:pPr>
              <w:spacing w:line="360" w:lineRule="auto"/>
              <w:ind w:firstLine="680"/>
              <w:jc w:val="center"/>
              <w:rPr>
                <w:sz w:val="20"/>
                <w:szCs w:val="20"/>
              </w:rPr>
            </w:pPr>
            <w:r w:rsidRPr="00E92BE7">
              <w:rPr>
                <w:sz w:val="20"/>
                <w:szCs w:val="20"/>
              </w:rPr>
              <w:t>валовая корректировка</w:t>
            </w:r>
          </w:p>
        </w:tc>
        <w:tc>
          <w:tcPr>
            <w:tcW w:w="2127" w:type="dxa"/>
            <w:tcBorders>
              <w:top w:val="nil"/>
              <w:left w:val="nil"/>
              <w:bottom w:val="single" w:sz="4" w:space="0" w:color="auto"/>
              <w:right w:val="single" w:sz="4" w:space="0" w:color="auto"/>
            </w:tcBorders>
            <w:vAlign w:val="bottom"/>
          </w:tcPr>
          <w:p w:rsidR="00B53E72" w:rsidRPr="00E92BE7" w:rsidRDefault="00B53E72" w:rsidP="00AC129D">
            <w:pPr>
              <w:spacing w:line="360" w:lineRule="auto"/>
              <w:ind w:firstLine="680"/>
              <w:jc w:val="right"/>
              <w:rPr>
                <w:sz w:val="20"/>
                <w:szCs w:val="20"/>
              </w:rPr>
            </w:pPr>
            <w:r w:rsidRPr="00E92BE7">
              <w:rPr>
                <w:sz w:val="20"/>
                <w:szCs w:val="20"/>
              </w:rPr>
              <w:t>15,3</w:t>
            </w:r>
          </w:p>
        </w:tc>
        <w:tc>
          <w:tcPr>
            <w:tcW w:w="2091" w:type="dxa"/>
            <w:tcBorders>
              <w:top w:val="nil"/>
              <w:left w:val="nil"/>
              <w:bottom w:val="single" w:sz="4" w:space="0" w:color="auto"/>
              <w:right w:val="single" w:sz="4" w:space="0" w:color="auto"/>
            </w:tcBorders>
            <w:vAlign w:val="bottom"/>
          </w:tcPr>
          <w:p w:rsidR="00B53E72" w:rsidRPr="00E92BE7" w:rsidRDefault="00B53E72" w:rsidP="00AC129D">
            <w:pPr>
              <w:spacing w:line="360" w:lineRule="auto"/>
              <w:ind w:firstLine="680"/>
              <w:jc w:val="right"/>
              <w:rPr>
                <w:sz w:val="20"/>
                <w:szCs w:val="20"/>
              </w:rPr>
            </w:pPr>
            <w:r w:rsidRPr="00E92BE7">
              <w:rPr>
                <w:sz w:val="20"/>
                <w:szCs w:val="20"/>
              </w:rPr>
              <w:t>12,3</w:t>
            </w:r>
          </w:p>
        </w:tc>
        <w:tc>
          <w:tcPr>
            <w:tcW w:w="2221" w:type="dxa"/>
            <w:tcBorders>
              <w:top w:val="nil"/>
              <w:left w:val="nil"/>
              <w:bottom w:val="single" w:sz="4" w:space="0" w:color="auto"/>
              <w:right w:val="single" w:sz="8" w:space="0" w:color="auto"/>
            </w:tcBorders>
            <w:vAlign w:val="bottom"/>
          </w:tcPr>
          <w:p w:rsidR="00B53E72" w:rsidRPr="00E92BE7" w:rsidRDefault="00B53E72" w:rsidP="00AC129D">
            <w:pPr>
              <w:spacing w:line="360" w:lineRule="auto"/>
              <w:ind w:firstLine="680"/>
              <w:jc w:val="right"/>
              <w:rPr>
                <w:sz w:val="20"/>
                <w:szCs w:val="20"/>
              </w:rPr>
            </w:pPr>
            <w:r w:rsidRPr="00E92BE7">
              <w:rPr>
                <w:sz w:val="20"/>
                <w:szCs w:val="20"/>
              </w:rPr>
              <w:t>37,0</w:t>
            </w:r>
          </w:p>
        </w:tc>
      </w:tr>
      <w:tr w:rsidR="00B53E72" w:rsidRPr="00554C7C" w:rsidTr="002A63EB">
        <w:trPr>
          <w:trHeight w:val="255"/>
        </w:trPr>
        <w:tc>
          <w:tcPr>
            <w:tcW w:w="2850" w:type="dxa"/>
            <w:tcBorders>
              <w:top w:val="single" w:sz="4" w:space="0" w:color="auto"/>
              <w:left w:val="single" w:sz="4" w:space="0" w:color="auto"/>
              <w:bottom w:val="single" w:sz="4" w:space="0" w:color="auto"/>
              <w:right w:val="single" w:sz="4" w:space="0" w:color="000000"/>
            </w:tcBorders>
            <w:vAlign w:val="bottom"/>
          </w:tcPr>
          <w:p w:rsidR="00B53E72" w:rsidRPr="00E92BE7" w:rsidRDefault="00B53E72" w:rsidP="00AC129D">
            <w:pPr>
              <w:spacing w:line="360" w:lineRule="auto"/>
              <w:ind w:firstLine="680"/>
              <w:jc w:val="center"/>
              <w:rPr>
                <w:sz w:val="20"/>
                <w:szCs w:val="20"/>
              </w:rPr>
            </w:pPr>
            <w:r w:rsidRPr="00E92BE7">
              <w:rPr>
                <w:sz w:val="20"/>
                <w:szCs w:val="20"/>
              </w:rPr>
              <w:t>чистая корректировка</w:t>
            </w:r>
          </w:p>
        </w:tc>
        <w:tc>
          <w:tcPr>
            <w:tcW w:w="2127" w:type="dxa"/>
            <w:tcBorders>
              <w:top w:val="nil"/>
              <w:left w:val="nil"/>
              <w:bottom w:val="single" w:sz="4" w:space="0" w:color="auto"/>
              <w:right w:val="single" w:sz="4" w:space="0" w:color="auto"/>
            </w:tcBorders>
            <w:vAlign w:val="bottom"/>
          </w:tcPr>
          <w:p w:rsidR="00B53E72" w:rsidRPr="00E92BE7" w:rsidRDefault="00B53E72" w:rsidP="00AC129D">
            <w:pPr>
              <w:spacing w:line="360" w:lineRule="auto"/>
              <w:ind w:firstLine="680"/>
              <w:jc w:val="right"/>
              <w:rPr>
                <w:sz w:val="20"/>
                <w:szCs w:val="20"/>
              </w:rPr>
            </w:pPr>
            <w:r w:rsidRPr="00E92BE7">
              <w:rPr>
                <w:sz w:val="20"/>
                <w:szCs w:val="20"/>
              </w:rPr>
              <w:t>-4,7</w:t>
            </w:r>
          </w:p>
        </w:tc>
        <w:tc>
          <w:tcPr>
            <w:tcW w:w="2091" w:type="dxa"/>
            <w:tcBorders>
              <w:top w:val="nil"/>
              <w:left w:val="nil"/>
              <w:bottom w:val="single" w:sz="4" w:space="0" w:color="auto"/>
              <w:right w:val="single" w:sz="4" w:space="0" w:color="auto"/>
            </w:tcBorders>
            <w:vAlign w:val="bottom"/>
          </w:tcPr>
          <w:p w:rsidR="00B53E72" w:rsidRPr="00E92BE7" w:rsidRDefault="00B53E72" w:rsidP="00AC129D">
            <w:pPr>
              <w:spacing w:line="360" w:lineRule="auto"/>
              <w:ind w:firstLine="680"/>
              <w:jc w:val="right"/>
              <w:rPr>
                <w:sz w:val="20"/>
                <w:szCs w:val="20"/>
              </w:rPr>
            </w:pPr>
            <w:r w:rsidRPr="00E92BE7">
              <w:rPr>
                <w:sz w:val="20"/>
                <w:szCs w:val="20"/>
              </w:rPr>
              <w:t>-10,3</w:t>
            </w:r>
          </w:p>
        </w:tc>
        <w:tc>
          <w:tcPr>
            <w:tcW w:w="2221" w:type="dxa"/>
            <w:tcBorders>
              <w:top w:val="nil"/>
              <w:left w:val="nil"/>
              <w:bottom w:val="single" w:sz="4" w:space="0" w:color="auto"/>
              <w:right w:val="single" w:sz="8" w:space="0" w:color="auto"/>
            </w:tcBorders>
            <w:vAlign w:val="bottom"/>
          </w:tcPr>
          <w:p w:rsidR="00B53E72" w:rsidRPr="00E92BE7" w:rsidRDefault="00B53E72" w:rsidP="00AC129D">
            <w:pPr>
              <w:spacing w:line="360" w:lineRule="auto"/>
              <w:ind w:firstLine="680"/>
              <w:jc w:val="right"/>
              <w:rPr>
                <w:sz w:val="20"/>
                <w:szCs w:val="20"/>
              </w:rPr>
            </w:pPr>
            <w:r w:rsidRPr="00E92BE7">
              <w:rPr>
                <w:sz w:val="20"/>
                <w:szCs w:val="20"/>
              </w:rPr>
              <w:t>3,0</w:t>
            </w:r>
          </w:p>
        </w:tc>
      </w:tr>
      <w:tr w:rsidR="00B53E72" w:rsidRPr="00554C7C" w:rsidTr="002A63EB">
        <w:trPr>
          <w:trHeight w:val="255"/>
        </w:trPr>
        <w:tc>
          <w:tcPr>
            <w:tcW w:w="2850" w:type="dxa"/>
            <w:tcBorders>
              <w:top w:val="single" w:sz="4" w:space="0" w:color="auto"/>
              <w:left w:val="single" w:sz="4" w:space="0" w:color="auto"/>
              <w:bottom w:val="single" w:sz="8" w:space="0" w:color="auto"/>
              <w:right w:val="single" w:sz="4" w:space="0" w:color="000000"/>
            </w:tcBorders>
            <w:vAlign w:val="bottom"/>
          </w:tcPr>
          <w:p w:rsidR="00B53E72" w:rsidRPr="00E92BE7" w:rsidRDefault="00B53E72" w:rsidP="00AC129D">
            <w:pPr>
              <w:spacing w:line="360" w:lineRule="auto"/>
              <w:ind w:firstLine="680"/>
              <w:jc w:val="center"/>
              <w:rPr>
                <w:sz w:val="20"/>
                <w:szCs w:val="20"/>
              </w:rPr>
            </w:pPr>
            <w:r w:rsidRPr="00E92BE7">
              <w:rPr>
                <w:sz w:val="20"/>
                <w:szCs w:val="20"/>
              </w:rPr>
              <w:t>веса</w:t>
            </w:r>
          </w:p>
        </w:tc>
        <w:tc>
          <w:tcPr>
            <w:tcW w:w="2127" w:type="dxa"/>
            <w:tcBorders>
              <w:top w:val="nil"/>
              <w:left w:val="nil"/>
              <w:bottom w:val="single" w:sz="8" w:space="0" w:color="auto"/>
              <w:right w:val="single" w:sz="4" w:space="0" w:color="auto"/>
            </w:tcBorders>
            <w:vAlign w:val="bottom"/>
          </w:tcPr>
          <w:p w:rsidR="00B53E72" w:rsidRPr="00E92BE7" w:rsidRDefault="00B53E72" w:rsidP="00AC129D">
            <w:pPr>
              <w:spacing w:line="360" w:lineRule="auto"/>
              <w:ind w:firstLine="680"/>
              <w:jc w:val="right"/>
              <w:rPr>
                <w:sz w:val="20"/>
                <w:szCs w:val="20"/>
              </w:rPr>
            </w:pPr>
            <w:r w:rsidRPr="00E92BE7">
              <w:rPr>
                <w:sz w:val="20"/>
                <w:szCs w:val="20"/>
              </w:rPr>
              <w:t>0,38</w:t>
            </w:r>
          </w:p>
        </w:tc>
        <w:tc>
          <w:tcPr>
            <w:tcW w:w="2091" w:type="dxa"/>
            <w:tcBorders>
              <w:top w:val="nil"/>
              <w:left w:val="nil"/>
              <w:bottom w:val="single" w:sz="8" w:space="0" w:color="auto"/>
              <w:right w:val="single" w:sz="4" w:space="0" w:color="auto"/>
            </w:tcBorders>
            <w:vAlign w:val="bottom"/>
          </w:tcPr>
          <w:p w:rsidR="00B53E72" w:rsidRPr="00E92BE7" w:rsidRDefault="00B53E72" w:rsidP="00AC129D">
            <w:pPr>
              <w:spacing w:line="360" w:lineRule="auto"/>
              <w:ind w:firstLine="680"/>
              <w:jc w:val="right"/>
              <w:rPr>
                <w:sz w:val="20"/>
                <w:szCs w:val="20"/>
              </w:rPr>
            </w:pPr>
            <w:r w:rsidRPr="00E92BE7">
              <w:rPr>
                <w:sz w:val="20"/>
                <w:szCs w:val="20"/>
              </w:rPr>
              <w:t>0,40</w:t>
            </w:r>
          </w:p>
        </w:tc>
        <w:tc>
          <w:tcPr>
            <w:tcW w:w="2221" w:type="dxa"/>
            <w:tcBorders>
              <w:top w:val="nil"/>
              <w:left w:val="nil"/>
              <w:bottom w:val="single" w:sz="8" w:space="0" w:color="auto"/>
              <w:right w:val="single" w:sz="8" w:space="0" w:color="auto"/>
            </w:tcBorders>
            <w:vAlign w:val="bottom"/>
          </w:tcPr>
          <w:p w:rsidR="00B53E72" w:rsidRPr="00E92BE7" w:rsidRDefault="00B53E72" w:rsidP="00AC129D">
            <w:pPr>
              <w:spacing w:line="360" w:lineRule="auto"/>
              <w:ind w:firstLine="680"/>
              <w:jc w:val="right"/>
              <w:rPr>
                <w:sz w:val="20"/>
                <w:szCs w:val="20"/>
              </w:rPr>
            </w:pPr>
            <w:r w:rsidRPr="00E92BE7">
              <w:rPr>
                <w:sz w:val="20"/>
                <w:szCs w:val="20"/>
              </w:rPr>
              <w:t>0,21</w:t>
            </w:r>
          </w:p>
        </w:tc>
      </w:tr>
    </w:tbl>
    <w:p w:rsidR="00AC129D" w:rsidRDefault="00AC129D" w:rsidP="00AC129D">
      <w:pPr>
        <w:spacing w:line="360" w:lineRule="auto"/>
        <w:ind w:firstLine="680"/>
        <w:jc w:val="both"/>
        <w:rPr>
          <w:sz w:val="28"/>
          <w:szCs w:val="28"/>
        </w:rPr>
      </w:pPr>
    </w:p>
    <w:p w:rsidR="00191588" w:rsidRDefault="00D22733" w:rsidP="00AC129D">
      <w:pPr>
        <w:spacing w:line="360" w:lineRule="auto"/>
        <w:ind w:firstLine="680"/>
        <w:jc w:val="both"/>
        <w:rPr>
          <w:sz w:val="28"/>
          <w:szCs w:val="28"/>
        </w:rPr>
      </w:pPr>
      <w:r>
        <w:rPr>
          <w:sz w:val="28"/>
          <w:szCs w:val="28"/>
        </w:rPr>
        <w:t>По данным таблицы</w:t>
      </w:r>
      <w:r w:rsidR="00E91977">
        <w:rPr>
          <w:sz w:val="28"/>
          <w:szCs w:val="28"/>
        </w:rPr>
        <w:t xml:space="preserve"> видно что, весовые характеристики</w:t>
      </w:r>
      <w:r w:rsidR="001A308E">
        <w:rPr>
          <w:sz w:val="28"/>
          <w:szCs w:val="28"/>
        </w:rPr>
        <w:t xml:space="preserve"> получились соответственно 0,38; </w:t>
      </w:r>
      <w:r w:rsidR="00E91977">
        <w:rPr>
          <w:sz w:val="28"/>
          <w:szCs w:val="28"/>
        </w:rPr>
        <w:t xml:space="preserve"> 0,40</w:t>
      </w:r>
      <w:r w:rsidR="001A308E">
        <w:rPr>
          <w:sz w:val="28"/>
          <w:szCs w:val="28"/>
        </w:rPr>
        <w:t>;</w:t>
      </w:r>
      <w:r w:rsidR="00E91977">
        <w:rPr>
          <w:sz w:val="28"/>
          <w:szCs w:val="28"/>
        </w:rPr>
        <w:t xml:space="preserve"> 0,21.</w:t>
      </w:r>
    </w:p>
    <w:p w:rsidR="00191588" w:rsidRDefault="00EA1915" w:rsidP="00AC129D">
      <w:pPr>
        <w:spacing w:line="360" w:lineRule="auto"/>
        <w:ind w:firstLine="680"/>
        <w:jc w:val="both"/>
        <w:rPr>
          <w:sz w:val="28"/>
          <w:szCs w:val="28"/>
        </w:rPr>
      </w:pPr>
      <w:r>
        <w:rPr>
          <w:sz w:val="28"/>
          <w:szCs w:val="28"/>
        </w:rPr>
        <w:t xml:space="preserve"> Скорректированные</w:t>
      </w:r>
      <w:r w:rsidR="00DD2B06">
        <w:rPr>
          <w:sz w:val="28"/>
          <w:szCs w:val="28"/>
        </w:rPr>
        <w:t xml:space="preserve"> </w:t>
      </w:r>
      <w:r w:rsidR="00191588" w:rsidRPr="00367B11">
        <w:rPr>
          <w:sz w:val="28"/>
          <w:szCs w:val="28"/>
        </w:rPr>
        <w:t>цены</w:t>
      </w:r>
      <w:r w:rsidR="00843611">
        <w:rPr>
          <w:sz w:val="28"/>
          <w:szCs w:val="28"/>
        </w:rPr>
        <w:t xml:space="preserve"> </w:t>
      </w:r>
      <w:r w:rsidR="00191588">
        <w:rPr>
          <w:sz w:val="28"/>
          <w:szCs w:val="28"/>
        </w:rPr>
        <w:t>и веса</w:t>
      </w:r>
      <w:r>
        <w:rPr>
          <w:sz w:val="28"/>
          <w:szCs w:val="28"/>
        </w:rPr>
        <w:t xml:space="preserve"> представлены в таблице </w:t>
      </w:r>
      <w:r w:rsidR="00196147">
        <w:rPr>
          <w:sz w:val="28"/>
          <w:szCs w:val="28"/>
        </w:rPr>
        <w:t>8</w:t>
      </w:r>
      <w:r w:rsidR="009E46C9">
        <w:rPr>
          <w:sz w:val="28"/>
          <w:szCs w:val="28"/>
        </w:rPr>
        <w:t>, расчет</w:t>
      </w:r>
      <w:r w:rsidR="00191588">
        <w:rPr>
          <w:sz w:val="28"/>
          <w:szCs w:val="28"/>
        </w:rPr>
        <w:t xml:space="preserve"> </w:t>
      </w:r>
      <w:r w:rsidR="00191588" w:rsidRPr="00E23D57">
        <w:rPr>
          <w:sz w:val="28"/>
          <w:szCs w:val="28"/>
        </w:rPr>
        <w:t xml:space="preserve">для цены каждого объекта производим по формулам </w:t>
      </w:r>
      <w:r w:rsidR="008D2AA9" w:rsidRPr="00E23D57">
        <w:rPr>
          <w:sz w:val="28"/>
          <w:szCs w:val="28"/>
        </w:rPr>
        <w:t>(3</w:t>
      </w:r>
      <w:r w:rsidR="00191588" w:rsidRPr="00E23D57">
        <w:rPr>
          <w:sz w:val="28"/>
          <w:szCs w:val="28"/>
        </w:rPr>
        <w:t xml:space="preserve">), </w:t>
      </w:r>
      <w:r w:rsidR="008D2AA9" w:rsidRPr="00E23D57">
        <w:rPr>
          <w:sz w:val="28"/>
          <w:szCs w:val="28"/>
        </w:rPr>
        <w:t>(4</w:t>
      </w:r>
      <w:r w:rsidR="00191588" w:rsidRPr="00E23D57">
        <w:rPr>
          <w:sz w:val="28"/>
          <w:szCs w:val="28"/>
        </w:rPr>
        <w:t>).</w:t>
      </w:r>
    </w:p>
    <w:p w:rsidR="00843611" w:rsidRPr="00CC7EBD" w:rsidRDefault="00843611" w:rsidP="00AC129D">
      <w:pPr>
        <w:spacing w:line="360" w:lineRule="auto"/>
        <w:ind w:firstLine="680"/>
        <w:jc w:val="right"/>
        <w:rPr>
          <w:b/>
          <w:sz w:val="28"/>
          <w:szCs w:val="28"/>
        </w:rPr>
      </w:pPr>
      <w:r w:rsidRPr="00CC7EBD">
        <w:rPr>
          <w:b/>
          <w:sz w:val="28"/>
          <w:szCs w:val="28"/>
        </w:rPr>
        <w:t xml:space="preserve">Таблица </w:t>
      </w:r>
      <w:r w:rsidR="00196147">
        <w:rPr>
          <w:b/>
          <w:sz w:val="28"/>
          <w:szCs w:val="28"/>
        </w:rPr>
        <w:t>8</w:t>
      </w:r>
      <w:r w:rsidRPr="00CC7EBD">
        <w:rPr>
          <w:b/>
          <w:sz w:val="28"/>
          <w:szCs w:val="28"/>
        </w:rPr>
        <w:t>.</w:t>
      </w:r>
    </w:p>
    <w:tbl>
      <w:tblPr>
        <w:tblW w:w="9350" w:type="dxa"/>
        <w:tblInd w:w="93" w:type="dxa"/>
        <w:tblLayout w:type="fixed"/>
        <w:tblLook w:val="0000" w:firstRow="0" w:lastRow="0" w:firstColumn="0" w:lastColumn="0" w:noHBand="0" w:noVBand="0"/>
      </w:tblPr>
      <w:tblGrid>
        <w:gridCol w:w="1026"/>
        <w:gridCol w:w="1509"/>
        <w:gridCol w:w="1080"/>
        <w:gridCol w:w="986"/>
        <w:gridCol w:w="1174"/>
        <w:gridCol w:w="986"/>
        <w:gridCol w:w="706"/>
        <w:gridCol w:w="1883"/>
      </w:tblGrid>
      <w:tr w:rsidR="00191588">
        <w:trPr>
          <w:trHeight w:val="750"/>
        </w:trPr>
        <w:tc>
          <w:tcPr>
            <w:tcW w:w="1026" w:type="dxa"/>
            <w:tcBorders>
              <w:top w:val="single" w:sz="4" w:space="0" w:color="auto"/>
              <w:left w:val="single" w:sz="4" w:space="0" w:color="auto"/>
              <w:bottom w:val="single" w:sz="4" w:space="0" w:color="auto"/>
              <w:right w:val="single" w:sz="4" w:space="0" w:color="auto"/>
            </w:tcBorders>
            <w:noWrap/>
            <w:vAlign w:val="bottom"/>
          </w:tcPr>
          <w:p w:rsidR="00191588" w:rsidRPr="00A27013" w:rsidRDefault="00191588" w:rsidP="00AC129D">
            <w:pPr>
              <w:spacing w:line="360" w:lineRule="auto"/>
              <w:ind w:right="-145" w:firstLine="680"/>
              <w:rPr>
                <w:sz w:val="16"/>
                <w:szCs w:val="16"/>
              </w:rPr>
            </w:pPr>
            <w:r w:rsidRPr="00A27013">
              <w:rPr>
                <w:sz w:val="16"/>
                <w:szCs w:val="16"/>
              </w:rPr>
              <w:t> </w:t>
            </w:r>
          </w:p>
        </w:tc>
        <w:tc>
          <w:tcPr>
            <w:tcW w:w="1509" w:type="dxa"/>
            <w:tcBorders>
              <w:top w:val="single" w:sz="4" w:space="0" w:color="auto"/>
              <w:left w:val="nil"/>
              <w:bottom w:val="single" w:sz="4" w:space="0" w:color="auto"/>
              <w:right w:val="single" w:sz="4" w:space="0" w:color="auto"/>
            </w:tcBorders>
            <w:vAlign w:val="bottom"/>
          </w:tcPr>
          <w:p w:rsidR="00191588" w:rsidRPr="00A27013" w:rsidRDefault="00191588" w:rsidP="00AC129D">
            <w:pPr>
              <w:spacing w:line="360" w:lineRule="auto"/>
              <w:ind w:firstLine="680"/>
              <w:rPr>
                <w:sz w:val="16"/>
                <w:szCs w:val="16"/>
              </w:rPr>
            </w:pPr>
            <w:r w:rsidRPr="00A27013">
              <w:rPr>
                <w:sz w:val="16"/>
                <w:szCs w:val="16"/>
              </w:rPr>
              <w:t>цена продажи (тыс. руб.)</w:t>
            </w:r>
          </w:p>
        </w:tc>
        <w:tc>
          <w:tcPr>
            <w:tcW w:w="1080" w:type="dxa"/>
            <w:tcBorders>
              <w:top w:val="single" w:sz="4" w:space="0" w:color="auto"/>
              <w:left w:val="nil"/>
              <w:bottom w:val="single" w:sz="4" w:space="0" w:color="auto"/>
              <w:right w:val="single" w:sz="4" w:space="0" w:color="auto"/>
            </w:tcBorders>
            <w:vAlign w:val="bottom"/>
          </w:tcPr>
          <w:p w:rsidR="00191588" w:rsidRPr="00A27013" w:rsidRDefault="00191588" w:rsidP="00AC129D">
            <w:pPr>
              <w:spacing w:line="360" w:lineRule="auto"/>
              <w:ind w:firstLine="680"/>
              <w:rPr>
                <w:sz w:val="16"/>
                <w:szCs w:val="16"/>
              </w:rPr>
            </w:pPr>
            <w:r w:rsidRPr="00A27013">
              <w:rPr>
                <w:sz w:val="16"/>
                <w:szCs w:val="16"/>
              </w:rPr>
              <w:t>общая площадь (кв.м.)</w:t>
            </w:r>
          </w:p>
        </w:tc>
        <w:tc>
          <w:tcPr>
            <w:tcW w:w="986" w:type="dxa"/>
            <w:tcBorders>
              <w:top w:val="single" w:sz="4" w:space="0" w:color="auto"/>
              <w:left w:val="nil"/>
              <w:bottom w:val="single" w:sz="4" w:space="0" w:color="auto"/>
              <w:right w:val="single" w:sz="4" w:space="0" w:color="auto"/>
            </w:tcBorders>
            <w:vAlign w:val="bottom"/>
          </w:tcPr>
          <w:p w:rsidR="00191588" w:rsidRPr="00A27013" w:rsidRDefault="00191588" w:rsidP="00AC129D">
            <w:pPr>
              <w:spacing w:line="360" w:lineRule="auto"/>
              <w:ind w:firstLine="680"/>
              <w:rPr>
                <w:sz w:val="16"/>
                <w:szCs w:val="16"/>
              </w:rPr>
            </w:pPr>
            <w:r w:rsidRPr="00A27013">
              <w:rPr>
                <w:sz w:val="16"/>
                <w:szCs w:val="16"/>
              </w:rPr>
              <w:t>цена за кв.м. (тыс. руб.)</w:t>
            </w:r>
          </w:p>
        </w:tc>
        <w:tc>
          <w:tcPr>
            <w:tcW w:w="1174" w:type="dxa"/>
            <w:tcBorders>
              <w:top w:val="single" w:sz="4" w:space="0" w:color="auto"/>
              <w:left w:val="nil"/>
              <w:bottom w:val="single" w:sz="4" w:space="0" w:color="auto"/>
              <w:right w:val="single" w:sz="4" w:space="0" w:color="auto"/>
            </w:tcBorders>
            <w:vAlign w:val="bottom"/>
          </w:tcPr>
          <w:p w:rsidR="00191588" w:rsidRPr="00A27013" w:rsidRDefault="00191588" w:rsidP="00AC129D">
            <w:pPr>
              <w:spacing w:line="360" w:lineRule="auto"/>
              <w:ind w:firstLine="680"/>
              <w:rPr>
                <w:sz w:val="16"/>
                <w:szCs w:val="16"/>
              </w:rPr>
            </w:pPr>
            <w:r w:rsidRPr="00A27013">
              <w:rPr>
                <w:sz w:val="16"/>
                <w:szCs w:val="16"/>
              </w:rPr>
              <w:t>чистая корректировка (%)</w:t>
            </w:r>
          </w:p>
        </w:tc>
        <w:tc>
          <w:tcPr>
            <w:tcW w:w="986" w:type="dxa"/>
            <w:tcBorders>
              <w:top w:val="single" w:sz="4" w:space="0" w:color="auto"/>
              <w:left w:val="nil"/>
              <w:bottom w:val="single" w:sz="4" w:space="0" w:color="auto"/>
              <w:right w:val="single" w:sz="4" w:space="0" w:color="auto"/>
            </w:tcBorders>
            <w:vAlign w:val="bottom"/>
          </w:tcPr>
          <w:p w:rsidR="00191588" w:rsidRPr="00A27013" w:rsidRDefault="00191588" w:rsidP="00AC129D">
            <w:pPr>
              <w:spacing w:line="360" w:lineRule="auto"/>
              <w:ind w:firstLine="680"/>
              <w:rPr>
                <w:sz w:val="16"/>
                <w:szCs w:val="16"/>
              </w:rPr>
            </w:pPr>
            <w:r w:rsidRPr="00A27013">
              <w:rPr>
                <w:sz w:val="16"/>
                <w:szCs w:val="16"/>
              </w:rPr>
              <w:t>итого за кв.м. (тыс. руб.)</w:t>
            </w:r>
          </w:p>
        </w:tc>
        <w:tc>
          <w:tcPr>
            <w:tcW w:w="706" w:type="dxa"/>
            <w:tcBorders>
              <w:top w:val="single" w:sz="4" w:space="0" w:color="auto"/>
              <w:left w:val="nil"/>
              <w:bottom w:val="single" w:sz="4" w:space="0" w:color="auto"/>
              <w:right w:val="single" w:sz="4" w:space="0" w:color="auto"/>
            </w:tcBorders>
            <w:vAlign w:val="bottom"/>
          </w:tcPr>
          <w:p w:rsidR="00191588" w:rsidRPr="00A27013" w:rsidRDefault="00191588" w:rsidP="00AC129D">
            <w:pPr>
              <w:spacing w:line="360" w:lineRule="auto"/>
              <w:ind w:firstLine="680"/>
              <w:rPr>
                <w:sz w:val="16"/>
                <w:szCs w:val="16"/>
              </w:rPr>
            </w:pPr>
            <w:r w:rsidRPr="00A27013">
              <w:rPr>
                <w:sz w:val="16"/>
                <w:szCs w:val="16"/>
              </w:rPr>
              <w:t>вес</w:t>
            </w:r>
          </w:p>
        </w:tc>
        <w:tc>
          <w:tcPr>
            <w:tcW w:w="1883" w:type="dxa"/>
            <w:tcBorders>
              <w:top w:val="single" w:sz="4" w:space="0" w:color="auto"/>
              <w:left w:val="nil"/>
              <w:bottom w:val="single" w:sz="4" w:space="0" w:color="auto"/>
              <w:right w:val="single" w:sz="4" w:space="0" w:color="auto"/>
            </w:tcBorders>
            <w:vAlign w:val="bottom"/>
          </w:tcPr>
          <w:p w:rsidR="00191588" w:rsidRPr="00A27013" w:rsidRDefault="00191588" w:rsidP="00AC129D">
            <w:pPr>
              <w:spacing w:line="360" w:lineRule="auto"/>
              <w:ind w:firstLine="680"/>
              <w:rPr>
                <w:sz w:val="16"/>
                <w:szCs w:val="16"/>
              </w:rPr>
            </w:pPr>
            <w:r w:rsidRPr="00A27013">
              <w:rPr>
                <w:sz w:val="16"/>
                <w:szCs w:val="16"/>
              </w:rPr>
              <w:t>стоимость кв.м. оцениваемого объекта (тыс. руб.)</w:t>
            </w:r>
          </w:p>
        </w:tc>
      </w:tr>
      <w:tr w:rsidR="00191588" w:rsidTr="00436BF5">
        <w:trPr>
          <w:trHeight w:val="283"/>
        </w:trPr>
        <w:tc>
          <w:tcPr>
            <w:tcW w:w="1026" w:type="dxa"/>
            <w:tcBorders>
              <w:top w:val="nil"/>
              <w:left w:val="single" w:sz="4" w:space="0" w:color="auto"/>
              <w:bottom w:val="single" w:sz="4" w:space="0" w:color="auto"/>
              <w:right w:val="single" w:sz="4" w:space="0" w:color="auto"/>
            </w:tcBorders>
            <w:noWrap/>
            <w:vAlign w:val="bottom"/>
          </w:tcPr>
          <w:p w:rsidR="00191588" w:rsidRPr="00A27013" w:rsidRDefault="00191588" w:rsidP="00AC129D">
            <w:pPr>
              <w:spacing w:line="360" w:lineRule="auto"/>
              <w:ind w:firstLine="680"/>
              <w:rPr>
                <w:sz w:val="16"/>
                <w:szCs w:val="16"/>
              </w:rPr>
            </w:pPr>
            <w:r w:rsidRPr="00A27013">
              <w:rPr>
                <w:sz w:val="16"/>
                <w:szCs w:val="16"/>
              </w:rPr>
              <w:t>объект №1</w:t>
            </w:r>
          </w:p>
        </w:tc>
        <w:tc>
          <w:tcPr>
            <w:tcW w:w="1509" w:type="dxa"/>
            <w:tcBorders>
              <w:top w:val="nil"/>
              <w:left w:val="nil"/>
              <w:bottom w:val="single" w:sz="4" w:space="0" w:color="auto"/>
              <w:right w:val="single" w:sz="4" w:space="0" w:color="auto"/>
            </w:tcBorders>
            <w:noWrap/>
            <w:vAlign w:val="bottom"/>
          </w:tcPr>
          <w:p w:rsidR="00191588" w:rsidRPr="00A27013" w:rsidRDefault="00191588" w:rsidP="00AC129D">
            <w:pPr>
              <w:spacing w:line="360" w:lineRule="auto"/>
              <w:ind w:firstLine="680"/>
              <w:jc w:val="right"/>
              <w:rPr>
                <w:sz w:val="16"/>
                <w:szCs w:val="16"/>
              </w:rPr>
            </w:pPr>
            <w:r w:rsidRPr="00A27013">
              <w:rPr>
                <w:sz w:val="16"/>
                <w:szCs w:val="16"/>
              </w:rPr>
              <w:t xml:space="preserve">2 146,063  </w:t>
            </w:r>
          </w:p>
        </w:tc>
        <w:tc>
          <w:tcPr>
            <w:tcW w:w="1080" w:type="dxa"/>
            <w:tcBorders>
              <w:top w:val="nil"/>
              <w:left w:val="nil"/>
              <w:bottom w:val="single" w:sz="4" w:space="0" w:color="auto"/>
              <w:right w:val="single" w:sz="4" w:space="0" w:color="auto"/>
            </w:tcBorders>
            <w:noWrap/>
            <w:vAlign w:val="bottom"/>
          </w:tcPr>
          <w:p w:rsidR="00191588" w:rsidRPr="00A27013" w:rsidRDefault="00191588" w:rsidP="00AC129D">
            <w:pPr>
              <w:spacing w:line="360" w:lineRule="auto"/>
              <w:ind w:firstLine="680"/>
              <w:jc w:val="right"/>
              <w:rPr>
                <w:sz w:val="16"/>
                <w:szCs w:val="16"/>
              </w:rPr>
            </w:pPr>
            <w:r w:rsidRPr="00A27013">
              <w:rPr>
                <w:sz w:val="16"/>
                <w:szCs w:val="16"/>
              </w:rPr>
              <w:t>44</w:t>
            </w:r>
          </w:p>
        </w:tc>
        <w:tc>
          <w:tcPr>
            <w:tcW w:w="986" w:type="dxa"/>
            <w:tcBorders>
              <w:top w:val="nil"/>
              <w:left w:val="nil"/>
              <w:bottom w:val="single" w:sz="4" w:space="0" w:color="auto"/>
              <w:right w:val="single" w:sz="4" w:space="0" w:color="auto"/>
            </w:tcBorders>
            <w:noWrap/>
            <w:vAlign w:val="bottom"/>
          </w:tcPr>
          <w:p w:rsidR="00191588" w:rsidRPr="00A27013" w:rsidRDefault="00191588" w:rsidP="00AC129D">
            <w:pPr>
              <w:spacing w:line="360" w:lineRule="auto"/>
              <w:ind w:firstLine="680"/>
              <w:jc w:val="right"/>
              <w:rPr>
                <w:sz w:val="16"/>
                <w:szCs w:val="16"/>
              </w:rPr>
            </w:pPr>
            <w:r w:rsidRPr="00A27013">
              <w:rPr>
                <w:sz w:val="16"/>
                <w:szCs w:val="16"/>
              </w:rPr>
              <w:t>48,774</w:t>
            </w:r>
          </w:p>
        </w:tc>
        <w:tc>
          <w:tcPr>
            <w:tcW w:w="1174" w:type="dxa"/>
            <w:tcBorders>
              <w:top w:val="nil"/>
              <w:left w:val="nil"/>
              <w:bottom w:val="single" w:sz="4" w:space="0" w:color="auto"/>
              <w:right w:val="single" w:sz="4" w:space="0" w:color="auto"/>
            </w:tcBorders>
            <w:noWrap/>
            <w:vAlign w:val="bottom"/>
          </w:tcPr>
          <w:p w:rsidR="00191588" w:rsidRPr="00A27013" w:rsidRDefault="00191588" w:rsidP="00AC129D">
            <w:pPr>
              <w:spacing w:line="360" w:lineRule="auto"/>
              <w:ind w:firstLine="680"/>
              <w:jc w:val="right"/>
              <w:rPr>
                <w:sz w:val="16"/>
                <w:szCs w:val="16"/>
              </w:rPr>
            </w:pPr>
            <w:r w:rsidRPr="00A27013">
              <w:rPr>
                <w:sz w:val="16"/>
                <w:szCs w:val="16"/>
              </w:rPr>
              <w:t>-4,7</w:t>
            </w:r>
          </w:p>
        </w:tc>
        <w:tc>
          <w:tcPr>
            <w:tcW w:w="986" w:type="dxa"/>
            <w:tcBorders>
              <w:top w:val="nil"/>
              <w:left w:val="nil"/>
              <w:bottom w:val="single" w:sz="4" w:space="0" w:color="auto"/>
              <w:right w:val="single" w:sz="4" w:space="0" w:color="auto"/>
            </w:tcBorders>
            <w:noWrap/>
            <w:vAlign w:val="bottom"/>
          </w:tcPr>
          <w:p w:rsidR="00191588" w:rsidRPr="00A27013" w:rsidRDefault="00191588" w:rsidP="00AC129D">
            <w:pPr>
              <w:spacing w:line="360" w:lineRule="auto"/>
              <w:ind w:firstLine="680"/>
              <w:jc w:val="right"/>
              <w:rPr>
                <w:sz w:val="16"/>
                <w:szCs w:val="16"/>
              </w:rPr>
            </w:pPr>
            <w:r w:rsidRPr="00A27013">
              <w:rPr>
                <w:sz w:val="16"/>
                <w:szCs w:val="16"/>
              </w:rPr>
              <w:t>46,505</w:t>
            </w:r>
          </w:p>
        </w:tc>
        <w:tc>
          <w:tcPr>
            <w:tcW w:w="706" w:type="dxa"/>
            <w:tcBorders>
              <w:top w:val="nil"/>
              <w:left w:val="nil"/>
              <w:bottom w:val="single" w:sz="4" w:space="0" w:color="auto"/>
              <w:right w:val="single" w:sz="4" w:space="0" w:color="auto"/>
            </w:tcBorders>
            <w:noWrap/>
            <w:vAlign w:val="bottom"/>
          </w:tcPr>
          <w:p w:rsidR="00191588" w:rsidRPr="00A27013" w:rsidRDefault="00191588" w:rsidP="00AC129D">
            <w:pPr>
              <w:spacing w:line="360" w:lineRule="auto"/>
              <w:ind w:firstLine="680"/>
              <w:jc w:val="right"/>
              <w:rPr>
                <w:sz w:val="16"/>
                <w:szCs w:val="16"/>
              </w:rPr>
            </w:pPr>
            <w:r w:rsidRPr="00A27013">
              <w:rPr>
                <w:sz w:val="16"/>
                <w:szCs w:val="16"/>
              </w:rPr>
              <w:t>0,38</w:t>
            </w:r>
          </w:p>
        </w:tc>
        <w:tc>
          <w:tcPr>
            <w:tcW w:w="1883" w:type="dxa"/>
            <w:vMerge w:val="restart"/>
            <w:tcBorders>
              <w:top w:val="nil"/>
              <w:left w:val="single" w:sz="4" w:space="0" w:color="auto"/>
              <w:bottom w:val="single" w:sz="4" w:space="0" w:color="auto"/>
              <w:right w:val="single" w:sz="4" w:space="0" w:color="auto"/>
            </w:tcBorders>
            <w:noWrap/>
            <w:vAlign w:val="bottom"/>
          </w:tcPr>
          <w:p w:rsidR="00191588" w:rsidRPr="00A27013" w:rsidRDefault="00191588" w:rsidP="00AC129D">
            <w:pPr>
              <w:spacing w:line="360" w:lineRule="auto"/>
              <w:ind w:firstLine="680"/>
              <w:rPr>
                <w:sz w:val="16"/>
                <w:szCs w:val="16"/>
              </w:rPr>
            </w:pPr>
            <w:r w:rsidRPr="00A27013">
              <w:rPr>
                <w:sz w:val="16"/>
                <w:szCs w:val="16"/>
              </w:rPr>
              <w:t>46,887</w:t>
            </w:r>
          </w:p>
          <w:p w:rsidR="00191588" w:rsidRPr="00A27013" w:rsidRDefault="00191588" w:rsidP="00AC129D">
            <w:pPr>
              <w:spacing w:line="360" w:lineRule="auto"/>
              <w:ind w:firstLine="680"/>
              <w:rPr>
                <w:sz w:val="16"/>
                <w:szCs w:val="16"/>
              </w:rPr>
            </w:pPr>
            <w:r w:rsidRPr="00A27013">
              <w:rPr>
                <w:sz w:val="16"/>
                <w:szCs w:val="16"/>
              </w:rPr>
              <w:t xml:space="preserve"> </w:t>
            </w:r>
          </w:p>
        </w:tc>
      </w:tr>
      <w:tr w:rsidR="00191588" w:rsidTr="00436BF5">
        <w:trPr>
          <w:trHeight w:val="274"/>
        </w:trPr>
        <w:tc>
          <w:tcPr>
            <w:tcW w:w="1026" w:type="dxa"/>
            <w:tcBorders>
              <w:top w:val="nil"/>
              <w:left w:val="single" w:sz="4" w:space="0" w:color="auto"/>
              <w:bottom w:val="single" w:sz="4" w:space="0" w:color="auto"/>
              <w:right w:val="single" w:sz="4" w:space="0" w:color="auto"/>
            </w:tcBorders>
            <w:noWrap/>
            <w:vAlign w:val="bottom"/>
          </w:tcPr>
          <w:p w:rsidR="00191588" w:rsidRPr="00A27013" w:rsidRDefault="00191588" w:rsidP="00AC129D">
            <w:pPr>
              <w:spacing w:line="360" w:lineRule="auto"/>
              <w:ind w:firstLine="680"/>
              <w:rPr>
                <w:sz w:val="16"/>
                <w:szCs w:val="16"/>
              </w:rPr>
            </w:pPr>
            <w:r w:rsidRPr="00A27013">
              <w:rPr>
                <w:sz w:val="16"/>
                <w:szCs w:val="16"/>
              </w:rPr>
              <w:t>объект №2</w:t>
            </w:r>
          </w:p>
        </w:tc>
        <w:tc>
          <w:tcPr>
            <w:tcW w:w="1509" w:type="dxa"/>
            <w:tcBorders>
              <w:top w:val="nil"/>
              <w:left w:val="nil"/>
              <w:bottom w:val="single" w:sz="4" w:space="0" w:color="auto"/>
              <w:right w:val="single" w:sz="4" w:space="0" w:color="auto"/>
            </w:tcBorders>
            <w:noWrap/>
            <w:vAlign w:val="bottom"/>
          </w:tcPr>
          <w:p w:rsidR="00191588" w:rsidRPr="00A27013" w:rsidRDefault="00191588" w:rsidP="00AC129D">
            <w:pPr>
              <w:spacing w:line="360" w:lineRule="auto"/>
              <w:ind w:firstLine="680"/>
              <w:jc w:val="right"/>
              <w:rPr>
                <w:sz w:val="16"/>
                <w:szCs w:val="16"/>
              </w:rPr>
            </w:pPr>
            <w:r w:rsidRPr="00A27013">
              <w:rPr>
                <w:sz w:val="16"/>
                <w:szCs w:val="16"/>
              </w:rPr>
              <w:t xml:space="preserve">2 220,066  </w:t>
            </w:r>
          </w:p>
        </w:tc>
        <w:tc>
          <w:tcPr>
            <w:tcW w:w="1080" w:type="dxa"/>
            <w:tcBorders>
              <w:top w:val="nil"/>
              <w:left w:val="nil"/>
              <w:bottom w:val="single" w:sz="4" w:space="0" w:color="auto"/>
              <w:right w:val="single" w:sz="4" w:space="0" w:color="auto"/>
            </w:tcBorders>
            <w:noWrap/>
            <w:vAlign w:val="bottom"/>
          </w:tcPr>
          <w:p w:rsidR="00191588" w:rsidRPr="00A27013" w:rsidRDefault="00191588" w:rsidP="00AC129D">
            <w:pPr>
              <w:spacing w:line="360" w:lineRule="auto"/>
              <w:ind w:firstLine="680"/>
              <w:jc w:val="right"/>
              <w:rPr>
                <w:sz w:val="16"/>
                <w:szCs w:val="16"/>
              </w:rPr>
            </w:pPr>
            <w:r w:rsidRPr="00A27013">
              <w:rPr>
                <w:sz w:val="16"/>
                <w:szCs w:val="16"/>
              </w:rPr>
              <w:t>48</w:t>
            </w:r>
          </w:p>
        </w:tc>
        <w:tc>
          <w:tcPr>
            <w:tcW w:w="986" w:type="dxa"/>
            <w:tcBorders>
              <w:top w:val="nil"/>
              <w:left w:val="nil"/>
              <w:bottom w:val="single" w:sz="4" w:space="0" w:color="auto"/>
              <w:right w:val="single" w:sz="4" w:space="0" w:color="auto"/>
            </w:tcBorders>
            <w:noWrap/>
            <w:vAlign w:val="bottom"/>
          </w:tcPr>
          <w:p w:rsidR="00191588" w:rsidRPr="00A27013" w:rsidRDefault="00191588" w:rsidP="00AC129D">
            <w:pPr>
              <w:spacing w:line="360" w:lineRule="auto"/>
              <w:ind w:firstLine="680"/>
              <w:jc w:val="right"/>
              <w:rPr>
                <w:sz w:val="16"/>
                <w:szCs w:val="16"/>
              </w:rPr>
            </w:pPr>
            <w:r w:rsidRPr="00A27013">
              <w:rPr>
                <w:sz w:val="16"/>
                <w:szCs w:val="16"/>
              </w:rPr>
              <w:t>46,251</w:t>
            </w:r>
          </w:p>
        </w:tc>
        <w:tc>
          <w:tcPr>
            <w:tcW w:w="1174" w:type="dxa"/>
            <w:tcBorders>
              <w:top w:val="nil"/>
              <w:left w:val="nil"/>
              <w:bottom w:val="single" w:sz="4" w:space="0" w:color="auto"/>
              <w:right w:val="single" w:sz="4" w:space="0" w:color="auto"/>
            </w:tcBorders>
            <w:noWrap/>
            <w:vAlign w:val="bottom"/>
          </w:tcPr>
          <w:p w:rsidR="00191588" w:rsidRPr="00A27013" w:rsidRDefault="00191588" w:rsidP="00AC129D">
            <w:pPr>
              <w:spacing w:line="360" w:lineRule="auto"/>
              <w:ind w:firstLine="680"/>
              <w:jc w:val="right"/>
              <w:rPr>
                <w:sz w:val="16"/>
                <w:szCs w:val="16"/>
              </w:rPr>
            </w:pPr>
            <w:r w:rsidRPr="00A27013">
              <w:rPr>
                <w:sz w:val="16"/>
                <w:szCs w:val="16"/>
              </w:rPr>
              <w:t>-10,3</w:t>
            </w:r>
          </w:p>
        </w:tc>
        <w:tc>
          <w:tcPr>
            <w:tcW w:w="986" w:type="dxa"/>
            <w:tcBorders>
              <w:top w:val="nil"/>
              <w:left w:val="nil"/>
              <w:bottom w:val="single" w:sz="4" w:space="0" w:color="auto"/>
              <w:right w:val="single" w:sz="4" w:space="0" w:color="auto"/>
            </w:tcBorders>
            <w:noWrap/>
            <w:vAlign w:val="bottom"/>
          </w:tcPr>
          <w:p w:rsidR="00191588" w:rsidRPr="00A27013" w:rsidRDefault="00191588" w:rsidP="00AC129D">
            <w:pPr>
              <w:spacing w:line="360" w:lineRule="auto"/>
              <w:ind w:firstLine="680"/>
              <w:jc w:val="right"/>
              <w:rPr>
                <w:sz w:val="16"/>
                <w:szCs w:val="16"/>
              </w:rPr>
            </w:pPr>
            <w:r w:rsidRPr="00A27013">
              <w:rPr>
                <w:sz w:val="16"/>
                <w:szCs w:val="16"/>
              </w:rPr>
              <w:t>41,465</w:t>
            </w:r>
          </w:p>
        </w:tc>
        <w:tc>
          <w:tcPr>
            <w:tcW w:w="706" w:type="dxa"/>
            <w:tcBorders>
              <w:top w:val="nil"/>
              <w:left w:val="nil"/>
              <w:bottom w:val="single" w:sz="4" w:space="0" w:color="auto"/>
              <w:right w:val="single" w:sz="4" w:space="0" w:color="auto"/>
            </w:tcBorders>
            <w:noWrap/>
            <w:vAlign w:val="bottom"/>
          </w:tcPr>
          <w:p w:rsidR="00191588" w:rsidRPr="00A27013" w:rsidRDefault="00191588" w:rsidP="00AC129D">
            <w:pPr>
              <w:spacing w:line="360" w:lineRule="auto"/>
              <w:ind w:firstLine="680"/>
              <w:jc w:val="right"/>
              <w:rPr>
                <w:sz w:val="16"/>
                <w:szCs w:val="16"/>
              </w:rPr>
            </w:pPr>
            <w:r w:rsidRPr="00A27013">
              <w:rPr>
                <w:sz w:val="16"/>
                <w:szCs w:val="16"/>
              </w:rPr>
              <w:t>0,40</w:t>
            </w:r>
          </w:p>
        </w:tc>
        <w:tc>
          <w:tcPr>
            <w:tcW w:w="1883" w:type="dxa"/>
            <w:vMerge/>
            <w:tcBorders>
              <w:top w:val="nil"/>
              <w:left w:val="single" w:sz="4" w:space="0" w:color="auto"/>
              <w:bottom w:val="single" w:sz="4" w:space="0" w:color="auto"/>
              <w:right w:val="single" w:sz="4" w:space="0" w:color="auto"/>
            </w:tcBorders>
            <w:vAlign w:val="center"/>
          </w:tcPr>
          <w:p w:rsidR="00191588" w:rsidRPr="00A27013" w:rsidRDefault="00191588" w:rsidP="00AC129D">
            <w:pPr>
              <w:spacing w:line="360" w:lineRule="auto"/>
              <w:ind w:firstLine="680"/>
              <w:rPr>
                <w:sz w:val="16"/>
                <w:szCs w:val="16"/>
              </w:rPr>
            </w:pPr>
          </w:p>
        </w:tc>
      </w:tr>
      <w:tr w:rsidR="00191588" w:rsidTr="00436BF5">
        <w:trPr>
          <w:trHeight w:val="263"/>
        </w:trPr>
        <w:tc>
          <w:tcPr>
            <w:tcW w:w="1026" w:type="dxa"/>
            <w:tcBorders>
              <w:top w:val="nil"/>
              <w:left w:val="single" w:sz="4" w:space="0" w:color="auto"/>
              <w:bottom w:val="single" w:sz="4" w:space="0" w:color="auto"/>
              <w:right w:val="single" w:sz="4" w:space="0" w:color="auto"/>
            </w:tcBorders>
            <w:noWrap/>
            <w:vAlign w:val="bottom"/>
          </w:tcPr>
          <w:p w:rsidR="00191588" w:rsidRPr="00A27013" w:rsidRDefault="00191588" w:rsidP="00AC129D">
            <w:pPr>
              <w:spacing w:line="360" w:lineRule="auto"/>
              <w:ind w:firstLine="680"/>
              <w:rPr>
                <w:sz w:val="16"/>
                <w:szCs w:val="16"/>
              </w:rPr>
            </w:pPr>
            <w:r w:rsidRPr="00A27013">
              <w:rPr>
                <w:sz w:val="16"/>
                <w:szCs w:val="16"/>
              </w:rPr>
              <w:t>объект №3</w:t>
            </w:r>
          </w:p>
        </w:tc>
        <w:tc>
          <w:tcPr>
            <w:tcW w:w="1509" w:type="dxa"/>
            <w:tcBorders>
              <w:top w:val="nil"/>
              <w:left w:val="nil"/>
              <w:bottom w:val="single" w:sz="4" w:space="0" w:color="auto"/>
              <w:right w:val="single" w:sz="4" w:space="0" w:color="auto"/>
            </w:tcBorders>
            <w:noWrap/>
            <w:vAlign w:val="bottom"/>
          </w:tcPr>
          <w:p w:rsidR="00191588" w:rsidRPr="00A27013" w:rsidRDefault="00191588" w:rsidP="00AC129D">
            <w:pPr>
              <w:spacing w:line="360" w:lineRule="auto"/>
              <w:ind w:firstLine="680"/>
              <w:jc w:val="right"/>
              <w:rPr>
                <w:sz w:val="16"/>
                <w:szCs w:val="16"/>
              </w:rPr>
            </w:pPr>
            <w:r w:rsidRPr="00A27013">
              <w:rPr>
                <w:sz w:val="16"/>
                <w:szCs w:val="16"/>
              </w:rPr>
              <w:t xml:space="preserve">2 244,733  </w:t>
            </w:r>
          </w:p>
        </w:tc>
        <w:tc>
          <w:tcPr>
            <w:tcW w:w="1080" w:type="dxa"/>
            <w:tcBorders>
              <w:top w:val="nil"/>
              <w:left w:val="nil"/>
              <w:bottom w:val="single" w:sz="4" w:space="0" w:color="auto"/>
              <w:right w:val="single" w:sz="4" w:space="0" w:color="auto"/>
            </w:tcBorders>
            <w:noWrap/>
            <w:vAlign w:val="bottom"/>
          </w:tcPr>
          <w:p w:rsidR="00191588" w:rsidRPr="00A27013" w:rsidRDefault="00191588" w:rsidP="00AC129D">
            <w:pPr>
              <w:spacing w:line="360" w:lineRule="auto"/>
              <w:ind w:firstLine="680"/>
              <w:jc w:val="right"/>
              <w:rPr>
                <w:sz w:val="16"/>
                <w:szCs w:val="16"/>
              </w:rPr>
            </w:pPr>
            <w:r w:rsidRPr="00A27013">
              <w:rPr>
                <w:sz w:val="16"/>
                <w:szCs w:val="16"/>
              </w:rPr>
              <w:t>40</w:t>
            </w:r>
          </w:p>
        </w:tc>
        <w:tc>
          <w:tcPr>
            <w:tcW w:w="986" w:type="dxa"/>
            <w:tcBorders>
              <w:top w:val="nil"/>
              <w:left w:val="nil"/>
              <w:bottom w:val="single" w:sz="4" w:space="0" w:color="auto"/>
              <w:right w:val="single" w:sz="4" w:space="0" w:color="auto"/>
            </w:tcBorders>
            <w:noWrap/>
            <w:vAlign w:val="bottom"/>
          </w:tcPr>
          <w:p w:rsidR="00191588" w:rsidRPr="00A27013" w:rsidRDefault="00191588" w:rsidP="00AC129D">
            <w:pPr>
              <w:spacing w:line="360" w:lineRule="auto"/>
              <w:ind w:firstLine="680"/>
              <w:jc w:val="right"/>
              <w:rPr>
                <w:sz w:val="16"/>
                <w:szCs w:val="16"/>
              </w:rPr>
            </w:pPr>
            <w:r w:rsidRPr="00A27013">
              <w:rPr>
                <w:sz w:val="16"/>
                <w:szCs w:val="16"/>
              </w:rPr>
              <w:t>56,118</w:t>
            </w:r>
          </w:p>
        </w:tc>
        <w:tc>
          <w:tcPr>
            <w:tcW w:w="1174" w:type="dxa"/>
            <w:tcBorders>
              <w:top w:val="nil"/>
              <w:left w:val="nil"/>
              <w:bottom w:val="single" w:sz="4" w:space="0" w:color="auto"/>
              <w:right w:val="single" w:sz="4" w:space="0" w:color="auto"/>
            </w:tcBorders>
            <w:noWrap/>
            <w:vAlign w:val="bottom"/>
          </w:tcPr>
          <w:p w:rsidR="00191588" w:rsidRPr="00A27013" w:rsidRDefault="00191588" w:rsidP="00AC129D">
            <w:pPr>
              <w:spacing w:line="360" w:lineRule="auto"/>
              <w:ind w:firstLine="680"/>
              <w:jc w:val="right"/>
              <w:rPr>
                <w:sz w:val="16"/>
                <w:szCs w:val="16"/>
              </w:rPr>
            </w:pPr>
            <w:r w:rsidRPr="00A27013">
              <w:rPr>
                <w:sz w:val="16"/>
                <w:szCs w:val="16"/>
              </w:rPr>
              <w:t>3,0</w:t>
            </w:r>
          </w:p>
        </w:tc>
        <w:tc>
          <w:tcPr>
            <w:tcW w:w="986" w:type="dxa"/>
            <w:tcBorders>
              <w:top w:val="nil"/>
              <w:left w:val="nil"/>
              <w:bottom w:val="single" w:sz="4" w:space="0" w:color="auto"/>
              <w:right w:val="single" w:sz="4" w:space="0" w:color="auto"/>
            </w:tcBorders>
            <w:noWrap/>
            <w:vAlign w:val="bottom"/>
          </w:tcPr>
          <w:p w:rsidR="00191588" w:rsidRPr="00A27013" w:rsidRDefault="00191588" w:rsidP="00AC129D">
            <w:pPr>
              <w:spacing w:line="360" w:lineRule="auto"/>
              <w:ind w:firstLine="680"/>
              <w:jc w:val="right"/>
              <w:rPr>
                <w:sz w:val="16"/>
                <w:szCs w:val="16"/>
              </w:rPr>
            </w:pPr>
            <w:r w:rsidRPr="00A27013">
              <w:rPr>
                <w:sz w:val="16"/>
                <w:szCs w:val="16"/>
              </w:rPr>
              <w:t>57,826</w:t>
            </w:r>
          </w:p>
        </w:tc>
        <w:tc>
          <w:tcPr>
            <w:tcW w:w="706" w:type="dxa"/>
            <w:tcBorders>
              <w:top w:val="nil"/>
              <w:left w:val="nil"/>
              <w:bottom w:val="single" w:sz="4" w:space="0" w:color="auto"/>
              <w:right w:val="single" w:sz="4" w:space="0" w:color="auto"/>
            </w:tcBorders>
            <w:noWrap/>
            <w:vAlign w:val="bottom"/>
          </w:tcPr>
          <w:p w:rsidR="00191588" w:rsidRPr="00A27013" w:rsidRDefault="00191588" w:rsidP="00AC129D">
            <w:pPr>
              <w:spacing w:line="360" w:lineRule="auto"/>
              <w:ind w:firstLine="680"/>
              <w:jc w:val="right"/>
              <w:rPr>
                <w:sz w:val="16"/>
                <w:szCs w:val="16"/>
              </w:rPr>
            </w:pPr>
            <w:r w:rsidRPr="00A27013">
              <w:rPr>
                <w:sz w:val="16"/>
                <w:szCs w:val="16"/>
              </w:rPr>
              <w:t>0,21</w:t>
            </w:r>
          </w:p>
        </w:tc>
        <w:tc>
          <w:tcPr>
            <w:tcW w:w="1883" w:type="dxa"/>
            <w:vMerge/>
            <w:tcBorders>
              <w:top w:val="nil"/>
              <w:left w:val="single" w:sz="4" w:space="0" w:color="auto"/>
              <w:bottom w:val="single" w:sz="4" w:space="0" w:color="auto"/>
              <w:right w:val="single" w:sz="4" w:space="0" w:color="auto"/>
            </w:tcBorders>
            <w:vAlign w:val="center"/>
          </w:tcPr>
          <w:p w:rsidR="00191588" w:rsidRPr="00A27013" w:rsidRDefault="00191588" w:rsidP="00AC129D">
            <w:pPr>
              <w:spacing w:line="360" w:lineRule="auto"/>
              <w:ind w:firstLine="680"/>
              <w:rPr>
                <w:sz w:val="16"/>
                <w:szCs w:val="16"/>
              </w:rPr>
            </w:pPr>
          </w:p>
        </w:tc>
      </w:tr>
    </w:tbl>
    <w:p w:rsidR="00AC129D" w:rsidRDefault="00AC129D" w:rsidP="00AC129D">
      <w:pPr>
        <w:spacing w:line="360" w:lineRule="auto"/>
        <w:ind w:firstLine="680"/>
        <w:jc w:val="both"/>
        <w:rPr>
          <w:sz w:val="28"/>
          <w:szCs w:val="28"/>
        </w:rPr>
      </w:pPr>
    </w:p>
    <w:p w:rsidR="00191588" w:rsidRDefault="003D0DDC" w:rsidP="00AC129D">
      <w:pPr>
        <w:spacing w:line="360" w:lineRule="auto"/>
        <w:ind w:firstLine="680"/>
        <w:jc w:val="both"/>
        <w:rPr>
          <w:sz w:val="28"/>
          <w:szCs w:val="28"/>
        </w:rPr>
      </w:pPr>
      <w:r>
        <w:rPr>
          <w:sz w:val="28"/>
          <w:szCs w:val="28"/>
        </w:rPr>
        <w:t xml:space="preserve">Из таблицы следует, что стоимость 1 кв. м. </w:t>
      </w:r>
      <w:r w:rsidR="0013540A">
        <w:rPr>
          <w:sz w:val="28"/>
          <w:szCs w:val="28"/>
        </w:rPr>
        <w:t>двухкомнатной квартиры</w:t>
      </w:r>
      <w:r>
        <w:rPr>
          <w:sz w:val="28"/>
          <w:szCs w:val="28"/>
        </w:rPr>
        <w:t xml:space="preserve"> составляет 46,887 тыс. руб. </w:t>
      </w:r>
    </w:p>
    <w:p w:rsidR="00191588" w:rsidRDefault="00191588" w:rsidP="00AC129D">
      <w:pPr>
        <w:spacing w:line="360" w:lineRule="auto"/>
        <w:ind w:firstLine="680"/>
        <w:jc w:val="both"/>
        <w:rPr>
          <w:sz w:val="28"/>
          <w:szCs w:val="28"/>
        </w:rPr>
      </w:pPr>
      <w:r>
        <w:rPr>
          <w:sz w:val="28"/>
          <w:szCs w:val="28"/>
        </w:rPr>
        <w:t>Стоимость оцениваемого объекта</w:t>
      </w:r>
      <w:r w:rsidR="00864238">
        <w:rPr>
          <w:sz w:val="28"/>
          <w:szCs w:val="28"/>
        </w:rPr>
        <w:t xml:space="preserve"> (двухкомнатной квартиры)</w:t>
      </w:r>
      <w:r>
        <w:rPr>
          <w:sz w:val="28"/>
          <w:szCs w:val="28"/>
        </w:rPr>
        <w:t>, полученного методом анализа сравнительных продаж, составляет 2 156 824 руб.</w:t>
      </w:r>
    </w:p>
    <w:p w:rsidR="00191588" w:rsidRDefault="00770FDD" w:rsidP="00AC129D">
      <w:pPr>
        <w:spacing w:line="360" w:lineRule="auto"/>
        <w:ind w:firstLine="680"/>
        <w:jc w:val="both"/>
        <w:rPr>
          <w:sz w:val="28"/>
          <w:szCs w:val="28"/>
        </w:rPr>
      </w:pPr>
      <w:r>
        <w:rPr>
          <w:sz w:val="28"/>
          <w:szCs w:val="28"/>
        </w:rPr>
        <w:t>Также методом сравнительного анализа</w:t>
      </w:r>
      <w:r w:rsidR="00AC2245">
        <w:rPr>
          <w:sz w:val="28"/>
          <w:szCs w:val="28"/>
        </w:rPr>
        <w:t xml:space="preserve"> оценивается  трехкомнатная квартира</w:t>
      </w:r>
      <w:r w:rsidR="00191588">
        <w:rPr>
          <w:sz w:val="28"/>
          <w:szCs w:val="28"/>
        </w:rPr>
        <w:t>.</w:t>
      </w:r>
    </w:p>
    <w:p w:rsidR="00191588" w:rsidRDefault="00191588" w:rsidP="00AC129D">
      <w:pPr>
        <w:spacing w:line="360" w:lineRule="auto"/>
        <w:ind w:firstLine="680"/>
        <w:jc w:val="both"/>
        <w:rPr>
          <w:sz w:val="28"/>
          <w:szCs w:val="28"/>
        </w:rPr>
      </w:pPr>
      <w:r>
        <w:rPr>
          <w:sz w:val="28"/>
          <w:szCs w:val="28"/>
        </w:rPr>
        <w:t xml:space="preserve">Объект оценки расположен по адресу: город Наро-Фоминск, улица Латышская. Оцениваемая квартира находится в пятиэтажном кирпичном доме на 4 этаже. Находится в жилом районе, в 10-15 минутах ходьбы  находится школа и детский сад. </w:t>
      </w:r>
      <w:r w:rsidRPr="001835E5">
        <w:rPr>
          <w:sz w:val="28"/>
          <w:szCs w:val="28"/>
        </w:rPr>
        <w:t>От объекта до остановки автобуса около 7</w:t>
      </w:r>
      <w:r>
        <w:rPr>
          <w:sz w:val="28"/>
          <w:szCs w:val="28"/>
        </w:rPr>
        <w:t>-10</w:t>
      </w:r>
      <w:r w:rsidRPr="001835E5">
        <w:rPr>
          <w:sz w:val="28"/>
          <w:szCs w:val="28"/>
        </w:rPr>
        <w:t xml:space="preserve"> минут пешего хода.</w:t>
      </w:r>
      <w:r>
        <w:rPr>
          <w:sz w:val="28"/>
          <w:szCs w:val="28"/>
        </w:rPr>
        <w:t xml:space="preserve"> Район  удален от центра города, но</w:t>
      </w:r>
      <w:r w:rsidRPr="001835E5">
        <w:rPr>
          <w:sz w:val="28"/>
          <w:szCs w:val="28"/>
        </w:rPr>
        <w:t xml:space="preserve"> имеет хорошую транспортную доступность</w:t>
      </w:r>
      <w:r>
        <w:rPr>
          <w:sz w:val="28"/>
          <w:szCs w:val="28"/>
        </w:rPr>
        <w:t xml:space="preserve">. Автомобильной парковки рядом нет. </w:t>
      </w:r>
      <w:r w:rsidRPr="001835E5">
        <w:rPr>
          <w:sz w:val="28"/>
          <w:szCs w:val="28"/>
        </w:rPr>
        <w:t>В экологическом отношении район достаточно благоприятный</w:t>
      </w:r>
      <w:r>
        <w:rPr>
          <w:sz w:val="28"/>
          <w:szCs w:val="28"/>
        </w:rPr>
        <w:t>.</w:t>
      </w:r>
    </w:p>
    <w:p w:rsidR="00191588" w:rsidRPr="003B436C" w:rsidRDefault="00191588" w:rsidP="00AC129D">
      <w:pPr>
        <w:spacing w:line="360" w:lineRule="auto"/>
        <w:ind w:firstLine="680"/>
        <w:jc w:val="both"/>
        <w:rPr>
          <w:sz w:val="28"/>
          <w:szCs w:val="28"/>
        </w:rPr>
      </w:pPr>
      <w:r w:rsidRPr="003B436C">
        <w:rPr>
          <w:sz w:val="28"/>
          <w:szCs w:val="28"/>
        </w:rPr>
        <w:t>Краткая характеристик</w:t>
      </w:r>
      <w:r w:rsidR="00994EF5" w:rsidRPr="003B436C">
        <w:rPr>
          <w:sz w:val="28"/>
          <w:szCs w:val="28"/>
        </w:rPr>
        <w:t>а объектов сравнения</w:t>
      </w:r>
      <w:r w:rsidR="00EB513C" w:rsidRPr="003B436C">
        <w:rPr>
          <w:sz w:val="28"/>
          <w:szCs w:val="28"/>
        </w:rPr>
        <w:t xml:space="preserve"> представлена</w:t>
      </w:r>
      <w:r w:rsidR="003B436C">
        <w:rPr>
          <w:sz w:val="28"/>
          <w:szCs w:val="28"/>
        </w:rPr>
        <w:t xml:space="preserve"> в таблице 9</w:t>
      </w:r>
      <w:r w:rsidRPr="003B436C">
        <w:rPr>
          <w:sz w:val="28"/>
          <w:szCs w:val="28"/>
        </w:rPr>
        <w:t>.</w:t>
      </w:r>
    </w:p>
    <w:p w:rsidR="00191588" w:rsidRPr="00CC7EBD" w:rsidRDefault="003B436C" w:rsidP="00AC129D">
      <w:pPr>
        <w:spacing w:line="360" w:lineRule="auto"/>
        <w:ind w:firstLine="680"/>
        <w:jc w:val="right"/>
        <w:rPr>
          <w:b/>
          <w:sz w:val="28"/>
          <w:szCs w:val="28"/>
        </w:rPr>
      </w:pPr>
      <w:r>
        <w:rPr>
          <w:b/>
          <w:sz w:val="28"/>
          <w:szCs w:val="28"/>
        </w:rPr>
        <w:t>Таблица 9</w:t>
      </w:r>
      <w:r w:rsidR="00191588" w:rsidRPr="00CC7EBD">
        <w:rPr>
          <w:b/>
          <w:sz w:val="28"/>
          <w:szCs w:val="28"/>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648"/>
        <w:gridCol w:w="2171"/>
        <w:gridCol w:w="2126"/>
      </w:tblGrid>
      <w:tr w:rsidR="00191588" w:rsidRPr="009B1F6A" w:rsidTr="003C2864">
        <w:tc>
          <w:tcPr>
            <w:tcW w:w="2235" w:type="dxa"/>
          </w:tcPr>
          <w:p w:rsidR="00191588" w:rsidRPr="001F45B8" w:rsidRDefault="00191588" w:rsidP="00AC129D">
            <w:pPr>
              <w:spacing w:line="360" w:lineRule="auto"/>
              <w:jc w:val="both"/>
              <w:rPr>
                <w:sz w:val="20"/>
                <w:szCs w:val="20"/>
              </w:rPr>
            </w:pPr>
            <w:r w:rsidRPr="001F45B8">
              <w:rPr>
                <w:sz w:val="20"/>
                <w:szCs w:val="20"/>
              </w:rPr>
              <w:t>Параметры</w:t>
            </w:r>
          </w:p>
          <w:p w:rsidR="00191588" w:rsidRPr="001F45B8" w:rsidRDefault="00191588" w:rsidP="00AC129D">
            <w:pPr>
              <w:spacing w:line="360" w:lineRule="auto"/>
              <w:jc w:val="both"/>
              <w:rPr>
                <w:sz w:val="20"/>
                <w:szCs w:val="20"/>
              </w:rPr>
            </w:pPr>
            <w:r w:rsidRPr="001F45B8">
              <w:rPr>
                <w:sz w:val="20"/>
                <w:szCs w:val="20"/>
              </w:rPr>
              <w:t>сравнения</w:t>
            </w:r>
          </w:p>
        </w:tc>
        <w:tc>
          <w:tcPr>
            <w:tcW w:w="2648" w:type="dxa"/>
          </w:tcPr>
          <w:p w:rsidR="00191588" w:rsidRPr="001F45B8" w:rsidRDefault="00191588" w:rsidP="00AC129D">
            <w:pPr>
              <w:spacing w:line="360" w:lineRule="auto"/>
              <w:jc w:val="both"/>
              <w:rPr>
                <w:sz w:val="20"/>
                <w:szCs w:val="20"/>
              </w:rPr>
            </w:pPr>
            <w:r w:rsidRPr="001F45B8">
              <w:rPr>
                <w:sz w:val="20"/>
                <w:szCs w:val="20"/>
              </w:rPr>
              <w:t>г. Наро-Фоминск</w:t>
            </w:r>
          </w:p>
          <w:p w:rsidR="00191588" w:rsidRPr="001F45B8" w:rsidRDefault="00191588" w:rsidP="00AC129D">
            <w:pPr>
              <w:spacing w:line="360" w:lineRule="auto"/>
              <w:rPr>
                <w:sz w:val="20"/>
                <w:szCs w:val="20"/>
              </w:rPr>
            </w:pPr>
            <w:r w:rsidRPr="001F45B8">
              <w:rPr>
                <w:sz w:val="20"/>
                <w:szCs w:val="20"/>
              </w:rPr>
              <w:t>ул. Ленина</w:t>
            </w:r>
          </w:p>
        </w:tc>
        <w:tc>
          <w:tcPr>
            <w:tcW w:w="2171" w:type="dxa"/>
          </w:tcPr>
          <w:p w:rsidR="00191588" w:rsidRPr="001F45B8" w:rsidRDefault="00191588" w:rsidP="00AC129D">
            <w:pPr>
              <w:spacing w:line="360" w:lineRule="auto"/>
              <w:jc w:val="both"/>
              <w:rPr>
                <w:sz w:val="20"/>
                <w:szCs w:val="20"/>
              </w:rPr>
            </w:pPr>
            <w:r w:rsidRPr="001F45B8">
              <w:rPr>
                <w:sz w:val="20"/>
                <w:szCs w:val="20"/>
              </w:rPr>
              <w:t>г. Наро-Фоминск</w:t>
            </w:r>
          </w:p>
          <w:p w:rsidR="00191588" w:rsidRPr="001F45B8" w:rsidRDefault="00191588" w:rsidP="00AC129D">
            <w:pPr>
              <w:spacing w:line="360" w:lineRule="auto"/>
              <w:rPr>
                <w:sz w:val="20"/>
                <w:szCs w:val="20"/>
              </w:rPr>
            </w:pPr>
            <w:r w:rsidRPr="001F45B8">
              <w:rPr>
                <w:sz w:val="20"/>
                <w:szCs w:val="20"/>
              </w:rPr>
              <w:t>ул. Рижская</w:t>
            </w:r>
          </w:p>
        </w:tc>
        <w:tc>
          <w:tcPr>
            <w:tcW w:w="2126" w:type="dxa"/>
          </w:tcPr>
          <w:p w:rsidR="00191588" w:rsidRPr="001F45B8" w:rsidRDefault="00191588" w:rsidP="00AC129D">
            <w:pPr>
              <w:spacing w:line="360" w:lineRule="auto"/>
              <w:jc w:val="both"/>
              <w:rPr>
                <w:sz w:val="20"/>
                <w:szCs w:val="20"/>
              </w:rPr>
            </w:pPr>
            <w:r w:rsidRPr="001F45B8">
              <w:rPr>
                <w:sz w:val="20"/>
                <w:szCs w:val="20"/>
              </w:rPr>
              <w:t>г. Наро-Фоминск</w:t>
            </w:r>
          </w:p>
          <w:p w:rsidR="00191588" w:rsidRPr="001F45B8" w:rsidRDefault="00191588" w:rsidP="00AC129D">
            <w:pPr>
              <w:spacing w:line="360" w:lineRule="auto"/>
              <w:rPr>
                <w:sz w:val="20"/>
                <w:szCs w:val="20"/>
              </w:rPr>
            </w:pPr>
            <w:r w:rsidRPr="001F45B8">
              <w:rPr>
                <w:sz w:val="20"/>
                <w:szCs w:val="20"/>
              </w:rPr>
              <w:t>ул. Латышская</w:t>
            </w:r>
          </w:p>
        </w:tc>
      </w:tr>
      <w:tr w:rsidR="00191588" w:rsidRPr="009B1F6A" w:rsidTr="003C2864">
        <w:tc>
          <w:tcPr>
            <w:tcW w:w="2235" w:type="dxa"/>
          </w:tcPr>
          <w:p w:rsidR="00191588" w:rsidRPr="001F45B8" w:rsidRDefault="00191588" w:rsidP="00AC129D">
            <w:pPr>
              <w:spacing w:line="360" w:lineRule="auto"/>
              <w:jc w:val="both"/>
              <w:rPr>
                <w:sz w:val="20"/>
                <w:szCs w:val="20"/>
              </w:rPr>
            </w:pPr>
            <w:r w:rsidRPr="001F45B8">
              <w:rPr>
                <w:sz w:val="20"/>
                <w:szCs w:val="20"/>
              </w:rPr>
              <w:t>Цена продажи (руб.)</w:t>
            </w:r>
          </w:p>
        </w:tc>
        <w:tc>
          <w:tcPr>
            <w:tcW w:w="2648" w:type="dxa"/>
          </w:tcPr>
          <w:p w:rsidR="00191588" w:rsidRPr="001F45B8" w:rsidRDefault="00191588" w:rsidP="00AC129D">
            <w:pPr>
              <w:spacing w:line="360" w:lineRule="auto"/>
              <w:ind w:firstLine="680"/>
              <w:jc w:val="center"/>
              <w:rPr>
                <w:sz w:val="20"/>
                <w:szCs w:val="20"/>
              </w:rPr>
            </w:pPr>
            <w:r w:rsidRPr="001F45B8">
              <w:rPr>
                <w:sz w:val="20"/>
                <w:szCs w:val="20"/>
              </w:rPr>
              <w:t>2 762 748</w:t>
            </w:r>
          </w:p>
        </w:tc>
        <w:tc>
          <w:tcPr>
            <w:tcW w:w="2171" w:type="dxa"/>
          </w:tcPr>
          <w:p w:rsidR="00191588" w:rsidRPr="001F45B8" w:rsidRDefault="00191588" w:rsidP="00AC129D">
            <w:pPr>
              <w:spacing w:line="360" w:lineRule="auto"/>
              <w:ind w:firstLine="680"/>
              <w:jc w:val="center"/>
              <w:rPr>
                <w:sz w:val="20"/>
                <w:szCs w:val="20"/>
              </w:rPr>
            </w:pPr>
            <w:r w:rsidRPr="001F45B8">
              <w:rPr>
                <w:sz w:val="20"/>
                <w:szCs w:val="20"/>
              </w:rPr>
              <w:t>2 960 086</w:t>
            </w:r>
          </w:p>
        </w:tc>
        <w:tc>
          <w:tcPr>
            <w:tcW w:w="2126" w:type="dxa"/>
          </w:tcPr>
          <w:p w:rsidR="00191588" w:rsidRPr="001F45B8" w:rsidRDefault="00191588" w:rsidP="00AC129D">
            <w:pPr>
              <w:spacing w:line="360" w:lineRule="auto"/>
              <w:ind w:firstLine="680"/>
              <w:jc w:val="center"/>
              <w:rPr>
                <w:sz w:val="20"/>
                <w:szCs w:val="20"/>
              </w:rPr>
            </w:pPr>
            <w:r w:rsidRPr="001F45B8">
              <w:rPr>
                <w:sz w:val="20"/>
                <w:szCs w:val="20"/>
              </w:rPr>
              <w:t>3 058 757</w:t>
            </w:r>
          </w:p>
        </w:tc>
      </w:tr>
      <w:tr w:rsidR="00191588" w:rsidRPr="009B1F6A" w:rsidTr="003C2864">
        <w:tc>
          <w:tcPr>
            <w:tcW w:w="2235" w:type="dxa"/>
          </w:tcPr>
          <w:p w:rsidR="00191588" w:rsidRPr="001F45B8" w:rsidRDefault="00191588" w:rsidP="00AC129D">
            <w:pPr>
              <w:spacing w:line="360" w:lineRule="auto"/>
              <w:jc w:val="both"/>
              <w:rPr>
                <w:sz w:val="20"/>
                <w:szCs w:val="20"/>
              </w:rPr>
            </w:pPr>
            <w:r w:rsidRPr="001F45B8">
              <w:rPr>
                <w:sz w:val="20"/>
                <w:szCs w:val="20"/>
              </w:rPr>
              <w:t>Общая площадь</w:t>
            </w:r>
          </w:p>
        </w:tc>
        <w:tc>
          <w:tcPr>
            <w:tcW w:w="2648" w:type="dxa"/>
          </w:tcPr>
          <w:p w:rsidR="00191588" w:rsidRPr="001F45B8" w:rsidRDefault="00191588" w:rsidP="00AC129D">
            <w:pPr>
              <w:spacing w:line="360" w:lineRule="auto"/>
              <w:ind w:firstLine="680"/>
              <w:jc w:val="center"/>
              <w:rPr>
                <w:sz w:val="20"/>
                <w:szCs w:val="20"/>
              </w:rPr>
            </w:pPr>
            <w:r w:rsidRPr="001F45B8">
              <w:rPr>
                <w:sz w:val="20"/>
                <w:szCs w:val="20"/>
              </w:rPr>
              <w:t>55.2</w:t>
            </w:r>
          </w:p>
        </w:tc>
        <w:tc>
          <w:tcPr>
            <w:tcW w:w="2171" w:type="dxa"/>
          </w:tcPr>
          <w:p w:rsidR="00191588" w:rsidRPr="001F45B8" w:rsidRDefault="00191588" w:rsidP="00AC129D">
            <w:pPr>
              <w:spacing w:line="360" w:lineRule="auto"/>
              <w:ind w:firstLine="680"/>
              <w:jc w:val="center"/>
              <w:rPr>
                <w:sz w:val="20"/>
                <w:szCs w:val="20"/>
              </w:rPr>
            </w:pPr>
            <w:r w:rsidRPr="001F45B8">
              <w:rPr>
                <w:sz w:val="20"/>
                <w:szCs w:val="20"/>
              </w:rPr>
              <w:t>56.5</w:t>
            </w:r>
          </w:p>
        </w:tc>
        <w:tc>
          <w:tcPr>
            <w:tcW w:w="2126" w:type="dxa"/>
          </w:tcPr>
          <w:p w:rsidR="00191588" w:rsidRPr="001F45B8" w:rsidRDefault="00191588" w:rsidP="00AC129D">
            <w:pPr>
              <w:spacing w:line="360" w:lineRule="auto"/>
              <w:ind w:firstLine="680"/>
              <w:jc w:val="center"/>
              <w:rPr>
                <w:sz w:val="20"/>
                <w:szCs w:val="20"/>
              </w:rPr>
            </w:pPr>
            <w:r w:rsidRPr="001F45B8">
              <w:rPr>
                <w:sz w:val="20"/>
                <w:szCs w:val="20"/>
              </w:rPr>
              <w:t>60</w:t>
            </w:r>
          </w:p>
        </w:tc>
      </w:tr>
      <w:tr w:rsidR="00191588" w:rsidRPr="009B1F6A" w:rsidTr="003C2864">
        <w:tc>
          <w:tcPr>
            <w:tcW w:w="2235" w:type="dxa"/>
          </w:tcPr>
          <w:p w:rsidR="00191588" w:rsidRPr="001F45B8" w:rsidRDefault="00191588" w:rsidP="00AC129D">
            <w:pPr>
              <w:spacing w:line="360" w:lineRule="auto"/>
              <w:jc w:val="both"/>
              <w:rPr>
                <w:sz w:val="20"/>
                <w:szCs w:val="20"/>
              </w:rPr>
            </w:pPr>
            <w:r w:rsidRPr="001F45B8">
              <w:rPr>
                <w:sz w:val="20"/>
                <w:szCs w:val="20"/>
              </w:rPr>
              <w:t>Этажность</w:t>
            </w:r>
            <w:r w:rsidR="003B436C" w:rsidRPr="001F45B8">
              <w:rPr>
                <w:sz w:val="20"/>
                <w:szCs w:val="20"/>
              </w:rPr>
              <w:t xml:space="preserve"> </w:t>
            </w:r>
            <w:r w:rsidRPr="001F45B8">
              <w:rPr>
                <w:sz w:val="20"/>
                <w:szCs w:val="20"/>
              </w:rPr>
              <w:t>дома/ этаж</w:t>
            </w:r>
          </w:p>
          <w:p w:rsidR="00191588" w:rsidRPr="001F45B8" w:rsidRDefault="00191588" w:rsidP="00AC129D">
            <w:pPr>
              <w:spacing w:line="360" w:lineRule="auto"/>
              <w:jc w:val="both"/>
              <w:rPr>
                <w:sz w:val="20"/>
                <w:szCs w:val="20"/>
              </w:rPr>
            </w:pPr>
            <w:r w:rsidRPr="001F45B8">
              <w:rPr>
                <w:sz w:val="20"/>
                <w:szCs w:val="20"/>
              </w:rPr>
              <w:t>квартиры</w:t>
            </w:r>
          </w:p>
        </w:tc>
        <w:tc>
          <w:tcPr>
            <w:tcW w:w="2648" w:type="dxa"/>
          </w:tcPr>
          <w:p w:rsidR="00191588" w:rsidRPr="001F45B8" w:rsidRDefault="00191588" w:rsidP="00AC129D">
            <w:pPr>
              <w:spacing w:line="360" w:lineRule="auto"/>
              <w:ind w:firstLine="680"/>
              <w:jc w:val="center"/>
              <w:rPr>
                <w:sz w:val="20"/>
                <w:szCs w:val="20"/>
                <w:lang w:val="en-US"/>
              </w:rPr>
            </w:pPr>
            <w:r w:rsidRPr="001F45B8">
              <w:rPr>
                <w:sz w:val="20"/>
                <w:szCs w:val="20"/>
                <w:lang w:val="en-US"/>
              </w:rPr>
              <w:t>5/3</w:t>
            </w:r>
          </w:p>
        </w:tc>
        <w:tc>
          <w:tcPr>
            <w:tcW w:w="2171" w:type="dxa"/>
          </w:tcPr>
          <w:p w:rsidR="00191588" w:rsidRPr="001F45B8" w:rsidRDefault="00191588" w:rsidP="00AC129D">
            <w:pPr>
              <w:spacing w:line="360" w:lineRule="auto"/>
              <w:ind w:firstLine="680"/>
              <w:jc w:val="center"/>
              <w:rPr>
                <w:sz w:val="20"/>
                <w:szCs w:val="20"/>
                <w:lang w:val="en-US"/>
              </w:rPr>
            </w:pPr>
            <w:r w:rsidRPr="001F45B8">
              <w:rPr>
                <w:sz w:val="20"/>
                <w:szCs w:val="20"/>
                <w:lang w:val="en-US"/>
              </w:rPr>
              <w:t>5/2</w:t>
            </w:r>
          </w:p>
        </w:tc>
        <w:tc>
          <w:tcPr>
            <w:tcW w:w="2126" w:type="dxa"/>
          </w:tcPr>
          <w:p w:rsidR="00191588" w:rsidRPr="001F45B8" w:rsidRDefault="00191588" w:rsidP="00AC129D">
            <w:pPr>
              <w:spacing w:line="360" w:lineRule="auto"/>
              <w:ind w:firstLine="680"/>
              <w:jc w:val="center"/>
              <w:rPr>
                <w:sz w:val="20"/>
                <w:szCs w:val="20"/>
                <w:lang w:val="en-US"/>
              </w:rPr>
            </w:pPr>
            <w:r w:rsidRPr="001F45B8">
              <w:rPr>
                <w:sz w:val="20"/>
                <w:szCs w:val="20"/>
                <w:lang w:val="en-US"/>
              </w:rPr>
              <w:t>5/2</w:t>
            </w:r>
          </w:p>
        </w:tc>
      </w:tr>
      <w:tr w:rsidR="00191588" w:rsidRPr="009B1F6A" w:rsidTr="003C2864">
        <w:tc>
          <w:tcPr>
            <w:tcW w:w="2235" w:type="dxa"/>
          </w:tcPr>
          <w:p w:rsidR="00191588" w:rsidRPr="001F45B8" w:rsidRDefault="00191588" w:rsidP="00AC129D">
            <w:pPr>
              <w:spacing w:line="360" w:lineRule="auto"/>
              <w:jc w:val="both"/>
              <w:rPr>
                <w:sz w:val="20"/>
                <w:szCs w:val="20"/>
              </w:rPr>
            </w:pPr>
            <w:r w:rsidRPr="001F45B8">
              <w:rPr>
                <w:sz w:val="20"/>
                <w:szCs w:val="20"/>
              </w:rPr>
              <w:t>Техническое</w:t>
            </w:r>
            <w:r w:rsidR="003B436C" w:rsidRPr="001F45B8">
              <w:rPr>
                <w:sz w:val="20"/>
                <w:szCs w:val="20"/>
              </w:rPr>
              <w:t xml:space="preserve"> </w:t>
            </w:r>
            <w:r w:rsidRPr="001F45B8">
              <w:rPr>
                <w:sz w:val="20"/>
                <w:szCs w:val="20"/>
              </w:rPr>
              <w:t>состояние</w:t>
            </w:r>
          </w:p>
        </w:tc>
        <w:tc>
          <w:tcPr>
            <w:tcW w:w="2648" w:type="dxa"/>
          </w:tcPr>
          <w:p w:rsidR="00191588" w:rsidRPr="001F45B8" w:rsidRDefault="00191588" w:rsidP="00AC129D">
            <w:pPr>
              <w:spacing w:line="360" w:lineRule="auto"/>
              <w:ind w:firstLine="680"/>
              <w:jc w:val="both"/>
              <w:rPr>
                <w:sz w:val="20"/>
                <w:szCs w:val="20"/>
              </w:rPr>
            </w:pPr>
            <w:r w:rsidRPr="001F45B8">
              <w:rPr>
                <w:sz w:val="20"/>
                <w:szCs w:val="20"/>
              </w:rPr>
              <w:t>удовлетворительное</w:t>
            </w:r>
          </w:p>
        </w:tc>
        <w:tc>
          <w:tcPr>
            <w:tcW w:w="2171" w:type="dxa"/>
          </w:tcPr>
          <w:p w:rsidR="00191588" w:rsidRPr="001F45B8" w:rsidRDefault="00191588" w:rsidP="00AC129D">
            <w:pPr>
              <w:spacing w:line="360" w:lineRule="auto"/>
              <w:ind w:firstLine="680"/>
              <w:jc w:val="center"/>
              <w:rPr>
                <w:sz w:val="20"/>
                <w:szCs w:val="20"/>
              </w:rPr>
            </w:pPr>
            <w:r w:rsidRPr="001F45B8">
              <w:rPr>
                <w:sz w:val="20"/>
                <w:szCs w:val="20"/>
              </w:rPr>
              <w:t>отличное</w:t>
            </w:r>
          </w:p>
        </w:tc>
        <w:tc>
          <w:tcPr>
            <w:tcW w:w="2126" w:type="dxa"/>
          </w:tcPr>
          <w:p w:rsidR="00191588" w:rsidRPr="001F45B8" w:rsidRDefault="00191588" w:rsidP="00AC129D">
            <w:pPr>
              <w:spacing w:line="360" w:lineRule="auto"/>
              <w:ind w:firstLine="680"/>
              <w:jc w:val="center"/>
              <w:rPr>
                <w:sz w:val="20"/>
                <w:szCs w:val="20"/>
              </w:rPr>
            </w:pPr>
            <w:r w:rsidRPr="001F45B8">
              <w:rPr>
                <w:sz w:val="20"/>
                <w:szCs w:val="20"/>
              </w:rPr>
              <w:t>нормальное</w:t>
            </w:r>
          </w:p>
        </w:tc>
      </w:tr>
      <w:tr w:rsidR="00191588" w:rsidRPr="009B1F6A" w:rsidTr="003C2864">
        <w:tc>
          <w:tcPr>
            <w:tcW w:w="2235" w:type="dxa"/>
          </w:tcPr>
          <w:p w:rsidR="00191588" w:rsidRPr="001F45B8" w:rsidRDefault="00191588" w:rsidP="00AC129D">
            <w:pPr>
              <w:spacing w:line="360" w:lineRule="auto"/>
              <w:jc w:val="both"/>
              <w:rPr>
                <w:sz w:val="20"/>
                <w:szCs w:val="20"/>
              </w:rPr>
            </w:pPr>
            <w:r w:rsidRPr="001F45B8">
              <w:rPr>
                <w:sz w:val="20"/>
                <w:szCs w:val="20"/>
              </w:rPr>
              <w:t>Источник</w:t>
            </w:r>
          </w:p>
        </w:tc>
        <w:tc>
          <w:tcPr>
            <w:tcW w:w="2648" w:type="dxa"/>
          </w:tcPr>
          <w:p w:rsidR="00191588" w:rsidRPr="001F45B8" w:rsidRDefault="00191588" w:rsidP="00AC129D">
            <w:pPr>
              <w:spacing w:line="360" w:lineRule="auto"/>
              <w:ind w:firstLine="680"/>
              <w:jc w:val="both"/>
              <w:rPr>
                <w:sz w:val="20"/>
                <w:szCs w:val="20"/>
              </w:rPr>
            </w:pPr>
            <w:r w:rsidRPr="001F45B8">
              <w:rPr>
                <w:sz w:val="20"/>
                <w:szCs w:val="20"/>
              </w:rPr>
              <w:t>ООО</w:t>
            </w:r>
            <w:r w:rsidR="003B436C" w:rsidRPr="001F45B8">
              <w:rPr>
                <w:sz w:val="20"/>
                <w:szCs w:val="20"/>
              </w:rPr>
              <w:t xml:space="preserve"> </w:t>
            </w:r>
            <w:r w:rsidRPr="001F45B8">
              <w:rPr>
                <w:sz w:val="20"/>
                <w:szCs w:val="20"/>
                <w:lang w:val="en-US"/>
              </w:rPr>
              <w:t>“</w:t>
            </w:r>
            <w:r w:rsidRPr="001F45B8">
              <w:rPr>
                <w:sz w:val="20"/>
                <w:szCs w:val="20"/>
              </w:rPr>
              <w:t>Недвижимость</w:t>
            </w:r>
          </w:p>
          <w:p w:rsidR="00191588" w:rsidRPr="001F45B8" w:rsidRDefault="00191588" w:rsidP="00AC129D">
            <w:pPr>
              <w:spacing w:line="360" w:lineRule="auto"/>
              <w:jc w:val="both"/>
              <w:rPr>
                <w:sz w:val="20"/>
                <w:szCs w:val="20"/>
                <w:lang w:val="en-US"/>
              </w:rPr>
            </w:pPr>
            <w:r w:rsidRPr="001F45B8">
              <w:rPr>
                <w:sz w:val="20"/>
                <w:szCs w:val="20"/>
              </w:rPr>
              <w:t>Ипотека Оценка</w:t>
            </w:r>
            <w:r w:rsidRPr="001F45B8">
              <w:rPr>
                <w:sz w:val="20"/>
                <w:szCs w:val="20"/>
                <w:lang w:val="en-US"/>
              </w:rPr>
              <w:t>”</w:t>
            </w:r>
          </w:p>
        </w:tc>
        <w:tc>
          <w:tcPr>
            <w:tcW w:w="2171" w:type="dxa"/>
          </w:tcPr>
          <w:p w:rsidR="00191588" w:rsidRPr="001F45B8" w:rsidRDefault="00191588" w:rsidP="00AC129D">
            <w:pPr>
              <w:spacing w:line="360" w:lineRule="auto"/>
              <w:ind w:firstLine="680"/>
              <w:jc w:val="both"/>
              <w:rPr>
                <w:sz w:val="20"/>
                <w:szCs w:val="20"/>
              </w:rPr>
            </w:pPr>
            <w:r w:rsidRPr="001F45B8">
              <w:rPr>
                <w:sz w:val="20"/>
                <w:szCs w:val="20"/>
              </w:rPr>
              <w:t>ООО</w:t>
            </w:r>
            <w:r w:rsidR="003B436C" w:rsidRPr="001F45B8">
              <w:rPr>
                <w:sz w:val="20"/>
                <w:szCs w:val="20"/>
              </w:rPr>
              <w:t xml:space="preserve"> </w:t>
            </w:r>
            <w:r w:rsidRPr="001F45B8">
              <w:rPr>
                <w:sz w:val="20"/>
                <w:szCs w:val="20"/>
                <w:lang w:val="en-US"/>
              </w:rPr>
              <w:t>“</w:t>
            </w:r>
            <w:r w:rsidRPr="001F45B8">
              <w:rPr>
                <w:sz w:val="20"/>
                <w:szCs w:val="20"/>
              </w:rPr>
              <w:t>Недвижимость</w:t>
            </w:r>
          </w:p>
          <w:p w:rsidR="00191588" w:rsidRPr="001F45B8" w:rsidRDefault="00191588" w:rsidP="00AC129D">
            <w:pPr>
              <w:spacing w:line="360" w:lineRule="auto"/>
              <w:ind w:left="-113"/>
              <w:jc w:val="both"/>
              <w:rPr>
                <w:sz w:val="20"/>
                <w:szCs w:val="20"/>
                <w:lang w:val="en-US"/>
              </w:rPr>
            </w:pPr>
            <w:r w:rsidRPr="001F45B8">
              <w:rPr>
                <w:sz w:val="20"/>
                <w:szCs w:val="20"/>
              </w:rPr>
              <w:t>Ипотека Оценка</w:t>
            </w:r>
            <w:r w:rsidRPr="001F45B8">
              <w:rPr>
                <w:sz w:val="20"/>
                <w:szCs w:val="20"/>
                <w:lang w:val="en-US"/>
              </w:rPr>
              <w:t>”</w:t>
            </w:r>
          </w:p>
        </w:tc>
        <w:tc>
          <w:tcPr>
            <w:tcW w:w="2126" w:type="dxa"/>
          </w:tcPr>
          <w:p w:rsidR="00191588" w:rsidRPr="001F45B8" w:rsidRDefault="00191588" w:rsidP="00AC129D">
            <w:pPr>
              <w:spacing w:line="360" w:lineRule="auto"/>
              <w:ind w:firstLine="680"/>
              <w:jc w:val="both"/>
              <w:rPr>
                <w:sz w:val="20"/>
                <w:szCs w:val="20"/>
              </w:rPr>
            </w:pPr>
            <w:r w:rsidRPr="001F45B8">
              <w:rPr>
                <w:sz w:val="20"/>
                <w:szCs w:val="20"/>
              </w:rPr>
              <w:t>ООО</w:t>
            </w:r>
            <w:r w:rsidR="003B436C" w:rsidRPr="001F45B8">
              <w:rPr>
                <w:sz w:val="20"/>
                <w:szCs w:val="20"/>
              </w:rPr>
              <w:t xml:space="preserve"> </w:t>
            </w:r>
            <w:r w:rsidRPr="001F45B8">
              <w:rPr>
                <w:sz w:val="20"/>
                <w:szCs w:val="20"/>
                <w:lang w:val="en-US"/>
              </w:rPr>
              <w:t>“</w:t>
            </w:r>
            <w:r w:rsidRPr="001F45B8">
              <w:rPr>
                <w:sz w:val="20"/>
                <w:szCs w:val="20"/>
              </w:rPr>
              <w:t>Недвижимость</w:t>
            </w:r>
          </w:p>
          <w:p w:rsidR="00191588" w:rsidRPr="001F45B8" w:rsidRDefault="00191588" w:rsidP="00AC129D">
            <w:pPr>
              <w:spacing w:line="360" w:lineRule="auto"/>
              <w:jc w:val="both"/>
              <w:rPr>
                <w:sz w:val="20"/>
                <w:szCs w:val="20"/>
              </w:rPr>
            </w:pPr>
            <w:r w:rsidRPr="001F45B8">
              <w:rPr>
                <w:sz w:val="20"/>
                <w:szCs w:val="20"/>
              </w:rPr>
              <w:t>Ипотека Оценка</w:t>
            </w:r>
            <w:r w:rsidRPr="001F45B8">
              <w:rPr>
                <w:sz w:val="20"/>
                <w:szCs w:val="20"/>
                <w:lang w:val="en-US"/>
              </w:rPr>
              <w:t>”</w:t>
            </w:r>
          </w:p>
        </w:tc>
      </w:tr>
    </w:tbl>
    <w:p w:rsidR="009F7F22" w:rsidRDefault="009F7F22" w:rsidP="00AC129D">
      <w:pPr>
        <w:spacing w:line="360" w:lineRule="auto"/>
        <w:ind w:firstLine="680"/>
        <w:jc w:val="both"/>
        <w:rPr>
          <w:sz w:val="28"/>
          <w:szCs w:val="28"/>
        </w:rPr>
      </w:pPr>
      <w:r>
        <w:rPr>
          <w:sz w:val="28"/>
          <w:szCs w:val="28"/>
        </w:rPr>
        <w:t>Из таблицы видно, что цена зависит от общей площади жилья.</w:t>
      </w:r>
    </w:p>
    <w:p w:rsidR="00191588" w:rsidRPr="00CC7EBD" w:rsidRDefault="00191588" w:rsidP="00AC129D">
      <w:pPr>
        <w:spacing w:line="360" w:lineRule="auto"/>
        <w:ind w:firstLine="680"/>
        <w:jc w:val="both"/>
        <w:rPr>
          <w:b/>
          <w:sz w:val="28"/>
          <w:szCs w:val="28"/>
        </w:rPr>
      </w:pPr>
      <w:r w:rsidRPr="007D358B">
        <w:rPr>
          <w:sz w:val="28"/>
          <w:szCs w:val="28"/>
        </w:rPr>
        <w:t>Определяем элементы сравнения и корректировки п</w:t>
      </w:r>
      <w:r w:rsidR="00951F46" w:rsidRPr="007D358B">
        <w:rPr>
          <w:sz w:val="28"/>
          <w:szCs w:val="28"/>
        </w:rPr>
        <w:t xml:space="preserve">о сравнимым продажам в таблице </w:t>
      </w:r>
      <w:r w:rsidR="007D358B">
        <w:rPr>
          <w:sz w:val="28"/>
          <w:szCs w:val="28"/>
        </w:rPr>
        <w:t>10</w:t>
      </w:r>
      <w:r w:rsidR="0000215F">
        <w:rPr>
          <w:sz w:val="28"/>
          <w:szCs w:val="28"/>
        </w:rPr>
        <w:t xml:space="preserve"> (Приложение 2</w:t>
      </w:r>
      <w:r w:rsidR="007D358B">
        <w:rPr>
          <w:sz w:val="28"/>
          <w:szCs w:val="28"/>
        </w:rPr>
        <w:t>)</w:t>
      </w:r>
      <w:r w:rsidRPr="00CC7EBD">
        <w:rPr>
          <w:b/>
          <w:sz w:val="28"/>
          <w:szCs w:val="28"/>
        </w:rPr>
        <w:t>.</w:t>
      </w:r>
      <w:r w:rsidR="00E51CCB">
        <w:rPr>
          <w:b/>
          <w:sz w:val="28"/>
          <w:szCs w:val="28"/>
        </w:rPr>
        <w:t xml:space="preserve"> </w:t>
      </w:r>
      <w:r w:rsidR="00E51CCB">
        <w:rPr>
          <w:sz w:val="28"/>
          <w:szCs w:val="28"/>
        </w:rPr>
        <w:t>Итоги представлены в таблице 11.</w:t>
      </w:r>
    </w:p>
    <w:p w:rsidR="00191588" w:rsidRPr="00CC7EBD" w:rsidRDefault="00951F46" w:rsidP="00AC129D">
      <w:pPr>
        <w:spacing w:line="360" w:lineRule="auto"/>
        <w:ind w:firstLine="680"/>
        <w:jc w:val="right"/>
        <w:rPr>
          <w:b/>
          <w:sz w:val="28"/>
          <w:szCs w:val="28"/>
        </w:rPr>
      </w:pPr>
      <w:r w:rsidRPr="00CC7EBD">
        <w:rPr>
          <w:b/>
          <w:sz w:val="28"/>
          <w:szCs w:val="28"/>
        </w:rPr>
        <w:t xml:space="preserve">Таблица </w:t>
      </w:r>
      <w:r w:rsidR="007D358B">
        <w:rPr>
          <w:b/>
          <w:sz w:val="28"/>
          <w:szCs w:val="28"/>
        </w:rPr>
        <w:t>11</w:t>
      </w:r>
      <w:r w:rsidR="00191588" w:rsidRPr="00CC7EBD">
        <w:rPr>
          <w:b/>
          <w:sz w:val="28"/>
          <w:szCs w:val="28"/>
        </w:rPr>
        <w:t>.</w:t>
      </w:r>
    </w:p>
    <w:tbl>
      <w:tblPr>
        <w:tblW w:w="9220" w:type="dxa"/>
        <w:tblInd w:w="93" w:type="dxa"/>
        <w:tblLayout w:type="fixed"/>
        <w:tblLook w:val="0000" w:firstRow="0" w:lastRow="0" w:firstColumn="0" w:lastColumn="0" w:noHBand="0" w:noVBand="0"/>
      </w:tblPr>
      <w:tblGrid>
        <w:gridCol w:w="2850"/>
        <w:gridCol w:w="1984"/>
        <w:gridCol w:w="2133"/>
        <w:gridCol w:w="2253"/>
      </w:tblGrid>
      <w:tr w:rsidR="007D358B" w:rsidTr="00113959">
        <w:trPr>
          <w:trHeight w:val="295"/>
        </w:trPr>
        <w:tc>
          <w:tcPr>
            <w:tcW w:w="2850" w:type="dxa"/>
            <w:vMerge w:val="restart"/>
            <w:tcBorders>
              <w:top w:val="single" w:sz="8" w:space="0" w:color="auto"/>
              <w:left w:val="single" w:sz="4" w:space="0" w:color="auto"/>
              <w:bottom w:val="single" w:sz="8" w:space="0" w:color="000000"/>
              <w:right w:val="single" w:sz="4" w:space="0" w:color="000000"/>
            </w:tcBorders>
            <w:vAlign w:val="bottom"/>
          </w:tcPr>
          <w:p w:rsidR="007D358B" w:rsidRPr="00BE639C" w:rsidRDefault="007D358B" w:rsidP="00AC129D">
            <w:pPr>
              <w:spacing w:line="360" w:lineRule="auto"/>
              <w:ind w:firstLine="680"/>
              <w:jc w:val="center"/>
              <w:rPr>
                <w:sz w:val="20"/>
                <w:szCs w:val="20"/>
              </w:rPr>
            </w:pPr>
            <w:r w:rsidRPr="00BE639C">
              <w:rPr>
                <w:sz w:val="20"/>
                <w:szCs w:val="20"/>
              </w:rPr>
              <w:t>Показатели</w:t>
            </w:r>
          </w:p>
        </w:tc>
        <w:tc>
          <w:tcPr>
            <w:tcW w:w="6370" w:type="dxa"/>
            <w:gridSpan w:val="3"/>
            <w:tcBorders>
              <w:top w:val="single" w:sz="8" w:space="0" w:color="auto"/>
              <w:left w:val="nil"/>
              <w:bottom w:val="single" w:sz="4" w:space="0" w:color="auto"/>
              <w:right w:val="single" w:sz="8" w:space="0" w:color="000000"/>
            </w:tcBorders>
            <w:vAlign w:val="bottom"/>
          </w:tcPr>
          <w:p w:rsidR="007D358B" w:rsidRPr="00BE639C" w:rsidRDefault="007D358B" w:rsidP="00AC129D">
            <w:pPr>
              <w:spacing w:line="360" w:lineRule="auto"/>
              <w:ind w:firstLine="680"/>
              <w:jc w:val="center"/>
              <w:rPr>
                <w:sz w:val="20"/>
                <w:szCs w:val="20"/>
              </w:rPr>
            </w:pPr>
            <w:r w:rsidRPr="00BE639C">
              <w:rPr>
                <w:sz w:val="20"/>
                <w:szCs w:val="20"/>
              </w:rPr>
              <w:t>Объекты - аналоги</w:t>
            </w:r>
          </w:p>
        </w:tc>
      </w:tr>
      <w:tr w:rsidR="007D358B" w:rsidTr="00113959">
        <w:trPr>
          <w:trHeight w:val="358"/>
        </w:trPr>
        <w:tc>
          <w:tcPr>
            <w:tcW w:w="2850" w:type="dxa"/>
            <w:vMerge/>
            <w:tcBorders>
              <w:top w:val="single" w:sz="8" w:space="0" w:color="auto"/>
              <w:left w:val="single" w:sz="4" w:space="0" w:color="auto"/>
              <w:bottom w:val="single" w:sz="8" w:space="0" w:color="000000"/>
              <w:right w:val="single" w:sz="4" w:space="0" w:color="000000"/>
            </w:tcBorders>
            <w:vAlign w:val="center"/>
          </w:tcPr>
          <w:p w:rsidR="007D358B" w:rsidRPr="00BE639C" w:rsidRDefault="007D358B" w:rsidP="00AC129D">
            <w:pPr>
              <w:spacing w:line="360" w:lineRule="auto"/>
              <w:ind w:firstLine="680"/>
              <w:rPr>
                <w:sz w:val="20"/>
                <w:szCs w:val="20"/>
              </w:rPr>
            </w:pPr>
          </w:p>
        </w:tc>
        <w:tc>
          <w:tcPr>
            <w:tcW w:w="1984" w:type="dxa"/>
            <w:tcBorders>
              <w:top w:val="nil"/>
              <w:left w:val="nil"/>
              <w:bottom w:val="single" w:sz="8" w:space="0" w:color="auto"/>
              <w:right w:val="single" w:sz="4" w:space="0" w:color="auto"/>
            </w:tcBorders>
            <w:vAlign w:val="bottom"/>
          </w:tcPr>
          <w:p w:rsidR="007D358B" w:rsidRPr="00BE639C" w:rsidRDefault="007D358B" w:rsidP="00AC129D">
            <w:pPr>
              <w:spacing w:line="360" w:lineRule="auto"/>
              <w:ind w:firstLine="680"/>
              <w:rPr>
                <w:sz w:val="20"/>
                <w:szCs w:val="20"/>
              </w:rPr>
            </w:pPr>
            <w:r w:rsidRPr="00BE639C">
              <w:rPr>
                <w:sz w:val="20"/>
                <w:szCs w:val="20"/>
              </w:rPr>
              <w:t>№1</w:t>
            </w:r>
          </w:p>
        </w:tc>
        <w:tc>
          <w:tcPr>
            <w:tcW w:w="2133" w:type="dxa"/>
            <w:tcBorders>
              <w:top w:val="nil"/>
              <w:left w:val="nil"/>
              <w:bottom w:val="single" w:sz="8" w:space="0" w:color="auto"/>
              <w:right w:val="single" w:sz="4" w:space="0" w:color="auto"/>
            </w:tcBorders>
            <w:vAlign w:val="bottom"/>
          </w:tcPr>
          <w:p w:rsidR="007D358B" w:rsidRPr="00BE639C" w:rsidRDefault="007D358B" w:rsidP="00AC129D">
            <w:pPr>
              <w:spacing w:line="360" w:lineRule="auto"/>
              <w:ind w:firstLine="680"/>
              <w:rPr>
                <w:sz w:val="20"/>
                <w:szCs w:val="20"/>
              </w:rPr>
            </w:pPr>
            <w:r w:rsidRPr="00BE639C">
              <w:rPr>
                <w:sz w:val="20"/>
                <w:szCs w:val="20"/>
              </w:rPr>
              <w:t>№2</w:t>
            </w:r>
          </w:p>
        </w:tc>
        <w:tc>
          <w:tcPr>
            <w:tcW w:w="2253" w:type="dxa"/>
            <w:tcBorders>
              <w:top w:val="nil"/>
              <w:left w:val="nil"/>
              <w:bottom w:val="single" w:sz="8" w:space="0" w:color="auto"/>
              <w:right w:val="single" w:sz="8" w:space="0" w:color="auto"/>
            </w:tcBorders>
            <w:vAlign w:val="bottom"/>
          </w:tcPr>
          <w:p w:rsidR="007D358B" w:rsidRPr="00BE639C" w:rsidRDefault="007D358B" w:rsidP="00AC129D">
            <w:pPr>
              <w:spacing w:line="360" w:lineRule="auto"/>
              <w:ind w:firstLine="680"/>
              <w:rPr>
                <w:sz w:val="20"/>
                <w:szCs w:val="20"/>
              </w:rPr>
            </w:pPr>
            <w:r w:rsidRPr="00BE639C">
              <w:rPr>
                <w:sz w:val="20"/>
                <w:szCs w:val="20"/>
              </w:rPr>
              <w:t>№3</w:t>
            </w:r>
          </w:p>
        </w:tc>
      </w:tr>
      <w:tr w:rsidR="00EE3768" w:rsidTr="00113959">
        <w:trPr>
          <w:trHeight w:val="310"/>
        </w:trPr>
        <w:tc>
          <w:tcPr>
            <w:tcW w:w="2850" w:type="dxa"/>
            <w:tcBorders>
              <w:top w:val="single" w:sz="4" w:space="0" w:color="auto"/>
              <w:left w:val="single" w:sz="4" w:space="0" w:color="auto"/>
              <w:bottom w:val="single" w:sz="4" w:space="0" w:color="auto"/>
              <w:right w:val="single" w:sz="4" w:space="0" w:color="000000"/>
            </w:tcBorders>
            <w:vAlign w:val="bottom"/>
          </w:tcPr>
          <w:p w:rsidR="00EE3768" w:rsidRDefault="00EE3768" w:rsidP="00AC129D">
            <w:pPr>
              <w:spacing w:line="360" w:lineRule="auto"/>
              <w:rPr>
                <w:sz w:val="20"/>
                <w:szCs w:val="20"/>
              </w:rPr>
            </w:pPr>
            <w:r w:rsidRPr="001F45B8">
              <w:rPr>
                <w:sz w:val="20"/>
                <w:szCs w:val="20"/>
              </w:rPr>
              <w:t>Цена продажи (</w:t>
            </w:r>
            <w:r>
              <w:rPr>
                <w:sz w:val="20"/>
                <w:szCs w:val="20"/>
              </w:rPr>
              <w:t>тыс.</w:t>
            </w:r>
            <w:r w:rsidRPr="001F45B8">
              <w:rPr>
                <w:sz w:val="20"/>
                <w:szCs w:val="20"/>
              </w:rPr>
              <w:t>руб.)</w:t>
            </w:r>
          </w:p>
        </w:tc>
        <w:tc>
          <w:tcPr>
            <w:tcW w:w="1984" w:type="dxa"/>
            <w:tcBorders>
              <w:top w:val="nil"/>
              <w:left w:val="nil"/>
              <w:bottom w:val="single" w:sz="4" w:space="0" w:color="auto"/>
              <w:right w:val="single" w:sz="4" w:space="0" w:color="auto"/>
            </w:tcBorders>
            <w:vAlign w:val="bottom"/>
          </w:tcPr>
          <w:p w:rsidR="00EE3768" w:rsidRPr="00BE639C" w:rsidRDefault="00EE3768" w:rsidP="00AC129D">
            <w:pPr>
              <w:spacing w:line="360" w:lineRule="auto"/>
              <w:ind w:firstLine="680"/>
              <w:jc w:val="right"/>
              <w:rPr>
                <w:sz w:val="20"/>
                <w:szCs w:val="20"/>
              </w:rPr>
            </w:pPr>
            <w:r>
              <w:rPr>
                <w:sz w:val="20"/>
                <w:szCs w:val="20"/>
              </w:rPr>
              <w:t>2 762,748</w:t>
            </w:r>
          </w:p>
        </w:tc>
        <w:tc>
          <w:tcPr>
            <w:tcW w:w="2133" w:type="dxa"/>
            <w:tcBorders>
              <w:top w:val="nil"/>
              <w:left w:val="nil"/>
              <w:bottom w:val="single" w:sz="4" w:space="0" w:color="auto"/>
              <w:right w:val="single" w:sz="4" w:space="0" w:color="auto"/>
            </w:tcBorders>
            <w:vAlign w:val="bottom"/>
          </w:tcPr>
          <w:p w:rsidR="00EE3768" w:rsidRPr="00BE639C" w:rsidRDefault="00EE3768" w:rsidP="00AC129D">
            <w:pPr>
              <w:spacing w:line="360" w:lineRule="auto"/>
              <w:ind w:firstLine="680"/>
              <w:jc w:val="right"/>
              <w:rPr>
                <w:sz w:val="20"/>
                <w:szCs w:val="20"/>
              </w:rPr>
            </w:pPr>
            <w:r>
              <w:rPr>
                <w:sz w:val="20"/>
                <w:szCs w:val="20"/>
              </w:rPr>
              <w:t>2 960,086</w:t>
            </w:r>
          </w:p>
        </w:tc>
        <w:tc>
          <w:tcPr>
            <w:tcW w:w="2253" w:type="dxa"/>
            <w:tcBorders>
              <w:top w:val="nil"/>
              <w:left w:val="nil"/>
              <w:bottom w:val="single" w:sz="4" w:space="0" w:color="auto"/>
              <w:right w:val="single" w:sz="8" w:space="0" w:color="auto"/>
            </w:tcBorders>
            <w:vAlign w:val="bottom"/>
          </w:tcPr>
          <w:p w:rsidR="00EE3768" w:rsidRPr="00BE639C" w:rsidRDefault="00EE3768" w:rsidP="00AC129D">
            <w:pPr>
              <w:spacing w:line="360" w:lineRule="auto"/>
              <w:ind w:firstLine="680"/>
              <w:jc w:val="right"/>
              <w:rPr>
                <w:sz w:val="20"/>
                <w:szCs w:val="20"/>
              </w:rPr>
            </w:pPr>
            <w:r>
              <w:rPr>
                <w:sz w:val="20"/>
                <w:szCs w:val="20"/>
              </w:rPr>
              <w:t>3 058,757</w:t>
            </w:r>
          </w:p>
        </w:tc>
      </w:tr>
      <w:tr w:rsidR="007D358B" w:rsidTr="00113959">
        <w:trPr>
          <w:trHeight w:val="310"/>
        </w:trPr>
        <w:tc>
          <w:tcPr>
            <w:tcW w:w="2850" w:type="dxa"/>
            <w:tcBorders>
              <w:top w:val="single" w:sz="4" w:space="0" w:color="auto"/>
              <w:left w:val="single" w:sz="4" w:space="0" w:color="auto"/>
              <w:bottom w:val="single" w:sz="4" w:space="0" w:color="auto"/>
              <w:right w:val="single" w:sz="4" w:space="0" w:color="000000"/>
            </w:tcBorders>
            <w:vAlign w:val="bottom"/>
          </w:tcPr>
          <w:p w:rsidR="007D358B" w:rsidRPr="00BE639C" w:rsidRDefault="00BE639C" w:rsidP="00AC129D">
            <w:pPr>
              <w:spacing w:line="360" w:lineRule="auto"/>
              <w:rPr>
                <w:sz w:val="20"/>
                <w:szCs w:val="20"/>
              </w:rPr>
            </w:pPr>
            <w:r>
              <w:rPr>
                <w:sz w:val="20"/>
                <w:szCs w:val="20"/>
              </w:rPr>
              <w:t>Скорректирован</w:t>
            </w:r>
            <w:r w:rsidR="007D358B" w:rsidRPr="00BE639C">
              <w:rPr>
                <w:sz w:val="20"/>
                <w:szCs w:val="20"/>
              </w:rPr>
              <w:t>ная цена</w:t>
            </w:r>
          </w:p>
        </w:tc>
        <w:tc>
          <w:tcPr>
            <w:tcW w:w="1984" w:type="dxa"/>
            <w:tcBorders>
              <w:top w:val="nil"/>
              <w:left w:val="nil"/>
              <w:bottom w:val="single" w:sz="4" w:space="0" w:color="auto"/>
              <w:right w:val="single" w:sz="4" w:space="0" w:color="auto"/>
            </w:tcBorders>
            <w:vAlign w:val="bottom"/>
          </w:tcPr>
          <w:p w:rsidR="007D358B" w:rsidRPr="00BE639C" w:rsidRDefault="007D358B" w:rsidP="00AC129D">
            <w:pPr>
              <w:spacing w:line="360" w:lineRule="auto"/>
              <w:ind w:firstLine="680"/>
              <w:jc w:val="right"/>
              <w:rPr>
                <w:sz w:val="20"/>
                <w:szCs w:val="20"/>
              </w:rPr>
            </w:pPr>
            <w:r w:rsidRPr="00BE639C">
              <w:rPr>
                <w:sz w:val="20"/>
                <w:szCs w:val="20"/>
              </w:rPr>
              <w:t xml:space="preserve">3 061,130  </w:t>
            </w:r>
          </w:p>
        </w:tc>
        <w:tc>
          <w:tcPr>
            <w:tcW w:w="2133" w:type="dxa"/>
            <w:tcBorders>
              <w:top w:val="nil"/>
              <w:left w:val="nil"/>
              <w:bottom w:val="single" w:sz="4" w:space="0" w:color="auto"/>
              <w:right w:val="single" w:sz="4" w:space="0" w:color="auto"/>
            </w:tcBorders>
            <w:vAlign w:val="bottom"/>
          </w:tcPr>
          <w:p w:rsidR="007D358B" w:rsidRPr="00BE639C" w:rsidRDefault="007D358B" w:rsidP="00AC129D">
            <w:pPr>
              <w:spacing w:line="360" w:lineRule="auto"/>
              <w:ind w:firstLine="680"/>
              <w:jc w:val="right"/>
              <w:rPr>
                <w:sz w:val="20"/>
                <w:szCs w:val="20"/>
              </w:rPr>
            </w:pPr>
            <w:r w:rsidRPr="00BE639C">
              <w:rPr>
                <w:sz w:val="20"/>
                <w:szCs w:val="20"/>
              </w:rPr>
              <w:t xml:space="preserve">2 764,302  </w:t>
            </w:r>
          </w:p>
        </w:tc>
        <w:tc>
          <w:tcPr>
            <w:tcW w:w="2253" w:type="dxa"/>
            <w:tcBorders>
              <w:top w:val="nil"/>
              <w:left w:val="nil"/>
              <w:bottom w:val="single" w:sz="4" w:space="0" w:color="auto"/>
              <w:right w:val="single" w:sz="8" w:space="0" w:color="auto"/>
            </w:tcBorders>
            <w:vAlign w:val="bottom"/>
          </w:tcPr>
          <w:p w:rsidR="007D358B" w:rsidRPr="00BE639C" w:rsidRDefault="007D358B" w:rsidP="00AC129D">
            <w:pPr>
              <w:spacing w:line="360" w:lineRule="auto"/>
              <w:ind w:firstLine="680"/>
              <w:jc w:val="right"/>
              <w:rPr>
                <w:sz w:val="20"/>
                <w:szCs w:val="20"/>
              </w:rPr>
            </w:pPr>
            <w:r w:rsidRPr="00BE639C">
              <w:rPr>
                <w:sz w:val="20"/>
                <w:szCs w:val="20"/>
              </w:rPr>
              <w:t xml:space="preserve">2 751,948  </w:t>
            </w:r>
          </w:p>
        </w:tc>
      </w:tr>
      <w:tr w:rsidR="007D358B" w:rsidTr="00113959">
        <w:trPr>
          <w:trHeight w:val="381"/>
        </w:trPr>
        <w:tc>
          <w:tcPr>
            <w:tcW w:w="2850" w:type="dxa"/>
            <w:tcBorders>
              <w:top w:val="single" w:sz="4" w:space="0" w:color="auto"/>
              <w:left w:val="single" w:sz="4" w:space="0" w:color="auto"/>
              <w:bottom w:val="single" w:sz="4" w:space="0" w:color="auto"/>
              <w:right w:val="single" w:sz="4" w:space="0" w:color="000000"/>
            </w:tcBorders>
            <w:vAlign w:val="bottom"/>
          </w:tcPr>
          <w:p w:rsidR="007D358B" w:rsidRPr="00BE639C" w:rsidRDefault="007D358B" w:rsidP="00AC129D">
            <w:pPr>
              <w:spacing w:line="360" w:lineRule="auto"/>
              <w:rPr>
                <w:sz w:val="20"/>
                <w:szCs w:val="20"/>
              </w:rPr>
            </w:pPr>
            <w:r w:rsidRPr="00BE639C">
              <w:rPr>
                <w:sz w:val="20"/>
                <w:szCs w:val="20"/>
              </w:rPr>
              <w:t>кол-во корректировок</w:t>
            </w:r>
          </w:p>
        </w:tc>
        <w:tc>
          <w:tcPr>
            <w:tcW w:w="1984" w:type="dxa"/>
            <w:tcBorders>
              <w:top w:val="nil"/>
              <w:left w:val="nil"/>
              <w:bottom w:val="single" w:sz="4" w:space="0" w:color="auto"/>
              <w:right w:val="single" w:sz="4" w:space="0" w:color="auto"/>
            </w:tcBorders>
            <w:vAlign w:val="bottom"/>
          </w:tcPr>
          <w:p w:rsidR="007D358B" w:rsidRPr="00BE639C" w:rsidRDefault="007D358B" w:rsidP="00AC129D">
            <w:pPr>
              <w:spacing w:line="360" w:lineRule="auto"/>
              <w:ind w:firstLine="680"/>
              <w:jc w:val="right"/>
              <w:rPr>
                <w:sz w:val="20"/>
                <w:szCs w:val="20"/>
              </w:rPr>
            </w:pPr>
            <w:r w:rsidRPr="00BE639C">
              <w:rPr>
                <w:sz w:val="20"/>
                <w:szCs w:val="20"/>
              </w:rPr>
              <w:t>6</w:t>
            </w:r>
          </w:p>
        </w:tc>
        <w:tc>
          <w:tcPr>
            <w:tcW w:w="2133" w:type="dxa"/>
            <w:tcBorders>
              <w:top w:val="nil"/>
              <w:left w:val="nil"/>
              <w:bottom w:val="single" w:sz="4" w:space="0" w:color="auto"/>
              <w:right w:val="single" w:sz="4" w:space="0" w:color="auto"/>
            </w:tcBorders>
            <w:vAlign w:val="bottom"/>
          </w:tcPr>
          <w:p w:rsidR="007D358B" w:rsidRPr="00BE639C" w:rsidRDefault="007D358B" w:rsidP="00AC129D">
            <w:pPr>
              <w:spacing w:line="360" w:lineRule="auto"/>
              <w:ind w:firstLine="680"/>
              <w:jc w:val="right"/>
              <w:rPr>
                <w:sz w:val="20"/>
                <w:szCs w:val="20"/>
              </w:rPr>
            </w:pPr>
            <w:r w:rsidRPr="00BE639C">
              <w:rPr>
                <w:sz w:val="20"/>
                <w:szCs w:val="20"/>
              </w:rPr>
              <w:t>2</w:t>
            </w:r>
          </w:p>
        </w:tc>
        <w:tc>
          <w:tcPr>
            <w:tcW w:w="2253" w:type="dxa"/>
            <w:tcBorders>
              <w:top w:val="nil"/>
              <w:left w:val="nil"/>
              <w:bottom w:val="single" w:sz="4" w:space="0" w:color="auto"/>
              <w:right w:val="single" w:sz="8" w:space="0" w:color="auto"/>
            </w:tcBorders>
            <w:vAlign w:val="bottom"/>
          </w:tcPr>
          <w:p w:rsidR="007D358B" w:rsidRPr="00BE639C" w:rsidRDefault="007D358B" w:rsidP="00AC129D">
            <w:pPr>
              <w:spacing w:line="360" w:lineRule="auto"/>
              <w:ind w:firstLine="680"/>
              <w:jc w:val="right"/>
              <w:rPr>
                <w:sz w:val="20"/>
                <w:szCs w:val="20"/>
              </w:rPr>
            </w:pPr>
            <w:r w:rsidRPr="00BE639C">
              <w:rPr>
                <w:sz w:val="20"/>
                <w:szCs w:val="20"/>
              </w:rPr>
              <w:t>3</w:t>
            </w:r>
          </w:p>
        </w:tc>
      </w:tr>
      <w:tr w:rsidR="007D358B" w:rsidTr="00113959">
        <w:trPr>
          <w:trHeight w:val="415"/>
        </w:trPr>
        <w:tc>
          <w:tcPr>
            <w:tcW w:w="2850" w:type="dxa"/>
            <w:tcBorders>
              <w:top w:val="single" w:sz="4" w:space="0" w:color="auto"/>
              <w:left w:val="single" w:sz="4" w:space="0" w:color="auto"/>
              <w:bottom w:val="single" w:sz="4" w:space="0" w:color="auto"/>
              <w:right w:val="single" w:sz="4" w:space="0" w:color="000000"/>
            </w:tcBorders>
            <w:vAlign w:val="bottom"/>
          </w:tcPr>
          <w:p w:rsidR="007D358B" w:rsidRPr="00BE639C" w:rsidRDefault="007D358B" w:rsidP="00AC129D">
            <w:pPr>
              <w:spacing w:line="360" w:lineRule="auto"/>
              <w:rPr>
                <w:sz w:val="20"/>
                <w:szCs w:val="20"/>
              </w:rPr>
            </w:pPr>
            <w:r w:rsidRPr="00BE639C">
              <w:rPr>
                <w:sz w:val="20"/>
                <w:szCs w:val="20"/>
              </w:rPr>
              <w:t>валовая корректировка</w:t>
            </w:r>
          </w:p>
        </w:tc>
        <w:tc>
          <w:tcPr>
            <w:tcW w:w="1984" w:type="dxa"/>
            <w:tcBorders>
              <w:top w:val="nil"/>
              <w:left w:val="nil"/>
              <w:bottom w:val="single" w:sz="4" w:space="0" w:color="auto"/>
              <w:right w:val="single" w:sz="4" w:space="0" w:color="auto"/>
            </w:tcBorders>
            <w:vAlign w:val="bottom"/>
          </w:tcPr>
          <w:p w:rsidR="007D358B" w:rsidRPr="00BE639C" w:rsidRDefault="007D358B" w:rsidP="00AC129D">
            <w:pPr>
              <w:spacing w:line="360" w:lineRule="auto"/>
              <w:ind w:firstLine="680"/>
              <w:jc w:val="right"/>
              <w:rPr>
                <w:sz w:val="20"/>
                <w:szCs w:val="20"/>
              </w:rPr>
            </w:pPr>
            <w:r w:rsidRPr="00BE639C">
              <w:rPr>
                <w:sz w:val="20"/>
                <w:szCs w:val="20"/>
              </w:rPr>
              <w:t>38,0</w:t>
            </w:r>
          </w:p>
        </w:tc>
        <w:tc>
          <w:tcPr>
            <w:tcW w:w="2133" w:type="dxa"/>
            <w:tcBorders>
              <w:top w:val="nil"/>
              <w:left w:val="nil"/>
              <w:bottom w:val="single" w:sz="4" w:space="0" w:color="auto"/>
              <w:right w:val="single" w:sz="4" w:space="0" w:color="auto"/>
            </w:tcBorders>
            <w:vAlign w:val="bottom"/>
          </w:tcPr>
          <w:p w:rsidR="007D358B" w:rsidRPr="00BE639C" w:rsidRDefault="007D358B" w:rsidP="00AC129D">
            <w:pPr>
              <w:spacing w:line="360" w:lineRule="auto"/>
              <w:ind w:firstLine="680"/>
              <w:jc w:val="right"/>
              <w:rPr>
                <w:sz w:val="20"/>
                <w:szCs w:val="20"/>
              </w:rPr>
            </w:pPr>
            <w:r w:rsidRPr="00BE639C">
              <w:rPr>
                <w:sz w:val="20"/>
                <w:szCs w:val="20"/>
              </w:rPr>
              <w:t>10,4</w:t>
            </w:r>
          </w:p>
        </w:tc>
        <w:tc>
          <w:tcPr>
            <w:tcW w:w="2253" w:type="dxa"/>
            <w:tcBorders>
              <w:top w:val="nil"/>
              <w:left w:val="nil"/>
              <w:bottom w:val="single" w:sz="4" w:space="0" w:color="auto"/>
              <w:right w:val="single" w:sz="8" w:space="0" w:color="auto"/>
            </w:tcBorders>
            <w:vAlign w:val="bottom"/>
          </w:tcPr>
          <w:p w:rsidR="007D358B" w:rsidRPr="00BE639C" w:rsidRDefault="007D358B" w:rsidP="00AC129D">
            <w:pPr>
              <w:spacing w:line="360" w:lineRule="auto"/>
              <w:ind w:firstLine="680"/>
              <w:jc w:val="right"/>
              <w:rPr>
                <w:sz w:val="20"/>
                <w:szCs w:val="20"/>
              </w:rPr>
            </w:pPr>
            <w:r w:rsidRPr="00BE639C">
              <w:rPr>
                <w:sz w:val="20"/>
                <w:szCs w:val="20"/>
              </w:rPr>
              <w:t>21,2</w:t>
            </w:r>
          </w:p>
        </w:tc>
      </w:tr>
      <w:tr w:rsidR="007D358B" w:rsidTr="00113959">
        <w:trPr>
          <w:trHeight w:val="280"/>
        </w:trPr>
        <w:tc>
          <w:tcPr>
            <w:tcW w:w="2850" w:type="dxa"/>
            <w:tcBorders>
              <w:top w:val="single" w:sz="4" w:space="0" w:color="auto"/>
              <w:left w:val="single" w:sz="4" w:space="0" w:color="auto"/>
              <w:bottom w:val="single" w:sz="4" w:space="0" w:color="auto"/>
              <w:right w:val="single" w:sz="4" w:space="0" w:color="000000"/>
            </w:tcBorders>
            <w:vAlign w:val="bottom"/>
          </w:tcPr>
          <w:p w:rsidR="007D358B" w:rsidRPr="00BE639C" w:rsidRDefault="007D358B" w:rsidP="00AC129D">
            <w:pPr>
              <w:spacing w:line="360" w:lineRule="auto"/>
              <w:rPr>
                <w:sz w:val="20"/>
                <w:szCs w:val="20"/>
              </w:rPr>
            </w:pPr>
            <w:r w:rsidRPr="00BE639C">
              <w:rPr>
                <w:sz w:val="20"/>
                <w:szCs w:val="20"/>
              </w:rPr>
              <w:t>чистая корректировка</w:t>
            </w:r>
          </w:p>
        </w:tc>
        <w:tc>
          <w:tcPr>
            <w:tcW w:w="1984" w:type="dxa"/>
            <w:tcBorders>
              <w:top w:val="nil"/>
              <w:left w:val="nil"/>
              <w:bottom w:val="single" w:sz="4" w:space="0" w:color="auto"/>
              <w:right w:val="single" w:sz="4" w:space="0" w:color="auto"/>
            </w:tcBorders>
            <w:vAlign w:val="bottom"/>
          </w:tcPr>
          <w:p w:rsidR="007D358B" w:rsidRPr="00BE639C" w:rsidRDefault="007D358B" w:rsidP="00AC129D">
            <w:pPr>
              <w:spacing w:line="360" w:lineRule="auto"/>
              <w:ind w:firstLine="680"/>
              <w:jc w:val="right"/>
              <w:rPr>
                <w:sz w:val="20"/>
                <w:szCs w:val="20"/>
              </w:rPr>
            </w:pPr>
            <w:r w:rsidRPr="00BE639C">
              <w:rPr>
                <w:sz w:val="20"/>
                <w:szCs w:val="20"/>
              </w:rPr>
              <w:t>26,0</w:t>
            </w:r>
          </w:p>
        </w:tc>
        <w:tc>
          <w:tcPr>
            <w:tcW w:w="2133" w:type="dxa"/>
            <w:tcBorders>
              <w:top w:val="nil"/>
              <w:left w:val="nil"/>
              <w:bottom w:val="single" w:sz="4" w:space="0" w:color="auto"/>
              <w:right w:val="single" w:sz="4" w:space="0" w:color="auto"/>
            </w:tcBorders>
            <w:vAlign w:val="bottom"/>
          </w:tcPr>
          <w:p w:rsidR="007D358B" w:rsidRPr="00BE639C" w:rsidRDefault="007D358B" w:rsidP="00AC129D">
            <w:pPr>
              <w:spacing w:line="360" w:lineRule="auto"/>
              <w:ind w:firstLine="680"/>
              <w:jc w:val="right"/>
              <w:rPr>
                <w:sz w:val="20"/>
                <w:szCs w:val="20"/>
              </w:rPr>
            </w:pPr>
            <w:r w:rsidRPr="00BE639C">
              <w:rPr>
                <w:sz w:val="20"/>
                <w:szCs w:val="20"/>
              </w:rPr>
              <w:t>-6,4</w:t>
            </w:r>
          </w:p>
        </w:tc>
        <w:tc>
          <w:tcPr>
            <w:tcW w:w="2253" w:type="dxa"/>
            <w:tcBorders>
              <w:top w:val="nil"/>
              <w:left w:val="nil"/>
              <w:bottom w:val="single" w:sz="4" w:space="0" w:color="auto"/>
              <w:right w:val="single" w:sz="8" w:space="0" w:color="auto"/>
            </w:tcBorders>
            <w:vAlign w:val="bottom"/>
          </w:tcPr>
          <w:p w:rsidR="007D358B" w:rsidRPr="00BE639C" w:rsidRDefault="007D358B" w:rsidP="00AC129D">
            <w:pPr>
              <w:spacing w:line="360" w:lineRule="auto"/>
              <w:ind w:firstLine="680"/>
              <w:jc w:val="right"/>
              <w:rPr>
                <w:sz w:val="20"/>
                <w:szCs w:val="20"/>
              </w:rPr>
            </w:pPr>
            <w:r w:rsidRPr="00BE639C">
              <w:rPr>
                <w:sz w:val="20"/>
                <w:szCs w:val="20"/>
              </w:rPr>
              <w:t>-9,2</w:t>
            </w:r>
          </w:p>
        </w:tc>
      </w:tr>
      <w:tr w:rsidR="007D358B" w:rsidTr="00113959">
        <w:trPr>
          <w:trHeight w:val="390"/>
        </w:trPr>
        <w:tc>
          <w:tcPr>
            <w:tcW w:w="2850" w:type="dxa"/>
            <w:tcBorders>
              <w:top w:val="single" w:sz="4" w:space="0" w:color="auto"/>
              <w:left w:val="single" w:sz="4" w:space="0" w:color="auto"/>
              <w:bottom w:val="single" w:sz="8" w:space="0" w:color="auto"/>
              <w:right w:val="single" w:sz="4" w:space="0" w:color="000000"/>
            </w:tcBorders>
            <w:vAlign w:val="bottom"/>
          </w:tcPr>
          <w:p w:rsidR="007D358B" w:rsidRPr="00BE639C" w:rsidRDefault="007D358B" w:rsidP="00AC129D">
            <w:pPr>
              <w:spacing w:line="360" w:lineRule="auto"/>
              <w:ind w:firstLine="680"/>
              <w:jc w:val="center"/>
              <w:rPr>
                <w:sz w:val="20"/>
                <w:szCs w:val="20"/>
              </w:rPr>
            </w:pPr>
            <w:r w:rsidRPr="00BE639C">
              <w:rPr>
                <w:sz w:val="20"/>
                <w:szCs w:val="20"/>
              </w:rPr>
              <w:t>веса</w:t>
            </w:r>
          </w:p>
        </w:tc>
        <w:tc>
          <w:tcPr>
            <w:tcW w:w="1984" w:type="dxa"/>
            <w:tcBorders>
              <w:top w:val="nil"/>
              <w:left w:val="nil"/>
              <w:bottom w:val="single" w:sz="8" w:space="0" w:color="auto"/>
              <w:right w:val="single" w:sz="4" w:space="0" w:color="auto"/>
            </w:tcBorders>
            <w:vAlign w:val="bottom"/>
          </w:tcPr>
          <w:p w:rsidR="007D358B" w:rsidRPr="00BE639C" w:rsidRDefault="007D358B" w:rsidP="00AC129D">
            <w:pPr>
              <w:spacing w:line="360" w:lineRule="auto"/>
              <w:ind w:firstLine="680"/>
              <w:jc w:val="right"/>
              <w:rPr>
                <w:sz w:val="20"/>
                <w:szCs w:val="20"/>
              </w:rPr>
            </w:pPr>
            <w:r w:rsidRPr="00BE639C">
              <w:rPr>
                <w:sz w:val="20"/>
                <w:szCs w:val="20"/>
              </w:rPr>
              <w:t>0,23</w:t>
            </w:r>
          </w:p>
        </w:tc>
        <w:tc>
          <w:tcPr>
            <w:tcW w:w="2133" w:type="dxa"/>
            <w:tcBorders>
              <w:top w:val="nil"/>
              <w:left w:val="nil"/>
              <w:bottom w:val="single" w:sz="8" w:space="0" w:color="auto"/>
              <w:right w:val="single" w:sz="4" w:space="0" w:color="auto"/>
            </w:tcBorders>
            <w:vAlign w:val="bottom"/>
          </w:tcPr>
          <w:p w:rsidR="007D358B" w:rsidRPr="00BE639C" w:rsidRDefault="007D358B" w:rsidP="00AC129D">
            <w:pPr>
              <w:spacing w:line="360" w:lineRule="auto"/>
              <w:ind w:firstLine="680"/>
              <w:jc w:val="right"/>
              <w:rPr>
                <w:sz w:val="20"/>
                <w:szCs w:val="20"/>
              </w:rPr>
            </w:pPr>
            <w:r w:rsidRPr="00BE639C">
              <w:rPr>
                <w:sz w:val="20"/>
                <w:szCs w:val="20"/>
              </w:rPr>
              <w:t>0,42</w:t>
            </w:r>
          </w:p>
        </w:tc>
        <w:tc>
          <w:tcPr>
            <w:tcW w:w="2253" w:type="dxa"/>
            <w:tcBorders>
              <w:top w:val="nil"/>
              <w:left w:val="nil"/>
              <w:bottom w:val="single" w:sz="8" w:space="0" w:color="auto"/>
              <w:right w:val="single" w:sz="8" w:space="0" w:color="auto"/>
            </w:tcBorders>
            <w:vAlign w:val="bottom"/>
          </w:tcPr>
          <w:p w:rsidR="007D358B" w:rsidRPr="00BE639C" w:rsidRDefault="007D358B" w:rsidP="00AC129D">
            <w:pPr>
              <w:spacing w:line="360" w:lineRule="auto"/>
              <w:ind w:firstLine="680"/>
              <w:jc w:val="right"/>
              <w:rPr>
                <w:sz w:val="20"/>
                <w:szCs w:val="20"/>
              </w:rPr>
            </w:pPr>
            <w:r w:rsidRPr="00BE639C">
              <w:rPr>
                <w:sz w:val="20"/>
                <w:szCs w:val="20"/>
              </w:rPr>
              <w:t>0,35</w:t>
            </w:r>
          </w:p>
        </w:tc>
      </w:tr>
    </w:tbl>
    <w:p w:rsidR="00191588" w:rsidRDefault="009F7F22" w:rsidP="00AC129D">
      <w:pPr>
        <w:spacing w:line="360" w:lineRule="auto"/>
        <w:ind w:firstLine="680"/>
        <w:jc w:val="both"/>
        <w:rPr>
          <w:sz w:val="28"/>
          <w:szCs w:val="28"/>
        </w:rPr>
      </w:pPr>
      <w:r>
        <w:rPr>
          <w:sz w:val="28"/>
          <w:szCs w:val="28"/>
        </w:rPr>
        <w:t>По данным таблицы следует, что веса объектов аналогов:</w:t>
      </w:r>
    </w:p>
    <w:p w:rsidR="009F7F22" w:rsidRDefault="009F7F22" w:rsidP="00AC129D">
      <w:pPr>
        <w:spacing w:line="360" w:lineRule="auto"/>
        <w:ind w:firstLine="680"/>
        <w:jc w:val="both"/>
        <w:rPr>
          <w:sz w:val="28"/>
          <w:szCs w:val="28"/>
        </w:rPr>
      </w:pPr>
      <w:r>
        <w:rPr>
          <w:sz w:val="28"/>
          <w:szCs w:val="28"/>
        </w:rPr>
        <w:t>№1 ,= 0,23., №2 ,= 0,42., №3 ,= 0,35.</w:t>
      </w:r>
    </w:p>
    <w:p w:rsidR="00191588" w:rsidRDefault="0052216B" w:rsidP="00AC129D">
      <w:pPr>
        <w:spacing w:line="360" w:lineRule="auto"/>
        <w:ind w:firstLine="680"/>
        <w:jc w:val="both"/>
        <w:rPr>
          <w:sz w:val="28"/>
          <w:szCs w:val="28"/>
        </w:rPr>
      </w:pPr>
      <w:r>
        <w:rPr>
          <w:sz w:val="28"/>
          <w:szCs w:val="28"/>
        </w:rPr>
        <w:t>Скорректированные</w:t>
      </w:r>
      <w:r w:rsidR="00191588" w:rsidRPr="00367B11">
        <w:rPr>
          <w:sz w:val="28"/>
          <w:szCs w:val="28"/>
        </w:rPr>
        <w:t xml:space="preserve"> цены</w:t>
      </w:r>
      <w:r w:rsidR="00191588">
        <w:rPr>
          <w:sz w:val="28"/>
          <w:szCs w:val="28"/>
        </w:rPr>
        <w:t xml:space="preserve"> и веса</w:t>
      </w:r>
      <w:r w:rsidR="00237463">
        <w:rPr>
          <w:sz w:val="28"/>
          <w:szCs w:val="28"/>
        </w:rPr>
        <w:t xml:space="preserve"> </w:t>
      </w:r>
      <w:r>
        <w:rPr>
          <w:sz w:val="28"/>
          <w:szCs w:val="28"/>
        </w:rPr>
        <w:t xml:space="preserve">представлены в </w:t>
      </w:r>
      <w:r w:rsidR="00B32687">
        <w:rPr>
          <w:sz w:val="28"/>
          <w:szCs w:val="28"/>
        </w:rPr>
        <w:t>таблице</w:t>
      </w:r>
      <w:r>
        <w:rPr>
          <w:sz w:val="28"/>
          <w:szCs w:val="28"/>
        </w:rPr>
        <w:t xml:space="preserve"> </w:t>
      </w:r>
      <w:r w:rsidR="00734FA3">
        <w:rPr>
          <w:sz w:val="28"/>
          <w:szCs w:val="28"/>
        </w:rPr>
        <w:t>12</w:t>
      </w:r>
      <w:r w:rsidRPr="0005266C">
        <w:rPr>
          <w:sz w:val="28"/>
          <w:szCs w:val="28"/>
        </w:rPr>
        <w:t>.</w:t>
      </w:r>
      <w:r w:rsidR="00404513">
        <w:rPr>
          <w:sz w:val="28"/>
          <w:szCs w:val="28"/>
        </w:rPr>
        <w:t xml:space="preserve"> Расчет</w:t>
      </w:r>
      <w:r w:rsidR="00191588" w:rsidRPr="0005266C">
        <w:rPr>
          <w:sz w:val="28"/>
          <w:szCs w:val="28"/>
        </w:rPr>
        <w:t xml:space="preserve"> для цены каждого объекта производим по формулам </w:t>
      </w:r>
      <w:r w:rsidR="00452B3A" w:rsidRPr="0005266C">
        <w:rPr>
          <w:sz w:val="28"/>
          <w:szCs w:val="28"/>
        </w:rPr>
        <w:t>(3</w:t>
      </w:r>
      <w:r w:rsidR="00191588" w:rsidRPr="0005266C">
        <w:rPr>
          <w:sz w:val="28"/>
          <w:szCs w:val="28"/>
        </w:rPr>
        <w:t xml:space="preserve">), </w:t>
      </w:r>
      <w:r w:rsidR="00452B3A" w:rsidRPr="0005266C">
        <w:rPr>
          <w:sz w:val="28"/>
          <w:szCs w:val="28"/>
        </w:rPr>
        <w:t>(4</w:t>
      </w:r>
      <w:r w:rsidR="00191588" w:rsidRPr="0005266C">
        <w:rPr>
          <w:sz w:val="28"/>
          <w:szCs w:val="28"/>
        </w:rPr>
        <w:t>)</w:t>
      </w:r>
      <w:r w:rsidR="0005266C" w:rsidRPr="0005266C">
        <w:rPr>
          <w:sz w:val="28"/>
          <w:szCs w:val="28"/>
        </w:rPr>
        <w:t>.</w:t>
      </w:r>
    </w:p>
    <w:p w:rsidR="00191588" w:rsidRPr="00D84235" w:rsidRDefault="00734FA3" w:rsidP="00AC129D">
      <w:pPr>
        <w:spacing w:line="360" w:lineRule="auto"/>
        <w:ind w:firstLine="680"/>
        <w:jc w:val="right"/>
        <w:rPr>
          <w:b/>
          <w:sz w:val="28"/>
          <w:szCs w:val="28"/>
        </w:rPr>
      </w:pPr>
      <w:r>
        <w:rPr>
          <w:b/>
          <w:sz w:val="28"/>
          <w:szCs w:val="28"/>
        </w:rPr>
        <w:t>Таблица 12</w:t>
      </w:r>
      <w:r w:rsidR="00237463" w:rsidRPr="00D84235">
        <w:rPr>
          <w:b/>
          <w:sz w:val="28"/>
          <w:szCs w:val="28"/>
        </w:rPr>
        <w:t>.</w:t>
      </w:r>
    </w:p>
    <w:tbl>
      <w:tblPr>
        <w:tblW w:w="9375" w:type="dxa"/>
        <w:tblInd w:w="93" w:type="dxa"/>
        <w:tblLayout w:type="fixed"/>
        <w:tblLook w:val="0000" w:firstRow="0" w:lastRow="0" w:firstColumn="0" w:lastColumn="0" w:noHBand="0" w:noVBand="0"/>
      </w:tblPr>
      <w:tblGrid>
        <w:gridCol w:w="1238"/>
        <w:gridCol w:w="1477"/>
        <w:gridCol w:w="1080"/>
        <w:gridCol w:w="986"/>
        <w:gridCol w:w="1174"/>
        <w:gridCol w:w="986"/>
        <w:gridCol w:w="706"/>
        <w:gridCol w:w="1728"/>
      </w:tblGrid>
      <w:tr w:rsidR="00807ED4" w:rsidRPr="00BD2B39">
        <w:trPr>
          <w:trHeight w:val="750"/>
        </w:trPr>
        <w:tc>
          <w:tcPr>
            <w:tcW w:w="1238" w:type="dxa"/>
            <w:tcBorders>
              <w:top w:val="single" w:sz="4" w:space="0" w:color="auto"/>
              <w:left w:val="single" w:sz="4" w:space="0" w:color="auto"/>
              <w:bottom w:val="single" w:sz="4" w:space="0" w:color="auto"/>
              <w:right w:val="single" w:sz="4" w:space="0" w:color="auto"/>
            </w:tcBorders>
            <w:noWrap/>
            <w:vAlign w:val="bottom"/>
          </w:tcPr>
          <w:p w:rsidR="00807ED4" w:rsidRPr="00BD2B39" w:rsidRDefault="00807ED4" w:rsidP="00AC129D">
            <w:pPr>
              <w:spacing w:line="360" w:lineRule="auto"/>
              <w:ind w:firstLine="680"/>
              <w:rPr>
                <w:sz w:val="16"/>
                <w:szCs w:val="16"/>
              </w:rPr>
            </w:pPr>
            <w:r w:rsidRPr="00BD2B39">
              <w:rPr>
                <w:sz w:val="16"/>
                <w:szCs w:val="16"/>
              </w:rPr>
              <w:t> </w:t>
            </w:r>
          </w:p>
        </w:tc>
        <w:tc>
          <w:tcPr>
            <w:tcW w:w="1477" w:type="dxa"/>
            <w:tcBorders>
              <w:top w:val="single" w:sz="4" w:space="0" w:color="auto"/>
              <w:left w:val="nil"/>
              <w:bottom w:val="single" w:sz="4" w:space="0" w:color="auto"/>
              <w:right w:val="single" w:sz="4" w:space="0" w:color="auto"/>
            </w:tcBorders>
            <w:vAlign w:val="bottom"/>
          </w:tcPr>
          <w:p w:rsidR="00807ED4" w:rsidRPr="00BD2B39" w:rsidRDefault="00807ED4" w:rsidP="00AC129D">
            <w:pPr>
              <w:spacing w:line="360" w:lineRule="auto"/>
              <w:rPr>
                <w:sz w:val="16"/>
                <w:szCs w:val="16"/>
              </w:rPr>
            </w:pPr>
            <w:r w:rsidRPr="00BD2B39">
              <w:rPr>
                <w:sz w:val="16"/>
                <w:szCs w:val="16"/>
              </w:rPr>
              <w:t>цена продажи (тыс. руб.)</w:t>
            </w:r>
          </w:p>
        </w:tc>
        <w:tc>
          <w:tcPr>
            <w:tcW w:w="1080" w:type="dxa"/>
            <w:tcBorders>
              <w:top w:val="single" w:sz="4" w:space="0" w:color="auto"/>
              <w:left w:val="nil"/>
              <w:bottom w:val="single" w:sz="4" w:space="0" w:color="auto"/>
              <w:right w:val="single" w:sz="4" w:space="0" w:color="auto"/>
            </w:tcBorders>
            <w:vAlign w:val="bottom"/>
          </w:tcPr>
          <w:p w:rsidR="00807ED4" w:rsidRPr="00BD2B39" w:rsidRDefault="00807ED4" w:rsidP="00AC129D">
            <w:pPr>
              <w:spacing w:line="360" w:lineRule="auto"/>
              <w:rPr>
                <w:sz w:val="16"/>
                <w:szCs w:val="16"/>
              </w:rPr>
            </w:pPr>
            <w:r w:rsidRPr="00BD2B39">
              <w:rPr>
                <w:sz w:val="16"/>
                <w:szCs w:val="16"/>
              </w:rPr>
              <w:t>общая площадь (кв.м.)</w:t>
            </w:r>
          </w:p>
        </w:tc>
        <w:tc>
          <w:tcPr>
            <w:tcW w:w="986" w:type="dxa"/>
            <w:tcBorders>
              <w:top w:val="single" w:sz="4" w:space="0" w:color="auto"/>
              <w:left w:val="nil"/>
              <w:bottom w:val="single" w:sz="4" w:space="0" w:color="auto"/>
              <w:right w:val="single" w:sz="4" w:space="0" w:color="auto"/>
            </w:tcBorders>
            <w:vAlign w:val="bottom"/>
          </w:tcPr>
          <w:p w:rsidR="00807ED4" w:rsidRPr="00BD2B39" w:rsidRDefault="00807ED4" w:rsidP="00AC129D">
            <w:pPr>
              <w:spacing w:line="360" w:lineRule="auto"/>
              <w:rPr>
                <w:sz w:val="16"/>
                <w:szCs w:val="16"/>
              </w:rPr>
            </w:pPr>
            <w:r w:rsidRPr="00BD2B39">
              <w:rPr>
                <w:sz w:val="16"/>
                <w:szCs w:val="16"/>
              </w:rPr>
              <w:t>цена за кв.м. (тыс. руб.)</w:t>
            </w:r>
          </w:p>
        </w:tc>
        <w:tc>
          <w:tcPr>
            <w:tcW w:w="1174" w:type="dxa"/>
            <w:tcBorders>
              <w:top w:val="single" w:sz="4" w:space="0" w:color="auto"/>
              <w:left w:val="nil"/>
              <w:bottom w:val="single" w:sz="4" w:space="0" w:color="auto"/>
              <w:right w:val="single" w:sz="4" w:space="0" w:color="auto"/>
            </w:tcBorders>
            <w:vAlign w:val="bottom"/>
          </w:tcPr>
          <w:p w:rsidR="00807ED4" w:rsidRPr="00BD2B39" w:rsidRDefault="00807ED4" w:rsidP="00AC129D">
            <w:pPr>
              <w:spacing w:line="360" w:lineRule="auto"/>
              <w:rPr>
                <w:sz w:val="16"/>
                <w:szCs w:val="16"/>
              </w:rPr>
            </w:pPr>
            <w:r w:rsidRPr="00BD2B39">
              <w:rPr>
                <w:sz w:val="16"/>
                <w:szCs w:val="16"/>
              </w:rPr>
              <w:t>чистая корректировка (%)</w:t>
            </w:r>
          </w:p>
        </w:tc>
        <w:tc>
          <w:tcPr>
            <w:tcW w:w="986" w:type="dxa"/>
            <w:tcBorders>
              <w:top w:val="single" w:sz="4" w:space="0" w:color="auto"/>
              <w:left w:val="nil"/>
              <w:bottom w:val="single" w:sz="4" w:space="0" w:color="auto"/>
              <w:right w:val="single" w:sz="4" w:space="0" w:color="auto"/>
            </w:tcBorders>
            <w:vAlign w:val="bottom"/>
          </w:tcPr>
          <w:p w:rsidR="00807ED4" w:rsidRPr="00BD2B39" w:rsidRDefault="00807ED4" w:rsidP="00AC129D">
            <w:pPr>
              <w:spacing w:line="360" w:lineRule="auto"/>
              <w:rPr>
                <w:sz w:val="16"/>
                <w:szCs w:val="16"/>
              </w:rPr>
            </w:pPr>
            <w:r w:rsidRPr="00BD2B39">
              <w:rPr>
                <w:sz w:val="16"/>
                <w:szCs w:val="16"/>
              </w:rPr>
              <w:t>итого за кв.м. (тыс. руб.)</w:t>
            </w:r>
          </w:p>
        </w:tc>
        <w:tc>
          <w:tcPr>
            <w:tcW w:w="706" w:type="dxa"/>
            <w:tcBorders>
              <w:top w:val="single" w:sz="4" w:space="0" w:color="auto"/>
              <w:left w:val="nil"/>
              <w:bottom w:val="single" w:sz="4" w:space="0" w:color="auto"/>
              <w:right w:val="single" w:sz="4" w:space="0" w:color="auto"/>
            </w:tcBorders>
            <w:vAlign w:val="bottom"/>
          </w:tcPr>
          <w:p w:rsidR="00807ED4" w:rsidRPr="00BD2B39" w:rsidRDefault="00807ED4" w:rsidP="00AC129D">
            <w:pPr>
              <w:spacing w:line="360" w:lineRule="auto"/>
              <w:rPr>
                <w:sz w:val="16"/>
                <w:szCs w:val="16"/>
              </w:rPr>
            </w:pPr>
            <w:r w:rsidRPr="00BD2B39">
              <w:rPr>
                <w:sz w:val="16"/>
                <w:szCs w:val="16"/>
              </w:rPr>
              <w:t>вес</w:t>
            </w:r>
          </w:p>
        </w:tc>
        <w:tc>
          <w:tcPr>
            <w:tcW w:w="1728" w:type="dxa"/>
            <w:tcBorders>
              <w:top w:val="single" w:sz="4" w:space="0" w:color="auto"/>
              <w:left w:val="nil"/>
              <w:bottom w:val="single" w:sz="4" w:space="0" w:color="auto"/>
              <w:right w:val="single" w:sz="4" w:space="0" w:color="auto"/>
            </w:tcBorders>
            <w:vAlign w:val="bottom"/>
          </w:tcPr>
          <w:p w:rsidR="00807ED4" w:rsidRPr="00BD2B39" w:rsidRDefault="00807ED4" w:rsidP="00AC129D">
            <w:pPr>
              <w:spacing w:line="360" w:lineRule="auto"/>
              <w:rPr>
                <w:sz w:val="16"/>
                <w:szCs w:val="16"/>
              </w:rPr>
            </w:pPr>
            <w:r w:rsidRPr="00BD2B39">
              <w:rPr>
                <w:sz w:val="16"/>
                <w:szCs w:val="16"/>
              </w:rPr>
              <w:t>стоимость кв.м. оцениваемого объекта (тыс. руб.)</w:t>
            </w:r>
          </w:p>
        </w:tc>
      </w:tr>
      <w:tr w:rsidR="00807ED4" w:rsidRPr="00BD2B39" w:rsidTr="00EF72B6">
        <w:trPr>
          <w:trHeight w:val="299"/>
        </w:trPr>
        <w:tc>
          <w:tcPr>
            <w:tcW w:w="1238" w:type="dxa"/>
            <w:tcBorders>
              <w:top w:val="nil"/>
              <w:left w:val="single" w:sz="4" w:space="0" w:color="auto"/>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объект №1</w:t>
            </w:r>
          </w:p>
        </w:tc>
        <w:tc>
          <w:tcPr>
            <w:tcW w:w="1477" w:type="dxa"/>
            <w:tcBorders>
              <w:top w:val="nil"/>
              <w:left w:val="nil"/>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 xml:space="preserve">2 762,748  </w:t>
            </w:r>
          </w:p>
        </w:tc>
        <w:tc>
          <w:tcPr>
            <w:tcW w:w="1080" w:type="dxa"/>
            <w:tcBorders>
              <w:top w:val="nil"/>
              <w:left w:val="nil"/>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55,2</w:t>
            </w:r>
          </w:p>
        </w:tc>
        <w:tc>
          <w:tcPr>
            <w:tcW w:w="986" w:type="dxa"/>
            <w:tcBorders>
              <w:top w:val="nil"/>
              <w:left w:val="nil"/>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50,050</w:t>
            </w:r>
          </w:p>
        </w:tc>
        <w:tc>
          <w:tcPr>
            <w:tcW w:w="1174" w:type="dxa"/>
            <w:tcBorders>
              <w:top w:val="nil"/>
              <w:left w:val="nil"/>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26,0</w:t>
            </w:r>
          </w:p>
        </w:tc>
        <w:tc>
          <w:tcPr>
            <w:tcW w:w="986" w:type="dxa"/>
            <w:tcBorders>
              <w:top w:val="nil"/>
              <w:left w:val="nil"/>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63,088</w:t>
            </w:r>
          </w:p>
        </w:tc>
        <w:tc>
          <w:tcPr>
            <w:tcW w:w="706" w:type="dxa"/>
            <w:tcBorders>
              <w:top w:val="nil"/>
              <w:left w:val="nil"/>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0,23</w:t>
            </w:r>
          </w:p>
        </w:tc>
        <w:tc>
          <w:tcPr>
            <w:tcW w:w="1728" w:type="dxa"/>
            <w:vMerge w:val="restart"/>
            <w:tcBorders>
              <w:top w:val="nil"/>
              <w:left w:val="single" w:sz="4" w:space="0" w:color="auto"/>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 xml:space="preserve">51,270  </w:t>
            </w:r>
          </w:p>
          <w:p w:rsidR="00807ED4" w:rsidRPr="00BD2B39" w:rsidRDefault="00807ED4" w:rsidP="00AC129D">
            <w:pPr>
              <w:spacing w:line="360" w:lineRule="auto"/>
              <w:ind w:firstLine="680"/>
              <w:rPr>
                <w:sz w:val="16"/>
                <w:szCs w:val="16"/>
              </w:rPr>
            </w:pPr>
          </w:p>
        </w:tc>
      </w:tr>
      <w:tr w:rsidR="00807ED4" w:rsidRPr="00BD2B39" w:rsidTr="00EF72B6">
        <w:trPr>
          <w:trHeight w:val="260"/>
        </w:trPr>
        <w:tc>
          <w:tcPr>
            <w:tcW w:w="1238" w:type="dxa"/>
            <w:tcBorders>
              <w:top w:val="nil"/>
              <w:left w:val="single" w:sz="4" w:space="0" w:color="auto"/>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объект №2</w:t>
            </w:r>
          </w:p>
        </w:tc>
        <w:tc>
          <w:tcPr>
            <w:tcW w:w="1477" w:type="dxa"/>
            <w:tcBorders>
              <w:top w:val="nil"/>
              <w:left w:val="nil"/>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 xml:space="preserve">2 960,088  </w:t>
            </w:r>
          </w:p>
        </w:tc>
        <w:tc>
          <w:tcPr>
            <w:tcW w:w="1080" w:type="dxa"/>
            <w:tcBorders>
              <w:top w:val="nil"/>
              <w:left w:val="nil"/>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56,5</w:t>
            </w:r>
          </w:p>
        </w:tc>
        <w:tc>
          <w:tcPr>
            <w:tcW w:w="986" w:type="dxa"/>
            <w:tcBorders>
              <w:top w:val="nil"/>
              <w:left w:val="nil"/>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52,391</w:t>
            </w:r>
          </w:p>
        </w:tc>
        <w:tc>
          <w:tcPr>
            <w:tcW w:w="1174" w:type="dxa"/>
            <w:tcBorders>
              <w:top w:val="nil"/>
              <w:left w:val="nil"/>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-6,4</w:t>
            </w:r>
          </w:p>
        </w:tc>
        <w:tc>
          <w:tcPr>
            <w:tcW w:w="986" w:type="dxa"/>
            <w:tcBorders>
              <w:top w:val="nil"/>
              <w:left w:val="nil"/>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49,014</w:t>
            </w:r>
          </w:p>
        </w:tc>
        <w:tc>
          <w:tcPr>
            <w:tcW w:w="706" w:type="dxa"/>
            <w:tcBorders>
              <w:top w:val="nil"/>
              <w:left w:val="nil"/>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0,42</w:t>
            </w:r>
          </w:p>
        </w:tc>
        <w:tc>
          <w:tcPr>
            <w:tcW w:w="1728" w:type="dxa"/>
            <w:vMerge/>
            <w:tcBorders>
              <w:top w:val="nil"/>
              <w:left w:val="single" w:sz="4" w:space="0" w:color="auto"/>
              <w:bottom w:val="single" w:sz="4" w:space="0" w:color="auto"/>
              <w:right w:val="single" w:sz="4" w:space="0" w:color="auto"/>
            </w:tcBorders>
            <w:vAlign w:val="center"/>
          </w:tcPr>
          <w:p w:rsidR="00807ED4" w:rsidRPr="00BD2B39" w:rsidRDefault="00807ED4" w:rsidP="00AC129D">
            <w:pPr>
              <w:spacing w:line="360" w:lineRule="auto"/>
              <w:ind w:firstLine="680"/>
              <w:rPr>
                <w:sz w:val="16"/>
                <w:szCs w:val="16"/>
              </w:rPr>
            </w:pPr>
          </w:p>
        </w:tc>
      </w:tr>
      <w:tr w:rsidR="00807ED4" w:rsidRPr="00BD2B39" w:rsidTr="00EF72B6">
        <w:trPr>
          <w:trHeight w:val="263"/>
        </w:trPr>
        <w:tc>
          <w:tcPr>
            <w:tcW w:w="1238" w:type="dxa"/>
            <w:tcBorders>
              <w:top w:val="nil"/>
              <w:left w:val="single" w:sz="4" w:space="0" w:color="auto"/>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объект №3</w:t>
            </w:r>
          </w:p>
        </w:tc>
        <w:tc>
          <w:tcPr>
            <w:tcW w:w="1477" w:type="dxa"/>
            <w:tcBorders>
              <w:top w:val="nil"/>
              <w:left w:val="nil"/>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 xml:space="preserve">3 058,757  </w:t>
            </w:r>
          </w:p>
        </w:tc>
        <w:tc>
          <w:tcPr>
            <w:tcW w:w="1080" w:type="dxa"/>
            <w:tcBorders>
              <w:top w:val="nil"/>
              <w:left w:val="nil"/>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60</w:t>
            </w:r>
          </w:p>
        </w:tc>
        <w:tc>
          <w:tcPr>
            <w:tcW w:w="986" w:type="dxa"/>
            <w:tcBorders>
              <w:top w:val="nil"/>
              <w:left w:val="nil"/>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50,979</w:t>
            </w:r>
          </w:p>
        </w:tc>
        <w:tc>
          <w:tcPr>
            <w:tcW w:w="1174" w:type="dxa"/>
            <w:tcBorders>
              <w:top w:val="nil"/>
              <w:left w:val="nil"/>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-9,2</w:t>
            </w:r>
          </w:p>
        </w:tc>
        <w:tc>
          <w:tcPr>
            <w:tcW w:w="986" w:type="dxa"/>
            <w:tcBorders>
              <w:top w:val="nil"/>
              <w:left w:val="nil"/>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46,308</w:t>
            </w:r>
          </w:p>
        </w:tc>
        <w:tc>
          <w:tcPr>
            <w:tcW w:w="706" w:type="dxa"/>
            <w:tcBorders>
              <w:top w:val="nil"/>
              <w:left w:val="nil"/>
              <w:bottom w:val="single" w:sz="4" w:space="0" w:color="auto"/>
              <w:right w:val="single" w:sz="4" w:space="0" w:color="auto"/>
            </w:tcBorders>
            <w:noWrap/>
            <w:vAlign w:val="bottom"/>
          </w:tcPr>
          <w:p w:rsidR="00807ED4" w:rsidRPr="00BD2B39" w:rsidRDefault="00807ED4" w:rsidP="00AC129D">
            <w:pPr>
              <w:spacing w:line="360" w:lineRule="auto"/>
              <w:rPr>
                <w:sz w:val="16"/>
                <w:szCs w:val="16"/>
              </w:rPr>
            </w:pPr>
            <w:r w:rsidRPr="00BD2B39">
              <w:rPr>
                <w:sz w:val="16"/>
                <w:szCs w:val="16"/>
              </w:rPr>
              <w:t>0,35</w:t>
            </w:r>
          </w:p>
        </w:tc>
        <w:tc>
          <w:tcPr>
            <w:tcW w:w="1728" w:type="dxa"/>
            <w:vMerge/>
            <w:tcBorders>
              <w:top w:val="nil"/>
              <w:left w:val="single" w:sz="4" w:space="0" w:color="auto"/>
              <w:bottom w:val="single" w:sz="4" w:space="0" w:color="auto"/>
              <w:right w:val="single" w:sz="4" w:space="0" w:color="auto"/>
            </w:tcBorders>
            <w:vAlign w:val="center"/>
          </w:tcPr>
          <w:p w:rsidR="00807ED4" w:rsidRPr="00BD2B39" w:rsidRDefault="00807ED4" w:rsidP="00AC129D">
            <w:pPr>
              <w:spacing w:line="360" w:lineRule="auto"/>
              <w:ind w:firstLine="680"/>
              <w:rPr>
                <w:sz w:val="16"/>
                <w:szCs w:val="16"/>
              </w:rPr>
            </w:pPr>
          </w:p>
        </w:tc>
      </w:tr>
    </w:tbl>
    <w:p w:rsidR="006548C6" w:rsidRDefault="006548C6" w:rsidP="00AC129D">
      <w:pPr>
        <w:spacing w:line="360" w:lineRule="auto"/>
        <w:ind w:firstLine="680"/>
        <w:jc w:val="both"/>
        <w:rPr>
          <w:sz w:val="28"/>
          <w:szCs w:val="28"/>
        </w:rPr>
      </w:pPr>
      <w:r>
        <w:rPr>
          <w:sz w:val="28"/>
          <w:szCs w:val="28"/>
        </w:rPr>
        <w:t>По данным таблицы следует, что 1 кв. м. трехкомнатной квартиры равен 51,270 тыс. Руб.</w:t>
      </w:r>
    </w:p>
    <w:p w:rsidR="00191588" w:rsidRPr="001039B6" w:rsidRDefault="00191588" w:rsidP="00AC129D">
      <w:pPr>
        <w:spacing w:line="360" w:lineRule="auto"/>
        <w:ind w:firstLine="680"/>
        <w:jc w:val="both"/>
        <w:rPr>
          <w:sz w:val="28"/>
          <w:szCs w:val="28"/>
        </w:rPr>
      </w:pPr>
      <w:r>
        <w:rPr>
          <w:sz w:val="28"/>
          <w:szCs w:val="28"/>
        </w:rPr>
        <w:t>Стоимость оцениваемого объекта</w:t>
      </w:r>
      <w:r w:rsidR="00D82882">
        <w:rPr>
          <w:sz w:val="28"/>
          <w:szCs w:val="28"/>
        </w:rPr>
        <w:t xml:space="preserve"> (трехкомнатной квартиры)</w:t>
      </w:r>
      <w:r>
        <w:rPr>
          <w:sz w:val="28"/>
          <w:szCs w:val="28"/>
        </w:rPr>
        <w:t>, полученного методом анализа сравнительных продаж, составляет 2 </w:t>
      </w:r>
      <w:r w:rsidR="00807ED4">
        <w:rPr>
          <w:sz w:val="28"/>
          <w:szCs w:val="28"/>
        </w:rPr>
        <w:t>671</w:t>
      </w:r>
      <w:r>
        <w:rPr>
          <w:sz w:val="28"/>
          <w:szCs w:val="28"/>
        </w:rPr>
        <w:t xml:space="preserve"> </w:t>
      </w:r>
      <w:r w:rsidR="00807ED4">
        <w:rPr>
          <w:sz w:val="28"/>
          <w:szCs w:val="28"/>
        </w:rPr>
        <w:t>186</w:t>
      </w:r>
      <w:r>
        <w:rPr>
          <w:sz w:val="28"/>
          <w:szCs w:val="28"/>
        </w:rPr>
        <w:t xml:space="preserve"> руб.</w:t>
      </w:r>
    </w:p>
    <w:p w:rsidR="00856CFB" w:rsidRPr="00EF2158" w:rsidRDefault="00856CFB" w:rsidP="00AC129D">
      <w:pPr>
        <w:spacing w:line="360" w:lineRule="auto"/>
        <w:ind w:firstLine="680"/>
        <w:jc w:val="center"/>
        <w:rPr>
          <w:sz w:val="28"/>
          <w:szCs w:val="28"/>
        </w:rPr>
      </w:pPr>
      <w:r w:rsidRPr="00EF2158">
        <w:rPr>
          <w:sz w:val="28"/>
          <w:szCs w:val="28"/>
        </w:rPr>
        <w:t>2.3</w:t>
      </w:r>
      <w:r w:rsidR="002009D3" w:rsidRPr="00EF2158">
        <w:rPr>
          <w:sz w:val="28"/>
          <w:szCs w:val="28"/>
        </w:rPr>
        <w:t>.</w:t>
      </w:r>
      <w:r w:rsidRPr="00EF2158">
        <w:rPr>
          <w:sz w:val="28"/>
          <w:szCs w:val="28"/>
        </w:rPr>
        <w:t xml:space="preserve"> </w:t>
      </w:r>
      <w:r w:rsidR="002009D3" w:rsidRPr="00EF2158">
        <w:rPr>
          <w:sz w:val="28"/>
          <w:szCs w:val="28"/>
        </w:rPr>
        <w:t>П</w:t>
      </w:r>
      <w:r w:rsidR="00D84235" w:rsidRPr="00EF2158">
        <w:rPr>
          <w:sz w:val="28"/>
          <w:szCs w:val="28"/>
        </w:rPr>
        <w:t>рименение  доходного  подхода  при  определении  стоимости  недвижимости.</w:t>
      </w:r>
      <w:r w:rsidRPr="00EF2158">
        <w:rPr>
          <w:sz w:val="28"/>
          <w:szCs w:val="28"/>
        </w:rPr>
        <w:t xml:space="preserve"> </w:t>
      </w:r>
    </w:p>
    <w:p w:rsidR="00856CFB" w:rsidRDefault="00856CFB" w:rsidP="00AC129D">
      <w:pPr>
        <w:spacing w:line="360" w:lineRule="auto"/>
        <w:ind w:firstLine="680"/>
        <w:jc w:val="both"/>
        <w:rPr>
          <w:sz w:val="28"/>
          <w:szCs w:val="28"/>
        </w:rPr>
      </w:pPr>
      <w:r>
        <w:rPr>
          <w:sz w:val="28"/>
          <w:szCs w:val="28"/>
        </w:rPr>
        <w:t>Рассчитываем рыночную арендную плату для однокомнатной квартиры.</w:t>
      </w:r>
    </w:p>
    <w:p w:rsidR="00856CFB" w:rsidRDefault="00856CFB" w:rsidP="00AC129D">
      <w:pPr>
        <w:spacing w:line="360" w:lineRule="auto"/>
        <w:ind w:firstLine="680"/>
        <w:jc w:val="both"/>
        <w:rPr>
          <w:sz w:val="28"/>
          <w:szCs w:val="28"/>
        </w:rPr>
      </w:pPr>
      <w:r>
        <w:rPr>
          <w:sz w:val="28"/>
          <w:szCs w:val="28"/>
        </w:rPr>
        <w:t>Для оценки рыночной арендной платы использованы данные по аренде объектов, сопоставимых с оцениваемым. Объекты сравнения отбирались на основании следующих критериев: местоположение, доступ к объекту, внешний вид, состояние объекта, качество конструкции, рыночная привлекательность и совокупность дополнительных удобств.</w:t>
      </w:r>
    </w:p>
    <w:p w:rsidR="00856CFB" w:rsidRDefault="00856CFB" w:rsidP="00AC129D">
      <w:pPr>
        <w:spacing w:line="360" w:lineRule="auto"/>
        <w:ind w:firstLine="680"/>
        <w:jc w:val="both"/>
        <w:rPr>
          <w:sz w:val="28"/>
          <w:szCs w:val="28"/>
        </w:rPr>
      </w:pPr>
      <w:r>
        <w:rPr>
          <w:sz w:val="28"/>
          <w:szCs w:val="28"/>
        </w:rPr>
        <w:t>Анализ рынка аренды жилых помещений г. Наро-Фоминска в 2007 году позволил выявить следующие тенденции его стратификации:</w:t>
      </w:r>
    </w:p>
    <w:p w:rsidR="00856CFB" w:rsidRDefault="00856CFB" w:rsidP="00AC129D">
      <w:pPr>
        <w:numPr>
          <w:ilvl w:val="0"/>
          <w:numId w:val="29"/>
        </w:numPr>
        <w:spacing w:line="360" w:lineRule="auto"/>
        <w:ind w:left="0" w:firstLine="680"/>
        <w:jc w:val="both"/>
        <w:rPr>
          <w:sz w:val="28"/>
          <w:szCs w:val="28"/>
        </w:rPr>
      </w:pPr>
      <w:r>
        <w:rPr>
          <w:sz w:val="28"/>
          <w:szCs w:val="28"/>
        </w:rPr>
        <w:t>По местоположению. Варианты разного местоположения арендных помещений образуют массив сопоставимой выборки из 5 наблюдений. В этой выборке арендаторы отдают предпочтение жилым помещениям с высоким уровнем предоставляемых услуг: наличие телефона, отопления, водоснабжения и, как правило, удобного подъезда для транспорта.</w:t>
      </w:r>
    </w:p>
    <w:p w:rsidR="00856CFB" w:rsidRDefault="00856CFB" w:rsidP="00AC129D">
      <w:pPr>
        <w:numPr>
          <w:ilvl w:val="0"/>
          <w:numId w:val="29"/>
        </w:numPr>
        <w:spacing w:line="360" w:lineRule="auto"/>
        <w:ind w:left="0" w:firstLine="680"/>
        <w:jc w:val="both"/>
        <w:rPr>
          <w:sz w:val="28"/>
          <w:szCs w:val="28"/>
        </w:rPr>
      </w:pPr>
      <w:r>
        <w:rPr>
          <w:sz w:val="28"/>
          <w:szCs w:val="28"/>
        </w:rPr>
        <w:t xml:space="preserve">По площади. Наибольшим спросом пользуются жилые помещения площадью 30 – </w:t>
      </w:r>
      <w:smartTag w:uri="urn:schemas-microsoft-com:office:smarttags" w:element="metricconverter">
        <w:smartTagPr>
          <w:attr w:name="ProductID" w:val="50 кв. метров"/>
        </w:smartTagPr>
        <w:r>
          <w:rPr>
            <w:sz w:val="28"/>
            <w:szCs w:val="28"/>
          </w:rPr>
          <w:t>50 кв. метров</w:t>
        </w:r>
      </w:smartTag>
      <w:r>
        <w:rPr>
          <w:sz w:val="28"/>
          <w:szCs w:val="28"/>
        </w:rPr>
        <w:t>.</w:t>
      </w:r>
    </w:p>
    <w:p w:rsidR="00856CFB" w:rsidRDefault="00856CFB" w:rsidP="00AC129D">
      <w:pPr>
        <w:numPr>
          <w:ilvl w:val="0"/>
          <w:numId w:val="29"/>
        </w:numPr>
        <w:spacing w:line="360" w:lineRule="auto"/>
        <w:ind w:left="0" w:firstLine="680"/>
        <w:jc w:val="both"/>
        <w:rPr>
          <w:sz w:val="28"/>
          <w:szCs w:val="28"/>
        </w:rPr>
      </w:pPr>
      <w:r>
        <w:rPr>
          <w:sz w:val="28"/>
          <w:szCs w:val="28"/>
        </w:rPr>
        <w:t>По техническому состоянию помещений. По более высоким ставкам оплачивается аренда жилых помещений с техническим состоянием, обеспечивающим немедленное использование арендованной жилой площади по функциональному назначению.</w:t>
      </w:r>
    </w:p>
    <w:p w:rsidR="00856CFB" w:rsidRDefault="00856CFB" w:rsidP="00AC129D">
      <w:pPr>
        <w:numPr>
          <w:ilvl w:val="0"/>
          <w:numId w:val="29"/>
        </w:numPr>
        <w:spacing w:line="360" w:lineRule="auto"/>
        <w:ind w:left="0" w:firstLine="680"/>
        <w:jc w:val="both"/>
        <w:rPr>
          <w:sz w:val="28"/>
          <w:szCs w:val="28"/>
        </w:rPr>
      </w:pPr>
      <w:r>
        <w:rPr>
          <w:sz w:val="28"/>
          <w:szCs w:val="28"/>
        </w:rPr>
        <w:t>По наличию удобного подъездного пути и наличию парковки.</w:t>
      </w:r>
    </w:p>
    <w:p w:rsidR="00856CFB" w:rsidRDefault="00856CFB" w:rsidP="00AC129D">
      <w:pPr>
        <w:spacing w:line="360" w:lineRule="auto"/>
        <w:ind w:firstLine="680"/>
        <w:jc w:val="both"/>
        <w:rPr>
          <w:sz w:val="28"/>
          <w:szCs w:val="28"/>
        </w:rPr>
      </w:pPr>
      <w:r>
        <w:rPr>
          <w:sz w:val="28"/>
          <w:szCs w:val="28"/>
        </w:rPr>
        <w:t>По вышеуказанным критериям из массива оперативной информации была сделана выборка объектов</w:t>
      </w:r>
      <w:r w:rsidR="006A166A">
        <w:rPr>
          <w:sz w:val="28"/>
          <w:szCs w:val="28"/>
        </w:rPr>
        <w:t xml:space="preserve">, представленная в </w:t>
      </w:r>
      <w:r>
        <w:rPr>
          <w:sz w:val="28"/>
          <w:szCs w:val="28"/>
        </w:rPr>
        <w:t>табл</w:t>
      </w:r>
      <w:r w:rsidR="006A166A">
        <w:rPr>
          <w:sz w:val="28"/>
          <w:szCs w:val="28"/>
        </w:rPr>
        <w:t xml:space="preserve">ице </w:t>
      </w:r>
      <w:r>
        <w:rPr>
          <w:sz w:val="28"/>
          <w:szCs w:val="28"/>
        </w:rPr>
        <w:t>1</w:t>
      </w:r>
      <w:r w:rsidR="006A166A">
        <w:rPr>
          <w:sz w:val="28"/>
          <w:szCs w:val="28"/>
        </w:rPr>
        <w:t>3</w:t>
      </w:r>
      <w:r>
        <w:rPr>
          <w:sz w:val="28"/>
          <w:szCs w:val="28"/>
        </w:rPr>
        <w:t>.</w:t>
      </w:r>
    </w:p>
    <w:p w:rsidR="00856CFB" w:rsidRPr="00571465" w:rsidRDefault="00856CFB" w:rsidP="00AC129D">
      <w:pPr>
        <w:spacing w:line="360" w:lineRule="auto"/>
        <w:ind w:firstLine="680"/>
        <w:jc w:val="right"/>
        <w:rPr>
          <w:b/>
          <w:sz w:val="28"/>
          <w:szCs w:val="28"/>
        </w:rPr>
      </w:pPr>
      <w:r w:rsidRPr="00571465">
        <w:rPr>
          <w:b/>
          <w:sz w:val="28"/>
          <w:szCs w:val="28"/>
        </w:rPr>
        <w:t>Таблица 1</w:t>
      </w:r>
      <w:r w:rsidR="006A166A">
        <w:rPr>
          <w:b/>
          <w:sz w:val="28"/>
          <w:szCs w:val="28"/>
        </w:rPr>
        <w:t>3</w:t>
      </w:r>
      <w:r w:rsidRPr="00571465">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856CFB" w:rsidRPr="006A166A" w:rsidTr="009B1F6A">
        <w:tc>
          <w:tcPr>
            <w:tcW w:w="2392" w:type="dxa"/>
          </w:tcPr>
          <w:p w:rsidR="00856CFB" w:rsidRPr="006A166A" w:rsidRDefault="00856CFB" w:rsidP="00AC129D">
            <w:pPr>
              <w:spacing w:line="360" w:lineRule="auto"/>
              <w:ind w:firstLine="680"/>
              <w:jc w:val="both"/>
              <w:rPr>
                <w:sz w:val="20"/>
                <w:szCs w:val="20"/>
              </w:rPr>
            </w:pPr>
            <w:r w:rsidRPr="006A166A">
              <w:rPr>
                <w:sz w:val="20"/>
                <w:szCs w:val="20"/>
              </w:rPr>
              <w:t>Параметры сравнения</w:t>
            </w:r>
          </w:p>
        </w:tc>
        <w:tc>
          <w:tcPr>
            <w:tcW w:w="2393" w:type="dxa"/>
          </w:tcPr>
          <w:p w:rsidR="00856CFB" w:rsidRPr="006A166A" w:rsidRDefault="00856CFB" w:rsidP="00AC129D">
            <w:pPr>
              <w:spacing w:line="360" w:lineRule="auto"/>
              <w:ind w:firstLine="680"/>
              <w:jc w:val="both"/>
              <w:rPr>
                <w:sz w:val="20"/>
                <w:szCs w:val="20"/>
              </w:rPr>
            </w:pPr>
            <w:r w:rsidRPr="006A166A">
              <w:rPr>
                <w:sz w:val="20"/>
                <w:szCs w:val="20"/>
              </w:rPr>
              <w:t>Объект № 1</w:t>
            </w:r>
          </w:p>
        </w:tc>
        <w:tc>
          <w:tcPr>
            <w:tcW w:w="2393" w:type="dxa"/>
          </w:tcPr>
          <w:p w:rsidR="00856CFB" w:rsidRPr="006A166A" w:rsidRDefault="00856CFB" w:rsidP="00AC129D">
            <w:pPr>
              <w:spacing w:line="360" w:lineRule="auto"/>
              <w:ind w:firstLine="680"/>
              <w:jc w:val="both"/>
              <w:rPr>
                <w:sz w:val="20"/>
                <w:szCs w:val="20"/>
              </w:rPr>
            </w:pPr>
            <w:r w:rsidRPr="006A166A">
              <w:rPr>
                <w:sz w:val="20"/>
                <w:szCs w:val="20"/>
              </w:rPr>
              <w:t>Объект № 2</w:t>
            </w:r>
          </w:p>
        </w:tc>
        <w:tc>
          <w:tcPr>
            <w:tcW w:w="2393" w:type="dxa"/>
          </w:tcPr>
          <w:p w:rsidR="00856CFB" w:rsidRPr="006A166A" w:rsidRDefault="00856CFB" w:rsidP="00AC129D">
            <w:pPr>
              <w:spacing w:line="360" w:lineRule="auto"/>
              <w:ind w:firstLine="680"/>
              <w:jc w:val="both"/>
              <w:rPr>
                <w:sz w:val="20"/>
                <w:szCs w:val="20"/>
              </w:rPr>
            </w:pPr>
            <w:r w:rsidRPr="006A166A">
              <w:rPr>
                <w:sz w:val="20"/>
                <w:szCs w:val="20"/>
              </w:rPr>
              <w:t>Объект № 3</w:t>
            </w:r>
          </w:p>
        </w:tc>
      </w:tr>
      <w:tr w:rsidR="00856CFB" w:rsidRPr="006A166A" w:rsidTr="009B1F6A">
        <w:tc>
          <w:tcPr>
            <w:tcW w:w="2392" w:type="dxa"/>
          </w:tcPr>
          <w:p w:rsidR="00856CFB" w:rsidRPr="006A166A" w:rsidRDefault="00856CFB" w:rsidP="00AC129D">
            <w:pPr>
              <w:spacing w:line="360" w:lineRule="auto"/>
              <w:ind w:firstLine="680"/>
              <w:jc w:val="both"/>
              <w:rPr>
                <w:sz w:val="20"/>
                <w:szCs w:val="20"/>
              </w:rPr>
            </w:pPr>
            <w:r w:rsidRPr="006A166A">
              <w:rPr>
                <w:sz w:val="20"/>
                <w:szCs w:val="20"/>
              </w:rPr>
              <w:t>Адрес</w:t>
            </w:r>
          </w:p>
        </w:tc>
        <w:tc>
          <w:tcPr>
            <w:tcW w:w="2393" w:type="dxa"/>
          </w:tcPr>
          <w:p w:rsidR="00856CFB" w:rsidRPr="006A166A" w:rsidRDefault="00856CFB" w:rsidP="00AC129D">
            <w:pPr>
              <w:spacing w:line="360" w:lineRule="auto"/>
              <w:ind w:firstLine="680"/>
              <w:jc w:val="both"/>
              <w:rPr>
                <w:sz w:val="20"/>
                <w:szCs w:val="20"/>
              </w:rPr>
            </w:pPr>
            <w:r w:rsidRPr="006A166A">
              <w:rPr>
                <w:sz w:val="20"/>
                <w:szCs w:val="20"/>
              </w:rPr>
              <w:t>ул. Латышская</w:t>
            </w:r>
          </w:p>
        </w:tc>
        <w:tc>
          <w:tcPr>
            <w:tcW w:w="2393" w:type="dxa"/>
          </w:tcPr>
          <w:p w:rsidR="00856CFB" w:rsidRPr="006A166A" w:rsidRDefault="00856CFB" w:rsidP="00AC129D">
            <w:pPr>
              <w:spacing w:line="360" w:lineRule="auto"/>
              <w:ind w:firstLine="680"/>
              <w:jc w:val="both"/>
              <w:rPr>
                <w:sz w:val="20"/>
                <w:szCs w:val="20"/>
              </w:rPr>
            </w:pPr>
            <w:r w:rsidRPr="006A166A">
              <w:rPr>
                <w:sz w:val="20"/>
                <w:szCs w:val="20"/>
              </w:rPr>
              <w:t>ул. Мира</w:t>
            </w:r>
          </w:p>
        </w:tc>
        <w:tc>
          <w:tcPr>
            <w:tcW w:w="2393" w:type="dxa"/>
          </w:tcPr>
          <w:p w:rsidR="00856CFB" w:rsidRPr="006A166A" w:rsidRDefault="00856CFB" w:rsidP="00AC129D">
            <w:pPr>
              <w:spacing w:line="360" w:lineRule="auto"/>
              <w:ind w:firstLine="680"/>
              <w:jc w:val="both"/>
              <w:rPr>
                <w:sz w:val="20"/>
                <w:szCs w:val="20"/>
              </w:rPr>
            </w:pPr>
            <w:r w:rsidRPr="006A166A">
              <w:rPr>
                <w:sz w:val="20"/>
                <w:szCs w:val="20"/>
              </w:rPr>
              <w:t>ул. Мира</w:t>
            </w:r>
          </w:p>
        </w:tc>
      </w:tr>
      <w:tr w:rsidR="00856CFB" w:rsidRPr="006A166A" w:rsidTr="009B1F6A">
        <w:tc>
          <w:tcPr>
            <w:tcW w:w="2392" w:type="dxa"/>
          </w:tcPr>
          <w:p w:rsidR="00856CFB" w:rsidRPr="006A166A" w:rsidRDefault="00856CFB" w:rsidP="00AC129D">
            <w:pPr>
              <w:spacing w:line="360" w:lineRule="auto"/>
              <w:ind w:firstLine="680"/>
              <w:jc w:val="both"/>
              <w:rPr>
                <w:sz w:val="20"/>
                <w:szCs w:val="20"/>
              </w:rPr>
            </w:pPr>
            <w:r w:rsidRPr="006A166A">
              <w:rPr>
                <w:sz w:val="20"/>
                <w:szCs w:val="20"/>
              </w:rPr>
              <w:t xml:space="preserve">Ставка арендной платы, </w:t>
            </w:r>
          </w:p>
          <w:p w:rsidR="00856CFB" w:rsidRPr="006A166A" w:rsidRDefault="00856CFB" w:rsidP="00AC129D">
            <w:pPr>
              <w:spacing w:line="360" w:lineRule="auto"/>
              <w:ind w:firstLine="680"/>
              <w:jc w:val="both"/>
              <w:rPr>
                <w:sz w:val="20"/>
                <w:szCs w:val="20"/>
              </w:rPr>
            </w:pPr>
            <w:r w:rsidRPr="006A166A">
              <w:rPr>
                <w:sz w:val="20"/>
                <w:szCs w:val="20"/>
              </w:rPr>
              <w:t>(тыс. руб./мес.)</w:t>
            </w:r>
          </w:p>
        </w:tc>
        <w:tc>
          <w:tcPr>
            <w:tcW w:w="2393" w:type="dxa"/>
          </w:tcPr>
          <w:p w:rsidR="00856CFB" w:rsidRPr="006A166A" w:rsidRDefault="00856CFB" w:rsidP="00AC129D">
            <w:pPr>
              <w:spacing w:line="360" w:lineRule="auto"/>
              <w:ind w:firstLine="680"/>
              <w:jc w:val="both"/>
              <w:rPr>
                <w:sz w:val="20"/>
                <w:szCs w:val="20"/>
              </w:rPr>
            </w:pPr>
            <w:r w:rsidRPr="006A166A">
              <w:rPr>
                <w:sz w:val="20"/>
                <w:szCs w:val="20"/>
              </w:rPr>
              <w:t>8500</w:t>
            </w:r>
          </w:p>
        </w:tc>
        <w:tc>
          <w:tcPr>
            <w:tcW w:w="2393" w:type="dxa"/>
          </w:tcPr>
          <w:p w:rsidR="00856CFB" w:rsidRPr="006A166A" w:rsidRDefault="00856CFB" w:rsidP="00AC129D">
            <w:pPr>
              <w:spacing w:line="360" w:lineRule="auto"/>
              <w:ind w:firstLine="680"/>
              <w:jc w:val="both"/>
              <w:rPr>
                <w:sz w:val="20"/>
                <w:szCs w:val="20"/>
              </w:rPr>
            </w:pPr>
            <w:r w:rsidRPr="006A166A">
              <w:rPr>
                <w:sz w:val="20"/>
                <w:szCs w:val="20"/>
              </w:rPr>
              <w:t>9500</w:t>
            </w:r>
          </w:p>
        </w:tc>
        <w:tc>
          <w:tcPr>
            <w:tcW w:w="2393" w:type="dxa"/>
          </w:tcPr>
          <w:p w:rsidR="00856CFB" w:rsidRPr="006A166A" w:rsidRDefault="00856CFB" w:rsidP="00AC129D">
            <w:pPr>
              <w:spacing w:line="360" w:lineRule="auto"/>
              <w:ind w:firstLine="680"/>
              <w:jc w:val="both"/>
              <w:rPr>
                <w:sz w:val="20"/>
                <w:szCs w:val="20"/>
              </w:rPr>
            </w:pPr>
            <w:r w:rsidRPr="006A166A">
              <w:rPr>
                <w:sz w:val="20"/>
                <w:szCs w:val="20"/>
              </w:rPr>
              <w:t>9000</w:t>
            </w:r>
          </w:p>
        </w:tc>
      </w:tr>
      <w:tr w:rsidR="00856CFB" w:rsidRPr="006A166A" w:rsidTr="009B1F6A">
        <w:tc>
          <w:tcPr>
            <w:tcW w:w="2392" w:type="dxa"/>
          </w:tcPr>
          <w:p w:rsidR="00856CFB" w:rsidRPr="006A166A" w:rsidRDefault="00856CFB" w:rsidP="00AC129D">
            <w:pPr>
              <w:spacing w:line="360" w:lineRule="auto"/>
              <w:ind w:firstLine="680"/>
              <w:jc w:val="both"/>
              <w:rPr>
                <w:sz w:val="20"/>
                <w:szCs w:val="20"/>
              </w:rPr>
            </w:pPr>
            <w:r w:rsidRPr="006A166A">
              <w:rPr>
                <w:sz w:val="20"/>
                <w:szCs w:val="20"/>
              </w:rPr>
              <w:t>Площадь общая, кв.м.</w:t>
            </w:r>
          </w:p>
        </w:tc>
        <w:tc>
          <w:tcPr>
            <w:tcW w:w="2393" w:type="dxa"/>
          </w:tcPr>
          <w:p w:rsidR="00856CFB" w:rsidRPr="006A166A" w:rsidRDefault="00856CFB" w:rsidP="00AC129D">
            <w:pPr>
              <w:spacing w:line="360" w:lineRule="auto"/>
              <w:ind w:firstLine="680"/>
              <w:jc w:val="both"/>
              <w:rPr>
                <w:sz w:val="20"/>
                <w:szCs w:val="20"/>
              </w:rPr>
            </w:pPr>
            <w:r w:rsidRPr="006A166A">
              <w:rPr>
                <w:sz w:val="20"/>
                <w:szCs w:val="20"/>
              </w:rPr>
              <w:t>31</w:t>
            </w:r>
          </w:p>
        </w:tc>
        <w:tc>
          <w:tcPr>
            <w:tcW w:w="2393" w:type="dxa"/>
          </w:tcPr>
          <w:p w:rsidR="00856CFB" w:rsidRPr="006A166A" w:rsidRDefault="00856CFB" w:rsidP="00AC129D">
            <w:pPr>
              <w:spacing w:line="360" w:lineRule="auto"/>
              <w:ind w:firstLine="680"/>
              <w:jc w:val="both"/>
              <w:rPr>
                <w:sz w:val="20"/>
                <w:szCs w:val="20"/>
              </w:rPr>
            </w:pPr>
            <w:r w:rsidRPr="006A166A">
              <w:rPr>
                <w:sz w:val="20"/>
                <w:szCs w:val="20"/>
              </w:rPr>
              <w:t>35</w:t>
            </w:r>
          </w:p>
        </w:tc>
        <w:tc>
          <w:tcPr>
            <w:tcW w:w="2393" w:type="dxa"/>
          </w:tcPr>
          <w:p w:rsidR="00856CFB" w:rsidRPr="006A166A" w:rsidRDefault="00856CFB" w:rsidP="00AC129D">
            <w:pPr>
              <w:spacing w:line="360" w:lineRule="auto"/>
              <w:ind w:firstLine="680"/>
              <w:jc w:val="both"/>
              <w:rPr>
                <w:sz w:val="20"/>
                <w:szCs w:val="20"/>
              </w:rPr>
            </w:pPr>
            <w:r w:rsidRPr="006A166A">
              <w:rPr>
                <w:sz w:val="20"/>
                <w:szCs w:val="20"/>
              </w:rPr>
              <w:t>31,8</w:t>
            </w:r>
          </w:p>
        </w:tc>
      </w:tr>
      <w:tr w:rsidR="00856CFB" w:rsidRPr="006A166A" w:rsidTr="009B1F6A">
        <w:tc>
          <w:tcPr>
            <w:tcW w:w="2392" w:type="dxa"/>
          </w:tcPr>
          <w:p w:rsidR="00856CFB" w:rsidRPr="006A166A" w:rsidRDefault="00856CFB" w:rsidP="00AC129D">
            <w:pPr>
              <w:spacing w:line="360" w:lineRule="auto"/>
              <w:ind w:firstLine="680"/>
              <w:jc w:val="both"/>
              <w:rPr>
                <w:sz w:val="20"/>
                <w:szCs w:val="20"/>
              </w:rPr>
            </w:pPr>
            <w:r w:rsidRPr="006A166A">
              <w:rPr>
                <w:sz w:val="20"/>
                <w:szCs w:val="20"/>
              </w:rPr>
              <w:t>Источник</w:t>
            </w:r>
          </w:p>
        </w:tc>
        <w:tc>
          <w:tcPr>
            <w:tcW w:w="2393" w:type="dxa"/>
          </w:tcPr>
          <w:p w:rsidR="00856CFB" w:rsidRPr="006A166A" w:rsidRDefault="00856CFB" w:rsidP="00AC129D">
            <w:pPr>
              <w:spacing w:line="360" w:lineRule="auto"/>
              <w:ind w:firstLine="680"/>
              <w:jc w:val="both"/>
              <w:rPr>
                <w:sz w:val="20"/>
                <w:szCs w:val="20"/>
              </w:rPr>
            </w:pPr>
            <w:r w:rsidRPr="006A166A">
              <w:rPr>
                <w:sz w:val="20"/>
                <w:szCs w:val="20"/>
              </w:rPr>
              <w:t>ООО «Недвижимость Ипотека Оценка»</w:t>
            </w:r>
          </w:p>
        </w:tc>
        <w:tc>
          <w:tcPr>
            <w:tcW w:w="2393" w:type="dxa"/>
          </w:tcPr>
          <w:p w:rsidR="00856CFB" w:rsidRPr="006A166A" w:rsidRDefault="00856CFB" w:rsidP="00AC129D">
            <w:pPr>
              <w:spacing w:line="360" w:lineRule="auto"/>
              <w:ind w:firstLine="680"/>
              <w:jc w:val="both"/>
              <w:rPr>
                <w:sz w:val="20"/>
                <w:szCs w:val="20"/>
              </w:rPr>
            </w:pPr>
            <w:r w:rsidRPr="006A166A">
              <w:rPr>
                <w:sz w:val="20"/>
                <w:szCs w:val="20"/>
              </w:rPr>
              <w:t>ООО «Недвижимость Ипотека Оценка»</w:t>
            </w:r>
          </w:p>
        </w:tc>
        <w:tc>
          <w:tcPr>
            <w:tcW w:w="2393" w:type="dxa"/>
          </w:tcPr>
          <w:p w:rsidR="00856CFB" w:rsidRPr="006A166A" w:rsidRDefault="00856CFB" w:rsidP="00AC129D">
            <w:pPr>
              <w:spacing w:line="360" w:lineRule="auto"/>
              <w:ind w:firstLine="680"/>
              <w:jc w:val="both"/>
              <w:rPr>
                <w:sz w:val="20"/>
                <w:szCs w:val="20"/>
              </w:rPr>
            </w:pPr>
            <w:r w:rsidRPr="006A166A">
              <w:rPr>
                <w:sz w:val="20"/>
                <w:szCs w:val="20"/>
              </w:rPr>
              <w:t>ООО «Недвижимость Ипотека Оценка»</w:t>
            </w:r>
          </w:p>
        </w:tc>
      </w:tr>
    </w:tbl>
    <w:p w:rsidR="00FD3EAC" w:rsidRDefault="00FD3EAC" w:rsidP="00AC129D">
      <w:pPr>
        <w:spacing w:line="360" w:lineRule="auto"/>
        <w:ind w:firstLine="680"/>
        <w:jc w:val="both"/>
        <w:rPr>
          <w:sz w:val="28"/>
          <w:szCs w:val="28"/>
        </w:rPr>
      </w:pPr>
      <w:r>
        <w:rPr>
          <w:sz w:val="28"/>
          <w:szCs w:val="28"/>
        </w:rPr>
        <w:t>Из таблицы видно основную характеристику объектов аналогов.</w:t>
      </w:r>
    </w:p>
    <w:p w:rsidR="00856CFB" w:rsidRPr="00706017" w:rsidRDefault="00856CFB" w:rsidP="00AC129D">
      <w:pPr>
        <w:spacing w:line="360" w:lineRule="auto"/>
        <w:ind w:firstLine="680"/>
        <w:jc w:val="both"/>
        <w:rPr>
          <w:sz w:val="28"/>
          <w:szCs w:val="28"/>
        </w:rPr>
      </w:pPr>
      <w:r w:rsidRPr="00706017">
        <w:rPr>
          <w:sz w:val="28"/>
          <w:szCs w:val="28"/>
        </w:rPr>
        <w:t>Использование валового рентного мультипликатора (МВР).</w:t>
      </w:r>
    </w:p>
    <w:p w:rsidR="00856CFB" w:rsidRPr="00927F0D" w:rsidRDefault="00856CFB" w:rsidP="00AC129D">
      <w:pPr>
        <w:shd w:val="clear" w:color="auto" w:fill="FFFFFF"/>
        <w:spacing w:line="360" w:lineRule="auto"/>
        <w:ind w:firstLine="680"/>
        <w:jc w:val="both"/>
        <w:rPr>
          <w:sz w:val="28"/>
          <w:szCs w:val="28"/>
        </w:rPr>
      </w:pPr>
      <w:r w:rsidRPr="00927F0D">
        <w:rPr>
          <w:sz w:val="28"/>
          <w:szCs w:val="28"/>
        </w:rPr>
        <w:t>Подход к оценке с использованием МВР основан на предполо</w:t>
      </w:r>
      <w:r w:rsidRPr="00927F0D">
        <w:rPr>
          <w:sz w:val="28"/>
          <w:szCs w:val="28"/>
        </w:rPr>
        <w:softHyphen/>
        <w:t xml:space="preserve">жении, что существует прямая взаимосвязь между ценой продажи недвижимости и соответствующим доходом от сдачи ее в аренду (рентным доходом). </w:t>
      </w:r>
    </w:p>
    <w:p w:rsidR="00856CFB" w:rsidRPr="00927F0D" w:rsidRDefault="00856CFB" w:rsidP="00AC129D">
      <w:pPr>
        <w:shd w:val="clear" w:color="auto" w:fill="FFFFFF"/>
        <w:spacing w:line="360" w:lineRule="auto"/>
        <w:ind w:firstLine="680"/>
        <w:jc w:val="both"/>
        <w:rPr>
          <w:sz w:val="28"/>
          <w:szCs w:val="28"/>
        </w:rPr>
      </w:pPr>
      <w:r w:rsidRPr="00927F0D">
        <w:rPr>
          <w:sz w:val="28"/>
          <w:szCs w:val="28"/>
        </w:rPr>
        <w:t>Применение подхода по доходу с использованием МВР прово</w:t>
      </w:r>
      <w:r w:rsidRPr="00927F0D">
        <w:rPr>
          <w:sz w:val="28"/>
          <w:szCs w:val="28"/>
        </w:rPr>
        <w:softHyphen/>
        <w:t>дилось в три этапа:</w:t>
      </w:r>
    </w:p>
    <w:p w:rsidR="00856CFB" w:rsidRDefault="00856CFB" w:rsidP="00AC129D">
      <w:pPr>
        <w:shd w:val="clear" w:color="auto" w:fill="FFFFFF"/>
        <w:spacing w:line="360" w:lineRule="auto"/>
        <w:ind w:firstLine="680"/>
        <w:jc w:val="both"/>
        <w:rPr>
          <w:sz w:val="28"/>
          <w:szCs w:val="28"/>
        </w:rPr>
      </w:pPr>
      <w:r w:rsidRPr="00927F0D">
        <w:rPr>
          <w:sz w:val="28"/>
          <w:szCs w:val="28"/>
        </w:rPr>
        <w:t>Был определен валовой рентный мультипликатор, отража</w:t>
      </w:r>
      <w:r w:rsidRPr="00927F0D">
        <w:rPr>
          <w:sz w:val="28"/>
          <w:szCs w:val="28"/>
        </w:rPr>
        <w:softHyphen/>
        <w:t>ющий взаимосвязь между рентным доходом и стоимостью объекта (по аналогам).</w:t>
      </w:r>
    </w:p>
    <w:p w:rsidR="00856CFB" w:rsidRDefault="00856CFB" w:rsidP="00AC129D">
      <w:pPr>
        <w:shd w:val="clear" w:color="auto" w:fill="FFFFFF"/>
        <w:spacing w:line="360" w:lineRule="auto"/>
        <w:ind w:firstLine="680"/>
        <w:jc w:val="both"/>
        <w:rPr>
          <w:sz w:val="28"/>
          <w:szCs w:val="28"/>
        </w:rPr>
      </w:pPr>
      <w:r w:rsidRPr="00927F0D">
        <w:rPr>
          <w:sz w:val="28"/>
          <w:szCs w:val="28"/>
        </w:rPr>
        <w:t>Валовой рентный мультипликатор был получен на основе ана</w:t>
      </w:r>
      <w:r w:rsidRPr="00927F0D">
        <w:rPr>
          <w:sz w:val="28"/>
          <w:szCs w:val="28"/>
        </w:rPr>
        <w:softHyphen/>
        <w:t>лиза рыночных данных с использованием значений текущих цен продаж и их деления на соответствующие величины арендной пла</w:t>
      </w:r>
      <w:r w:rsidRPr="00927F0D">
        <w:rPr>
          <w:sz w:val="28"/>
          <w:szCs w:val="28"/>
        </w:rPr>
        <w:softHyphen/>
        <w:t>ты на момент продажи. Данные по сходным продажам и ставкам арендной п</w:t>
      </w:r>
      <w:r w:rsidR="004D21EF">
        <w:rPr>
          <w:sz w:val="28"/>
          <w:szCs w:val="28"/>
        </w:rPr>
        <w:t>латы на момент продажи представлены</w:t>
      </w:r>
      <w:r w:rsidRPr="00927F0D">
        <w:rPr>
          <w:sz w:val="28"/>
          <w:szCs w:val="28"/>
        </w:rPr>
        <w:t xml:space="preserve"> в табл</w:t>
      </w:r>
      <w:r>
        <w:rPr>
          <w:sz w:val="28"/>
          <w:szCs w:val="28"/>
        </w:rPr>
        <w:t>ице 1</w:t>
      </w:r>
      <w:r w:rsidR="0094081F">
        <w:rPr>
          <w:sz w:val="28"/>
          <w:szCs w:val="28"/>
        </w:rPr>
        <w:t>4</w:t>
      </w:r>
      <w:r>
        <w:rPr>
          <w:sz w:val="28"/>
          <w:szCs w:val="28"/>
        </w:rPr>
        <w:t>.</w:t>
      </w:r>
    </w:p>
    <w:p w:rsidR="00856CFB" w:rsidRPr="00571465" w:rsidRDefault="00856CFB" w:rsidP="00AC129D">
      <w:pPr>
        <w:shd w:val="clear" w:color="auto" w:fill="FFFFFF"/>
        <w:spacing w:line="360" w:lineRule="auto"/>
        <w:ind w:firstLine="680"/>
        <w:jc w:val="right"/>
        <w:rPr>
          <w:b/>
          <w:sz w:val="28"/>
          <w:szCs w:val="28"/>
        </w:rPr>
      </w:pPr>
      <w:r w:rsidRPr="00571465">
        <w:rPr>
          <w:b/>
          <w:sz w:val="28"/>
          <w:szCs w:val="28"/>
        </w:rPr>
        <w:t>Таблица 1</w:t>
      </w:r>
      <w:r w:rsidR="0094081F">
        <w:rPr>
          <w:b/>
          <w:sz w:val="28"/>
          <w:szCs w:val="28"/>
        </w:rPr>
        <w:t>4</w:t>
      </w:r>
      <w:r w:rsidRPr="00571465">
        <w:rPr>
          <w:b/>
          <w:sz w:val="28"/>
          <w:szCs w:val="28"/>
        </w:rPr>
        <w:t>.</w:t>
      </w:r>
    </w:p>
    <w:tbl>
      <w:tblPr>
        <w:tblW w:w="9390" w:type="dxa"/>
        <w:tblInd w:w="93" w:type="dxa"/>
        <w:tblLook w:val="0000" w:firstRow="0" w:lastRow="0" w:firstColumn="0" w:lastColumn="0" w:noHBand="0" w:noVBand="0"/>
      </w:tblPr>
      <w:tblGrid>
        <w:gridCol w:w="3255"/>
        <w:gridCol w:w="1980"/>
        <w:gridCol w:w="1980"/>
        <w:gridCol w:w="2175"/>
      </w:tblGrid>
      <w:tr w:rsidR="00856CFB" w:rsidRPr="004D21EF">
        <w:trPr>
          <w:trHeight w:val="255"/>
        </w:trPr>
        <w:tc>
          <w:tcPr>
            <w:tcW w:w="3255" w:type="dxa"/>
            <w:tcBorders>
              <w:top w:val="single" w:sz="4" w:space="0" w:color="auto"/>
              <w:left w:val="single" w:sz="4" w:space="0" w:color="auto"/>
              <w:bottom w:val="single" w:sz="4" w:space="0" w:color="auto"/>
              <w:right w:val="single" w:sz="4" w:space="0" w:color="auto"/>
            </w:tcBorders>
            <w:noWrap/>
            <w:vAlign w:val="bottom"/>
          </w:tcPr>
          <w:p w:rsidR="00856CFB" w:rsidRPr="004D21EF" w:rsidRDefault="00856CFB" w:rsidP="00AC129D">
            <w:pPr>
              <w:spacing w:line="360" w:lineRule="auto"/>
              <w:ind w:firstLine="680"/>
              <w:rPr>
                <w:sz w:val="16"/>
                <w:szCs w:val="16"/>
              </w:rPr>
            </w:pPr>
            <w:r w:rsidRPr="004D21EF">
              <w:rPr>
                <w:sz w:val="16"/>
                <w:szCs w:val="16"/>
              </w:rPr>
              <w:t> </w:t>
            </w:r>
          </w:p>
        </w:tc>
        <w:tc>
          <w:tcPr>
            <w:tcW w:w="1980" w:type="dxa"/>
            <w:tcBorders>
              <w:top w:val="single" w:sz="4" w:space="0" w:color="auto"/>
              <w:left w:val="nil"/>
              <w:bottom w:val="single" w:sz="4" w:space="0" w:color="auto"/>
              <w:right w:val="single" w:sz="4" w:space="0" w:color="auto"/>
            </w:tcBorders>
            <w:noWrap/>
            <w:vAlign w:val="bottom"/>
          </w:tcPr>
          <w:p w:rsidR="00856CFB" w:rsidRPr="004D21EF" w:rsidRDefault="00856CFB" w:rsidP="00AC129D">
            <w:pPr>
              <w:spacing w:line="360" w:lineRule="auto"/>
              <w:ind w:firstLine="680"/>
              <w:rPr>
                <w:sz w:val="16"/>
                <w:szCs w:val="16"/>
              </w:rPr>
            </w:pPr>
            <w:r w:rsidRPr="004D21EF">
              <w:rPr>
                <w:sz w:val="16"/>
                <w:szCs w:val="16"/>
              </w:rPr>
              <w:t>Приведенная цена продаж (руб.)</w:t>
            </w:r>
          </w:p>
        </w:tc>
        <w:tc>
          <w:tcPr>
            <w:tcW w:w="1980" w:type="dxa"/>
            <w:tcBorders>
              <w:top w:val="single" w:sz="4" w:space="0" w:color="auto"/>
              <w:left w:val="nil"/>
              <w:bottom w:val="single" w:sz="4" w:space="0" w:color="auto"/>
              <w:right w:val="single" w:sz="4" w:space="0" w:color="auto"/>
            </w:tcBorders>
            <w:noWrap/>
            <w:vAlign w:val="bottom"/>
          </w:tcPr>
          <w:p w:rsidR="00856CFB" w:rsidRPr="004D21EF" w:rsidRDefault="00856CFB" w:rsidP="00AC129D">
            <w:pPr>
              <w:spacing w:line="360" w:lineRule="auto"/>
              <w:ind w:firstLine="680"/>
              <w:rPr>
                <w:sz w:val="16"/>
                <w:szCs w:val="16"/>
              </w:rPr>
            </w:pPr>
            <w:r w:rsidRPr="004D21EF">
              <w:rPr>
                <w:sz w:val="16"/>
                <w:szCs w:val="16"/>
              </w:rPr>
              <w:t>Арендная плата за год</w:t>
            </w:r>
          </w:p>
          <w:p w:rsidR="00856CFB" w:rsidRPr="004D21EF" w:rsidRDefault="00856CFB" w:rsidP="00AC129D">
            <w:pPr>
              <w:spacing w:line="360" w:lineRule="auto"/>
              <w:ind w:firstLine="680"/>
              <w:rPr>
                <w:sz w:val="16"/>
                <w:szCs w:val="16"/>
              </w:rPr>
            </w:pPr>
            <w:r w:rsidRPr="004D21EF">
              <w:rPr>
                <w:sz w:val="16"/>
                <w:szCs w:val="16"/>
              </w:rPr>
              <w:t>(руб.)</w:t>
            </w:r>
          </w:p>
        </w:tc>
        <w:tc>
          <w:tcPr>
            <w:tcW w:w="2175" w:type="dxa"/>
            <w:tcBorders>
              <w:top w:val="single" w:sz="4" w:space="0" w:color="auto"/>
              <w:left w:val="nil"/>
              <w:bottom w:val="single" w:sz="4" w:space="0" w:color="auto"/>
              <w:right w:val="single" w:sz="4" w:space="0" w:color="auto"/>
            </w:tcBorders>
            <w:noWrap/>
            <w:vAlign w:val="bottom"/>
          </w:tcPr>
          <w:p w:rsidR="00856CFB" w:rsidRPr="004D21EF" w:rsidRDefault="00856CFB" w:rsidP="00AC129D">
            <w:pPr>
              <w:spacing w:line="360" w:lineRule="auto"/>
              <w:ind w:firstLine="680"/>
              <w:rPr>
                <w:sz w:val="16"/>
                <w:szCs w:val="16"/>
              </w:rPr>
            </w:pPr>
            <w:r w:rsidRPr="004D21EF">
              <w:rPr>
                <w:sz w:val="16"/>
                <w:szCs w:val="16"/>
              </w:rPr>
              <w:t>Валовый рентный мультипликатор</w:t>
            </w:r>
          </w:p>
        </w:tc>
      </w:tr>
      <w:tr w:rsidR="00856CFB" w:rsidRPr="004D21EF">
        <w:trPr>
          <w:trHeight w:val="255"/>
        </w:trPr>
        <w:tc>
          <w:tcPr>
            <w:tcW w:w="3255" w:type="dxa"/>
            <w:tcBorders>
              <w:top w:val="nil"/>
              <w:left w:val="single" w:sz="4" w:space="0" w:color="auto"/>
              <w:bottom w:val="single" w:sz="4" w:space="0" w:color="auto"/>
              <w:right w:val="single" w:sz="4" w:space="0" w:color="auto"/>
            </w:tcBorders>
            <w:noWrap/>
            <w:vAlign w:val="bottom"/>
          </w:tcPr>
          <w:p w:rsidR="00856CFB" w:rsidRPr="004D21EF" w:rsidRDefault="00856CFB" w:rsidP="00AC129D">
            <w:pPr>
              <w:spacing w:line="360" w:lineRule="auto"/>
              <w:ind w:firstLine="680"/>
              <w:rPr>
                <w:sz w:val="16"/>
                <w:szCs w:val="16"/>
              </w:rPr>
            </w:pPr>
            <w:r w:rsidRPr="004D21EF">
              <w:rPr>
                <w:sz w:val="16"/>
                <w:szCs w:val="16"/>
              </w:rPr>
              <w:t>Объект № 1</w:t>
            </w:r>
          </w:p>
        </w:tc>
        <w:tc>
          <w:tcPr>
            <w:tcW w:w="1980" w:type="dxa"/>
            <w:tcBorders>
              <w:top w:val="nil"/>
              <w:left w:val="nil"/>
              <w:bottom w:val="single" w:sz="4" w:space="0" w:color="auto"/>
              <w:right w:val="single" w:sz="4" w:space="0" w:color="auto"/>
            </w:tcBorders>
            <w:noWrap/>
            <w:vAlign w:val="bottom"/>
          </w:tcPr>
          <w:p w:rsidR="00856CFB" w:rsidRPr="004D21EF" w:rsidRDefault="00856CFB" w:rsidP="00AC129D">
            <w:pPr>
              <w:spacing w:line="360" w:lineRule="auto"/>
              <w:ind w:firstLine="680"/>
              <w:jc w:val="right"/>
              <w:rPr>
                <w:sz w:val="16"/>
                <w:szCs w:val="16"/>
              </w:rPr>
            </w:pPr>
            <w:r w:rsidRPr="004D21EF">
              <w:rPr>
                <w:sz w:val="16"/>
                <w:szCs w:val="16"/>
              </w:rPr>
              <w:t xml:space="preserve">1 726 728  </w:t>
            </w:r>
          </w:p>
        </w:tc>
        <w:tc>
          <w:tcPr>
            <w:tcW w:w="1980" w:type="dxa"/>
            <w:tcBorders>
              <w:top w:val="nil"/>
              <w:left w:val="nil"/>
              <w:bottom w:val="single" w:sz="4" w:space="0" w:color="auto"/>
              <w:right w:val="single" w:sz="4" w:space="0" w:color="auto"/>
            </w:tcBorders>
            <w:noWrap/>
            <w:vAlign w:val="bottom"/>
          </w:tcPr>
          <w:p w:rsidR="00856CFB" w:rsidRPr="004D21EF" w:rsidRDefault="00856CFB" w:rsidP="00AC129D">
            <w:pPr>
              <w:spacing w:line="360" w:lineRule="auto"/>
              <w:ind w:firstLine="680"/>
              <w:jc w:val="right"/>
              <w:rPr>
                <w:sz w:val="16"/>
                <w:szCs w:val="16"/>
              </w:rPr>
            </w:pPr>
            <w:r w:rsidRPr="004D21EF">
              <w:rPr>
                <w:sz w:val="16"/>
                <w:szCs w:val="16"/>
              </w:rPr>
              <w:t xml:space="preserve">102 000  </w:t>
            </w:r>
          </w:p>
        </w:tc>
        <w:tc>
          <w:tcPr>
            <w:tcW w:w="2175" w:type="dxa"/>
            <w:tcBorders>
              <w:top w:val="nil"/>
              <w:left w:val="nil"/>
              <w:bottom w:val="single" w:sz="4" w:space="0" w:color="auto"/>
              <w:right w:val="single" w:sz="4" w:space="0" w:color="auto"/>
            </w:tcBorders>
            <w:noWrap/>
            <w:vAlign w:val="bottom"/>
          </w:tcPr>
          <w:p w:rsidR="00856CFB" w:rsidRPr="004D21EF" w:rsidRDefault="00856CFB" w:rsidP="00AC129D">
            <w:pPr>
              <w:spacing w:line="360" w:lineRule="auto"/>
              <w:ind w:firstLine="680"/>
              <w:jc w:val="right"/>
              <w:rPr>
                <w:sz w:val="16"/>
                <w:szCs w:val="16"/>
              </w:rPr>
            </w:pPr>
            <w:r w:rsidRPr="004D21EF">
              <w:rPr>
                <w:sz w:val="16"/>
                <w:szCs w:val="16"/>
              </w:rPr>
              <w:t>16,93</w:t>
            </w:r>
          </w:p>
        </w:tc>
      </w:tr>
      <w:tr w:rsidR="00856CFB" w:rsidRPr="004D21EF">
        <w:trPr>
          <w:trHeight w:val="255"/>
        </w:trPr>
        <w:tc>
          <w:tcPr>
            <w:tcW w:w="3255" w:type="dxa"/>
            <w:tcBorders>
              <w:top w:val="nil"/>
              <w:left w:val="single" w:sz="4" w:space="0" w:color="auto"/>
              <w:bottom w:val="single" w:sz="4" w:space="0" w:color="auto"/>
              <w:right w:val="single" w:sz="4" w:space="0" w:color="auto"/>
            </w:tcBorders>
            <w:noWrap/>
            <w:vAlign w:val="bottom"/>
          </w:tcPr>
          <w:p w:rsidR="00856CFB" w:rsidRPr="004D21EF" w:rsidRDefault="00856CFB" w:rsidP="00AC129D">
            <w:pPr>
              <w:spacing w:line="360" w:lineRule="auto"/>
              <w:ind w:firstLine="680"/>
              <w:rPr>
                <w:sz w:val="16"/>
                <w:szCs w:val="16"/>
              </w:rPr>
            </w:pPr>
            <w:r w:rsidRPr="004D21EF">
              <w:rPr>
                <w:sz w:val="16"/>
                <w:szCs w:val="16"/>
              </w:rPr>
              <w:t>Объект № 2</w:t>
            </w:r>
          </w:p>
        </w:tc>
        <w:tc>
          <w:tcPr>
            <w:tcW w:w="1980" w:type="dxa"/>
            <w:tcBorders>
              <w:top w:val="nil"/>
              <w:left w:val="nil"/>
              <w:bottom w:val="single" w:sz="4" w:space="0" w:color="auto"/>
              <w:right w:val="single" w:sz="4" w:space="0" w:color="auto"/>
            </w:tcBorders>
            <w:noWrap/>
            <w:vAlign w:val="bottom"/>
          </w:tcPr>
          <w:p w:rsidR="00856CFB" w:rsidRPr="004D21EF" w:rsidRDefault="00856CFB" w:rsidP="00AC129D">
            <w:pPr>
              <w:spacing w:line="360" w:lineRule="auto"/>
              <w:ind w:firstLine="680"/>
              <w:jc w:val="right"/>
              <w:rPr>
                <w:sz w:val="16"/>
                <w:szCs w:val="16"/>
              </w:rPr>
            </w:pPr>
            <w:r w:rsidRPr="004D21EF">
              <w:rPr>
                <w:sz w:val="16"/>
                <w:szCs w:val="16"/>
              </w:rPr>
              <w:t xml:space="preserve">2 244 733  </w:t>
            </w:r>
          </w:p>
        </w:tc>
        <w:tc>
          <w:tcPr>
            <w:tcW w:w="1980" w:type="dxa"/>
            <w:tcBorders>
              <w:top w:val="nil"/>
              <w:left w:val="nil"/>
              <w:bottom w:val="single" w:sz="4" w:space="0" w:color="auto"/>
              <w:right w:val="single" w:sz="4" w:space="0" w:color="auto"/>
            </w:tcBorders>
            <w:noWrap/>
            <w:vAlign w:val="bottom"/>
          </w:tcPr>
          <w:p w:rsidR="00856CFB" w:rsidRPr="004D21EF" w:rsidRDefault="00856CFB" w:rsidP="00AC129D">
            <w:pPr>
              <w:spacing w:line="360" w:lineRule="auto"/>
              <w:ind w:firstLine="680"/>
              <w:jc w:val="right"/>
              <w:rPr>
                <w:sz w:val="16"/>
                <w:szCs w:val="16"/>
              </w:rPr>
            </w:pPr>
            <w:r w:rsidRPr="004D21EF">
              <w:rPr>
                <w:sz w:val="16"/>
                <w:szCs w:val="16"/>
              </w:rPr>
              <w:t xml:space="preserve">114 000  </w:t>
            </w:r>
          </w:p>
        </w:tc>
        <w:tc>
          <w:tcPr>
            <w:tcW w:w="2175" w:type="dxa"/>
            <w:tcBorders>
              <w:top w:val="nil"/>
              <w:left w:val="nil"/>
              <w:bottom w:val="single" w:sz="4" w:space="0" w:color="auto"/>
              <w:right w:val="single" w:sz="4" w:space="0" w:color="auto"/>
            </w:tcBorders>
            <w:noWrap/>
            <w:vAlign w:val="bottom"/>
          </w:tcPr>
          <w:p w:rsidR="00856CFB" w:rsidRPr="004D21EF" w:rsidRDefault="00856CFB" w:rsidP="00AC129D">
            <w:pPr>
              <w:spacing w:line="360" w:lineRule="auto"/>
              <w:ind w:firstLine="680"/>
              <w:jc w:val="right"/>
              <w:rPr>
                <w:sz w:val="16"/>
                <w:szCs w:val="16"/>
              </w:rPr>
            </w:pPr>
            <w:r w:rsidRPr="004D21EF">
              <w:rPr>
                <w:sz w:val="16"/>
                <w:szCs w:val="16"/>
              </w:rPr>
              <w:t>19,69</w:t>
            </w:r>
          </w:p>
        </w:tc>
      </w:tr>
      <w:tr w:rsidR="00856CFB" w:rsidRPr="004D21EF">
        <w:trPr>
          <w:trHeight w:val="255"/>
        </w:trPr>
        <w:tc>
          <w:tcPr>
            <w:tcW w:w="3255" w:type="dxa"/>
            <w:tcBorders>
              <w:top w:val="nil"/>
              <w:left w:val="single" w:sz="4" w:space="0" w:color="auto"/>
              <w:bottom w:val="single" w:sz="4" w:space="0" w:color="auto"/>
              <w:right w:val="single" w:sz="4" w:space="0" w:color="auto"/>
            </w:tcBorders>
            <w:noWrap/>
            <w:vAlign w:val="bottom"/>
          </w:tcPr>
          <w:p w:rsidR="00856CFB" w:rsidRPr="004D21EF" w:rsidRDefault="00856CFB" w:rsidP="00AC129D">
            <w:pPr>
              <w:spacing w:line="360" w:lineRule="auto"/>
              <w:ind w:firstLine="680"/>
              <w:rPr>
                <w:sz w:val="16"/>
                <w:szCs w:val="16"/>
              </w:rPr>
            </w:pPr>
            <w:r w:rsidRPr="004D21EF">
              <w:rPr>
                <w:sz w:val="16"/>
                <w:szCs w:val="16"/>
              </w:rPr>
              <w:t>Объект № 3</w:t>
            </w:r>
          </w:p>
        </w:tc>
        <w:tc>
          <w:tcPr>
            <w:tcW w:w="1980" w:type="dxa"/>
            <w:tcBorders>
              <w:top w:val="nil"/>
              <w:left w:val="nil"/>
              <w:bottom w:val="single" w:sz="4" w:space="0" w:color="auto"/>
              <w:right w:val="single" w:sz="4" w:space="0" w:color="auto"/>
            </w:tcBorders>
            <w:noWrap/>
            <w:vAlign w:val="bottom"/>
          </w:tcPr>
          <w:p w:rsidR="00856CFB" w:rsidRPr="004D21EF" w:rsidRDefault="00856CFB" w:rsidP="00AC129D">
            <w:pPr>
              <w:spacing w:line="360" w:lineRule="auto"/>
              <w:ind w:firstLine="680"/>
              <w:jc w:val="right"/>
              <w:rPr>
                <w:sz w:val="16"/>
                <w:szCs w:val="16"/>
              </w:rPr>
            </w:pPr>
            <w:r w:rsidRPr="004D21EF">
              <w:rPr>
                <w:sz w:val="16"/>
                <w:szCs w:val="16"/>
              </w:rPr>
              <w:t xml:space="preserve">1 998 059  </w:t>
            </w:r>
          </w:p>
        </w:tc>
        <w:tc>
          <w:tcPr>
            <w:tcW w:w="1980" w:type="dxa"/>
            <w:tcBorders>
              <w:top w:val="nil"/>
              <w:left w:val="nil"/>
              <w:bottom w:val="single" w:sz="4" w:space="0" w:color="auto"/>
              <w:right w:val="single" w:sz="4" w:space="0" w:color="auto"/>
            </w:tcBorders>
            <w:noWrap/>
            <w:vAlign w:val="bottom"/>
          </w:tcPr>
          <w:p w:rsidR="00856CFB" w:rsidRPr="004D21EF" w:rsidRDefault="00856CFB" w:rsidP="00AC129D">
            <w:pPr>
              <w:spacing w:line="360" w:lineRule="auto"/>
              <w:ind w:firstLine="680"/>
              <w:jc w:val="right"/>
              <w:rPr>
                <w:sz w:val="16"/>
                <w:szCs w:val="16"/>
              </w:rPr>
            </w:pPr>
            <w:r w:rsidRPr="004D21EF">
              <w:rPr>
                <w:sz w:val="16"/>
                <w:szCs w:val="16"/>
              </w:rPr>
              <w:t xml:space="preserve">108 000  </w:t>
            </w:r>
          </w:p>
        </w:tc>
        <w:tc>
          <w:tcPr>
            <w:tcW w:w="2175" w:type="dxa"/>
            <w:tcBorders>
              <w:top w:val="nil"/>
              <w:left w:val="nil"/>
              <w:bottom w:val="single" w:sz="4" w:space="0" w:color="auto"/>
              <w:right w:val="single" w:sz="4" w:space="0" w:color="auto"/>
            </w:tcBorders>
            <w:noWrap/>
            <w:vAlign w:val="bottom"/>
          </w:tcPr>
          <w:p w:rsidR="00856CFB" w:rsidRPr="004D21EF" w:rsidRDefault="00856CFB" w:rsidP="00AC129D">
            <w:pPr>
              <w:spacing w:line="360" w:lineRule="auto"/>
              <w:ind w:firstLine="680"/>
              <w:jc w:val="right"/>
              <w:rPr>
                <w:sz w:val="16"/>
                <w:szCs w:val="16"/>
              </w:rPr>
            </w:pPr>
            <w:r w:rsidRPr="004D21EF">
              <w:rPr>
                <w:sz w:val="16"/>
                <w:szCs w:val="16"/>
              </w:rPr>
              <w:t>18,50</w:t>
            </w:r>
          </w:p>
        </w:tc>
      </w:tr>
      <w:tr w:rsidR="00585AEA" w:rsidRPr="004D21EF">
        <w:trPr>
          <w:trHeight w:val="255"/>
        </w:trPr>
        <w:tc>
          <w:tcPr>
            <w:tcW w:w="7215" w:type="dxa"/>
            <w:gridSpan w:val="3"/>
            <w:tcBorders>
              <w:top w:val="nil"/>
              <w:left w:val="single" w:sz="4" w:space="0" w:color="auto"/>
              <w:bottom w:val="single" w:sz="4" w:space="0" w:color="auto"/>
              <w:right w:val="single" w:sz="4" w:space="0" w:color="auto"/>
            </w:tcBorders>
            <w:noWrap/>
            <w:vAlign w:val="bottom"/>
          </w:tcPr>
          <w:p w:rsidR="00585AEA" w:rsidRPr="004D21EF" w:rsidRDefault="00585AEA" w:rsidP="00AC129D">
            <w:pPr>
              <w:spacing w:line="360" w:lineRule="auto"/>
              <w:ind w:firstLine="680"/>
              <w:rPr>
                <w:sz w:val="16"/>
                <w:szCs w:val="16"/>
              </w:rPr>
            </w:pPr>
            <w:r w:rsidRPr="004D21EF">
              <w:rPr>
                <w:sz w:val="16"/>
                <w:szCs w:val="16"/>
              </w:rPr>
              <w:t>Среднее значение мультипликатора</w:t>
            </w:r>
          </w:p>
        </w:tc>
        <w:tc>
          <w:tcPr>
            <w:tcW w:w="2175" w:type="dxa"/>
            <w:tcBorders>
              <w:top w:val="nil"/>
              <w:left w:val="nil"/>
              <w:bottom w:val="single" w:sz="4" w:space="0" w:color="auto"/>
              <w:right w:val="single" w:sz="4" w:space="0" w:color="auto"/>
            </w:tcBorders>
            <w:noWrap/>
            <w:vAlign w:val="bottom"/>
          </w:tcPr>
          <w:p w:rsidR="00585AEA" w:rsidRPr="004D21EF" w:rsidRDefault="00585AEA" w:rsidP="00AC129D">
            <w:pPr>
              <w:spacing w:line="360" w:lineRule="auto"/>
              <w:ind w:firstLine="680"/>
              <w:jc w:val="right"/>
              <w:rPr>
                <w:sz w:val="16"/>
                <w:szCs w:val="16"/>
              </w:rPr>
            </w:pPr>
            <w:r w:rsidRPr="004D21EF">
              <w:rPr>
                <w:sz w:val="16"/>
                <w:szCs w:val="16"/>
              </w:rPr>
              <w:t>18,37</w:t>
            </w:r>
          </w:p>
        </w:tc>
      </w:tr>
    </w:tbl>
    <w:p w:rsidR="008E49A0" w:rsidRDefault="008E49A0" w:rsidP="00AC129D">
      <w:pPr>
        <w:widowControl w:val="0"/>
        <w:shd w:val="clear" w:color="auto" w:fill="FFFFFF"/>
        <w:tabs>
          <w:tab w:val="left" w:pos="672"/>
        </w:tabs>
        <w:autoSpaceDE w:val="0"/>
        <w:autoSpaceDN w:val="0"/>
        <w:adjustRightInd w:val="0"/>
        <w:spacing w:line="360" w:lineRule="auto"/>
        <w:ind w:firstLine="680"/>
        <w:jc w:val="both"/>
        <w:rPr>
          <w:sz w:val="28"/>
          <w:szCs w:val="28"/>
        </w:rPr>
      </w:pPr>
      <w:r>
        <w:rPr>
          <w:sz w:val="28"/>
          <w:szCs w:val="28"/>
        </w:rPr>
        <w:t>По данным таблицы следует, что среднее значение мультипликатора составляет 18,37.</w:t>
      </w:r>
    </w:p>
    <w:p w:rsidR="00856CFB" w:rsidRDefault="00856CFB" w:rsidP="00AC129D">
      <w:pPr>
        <w:widowControl w:val="0"/>
        <w:shd w:val="clear" w:color="auto" w:fill="FFFFFF"/>
        <w:tabs>
          <w:tab w:val="left" w:pos="672"/>
        </w:tabs>
        <w:autoSpaceDE w:val="0"/>
        <w:autoSpaceDN w:val="0"/>
        <w:adjustRightInd w:val="0"/>
        <w:spacing w:line="360" w:lineRule="auto"/>
        <w:ind w:firstLine="680"/>
        <w:jc w:val="both"/>
        <w:rPr>
          <w:sz w:val="28"/>
          <w:szCs w:val="28"/>
        </w:rPr>
      </w:pPr>
      <w:r w:rsidRPr="00927F0D">
        <w:rPr>
          <w:sz w:val="28"/>
          <w:szCs w:val="28"/>
        </w:rPr>
        <w:t>Произведен расчет по определению рыночной арендной платы для оце</w:t>
      </w:r>
      <w:r>
        <w:rPr>
          <w:sz w:val="28"/>
          <w:szCs w:val="28"/>
        </w:rPr>
        <w:t xml:space="preserve">ниваемого объекта недвижимости, </w:t>
      </w:r>
      <w:r w:rsidRPr="00927F0D">
        <w:rPr>
          <w:sz w:val="28"/>
          <w:szCs w:val="28"/>
        </w:rPr>
        <w:t>рассчитывае</w:t>
      </w:r>
      <w:r w:rsidR="00697C4A">
        <w:rPr>
          <w:sz w:val="28"/>
          <w:szCs w:val="28"/>
        </w:rPr>
        <w:t>мой</w:t>
      </w:r>
      <w:r w:rsidRPr="00927F0D">
        <w:rPr>
          <w:sz w:val="28"/>
          <w:szCs w:val="28"/>
        </w:rPr>
        <w:t xml:space="preserve"> путем сравнения оцениваемого объекта с другими сопоста</w:t>
      </w:r>
      <w:r w:rsidRPr="00927F0D">
        <w:rPr>
          <w:sz w:val="28"/>
          <w:szCs w:val="28"/>
        </w:rPr>
        <w:softHyphen/>
        <w:t>вимыми объектами на рынке и внесения поправок на любые существенные различия между ними.</w:t>
      </w:r>
    </w:p>
    <w:p w:rsidR="00856CFB" w:rsidRPr="003D5BA0" w:rsidRDefault="00856CFB" w:rsidP="00AC129D">
      <w:pPr>
        <w:spacing w:line="360" w:lineRule="auto"/>
        <w:ind w:firstLine="680"/>
        <w:jc w:val="both"/>
        <w:rPr>
          <w:sz w:val="28"/>
          <w:szCs w:val="28"/>
        </w:rPr>
      </w:pPr>
      <w:r w:rsidRPr="003D5BA0">
        <w:rPr>
          <w:sz w:val="28"/>
          <w:szCs w:val="28"/>
        </w:rPr>
        <w:t>Необходимые</w:t>
      </w:r>
      <w:r w:rsidR="00F73A98" w:rsidRPr="003D5BA0">
        <w:rPr>
          <w:sz w:val="28"/>
          <w:szCs w:val="28"/>
        </w:rPr>
        <w:t xml:space="preserve"> корректировки представлены</w:t>
      </w:r>
      <w:r w:rsidRPr="003D5BA0">
        <w:rPr>
          <w:sz w:val="28"/>
          <w:szCs w:val="28"/>
        </w:rPr>
        <w:t xml:space="preserve"> в таблице 1</w:t>
      </w:r>
      <w:r w:rsidR="003D5BA0" w:rsidRPr="003D5BA0">
        <w:rPr>
          <w:sz w:val="28"/>
          <w:szCs w:val="28"/>
        </w:rPr>
        <w:t>5</w:t>
      </w:r>
      <w:r w:rsidR="003D5BA0">
        <w:rPr>
          <w:sz w:val="28"/>
          <w:szCs w:val="28"/>
        </w:rPr>
        <w:t xml:space="preserve"> (Приложение</w:t>
      </w:r>
      <w:r w:rsidR="00254CF3">
        <w:rPr>
          <w:sz w:val="28"/>
          <w:szCs w:val="28"/>
        </w:rPr>
        <w:t xml:space="preserve"> </w:t>
      </w:r>
      <w:r w:rsidR="00227EE5">
        <w:rPr>
          <w:sz w:val="28"/>
          <w:szCs w:val="28"/>
        </w:rPr>
        <w:t>2</w:t>
      </w:r>
      <w:r w:rsidR="003D5BA0">
        <w:rPr>
          <w:sz w:val="28"/>
          <w:szCs w:val="28"/>
        </w:rPr>
        <w:t>)</w:t>
      </w:r>
      <w:r w:rsidRPr="003D5BA0">
        <w:rPr>
          <w:sz w:val="28"/>
          <w:szCs w:val="28"/>
        </w:rPr>
        <w:t>.</w:t>
      </w:r>
      <w:r w:rsidR="00227EE5">
        <w:rPr>
          <w:sz w:val="28"/>
          <w:szCs w:val="28"/>
        </w:rPr>
        <w:t xml:space="preserve"> Итоги представлены в таблице 16.</w:t>
      </w:r>
    </w:p>
    <w:p w:rsidR="00856CFB" w:rsidRPr="00571465" w:rsidRDefault="00856CFB" w:rsidP="00AC129D">
      <w:pPr>
        <w:spacing w:line="360" w:lineRule="auto"/>
        <w:ind w:firstLine="680"/>
        <w:jc w:val="right"/>
        <w:rPr>
          <w:b/>
          <w:sz w:val="28"/>
          <w:szCs w:val="28"/>
        </w:rPr>
      </w:pPr>
      <w:r w:rsidRPr="00571465">
        <w:rPr>
          <w:b/>
          <w:sz w:val="28"/>
          <w:szCs w:val="28"/>
        </w:rPr>
        <w:t>Таблица 1</w:t>
      </w:r>
      <w:r w:rsidR="003D5BA0">
        <w:rPr>
          <w:b/>
          <w:sz w:val="28"/>
          <w:szCs w:val="28"/>
        </w:rPr>
        <w:t>6</w:t>
      </w:r>
      <w:r w:rsidRPr="00571465">
        <w:rPr>
          <w:b/>
          <w:sz w:val="28"/>
          <w:szCs w:val="28"/>
        </w:rPr>
        <w:t xml:space="preserve">.     </w:t>
      </w:r>
    </w:p>
    <w:tbl>
      <w:tblPr>
        <w:tblW w:w="9126" w:type="dxa"/>
        <w:tblInd w:w="93" w:type="dxa"/>
        <w:tblLayout w:type="fixed"/>
        <w:tblLook w:val="0000" w:firstRow="0" w:lastRow="0" w:firstColumn="0" w:lastColumn="0" w:noHBand="0" w:noVBand="0"/>
      </w:tblPr>
      <w:tblGrid>
        <w:gridCol w:w="3417"/>
        <w:gridCol w:w="1559"/>
        <w:gridCol w:w="1457"/>
        <w:gridCol w:w="1275"/>
        <w:gridCol w:w="1418"/>
      </w:tblGrid>
      <w:tr w:rsidR="00275DB6" w:rsidRPr="004F5C64" w:rsidTr="00F5584C">
        <w:trPr>
          <w:trHeight w:val="428"/>
        </w:trPr>
        <w:tc>
          <w:tcPr>
            <w:tcW w:w="3417" w:type="dxa"/>
            <w:vMerge w:val="restart"/>
            <w:tcBorders>
              <w:top w:val="single" w:sz="4" w:space="0" w:color="auto"/>
              <w:left w:val="single" w:sz="4" w:space="0" w:color="auto"/>
              <w:bottom w:val="single" w:sz="4" w:space="0" w:color="000000"/>
              <w:right w:val="single" w:sz="4" w:space="0" w:color="000000"/>
            </w:tcBorders>
            <w:vAlign w:val="bottom"/>
          </w:tcPr>
          <w:p w:rsidR="00275DB6" w:rsidRPr="00F5584C" w:rsidRDefault="00275DB6" w:rsidP="00AC129D">
            <w:pPr>
              <w:spacing w:line="360" w:lineRule="auto"/>
              <w:ind w:firstLine="680"/>
              <w:jc w:val="both"/>
              <w:rPr>
                <w:sz w:val="20"/>
                <w:szCs w:val="20"/>
              </w:rPr>
            </w:pPr>
            <w:r w:rsidRPr="00F5584C">
              <w:rPr>
                <w:sz w:val="20"/>
                <w:szCs w:val="20"/>
              </w:rPr>
              <w:t>Показатели</w:t>
            </w:r>
          </w:p>
        </w:tc>
        <w:tc>
          <w:tcPr>
            <w:tcW w:w="1559" w:type="dxa"/>
            <w:vMerge w:val="restart"/>
            <w:tcBorders>
              <w:top w:val="single" w:sz="4" w:space="0" w:color="auto"/>
              <w:left w:val="single" w:sz="4" w:space="0" w:color="auto"/>
              <w:bottom w:val="single" w:sz="4" w:space="0" w:color="auto"/>
              <w:right w:val="single" w:sz="4" w:space="0" w:color="auto"/>
            </w:tcBorders>
            <w:vAlign w:val="bottom"/>
          </w:tcPr>
          <w:p w:rsidR="00275DB6" w:rsidRPr="00F5584C" w:rsidRDefault="00275DB6" w:rsidP="00AC129D">
            <w:pPr>
              <w:spacing w:line="360" w:lineRule="auto"/>
              <w:ind w:firstLine="680"/>
              <w:jc w:val="both"/>
              <w:rPr>
                <w:sz w:val="20"/>
                <w:szCs w:val="20"/>
              </w:rPr>
            </w:pPr>
            <w:r w:rsidRPr="00F5584C">
              <w:rPr>
                <w:sz w:val="20"/>
                <w:szCs w:val="20"/>
              </w:rPr>
              <w:t>Оцениваемый объект</w:t>
            </w:r>
          </w:p>
        </w:tc>
        <w:tc>
          <w:tcPr>
            <w:tcW w:w="4150" w:type="dxa"/>
            <w:gridSpan w:val="3"/>
            <w:tcBorders>
              <w:top w:val="single" w:sz="4" w:space="0" w:color="auto"/>
              <w:left w:val="nil"/>
              <w:bottom w:val="single" w:sz="4" w:space="0" w:color="auto"/>
              <w:right w:val="single" w:sz="4" w:space="0" w:color="auto"/>
            </w:tcBorders>
            <w:vAlign w:val="bottom"/>
          </w:tcPr>
          <w:p w:rsidR="00275DB6" w:rsidRPr="00F5584C" w:rsidRDefault="00275DB6" w:rsidP="00AC129D">
            <w:pPr>
              <w:spacing w:line="360" w:lineRule="auto"/>
              <w:ind w:firstLine="680"/>
              <w:jc w:val="both"/>
              <w:rPr>
                <w:sz w:val="20"/>
                <w:szCs w:val="20"/>
              </w:rPr>
            </w:pPr>
            <w:r w:rsidRPr="00F5584C">
              <w:rPr>
                <w:sz w:val="20"/>
                <w:szCs w:val="20"/>
              </w:rPr>
              <w:t>Объекты - аналоги</w:t>
            </w:r>
          </w:p>
        </w:tc>
      </w:tr>
      <w:tr w:rsidR="00275DB6" w:rsidRPr="004F5C64" w:rsidTr="00F5584C">
        <w:trPr>
          <w:trHeight w:val="350"/>
        </w:trPr>
        <w:tc>
          <w:tcPr>
            <w:tcW w:w="3417" w:type="dxa"/>
            <w:vMerge/>
            <w:tcBorders>
              <w:top w:val="single" w:sz="4" w:space="0" w:color="auto"/>
              <w:left w:val="single" w:sz="4" w:space="0" w:color="auto"/>
              <w:bottom w:val="single" w:sz="4" w:space="0" w:color="000000"/>
              <w:right w:val="single" w:sz="4" w:space="0" w:color="000000"/>
            </w:tcBorders>
            <w:vAlign w:val="center"/>
          </w:tcPr>
          <w:p w:rsidR="00275DB6" w:rsidRPr="00F5584C" w:rsidRDefault="00275DB6" w:rsidP="00AC129D">
            <w:pPr>
              <w:spacing w:line="360" w:lineRule="auto"/>
              <w:ind w:firstLine="680"/>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75DB6" w:rsidRPr="00F5584C" w:rsidRDefault="00275DB6" w:rsidP="00AC129D">
            <w:pPr>
              <w:spacing w:line="360" w:lineRule="auto"/>
              <w:ind w:firstLine="680"/>
              <w:jc w:val="both"/>
              <w:rPr>
                <w:sz w:val="20"/>
                <w:szCs w:val="20"/>
              </w:rPr>
            </w:pPr>
          </w:p>
        </w:tc>
        <w:tc>
          <w:tcPr>
            <w:tcW w:w="1457"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№1</w:t>
            </w:r>
          </w:p>
        </w:tc>
        <w:tc>
          <w:tcPr>
            <w:tcW w:w="1275"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№2</w:t>
            </w:r>
          </w:p>
        </w:tc>
        <w:tc>
          <w:tcPr>
            <w:tcW w:w="1418"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№3</w:t>
            </w:r>
          </w:p>
        </w:tc>
      </w:tr>
      <w:tr w:rsidR="00275DB6" w:rsidRPr="004F5C64" w:rsidTr="00F5584C">
        <w:trPr>
          <w:trHeight w:val="327"/>
        </w:trPr>
        <w:tc>
          <w:tcPr>
            <w:tcW w:w="3417" w:type="dxa"/>
            <w:tcBorders>
              <w:top w:val="single" w:sz="4" w:space="0" w:color="auto"/>
              <w:left w:val="single" w:sz="4" w:space="0" w:color="auto"/>
              <w:bottom w:val="single" w:sz="4" w:space="0" w:color="auto"/>
              <w:right w:val="single" w:sz="4" w:space="0" w:color="000000"/>
            </w:tcBorders>
            <w:vAlign w:val="bottom"/>
          </w:tcPr>
          <w:p w:rsidR="00275DB6" w:rsidRPr="00F5584C" w:rsidRDefault="00AD0B77" w:rsidP="00AC129D">
            <w:pPr>
              <w:spacing w:line="360" w:lineRule="auto"/>
              <w:ind w:firstLine="680"/>
              <w:jc w:val="both"/>
              <w:rPr>
                <w:sz w:val="20"/>
                <w:szCs w:val="20"/>
              </w:rPr>
            </w:pPr>
            <w:r w:rsidRPr="00F5584C">
              <w:rPr>
                <w:sz w:val="20"/>
                <w:szCs w:val="20"/>
              </w:rPr>
              <w:t>С</w:t>
            </w:r>
            <w:r w:rsidR="00275DB6" w:rsidRPr="00F5584C">
              <w:rPr>
                <w:sz w:val="20"/>
                <w:szCs w:val="20"/>
              </w:rPr>
              <w:t xml:space="preserve">тавка арендной платы (руб./ </w:t>
            </w:r>
            <w:r w:rsidRPr="00F5584C">
              <w:rPr>
                <w:sz w:val="20"/>
                <w:szCs w:val="20"/>
              </w:rPr>
              <w:t>мес.</w:t>
            </w:r>
            <w:r w:rsidR="00275DB6" w:rsidRPr="00F5584C">
              <w:rPr>
                <w:sz w:val="20"/>
                <w:szCs w:val="20"/>
              </w:rPr>
              <w:t>)</w:t>
            </w:r>
          </w:p>
        </w:tc>
        <w:tc>
          <w:tcPr>
            <w:tcW w:w="1559"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 </w:t>
            </w:r>
          </w:p>
        </w:tc>
        <w:tc>
          <w:tcPr>
            <w:tcW w:w="1457"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8500</w:t>
            </w:r>
          </w:p>
        </w:tc>
        <w:tc>
          <w:tcPr>
            <w:tcW w:w="1275"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9500</w:t>
            </w:r>
          </w:p>
        </w:tc>
        <w:tc>
          <w:tcPr>
            <w:tcW w:w="1418"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9000</w:t>
            </w:r>
          </w:p>
        </w:tc>
      </w:tr>
      <w:tr w:rsidR="00275DB6" w:rsidRPr="004F5C64" w:rsidTr="00F5584C">
        <w:trPr>
          <w:trHeight w:val="255"/>
        </w:trPr>
        <w:tc>
          <w:tcPr>
            <w:tcW w:w="3417" w:type="dxa"/>
            <w:tcBorders>
              <w:top w:val="single" w:sz="4" w:space="0" w:color="auto"/>
              <w:left w:val="single" w:sz="4" w:space="0" w:color="auto"/>
              <w:bottom w:val="single" w:sz="4" w:space="0" w:color="auto"/>
              <w:right w:val="single" w:sz="4" w:space="0" w:color="000000"/>
            </w:tcBorders>
            <w:noWrap/>
            <w:vAlign w:val="bottom"/>
          </w:tcPr>
          <w:p w:rsidR="00275DB6" w:rsidRPr="00F5584C" w:rsidRDefault="007B4413" w:rsidP="00AC129D">
            <w:pPr>
              <w:spacing w:line="360" w:lineRule="auto"/>
              <w:ind w:firstLine="680"/>
              <w:jc w:val="both"/>
              <w:rPr>
                <w:sz w:val="20"/>
                <w:szCs w:val="20"/>
              </w:rPr>
            </w:pPr>
            <w:r w:rsidRPr="00F5584C">
              <w:rPr>
                <w:sz w:val="20"/>
                <w:szCs w:val="20"/>
              </w:rPr>
              <w:t>Скорректирован</w:t>
            </w:r>
            <w:r w:rsidR="00275DB6" w:rsidRPr="00F5584C">
              <w:rPr>
                <w:sz w:val="20"/>
                <w:szCs w:val="20"/>
              </w:rPr>
              <w:t>ная цена</w:t>
            </w:r>
          </w:p>
        </w:tc>
        <w:tc>
          <w:tcPr>
            <w:tcW w:w="1559" w:type="dxa"/>
            <w:tcBorders>
              <w:top w:val="single" w:sz="4" w:space="0" w:color="auto"/>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 </w:t>
            </w:r>
          </w:p>
        </w:tc>
        <w:tc>
          <w:tcPr>
            <w:tcW w:w="1457" w:type="dxa"/>
            <w:tcBorders>
              <w:top w:val="single" w:sz="4" w:space="0" w:color="auto"/>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 xml:space="preserve">9 014  </w:t>
            </w:r>
          </w:p>
        </w:tc>
        <w:tc>
          <w:tcPr>
            <w:tcW w:w="1275" w:type="dxa"/>
            <w:tcBorders>
              <w:top w:val="single" w:sz="4" w:space="0" w:color="auto"/>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 xml:space="preserve">8 076  </w:t>
            </w:r>
          </w:p>
        </w:tc>
        <w:tc>
          <w:tcPr>
            <w:tcW w:w="1418" w:type="dxa"/>
            <w:tcBorders>
              <w:top w:val="single" w:sz="4" w:space="0" w:color="auto"/>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 xml:space="preserve">8 921  </w:t>
            </w:r>
          </w:p>
        </w:tc>
      </w:tr>
      <w:tr w:rsidR="00275DB6" w:rsidRPr="004F5C64" w:rsidTr="00F5584C">
        <w:trPr>
          <w:trHeight w:val="255"/>
        </w:trPr>
        <w:tc>
          <w:tcPr>
            <w:tcW w:w="3417" w:type="dxa"/>
            <w:tcBorders>
              <w:top w:val="single" w:sz="4" w:space="0" w:color="auto"/>
              <w:left w:val="single" w:sz="4" w:space="0" w:color="auto"/>
              <w:bottom w:val="single" w:sz="4" w:space="0" w:color="auto"/>
              <w:right w:val="single" w:sz="4" w:space="0" w:color="000000"/>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валовая корректировка</w:t>
            </w:r>
          </w:p>
        </w:tc>
        <w:tc>
          <w:tcPr>
            <w:tcW w:w="1559"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 </w:t>
            </w:r>
          </w:p>
        </w:tc>
        <w:tc>
          <w:tcPr>
            <w:tcW w:w="1457"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6</w:t>
            </w:r>
          </w:p>
        </w:tc>
        <w:tc>
          <w:tcPr>
            <w:tcW w:w="1275"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31</w:t>
            </w:r>
          </w:p>
        </w:tc>
        <w:tc>
          <w:tcPr>
            <w:tcW w:w="1418"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15</w:t>
            </w:r>
          </w:p>
        </w:tc>
      </w:tr>
      <w:tr w:rsidR="00275DB6" w:rsidRPr="004F5C64" w:rsidTr="00F5584C">
        <w:trPr>
          <w:trHeight w:val="255"/>
        </w:trPr>
        <w:tc>
          <w:tcPr>
            <w:tcW w:w="3417" w:type="dxa"/>
            <w:tcBorders>
              <w:top w:val="single" w:sz="4" w:space="0" w:color="auto"/>
              <w:left w:val="single" w:sz="4" w:space="0" w:color="auto"/>
              <w:bottom w:val="single" w:sz="4" w:space="0" w:color="auto"/>
              <w:right w:val="single" w:sz="4" w:space="0" w:color="000000"/>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чистая корректировка</w:t>
            </w:r>
          </w:p>
        </w:tc>
        <w:tc>
          <w:tcPr>
            <w:tcW w:w="1559"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 </w:t>
            </w:r>
          </w:p>
        </w:tc>
        <w:tc>
          <w:tcPr>
            <w:tcW w:w="1457"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6</w:t>
            </w:r>
          </w:p>
        </w:tc>
        <w:tc>
          <w:tcPr>
            <w:tcW w:w="1275"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-15</w:t>
            </w:r>
          </w:p>
        </w:tc>
        <w:tc>
          <w:tcPr>
            <w:tcW w:w="1418"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-1</w:t>
            </w:r>
          </w:p>
        </w:tc>
      </w:tr>
      <w:tr w:rsidR="00275DB6" w:rsidRPr="004F5C64" w:rsidTr="00F5584C">
        <w:trPr>
          <w:trHeight w:val="255"/>
        </w:trPr>
        <w:tc>
          <w:tcPr>
            <w:tcW w:w="3417" w:type="dxa"/>
            <w:tcBorders>
              <w:top w:val="single" w:sz="4" w:space="0" w:color="auto"/>
              <w:left w:val="single" w:sz="4" w:space="0" w:color="auto"/>
              <w:bottom w:val="single" w:sz="4" w:space="0" w:color="auto"/>
              <w:right w:val="single" w:sz="4" w:space="0" w:color="000000"/>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веса</w:t>
            </w:r>
          </w:p>
        </w:tc>
        <w:tc>
          <w:tcPr>
            <w:tcW w:w="1559" w:type="dxa"/>
            <w:tcBorders>
              <w:top w:val="single" w:sz="4" w:space="0" w:color="auto"/>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 </w:t>
            </w:r>
          </w:p>
        </w:tc>
        <w:tc>
          <w:tcPr>
            <w:tcW w:w="1457" w:type="dxa"/>
            <w:tcBorders>
              <w:top w:val="single" w:sz="4" w:space="0" w:color="auto"/>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0,44</w:t>
            </w:r>
          </w:p>
        </w:tc>
        <w:tc>
          <w:tcPr>
            <w:tcW w:w="1275" w:type="dxa"/>
            <w:tcBorders>
              <w:top w:val="single" w:sz="4" w:space="0" w:color="auto"/>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0,20</w:t>
            </w:r>
          </w:p>
        </w:tc>
        <w:tc>
          <w:tcPr>
            <w:tcW w:w="1418" w:type="dxa"/>
            <w:tcBorders>
              <w:top w:val="single" w:sz="4" w:space="0" w:color="auto"/>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0,36</w:t>
            </w:r>
          </w:p>
        </w:tc>
      </w:tr>
      <w:tr w:rsidR="00275DB6" w:rsidRPr="004F5C64" w:rsidTr="00F5584C">
        <w:trPr>
          <w:trHeight w:val="255"/>
        </w:trPr>
        <w:tc>
          <w:tcPr>
            <w:tcW w:w="3417" w:type="dxa"/>
            <w:tcBorders>
              <w:top w:val="single" w:sz="4" w:space="0" w:color="auto"/>
              <w:left w:val="single" w:sz="4" w:space="0" w:color="auto"/>
              <w:bottom w:val="single" w:sz="4" w:space="0" w:color="auto"/>
              <w:right w:val="single" w:sz="4" w:space="0" w:color="000000"/>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аренда в месяц</w:t>
            </w:r>
          </w:p>
        </w:tc>
        <w:tc>
          <w:tcPr>
            <w:tcW w:w="1559"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 xml:space="preserve">8 793  </w:t>
            </w:r>
          </w:p>
        </w:tc>
        <w:tc>
          <w:tcPr>
            <w:tcW w:w="1457"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 xml:space="preserve">3 982  </w:t>
            </w:r>
          </w:p>
        </w:tc>
        <w:tc>
          <w:tcPr>
            <w:tcW w:w="1275"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 xml:space="preserve">1 614  </w:t>
            </w:r>
          </w:p>
        </w:tc>
        <w:tc>
          <w:tcPr>
            <w:tcW w:w="1418"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 xml:space="preserve">3 197  </w:t>
            </w:r>
          </w:p>
        </w:tc>
      </w:tr>
      <w:tr w:rsidR="00275DB6" w:rsidRPr="004F5C64" w:rsidTr="00F5584C">
        <w:trPr>
          <w:trHeight w:val="255"/>
        </w:trPr>
        <w:tc>
          <w:tcPr>
            <w:tcW w:w="3417" w:type="dxa"/>
            <w:tcBorders>
              <w:top w:val="single" w:sz="4" w:space="0" w:color="auto"/>
              <w:left w:val="single" w:sz="4" w:space="0" w:color="auto"/>
              <w:bottom w:val="single" w:sz="4" w:space="0" w:color="auto"/>
              <w:right w:val="single" w:sz="4" w:space="0" w:color="000000"/>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стоимость аренды</w:t>
            </w:r>
          </w:p>
        </w:tc>
        <w:tc>
          <w:tcPr>
            <w:tcW w:w="1559"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 xml:space="preserve">105 519  </w:t>
            </w:r>
          </w:p>
        </w:tc>
        <w:tc>
          <w:tcPr>
            <w:tcW w:w="1457"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 </w:t>
            </w:r>
          </w:p>
        </w:tc>
        <w:tc>
          <w:tcPr>
            <w:tcW w:w="1275"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 </w:t>
            </w:r>
          </w:p>
        </w:tc>
        <w:tc>
          <w:tcPr>
            <w:tcW w:w="1418" w:type="dxa"/>
            <w:tcBorders>
              <w:top w:val="nil"/>
              <w:left w:val="nil"/>
              <w:bottom w:val="single" w:sz="4" w:space="0" w:color="auto"/>
              <w:right w:val="single" w:sz="4" w:space="0" w:color="auto"/>
            </w:tcBorders>
            <w:noWrap/>
            <w:vAlign w:val="bottom"/>
          </w:tcPr>
          <w:p w:rsidR="00275DB6" w:rsidRPr="00F5584C" w:rsidRDefault="00275DB6" w:rsidP="00AC129D">
            <w:pPr>
              <w:spacing w:line="360" w:lineRule="auto"/>
              <w:ind w:firstLine="680"/>
              <w:jc w:val="both"/>
              <w:rPr>
                <w:sz w:val="20"/>
                <w:szCs w:val="20"/>
              </w:rPr>
            </w:pPr>
            <w:r w:rsidRPr="00F5584C">
              <w:rPr>
                <w:sz w:val="20"/>
                <w:szCs w:val="20"/>
              </w:rPr>
              <w:t> </w:t>
            </w:r>
          </w:p>
        </w:tc>
      </w:tr>
    </w:tbl>
    <w:p w:rsidR="00EC68F5" w:rsidRDefault="00EC68F5" w:rsidP="00AC129D">
      <w:pPr>
        <w:widowControl w:val="0"/>
        <w:shd w:val="clear" w:color="auto" w:fill="FFFFFF"/>
        <w:tabs>
          <w:tab w:val="left" w:pos="672"/>
        </w:tabs>
        <w:autoSpaceDE w:val="0"/>
        <w:autoSpaceDN w:val="0"/>
        <w:adjustRightInd w:val="0"/>
        <w:spacing w:line="360" w:lineRule="auto"/>
        <w:ind w:firstLine="680"/>
        <w:jc w:val="both"/>
        <w:rPr>
          <w:sz w:val="28"/>
          <w:szCs w:val="28"/>
        </w:rPr>
      </w:pPr>
      <w:r>
        <w:rPr>
          <w:sz w:val="28"/>
          <w:szCs w:val="28"/>
        </w:rPr>
        <w:t>По данным таблицы следует,</w:t>
      </w:r>
      <w:r w:rsidR="00046305">
        <w:rPr>
          <w:sz w:val="28"/>
          <w:szCs w:val="28"/>
        </w:rPr>
        <w:t xml:space="preserve"> </w:t>
      </w:r>
      <w:r>
        <w:rPr>
          <w:sz w:val="28"/>
          <w:szCs w:val="28"/>
        </w:rPr>
        <w:t xml:space="preserve">что стоимость годовой аренды составляет 105 519 тыс. руб. </w:t>
      </w:r>
    </w:p>
    <w:p w:rsidR="00856CFB" w:rsidRPr="00927F0D" w:rsidRDefault="00856CFB" w:rsidP="00AC129D">
      <w:pPr>
        <w:widowControl w:val="0"/>
        <w:shd w:val="clear" w:color="auto" w:fill="FFFFFF"/>
        <w:tabs>
          <w:tab w:val="left" w:pos="672"/>
        </w:tabs>
        <w:autoSpaceDE w:val="0"/>
        <w:autoSpaceDN w:val="0"/>
        <w:adjustRightInd w:val="0"/>
        <w:spacing w:line="360" w:lineRule="auto"/>
        <w:ind w:firstLine="680"/>
        <w:jc w:val="both"/>
        <w:rPr>
          <w:sz w:val="28"/>
          <w:szCs w:val="28"/>
        </w:rPr>
      </w:pPr>
      <w:r w:rsidRPr="00927F0D">
        <w:rPr>
          <w:sz w:val="28"/>
          <w:szCs w:val="28"/>
        </w:rPr>
        <w:t xml:space="preserve">Произведен расчет путем умножения валового рентного </w:t>
      </w:r>
      <w:r w:rsidRPr="00B91A8D">
        <w:rPr>
          <w:sz w:val="28"/>
          <w:szCs w:val="28"/>
        </w:rPr>
        <w:t>муль</w:t>
      </w:r>
      <w:r w:rsidR="00B91A8D" w:rsidRPr="00B91A8D">
        <w:rPr>
          <w:sz w:val="28"/>
          <w:szCs w:val="28"/>
        </w:rPr>
        <w:t>типликатора,</w:t>
      </w:r>
      <w:r w:rsidRPr="00B91A8D">
        <w:rPr>
          <w:sz w:val="28"/>
          <w:szCs w:val="28"/>
        </w:rPr>
        <w:t xml:space="preserve"> на величину рыночной арендной </w:t>
      </w:r>
      <w:r w:rsidR="00B91A8D" w:rsidRPr="00B91A8D">
        <w:rPr>
          <w:sz w:val="28"/>
          <w:szCs w:val="28"/>
        </w:rPr>
        <w:t>платы</w:t>
      </w:r>
      <w:r w:rsidR="00B91A8D">
        <w:rPr>
          <w:sz w:val="28"/>
          <w:szCs w:val="28"/>
        </w:rPr>
        <w:t>, формула (2).</w:t>
      </w:r>
    </w:p>
    <w:p w:rsidR="00856CFB" w:rsidRPr="00865CB0" w:rsidRDefault="00856CFB" w:rsidP="00AC129D">
      <w:pPr>
        <w:shd w:val="clear" w:color="auto" w:fill="FFFFFF"/>
        <w:spacing w:line="360" w:lineRule="auto"/>
        <w:ind w:firstLine="680"/>
        <w:jc w:val="both"/>
        <w:rPr>
          <w:sz w:val="28"/>
          <w:szCs w:val="28"/>
        </w:rPr>
      </w:pPr>
      <w:r w:rsidRPr="00865CB0">
        <w:rPr>
          <w:sz w:val="28"/>
          <w:szCs w:val="28"/>
        </w:rPr>
        <w:t>Умножая величину арендной платы оцениваемого домовладения на мультипликатор валовой ренты оцениваемого объекта, находим величину показателя рыночной стоимости оцениваемого объекта на основе доходного подхода:</w:t>
      </w:r>
    </w:p>
    <w:p w:rsidR="00856CFB" w:rsidRPr="00865CB0" w:rsidRDefault="00856CFB" w:rsidP="00AC129D">
      <w:pPr>
        <w:shd w:val="clear" w:color="auto" w:fill="FFFFFF"/>
        <w:spacing w:line="360" w:lineRule="auto"/>
        <w:ind w:firstLine="680"/>
        <w:jc w:val="both"/>
        <w:rPr>
          <w:sz w:val="28"/>
          <w:szCs w:val="28"/>
        </w:rPr>
      </w:pPr>
      <w:r w:rsidRPr="00865CB0">
        <w:rPr>
          <w:sz w:val="28"/>
          <w:szCs w:val="28"/>
        </w:rPr>
        <w:t>10</w:t>
      </w:r>
      <w:r>
        <w:rPr>
          <w:sz w:val="28"/>
          <w:szCs w:val="28"/>
        </w:rPr>
        <w:t>5 519</w:t>
      </w:r>
      <w:r w:rsidRPr="00865CB0">
        <w:rPr>
          <w:sz w:val="28"/>
          <w:szCs w:val="28"/>
        </w:rPr>
        <w:t xml:space="preserve"> х </w:t>
      </w:r>
      <w:r>
        <w:rPr>
          <w:sz w:val="28"/>
          <w:szCs w:val="28"/>
        </w:rPr>
        <w:t>18,37 = 1 938 732</w:t>
      </w:r>
      <w:r w:rsidRPr="00865CB0">
        <w:rPr>
          <w:sz w:val="28"/>
          <w:szCs w:val="28"/>
        </w:rPr>
        <w:t xml:space="preserve"> рубл</w:t>
      </w:r>
      <w:r>
        <w:rPr>
          <w:sz w:val="28"/>
          <w:szCs w:val="28"/>
        </w:rPr>
        <w:t>я</w:t>
      </w:r>
    </w:p>
    <w:p w:rsidR="00856CFB" w:rsidRDefault="00856CFB" w:rsidP="00AC129D">
      <w:pPr>
        <w:shd w:val="clear" w:color="auto" w:fill="FFFFFF"/>
        <w:spacing w:line="360" w:lineRule="auto"/>
        <w:ind w:firstLine="680"/>
        <w:jc w:val="both"/>
        <w:rPr>
          <w:sz w:val="28"/>
          <w:szCs w:val="28"/>
        </w:rPr>
      </w:pPr>
      <w:r w:rsidRPr="00865CB0">
        <w:rPr>
          <w:sz w:val="28"/>
          <w:szCs w:val="28"/>
        </w:rPr>
        <w:t>Стоимость объекта оценки в рамках доходного подхода определяется в размере 1</w:t>
      </w:r>
      <w:r>
        <w:rPr>
          <w:sz w:val="28"/>
          <w:szCs w:val="28"/>
        </w:rPr>
        <w:t> 938 732</w:t>
      </w:r>
      <w:r w:rsidRPr="00865CB0">
        <w:rPr>
          <w:sz w:val="28"/>
          <w:szCs w:val="28"/>
        </w:rPr>
        <w:t xml:space="preserve"> руб</w:t>
      </w:r>
      <w:r>
        <w:rPr>
          <w:sz w:val="28"/>
          <w:szCs w:val="28"/>
        </w:rPr>
        <w:t>ля</w:t>
      </w:r>
      <w:r w:rsidRPr="00865CB0">
        <w:rPr>
          <w:sz w:val="28"/>
          <w:szCs w:val="28"/>
        </w:rPr>
        <w:t>.</w:t>
      </w:r>
    </w:p>
    <w:p w:rsidR="00856CFB" w:rsidRDefault="00E32041" w:rsidP="00AC129D">
      <w:pPr>
        <w:shd w:val="clear" w:color="auto" w:fill="FFFFFF"/>
        <w:spacing w:line="360" w:lineRule="auto"/>
        <w:ind w:firstLine="680"/>
        <w:jc w:val="both"/>
        <w:rPr>
          <w:sz w:val="28"/>
          <w:szCs w:val="28"/>
        </w:rPr>
      </w:pPr>
      <w:r>
        <w:rPr>
          <w:sz w:val="28"/>
          <w:szCs w:val="28"/>
        </w:rPr>
        <w:t>Также</w:t>
      </w:r>
      <w:r w:rsidR="00856CFB">
        <w:rPr>
          <w:sz w:val="28"/>
          <w:szCs w:val="28"/>
        </w:rPr>
        <w:t xml:space="preserve"> </w:t>
      </w:r>
      <w:r w:rsidR="00E23D57">
        <w:rPr>
          <w:sz w:val="28"/>
          <w:szCs w:val="28"/>
        </w:rPr>
        <w:t>осуществляется</w:t>
      </w:r>
      <w:r w:rsidR="00856CFB">
        <w:rPr>
          <w:sz w:val="28"/>
          <w:szCs w:val="28"/>
        </w:rPr>
        <w:t xml:space="preserve"> расчет д</w:t>
      </w:r>
      <w:r w:rsidR="008B482D">
        <w:rPr>
          <w:sz w:val="28"/>
          <w:szCs w:val="28"/>
        </w:rPr>
        <w:t>ля двухкомнатной</w:t>
      </w:r>
      <w:r>
        <w:rPr>
          <w:sz w:val="28"/>
          <w:szCs w:val="28"/>
        </w:rPr>
        <w:t xml:space="preserve"> </w:t>
      </w:r>
      <w:r w:rsidR="00856CFB">
        <w:rPr>
          <w:sz w:val="28"/>
          <w:szCs w:val="28"/>
        </w:rPr>
        <w:t xml:space="preserve"> квартир</w:t>
      </w:r>
      <w:r>
        <w:rPr>
          <w:sz w:val="28"/>
          <w:szCs w:val="28"/>
        </w:rPr>
        <w:t>ы</w:t>
      </w:r>
      <w:r w:rsidR="00856CFB">
        <w:rPr>
          <w:sz w:val="28"/>
          <w:szCs w:val="28"/>
        </w:rPr>
        <w:t xml:space="preserve">. </w:t>
      </w:r>
    </w:p>
    <w:p w:rsidR="00856CFB" w:rsidRPr="008B482D" w:rsidRDefault="00856CFB" w:rsidP="00AC129D">
      <w:pPr>
        <w:shd w:val="clear" w:color="auto" w:fill="FFFFFF"/>
        <w:spacing w:line="360" w:lineRule="auto"/>
        <w:ind w:firstLine="680"/>
        <w:jc w:val="both"/>
        <w:rPr>
          <w:sz w:val="28"/>
          <w:szCs w:val="28"/>
        </w:rPr>
      </w:pPr>
      <w:r w:rsidRPr="008B482D">
        <w:rPr>
          <w:sz w:val="28"/>
          <w:szCs w:val="28"/>
        </w:rPr>
        <w:t>Объекты аналоги для двухкомнатной квартиры</w:t>
      </w:r>
      <w:r w:rsidR="00E53F9B" w:rsidRPr="008B482D">
        <w:rPr>
          <w:sz w:val="28"/>
          <w:szCs w:val="28"/>
        </w:rPr>
        <w:t xml:space="preserve"> представлены</w:t>
      </w:r>
      <w:r w:rsidRPr="008B482D">
        <w:rPr>
          <w:sz w:val="28"/>
          <w:szCs w:val="28"/>
        </w:rPr>
        <w:t xml:space="preserve"> в таблице 1</w:t>
      </w:r>
      <w:r w:rsidR="008B482D">
        <w:rPr>
          <w:sz w:val="28"/>
          <w:szCs w:val="28"/>
        </w:rPr>
        <w:t>7</w:t>
      </w:r>
      <w:r w:rsidRPr="008B482D">
        <w:rPr>
          <w:sz w:val="28"/>
          <w:szCs w:val="28"/>
        </w:rPr>
        <w:t>.</w:t>
      </w:r>
    </w:p>
    <w:p w:rsidR="00856CFB" w:rsidRPr="00482DE6" w:rsidRDefault="00856CFB" w:rsidP="00AC129D">
      <w:pPr>
        <w:shd w:val="clear" w:color="auto" w:fill="FFFFFF"/>
        <w:spacing w:line="360" w:lineRule="auto"/>
        <w:ind w:firstLine="680"/>
        <w:jc w:val="right"/>
        <w:rPr>
          <w:b/>
          <w:sz w:val="28"/>
          <w:szCs w:val="28"/>
        </w:rPr>
      </w:pPr>
      <w:r w:rsidRPr="00482DE6">
        <w:rPr>
          <w:b/>
          <w:sz w:val="28"/>
          <w:szCs w:val="28"/>
        </w:rPr>
        <w:t>Таблица 1</w:t>
      </w:r>
      <w:r w:rsidR="008B482D">
        <w:rPr>
          <w:b/>
          <w:sz w:val="28"/>
          <w:szCs w:val="28"/>
        </w:rPr>
        <w:t>7</w:t>
      </w:r>
      <w:r w:rsidRPr="00482DE6">
        <w:rPr>
          <w:b/>
          <w:sz w:val="28"/>
          <w:szCs w:val="2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393"/>
        <w:gridCol w:w="2393"/>
        <w:gridCol w:w="2414"/>
      </w:tblGrid>
      <w:tr w:rsidR="00856CFB" w:rsidRPr="00E53F9B" w:rsidTr="009B1F6A">
        <w:tc>
          <w:tcPr>
            <w:tcW w:w="2160" w:type="dxa"/>
          </w:tcPr>
          <w:p w:rsidR="00856CFB" w:rsidRPr="008B482D" w:rsidRDefault="00856CFB" w:rsidP="00AC129D">
            <w:pPr>
              <w:spacing w:line="360" w:lineRule="auto"/>
              <w:ind w:firstLine="680"/>
              <w:jc w:val="both"/>
              <w:rPr>
                <w:sz w:val="20"/>
                <w:szCs w:val="20"/>
              </w:rPr>
            </w:pPr>
            <w:r w:rsidRPr="008B482D">
              <w:rPr>
                <w:sz w:val="20"/>
                <w:szCs w:val="20"/>
              </w:rPr>
              <w:t>Параметры сравнения</w:t>
            </w:r>
          </w:p>
        </w:tc>
        <w:tc>
          <w:tcPr>
            <w:tcW w:w="2393" w:type="dxa"/>
          </w:tcPr>
          <w:p w:rsidR="00856CFB" w:rsidRPr="008B482D" w:rsidRDefault="00856CFB" w:rsidP="00AC129D">
            <w:pPr>
              <w:spacing w:line="360" w:lineRule="auto"/>
              <w:ind w:firstLine="680"/>
              <w:jc w:val="both"/>
              <w:rPr>
                <w:sz w:val="20"/>
                <w:szCs w:val="20"/>
              </w:rPr>
            </w:pPr>
            <w:r w:rsidRPr="008B482D">
              <w:rPr>
                <w:sz w:val="20"/>
                <w:szCs w:val="20"/>
              </w:rPr>
              <w:t>Объект № 1</w:t>
            </w:r>
          </w:p>
        </w:tc>
        <w:tc>
          <w:tcPr>
            <w:tcW w:w="2393" w:type="dxa"/>
          </w:tcPr>
          <w:p w:rsidR="00856CFB" w:rsidRPr="008B482D" w:rsidRDefault="00856CFB" w:rsidP="00AC129D">
            <w:pPr>
              <w:spacing w:line="360" w:lineRule="auto"/>
              <w:ind w:firstLine="680"/>
              <w:jc w:val="both"/>
              <w:rPr>
                <w:sz w:val="20"/>
                <w:szCs w:val="20"/>
              </w:rPr>
            </w:pPr>
            <w:r w:rsidRPr="008B482D">
              <w:rPr>
                <w:sz w:val="20"/>
                <w:szCs w:val="20"/>
              </w:rPr>
              <w:t>Объект № 2</w:t>
            </w:r>
          </w:p>
        </w:tc>
        <w:tc>
          <w:tcPr>
            <w:tcW w:w="2414" w:type="dxa"/>
          </w:tcPr>
          <w:p w:rsidR="00856CFB" w:rsidRPr="008B482D" w:rsidRDefault="00856CFB" w:rsidP="00AC129D">
            <w:pPr>
              <w:spacing w:line="360" w:lineRule="auto"/>
              <w:ind w:firstLine="680"/>
              <w:jc w:val="both"/>
              <w:rPr>
                <w:sz w:val="20"/>
                <w:szCs w:val="20"/>
              </w:rPr>
            </w:pPr>
            <w:r w:rsidRPr="008B482D">
              <w:rPr>
                <w:sz w:val="20"/>
                <w:szCs w:val="20"/>
              </w:rPr>
              <w:t>Объект № 3</w:t>
            </w:r>
          </w:p>
        </w:tc>
      </w:tr>
      <w:tr w:rsidR="00856CFB" w:rsidRPr="00E53F9B" w:rsidTr="009B1F6A">
        <w:tc>
          <w:tcPr>
            <w:tcW w:w="2160" w:type="dxa"/>
          </w:tcPr>
          <w:p w:rsidR="00856CFB" w:rsidRPr="008B482D" w:rsidRDefault="00856CFB" w:rsidP="00AC129D">
            <w:pPr>
              <w:spacing w:line="360" w:lineRule="auto"/>
              <w:ind w:firstLine="680"/>
              <w:jc w:val="both"/>
              <w:rPr>
                <w:sz w:val="20"/>
                <w:szCs w:val="20"/>
              </w:rPr>
            </w:pPr>
            <w:r w:rsidRPr="008B482D">
              <w:rPr>
                <w:sz w:val="20"/>
                <w:szCs w:val="20"/>
              </w:rPr>
              <w:t>Адрес</w:t>
            </w:r>
          </w:p>
        </w:tc>
        <w:tc>
          <w:tcPr>
            <w:tcW w:w="2393" w:type="dxa"/>
          </w:tcPr>
          <w:p w:rsidR="00856CFB" w:rsidRPr="008B482D" w:rsidRDefault="00856CFB" w:rsidP="00AC129D">
            <w:pPr>
              <w:spacing w:line="360" w:lineRule="auto"/>
              <w:ind w:firstLine="680"/>
              <w:jc w:val="both"/>
              <w:rPr>
                <w:sz w:val="20"/>
                <w:szCs w:val="20"/>
              </w:rPr>
            </w:pPr>
            <w:r w:rsidRPr="008B482D">
              <w:rPr>
                <w:sz w:val="20"/>
                <w:szCs w:val="20"/>
              </w:rPr>
              <w:t>ул. Полубоярова</w:t>
            </w:r>
          </w:p>
        </w:tc>
        <w:tc>
          <w:tcPr>
            <w:tcW w:w="2393" w:type="dxa"/>
          </w:tcPr>
          <w:p w:rsidR="00856CFB" w:rsidRPr="008B482D" w:rsidRDefault="00856CFB" w:rsidP="00AC129D">
            <w:pPr>
              <w:spacing w:line="360" w:lineRule="auto"/>
              <w:ind w:firstLine="680"/>
              <w:jc w:val="both"/>
              <w:rPr>
                <w:sz w:val="20"/>
                <w:szCs w:val="20"/>
              </w:rPr>
            </w:pPr>
            <w:r w:rsidRPr="008B482D">
              <w:rPr>
                <w:sz w:val="20"/>
                <w:szCs w:val="20"/>
              </w:rPr>
              <w:t>ул. Рижская</w:t>
            </w:r>
          </w:p>
        </w:tc>
        <w:tc>
          <w:tcPr>
            <w:tcW w:w="2414" w:type="dxa"/>
          </w:tcPr>
          <w:p w:rsidR="00856CFB" w:rsidRPr="008B482D" w:rsidRDefault="00856CFB" w:rsidP="00AC129D">
            <w:pPr>
              <w:spacing w:line="360" w:lineRule="auto"/>
              <w:ind w:firstLine="680"/>
              <w:jc w:val="both"/>
              <w:rPr>
                <w:sz w:val="20"/>
                <w:szCs w:val="20"/>
              </w:rPr>
            </w:pPr>
            <w:r w:rsidRPr="008B482D">
              <w:rPr>
                <w:sz w:val="20"/>
                <w:szCs w:val="20"/>
              </w:rPr>
              <w:t>ул. Мира</w:t>
            </w:r>
          </w:p>
        </w:tc>
      </w:tr>
      <w:tr w:rsidR="00856CFB" w:rsidRPr="00E53F9B" w:rsidTr="009B1F6A">
        <w:tc>
          <w:tcPr>
            <w:tcW w:w="2160" w:type="dxa"/>
          </w:tcPr>
          <w:p w:rsidR="00856CFB" w:rsidRPr="008B482D" w:rsidRDefault="00856CFB" w:rsidP="00AC129D">
            <w:pPr>
              <w:spacing w:line="360" w:lineRule="auto"/>
              <w:ind w:right="-56" w:firstLine="680"/>
              <w:jc w:val="both"/>
              <w:rPr>
                <w:sz w:val="20"/>
                <w:szCs w:val="20"/>
              </w:rPr>
            </w:pPr>
            <w:r w:rsidRPr="008B482D">
              <w:rPr>
                <w:sz w:val="20"/>
                <w:szCs w:val="20"/>
              </w:rPr>
              <w:t>Ставка арендной платы, (тыс. руб./мес.)</w:t>
            </w:r>
          </w:p>
        </w:tc>
        <w:tc>
          <w:tcPr>
            <w:tcW w:w="2393" w:type="dxa"/>
          </w:tcPr>
          <w:p w:rsidR="00856CFB" w:rsidRPr="008B482D" w:rsidRDefault="00856CFB" w:rsidP="00AC129D">
            <w:pPr>
              <w:spacing w:line="360" w:lineRule="auto"/>
              <w:ind w:firstLine="680"/>
              <w:jc w:val="both"/>
              <w:rPr>
                <w:sz w:val="20"/>
                <w:szCs w:val="20"/>
              </w:rPr>
            </w:pPr>
            <w:r w:rsidRPr="008B482D">
              <w:rPr>
                <w:sz w:val="20"/>
                <w:szCs w:val="20"/>
              </w:rPr>
              <w:t>13000</w:t>
            </w:r>
          </w:p>
        </w:tc>
        <w:tc>
          <w:tcPr>
            <w:tcW w:w="2393" w:type="dxa"/>
          </w:tcPr>
          <w:p w:rsidR="00856CFB" w:rsidRPr="008B482D" w:rsidRDefault="00856CFB" w:rsidP="00AC129D">
            <w:pPr>
              <w:spacing w:line="360" w:lineRule="auto"/>
              <w:ind w:firstLine="680"/>
              <w:jc w:val="both"/>
              <w:rPr>
                <w:sz w:val="20"/>
                <w:szCs w:val="20"/>
              </w:rPr>
            </w:pPr>
            <w:r w:rsidRPr="008B482D">
              <w:rPr>
                <w:sz w:val="20"/>
                <w:szCs w:val="20"/>
              </w:rPr>
              <w:t>10500</w:t>
            </w:r>
          </w:p>
        </w:tc>
        <w:tc>
          <w:tcPr>
            <w:tcW w:w="2414" w:type="dxa"/>
          </w:tcPr>
          <w:p w:rsidR="00856CFB" w:rsidRPr="008B482D" w:rsidRDefault="00856CFB" w:rsidP="00AC129D">
            <w:pPr>
              <w:spacing w:line="360" w:lineRule="auto"/>
              <w:ind w:firstLine="680"/>
              <w:jc w:val="both"/>
              <w:rPr>
                <w:sz w:val="20"/>
                <w:szCs w:val="20"/>
              </w:rPr>
            </w:pPr>
            <w:r w:rsidRPr="008B482D">
              <w:rPr>
                <w:sz w:val="20"/>
                <w:szCs w:val="20"/>
              </w:rPr>
              <w:t>10000</w:t>
            </w:r>
          </w:p>
        </w:tc>
      </w:tr>
      <w:tr w:rsidR="00856CFB" w:rsidRPr="00E53F9B" w:rsidTr="009B1F6A">
        <w:tc>
          <w:tcPr>
            <w:tcW w:w="2160" w:type="dxa"/>
          </w:tcPr>
          <w:p w:rsidR="00856CFB" w:rsidRPr="008B482D" w:rsidRDefault="00856CFB" w:rsidP="00AC129D">
            <w:pPr>
              <w:spacing w:line="360" w:lineRule="auto"/>
              <w:ind w:firstLine="680"/>
              <w:jc w:val="both"/>
              <w:rPr>
                <w:sz w:val="20"/>
                <w:szCs w:val="20"/>
              </w:rPr>
            </w:pPr>
            <w:r w:rsidRPr="008B482D">
              <w:rPr>
                <w:sz w:val="20"/>
                <w:szCs w:val="20"/>
              </w:rPr>
              <w:t>Площадь общая, кв.м.</w:t>
            </w:r>
          </w:p>
        </w:tc>
        <w:tc>
          <w:tcPr>
            <w:tcW w:w="2393" w:type="dxa"/>
          </w:tcPr>
          <w:p w:rsidR="00856CFB" w:rsidRPr="008B482D" w:rsidRDefault="00856CFB" w:rsidP="00AC129D">
            <w:pPr>
              <w:spacing w:line="360" w:lineRule="auto"/>
              <w:ind w:firstLine="680"/>
              <w:jc w:val="both"/>
              <w:rPr>
                <w:sz w:val="20"/>
                <w:szCs w:val="20"/>
              </w:rPr>
            </w:pPr>
            <w:r w:rsidRPr="008B482D">
              <w:rPr>
                <w:sz w:val="20"/>
                <w:szCs w:val="20"/>
              </w:rPr>
              <w:t>52</w:t>
            </w:r>
          </w:p>
        </w:tc>
        <w:tc>
          <w:tcPr>
            <w:tcW w:w="2393" w:type="dxa"/>
          </w:tcPr>
          <w:p w:rsidR="00856CFB" w:rsidRPr="008B482D" w:rsidRDefault="00856CFB" w:rsidP="00AC129D">
            <w:pPr>
              <w:spacing w:line="360" w:lineRule="auto"/>
              <w:ind w:firstLine="680"/>
              <w:jc w:val="both"/>
              <w:rPr>
                <w:sz w:val="20"/>
                <w:szCs w:val="20"/>
              </w:rPr>
            </w:pPr>
            <w:r w:rsidRPr="008B482D">
              <w:rPr>
                <w:sz w:val="20"/>
                <w:szCs w:val="20"/>
              </w:rPr>
              <w:t>42,5</w:t>
            </w:r>
          </w:p>
        </w:tc>
        <w:tc>
          <w:tcPr>
            <w:tcW w:w="2414" w:type="dxa"/>
          </w:tcPr>
          <w:p w:rsidR="00856CFB" w:rsidRPr="008B482D" w:rsidRDefault="00856CFB" w:rsidP="00AC129D">
            <w:pPr>
              <w:spacing w:line="360" w:lineRule="auto"/>
              <w:ind w:firstLine="680"/>
              <w:jc w:val="both"/>
              <w:rPr>
                <w:sz w:val="20"/>
                <w:szCs w:val="20"/>
              </w:rPr>
            </w:pPr>
            <w:r w:rsidRPr="008B482D">
              <w:rPr>
                <w:sz w:val="20"/>
                <w:szCs w:val="20"/>
              </w:rPr>
              <w:t>40</w:t>
            </w:r>
          </w:p>
        </w:tc>
      </w:tr>
      <w:tr w:rsidR="00856CFB" w:rsidRPr="00E53F9B" w:rsidTr="009B1F6A">
        <w:tc>
          <w:tcPr>
            <w:tcW w:w="2160" w:type="dxa"/>
          </w:tcPr>
          <w:p w:rsidR="00856CFB" w:rsidRPr="008B482D" w:rsidRDefault="00856CFB" w:rsidP="00AC129D">
            <w:pPr>
              <w:spacing w:line="360" w:lineRule="auto"/>
              <w:ind w:firstLine="680"/>
              <w:jc w:val="both"/>
              <w:rPr>
                <w:sz w:val="20"/>
                <w:szCs w:val="20"/>
              </w:rPr>
            </w:pPr>
            <w:r w:rsidRPr="008B482D">
              <w:rPr>
                <w:sz w:val="20"/>
                <w:szCs w:val="20"/>
              </w:rPr>
              <w:t>Источник</w:t>
            </w:r>
          </w:p>
        </w:tc>
        <w:tc>
          <w:tcPr>
            <w:tcW w:w="2393" w:type="dxa"/>
          </w:tcPr>
          <w:p w:rsidR="00856CFB" w:rsidRPr="008B482D" w:rsidRDefault="00856CFB" w:rsidP="00AC129D">
            <w:pPr>
              <w:spacing w:line="360" w:lineRule="auto"/>
              <w:ind w:firstLine="680"/>
              <w:jc w:val="both"/>
              <w:rPr>
                <w:sz w:val="20"/>
                <w:szCs w:val="20"/>
              </w:rPr>
            </w:pPr>
            <w:r w:rsidRPr="008B482D">
              <w:rPr>
                <w:sz w:val="20"/>
                <w:szCs w:val="20"/>
              </w:rPr>
              <w:t>ООО «Недвижимость Ипотека Оценка»</w:t>
            </w:r>
          </w:p>
        </w:tc>
        <w:tc>
          <w:tcPr>
            <w:tcW w:w="2393" w:type="dxa"/>
          </w:tcPr>
          <w:p w:rsidR="00856CFB" w:rsidRPr="008B482D" w:rsidRDefault="00856CFB" w:rsidP="00AC129D">
            <w:pPr>
              <w:spacing w:line="360" w:lineRule="auto"/>
              <w:ind w:firstLine="680"/>
              <w:jc w:val="both"/>
              <w:rPr>
                <w:sz w:val="20"/>
                <w:szCs w:val="20"/>
              </w:rPr>
            </w:pPr>
            <w:r w:rsidRPr="008B482D">
              <w:rPr>
                <w:sz w:val="20"/>
                <w:szCs w:val="20"/>
              </w:rPr>
              <w:t>ООО «Недвижимость Ипотека Оценка»</w:t>
            </w:r>
          </w:p>
        </w:tc>
        <w:tc>
          <w:tcPr>
            <w:tcW w:w="2414" w:type="dxa"/>
          </w:tcPr>
          <w:p w:rsidR="00856CFB" w:rsidRPr="008B482D" w:rsidRDefault="00856CFB" w:rsidP="00AC129D">
            <w:pPr>
              <w:spacing w:line="360" w:lineRule="auto"/>
              <w:ind w:firstLine="680"/>
              <w:jc w:val="both"/>
              <w:rPr>
                <w:sz w:val="20"/>
                <w:szCs w:val="20"/>
              </w:rPr>
            </w:pPr>
            <w:r w:rsidRPr="008B482D">
              <w:rPr>
                <w:sz w:val="20"/>
                <w:szCs w:val="20"/>
              </w:rPr>
              <w:t>ООО «Недвижимость Ипотека Оценка»</w:t>
            </w:r>
          </w:p>
        </w:tc>
      </w:tr>
    </w:tbl>
    <w:p w:rsidR="00856CFB" w:rsidRDefault="00856CFB" w:rsidP="00AC129D">
      <w:pPr>
        <w:shd w:val="clear" w:color="auto" w:fill="FFFFFF"/>
        <w:spacing w:line="360" w:lineRule="auto"/>
        <w:ind w:right="120" w:firstLine="680"/>
        <w:jc w:val="both"/>
        <w:rPr>
          <w:sz w:val="28"/>
          <w:szCs w:val="28"/>
        </w:rPr>
      </w:pPr>
    </w:p>
    <w:p w:rsidR="00856CFB" w:rsidRDefault="00856CFB" w:rsidP="00AC129D">
      <w:pPr>
        <w:shd w:val="clear" w:color="auto" w:fill="FFFFFF"/>
        <w:spacing w:line="360" w:lineRule="auto"/>
        <w:ind w:firstLine="680"/>
        <w:jc w:val="both"/>
        <w:rPr>
          <w:sz w:val="28"/>
          <w:szCs w:val="28"/>
        </w:rPr>
      </w:pPr>
      <w:r>
        <w:rPr>
          <w:sz w:val="28"/>
          <w:szCs w:val="28"/>
        </w:rPr>
        <w:t xml:space="preserve"> Расчет </w:t>
      </w:r>
      <w:r w:rsidRPr="00927F0D">
        <w:rPr>
          <w:sz w:val="28"/>
          <w:szCs w:val="28"/>
        </w:rPr>
        <w:t>валово</w:t>
      </w:r>
      <w:r>
        <w:rPr>
          <w:sz w:val="28"/>
          <w:szCs w:val="28"/>
        </w:rPr>
        <w:t xml:space="preserve">го </w:t>
      </w:r>
      <w:r w:rsidRPr="00927F0D">
        <w:rPr>
          <w:sz w:val="28"/>
          <w:szCs w:val="28"/>
        </w:rPr>
        <w:t>рентн</w:t>
      </w:r>
      <w:r>
        <w:rPr>
          <w:sz w:val="28"/>
          <w:szCs w:val="28"/>
        </w:rPr>
        <w:t>ого</w:t>
      </w:r>
      <w:r w:rsidRPr="00927F0D">
        <w:rPr>
          <w:sz w:val="28"/>
          <w:szCs w:val="28"/>
        </w:rPr>
        <w:t xml:space="preserve"> мультипликатор</w:t>
      </w:r>
      <w:r>
        <w:rPr>
          <w:sz w:val="28"/>
          <w:szCs w:val="28"/>
        </w:rPr>
        <w:t>а</w:t>
      </w:r>
      <w:r w:rsidR="002F2DF8">
        <w:rPr>
          <w:sz w:val="28"/>
          <w:szCs w:val="28"/>
        </w:rPr>
        <w:t xml:space="preserve"> представлен</w:t>
      </w:r>
      <w:r>
        <w:rPr>
          <w:sz w:val="28"/>
          <w:szCs w:val="28"/>
        </w:rPr>
        <w:t xml:space="preserve"> в таблице 1</w:t>
      </w:r>
      <w:r w:rsidR="008364A6">
        <w:rPr>
          <w:sz w:val="28"/>
          <w:szCs w:val="28"/>
        </w:rPr>
        <w:t>8</w:t>
      </w:r>
      <w:r>
        <w:rPr>
          <w:sz w:val="28"/>
          <w:szCs w:val="28"/>
        </w:rPr>
        <w:t>.</w:t>
      </w:r>
    </w:p>
    <w:p w:rsidR="00856CFB" w:rsidRPr="00482DE6" w:rsidRDefault="00856CFB" w:rsidP="00AC129D">
      <w:pPr>
        <w:shd w:val="clear" w:color="auto" w:fill="FFFFFF"/>
        <w:spacing w:line="360" w:lineRule="auto"/>
        <w:ind w:firstLine="680"/>
        <w:jc w:val="right"/>
        <w:rPr>
          <w:b/>
          <w:sz w:val="28"/>
          <w:szCs w:val="28"/>
        </w:rPr>
      </w:pPr>
      <w:r w:rsidRPr="00482DE6">
        <w:rPr>
          <w:b/>
          <w:sz w:val="28"/>
          <w:szCs w:val="28"/>
        </w:rPr>
        <w:t>Таблица 1</w:t>
      </w:r>
      <w:r w:rsidR="008364A6">
        <w:rPr>
          <w:b/>
          <w:sz w:val="28"/>
          <w:szCs w:val="28"/>
        </w:rPr>
        <w:t>8</w:t>
      </w:r>
      <w:r w:rsidRPr="00482DE6">
        <w:rPr>
          <w:b/>
          <w:sz w:val="28"/>
          <w:szCs w:val="28"/>
        </w:rPr>
        <w:t>.</w:t>
      </w:r>
    </w:p>
    <w:tbl>
      <w:tblPr>
        <w:tblW w:w="9375" w:type="dxa"/>
        <w:tblInd w:w="93" w:type="dxa"/>
        <w:tblLook w:val="0000" w:firstRow="0" w:lastRow="0" w:firstColumn="0" w:lastColumn="0" w:noHBand="0" w:noVBand="0"/>
      </w:tblPr>
      <w:tblGrid>
        <w:gridCol w:w="3365"/>
        <w:gridCol w:w="1785"/>
        <w:gridCol w:w="1705"/>
        <w:gridCol w:w="2520"/>
      </w:tblGrid>
      <w:tr w:rsidR="00856CFB" w:rsidRPr="004327BA">
        <w:trPr>
          <w:trHeight w:val="255"/>
        </w:trPr>
        <w:tc>
          <w:tcPr>
            <w:tcW w:w="3365" w:type="dxa"/>
            <w:tcBorders>
              <w:top w:val="single" w:sz="4" w:space="0" w:color="auto"/>
              <w:left w:val="single" w:sz="4" w:space="0" w:color="auto"/>
              <w:bottom w:val="single" w:sz="4" w:space="0" w:color="auto"/>
              <w:right w:val="single" w:sz="4" w:space="0" w:color="auto"/>
            </w:tcBorders>
            <w:noWrap/>
            <w:vAlign w:val="bottom"/>
          </w:tcPr>
          <w:p w:rsidR="00856CFB" w:rsidRPr="0090294D" w:rsidRDefault="00856CFB" w:rsidP="00AC129D">
            <w:pPr>
              <w:spacing w:line="360" w:lineRule="auto"/>
              <w:ind w:firstLine="680"/>
              <w:rPr>
                <w:sz w:val="20"/>
                <w:szCs w:val="20"/>
              </w:rPr>
            </w:pPr>
            <w:r w:rsidRPr="0090294D">
              <w:rPr>
                <w:sz w:val="20"/>
                <w:szCs w:val="20"/>
              </w:rPr>
              <w:t> </w:t>
            </w:r>
          </w:p>
        </w:tc>
        <w:tc>
          <w:tcPr>
            <w:tcW w:w="1785" w:type="dxa"/>
            <w:tcBorders>
              <w:top w:val="single" w:sz="4" w:space="0" w:color="auto"/>
              <w:left w:val="nil"/>
              <w:bottom w:val="single" w:sz="4" w:space="0" w:color="auto"/>
              <w:right w:val="single" w:sz="4" w:space="0" w:color="auto"/>
            </w:tcBorders>
            <w:noWrap/>
            <w:vAlign w:val="bottom"/>
          </w:tcPr>
          <w:p w:rsidR="00856CFB" w:rsidRPr="0090294D" w:rsidRDefault="00856CFB" w:rsidP="00AC129D">
            <w:pPr>
              <w:spacing w:line="360" w:lineRule="auto"/>
              <w:ind w:firstLine="680"/>
              <w:rPr>
                <w:sz w:val="20"/>
                <w:szCs w:val="20"/>
              </w:rPr>
            </w:pPr>
            <w:r w:rsidRPr="0090294D">
              <w:rPr>
                <w:sz w:val="20"/>
                <w:szCs w:val="20"/>
              </w:rPr>
              <w:t>Приведенная цена продаж</w:t>
            </w:r>
          </w:p>
        </w:tc>
        <w:tc>
          <w:tcPr>
            <w:tcW w:w="1705" w:type="dxa"/>
            <w:tcBorders>
              <w:top w:val="single" w:sz="4" w:space="0" w:color="auto"/>
              <w:left w:val="nil"/>
              <w:bottom w:val="single" w:sz="4" w:space="0" w:color="auto"/>
              <w:right w:val="single" w:sz="4" w:space="0" w:color="auto"/>
            </w:tcBorders>
            <w:noWrap/>
            <w:vAlign w:val="bottom"/>
          </w:tcPr>
          <w:p w:rsidR="00856CFB" w:rsidRPr="0090294D" w:rsidRDefault="00856CFB" w:rsidP="00AC129D">
            <w:pPr>
              <w:spacing w:line="360" w:lineRule="auto"/>
              <w:ind w:firstLine="680"/>
              <w:rPr>
                <w:sz w:val="20"/>
                <w:szCs w:val="20"/>
              </w:rPr>
            </w:pPr>
            <w:r w:rsidRPr="0090294D">
              <w:rPr>
                <w:sz w:val="20"/>
                <w:szCs w:val="20"/>
              </w:rPr>
              <w:t>Арендная плата</w:t>
            </w:r>
          </w:p>
        </w:tc>
        <w:tc>
          <w:tcPr>
            <w:tcW w:w="2520" w:type="dxa"/>
            <w:tcBorders>
              <w:top w:val="single" w:sz="4" w:space="0" w:color="auto"/>
              <w:left w:val="nil"/>
              <w:bottom w:val="single" w:sz="4" w:space="0" w:color="auto"/>
              <w:right w:val="single" w:sz="4" w:space="0" w:color="auto"/>
            </w:tcBorders>
            <w:noWrap/>
            <w:vAlign w:val="bottom"/>
          </w:tcPr>
          <w:p w:rsidR="00856CFB" w:rsidRPr="0090294D" w:rsidRDefault="00856CFB" w:rsidP="00AC129D">
            <w:pPr>
              <w:spacing w:line="360" w:lineRule="auto"/>
              <w:ind w:firstLine="680"/>
              <w:rPr>
                <w:sz w:val="20"/>
                <w:szCs w:val="20"/>
              </w:rPr>
            </w:pPr>
            <w:r w:rsidRPr="0090294D">
              <w:rPr>
                <w:sz w:val="20"/>
                <w:szCs w:val="20"/>
              </w:rPr>
              <w:t>Валовый рентный мультипликатор</w:t>
            </w:r>
          </w:p>
        </w:tc>
      </w:tr>
      <w:tr w:rsidR="00856CFB" w:rsidRPr="004327BA">
        <w:trPr>
          <w:trHeight w:val="255"/>
        </w:trPr>
        <w:tc>
          <w:tcPr>
            <w:tcW w:w="3365" w:type="dxa"/>
            <w:tcBorders>
              <w:top w:val="nil"/>
              <w:left w:val="single" w:sz="4" w:space="0" w:color="auto"/>
              <w:bottom w:val="single" w:sz="4" w:space="0" w:color="auto"/>
              <w:right w:val="single" w:sz="4" w:space="0" w:color="auto"/>
            </w:tcBorders>
            <w:noWrap/>
            <w:vAlign w:val="bottom"/>
          </w:tcPr>
          <w:p w:rsidR="00856CFB" w:rsidRPr="0090294D" w:rsidRDefault="00856CFB" w:rsidP="00AC129D">
            <w:pPr>
              <w:spacing w:line="360" w:lineRule="auto"/>
              <w:ind w:firstLine="680"/>
              <w:rPr>
                <w:sz w:val="20"/>
                <w:szCs w:val="20"/>
              </w:rPr>
            </w:pPr>
            <w:r w:rsidRPr="0090294D">
              <w:rPr>
                <w:sz w:val="20"/>
                <w:szCs w:val="20"/>
              </w:rPr>
              <w:t>Объект № 1</w:t>
            </w:r>
          </w:p>
        </w:tc>
        <w:tc>
          <w:tcPr>
            <w:tcW w:w="1785" w:type="dxa"/>
            <w:tcBorders>
              <w:top w:val="nil"/>
              <w:left w:val="nil"/>
              <w:bottom w:val="single" w:sz="4" w:space="0" w:color="auto"/>
              <w:right w:val="single" w:sz="4" w:space="0" w:color="auto"/>
            </w:tcBorders>
            <w:noWrap/>
            <w:vAlign w:val="bottom"/>
          </w:tcPr>
          <w:p w:rsidR="00856CFB" w:rsidRPr="0090294D" w:rsidRDefault="00856CFB" w:rsidP="00AC129D">
            <w:pPr>
              <w:spacing w:line="360" w:lineRule="auto"/>
              <w:ind w:firstLine="680"/>
              <w:jc w:val="right"/>
              <w:rPr>
                <w:sz w:val="20"/>
                <w:szCs w:val="20"/>
              </w:rPr>
            </w:pPr>
            <w:r w:rsidRPr="0090294D">
              <w:rPr>
                <w:sz w:val="20"/>
                <w:szCs w:val="20"/>
              </w:rPr>
              <w:t xml:space="preserve">2 836 751  </w:t>
            </w:r>
          </w:p>
        </w:tc>
        <w:tc>
          <w:tcPr>
            <w:tcW w:w="1705" w:type="dxa"/>
            <w:tcBorders>
              <w:top w:val="nil"/>
              <w:left w:val="nil"/>
              <w:bottom w:val="single" w:sz="4" w:space="0" w:color="auto"/>
              <w:right w:val="single" w:sz="4" w:space="0" w:color="auto"/>
            </w:tcBorders>
            <w:noWrap/>
            <w:vAlign w:val="bottom"/>
          </w:tcPr>
          <w:p w:rsidR="00856CFB" w:rsidRPr="0090294D" w:rsidRDefault="00856CFB" w:rsidP="00AC129D">
            <w:pPr>
              <w:spacing w:line="360" w:lineRule="auto"/>
              <w:ind w:firstLine="680"/>
              <w:jc w:val="right"/>
              <w:rPr>
                <w:sz w:val="20"/>
                <w:szCs w:val="20"/>
              </w:rPr>
            </w:pPr>
            <w:r w:rsidRPr="0090294D">
              <w:rPr>
                <w:sz w:val="20"/>
                <w:szCs w:val="20"/>
              </w:rPr>
              <w:t xml:space="preserve">156 000  </w:t>
            </w:r>
          </w:p>
        </w:tc>
        <w:tc>
          <w:tcPr>
            <w:tcW w:w="2520" w:type="dxa"/>
            <w:tcBorders>
              <w:top w:val="nil"/>
              <w:left w:val="nil"/>
              <w:bottom w:val="single" w:sz="4" w:space="0" w:color="auto"/>
              <w:right w:val="single" w:sz="4" w:space="0" w:color="auto"/>
            </w:tcBorders>
            <w:noWrap/>
            <w:vAlign w:val="bottom"/>
          </w:tcPr>
          <w:p w:rsidR="00856CFB" w:rsidRPr="0090294D" w:rsidRDefault="00856CFB" w:rsidP="00AC129D">
            <w:pPr>
              <w:spacing w:line="360" w:lineRule="auto"/>
              <w:ind w:firstLine="680"/>
              <w:jc w:val="right"/>
              <w:rPr>
                <w:sz w:val="20"/>
                <w:szCs w:val="20"/>
              </w:rPr>
            </w:pPr>
            <w:r w:rsidRPr="0090294D">
              <w:rPr>
                <w:sz w:val="20"/>
                <w:szCs w:val="20"/>
              </w:rPr>
              <w:t>18,18</w:t>
            </w:r>
          </w:p>
        </w:tc>
      </w:tr>
      <w:tr w:rsidR="00856CFB" w:rsidRPr="004327BA">
        <w:trPr>
          <w:trHeight w:val="255"/>
        </w:trPr>
        <w:tc>
          <w:tcPr>
            <w:tcW w:w="3365" w:type="dxa"/>
            <w:tcBorders>
              <w:top w:val="nil"/>
              <w:left w:val="single" w:sz="4" w:space="0" w:color="auto"/>
              <w:bottom w:val="single" w:sz="4" w:space="0" w:color="auto"/>
              <w:right w:val="single" w:sz="4" w:space="0" w:color="auto"/>
            </w:tcBorders>
            <w:noWrap/>
            <w:vAlign w:val="bottom"/>
          </w:tcPr>
          <w:p w:rsidR="00856CFB" w:rsidRPr="0090294D" w:rsidRDefault="00856CFB" w:rsidP="00AC129D">
            <w:pPr>
              <w:spacing w:line="360" w:lineRule="auto"/>
              <w:ind w:firstLine="680"/>
              <w:rPr>
                <w:sz w:val="20"/>
                <w:szCs w:val="20"/>
              </w:rPr>
            </w:pPr>
            <w:r w:rsidRPr="0090294D">
              <w:rPr>
                <w:sz w:val="20"/>
                <w:szCs w:val="20"/>
              </w:rPr>
              <w:t>Объект № 2</w:t>
            </w:r>
          </w:p>
        </w:tc>
        <w:tc>
          <w:tcPr>
            <w:tcW w:w="1785" w:type="dxa"/>
            <w:tcBorders>
              <w:top w:val="nil"/>
              <w:left w:val="nil"/>
              <w:bottom w:val="single" w:sz="4" w:space="0" w:color="auto"/>
              <w:right w:val="single" w:sz="4" w:space="0" w:color="auto"/>
            </w:tcBorders>
            <w:noWrap/>
            <w:vAlign w:val="bottom"/>
          </w:tcPr>
          <w:p w:rsidR="00856CFB" w:rsidRPr="0090294D" w:rsidRDefault="00856CFB" w:rsidP="00AC129D">
            <w:pPr>
              <w:spacing w:line="360" w:lineRule="auto"/>
              <w:ind w:firstLine="680"/>
              <w:jc w:val="right"/>
              <w:rPr>
                <w:sz w:val="20"/>
                <w:szCs w:val="20"/>
              </w:rPr>
            </w:pPr>
            <w:r w:rsidRPr="0090294D">
              <w:rPr>
                <w:sz w:val="20"/>
                <w:szCs w:val="20"/>
              </w:rPr>
              <w:t xml:space="preserve">2 096 729  </w:t>
            </w:r>
          </w:p>
        </w:tc>
        <w:tc>
          <w:tcPr>
            <w:tcW w:w="1705" w:type="dxa"/>
            <w:tcBorders>
              <w:top w:val="nil"/>
              <w:left w:val="nil"/>
              <w:bottom w:val="single" w:sz="4" w:space="0" w:color="auto"/>
              <w:right w:val="single" w:sz="4" w:space="0" w:color="auto"/>
            </w:tcBorders>
            <w:noWrap/>
            <w:vAlign w:val="bottom"/>
          </w:tcPr>
          <w:p w:rsidR="00856CFB" w:rsidRPr="0090294D" w:rsidRDefault="00856CFB" w:rsidP="00AC129D">
            <w:pPr>
              <w:spacing w:line="360" w:lineRule="auto"/>
              <w:ind w:firstLine="680"/>
              <w:jc w:val="right"/>
              <w:rPr>
                <w:sz w:val="20"/>
                <w:szCs w:val="20"/>
              </w:rPr>
            </w:pPr>
            <w:r w:rsidRPr="0090294D">
              <w:rPr>
                <w:sz w:val="20"/>
                <w:szCs w:val="20"/>
              </w:rPr>
              <w:t xml:space="preserve">126 000  </w:t>
            </w:r>
          </w:p>
        </w:tc>
        <w:tc>
          <w:tcPr>
            <w:tcW w:w="2520" w:type="dxa"/>
            <w:tcBorders>
              <w:top w:val="nil"/>
              <w:left w:val="nil"/>
              <w:bottom w:val="single" w:sz="4" w:space="0" w:color="auto"/>
              <w:right w:val="single" w:sz="4" w:space="0" w:color="auto"/>
            </w:tcBorders>
            <w:noWrap/>
            <w:vAlign w:val="bottom"/>
          </w:tcPr>
          <w:p w:rsidR="00856CFB" w:rsidRPr="0090294D" w:rsidRDefault="00856CFB" w:rsidP="00AC129D">
            <w:pPr>
              <w:spacing w:line="360" w:lineRule="auto"/>
              <w:ind w:firstLine="680"/>
              <w:jc w:val="right"/>
              <w:rPr>
                <w:sz w:val="20"/>
                <w:szCs w:val="20"/>
              </w:rPr>
            </w:pPr>
            <w:r w:rsidRPr="0090294D">
              <w:rPr>
                <w:sz w:val="20"/>
                <w:szCs w:val="20"/>
              </w:rPr>
              <w:t>16,64</w:t>
            </w:r>
          </w:p>
        </w:tc>
      </w:tr>
      <w:tr w:rsidR="00856CFB" w:rsidRPr="004327BA">
        <w:trPr>
          <w:trHeight w:val="255"/>
        </w:trPr>
        <w:tc>
          <w:tcPr>
            <w:tcW w:w="3365" w:type="dxa"/>
            <w:tcBorders>
              <w:top w:val="nil"/>
              <w:left w:val="single" w:sz="4" w:space="0" w:color="auto"/>
              <w:bottom w:val="single" w:sz="4" w:space="0" w:color="auto"/>
              <w:right w:val="single" w:sz="4" w:space="0" w:color="auto"/>
            </w:tcBorders>
            <w:noWrap/>
            <w:vAlign w:val="bottom"/>
          </w:tcPr>
          <w:p w:rsidR="00856CFB" w:rsidRPr="0090294D" w:rsidRDefault="00856CFB" w:rsidP="00AC129D">
            <w:pPr>
              <w:spacing w:line="360" w:lineRule="auto"/>
              <w:ind w:firstLine="680"/>
              <w:rPr>
                <w:sz w:val="20"/>
                <w:szCs w:val="20"/>
              </w:rPr>
            </w:pPr>
            <w:r w:rsidRPr="0090294D">
              <w:rPr>
                <w:sz w:val="20"/>
                <w:szCs w:val="20"/>
              </w:rPr>
              <w:t>Объект № 3</w:t>
            </w:r>
          </w:p>
        </w:tc>
        <w:tc>
          <w:tcPr>
            <w:tcW w:w="1785" w:type="dxa"/>
            <w:tcBorders>
              <w:top w:val="nil"/>
              <w:left w:val="nil"/>
              <w:bottom w:val="single" w:sz="4" w:space="0" w:color="auto"/>
              <w:right w:val="single" w:sz="4" w:space="0" w:color="auto"/>
            </w:tcBorders>
            <w:noWrap/>
            <w:vAlign w:val="bottom"/>
          </w:tcPr>
          <w:p w:rsidR="00856CFB" w:rsidRPr="0090294D" w:rsidRDefault="00856CFB" w:rsidP="00AC129D">
            <w:pPr>
              <w:spacing w:line="360" w:lineRule="auto"/>
              <w:ind w:firstLine="680"/>
              <w:jc w:val="right"/>
              <w:rPr>
                <w:sz w:val="20"/>
                <w:szCs w:val="20"/>
              </w:rPr>
            </w:pPr>
            <w:r w:rsidRPr="0090294D">
              <w:rPr>
                <w:sz w:val="20"/>
                <w:szCs w:val="20"/>
              </w:rPr>
              <w:t xml:space="preserve">2 072 061  </w:t>
            </w:r>
          </w:p>
        </w:tc>
        <w:tc>
          <w:tcPr>
            <w:tcW w:w="1705" w:type="dxa"/>
            <w:tcBorders>
              <w:top w:val="nil"/>
              <w:left w:val="nil"/>
              <w:bottom w:val="single" w:sz="4" w:space="0" w:color="auto"/>
              <w:right w:val="single" w:sz="4" w:space="0" w:color="auto"/>
            </w:tcBorders>
            <w:noWrap/>
            <w:vAlign w:val="bottom"/>
          </w:tcPr>
          <w:p w:rsidR="00856CFB" w:rsidRPr="0090294D" w:rsidRDefault="00856CFB" w:rsidP="00AC129D">
            <w:pPr>
              <w:spacing w:line="360" w:lineRule="auto"/>
              <w:ind w:firstLine="680"/>
              <w:jc w:val="right"/>
              <w:rPr>
                <w:sz w:val="20"/>
                <w:szCs w:val="20"/>
              </w:rPr>
            </w:pPr>
            <w:r w:rsidRPr="0090294D">
              <w:rPr>
                <w:sz w:val="20"/>
                <w:szCs w:val="20"/>
              </w:rPr>
              <w:t xml:space="preserve">120 000  </w:t>
            </w:r>
          </w:p>
        </w:tc>
        <w:tc>
          <w:tcPr>
            <w:tcW w:w="2520" w:type="dxa"/>
            <w:tcBorders>
              <w:top w:val="nil"/>
              <w:left w:val="nil"/>
              <w:bottom w:val="single" w:sz="4" w:space="0" w:color="auto"/>
              <w:right w:val="single" w:sz="4" w:space="0" w:color="auto"/>
            </w:tcBorders>
            <w:noWrap/>
            <w:vAlign w:val="bottom"/>
          </w:tcPr>
          <w:p w:rsidR="00856CFB" w:rsidRPr="0090294D" w:rsidRDefault="00856CFB" w:rsidP="00AC129D">
            <w:pPr>
              <w:spacing w:line="360" w:lineRule="auto"/>
              <w:ind w:firstLine="680"/>
              <w:jc w:val="right"/>
              <w:rPr>
                <w:sz w:val="20"/>
                <w:szCs w:val="20"/>
              </w:rPr>
            </w:pPr>
            <w:r w:rsidRPr="0090294D">
              <w:rPr>
                <w:sz w:val="20"/>
                <w:szCs w:val="20"/>
              </w:rPr>
              <w:t>17,27</w:t>
            </w:r>
          </w:p>
        </w:tc>
      </w:tr>
      <w:tr w:rsidR="00EB2E8A" w:rsidRPr="004327BA">
        <w:trPr>
          <w:trHeight w:val="255"/>
        </w:trPr>
        <w:tc>
          <w:tcPr>
            <w:tcW w:w="6855" w:type="dxa"/>
            <w:gridSpan w:val="3"/>
            <w:tcBorders>
              <w:top w:val="nil"/>
              <w:left w:val="single" w:sz="4" w:space="0" w:color="auto"/>
              <w:bottom w:val="single" w:sz="4" w:space="0" w:color="auto"/>
              <w:right w:val="single" w:sz="4" w:space="0" w:color="auto"/>
            </w:tcBorders>
            <w:noWrap/>
            <w:vAlign w:val="bottom"/>
          </w:tcPr>
          <w:p w:rsidR="00EB2E8A" w:rsidRPr="0090294D" w:rsidRDefault="00EB2E8A" w:rsidP="00AC129D">
            <w:pPr>
              <w:spacing w:line="360" w:lineRule="auto"/>
              <w:ind w:firstLine="680"/>
              <w:rPr>
                <w:sz w:val="20"/>
                <w:szCs w:val="20"/>
              </w:rPr>
            </w:pPr>
            <w:r w:rsidRPr="0090294D">
              <w:rPr>
                <w:sz w:val="20"/>
                <w:szCs w:val="20"/>
              </w:rPr>
              <w:t>Среднее значение мультипликатора</w:t>
            </w:r>
          </w:p>
        </w:tc>
        <w:tc>
          <w:tcPr>
            <w:tcW w:w="2520" w:type="dxa"/>
            <w:tcBorders>
              <w:top w:val="nil"/>
              <w:left w:val="nil"/>
              <w:bottom w:val="single" w:sz="4" w:space="0" w:color="auto"/>
              <w:right w:val="single" w:sz="4" w:space="0" w:color="auto"/>
            </w:tcBorders>
            <w:noWrap/>
            <w:vAlign w:val="bottom"/>
          </w:tcPr>
          <w:p w:rsidR="00EB2E8A" w:rsidRPr="0090294D" w:rsidRDefault="00EB2E8A" w:rsidP="00AC129D">
            <w:pPr>
              <w:spacing w:line="360" w:lineRule="auto"/>
              <w:ind w:firstLine="680"/>
              <w:jc w:val="right"/>
              <w:rPr>
                <w:sz w:val="20"/>
                <w:szCs w:val="20"/>
              </w:rPr>
            </w:pPr>
            <w:r w:rsidRPr="0090294D">
              <w:rPr>
                <w:sz w:val="20"/>
                <w:szCs w:val="20"/>
              </w:rPr>
              <w:t>17,36</w:t>
            </w:r>
          </w:p>
        </w:tc>
      </w:tr>
    </w:tbl>
    <w:p w:rsidR="00EC68F5" w:rsidRDefault="00EC68F5" w:rsidP="00AC129D">
      <w:pPr>
        <w:shd w:val="clear" w:color="auto" w:fill="FFFFFF"/>
        <w:spacing w:line="360" w:lineRule="auto"/>
        <w:ind w:firstLine="680"/>
        <w:jc w:val="both"/>
        <w:rPr>
          <w:sz w:val="28"/>
          <w:szCs w:val="28"/>
        </w:rPr>
      </w:pPr>
      <w:r>
        <w:rPr>
          <w:sz w:val="28"/>
          <w:szCs w:val="28"/>
        </w:rPr>
        <w:t>Из данных таблицы следует, что с</w:t>
      </w:r>
      <w:r w:rsidRPr="00EC68F5">
        <w:rPr>
          <w:sz w:val="28"/>
          <w:szCs w:val="28"/>
        </w:rPr>
        <w:t>реднее значение мультипликатора</w:t>
      </w:r>
      <w:r>
        <w:rPr>
          <w:sz w:val="28"/>
          <w:szCs w:val="28"/>
        </w:rPr>
        <w:t xml:space="preserve"> для двухкомнатной квартиры составляет 17,36</w:t>
      </w:r>
    </w:p>
    <w:p w:rsidR="00856CFB" w:rsidRDefault="00856CFB" w:rsidP="00AC129D">
      <w:pPr>
        <w:shd w:val="clear" w:color="auto" w:fill="FFFFFF"/>
        <w:spacing w:line="360" w:lineRule="auto"/>
        <w:ind w:firstLine="680"/>
        <w:jc w:val="both"/>
        <w:rPr>
          <w:sz w:val="28"/>
          <w:szCs w:val="28"/>
        </w:rPr>
      </w:pPr>
      <w:r>
        <w:rPr>
          <w:sz w:val="28"/>
          <w:szCs w:val="28"/>
        </w:rPr>
        <w:t xml:space="preserve"> Расчет </w:t>
      </w:r>
      <w:r w:rsidRPr="00927F0D">
        <w:rPr>
          <w:sz w:val="28"/>
          <w:szCs w:val="28"/>
        </w:rPr>
        <w:t>по определению рыночной арендной платы</w:t>
      </w:r>
      <w:r w:rsidR="004327BA">
        <w:rPr>
          <w:sz w:val="28"/>
          <w:szCs w:val="28"/>
        </w:rPr>
        <w:t xml:space="preserve"> представлен</w:t>
      </w:r>
      <w:r>
        <w:rPr>
          <w:sz w:val="28"/>
          <w:szCs w:val="28"/>
        </w:rPr>
        <w:t xml:space="preserve"> в таблице 1</w:t>
      </w:r>
      <w:r w:rsidR="0028558E">
        <w:rPr>
          <w:sz w:val="28"/>
          <w:szCs w:val="28"/>
        </w:rPr>
        <w:t>9 (Приложение 2</w:t>
      </w:r>
      <w:r w:rsidR="007A7DD1">
        <w:rPr>
          <w:sz w:val="28"/>
          <w:szCs w:val="28"/>
        </w:rPr>
        <w:t>)</w:t>
      </w:r>
      <w:r>
        <w:rPr>
          <w:sz w:val="28"/>
          <w:szCs w:val="28"/>
        </w:rPr>
        <w:t>.</w:t>
      </w:r>
      <w:r w:rsidR="0028558E">
        <w:rPr>
          <w:sz w:val="28"/>
          <w:szCs w:val="28"/>
        </w:rPr>
        <w:t xml:space="preserve"> Итоги представлены в таблице 20.</w:t>
      </w:r>
    </w:p>
    <w:p w:rsidR="004322CC" w:rsidRDefault="004322CC" w:rsidP="00AC129D">
      <w:pPr>
        <w:shd w:val="clear" w:color="auto" w:fill="FFFFFF"/>
        <w:spacing w:line="360" w:lineRule="auto"/>
        <w:ind w:firstLine="680"/>
        <w:jc w:val="both"/>
        <w:rPr>
          <w:sz w:val="28"/>
          <w:szCs w:val="28"/>
        </w:rPr>
      </w:pPr>
    </w:p>
    <w:p w:rsidR="00856CFB" w:rsidRPr="00482DE6" w:rsidRDefault="00856CFB" w:rsidP="00AC129D">
      <w:pPr>
        <w:shd w:val="clear" w:color="auto" w:fill="FFFFFF"/>
        <w:spacing w:line="360" w:lineRule="auto"/>
        <w:ind w:firstLine="680"/>
        <w:jc w:val="right"/>
        <w:rPr>
          <w:b/>
          <w:sz w:val="28"/>
          <w:szCs w:val="28"/>
        </w:rPr>
      </w:pPr>
      <w:r w:rsidRPr="00482DE6">
        <w:rPr>
          <w:b/>
          <w:sz w:val="28"/>
          <w:szCs w:val="28"/>
        </w:rPr>
        <w:t xml:space="preserve">Таблица </w:t>
      </w:r>
      <w:r w:rsidR="007A7DD1">
        <w:rPr>
          <w:b/>
          <w:sz w:val="28"/>
          <w:szCs w:val="28"/>
        </w:rPr>
        <w:t>20</w:t>
      </w:r>
      <w:r w:rsidRPr="00482DE6">
        <w:rPr>
          <w:b/>
          <w:sz w:val="28"/>
          <w:szCs w:val="28"/>
        </w:rPr>
        <w:t>.</w:t>
      </w:r>
    </w:p>
    <w:tbl>
      <w:tblPr>
        <w:tblW w:w="8820" w:type="dxa"/>
        <w:tblInd w:w="108" w:type="dxa"/>
        <w:tblLayout w:type="fixed"/>
        <w:tblLook w:val="0000" w:firstRow="0" w:lastRow="0" w:firstColumn="0" w:lastColumn="0" w:noHBand="0" w:noVBand="0"/>
      </w:tblPr>
      <w:tblGrid>
        <w:gridCol w:w="2520"/>
        <w:gridCol w:w="1980"/>
        <w:gridCol w:w="1800"/>
        <w:gridCol w:w="1322"/>
        <w:gridCol w:w="1198"/>
      </w:tblGrid>
      <w:tr w:rsidR="002742DF" w:rsidRPr="004327BA" w:rsidTr="000E3E8E">
        <w:trPr>
          <w:trHeight w:val="447"/>
        </w:trPr>
        <w:tc>
          <w:tcPr>
            <w:tcW w:w="2520" w:type="dxa"/>
            <w:vMerge w:val="restart"/>
            <w:tcBorders>
              <w:top w:val="single" w:sz="4" w:space="0" w:color="auto"/>
              <w:left w:val="single" w:sz="4" w:space="0" w:color="auto"/>
              <w:bottom w:val="single" w:sz="4" w:space="0" w:color="000000"/>
              <w:right w:val="single" w:sz="4" w:space="0" w:color="000000"/>
            </w:tcBorders>
            <w:vAlign w:val="bottom"/>
          </w:tcPr>
          <w:p w:rsidR="002742DF" w:rsidRPr="000E3E8E" w:rsidRDefault="002742DF" w:rsidP="00AC129D">
            <w:pPr>
              <w:spacing w:line="360" w:lineRule="auto"/>
              <w:ind w:firstLine="680"/>
              <w:jc w:val="both"/>
              <w:rPr>
                <w:sz w:val="20"/>
                <w:szCs w:val="20"/>
              </w:rPr>
            </w:pPr>
            <w:r w:rsidRPr="000E3E8E">
              <w:rPr>
                <w:sz w:val="20"/>
                <w:szCs w:val="20"/>
              </w:rPr>
              <w:t>Показатели</w:t>
            </w:r>
          </w:p>
        </w:tc>
        <w:tc>
          <w:tcPr>
            <w:tcW w:w="1980" w:type="dxa"/>
            <w:vMerge w:val="restart"/>
            <w:tcBorders>
              <w:top w:val="single" w:sz="4" w:space="0" w:color="auto"/>
              <w:left w:val="single" w:sz="4" w:space="0" w:color="auto"/>
              <w:bottom w:val="single" w:sz="4" w:space="0" w:color="auto"/>
              <w:right w:val="single" w:sz="4" w:space="0" w:color="auto"/>
            </w:tcBorders>
            <w:vAlign w:val="bottom"/>
          </w:tcPr>
          <w:p w:rsidR="002742DF" w:rsidRPr="000E3E8E" w:rsidRDefault="002742DF" w:rsidP="00AC129D">
            <w:pPr>
              <w:spacing w:line="360" w:lineRule="auto"/>
              <w:ind w:firstLine="680"/>
              <w:jc w:val="both"/>
              <w:rPr>
                <w:sz w:val="20"/>
                <w:szCs w:val="20"/>
              </w:rPr>
            </w:pPr>
            <w:r w:rsidRPr="000E3E8E">
              <w:rPr>
                <w:sz w:val="20"/>
                <w:szCs w:val="20"/>
              </w:rPr>
              <w:t>Оцениваемый объект</w:t>
            </w:r>
          </w:p>
        </w:tc>
        <w:tc>
          <w:tcPr>
            <w:tcW w:w="4320" w:type="dxa"/>
            <w:gridSpan w:val="3"/>
            <w:tcBorders>
              <w:top w:val="single" w:sz="4" w:space="0" w:color="auto"/>
              <w:left w:val="nil"/>
              <w:bottom w:val="single" w:sz="4" w:space="0" w:color="auto"/>
              <w:right w:val="single" w:sz="4" w:space="0" w:color="auto"/>
            </w:tcBorders>
            <w:vAlign w:val="bottom"/>
          </w:tcPr>
          <w:p w:rsidR="002742DF" w:rsidRPr="000E3E8E" w:rsidRDefault="002742DF" w:rsidP="00AC129D">
            <w:pPr>
              <w:spacing w:line="360" w:lineRule="auto"/>
              <w:ind w:firstLine="680"/>
              <w:jc w:val="both"/>
              <w:rPr>
                <w:sz w:val="20"/>
                <w:szCs w:val="20"/>
              </w:rPr>
            </w:pPr>
            <w:r w:rsidRPr="000E3E8E">
              <w:rPr>
                <w:sz w:val="20"/>
                <w:szCs w:val="20"/>
              </w:rPr>
              <w:t>Объекты - аналоги</w:t>
            </w:r>
          </w:p>
        </w:tc>
      </w:tr>
      <w:tr w:rsidR="002742DF" w:rsidRPr="004327BA" w:rsidTr="000E3E8E">
        <w:trPr>
          <w:trHeight w:val="342"/>
        </w:trPr>
        <w:tc>
          <w:tcPr>
            <w:tcW w:w="2520" w:type="dxa"/>
            <w:vMerge/>
            <w:tcBorders>
              <w:top w:val="single" w:sz="4" w:space="0" w:color="auto"/>
              <w:left w:val="single" w:sz="4" w:space="0" w:color="auto"/>
              <w:bottom w:val="single" w:sz="4" w:space="0" w:color="000000"/>
              <w:right w:val="single" w:sz="4" w:space="0" w:color="000000"/>
            </w:tcBorders>
            <w:vAlign w:val="center"/>
          </w:tcPr>
          <w:p w:rsidR="002742DF" w:rsidRPr="000E3E8E" w:rsidRDefault="002742DF" w:rsidP="00AC129D">
            <w:pPr>
              <w:spacing w:line="360" w:lineRule="auto"/>
              <w:ind w:firstLine="680"/>
              <w:jc w:val="both"/>
              <w:rPr>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2742DF" w:rsidRPr="000E3E8E" w:rsidRDefault="002742DF" w:rsidP="00AC129D">
            <w:pPr>
              <w:spacing w:line="360" w:lineRule="auto"/>
              <w:ind w:firstLine="680"/>
              <w:jc w:val="both"/>
              <w:rPr>
                <w:sz w:val="20"/>
                <w:szCs w:val="20"/>
              </w:rPr>
            </w:pPr>
          </w:p>
        </w:tc>
        <w:tc>
          <w:tcPr>
            <w:tcW w:w="1800"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№1</w:t>
            </w:r>
          </w:p>
        </w:tc>
        <w:tc>
          <w:tcPr>
            <w:tcW w:w="1322"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№2</w:t>
            </w:r>
          </w:p>
        </w:tc>
        <w:tc>
          <w:tcPr>
            <w:tcW w:w="1198"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№3</w:t>
            </w:r>
          </w:p>
        </w:tc>
      </w:tr>
      <w:tr w:rsidR="002742DF" w:rsidRPr="004327BA" w:rsidTr="002742DF">
        <w:trPr>
          <w:trHeight w:val="510"/>
        </w:trPr>
        <w:tc>
          <w:tcPr>
            <w:tcW w:w="2520" w:type="dxa"/>
            <w:tcBorders>
              <w:top w:val="single" w:sz="4" w:space="0" w:color="auto"/>
              <w:left w:val="single" w:sz="4" w:space="0" w:color="auto"/>
              <w:bottom w:val="single" w:sz="4" w:space="0" w:color="auto"/>
              <w:right w:val="single" w:sz="4" w:space="0" w:color="000000"/>
            </w:tcBorders>
            <w:vAlign w:val="bottom"/>
          </w:tcPr>
          <w:p w:rsidR="002742DF" w:rsidRPr="000E3E8E" w:rsidRDefault="002742DF" w:rsidP="00AC129D">
            <w:pPr>
              <w:spacing w:line="360" w:lineRule="auto"/>
              <w:jc w:val="both"/>
              <w:rPr>
                <w:sz w:val="20"/>
                <w:szCs w:val="20"/>
              </w:rPr>
            </w:pPr>
            <w:r w:rsidRPr="000E3E8E">
              <w:rPr>
                <w:sz w:val="20"/>
                <w:szCs w:val="20"/>
              </w:rPr>
              <w:t xml:space="preserve">ставка арендной платы (руб./ </w:t>
            </w:r>
            <w:r w:rsidR="001366C6">
              <w:rPr>
                <w:sz w:val="20"/>
                <w:szCs w:val="20"/>
              </w:rPr>
              <w:t>мес.</w:t>
            </w:r>
            <w:r w:rsidRPr="000E3E8E">
              <w:rPr>
                <w:sz w:val="20"/>
                <w:szCs w:val="20"/>
              </w:rPr>
              <w:t>)</w:t>
            </w:r>
          </w:p>
        </w:tc>
        <w:tc>
          <w:tcPr>
            <w:tcW w:w="1980"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 </w:t>
            </w:r>
          </w:p>
        </w:tc>
        <w:tc>
          <w:tcPr>
            <w:tcW w:w="1800"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13000</w:t>
            </w:r>
          </w:p>
        </w:tc>
        <w:tc>
          <w:tcPr>
            <w:tcW w:w="1322"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jc w:val="both"/>
              <w:rPr>
                <w:sz w:val="20"/>
                <w:szCs w:val="20"/>
              </w:rPr>
            </w:pPr>
            <w:r w:rsidRPr="000E3E8E">
              <w:rPr>
                <w:sz w:val="20"/>
                <w:szCs w:val="20"/>
              </w:rPr>
              <w:t>10500</w:t>
            </w:r>
          </w:p>
        </w:tc>
        <w:tc>
          <w:tcPr>
            <w:tcW w:w="1198"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jc w:val="both"/>
              <w:rPr>
                <w:sz w:val="20"/>
                <w:szCs w:val="20"/>
              </w:rPr>
            </w:pPr>
            <w:r w:rsidRPr="000E3E8E">
              <w:rPr>
                <w:sz w:val="20"/>
                <w:szCs w:val="20"/>
              </w:rPr>
              <w:t>10000</w:t>
            </w:r>
          </w:p>
        </w:tc>
      </w:tr>
      <w:tr w:rsidR="002742DF" w:rsidRPr="004327BA" w:rsidTr="002742DF">
        <w:trPr>
          <w:trHeight w:val="255"/>
        </w:trPr>
        <w:tc>
          <w:tcPr>
            <w:tcW w:w="2520" w:type="dxa"/>
            <w:tcBorders>
              <w:top w:val="single" w:sz="4" w:space="0" w:color="auto"/>
              <w:left w:val="single" w:sz="4" w:space="0" w:color="auto"/>
              <w:bottom w:val="single" w:sz="4" w:space="0" w:color="auto"/>
              <w:right w:val="single" w:sz="4" w:space="0" w:color="000000"/>
            </w:tcBorders>
            <w:noWrap/>
            <w:vAlign w:val="bottom"/>
          </w:tcPr>
          <w:p w:rsidR="002742DF" w:rsidRPr="000E3E8E" w:rsidRDefault="002742DF" w:rsidP="00AC129D">
            <w:pPr>
              <w:spacing w:line="360" w:lineRule="auto"/>
              <w:jc w:val="both"/>
              <w:rPr>
                <w:sz w:val="20"/>
                <w:szCs w:val="20"/>
              </w:rPr>
            </w:pPr>
            <w:r w:rsidRPr="000E3E8E">
              <w:rPr>
                <w:sz w:val="20"/>
                <w:szCs w:val="20"/>
              </w:rPr>
              <w:t>Скорректированная цена</w:t>
            </w:r>
          </w:p>
        </w:tc>
        <w:tc>
          <w:tcPr>
            <w:tcW w:w="1980"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 </w:t>
            </w:r>
          </w:p>
        </w:tc>
        <w:tc>
          <w:tcPr>
            <w:tcW w:w="1800"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 xml:space="preserve">12 721  </w:t>
            </w:r>
          </w:p>
        </w:tc>
        <w:tc>
          <w:tcPr>
            <w:tcW w:w="1322"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jc w:val="both"/>
              <w:rPr>
                <w:sz w:val="20"/>
                <w:szCs w:val="20"/>
              </w:rPr>
            </w:pPr>
            <w:r w:rsidRPr="000E3E8E">
              <w:rPr>
                <w:sz w:val="20"/>
                <w:szCs w:val="20"/>
              </w:rPr>
              <w:t xml:space="preserve">12 220  </w:t>
            </w:r>
          </w:p>
        </w:tc>
        <w:tc>
          <w:tcPr>
            <w:tcW w:w="1198"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jc w:val="both"/>
              <w:rPr>
                <w:sz w:val="20"/>
                <w:szCs w:val="20"/>
              </w:rPr>
            </w:pPr>
            <w:r w:rsidRPr="000E3E8E">
              <w:rPr>
                <w:sz w:val="20"/>
                <w:szCs w:val="20"/>
              </w:rPr>
              <w:t xml:space="preserve">12 588  </w:t>
            </w:r>
          </w:p>
        </w:tc>
      </w:tr>
      <w:tr w:rsidR="002742DF" w:rsidRPr="004327BA" w:rsidTr="002742DF">
        <w:trPr>
          <w:trHeight w:val="255"/>
        </w:trPr>
        <w:tc>
          <w:tcPr>
            <w:tcW w:w="2520" w:type="dxa"/>
            <w:tcBorders>
              <w:top w:val="single" w:sz="4" w:space="0" w:color="auto"/>
              <w:left w:val="single" w:sz="4" w:space="0" w:color="auto"/>
              <w:bottom w:val="single" w:sz="4" w:space="0" w:color="auto"/>
              <w:right w:val="single" w:sz="4" w:space="0" w:color="000000"/>
            </w:tcBorders>
            <w:noWrap/>
            <w:vAlign w:val="bottom"/>
          </w:tcPr>
          <w:p w:rsidR="002742DF" w:rsidRPr="000E3E8E" w:rsidRDefault="002742DF" w:rsidP="00AC129D">
            <w:pPr>
              <w:spacing w:line="360" w:lineRule="auto"/>
              <w:jc w:val="both"/>
              <w:rPr>
                <w:sz w:val="20"/>
                <w:szCs w:val="20"/>
              </w:rPr>
            </w:pPr>
            <w:r w:rsidRPr="000E3E8E">
              <w:rPr>
                <w:sz w:val="20"/>
                <w:szCs w:val="20"/>
              </w:rPr>
              <w:t>валовая корректировка</w:t>
            </w:r>
          </w:p>
        </w:tc>
        <w:tc>
          <w:tcPr>
            <w:tcW w:w="1980" w:type="dxa"/>
            <w:tcBorders>
              <w:top w:val="single" w:sz="4" w:space="0" w:color="auto"/>
              <w:left w:val="nil"/>
              <w:bottom w:val="single" w:sz="4" w:space="0" w:color="auto"/>
              <w:right w:val="single" w:sz="4" w:space="0" w:color="auto"/>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 </w:t>
            </w:r>
          </w:p>
        </w:tc>
        <w:tc>
          <w:tcPr>
            <w:tcW w:w="1800" w:type="dxa"/>
            <w:tcBorders>
              <w:top w:val="single" w:sz="4" w:space="0" w:color="auto"/>
              <w:left w:val="nil"/>
              <w:bottom w:val="single" w:sz="4" w:space="0" w:color="auto"/>
              <w:right w:val="single" w:sz="4" w:space="0" w:color="auto"/>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8</w:t>
            </w:r>
          </w:p>
        </w:tc>
        <w:tc>
          <w:tcPr>
            <w:tcW w:w="1322" w:type="dxa"/>
            <w:tcBorders>
              <w:top w:val="single" w:sz="4" w:space="0" w:color="auto"/>
              <w:left w:val="nil"/>
              <w:bottom w:val="single" w:sz="4" w:space="0" w:color="auto"/>
              <w:right w:val="single" w:sz="4" w:space="0" w:color="auto"/>
            </w:tcBorders>
            <w:noWrap/>
            <w:vAlign w:val="bottom"/>
          </w:tcPr>
          <w:p w:rsidR="002742DF" w:rsidRPr="000E3E8E" w:rsidRDefault="002742DF" w:rsidP="00AC129D">
            <w:pPr>
              <w:spacing w:line="360" w:lineRule="auto"/>
              <w:jc w:val="both"/>
              <w:rPr>
                <w:sz w:val="20"/>
                <w:szCs w:val="20"/>
              </w:rPr>
            </w:pPr>
            <w:r w:rsidRPr="000E3E8E">
              <w:rPr>
                <w:sz w:val="20"/>
                <w:szCs w:val="20"/>
              </w:rPr>
              <w:t>16</w:t>
            </w:r>
          </w:p>
        </w:tc>
        <w:tc>
          <w:tcPr>
            <w:tcW w:w="1198" w:type="dxa"/>
            <w:tcBorders>
              <w:top w:val="single" w:sz="4" w:space="0" w:color="auto"/>
              <w:left w:val="nil"/>
              <w:bottom w:val="single" w:sz="4" w:space="0" w:color="auto"/>
              <w:right w:val="single" w:sz="4" w:space="0" w:color="auto"/>
            </w:tcBorders>
            <w:noWrap/>
            <w:vAlign w:val="bottom"/>
          </w:tcPr>
          <w:p w:rsidR="002742DF" w:rsidRPr="000E3E8E" w:rsidRDefault="002742DF" w:rsidP="00AC129D">
            <w:pPr>
              <w:spacing w:line="360" w:lineRule="auto"/>
              <w:jc w:val="both"/>
              <w:rPr>
                <w:sz w:val="20"/>
                <w:szCs w:val="20"/>
              </w:rPr>
            </w:pPr>
            <w:r w:rsidRPr="000E3E8E">
              <w:rPr>
                <w:sz w:val="20"/>
                <w:szCs w:val="20"/>
              </w:rPr>
              <w:t>24</w:t>
            </w:r>
          </w:p>
        </w:tc>
      </w:tr>
      <w:tr w:rsidR="002742DF" w:rsidRPr="004327BA" w:rsidTr="002742DF">
        <w:trPr>
          <w:trHeight w:val="255"/>
        </w:trPr>
        <w:tc>
          <w:tcPr>
            <w:tcW w:w="2520" w:type="dxa"/>
            <w:tcBorders>
              <w:top w:val="single" w:sz="4" w:space="0" w:color="auto"/>
              <w:left w:val="single" w:sz="4" w:space="0" w:color="auto"/>
              <w:bottom w:val="single" w:sz="4" w:space="0" w:color="auto"/>
              <w:right w:val="single" w:sz="4" w:space="0" w:color="000000"/>
            </w:tcBorders>
            <w:noWrap/>
            <w:vAlign w:val="bottom"/>
          </w:tcPr>
          <w:p w:rsidR="002742DF" w:rsidRPr="000E3E8E" w:rsidRDefault="002742DF" w:rsidP="00AC129D">
            <w:pPr>
              <w:spacing w:line="360" w:lineRule="auto"/>
              <w:jc w:val="both"/>
              <w:rPr>
                <w:sz w:val="20"/>
                <w:szCs w:val="20"/>
              </w:rPr>
            </w:pPr>
            <w:r w:rsidRPr="000E3E8E">
              <w:rPr>
                <w:sz w:val="20"/>
                <w:szCs w:val="20"/>
              </w:rPr>
              <w:t>чистая корректировка</w:t>
            </w:r>
          </w:p>
        </w:tc>
        <w:tc>
          <w:tcPr>
            <w:tcW w:w="1980" w:type="dxa"/>
            <w:tcBorders>
              <w:top w:val="single" w:sz="4" w:space="0" w:color="auto"/>
              <w:left w:val="nil"/>
              <w:bottom w:val="single" w:sz="4" w:space="0" w:color="auto"/>
              <w:right w:val="single" w:sz="4" w:space="0" w:color="auto"/>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 </w:t>
            </w:r>
          </w:p>
        </w:tc>
        <w:tc>
          <w:tcPr>
            <w:tcW w:w="1800" w:type="dxa"/>
            <w:tcBorders>
              <w:top w:val="single" w:sz="4" w:space="0" w:color="auto"/>
              <w:left w:val="nil"/>
              <w:bottom w:val="single" w:sz="4" w:space="0" w:color="auto"/>
              <w:right w:val="single" w:sz="4" w:space="0" w:color="auto"/>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-2</w:t>
            </w:r>
          </w:p>
        </w:tc>
        <w:tc>
          <w:tcPr>
            <w:tcW w:w="1322" w:type="dxa"/>
            <w:tcBorders>
              <w:top w:val="single" w:sz="4" w:space="0" w:color="auto"/>
              <w:left w:val="nil"/>
              <w:bottom w:val="single" w:sz="4" w:space="0" w:color="auto"/>
              <w:right w:val="single" w:sz="4" w:space="0" w:color="auto"/>
            </w:tcBorders>
            <w:noWrap/>
            <w:vAlign w:val="bottom"/>
          </w:tcPr>
          <w:p w:rsidR="002742DF" w:rsidRPr="000E3E8E" w:rsidRDefault="002742DF" w:rsidP="00AC129D">
            <w:pPr>
              <w:spacing w:line="360" w:lineRule="auto"/>
              <w:jc w:val="both"/>
              <w:rPr>
                <w:sz w:val="20"/>
                <w:szCs w:val="20"/>
              </w:rPr>
            </w:pPr>
            <w:r w:rsidRPr="000E3E8E">
              <w:rPr>
                <w:sz w:val="20"/>
                <w:szCs w:val="20"/>
              </w:rPr>
              <w:t>16</w:t>
            </w:r>
          </w:p>
        </w:tc>
        <w:tc>
          <w:tcPr>
            <w:tcW w:w="1198" w:type="dxa"/>
            <w:tcBorders>
              <w:top w:val="single" w:sz="4" w:space="0" w:color="auto"/>
              <w:left w:val="nil"/>
              <w:bottom w:val="single" w:sz="4" w:space="0" w:color="auto"/>
              <w:right w:val="single" w:sz="4" w:space="0" w:color="auto"/>
            </w:tcBorders>
            <w:noWrap/>
            <w:vAlign w:val="bottom"/>
          </w:tcPr>
          <w:p w:rsidR="002742DF" w:rsidRPr="000E3E8E" w:rsidRDefault="002742DF" w:rsidP="00AC129D">
            <w:pPr>
              <w:spacing w:line="360" w:lineRule="auto"/>
              <w:jc w:val="both"/>
              <w:rPr>
                <w:sz w:val="20"/>
                <w:szCs w:val="20"/>
              </w:rPr>
            </w:pPr>
            <w:r w:rsidRPr="000E3E8E">
              <w:rPr>
                <w:sz w:val="20"/>
                <w:szCs w:val="20"/>
              </w:rPr>
              <w:t>24</w:t>
            </w:r>
          </w:p>
        </w:tc>
      </w:tr>
      <w:tr w:rsidR="002742DF" w:rsidRPr="004327BA" w:rsidTr="002742DF">
        <w:trPr>
          <w:trHeight w:val="255"/>
        </w:trPr>
        <w:tc>
          <w:tcPr>
            <w:tcW w:w="2520" w:type="dxa"/>
            <w:tcBorders>
              <w:top w:val="single" w:sz="4" w:space="0" w:color="auto"/>
              <w:left w:val="single" w:sz="4" w:space="0" w:color="auto"/>
              <w:bottom w:val="single" w:sz="4" w:space="0" w:color="auto"/>
              <w:right w:val="single" w:sz="4" w:space="0" w:color="000000"/>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веса</w:t>
            </w:r>
          </w:p>
        </w:tc>
        <w:tc>
          <w:tcPr>
            <w:tcW w:w="1980"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 </w:t>
            </w:r>
          </w:p>
        </w:tc>
        <w:tc>
          <w:tcPr>
            <w:tcW w:w="1800"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0,42</w:t>
            </w:r>
          </w:p>
        </w:tc>
        <w:tc>
          <w:tcPr>
            <w:tcW w:w="1322"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jc w:val="both"/>
              <w:rPr>
                <w:sz w:val="20"/>
                <w:szCs w:val="20"/>
              </w:rPr>
            </w:pPr>
            <w:r w:rsidRPr="000E3E8E">
              <w:rPr>
                <w:sz w:val="20"/>
                <w:szCs w:val="20"/>
              </w:rPr>
              <w:t>0,34</w:t>
            </w:r>
          </w:p>
        </w:tc>
        <w:tc>
          <w:tcPr>
            <w:tcW w:w="1198"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jc w:val="both"/>
              <w:rPr>
                <w:sz w:val="20"/>
                <w:szCs w:val="20"/>
              </w:rPr>
            </w:pPr>
            <w:r w:rsidRPr="000E3E8E">
              <w:rPr>
                <w:sz w:val="20"/>
                <w:szCs w:val="20"/>
              </w:rPr>
              <w:t>0,25</w:t>
            </w:r>
          </w:p>
        </w:tc>
      </w:tr>
      <w:tr w:rsidR="002742DF" w:rsidRPr="004327BA" w:rsidTr="002742DF">
        <w:trPr>
          <w:trHeight w:val="255"/>
        </w:trPr>
        <w:tc>
          <w:tcPr>
            <w:tcW w:w="2520" w:type="dxa"/>
            <w:tcBorders>
              <w:top w:val="single" w:sz="4" w:space="0" w:color="auto"/>
              <w:left w:val="single" w:sz="4" w:space="0" w:color="auto"/>
              <w:bottom w:val="single" w:sz="4" w:space="0" w:color="auto"/>
              <w:right w:val="single" w:sz="4" w:space="0" w:color="000000"/>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аренда в месяц</w:t>
            </w:r>
          </w:p>
        </w:tc>
        <w:tc>
          <w:tcPr>
            <w:tcW w:w="1980"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 xml:space="preserve">12 519  </w:t>
            </w:r>
          </w:p>
        </w:tc>
        <w:tc>
          <w:tcPr>
            <w:tcW w:w="1800"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 xml:space="preserve">5 292  </w:t>
            </w:r>
          </w:p>
        </w:tc>
        <w:tc>
          <w:tcPr>
            <w:tcW w:w="1322"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jc w:val="both"/>
              <w:rPr>
                <w:sz w:val="20"/>
                <w:szCs w:val="20"/>
              </w:rPr>
            </w:pPr>
            <w:r w:rsidRPr="000E3E8E">
              <w:rPr>
                <w:sz w:val="20"/>
                <w:szCs w:val="20"/>
              </w:rPr>
              <w:t xml:space="preserve">4 109  </w:t>
            </w:r>
          </w:p>
        </w:tc>
        <w:tc>
          <w:tcPr>
            <w:tcW w:w="1198"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jc w:val="both"/>
              <w:rPr>
                <w:sz w:val="20"/>
                <w:szCs w:val="20"/>
              </w:rPr>
            </w:pPr>
            <w:r w:rsidRPr="000E3E8E">
              <w:rPr>
                <w:sz w:val="20"/>
                <w:szCs w:val="20"/>
              </w:rPr>
              <w:t xml:space="preserve">3 118  </w:t>
            </w:r>
          </w:p>
        </w:tc>
      </w:tr>
      <w:tr w:rsidR="002742DF" w:rsidRPr="004327BA" w:rsidTr="002742DF">
        <w:trPr>
          <w:trHeight w:val="255"/>
        </w:trPr>
        <w:tc>
          <w:tcPr>
            <w:tcW w:w="2520" w:type="dxa"/>
            <w:tcBorders>
              <w:top w:val="single" w:sz="4" w:space="0" w:color="auto"/>
              <w:left w:val="single" w:sz="4" w:space="0" w:color="auto"/>
              <w:bottom w:val="single" w:sz="4" w:space="0" w:color="auto"/>
              <w:right w:val="single" w:sz="4" w:space="0" w:color="000000"/>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стоимость аренды</w:t>
            </w:r>
          </w:p>
        </w:tc>
        <w:tc>
          <w:tcPr>
            <w:tcW w:w="1980"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 xml:space="preserve">150 231  </w:t>
            </w:r>
          </w:p>
        </w:tc>
        <w:tc>
          <w:tcPr>
            <w:tcW w:w="1800"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 </w:t>
            </w:r>
          </w:p>
        </w:tc>
        <w:tc>
          <w:tcPr>
            <w:tcW w:w="1322"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 </w:t>
            </w:r>
          </w:p>
        </w:tc>
        <w:tc>
          <w:tcPr>
            <w:tcW w:w="1198" w:type="dxa"/>
            <w:tcBorders>
              <w:top w:val="nil"/>
              <w:left w:val="nil"/>
              <w:bottom w:val="single" w:sz="4" w:space="0" w:color="auto"/>
              <w:right w:val="single" w:sz="4" w:space="0" w:color="auto"/>
            </w:tcBorders>
            <w:noWrap/>
            <w:vAlign w:val="bottom"/>
          </w:tcPr>
          <w:p w:rsidR="002742DF" w:rsidRPr="000E3E8E" w:rsidRDefault="002742DF" w:rsidP="00AC129D">
            <w:pPr>
              <w:spacing w:line="360" w:lineRule="auto"/>
              <w:ind w:firstLine="680"/>
              <w:jc w:val="both"/>
              <w:rPr>
                <w:sz w:val="20"/>
                <w:szCs w:val="20"/>
              </w:rPr>
            </w:pPr>
            <w:r w:rsidRPr="000E3E8E">
              <w:rPr>
                <w:sz w:val="20"/>
                <w:szCs w:val="20"/>
              </w:rPr>
              <w:t> </w:t>
            </w:r>
          </w:p>
        </w:tc>
      </w:tr>
    </w:tbl>
    <w:p w:rsidR="009F5F57" w:rsidRDefault="009F5F57" w:rsidP="00AC129D">
      <w:pPr>
        <w:shd w:val="clear" w:color="auto" w:fill="FFFFFF"/>
        <w:spacing w:line="360" w:lineRule="auto"/>
        <w:ind w:firstLine="680"/>
        <w:jc w:val="both"/>
        <w:rPr>
          <w:sz w:val="28"/>
          <w:szCs w:val="28"/>
        </w:rPr>
      </w:pPr>
      <w:r>
        <w:rPr>
          <w:sz w:val="28"/>
          <w:szCs w:val="28"/>
        </w:rPr>
        <w:t>Из таблицы следует, что годовая стоимость аренды оцениваемого объекта составляет 150 231 руб.</w:t>
      </w:r>
    </w:p>
    <w:p w:rsidR="00856CFB" w:rsidRPr="00865CB0" w:rsidRDefault="00856CFB" w:rsidP="00AC129D">
      <w:pPr>
        <w:shd w:val="clear" w:color="auto" w:fill="FFFFFF"/>
        <w:spacing w:line="360" w:lineRule="auto"/>
        <w:ind w:firstLine="680"/>
        <w:jc w:val="both"/>
        <w:rPr>
          <w:sz w:val="28"/>
          <w:szCs w:val="28"/>
        </w:rPr>
      </w:pPr>
      <w:r>
        <w:rPr>
          <w:sz w:val="28"/>
          <w:szCs w:val="28"/>
        </w:rPr>
        <w:t xml:space="preserve"> Н</w:t>
      </w:r>
      <w:r w:rsidRPr="00865CB0">
        <w:rPr>
          <w:sz w:val="28"/>
          <w:szCs w:val="28"/>
        </w:rPr>
        <w:t>аходим величину показателя рыночной стоимости оцениваемого объекта на основе доходного подхода:</w:t>
      </w:r>
    </w:p>
    <w:p w:rsidR="00856CFB" w:rsidRPr="00865CB0" w:rsidRDefault="00856CFB" w:rsidP="00AC129D">
      <w:pPr>
        <w:shd w:val="clear" w:color="auto" w:fill="FFFFFF"/>
        <w:spacing w:line="360" w:lineRule="auto"/>
        <w:ind w:firstLine="680"/>
        <w:jc w:val="both"/>
        <w:rPr>
          <w:sz w:val="28"/>
          <w:szCs w:val="28"/>
        </w:rPr>
      </w:pPr>
      <w:r>
        <w:rPr>
          <w:sz w:val="28"/>
          <w:szCs w:val="28"/>
        </w:rPr>
        <w:t>150 231</w:t>
      </w:r>
      <w:r w:rsidRPr="00865CB0">
        <w:rPr>
          <w:sz w:val="28"/>
          <w:szCs w:val="28"/>
        </w:rPr>
        <w:t xml:space="preserve"> х </w:t>
      </w:r>
      <w:r>
        <w:rPr>
          <w:sz w:val="28"/>
          <w:szCs w:val="28"/>
        </w:rPr>
        <w:t>17,36 = 2 608 618</w:t>
      </w:r>
      <w:r w:rsidRPr="00865CB0">
        <w:rPr>
          <w:sz w:val="28"/>
          <w:szCs w:val="28"/>
        </w:rPr>
        <w:t xml:space="preserve"> рубл</w:t>
      </w:r>
      <w:r>
        <w:rPr>
          <w:sz w:val="28"/>
          <w:szCs w:val="28"/>
        </w:rPr>
        <w:t>ей</w:t>
      </w:r>
    </w:p>
    <w:p w:rsidR="00856CFB" w:rsidRDefault="00856CFB" w:rsidP="00AC129D">
      <w:pPr>
        <w:shd w:val="clear" w:color="auto" w:fill="FFFFFF"/>
        <w:spacing w:line="360" w:lineRule="auto"/>
        <w:ind w:firstLine="680"/>
        <w:jc w:val="both"/>
        <w:rPr>
          <w:sz w:val="28"/>
          <w:szCs w:val="28"/>
        </w:rPr>
      </w:pPr>
      <w:r w:rsidRPr="00865CB0">
        <w:rPr>
          <w:sz w:val="28"/>
          <w:szCs w:val="28"/>
        </w:rPr>
        <w:t>Стоимость объекта оценки</w:t>
      </w:r>
      <w:r>
        <w:rPr>
          <w:sz w:val="28"/>
          <w:szCs w:val="28"/>
        </w:rPr>
        <w:t xml:space="preserve"> (двухкомнатная квартира)</w:t>
      </w:r>
      <w:r w:rsidRPr="00865CB0">
        <w:rPr>
          <w:sz w:val="28"/>
          <w:szCs w:val="28"/>
        </w:rPr>
        <w:t xml:space="preserve"> в рамках доходного подхода определяется в размере </w:t>
      </w:r>
      <w:r>
        <w:rPr>
          <w:sz w:val="28"/>
          <w:szCs w:val="28"/>
        </w:rPr>
        <w:t>2 608 618</w:t>
      </w:r>
      <w:r w:rsidRPr="00865CB0">
        <w:rPr>
          <w:sz w:val="28"/>
          <w:szCs w:val="28"/>
        </w:rPr>
        <w:t xml:space="preserve"> рубл</w:t>
      </w:r>
      <w:r>
        <w:rPr>
          <w:sz w:val="28"/>
          <w:szCs w:val="28"/>
        </w:rPr>
        <w:t>ей</w:t>
      </w:r>
      <w:r w:rsidRPr="00865CB0">
        <w:rPr>
          <w:sz w:val="28"/>
          <w:szCs w:val="28"/>
        </w:rPr>
        <w:t>.</w:t>
      </w:r>
    </w:p>
    <w:p w:rsidR="008771D4" w:rsidRDefault="00A7013E" w:rsidP="00AC129D">
      <w:pPr>
        <w:shd w:val="clear" w:color="auto" w:fill="FFFFFF"/>
        <w:spacing w:line="360" w:lineRule="auto"/>
        <w:ind w:firstLine="680"/>
        <w:jc w:val="both"/>
        <w:rPr>
          <w:sz w:val="28"/>
          <w:szCs w:val="28"/>
        </w:rPr>
      </w:pPr>
      <w:r w:rsidRPr="00927F0D">
        <w:rPr>
          <w:sz w:val="28"/>
          <w:szCs w:val="28"/>
        </w:rPr>
        <w:t>Применение подхода по доходу с использованием МВР</w:t>
      </w:r>
      <w:r>
        <w:rPr>
          <w:sz w:val="28"/>
          <w:szCs w:val="28"/>
        </w:rPr>
        <w:t xml:space="preserve"> для трехкомнатной квартиры.</w:t>
      </w:r>
    </w:p>
    <w:p w:rsidR="00856CFB" w:rsidRDefault="00856CFB" w:rsidP="00AC129D">
      <w:pPr>
        <w:shd w:val="clear" w:color="auto" w:fill="FFFFFF"/>
        <w:spacing w:line="360" w:lineRule="auto"/>
        <w:ind w:firstLine="680"/>
        <w:jc w:val="both"/>
        <w:rPr>
          <w:sz w:val="28"/>
          <w:szCs w:val="28"/>
        </w:rPr>
      </w:pPr>
      <w:r>
        <w:rPr>
          <w:sz w:val="28"/>
          <w:szCs w:val="28"/>
        </w:rPr>
        <w:t>Объекты-ана</w:t>
      </w:r>
      <w:r w:rsidR="003E4F24">
        <w:rPr>
          <w:sz w:val="28"/>
          <w:szCs w:val="28"/>
        </w:rPr>
        <w:t>логи для трехкомнатной квартиры представлены</w:t>
      </w:r>
      <w:r>
        <w:rPr>
          <w:sz w:val="28"/>
          <w:szCs w:val="28"/>
        </w:rPr>
        <w:t xml:space="preserve"> в таблице </w:t>
      </w:r>
      <w:r w:rsidR="002204F9">
        <w:rPr>
          <w:sz w:val="28"/>
          <w:szCs w:val="28"/>
        </w:rPr>
        <w:t>2</w:t>
      </w:r>
      <w:r>
        <w:rPr>
          <w:sz w:val="28"/>
          <w:szCs w:val="28"/>
        </w:rPr>
        <w:t>1.</w:t>
      </w:r>
    </w:p>
    <w:p w:rsidR="00856CFB" w:rsidRPr="00482DE6" w:rsidRDefault="00856CFB" w:rsidP="00AC129D">
      <w:pPr>
        <w:shd w:val="clear" w:color="auto" w:fill="FFFFFF"/>
        <w:spacing w:line="360" w:lineRule="auto"/>
        <w:ind w:firstLine="680"/>
        <w:jc w:val="right"/>
        <w:rPr>
          <w:b/>
          <w:sz w:val="28"/>
          <w:szCs w:val="28"/>
        </w:rPr>
      </w:pPr>
      <w:r w:rsidRPr="00482DE6">
        <w:rPr>
          <w:b/>
          <w:sz w:val="28"/>
          <w:szCs w:val="28"/>
        </w:rPr>
        <w:t xml:space="preserve">Таблица </w:t>
      </w:r>
      <w:r w:rsidR="002204F9">
        <w:rPr>
          <w:b/>
          <w:sz w:val="28"/>
          <w:szCs w:val="28"/>
        </w:rPr>
        <w:t>21</w:t>
      </w:r>
      <w:r w:rsidRPr="00482DE6">
        <w:rPr>
          <w:b/>
          <w:sz w:val="28"/>
          <w:szCs w:val="28"/>
        </w:rPr>
        <w:t>.</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415"/>
        <w:gridCol w:w="2182"/>
      </w:tblGrid>
      <w:tr w:rsidR="00856CFB" w:rsidRPr="00A7013E" w:rsidTr="009B1F6A">
        <w:tc>
          <w:tcPr>
            <w:tcW w:w="2392" w:type="dxa"/>
          </w:tcPr>
          <w:p w:rsidR="00856CFB" w:rsidRPr="00611026" w:rsidRDefault="00856CFB" w:rsidP="00AC129D">
            <w:pPr>
              <w:spacing w:line="360" w:lineRule="auto"/>
              <w:jc w:val="both"/>
              <w:rPr>
                <w:sz w:val="20"/>
                <w:szCs w:val="20"/>
              </w:rPr>
            </w:pPr>
            <w:r w:rsidRPr="00611026">
              <w:rPr>
                <w:sz w:val="20"/>
                <w:szCs w:val="20"/>
              </w:rPr>
              <w:t>Параметры сравнения</w:t>
            </w:r>
          </w:p>
        </w:tc>
        <w:tc>
          <w:tcPr>
            <w:tcW w:w="2393" w:type="dxa"/>
          </w:tcPr>
          <w:p w:rsidR="00856CFB" w:rsidRPr="00611026" w:rsidRDefault="00856CFB" w:rsidP="00AC129D">
            <w:pPr>
              <w:spacing w:line="360" w:lineRule="auto"/>
              <w:ind w:firstLine="680"/>
              <w:jc w:val="both"/>
              <w:rPr>
                <w:sz w:val="20"/>
                <w:szCs w:val="20"/>
              </w:rPr>
            </w:pPr>
            <w:r w:rsidRPr="00611026">
              <w:rPr>
                <w:sz w:val="20"/>
                <w:szCs w:val="20"/>
              </w:rPr>
              <w:t>Объект № 1</w:t>
            </w:r>
          </w:p>
        </w:tc>
        <w:tc>
          <w:tcPr>
            <w:tcW w:w="2415" w:type="dxa"/>
          </w:tcPr>
          <w:p w:rsidR="00856CFB" w:rsidRPr="00611026" w:rsidRDefault="00856CFB" w:rsidP="00AC129D">
            <w:pPr>
              <w:spacing w:line="360" w:lineRule="auto"/>
              <w:ind w:firstLine="680"/>
              <w:jc w:val="both"/>
              <w:rPr>
                <w:sz w:val="20"/>
                <w:szCs w:val="20"/>
              </w:rPr>
            </w:pPr>
            <w:r w:rsidRPr="00611026">
              <w:rPr>
                <w:sz w:val="20"/>
                <w:szCs w:val="20"/>
              </w:rPr>
              <w:t>Объект № 2</w:t>
            </w:r>
          </w:p>
        </w:tc>
        <w:tc>
          <w:tcPr>
            <w:tcW w:w="2182" w:type="dxa"/>
          </w:tcPr>
          <w:p w:rsidR="00856CFB" w:rsidRPr="00611026" w:rsidRDefault="00856CFB" w:rsidP="00AC129D">
            <w:pPr>
              <w:spacing w:line="360" w:lineRule="auto"/>
              <w:ind w:firstLine="680"/>
              <w:jc w:val="both"/>
              <w:rPr>
                <w:sz w:val="20"/>
                <w:szCs w:val="20"/>
              </w:rPr>
            </w:pPr>
            <w:r w:rsidRPr="00611026">
              <w:rPr>
                <w:sz w:val="20"/>
                <w:szCs w:val="20"/>
              </w:rPr>
              <w:t>Объект № 3</w:t>
            </w:r>
          </w:p>
        </w:tc>
      </w:tr>
      <w:tr w:rsidR="00856CFB" w:rsidRPr="00A7013E" w:rsidTr="009B1F6A">
        <w:tc>
          <w:tcPr>
            <w:tcW w:w="2392" w:type="dxa"/>
          </w:tcPr>
          <w:p w:rsidR="00856CFB" w:rsidRPr="00611026" w:rsidRDefault="00856CFB" w:rsidP="00AC129D">
            <w:pPr>
              <w:spacing w:line="360" w:lineRule="auto"/>
              <w:jc w:val="both"/>
              <w:rPr>
                <w:sz w:val="20"/>
                <w:szCs w:val="20"/>
              </w:rPr>
            </w:pPr>
            <w:r w:rsidRPr="00611026">
              <w:rPr>
                <w:sz w:val="20"/>
                <w:szCs w:val="20"/>
              </w:rPr>
              <w:t>Адрес</w:t>
            </w:r>
          </w:p>
        </w:tc>
        <w:tc>
          <w:tcPr>
            <w:tcW w:w="2393" w:type="dxa"/>
            <w:vAlign w:val="bottom"/>
          </w:tcPr>
          <w:p w:rsidR="00856CFB" w:rsidRPr="00611026" w:rsidRDefault="00856CFB" w:rsidP="00AC129D">
            <w:pPr>
              <w:spacing w:line="360" w:lineRule="auto"/>
              <w:ind w:firstLine="680"/>
              <w:rPr>
                <w:sz w:val="20"/>
                <w:szCs w:val="20"/>
              </w:rPr>
            </w:pPr>
            <w:r w:rsidRPr="00611026">
              <w:rPr>
                <w:sz w:val="20"/>
                <w:szCs w:val="20"/>
              </w:rPr>
              <w:t>ул. Латышская</w:t>
            </w:r>
          </w:p>
        </w:tc>
        <w:tc>
          <w:tcPr>
            <w:tcW w:w="2415" w:type="dxa"/>
          </w:tcPr>
          <w:p w:rsidR="00856CFB" w:rsidRPr="00611026" w:rsidRDefault="00856CFB" w:rsidP="00AC129D">
            <w:pPr>
              <w:spacing w:line="360" w:lineRule="auto"/>
              <w:ind w:firstLine="680"/>
              <w:jc w:val="both"/>
              <w:rPr>
                <w:sz w:val="20"/>
                <w:szCs w:val="20"/>
              </w:rPr>
            </w:pPr>
            <w:r w:rsidRPr="00611026">
              <w:rPr>
                <w:sz w:val="20"/>
                <w:szCs w:val="20"/>
              </w:rPr>
              <w:t>ул. Мира</w:t>
            </w:r>
          </w:p>
        </w:tc>
        <w:tc>
          <w:tcPr>
            <w:tcW w:w="2182" w:type="dxa"/>
          </w:tcPr>
          <w:p w:rsidR="00856CFB" w:rsidRPr="00611026" w:rsidRDefault="00856CFB" w:rsidP="00AC129D">
            <w:pPr>
              <w:spacing w:line="360" w:lineRule="auto"/>
              <w:ind w:firstLine="680"/>
              <w:jc w:val="both"/>
              <w:rPr>
                <w:sz w:val="20"/>
                <w:szCs w:val="20"/>
              </w:rPr>
            </w:pPr>
            <w:r w:rsidRPr="00611026">
              <w:rPr>
                <w:sz w:val="20"/>
                <w:szCs w:val="20"/>
              </w:rPr>
              <w:t>ул. Шибанкова</w:t>
            </w:r>
          </w:p>
        </w:tc>
      </w:tr>
      <w:tr w:rsidR="00856CFB" w:rsidRPr="00A7013E" w:rsidTr="009B1F6A">
        <w:tc>
          <w:tcPr>
            <w:tcW w:w="2392" w:type="dxa"/>
          </w:tcPr>
          <w:p w:rsidR="00922B6D" w:rsidRPr="00611026" w:rsidRDefault="00856CFB" w:rsidP="00AC129D">
            <w:pPr>
              <w:spacing w:line="360" w:lineRule="auto"/>
              <w:jc w:val="both"/>
              <w:rPr>
                <w:sz w:val="20"/>
                <w:szCs w:val="20"/>
              </w:rPr>
            </w:pPr>
            <w:r w:rsidRPr="00611026">
              <w:rPr>
                <w:sz w:val="20"/>
                <w:szCs w:val="20"/>
              </w:rPr>
              <w:t xml:space="preserve">Ставка арендной платы, </w:t>
            </w:r>
            <w:r w:rsidR="00922B6D" w:rsidRPr="00611026">
              <w:rPr>
                <w:sz w:val="20"/>
                <w:szCs w:val="20"/>
              </w:rPr>
              <w:t xml:space="preserve">   </w:t>
            </w:r>
          </w:p>
          <w:p w:rsidR="00856CFB" w:rsidRPr="00611026" w:rsidRDefault="00856CFB" w:rsidP="00AC129D">
            <w:pPr>
              <w:spacing w:line="360" w:lineRule="auto"/>
              <w:jc w:val="both"/>
              <w:rPr>
                <w:sz w:val="20"/>
                <w:szCs w:val="20"/>
              </w:rPr>
            </w:pPr>
            <w:r w:rsidRPr="00611026">
              <w:rPr>
                <w:sz w:val="20"/>
                <w:szCs w:val="20"/>
              </w:rPr>
              <w:t>(тыс. руб./мес.)</w:t>
            </w:r>
          </w:p>
        </w:tc>
        <w:tc>
          <w:tcPr>
            <w:tcW w:w="2393" w:type="dxa"/>
          </w:tcPr>
          <w:p w:rsidR="00856CFB" w:rsidRPr="00611026" w:rsidRDefault="00856CFB" w:rsidP="00AC129D">
            <w:pPr>
              <w:spacing w:line="360" w:lineRule="auto"/>
              <w:ind w:firstLine="680"/>
              <w:jc w:val="both"/>
              <w:rPr>
                <w:sz w:val="20"/>
                <w:szCs w:val="20"/>
              </w:rPr>
            </w:pPr>
            <w:r w:rsidRPr="00611026">
              <w:rPr>
                <w:sz w:val="20"/>
                <w:szCs w:val="20"/>
              </w:rPr>
              <w:t>16500</w:t>
            </w:r>
          </w:p>
        </w:tc>
        <w:tc>
          <w:tcPr>
            <w:tcW w:w="2415" w:type="dxa"/>
          </w:tcPr>
          <w:p w:rsidR="00856CFB" w:rsidRPr="00611026" w:rsidRDefault="00856CFB" w:rsidP="00AC129D">
            <w:pPr>
              <w:spacing w:line="360" w:lineRule="auto"/>
              <w:ind w:firstLine="680"/>
              <w:jc w:val="both"/>
              <w:rPr>
                <w:sz w:val="20"/>
                <w:szCs w:val="20"/>
              </w:rPr>
            </w:pPr>
            <w:r w:rsidRPr="00611026">
              <w:rPr>
                <w:sz w:val="20"/>
                <w:szCs w:val="20"/>
              </w:rPr>
              <w:t>14000</w:t>
            </w:r>
          </w:p>
        </w:tc>
        <w:tc>
          <w:tcPr>
            <w:tcW w:w="2182" w:type="dxa"/>
          </w:tcPr>
          <w:p w:rsidR="00856CFB" w:rsidRPr="00611026" w:rsidRDefault="00856CFB" w:rsidP="00AC129D">
            <w:pPr>
              <w:spacing w:line="360" w:lineRule="auto"/>
              <w:ind w:firstLine="680"/>
              <w:jc w:val="both"/>
              <w:rPr>
                <w:sz w:val="20"/>
                <w:szCs w:val="20"/>
              </w:rPr>
            </w:pPr>
            <w:r w:rsidRPr="00611026">
              <w:rPr>
                <w:sz w:val="20"/>
                <w:szCs w:val="20"/>
              </w:rPr>
              <w:t>18000</w:t>
            </w:r>
          </w:p>
        </w:tc>
      </w:tr>
      <w:tr w:rsidR="00856CFB" w:rsidRPr="00A7013E" w:rsidTr="009B1F6A">
        <w:tc>
          <w:tcPr>
            <w:tcW w:w="2392" w:type="dxa"/>
          </w:tcPr>
          <w:p w:rsidR="00856CFB" w:rsidRPr="00611026" w:rsidRDefault="00856CFB" w:rsidP="00AC129D">
            <w:pPr>
              <w:spacing w:line="360" w:lineRule="auto"/>
              <w:jc w:val="both"/>
              <w:rPr>
                <w:sz w:val="20"/>
                <w:szCs w:val="20"/>
              </w:rPr>
            </w:pPr>
            <w:r w:rsidRPr="00611026">
              <w:rPr>
                <w:sz w:val="20"/>
                <w:szCs w:val="20"/>
              </w:rPr>
              <w:t>Площадь общая, кв.м.</w:t>
            </w:r>
          </w:p>
        </w:tc>
        <w:tc>
          <w:tcPr>
            <w:tcW w:w="2393" w:type="dxa"/>
          </w:tcPr>
          <w:p w:rsidR="00856CFB" w:rsidRPr="00611026" w:rsidRDefault="00856CFB" w:rsidP="00AC129D">
            <w:pPr>
              <w:spacing w:line="360" w:lineRule="auto"/>
              <w:ind w:firstLine="680"/>
              <w:jc w:val="both"/>
              <w:rPr>
                <w:sz w:val="20"/>
                <w:szCs w:val="20"/>
              </w:rPr>
            </w:pPr>
            <w:r w:rsidRPr="00611026">
              <w:rPr>
                <w:sz w:val="20"/>
                <w:szCs w:val="20"/>
              </w:rPr>
              <w:t>63</w:t>
            </w:r>
          </w:p>
        </w:tc>
        <w:tc>
          <w:tcPr>
            <w:tcW w:w="2415" w:type="dxa"/>
          </w:tcPr>
          <w:p w:rsidR="00856CFB" w:rsidRPr="00611026" w:rsidRDefault="00856CFB" w:rsidP="00AC129D">
            <w:pPr>
              <w:spacing w:line="360" w:lineRule="auto"/>
              <w:ind w:firstLine="680"/>
              <w:jc w:val="both"/>
              <w:rPr>
                <w:sz w:val="20"/>
                <w:szCs w:val="20"/>
              </w:rPr>
            </w:pPr>
            <w:r w:rsidRPr="00611026">
              <w:rPr>
                <w:sz w:val="20"/>
                <w:szCs w:val="20"/>
              </w:rPr>
              <w:t>53</w:t>
            </w:r>
          </w:p>
        </w:tc>
        <w:tc>
          <w:tcPr>
            <w:tcW w:w="2182" w:type="dxa"/>
          </w:tcPr>
          <w:p w:rsidR="00856CFB" w:rsidRPr="00611026" w:rsidRDefault="00856CFB" w:rsidP="00AC129D">
            <w:pPr>
              <w:spacing w:line="360" w:lineRule="auto"/>
              <w:ind w:firstLine="680"/>
              <w:jc w:val="both"/>
              <w:rPr>
                <w:sz w:val="20"/>
                <w:szCs w:val="20"/>
              </w:rPr>
            </w:pPr>
            <w:r w:rsidRPr="00611026">
              <w:rPr>
                <w:sz w:val="20"/>
                <w:szCs w:val="20"/>
              </w:rPr>
              <w:t>72</w:t>
            </w:r>
          </w:p>
        </w:tc>
      </w:tr>
      <w:tr w:rsidR="00856CFB" w:rsidRPr="00A7013E" w:rsidTr="009B1F6A">
        <w:tc>
          <w:tcPr>
            <w:tcW w:w="2392" w:type="dxa"/>
          </w:tcPr>
          <w:p w:rsidR="00856CFB" w:rsidRPr="00611026" w:rsidRDefault="00856CFB" w:rsidP="00AC129D">
            <w:pPr>
              <w:spacing w:line="360" w:lineRule="auto"/>
              <w:jc w:val="both"/>
              <w:rPr>
                <w:sz w:val="20"/>
                <w:szCs w:val="20"/>
              </w:rPr>
            </w:pPr>
            <w:r w:rsidRPr="00611026">
              <w:rPr>
                <w:sz w:val="20"/>
                <w:szCs w:val="20"/>
              </w:rPr>
              <w:t>Источник</w:t>
            </w:r>
          </w:p>
        </w:tc>
        <w:tc>
          <w:tcPr>
            <w:tcW w:w="2393" w:type="dxa"/>
          </w:tcPr>
          <w:p w:rsidR="00856CFB" w:rsidRPr="00611026" w:rsidRDefault="00856CFB" w:rsidP="00AC129D">
            <w:pPr>
              <w:spacing w:line="360" w:lineRule="auto"/>
              <w:ind w:firstLine="680"/>
              <w:jc w:val="both"/>
              <w:rPr>
                <w:sz w:val="20"/>
                <w:szCs w:val="20"/>
              </w:rPr>
            </w:pPr>
            <w:r w:rsidRPr="00611026">
              <w:rPr>
                <w:sz w:val="20"/>
                <w:szCs w:val="20"/>
              </w:rPr>
              <w:t>ООО «Недвижимость Ипотека Оценка»</w:t>
            </w:r>
          </w:p>
        </w:tc>
        <w:tc>
          <w:tcPr>
            <w:tcW w:w="2415" w:type="dxa"/>
          </w:tcPr>
          <w:p w:rsidR="00856CFB" w:rsidRPr="00611026" w:rsidRDefault="00856CFB" w:rsidP="00AC129D">
            <w:pPr>
              <w:spacing w:line="360" w:lineRule="auto"/>
              <w:ind w:firstLine="680"/>
              <w:jc w:val="both"/>
              <w:rPr>
                <w:sz w:val="20"/>
                <w:szCs w:val="20"/>
              </w:rPr>
            </w:pPr>
            <w:r w:rsidRPr="00611026">
              <w:rPr>
                <w:sz w:val="20"/>
                <w:szCs w:val="20"/>
              </w:rPr>
              <w:t>ООО «Недвижимость Ипотека Оценка»</w:t>
            </w:r>
          </w:p>
        </w:tc>
        <w:tc>
          <w:tcPr>
            <w:tcW w:w="2182" w:type="dxa"/>
          </w:tcPr>
          <w:p w:rsidR="00856CFB" w:rsidRPr="00611026" w:rsidRDefault="00856CFB" w:rsidP="00AC129D">
            <w:pPr>
              <w:spacing w:line="360" w:lineRule="auto"/>
              <w:ind w:firstLine="680"/>
              <w:jc w:val="both"/>
              <w:rPr>
                <w:sz w:val="20"/>
                <w:szCs w:val="20"/>
              </w:rPr>
            </w:pPr>
            <w:r w:rsidRPr="00611026">
              <w:rPr>
                <w:sz w:val="20"/>
                <w:szCs w:val="20"/>
              </w:rPr>
              <w:t>ООО «Недвижимость Ипотека Оценка»</w:t>
            </w:r>
          </w:p>
        </w:tc>
      </w:tr>
    </w:tbl>
    <w:p w:rsidR="00856CFB" w:rsidRDefault="00856CFB" w:rsidP="00AC129D">
      <w:pPr>
        <w:shd w:val="clear" w:color="auto" w:fill="FFFFFF"/>
        <w:spacing w:line="360" w:lineRule="auto"/>
        <w:ind w:firstLine="680"/>
        <w:jc w:val="both"/>
        <w:rPr>
          <w:sz w:val="28"/>
          <w:szCs w:val="28"/>
        </w:rPr>
      </w:pPr>
      <w:r>
        <w:rPr>
          <w:sz w:val="28"/>
          <w:szCs w:val="28"/>
        </w:rPr>
        <w:t xml:space="preserve"> Расчет </w:t>
      </w:r>
      <w:r w:rsidRPr="00927F0D">
        <w:rPr>
          <w:sz w:val="28"/>
          <w:szCs w:val="28"/>
        </w:rPr>
        <w:t>валово</w:t>
      </w:r>
      <w:r>
        <w:rPr>
          <w:sz w:val="28"/>
          <w:szCs w:val="28"/>
        </w:rPr>
        <w:t xml:space="preserve">го </w:t>
      </w:r>
      <w:r w:rsidRPr="00927F0D">
        <w:rPr>
          <w:sz w:val="28"/>
          <w:szCs w:val="28"/>
        </w:rPr>
        <w:t>рентн</w:t>
      </w:r>
      <w:r>
        <w:rPr>
          <w:sz w:val="28"/>
          <w:szCs w:val="28"/>
        </w:rPr>
        <w:t>ого</w:t>
      </w:r>
      <w:r w:rsidRPr="00927F0D">
        <w:rPr>
          <w:sz w:val="28"/>
          <w:szCs w:val="28"/>
        </w:rPr>
        <w:t xml:space="preserve"> мультипликатор</w:t>
      </w:r>
      <w:r>
        <w:rPr>
          <w:sz w:val="28"/>
          <w:szCs w:val="28"/>
        </w:rPr>
        <w:t>а</w:t>
      </w:r>
      <w:r w:rsidR="00846990">
        <w:rPr>
          <w:sz w:val="28"/>
          <w:szCs w:val="28"/>
        </w:rPr>
        <w:t xml:space="preserve"> представлен в</w:t>
      </w:r>
      <w:r>
        <w:rPr>
          <w:sz w:val="28"/>
          <w:szCs w:val="28"/>
        </w:rPr>
        <w:t xml:space="preserve"> таблице </w:t>
      </w:r>
      <w:r w:rsidR="00977E4E">
        <w:rPr>
          <w:sz w:val="28"/>
          <w:szCs w:val="28"/>
        </w:rPr>
        <w:t>22</w:t>
      </w:r>
      <w:r>
        <w:rPr>
          <w:sz w:val="28"/>
          <w:szCs w:val="28"/>
        </w:rPr>
        <w:t>.</w:t>
      </w:r>
    </w:p>
    <w:p w:rsidR="00856CFB" w:rsidRPr="00482DE6" w:rsidRDefault="00856CFB" w:rsidP="00AC129D">
      <w:pPr>
        <w:shd w:val="clear" w:color="auto" w:fill="FFFFFF"/>
        <w:spacing w:line="360" w:lineRule="auto"/>
        <w:ind w:firstLine="680"/>
        <w:jc w:val="right"/>
        <w:rPr>
          <w:b/>
          <w:sz w:val="28"/>
          <w:szCs w:val="28"/>
        </w:rPr>
      </w:pPr>
      <w:r w:rsidRPr="00482DE6">
        <w:rPr>
          <w:b/>
          <w:sz w:val="28"/>
          <w:szCs w:val="28"/>
        </w:rPr>
        <w:t xml:space="preserve">Таблица </w:t>
      </w:r>
      <w:r w:rsidR="00977E4E">
        <w:rPr>
          <w:b/>
          <w:sz w:val="28"/>
          <w:szCs w:val="28"/>
        </w:rPr>
        <w:t>22</w:t>
      </w:r>
      <w:r w:rsidRPr="00482DE6">
        <w:rPr>
          <w:b/>
          <w:sz w:val="28"/>
          <w:szCs w:val="28"/>
        </w:rPr>
        <w:t>.</w:t>
      </w:r>
    </w:p>
    <w:tbl>
      <w:tblPr>
        <w:tblW w:w="9375" w:type="dxa"/>
        <w:tblInd w:w="93" w:type="dxa"/>
        <w:tblLook w:val="0000" w:firstRow="0" w:lastRow="0" w:firstColumn="0" w:lastColumn="0" w:noHBand="0" w:noVBand="0"/>
      </w:tblPr>
      <w:tblGrid>
        <w:gridCol w:w="3075"/>
        <w:gridCol w:w="1785"/>
        <w:gridCol w:w="1995"/>
        <w:gridCol w:w="2520"/>
      </w:tblGrid>
      <w:tr w:rsidR="00856CFB" w:rsidRPr="00846990">
        <w:trPr>
          <w:trHeight w:val="255"/>
        </w:trPr>
        <w:tc>
          <w:tcPr>
            <w:tcW w:w="3075" w:type="dxa"/>
            <w:tcBorders>
              <w:top w:val="single" w:sz="4" w:space="0" w:color="auto"/>
              <w:left w:val="single" w:sz="4" w:space="0" w:color="auto"/>
              <w:bottom w:val="single" w:sz="4" w:space="0" w:color="auto"/>
              <w:right w:val="single" w:sz="4" w:space="0" w:color="auto"/>
            </w:tcBorders>
            <w:noWrap/>
            <w:vAlign w:val="bottom"/>
          </w:tcPr>
          <w:p w:rsidR="00856CFB" w:rsidRPr="00846990" w:rsidRDefault="00856CFB" w:rsidP="00AC129D">
            <w:pPr>
              <w:spacing w:line="360" w:lineRule="auto"/>
              <w:ind w:firstLine="680"/>
              <w:rPr>
                <w:sz w:val="16"/>
                <w:szCs w:val="16"/>
              </w:rPr>
            </w:pPr>
            <w:r w:rsidRPr="00846990">
              <w:rPr>
                <w:sz w:val="16"/>
                <w:szCs w:val="16"/>
              </w:rPr>
              <w:t> </w:t>
            </w:r>
          </w:p>
        </w:tc>
        <w:tc>
          <w:tcPr>
            <w:tcW w:w="1785" w:type="dxa"/>
            <w:tcBorders>
              <w:top w:val="single" w:sz="4" w:space="0" w:color="auto"/>
              <w:left w:val="nil"/>
              <w:bottom w:val="single" w:sz="4" w:space="0" w:color="auto"/>
              <w:right w:val="single" w:sz="4" w:space="0" w:color="auto"/>
            </w:tcBorders>
            <w:noWrap/>
            <w:vAlign w:val="bottom"/>
          </w:tcPr>
          <w:p w:rsidR="00856CFB" w:rsidRPr="00846990" w:rsidRDefault="00856CFB" w:rsidP="00AC129D">
            <w:pPr>
              <w:spacing w:line="360" w:lineRule="auto"/>
              <w:ind w:firstLine="680"/>
              <w:rPr>
                <w:sz w:val="16"/>
                <w:szCs w:val="16"/>
              </w:rPr>
            </w:pPr>
            <w:r w:rsidRPr="00846990">
              <w:rPr>
                <w:sz w:val="16"/>
                <w:szCs w:val="16"/>
              </w:rPr>
              <w:t>Приведенная цена продаж</w:t>
            </w:r>
          </w:p>
        </w:tc>
        <w:tc>
          <w:tcPr>
            <w:tcW w:w="1995" w:type="dxa"/>
            <w:tcBorders>
              <w:top w:val="single" w:sz="4" w:space="0" w:color="auto"/>
              <w:left w:val="nil"/>
              <w:bottom w:val="single" w:sz="4" w:space="0" w:color="auto"/>
              <w:right w:val="single" w:sz="4" w:space="0" w:color="auto"/>
            </w:tcBorders>
            <w:noWrap/>
            <w:vAlign w:val="bottom"/>
          </w:tcPr>
          <w:p w:rsidR="00856CFB" w:rsidRPr="00846990" w:rsidRDefault="00856CFB" w:rsidP="00AC129D">
            <w:pPr>
              <w:spacing w:line="360" w:lineRule="auto"/>
              <w:ind w:firstLine="680"/>
              <w:rPr>
                <w:sz w:val="16"/>
                <w:szCs w:val="16"/>
              </w:rPr>
            </w:pPr>
            <w:r w:rsidRPr="00846990">
              <w:rPr>
                <w:sz w:val="16"/>
                <w:szCs w:val="16"/>
              </w:rPr>
              <w:t>Арендная плата</w:t>
            </w:r>
          </w:p>
        </w:tc>
        <w:tc>
          <w:tcPr>
            <w:tcW w:w="2520" w:type="dxa"/>
            <w:tcBorders>
              <w:top w:val="single" w:sz="4" w:space="0" w:color="auto"/>
              <w:left w:val="nil"/>
              <w:bottom w:val="single" w:sz="4" w:space="0" w:color="auto"/>
              <w:right w:val="single" w:sz="4" w:space="0" w:color="auto"/>
            </w:tcBorders>
            <w:noWrap/>
            <w:vAlign w:val="bottom"/>
          </w:tcPr>
          <w:p w:rsidR="00856CFB" w:rsidRPr="00846990" w:rsidRDefault="00856CFB" w:rsidP="00AC129D">
            <w:pPr>
              <w:spacing w:line="360" w:lineRule="auto"/>
              <w:ind w:firstLine="680"/>
              <w:rPr>
                <w:sz w:val="16"/>
                <w:szCs w:val="16"/>
              </w:rPr>
            </w:pPr>
            <w:r w:rsidRPr="00846990">
              <w:rPr>
                <w:sz w:val="16"/>
                <w:szCs w:val="16"/>
              </w:rPr>
              <w:t>Валовый рентный мультипликатор</w:t>
            </w:r>
          </w:p>
        </w:tc>
      </w:tr>
      <w:tr w:rsidR="00856CFB" w:rsidRPr="00846990">
        <w:trPr>
          <w:trHeight w:val="255"/>
        </w:trPr>
        <w:tc>
          <w:tcPr>
            <w:tcW w:w="3075" w:type="dxa"/>
            <w:tcBorders>
              <w:top w:val="nil"/>
              <w:left w:val="single" w:sz="4" w:space="0" w:color="auto"/>
              <w:bottom w:val="single" w:sz="4" w:space="0" w:color="auto"/>
              <w:right w:val="single" w:sz="4" w:space="0" w:color="auto"/>
            </w:tcBorders>
            <w:noWrap/>
            <w:vAlign w:val="bottom"/>
          </w:tcPr>
          <w:p w:rsidR="00856CFB" w:rsidRPr="00846990" w:rsidRDefault="00856CFB" w:rsidP="00AC129D">
            <w:pPr>
              <w:spacing w:line="360" w:lineRule="auto"/>
              <w:ind w:firstLine="680"/>
              <w:rPr>
                <w:sz w:val="16"/>
                <w:szCs w:val="16"/>
              </w:rPr>
            </w:pPr>
            <w:r w:rsidRPr="00846990">
              <w:rPr>
                <w:sz w:val="16"/>
                <w:szCs w:val="16"/>
              </w:rPr>
              <w:t>Объект № 1</w:t>
            </w:r>
          </w:p>
        </w:tc>
        <w:tc>
          <w:tcPr>
            <w:tcW w:w="1785" w:type="dxa"/>
            <w:tcBorders>
              <w:top w:val="nil"/>
              <w:left w:val="nil"/>
              <w:bottom w:val="single" w:sz="4" w:space="0" w:color="auto"/>
              <w:right w:val="single" w:sz="4" w:space="0" w:color="auto"/>
            </w:tcBorders>
            <w:noWrap/>
            <w:vAlign w:val="bottom"/>
          </w:tcPr>
          <w:p w:rsidR="00856CFB" w:rsidRPr="00846990" w:rsidRDefault="00856CFB" w:rsidP="00AC129D">
            <w:pPr>
              <w:spacing w:line="360" w:lineRule="auto"/>
              <w:ind w:firstLine="680"/>
              <w:rPr>
                <w:sz w:val="16"/>
                <w:szCs w:val="16"/>
              </w:rPr>
            </w:pPr>
            <w:r w:rsidRPr="00846990">
              <w:rPr>
                <w:sz w:val="16"/>
                <w:szCs w:val="16"/>
              </w:rPr>
              <w:t xml:space="preserve">3 083 425  </w:t>
            </w:r>
          </w:p>
        </w:tc>
        <w:tc>
          <w:tcPr>
            <w:tcW w:w="1995" w:type="dxa"/>
            <w:tcBorders>
              <w:top w:val="nil"/>
              <w:left w:val="nil"/>
              <w:bottom w:val="single" w:sz="4" w:space="0" w:color="auto"/>
              <w:right w:val="single" w:sz="4" w:space="0" w:color="auto"/>
            </w:tcBorders>
            <w:noWrap/>
            <w:vAlign w:val="bottom"/>
          </w:tcPr>
          <w:p w:rsidR="00856CFB" w:rsidRPr="00846990" w:rsidRDefault="00856CFB" w:rsidP="00AC129D">
            <w:pPr>
              <w:spacing w:line="360" w:lineRule="auto"/>
              <w:ind w:firstLine="680"/>
              <w:rPr>
                <w:sz w:val="16"/>
                <w:szCs w:val="16"/>
              </w:rPr>
            </w:pPr>
            <w:r w:rsidRPr="00846990">
              <w:rPr>
                <w:sz w:val="16"/>
                <w:szCs w:val="16"/>
              </w:rPr>
              <w:t xml:space="preserve">198 000  </w:t>
            </w:r>
          </w:p>
        </w:tc>
        <w:tc>
          <w:tcPr>
            <w:tcW w:w="2520" w:type="dxa"/>
            <w:tcBorders>
              <w:top w:val="nil"/>
              <w:left w:val="nil"/>
              <w:bottom w:val="single" w:sz="4" w:space="0" w:color="auto"/>
              <w:right w:val="single" w:sz="4" w:space="0" w:color="auto"/>
            </w:tcBorders>
            <w:noWrap/>
            <w:vAlign w:val="bottom"/>
          </w:tcPr>
          <w:p w:rsidR="00856CFB" w:rsidRPr="00846990" w:rsidRDefault="00856CFB" w:rsidP="00AC129D">
            <w:pPr>
              <w:spacing w:line="360" w:lineRule="auto"/>
              <w:ind w:firstLine="680"/>
              <w:rPr>
                <w:sz w:val="16"/>
                <w:szCs w:val="16"/>
              </w:rPr>
            </w:pPr>
            <w:r w:rsidRPr="00846990">
              <w:rPr>
                <w:sz w:val="16"/>
                <w:szCs w:val="16"/>
              </w:rPr>
              <w:t>15,57</w:t>
            </w:r>
          </w:p>
        </w:tc>
      </w:tr>
      <w:tr w:rsidR="00856CFB" w:rsidRPr="00846990">
        <w:trPr>
          <w:trHeight w:val="255"/>
        </w:trPr>
        <w:tc>
          <w:tcPr>
            <w:tcW w:w="3075" w:type="dxa"/>
            <w:tcBorders>
              <w:top w:val="nil"/>
              <w:left w:val="single" w:sz="4" w:space="0" w:color="auto"/>
              <w:bottom w:val="single" w:sz="4" w:space="0" w:color="auto"/>
              <w:right w:val="single" w:sz="4" w:space="0" w:color="auto"/>
            </w:tcBorders>
            <w:noWrap/>
            <w:vAlign w:val="bottom"/>
          </w:tcPr>
          <w:p w:rsidR="00856CFB" w:rsidRPr="00846990" w:rsidRDefault="00856CFB" w:rsidP="00AC129D">
            <w:pPr>
              <w:spacing w:line="360" w:lineRule="auto"/>
              <w:ind w:firstLine="680"/>
              <w:rPr>
                <w:sz w:val="16"/>
                <w:szCs w:val="16"/>
              </w:rPr>
            </w:pPr>
            <w:r w:rsidRPr="00846990">
              <w:rPr>
                <w:sz w:val="16"/>
                <w:szCs w:val="16"/>
              </w:rPr>
              <w:t>Объект № 2</w:t>
            </w:r>
          </w:p>
        </w:tc>
        <w:tc>
          <w:tcPr>
            <w:tcW w:w="1785" w:type="dxa"/>
            <w:tcBorders>
              <w:top w:val="nil"/>
              <w:left w:val="nil"/>
              <w:bottom w:val="single" w:sz="4" w:space="0" w:color="auto"/>
              <w:right w:val="single" w:sz="4" w:space="0" w:color="auto"/>
            </w:tcBorders>
            <w:noWrap/>
            <w:vAlign w:val="bottom"/>
          </w:tcPr>
          <w:p w:rsidR="00856CFB" w:rsidRPr="00846990" w:rsidRDefault="00856CFB" w:rsidP="00AC129D">
            <w:pPr>
              <w:spacing w:line="360" w:lineRule="auto"/>
              <w:ind w:firstLine="680"/>
              <w:rPr>
                <w:sz w:val="16"/>
                <w:szCs w:val="16"/>
              </w:rPr>
            </w:pPr>
            <w:r w:rsidRPr="00846990">
              <w:rPr>
                <w:sz w:val="16"/>
                <w:szCs w:val="16"/>
              </w:rPr>
              <w:t xml:space="preserve">2 761 000  </w:t>
            </w:r>
          </w:p>
        </w:tc>
        <w:tc>
          <w:tcPr>
            <w:tcW w:w="1995" w:type="dxa"/>
            <w:tcBorders>
              <w:top w:val="nil"/>
              <w:left w:val="nil"/>
              <w:bottom w:val="single" w:sz="4" w:space="0" w:color="auto"/>
              <w:right w:val="single" w:sz="4" w:space="0" w:color="auto"/>
            </w:tcBorders>
            <w:noWrap/>
            <w:vAlign w:val="bottom"/>
          </w:tcPr>
          <w:p w:rsidR="00856CFB" w:rsidRPr="00846990" w:rsidRDefault="00856CFB" w:rsidP="00AC129D">
            <w:pPr>
              <w:spacing w:line="360" w:lineRule="auto"/>
              <w:ind w:firstLine="680"/>
              <w:rPr>
                <w:sz w:val="16"/>
                <w:szCs w:val="16"/>
              </w:rPr>
            </w:pPr>
            <w:r w:rsidRPr="00846990">
              <w:rPr>
                <w:sz w:val="16"/>
                <w:szCs w:val="16"/>
              </w:rPr>
              <w:t xml:space="preserve">168 000  </w:t>
            </w:r>
          </w:p>
        </w:tc>
        <w:tc>
          <w:tcPr>
            <w:tcW w:w="2520" w:type="dxa"/>
            <w:tcBorders>
              <w:top w:val="nil"/>
              <w:left w:val="nil"/>
              <w:bottom w:val="single" w:sz="4" w:space="0" w:color="auto"/>
              <w:right w:val="single" w:sz="4" w:space="0" w:color="auto"/>
            </w:tcBorders>
            <w:noWrap/>
            <w:vAlign w:val="bottom"/>
          </w:tcPr>
          <w:p w:rsidR="00856CFB" w:rsidRPr="00846990" w:rsidRDefault="00856CFB" w:rsidP="00AC129D">
            <w:pPr>
              <w:spacing w:line="360" w:lineRule="auto"/>
              <w:ind w:firstLine="680"/>
              <w:rPr>
                <w:sz w:val="16"/>
                <w:szCs w:val="16"/>
              </w:rPr>
            </w:pPr>
            <w:r w:rsidRPr="00846990">
              <w:rPr>
                <w:sz w:val="16"/>
                <w:szCs w:val="16"/>
              </w:rPr>
              <w:t>16,43</w:t>
            </w:r>
          </w:p>
        </w:tc>
      </w:tr>
      <w:tr w:rsidR="00856CFB" w:rsidRPr="00846990">
        <w:trPr>
          <w:trHeight w:val="255"/>
        </w:trPr>
        <w:tc>
          <w:tcPr>
            <w:tcW w:w="3075" w:type="dxa"/>
            <w:tcBorders>
              <w:top w:val="nil"/>
              <w:left w:val="single" w:sz="4" w:space="0" w:color="auto"/>
              <w:bottom w:val="single" w:sz="4" w:space="0" w:color="auto"/>
              <w:right w:val="single" w:sz="4" w:space="0" w:color="auto"/>
            </w:tcBorders>
            <w:noWrap/>
            <w:vAlign w:val="bottom"/>
          </w:tcPr>
          <w:p w:rsidR="00856CFB" w:rsidRPr="00846990" w:rsidRDefault="00856CFB" w:rsidP="00AC129D">
            <w:pPr>
              <w:spacing w:line="360" w:lineRule="auto"/>
              <w:ind w:firstLine="680"/>
              <w:rPr>
                <w:sz w:val="16"/>
                <w:szCs w:val="16"/>
              </w:rPr>
            </w:pPr>
            <w:r w:rsidRPr="00846990">
              <w:rPr>
                <w:sz w:val="16"/>
                <w:szCs w:val="16"/>
              </w:rPr>
              <w:t>Объект № 3</w:t>
            </w:r>
          </w:p>
        </w:tc>
        <w:tc>
          <w:tcPr>
            <w:tcW w:w="1785" w:type="dxa"/>
            <w:tcBorders>
              <w:top w:val="nil"/>
              <w:left w:val="nil"/>
              <w:bottom w:val="single" w:sz="4" w:space="0" w:color="auto"/>
              <w:right w:val="single" w:sz="4" w:space="0" w:color="auto"/>
            </w:tcBorders>
            <w:noWrap/>
            <w:vAlign w:val="bottom"/>
          </w:tcPr>
          <w:p w:rsidR="00856CFB" w:rsidRPr="00846990" w:rsidRDefault="00856CFB" w:rsidP="00AC129D">
            <w:pPr>
              <w:spacing w:line="360" w:lineRule="auto"/>
              <w:ind w:firstLine="680"/>
              <w:rPr>
                <w:sz w:val="16"/>
                <w:szCs w:val="16"/>
              </w:rPr>
            </w:pPr>
            <w:r w:rsidRPr="00846990">
              <w:rPr>
                <w:sz w:val="16"/>
                <w:szCs w:val="16"/>
              </w:rPr>
              <w:t xml:space="preserve">3 157 427  </w:t>
            </w:r>
          </w:p>
        </w:tc>
        <w:tc>
          <w:tcPr>
            <w:tcW w:w="1995" w:type="dxa"/>
            <w:tcBorders>
              <w:top w:val="nil"/>
              <w:left w:val="nil"/>
              <w:bottom w:val="single" w:sz="4" w:space="0" w:color="auto"/>
              <w:right w:val="single" w:sz="4" w:space="0" w:color="auto"/>
            </w:tcBorders>
            <w:noWrap/>
            <w:vAlign w:val="bottom"/>
          </w:tcPr>
          <w:p w:rsidR="00856CFB" w:rsidRPr="00846990" w:rsidRDefault="00856CFB" w:rsidP="00AC129D">
            <w:pPr>
              <w:spacing w:line="360" w:lineRule="auto"/>
              <w:ind w:firstLine="680"/>
              <w:rPr>
                <w:sz w:val="16"/>
                <w:szCs w:val="16"/>
              </w:rPr>
            </w:pPr>
            <w:r w:rsidRPr="00846990">
              <w:rPr>
                <w:sz w:val="16"/>
                <w:szCs w:val="16"/>
              </w:rPr>
              <w:t xml:space="preserve">216 000  </w:t>
            </w:r>
          </w:p>
        </w:tc>
        <w:tc>
          <w:tcPr>
            <w:tcW w:w="2520" w:type="dxa"/>
            <w:tcBorders>
              <w:top w:val="nil"/>
              <w:left w:val="nil"/>
              <w:bottom w:val="single" w:sz="4" w:space="0" w:color="auto"/>
              <w:right w:val="single" w:sz="4" w:space="0" w:color="auto"/>
            </w:tcBorders>
            <w:noWrap/>
            <w:vAlign w:val="bottom"/>
          </w:tcPr>
          <w:p w:rsidR="00856CFB" w:rsidRPr="00846990" w:rsidRDefault="00856CFB" w:rsidP="00AC129D">
            <w:pPr>
              <w:spacing w:line="360" w:lineRule="auto"/>
              <w:ind w:firstLine="680"/>
              <w:rPr>
                <w:sz w:val="16"/>
                <w:szCs w:val="16"/>
              </w:rPr>
            </w:pPr>
            <w:r w:rsidRPr="00846990">
              <w:rPr>
                <w:sz w:val="16"/>
                <w:szCs w:val="16"/>
              </w:rPr>
              <w:t>14,62</w:t>
            </w:r>
          </w:p>
        </w:tc>
      </w:tr>
      <w:tr w:rsidR="006E46A3" w:rsidRPr="00846990">
        <w:trPr>
          <w:trHeight w:val="255"/>
        </w:trPr>
        <w:tc>
          <w:tcPr>
            <w:tcW w:w="6855" w:type="dxa"/>
            <w:gridSpan w:val="3"/>
            <w:tcBorders>
              <w:top w:val="nil"/>
              <w:left w:val="single" w:sz="4" w:space="0" w:color="auto"/>
              <w:bottom w:val="single" w:sz="4" w:space="0" w:color="auto"/>
              <w:right w:val="single" w:sz="4" w:space="0" w:color="auto"/>
            </w:tcBorders>
            <w:noWrap/>
            <w:vAlign w:val="bottom"/>
          </w:tcPr>
          <w:p w:rsidR="006E46A3" w:rsidRPr="00846990" w:rsidRDefault="006E46A3" w:rsidP="00AC129D">
            <w:pPr>
              <w:spacing w:line="360" w:lineRule="auto"/>
              <w:ind w:firstLine="680"/>
              <w:rPr>
                <w:sz w:val="16"/>
                <w:szCs w:val="16"/>
              </w:rPr>
            </w:pPr>
            <w:r w:rsidRPr="00846990">
              <w:rPr>
                <w:sz w:val="16"/>
                <w:szCs w:val="16"/>
              </w:rPr>
              <w:t>Среднее значение мультипликатора</w:t>
            </w:r>
          </w:p>
        </w:tc>
        <w:tc>
          <w:tcPr>
            <w:tcW w:w="2520" w:type="dxa"/>
            <w:tcBorders>
              <w:top w:val="nil"/>
              <w:left w:val="nil"/>
              <w:bottom w:val="single" w:sz="4" w:space="0" w:color="auto"/>
              <w:right w:val="single" w:sz="4" w:space="0" w:color="auto"/>
            </w:tcBorders>
            <w:noWrap/>
            <w:vAlign w:val="bottom"/>
          </w:tcPr>
          <w:p w:rsidR="006E46A3" w:rsidRPr="00846990" w:rsidRDefault="006E46A3" w:rsidP="00AC129D">
            <w:pPr>
              <w:spacing w:line="360" w:lineRule="auto"/>
              <w:ind w:firstLine="680"/>
              <w:rPr>
                <w:sz w:val="16"/>
                <w:szCs w:val="16"/>
              </w:rPr>
            </w:pPr>
            <w:r w:rsidRPr="00846990">
              <w:rPr>
                <w:sz w:val="16"/>
                <w:szCs w:val="16"/>
              </w:rPr>
              <w:t>15,54</w:t>
            </w:r>
          </w:p>
        </w:tc>
      </w:tr>
    </w:tbl>
    <w:p w:rsidR="00856CFB" w:rsidRDefault="00D87E99" w:rsidP="00AC129D">
      <w:pPr>
        <w:shd w:val="clear" w:color="auto" w:fill="FFFFFF"/>
        <w:spacing w:line="360" w:lineRule="auto"/>
        <w:ind w:firstLine="680"/>
        <w:jc w:val="both"/>
        <w:rPr>
          <w:sz w:val="28"/>
          <w:szCs w:val="28"/>
        </w:rPr>
      </w:pPr>
      <w:r>
        <w:rPr>
          <w:sz w:val="28"/>
          <w:szCs w:val="28"/>
        </w:rPr>
        <w:t>Определение</w:t>
      </w:r>
      <w:r w:rsidR="00856CFB" w:rsidRPr="00927F0D">
        <w:rPr>
          <w:sz w:val="28"/>
          <w:szCs w:val="28"/>
        </w:rPr>
        <w:t xml:space="preserve"> рыночной арендной платы</w:t>
      </w:r>
      <w:r>
        <w:rPr>
          <w:sz w:val="28"/>
          <w:szCs w:val="28"/>
        </w:rPr>
        <w:t xml:space="preserve"> представлено</w:t>
      </w:r>
      <w:r w:rsidR="00856CFB">
        <w:rPr>
          <w:sz w:val="28"/>
          <w:szCs w:val="28"/>
        </w:rPr>
        <w:t xml:space="preserve"> в таблице </w:t>
      </w:r>
      <w:r w:rsidR="00DA4AB1">
        <w:rPr>
          <w:sz w:val="28"/>
          <w:szCs w:val="28"/>
        </w:rPr>
        <w:t xml:space="preserve">23 </w:t>
      </w:r>
      <w:r w:rsidR="008A27DC">
        <w:rPr>
          <w:sz w:val="28"/>
          <w:szCs w:val="28"/>
        </w:rPr>
        <w:t>(Приложение 2</w:t>
      </w:r>
      <w:r w:rsidR="009012C1">
        <w:rPr>
          <w:sz w:val="28"/>
          <w:szCs w:val="28"/>
        </w:rPr>
        <w:t>)</w:t>
      </w:r>
      <w:r w:rsidR="00856CFB">
        <w:rPr>
          <w:sz w:val="28"/>
          <w:szCs w:val="28"/>
        </w:rPr>
        <w:t>.</w:t>
      </w:r>
      <w:r w:rsidR="008A27DC">
        <w:rPr>
          <w:sz w:val="28"/>
          <w:szCs w:val="28"/>
        </w:rPr>
        <w:t xml:space="preserve"> Итоги представлены в таблице 24.</w:t>
      </w:r>
    </w:p>
    <w:p w:rsidR="00856CFB" w:rsidRPr="00482DE6" w:rsidRDefault="00856CFB" w:rsidP="00AC129D">
      <w:pPr>
        <w:shd w:val="clear" w:color="auto" w:fill="FFFFFF"/>
        <w:spacing w:line="360" w:lineRule="auto"/>
        <w:ind w:firstLine="680"/>
        <w:jc w:val="right"/>
        <w:rPr>
          <w:b/>
          <w:sz w:val="28"/>
          <w:szCs w:val="28"/>
        </w:rPr>
      </w:pPr>
      <w:r w:rsidRPr="00482DE6">
        <w:rPr>
          <w:b/>
          <w:sz w:val="28"/>
          <w:szCs w:val="28"/>
        </w:rPr>
        <w:t xml:space="preserve">Таблица </w:t>
      </w:r>
      <w:r w:rsidR="009012C1">
        <w:rPr>
          <w:b/>
          <w:sz w:val="28"/>
          <w:szCs w:val="28"/>
        </w:rPr>
        <w:t>24</w:t>
      </w:r>
      <w:r w:rsidRPr="00482DE6">
        <w:rPr>
          <w:b/>
          <w:sz w:val="28"/>
          <w:szCs w:val="28"/>
        </w:rPr>
        <w:t>.</w:t>
      </w:r>
    </w:p>
    <w:tbl>
      <w:tblPr>
        <w:tblW w:w="8890" w:type="dxa"/>
        <w:tblInd w:w="93" w:type="dxa"/>
        <w:tblLayout w:type="fixed"/>
        <w:tblLook w:val="0000" w:firstRow="0" w:lastRow="0" w:firstColumn="0" w:lastColumn="0" w:noHBand="0" w:noVBand="0"/>
      </w:tblPr>
      <w:tblGrid>
        <w:gridCol w:w="3417"/>
        <w:gridCol w:w="1417"/>
        <w:gridCol w:w="1370"/>
        <w:gridCol w:w="1309"/>
        <w:gridCol w:w="1377"/>
      </w:tblGrid>
      <w:tr w:rsidR="00981A5E" w:rsidRPr="00FD4AC9" w:rsidTr="00D33587">
        <w:trPr>
          <w:trHeight w:val="350"/>
        </w:trPr>
        <w:tc>
          <w:tcPr>
            <w:tcW w:w="3417" w:type="dxa"/>
            <w:vMerge w:val="restart"/>
            <w:tcBorders>
              <w:top w:val="single" w:sz="4" w:space="0" w:color="auto"/>
              <w:left w:val="single" w:sz="4" w:space="0" w:color="auto"/>
              <w:bottom w:val="single" w:sz="4" w:space="0" w:color="000000"/>
              <w:right w:val="single" w:sz="4" w:space="0" w:color="000000"/>
            </w:tcBorders>
            <w:vAlign w:val="bottom"/>
          </w:tcPr>
          <w:p w:rsidR="00981A5E" w:rsidRPr="004E3C79" w:rsidRDefault="00981A5E" w:rsidP="00AC129D">
            <w:pPr>
              <w:spacing w:line="360" w:lineRule="auto"/>
              <w:ind w:firstLine="680"/>
              <w:jc w:val="center"/>
              <w:rPr>
                <w:sz w:val="20"/>
                <w:szCs w:val="20"/>
              </w:rPr>
            </w:pPr>
            <w:r w:rsidRPr="004E3C79">
              <w:rPr>
                <w:sz w:val="20"/>
                <w:szCs w:val="20"/>
              </w:rPr>
              <w:t>Показатели</w:t>
            </w:r>
          </w:p>
        </w:tc>
        <w:tc>
          <w:tcPr>
            <w:tcW w:w="1417" w:type="dxa"/>
            <w:vMerge w:val="restart"/>
            <w:tcBorders>
              <w:top w:val="single" w:sz="4" w:space="0" w:color="auto"/>
              <w:left w:val="single" w:sz="4" w:space="0" w:color="auto"/>
              <w:bottom w:val="single" w:sz="4" w:space="0" w:color="auto"/>
              <w:right w:val="single" w:sz="4" w:space="0" w:color="auto"/>
            </w:tcBorders>
            <w:vAlign w:val="bottom"/>
          </w:tcPr>
          <w:p w:rsidR="00981A5E" w:rsidRPr="004E3C79" w:rsidRDefault="00981A5E" w:rsidP="00AC129D">
            <w:pPr>
              <w:spacing w:line="360" w:lineRule="auto"/>
              <w:ind w:firstLine="680"/>
              <w:jc w:val="center"/>
              <w:rPr>
                <w:sz w:val="20"/>
                <w:szCs w:val="20"/>
              </w:rPr>
            </w:pPr>
            <w:r w:rsidRPr="004E3C79">
              <w:rPr>
                <w:sz w:val="20"/>
                <w:szCs w:val="20"/>
              </w:rPr>
              <w:t>Оцениваемый объект</w:t>
            </w:r>
          </w:p>
        </w:tc>
        <w:tc>
          <w:tcPr>
            <w:tcW w:w="4056" w:type="dxa"/>
            <w:gridSpan w:val="3"/>
            <w:tcBorders>
              <w:top w:val="single" w:sz="4" w:space="0" w:color="auto"/>
              <w:left w:val="nil"/>
              <w:bottom w:val="single" w:sz="4" w:space="0" w:color="auto"/>
              <w:right w:val="single" w:sz="4" w:space="0" w:color="auto"/>
            </w:tcBorders>
            <w:vAlign w:val="bottom"/>
          </w:tcPr>
          <w:p w:rsidR="00981A5E" w:rsidRPr="004E3C79" w:rsidRDefault="00981A5E" w:rsidP="00AC129D">
            <w:pPr>
              <w:spacing w:line="360" w:lineRule="auto"/>
              <w:ind w:firstLine="680"/>
              <w:jc w:val="center"/>
              <w:rPr>
                <w:sz w:val="20"/>
                <w:szCs w:val="20"/>
              </w:rPr>
            </w:pPr>
            <w:r w:rsidRPr="004E3C79">
              <w:rPr>
                <w:sz w:val="20"/>
                <w:szCs w:val="20"/>
              </w:rPr>
              <w:t>Объекты - аналоги</w:t>
            </w:r>
          </w:p>
        </w:tc>
      </w:tr>
      <w:tr w:rsidR="00981A5E" w:rsidRPr="00FD4AC9" w:rsidTr="00D33587">
        <w:trPr>
          <w:trHeight w:val="284"/>
        </w:trPr>
        <w:tc>
          <w:tcPr>
            <w:tcW w:w="3417" w:type="dxa"/>
            <w:vMerge/>
            <w:tcBorders>
              <w:top w:val="single" w:sz="4" w:space="0" w:color="auto"/>
              <w:left w:val="single" w:sz="4" w:space="0" w:color="auto"/>
              <w:bottom w:val="single" w:sz="4" w:space="0" w:color="000000"/>
              <w:right w:val="single" w:sz="4" w:space="0" w:color="000000"/>
            </w:tcBorders>
            <w:vAlign w:val="center"/>
          </w:tcPr>
          <w:p w:rsidR="00981A5E" w:rsidRPr="004E3C79" w:rsidRDefault="00981A5E" w:rsidP="00AC129D">
            <w:pPr>
              <w:spacing w:line="360" w:lineRule="auto"/>
              <w:ind w:firstLine="680"/>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81A5E" w:rsidRPr="004E3C79" w:rsidRDefault="00981A5E" w:rsidP="00AC129D">
            <w:pPr>
              <w:spacing w:line="360" w:lineRule="auto"/>
              <w:ind w:firstLine="680"/>
              <w:rPr>
                <w:sz w:val="20"/>
                <w:szCs w:val="20"/>
              </w:rPr>
            </w:pPr>
          </w:p>
        </w:tc>
        <w:tc>
          <w:tcPr>
            <w:tcW w:w="1370" w:type="dxa"/>
            <w:tcBorders>
              <w:top w:val="nil"/>
              <w:left w:val="nil"/>
              <w:bottom w:val="single" w:sz="4" w:space="0" w:color="auto"/>
              <w:right w:val="single" w:sz="4" w:space="0" w:color="auto"/>
            </w:tcBorders>
            <w:noWrap/>
            <w:vAlign w:val="bottom"/>
          </w:tcPr>
          <w:p w:rsidR="00981A5E" w:rsidRPr="004E3C79" w:rsidRDefault="00981A5E" w:rsidP="00AC129D">
            <w:pPr>
              <w:spacing w:line="360" w:lineRule="auto"/>
              <w:ind w:firstLine="680"/>
              <w:rPr>
                <w:sz w:val="20"/>
                <w:szCs w:val="20"/>
              </w:rPr>
            </w:pPr>
            <w:r w:rsidRPr="004E3C79">
              <w:rPr>
                <w:sz w:val="20"/>
                <w:szCs w:val="20"/>
              </w:rPr>
              <w:t>№1</w:t>
            </w:r>
          </w:p>
        </w:tc>
        <w:tc>
          <w:tcPr>
            <w:tcW w:w="1309" w:type="dxa"/>
            <w:tcBorders>
              <w:top w:val="nil"/>
              <w:left w:val="nil"/>
              <w:bottom w:val="single" w:sz="4" w:space="0" w:color="auto"/>
              <w:right w:val="single" w:sz="4" w:space="0" w:color="auto"/>
            </w:tcBorders>
            <w:noWrap/>
            <w:vAlign w:val="bottom"/>
          </w:tcPr>
          <w:p w:rsidR="00981A5E" w:rsidRPr="004E3C79" w:rsidRDefault="00981A5E" w:rsidP="00AC129D">
            <w:pPr>
              <w:spacing w:line="360" w:lineRule="auto"/>
              <w:ind w:firstLine="680"/>
              <w:rPr>
                <w:sz w:val="20"/>
                <w:szCs w:val="20"/>
              </w:rPr>
            </w:pPr>
            <w:r w:rsidRPr="004E3C79">
              <w:rPr>
                <w:sz w:val="20"/>
                <w:szCs w:val="20"/>
              </w:rPr>
              <w:t>№2</w:t>
            </w:r>
          </w:p>
        </w:tc>
        <w:tc>
          <w:tcPr>
            <w:tcW w:w="1377" w:type="dxa"/>
            <w:tcBorders>
              <w:top w:val="nil"/>
              <w:left w:val="nil"/>
              <w:bottom w:val="single" w:sz="4" w:space="0" w:color="auto"/>
              <w:right w:val="single" w:sz="4" w:space="0" w:color="auto"/>
            </w:tcBorders>
            <w:noWrap/>
            <w:vAlign w:val="bottom"/>
          </w:tcPr>
          <w:p w:rsidR="00981A5E" w:rsidRPr="004E3C79" w:rsidRDefault="00981A5E" w:rsidP="00AC129D">
            <w:pPr>
              <w:spacing w:line="360" w:lineRule="auto"/>
              <w:ind w:firstLine="680"/>
              <w:rPr>
                <w:sz w:val="20"/>
                <w:szCs w:val="20"/>
              </w:rPr>
            </w:pPr>
            <w:r w:rsidRPr="004E3C79">
              <w:rPr>
                <w:sz w:val="20"/>
                <w:szCs w:val="20"/>
              </w:rPr>
              <w:t>№3</w:t>
            </w:r>
          </w:p>
        </w:tc>
      </w:tr>
      <w:tr w:rsidR="00981A5E" w:rsidRPr="00FD4AC9" w:rsidTr="004E3C79">
        <w:trPr>
          <w:trHeight w:val="249"/>
        </w:trPr>
        <w:tc>
          <w:tcPr>
            <w:tcW w:w="3417" w:type="dxa"/>
            <w:tcBorders>
              <w:top w:val="single" w:sz="4" w:space="0" w:color="auto"/>
              <w:left w:val="single" w:sz="4" w:space="0" w:color="auto"/>
              <w:bottom w:val="single" w:sz="4" w:space="0" w:color="auto"/>
              <w:right w:val="single" w:sz="4" w:space="0" w:color="000000"/>
            </w:tcBorders>
            <w:vAlign w:val="bottom"/>
          </w:tcPr>
          <w:p w:rsidR="00981A5E" w:rsidRPr="004E3C79" w:rsidRDefault="00981A5E" w:rsidP="00AC129D">
            <w:pPr>
              <w:spacing w:line="360" w:lineRule="auto"/>
              <w:ind w:firstLine="680"/>
              <w:jc w:val="center"/>
              <w:rPr>
                <w:sz w:val="20"/>
                <w:szCs w:val="20"/>
              </w:rPr>
            </w:pPr>
            <w:r w:rsidRPr="004E3C79">
              <w:rPr>
                <w:sz w:val="20"/>
                <w:szCs w:val="20"/>
              </w:rPr>
              <w:t xml:space="preserve">ставка арендной платы (руб./ </w:t>
            </w:r>
            <w:r w:rsidR="00C82C7A" w:rsidRPr="004E3C79">
              <w:rPr>
                <w:sz w:val="20"/>
                <w:szCs w:val="20"/>
              </w:rPr>
              <w:t>мес.</w:t>
            </w:r>
            <w:r w:rsidRPr="004E3C79">
              <w:rPr>
                <w:sz w:val="20"/>
                <w:szCs w:val="20"/>
              </w:rPr>
              <w:t>)</w:t>
            </w:r>
          </w:p>
        </w:tc>
        <w:tc>
          <w:tcPr>
            <w:tcW w:w="1417" w:type="dxa"/>
            <w:tcBorders>
              <w:top w:val="nil"/>
              <w:left w:val="nil"/>
              <w:bottom w:val="single" w:sz="4" w:space="0" w:color="auto"/>
              <w:right w:val="single" w:sz="4" w:space="0" w:color="auto"/>
            </w:tcBorders>
            <w:noWrap/>
            <w:vAlign w:val="bottom"/>
          </w:tcPr>
          <w:p w:rsidR="00981A5E" w:rsidRPr="004E3C79" w:rsidRDefault="00981A5E" w:rsidP="00AC129D">
            <w:pPr>
              <w:spacing w:line="360" w:lineRule="auto"/>
              <w:ind w:firstLine="680"/>
              <w:rPr>
                <w:sz w:val="20"/>
                <w:szCs w:val="20"/>
              </w:rPr>
            </w:pPr>
            <w:r w:rsidRPr="004E3C79">
              <w:rPr>
                <w:sz w:val="20"/>
                <w:szCs w:val="20"/>
              </w:rPr>
              <w:t> </w:t>
            </w:r>
          </w:p>
        </w:tc>
        <w:tc>
          <w:tcPr>
            <w:tcW w:w="1370" w:type="dxa"/>
            <w:tcBorders>
              <w:top w:val="nil"/>
              <w:left w:val="nil"/>
              <w:bottom w:val="single" w:sz="4" w:space="0" w:color="auto"/>
              <w:right w:val="single" w:sz="4" w:space="0" w:color="auto"/>
            </w:tcBorders>
            <w:noWrap/>
            <w:vAlign w:val="bottom"/>
          </w:tcPr>
          <w:p w:rsidR="00981A5E" w:rsidRPr="004E3C79" w:rsidRDefault="00981A5E" w:rsidP="00790741">
            <w:pPr>
              <w:spacing w:line="360" w:lineRule="auto"/>
              <w:rPr>
                <w:sz w:val="20"/>
                <w:szCs w:val="20"/>
              </w:rPr>
            </w:pPr>
            <w:r w:rsidRPr="004E3C79">
              <w:rPr>
                <w:sz w:val="20"/>
                <w:szCs w:val="20"/>
              </w:rPr>
              <w:t>16500</w:t>
            </w:r>
          </w:p>
        </w:tc>
        <w:tc>
          <w:tcPr>
            <w:tcW w:w="1309" w:type="dxa"/>
            <w:tcBorders>
              <w:top w:val="nil"/>
              <w:left w:val="nil"/>
              <w:bottom w:val="single" w:sz="4" w:space="0" w:color="auto"/>
              <w:right w:val="single" w:sz="4" w:space="0" w:color="auto"/>
            </w:tcBorders>
            <w:noWrap/>
            <w:vAlign w:val="bottom"/>
          </w:tcPr>
          <w:p w:rsidR="00981A5E" w:rsidRPr="004E3C79" w:rsidRDefault="00981A5E" w:rsidP="00790741">
            <w:pPr>
              <w:spacing w:line="360" w:lineRule="auto"/>
              <w:rPr>
                <w:sz w:val="20"/>
                <w:szCs w:val="20"/>
              </w:rPr>
            </w:pPr>
            <w:r w:rsidRPr="004E3C79">
              <w:rPr>
                <w:sz w:val="20"/>
                <w:szCs w:val="20"/>
              </w:rPr>
              <w:t>14000</w:t>
            </w:r>
          </w:p>
        </w:tc>
        <w:tc>
          <w:tcPr>
            <w:tcW w:w="1377" w:type="dxa"/>
            <w:tcBorders>
              <w:top w:val="nil"/>
              <w:left w:val="nil"/>
              <w:bottom w:val="single" w:sz="4" w:space="0" w:color="auto"/>
              <w:right w:val="single" w:sz="4" w:space="0" w:color="auto"/>
            </w:tcBorders>
            <w:noWrap/>
            <w:vAlign w:val="bottom"/>
          </w:tcPr>
          <w:p w:rsidR="00981A5E" w:rsidRPr="004E3C79" w:rsidRDefault="00981A5E" w:rsidP="00790741">
            <w:pPr>
              <w:spacing w:line="360" w:lineRule="auto"/>
              <w:rPr>
                <w:sz w:val="20"/>
                <w:szCs w:val="20"/>
              </w:rPr>
            </w:pPr>
            <w:r w:rsidRPr="004E3C79">
              <w:rPr>
                <w:sz w:val="20"/>
                <w:szCs w:val="20"/>
              </w:rPr>
              <w:t>18000</w:t>
            </w:r>
          </w:p>
        </w:tc>
      </w:tr>
      <w:tr w:rsidR="00981A5E" w:rsidRPr="00FD4AC9" w:rsidTr="004E3C79">
        <w:trPr>
          <w:trHeight w:val="255"/>
        </w:trPr>
        <w:tc>
          <w:tcPr>
            <w:tcW w:w="3417" w:type="dxa"/>
            <w:tcBorders>
              <w:top w:val="single" w:sz="4" w:space="0" w:color="auto"/>
              <w:left w:val="single" w:sz="4" w:space="0" w:color="auto"/>
              <w:bottom w:val="single" w:sz="4" w:space="0" w:color="auto"/>
              <w:right w:val="single" w:sz="4" w:space="0" w:color="000000"/>
            </w:tcBorders>
            <w:noWrap/>
            <w:vAlign w:val="bottom"/>
          </w:tcPr>
          <w:p w:rsidR="00981A5E" w:rsidRPr="004E3C79" w:rsidRDefault="00981A5E" w:rsidP="00AC129D">
            <w:pPr>
              <w:spacing w:line="360" w:lineRule="auto"/>
              <w:ind w:firstLine="680"/>
              <w:jc w:val="center"/>
              <w:rPr>
                <w:sz w:val="20"/>
                <w:szCs w:val="20"/>
              </w:rPr>
            </w:pPr>
            <w:r w:rsidRPr="004E3C79">
              <w:rPr>
                <w:sz w:val="20"/>
                <w:szCs w:val="20"/>
              </w:rPr>
              <w:t>Скорректированная цена</w:t>
            </w:r>
          </w:p>
        </w:tc>
        <w:tc>
          <w:tcPr>
            <w:tcW w:w="1417" w:type="dxa"/>
            <w:tcBorders>
              <w:top w:val="nil"/>
              <w:left w:val="nil"/>
              <w:bottom w:val="single" w:sz="4" w:space="0" w:color="auto"/>
              <w:right w:val="single" w:sz="4" w:space="0" w:color="auto"/>
            </w:tcBorders>
            <w:noWrap/>
            <w:vAlign w:val="bottom"/>
          </w:tcPr>
          <w:p w:rsidR="00981A5E" w:rsidRPr="004E3C79" w:rsidRDefault="00981A5E" w:rsidP="00AC129D">
            <w:pPr>
              <w:spacing w:line="360" w:lineRule="auto"/>
              <w:ind w:firstLine="680"/>
              <w:rPr>
                <w:sz w:val="20"/>
                <w:szCs w:val="20"/>
              </w:rPr>
            </w:pPr>
            <w:r w:rsidRPr="004E3C79">
              <w:rPr>
                <w:sz w:val="20"/>
                <w:szCs w:val="20"/>
              </w:rPr>
              <w:t> </w:t>
            </w:r>
          </w:p>
        </w:tc>
        <w:tc>
          <w:tcPr>
            <w:tcW w:w="1370" w:type="dxa"/>
            <w:tcBorders>
              <w:top w:val="nil"/>
              <w:left w:val="nil"/>
              <w:bottom w:val="single" w:sz="4" w:space="0" w:color="auto"/>
              <w:right w:val="single" w:sz="4" w:space="0" w:color="auto"/>
            </w:tcBorders>
            <w:noWrap/>
            <w:vAlign w:val="bottom"/>
          </w:tcPr>
          <w:p w:rsidR="00981A5E" w:rsidRPr="004E3C79" w:rsidRDefault="00981A5E" w:rsidP="00790741">
            <w:pPr>
              <w:spacing w:line="360" w:lineRule="auto"/>
              <w:rPr>
                <w:sz w:val="20"/>
                <w:szCs w:val="20"/>
              </w:rPr>
            </w:pPr>
            <w:r w:rsidRPr="004E3C79">
              <w:rPr>
                <w:sz w:val="20"/>
                <w:szCs w:val="20"/>
              </w:rPr>
              <w:t xml:space="preserve">16 665  </w:t>
            </w:r>
          </w:p>
        </w:tc>
        <w:tc>
          <w:tcPr>
            <w:tcW w:w="1309" w:type="dxa"/>
            <w:tcBorders>
              <w:top w:val="nil"/>
              <w:left w:val="nil"/>
              <w:bottom w:val="single" w:sz="4" w:space="0" w:color="auto"/>
              <w:right w:val="single" w:sz="4" w:space="0" w:color="auto"/>
            </w:tcBorders>
            <w:noWrap/>
            <w:vAlign w:val="bottom"/>
          </w:tcPr>
          <w:p w:rsidR="00981A5E" w:rsidRPr="004E3C79" w:rsidRDefault="00981A5E" w:rsidP="00790741">
            <w:pPr>
              <w:spacing w:line="360" w:lineRule="auto"/>
              <w:rPr>
                <w:sz w:val="20"/>
                <w:szCs w:val="20"/>
              </w:rPr>
            </w:pPr>
            <w:r w:rsidRPr="004E3C79">
              <w:rPr>
                <w:sz w:val="20"/>
                <w:szCs w:val="20"/>
              </w:rPr>
              <w:t xml:space="preserve">15 623  </w:t>
            </w:r>
          </w:p>
        </w:tc>
        <w:tc>
          <w:tcPr>
            <w:tcW w:w="1377" w:type="dxa"/>
            <w:tcBorders>
              <w:top w:val="nil"/>
              <w:left w:val="nil"/>
              <w:bottom w:val="single" w:sz="4" w:space="0" w:color="auto"/>
              <w:right w:val="single" w:sz="4" w:space="0" w:color="auto"/>
            </w:tcBorders>
            <w:noWrap/>
            <w:vAlign w:val="bottom"/>
          </w:tcPr>
          <w:p w:rsidR="00981A5E" w:rsidRPr="004E3C79" w:rsidRDefault="00981A5E" w:rsidP="00790741">
            <w:pPr>
              <w:spacing w:line="360" w:lineRule="auto"/>
              <w:rPr>
                <w:sz w:val="20"/>
                <w:szCs w:val="20"/>
              </w:rPr>
            </w:pPr>
            <w:r w:rsidRPr="004E3C79">
              <w:rPr>
                <w:sz w:val="20"/>
                <w:szCs w:val="20"/>
              </w:rPr>
              <w:t xml:space="preserve">11 798  </w:t>
            </w:r>
          </w:p>
        </w:tc>
      </w:tr>
      <w:tr w:rsidR="00981A5E" w:rsidRPr="00FD4AC9" w:rsidTr="004E3C79">
        <w:trPr>
          <w:trHeight w:val="255"/>
        </w:trPr>
        <w:tc>
          <w:tcPr>
            <w:tcW w:w="3417" w:type="dxa"/>
            <w:tcBorders>
              <w:top w:val="single" w:sz="4" w:space="0" w:color="auto"/>
              <w:left w:val="single" w:sz="4" w:space="0" w:color="auto"/>
              <w:bottom w:val="single" w:sz="4" w:space="0" w:color="auto"/>
              <w:right w:val="single" w:sz="4" w:space="0" w:color="000000"/>
            </w:tcBorders>
            <w:noWrap/>
            <w:vAlign w:val="bottom"/>
          </w:tcPr>
          <w:p w:rsidR="00981A5E" w:rsidRPr="004E3C79" w:rsidRDefault="00981A5E" w:rsidP="00AC129D">
            <w:pPr>
              <w:spacing w:line="360" w:lineRule="auto"/>
              <w:ind w:firstLine="680"/>
              <w:jc w:val="center"/>
              <w:rPr>
                <w:sz w:val="20"/>
                <w:szCs w:val="20"/>
              </w:rPr>
            </w:pPr>
            <w:r w:rsidRPr="004E3C79">
              <w:rPr>
                <w:sz w:val="20"/>
                <w:szCs w:val="20"/>
              </w:rPr>
              <w:t>валовая корректировка</w:t>
            </w:r>
          </w:p>
        </w:tc>
        <w:tc>
          <w:tcPr>
            <w:tcW w:w="1417" w:type="dxa"/>
            <w:tcBorders>
              <w:top w:val="nil"/>
              <w:left w:val="nil"/>
              <w:bottom w:val="single" w:sz="4" w:space="0" w:color="auto"/>
              <w:right w:val="single" w:sz="4" w:space="0" w:color="auto"/>
            </w:tcBorders>
            <w:noWrap/>
            <w:vAlign w:val="bottom"/>
          </w:tcPr>
          <w:p w:rsidR="00981A5E" w:rsidRPr="004E3C79" w:rsidRDefault="00981A5E" w:rsidP="00AC129D">
            <w:pPr>
              <w:spacing w:line="360" w:lineRule="auto"/>
              <w:ind w:firstLine="680"/>
              <w:rPr>
                <w:sz w:val="20"/>
                <w:szCs w:val="20"/>
              </w:rPr>
            </w:pPr>
            <w:r w:rsidRPr="004E3C79">
              <w:rPr>
                <w:sz w:val="20"/>
                <w:szCs w:val="20"/>
              </w:rPr>
              <w:t> </w:t>
            </w:r>
          </w:p>
        </w:tc>
        <w:tc>
          <w:tcPr>
            <w:tcW w:w="1370" w:type="dxa"/>
            <w:tcBorders>
              <w:top w:val="nil"/>
              <w:left w:val="nil"/>
              <w:bottom w:val="single" w:sz="4" w:space="0" w:color="auto"/>
              <w:right w:val="single" w:sz="4" w:space="0" w:color="auto"/>
            </w:tcBorders>
            <w:noWrap/>
            <w:vAlign w:val="bottom"/>
          </w:tcPr>
          <w:p w:rsidR="00981A5E" w:rsidRPr="004E3C79" w:rsidRDefault="00981A5E" w:rsidP="00790741">
            <w:pPr>
              <w:spacing w:line="360" w:lineRule="auto"/>
              <w:rPr>
                <w:sz w:val="20"/>
                <w:szCs w:val="20"/>
              </w:rPr>
            </w:pPr>
            <w:r w:rsidRPr="004E3C79">
              <w:rPr>
                <w:sz w:val="20"/>
                <w:szCs w:val="20"/>
              </w:rPr>
              <w:t>1</w:t>
            </w:r>
          </w:p>
        </w:tc>
        <w:tc>
          <w:tcPr>
            <w:tcW w:w="1309" w:type="dxa"/>
            <w:tcBorders>
              <w:top w:val="nil"/>
              <w:left w:val="nil"/>
              <w:bottom w:val="single" w:sz="4" w:space="0" w:color="auto"/>
              <w:right w:val="single" w:sz="4" w:space="0" w:color="auto"/>
            </w:tcBorders>
            <w:noWrap/>
            <w:vAlign w:val="bottom"/>
          </w:tcPr>
          <w:p w:rsidR="00981A5E" w:rsidRPr="004E3C79" w:rsidRDefault="00981A5E" w:rsidP="00AC129D">
            <w:pPr>
              <w:spacing w:line="360" w:lineRule="auto"/>
              <w:ind w:firstLine="680"/>
              <w:jc w:val="right"/>
              <w:rPr>
                <w:sz w:val="20"/>
                <w:szCs w:val="20"/>
              </w:rPr>
            </w:pPr>
            <w:r w:rsidRPr="004E3C79">
              <w:rPr>
                <w:sz w:val="20"/>
                <w:szCs w:val="20"/>
              </w:rPr>
              <w:t>15</w:t>
            </w:r>
          </w:p>
        </w:tc>
        <w:tc>
          <w:tcPr>
            <w:tcW w:w="1377" w:type="dxa"/>
            <w:tcBorders>
              <w:top w:val="nil"/>
              <w:left w:val="nil"/>
              <w:bottom w:val="single" w:sz="4" w:space="0" w:color="auto"/>
              <w:right w:val="single" w:sz="4" w:space="0" w:color="auto"/>
            </w:tcBorders>
            <w:noWrap/>
            <w:vAlign w:val="bottom"/>
          </w:tcPr>
          <w:p w:rsidR="00981A5E" w:rsidRPr="004E3C79" w:rsidRDefault="00981A5E" w:rsidP="00AC129D">
            <w:pPr>
              <w:spacing w:line="360" w:lineRule="auto"/>
              <w:ind w:firstLine="680"/>
              <w:jc w:val="right"/>
              <w:rPr>
                <w:sz w:val="20"/>
                <w:szCs w:val="20"/>
              </w:rPr>
            </w:pPr>
            <w:r w:rsidRPr="004E3C79">
              <w:rPr>
                <w:sz w:val="20"/>
                <w:szCs w:val="20"/>
              </w:rPr>
              <w:t>44</w:t>
            </w:r>
          </w:p>
        </w:tc>
      </w:tr>
      <w:tr w:rsidR="00981A5E" w:rsidRPr="00FD4AC9" w:rsidTr="004E3C79">
        <w:trPr>
          <w:trHeight w:val="255"/>
        </w:trPr>
        <w:tc>
          <w:tcPr>
            <w:tcW w:w="3417" w:type="dxa"/>
            <w:tcBorders>
              <w:top w:val="single" w:sz="4" w:space="0" w:color="auto"/>
              <w:left w:val="single" w:sz="4" w:space="0" w:color="auto"/>
              <w:bottom w:val="single" w:sz="4" w:space="0" w:color="auto"/>
              <w:right w:val="single" w:sz="4" w:space="0" w:color="000000"/>
            </w:tcBorders>
            <w:noWrap/>
            <w:vAlign w:val="bottom"/>
          </w:tcPr>
          <w:p w:rsidR="00981A5E" w:rsidRPr="004E3C79" w:rsidRDefault="00981A5E" w:rsidP="00AC129D">
            <w:pPr>
              <w:spacing w:line="360" w:lineRule="auto"/>
              <w:ind w:firstLine="680"/>
              <w:jc w:val="center"/>
              <w:rPr>
                <w:sz w:val="20"/>
                <w:szCs w:val="20"/>
              </w:rPr>
            </w:pPr>
            <w:r w:rsidRPr="004E3C79">
              <w:rPr>
                <w:sz w:val="20"/>
                <w:szCs w:val="20"/>
              </w:rPr>
              <w:t>чистая корректировка</w:t>
            </w:r>
          </w:p>
        </w:tc>
        <w:tc>
          <w:tcPr>
            <w:tcW w:w="1417" w:type="dxa"/>
            <w:tcBorders>
              <w:top w:val="nil"/>
              <w:left w:val="nil"/>
              <w:bottom w:val="single" w:sz="4" w:space="0" w:color="auto"/>
              <w:right w:val="single" w:sz="4" w:space="0" w:color="auto"/>
            </w:tcBorders>
            <w:noWrap/>
            <w:vAlign w:val="bottom"/>
          </w:tcPr>
          <w:p w:rsidR="00981A5E" w:rsidRPr="004E3C79" w:rsidRDefault="00981A5E" w:rsidP="00AC129D">
            <w:pPr>
              <w:spacing w:line="360" w:lineRule="auto"/>
              <w:ind w:firstLine="680"/>
              <w:rPr>
                <w:sz w:val="20"/>
                <w:szCs w:val="20"/>
              </w:rPr>
            </w:pPr>
            <w:r w:rsidRPr="004E3C79">
              <w:rPr>
                <w:sz w:val="20"/>
                <w:szCs w:val="20"/>
              </w:rPr>
              <w:t> </w:t>
            </w:r>
          </w:p>
        </w:tc>
        <w:tc>
          <w:tcPr>
            <w:tcW w:w="1370" w:type="dxa"/>
            <w:tcBorders>
              <w:top w:val="nil"/>
              <w:left w:val="nil"/>
              <w:bottom w:val="single" w:sz="4" w:space="0" w:color="auto"/>
              <w:right w:val="single" w:sz="4" w:space="0" w:color="auto"/>
            </w:tcBorders>
            <w:noWrap/>
            <w:vAlign w:val="bottom"/>
          </w:tcPr>
          <w:p w:rsidR="00981A5E" w:rsidRPr="004E3C79" w:rsidRDefault="00981A5E" w:rsidP="00790741">
            <w:pPr>
              <w:spacing w:line="360" w:lineRule="auto"/>
              <w:rPr>
                <w:sz w:val="20"/>
                <w:szCs w:val="20"/>
              </w:rPr>
            </w:pPr>
            <w:r w:rsidRPr="004E3C79">
              <w:rPr>
                <w:sz w:val="20"/>
                <w:szCs w:val="20"/>
              </w:rPr>
              <w:t>1</w:t>
            </w:r>
          </w:p>
        </w:tc>
        <w:tc>
          <w:tcPr>
            <w:tcW w:w="1309" w:type="dxa"/>
            <w:tcBorders>
              <w:top w:val="nil"/>
              <w:left w:val="nil"/>
              <w:bottom w:val="single" w:sz="4" w:space="0" w:color="auto"/>
              <w:right w:val="single" w:sz="4" w:space="0" w:color="auto"/>
            </w:tcBorders>
            <w:noWrap/>
            <w:vAlign w:val="bottom"/>
          </w:tcPr>
          <w:p w:rsidR="00981A5E" w:rsidRPr="004E3C79" w:rsidRDefault="00981A5E" w:rsidP="00AC129D">
            <w:pPr>
              <w:spacing w:line="360" w:lineRule="auto"/>
              <w:ind w:firstLine="680"/>
              <w:jc w:val="right"/>
              <w:rPr>
                <w:sz w:val="20"/>
                <w:szCs w:val="20"/>
              </w:rPr>
            </w:pPr>
            <w:r w:rsidRPr="004E3C79">
              <w:rPr>
                <w:sz w:val="20"/>
                <w:szCs w:val="20"/>
              </w:rPr>
              <w:t>11</w:t>
            </w:r>
          </w:p>
        </w:tc>
        <w:tc>
          <w:tcPr>
            <w:tcW w:w="1377" w:type="dxa"/>
            <w:tcBorders>
              <w:top w:val="nil"/>
              <w:left w:val="nil"/>
              <w:bottom w:val="single" w:sz="4" w:space="0" w:color="auto"/>
              <w:right w:val="single" w:sz="4" w:space="0" w:color="auto"/>
            </w:tcBorders>
            <w:noWrap/>
            <w:vAlign w:val="bottom"/>
          </w:tcPr>
          <w:p w:rsidR="00981A5E" w:rsidRPr="004E3C79" w:rsidRDefault="00981A5E" w:rsidP="00AC129D">
            <w:pPr>
              <w:spacing w:line="360" w:lineRule="auto"/>
              <w:ind w:firstLine="680"/>
              <w:jc w:val="right"/>
              <w:rPr>
                <w:sz w:val="20"/>
                <w:szCs w:val="20"/>
              </w:rPr>
            </w:pPr>
            <w:r w:rsidRPr="004E3C79">
              <w:rPr>
                <w:sz w:val="20"/>
                <w:szCs w:val="20"/>
              </w:rPr>
              <w:t>-32</w:t>
            </w:r>
          </w:p>
        </w:tc>
      </w:tr>
      <w:tr w:rsidR="00981A5E" w:rsidRPr="00FD4AC9" w:rsidTr="004E3C79">
        <w:trPr>
          <w:trHeight w:val="255"/>
        </w:trPr>
        <w:tc>
          <w:tcPr>
            <w:tcW w:w="3417" w:type="dxa"/>
            <w:tcBorders>
              <w:top w:val="single" w:sz="4" w:space="0" w:color="auto"/>
              <w:left w:val="single" w:sz="4" w:space="0" w:color="auto"/>
              <w:bottom w:val="single" w:sz="4" w:space="0" w:color="auto"/>
              <w:right w:val="single" w:sz="4" w:space="0" w:color="000000"/>
            </w:tcBorders>
            <w:noWrap/>
            <w:vAlign w:val="bottom"/>
          </w:tcPr>
          <w:p w:rsidR="00981A5E" w:rsidRPr="004E3C79" w:rsidRDefault="00981A5E" w:rsidP="00AC129D">
            <w:pPr>
              <w:spacing w:line="360" w:lineRule="auto"/>
              <w:ind w:firstLine="680"/>
              <w:jc w:val="center"/>
              <w:rPr>
                <w:sz w:val="20"/>
                <w:szCs w:val="20"/>
              </w:rPr>
            </w:pPr>
            <w:r w:rsidRPr="004E3C79">
              <w:rPr>
                <w:sz w:val="20"/>
                <w:szCs w:val="20"/>
              </w:rPr>
              <w:t>веса</w:t>
            </w:r>
          </w:p>
        </w:tc>
        <w:tc>
          <w:tcPr>
            <w:tcW w:w="1417" w:type="dxa"/>
            <w:tcBorders>
              <w:top w:val="nil"/>
              <w:left w:val="nil"/>
              <w:bottom w:val="single" w:sz="4" w:space="0" w:color="auto"/>
              <w:right w:val="single" w:sz="4" w:space="0" w:color="auto"/>
            </w:tcBorders>
            <w:noWrap/>
            <w:vAlign w:val="bottom"/>
          </w:tcPr>
          <w:p w:rsidR="00981A5E" w:rsidRPr="004E3C79" w:rsidRDefault="00981A5E" w:rsidP="00AC129D">
            <w:pPr>
              <w:spacing w:line="360" w:lineRule="auto"/>
              <w:ind w:firstLine="680"/>
              <w:rPr>
                <w:sz w:val="20"/>
                <w:szCs w:val="20"/>
              </w:rPr>
            </w:pPr>
            <w:r w:rsidRPr="004E3C79">
              <w:rPr>
                <w:sz w:val="20"/>
                <w:szCs w:val="20"/>
              </w:rPr>
              <w:t> </w:t>
            </w:r>
          </w:p>
        </w:tc>
        <w:tc>
          <w:tcPr>
            <w:tcW w:w="1370" w:type="dxa"/>
            <w:tcBorders>
              <w:top w:val="nil"/>
              <w:left w:val="nil"/>
              <w:bottom w:val="single" w:sz="4" w:space="0" w:color="auto"/>
              <w:right w:val="single" w:sz="4" w:space="0" w:color="auto"/>
            </w:tcBorders>
            <w:noWrap/>
            <w:vAlign w:val="bottom"/>
          </w:tcPr>
          <w:p w:rsidR="00981A5E" w:rsidRPr="004E3C79" w:rsidRDefault="00981A5E" w:rsidP="00790741">
            <w:pPr>
              <w:spacing w:line="360" w:lineRule="auto"/>
              <w:rPr>
                <w:sz w:val="20"/>
                <w:szCs w:val="20"/>
              </w:rPr>
            </w:pPr>
            <w:r w:rsidRPr="004E3C79">
              <w:rPr>
                <w:sz w:val="20"/>
                <w:szCs w:val="20"/>
              </w:rPr>
              <w:t>0,49</w:t>
            </w:r>
          </w:p>
        </w:tc>
        <w:tc>
          <w:tcPr>
            <w:tcW w:w="1309" w:type="dxa"/>
            <w:tcBorders>
              <w:top w:val="nil"/>
              <w:left w:val="nil"/>
              <w:bottom w:val="single" w:sz="4" w:space="0" w:color="auto"/>
              <w:right w:val="single" w:sz="4" w:space="0" w:color="auto"/>
            </w:tcBorders>
            <w:noWrap/>
            <w:vAlign w:val="bottom"/>
          </w:tcPr>
          <w:p w:rsidR="00981A5E" w:rsidRPr="004E3C79" w:rsidRDefault="00981A5E" w:rsidP="00AC129D">
            <w:pPr>
              <w:spacing w:line="360" w:lineRule="auto"/>
              <w:ind w:firstLine="680"/>
              <w:jc w:val="right"/>
              <w:rPr>
                <w:sz w:val="20"/>
                <w:szCs w:val="20"/>
              </w:rPr>
            </w:pPr>
            <w:r w:rsidRPr="004E3C79">
              <w:rPr>
                <w:sz w:val="20"/>
                <w:szCs w:val="20"/>
              </w:rPr>
              <w:t>0,38</w:t>
            </w:r>
          </w:p>
        </w:tc>
        <w:tc>
          <w:tcPr>
            <w:tcW w:w="1377" w:type="dxa"/>
            <w:tcBorders>
              <w:top w:val="nil"/>
              <w:left w:val="nil"/>
              <w:bottom w:val="single" w:sz="4" w:space="0" w:color="auto"/>
              <w:right w:val="single" w:sz="4" w:space="0" w:color="auto"/>
            </w:tcBorders>
            <w:noWrap/>
            <w:vAlign w:val="bottom"/>
          </w:tcPr>
          <w:p w:rsidR="00981A5E" w:rsidRPr="004E3C79" w:rsidRDefault="00981A5E" w:rsidP="00AC129D">
            <w:pPr>
              <w:spacing w:line="360" w:lineRule="auto"/>
              <w:ind w:firstLine="680"/>
              <w:jc w:val="right"/>
              <w:rPr>
                <w:sz w:val="20"/>
                <w:szCs w:val="20"/>
              </w:rPr>
            </w:pPr>
            <w:r w:rsidRPr="004E3C79">
              <w:rPr>
                <w:sz w:val="20"/>
                <w:szCs w:val="20"/>
              </w:rPr>
              <w:t>0,13</w:t>
            </w:r>
          </w:p>
        </w:tc>
      </w:tr>
      <w:tr w:rsidR="00981A5E" w:rsidRPr="00FD4AC9" w:rsidTr="004E3C79">
        <w:trPr>
          <w:trHeight w:val="255"/>
        </w:trPr>
        <w:tc>
          <w:tcPr>
            <w:tcW w:w="3417" w:type="dxa"/>
            <w:tcBorders>
              <w:top w:val="single" w:sz="4" w:space="0" w:color="auto"/>
              <w:left w:val="single" w:sz="4" w:space="0" w:color="auto"/>
              <w:bottom w:val="single" w:sz="4" w:space="0" w:color="auto"/>
              <w:right w:val="single" w:sz="4" w:space="0" w:color="000000"/>
            </w:tcBorders>
            <w:noWrap/>
            <w:vAlign w:val="bottom"/>
          </w:tcPr>
          <w:p w:rsidR="00981A5E" w:rsidRPr="004E3C79" w:rsidRDefault="00981A5E" w:rsidP="00AC129D">
            <w:pPr>
              <w:spacing w:line="360" w:lineRule="auto"/>
              <w:ind w:firstLine="680"/>
              <w:jc w:val="center"/>
              <w:rPr>
                <w:sz w:val="20"/>
                <w:szCs w:val="20"/>
              </w:rPr>
            </w:pPr>
            <w:r w:rsidRPr="004E3C79">
              <w:rPr>
                <w:sz w:val="20"/>
                <w:szCs w:val="20"/>
              </w:rPr>
              <w:t>аренда в месяц</w:t>
            </w:r>
          </w:p>
        </w:tc>
        <w:tc>
          <w:tcPr>
            <w:tcW w:w="1417" w:type="dxa"/>
            <w:tcBorders>
              <w:top w:val="nil"/>
              <w:left w:val="nil"/>
              <w:bottom w:val="single" w:sz="4" w:space="0" w:color="auto"/>
              <w:right w:val="single" w:sz="4" w:space="0" w:color="auto"/>
            </w:tcBorders>
            <w:noWrap/>
            <w:vAlign w:val="bottom"/>
          </w:tcPr>
          <w:p w:rsidR="00981A5E" w:rsidRPr="004E3C79" w:rsidRDefault="00981A5E" w:rsidP="00790741">
            <w:pPr>
              <w:spacing w:line="360" w:lineRule="auto"/>
              <w:rPr>
                <w:sz w:val="20"/>
                <w:szCs w:val="20"/>
              </w:rPr>
            </w:pPr>
            <w:r w:rsidRPr="004E3C79">
              <w:rPr>
                <w:sz w:val="20"/>
                <w:szCs w:val="20"/>
              </w:rPr>
              <w:t xml:space="preserve">15 633  </w:t>
            </w:r>
          </w:p>
        </w:tc>
        <w:tc>
          <w:tcPr>
            <w:tcW w:w="1370" w:type="dxa"/>
            <w:tcBorders>
              <w:top w:val="nil"/>
              <w:left w:val="nil"/>
              <w:bottom w:val="single" w:sz="4" w:space="0" w:color="auto"/>
              <w:right w:val="single" w:sz="4" w:space="0" w:color="auto"/>
            </w:tcBorders>
            <w:noWrap/>
            <w:vAlign w:val="bottom"/>
          </w:tcPr>
          <w:p w:rsidR="00981A5E" w:rsidRPr="004E3C79" w:rsidRDefault="00981A5E" w:rsidP="00AC129D">
            <w:pPr>
              <w:spacing w:line="360" w:lineRule="auto"/>
              <w:ind w:firstLine="680"/>
              <w:jc w:val="right"/>
              <w:rPr>
                <w:sz w:val="20"/>
                <w:szCs w:val="20"/>
              </w:rPr>
            </w:pPr>
            <w:r w:rsidRPr="004E3C79">
              <w:rPr>
                <w:sz w:val="20"/>
                <w:szCs w:val="20"/>
              </w:rPr>
              <w:t xml:space="preserve">8 193  </w:t>
            </w:r>
          </w:p>
        </w:tc>
        <w:tc>
          <w:tcPr>
            <w:tcW w:w="1309" w:type="dxa"/>
            <w:tcBorders>
              <w:top w:val="nil"/>
              <w:left w:val="nil"/>
              <w:bottom w:val="single" w:sz="4" w:space="0" w:color="auto"/>
              <w:right w:val="single" w:sz="4" w:space="0" w:color="auto"/>
            </w:tcBorders>
            <w:noWrap/>
            <w:vAlign w:val="bottom"/>
          </w:tcPr>
          <w:p w:rsidR="00981A5E" w:rsidRPr="004E3C79" w:rsidRDefault="00981A5E" w:rsidP="00790741">
            <w:pPr>
              <w:spacing w:line="360" w:lineRule="auto"/>
              <w:rPr>
                <w:sz w:val="20"/>
                <w:szCs w:val="20"/>
              </w:rPr>
            </w:pPr>
            <w:r w:rsidRPr="004E3C79">
              <w:rPr>
                <w:sz w:val="20"/>
                <w:szCs w:val="20"/>
              </w:rPr>
              <w:t xml:space="preserve">5 892  </w:t>
            </w:r>
          </w:p>
        </w:tc>
        <w:tc>
          <w:tcPr>
            <w:tcW w:w="1377" w:type="dxa"/>
            <w:tcBorders>
              <w:top w:val="nil"/>
              <w:left w:val="nil"/>
              <w:bottom w:val="single" w:sz="4" w:space="0" w:color="auto"/>
              <w:right w:val="single" w:sz="4" w:space="0" w:color="auto"/>
            </w:tcBorders>
            <w:noWrap/>
            <w:vAlign w:val="bottom"/>
          </w:tcPr>
          <w:p w:rsidR="00981A5E" w:rsidRPr="004E3C79" w:rsidRDefault="00981A5E" w:rsidP="00AC129D">
            <w:pPr>
              <w:spacing w:line="360" w:lineRule="auto"/>
              <w:ind w:firstLine="680"/>
              <w:jc w:val="right"/>
              <w:rPr>
                <w:sz w:val="20"/>
                <w:szCs w:val="20"/>
              </w:rPr>
            </w:pPr>
            <w:r w:rsidRPr="004E3C79">
              <w:rPr>
                <w:sz w:val="20"/>
                <w:szCs w:val="20"/>
              </w:rPr>
              <w:t xml:space="preserve">1 548  </w:t>
            </w:r>
          </w:p>
        </w:tc>
      </w:tr>
      <w:tr w:rsidR="00981A5E" w:rsidRPr="00FD4AC9" w:rsidTr="004E3C79">
        <w:trPr>
          <w:trHeight w:val="255"/>
        </w:trPr>
        <w:tc>
          <w:tcPr>
            <w:tcW w:w="3417" w:type="dxa"/>
            <w:tcBorders>
              <w:top w:val="single" w:sz="4" w:space="0" w:color="auto"/>
              <w:left w:val="single" w:sz="4" w:space="0" w:color="auto"/>
              <w:bottom w:val="single" w:sz="4" w:space="0" w:color="auto"/>
              <w:right w:val="single" w:sz="4" w:space="0" w:color="000000"/>
            </w:tcBorders>
            <w:noWrap/>
            <w:vAlign w:val="bottom"/>
          </w:tcPr>
          <w:p w:rsidR="00981A5E" w:rsidRPr="004E3C79" w:rsidRDefault="00981A5E" w:rsidP="00AC129D">
            <w:pPr>
              <w:spacing w:line="360" w:lineRule="auto"/>
              <w:ind w:firstLine="680"/>
              <w:jc w:val="center"/>
              <w:rPr>
                <w:sz w:val="20"/>
                <w:szCs w:val="20"/>
              </w:rPr>
            </w:pPr>
            <w:r w:rsidRPr="004E3C79">
              <w:rPr>
                <w:sz w:val="20"/>
                <w:szCs w:val="20"/>
              </w:rPr>
              <w:t>стоимость аренды</w:t>
            </w:r>
          </w:p>
        </w:tc>
        <w:tc>
          <w:tcPr>
            <w:tcW w:w="1417" w:type="dxa"/>
            <w:tcBorders>
              <w:top w:val="nil"/>
              <w:left w:val="nil"/>
              <w:bottom w:val="single" w:sz="4" w:space="0" w:color="auto"/>
              <w:right w:val="single" w:sz="4" w:space="0" w:color="auto"/>
            </w:tcBorders>
            <w:noWrap/>
            <w:vAlign w:val="bottom"/>
          </w:tcPr>
          <w:p w:rsidR="00981A5E" w:rsidRPr="004E3C79" w:rsidRDefault="00981A5E" w:rsidP="00790741">
            <w:pPr>
              <w:spacing w:line="360" w:lineRule="auto"/>
              <w:rPr>
                <w:sz w:val="20"/>
                <w:szCs w:val="20"/>
              </w:rPr>
            </w:pPr>
            <w:r w:rsidRPr="004E3C79">
              <w:rPr>
                <w:sz w:val="20"/>
                <w:szCs w:val="20"/>
              </w:rPr>
              <w:t xml:space="preserve">187 602  </w:t>
            </w:r>
          </w:p>
        </w:tc>
        <w:tc>
          <w:tcPr>
            <w:tcW w:w="1370" w:type="dxa"/>
            <w:tcBorders>
              <w:top w:val="nil"/>
              <w:left w:val="nil"/>
              <w:bottom w:val="single" w:sz="4" w:space="0" w:color="auto"/>
              <w:right w:val="single" w:sz="4" w:space="0" w:color="auto"/>
            </w:tcBorders>
            <w:noWrap/>
            <w:vAlign w:val="bottom"/>
          </w:tcPr>
          <w:p w:rsidR="00981A5E" w:rsidRPr="004E3C79" w:rsidRDefault="00981A5E" w:rsidP="00AC129D">
            <w:pPr>
              <w:spacing w:line="360" w:lineRule="auto"/>
              <w:ind w:firstLine="680"/>
              <w:rPr>
                <w:sz w:val="20"/>
                <w:szCs w:val="20"/>
              </w:rPr>
            </w:pPr>
            <w:r w:rsidRPr="004E3C79">
              <w:rPr>
                <w:sz w:val="20"/>
                <w:szCs w:val="20"/>
              </w:rPr>
              <w:t> </w:t>
            </w:r>
          </w:p>
        </w:tc>
        <w:tc>
          <w:tcPr>
            <w:tcW w:w="1309" w:type="dxa"/>
            <w:tcBorders>
              <w:top w:val="nil"/>
              <w:left w:val="nil"/>
              <w:bottom w:val="single" w:sz="4" w:space="0" w:color="auto"/>
              <w:right w:val="single" w:sz="4" w:space="0" w:color="auto"/>
            </w:tcBorders>
            <w:noWrap/>
            <w:vAlign w:val="bottom"/>
          </w:tcPr>
          <w:p w:rsidR="00981A5E" w:rsidRPr="004E3C79" w:rsidRDefault="00981A5E" w:rsidP="00AC129D">
            <w:pPr>
              <w:spacing w:line="360" w:lineRule="auto"/>
              <w:ind w:firstLine="680"/>
              <w:rPr>
                <w:sz w:val="20"/>
                <w:szCs w:val="20"/>
              </w:rPr>
            </w:pPr>
            <w:r w:rsidRPr="004E3C79">
              <w:rPr>
                <w:sz w:val="20"/>
                <w:szCs w:val="20"/>
              </w:rPr>
              <w:t> </w:t>
            </w:r>
          </w:p>
        </w:tc>
        <w:tc>
          <w:tcPr>
            <w:tcW w:w="1377" w:type="dxa"/>
            <w:tcBorders>
              <w:top w:val="nil"/>
              <w:left w:val="nil"/>
              <w:bottom w:val="single" w:sz="4" w:space="0" w:color="auto"/>
              <w:right w:val="single" w:sz="4" w:space="0" w:color="auto"/>
            </w:tcBorders>
            <w:noWrap/>
            <w:vAlign w:val="bottom"/>
          </w:tcPr>
          <w:p w:rsidR="00981A5E" w:rsidRPr="004E3C79" w:rsidRDefault="00981A5E" w:rsidP="00AC129D">
            <w:pPr>
              <w:spacing w:line="360" w:lineRule="auto"/>
              <w:ind w:firstLine="680"/>
              <w:rPr>
                <w:sz w:val="20"/>
                <w:szCs w:val="20"/>
              </w:rPr>
            </w:pPr>
            <w:r w:rsidRPr="004E3C79">
              <w:rPr>
                <w:sz w:val="20"/>
                <w:szCs w:val="20"/>
              </w:rPr>
              <w:t> </w:t>
            </w:r>
          </w:p>
        </w:tc>
      </w:tr>
    </w:tbl>
    <w:p w:rsidR="00856CFB" w:rsidRPr="00865CB0" w:rsidRDefault="00856CFB" w:rsidP="00AC129D">
      <w:pPr>
        <w:shd w:val="clear" w:color="auto" w:fill="FFFFFF"/>
        <w:spacing w:line="360" w:lineRule="auto"/>
        <w:ind w:firstLine="680"/>
        <w:jc w:val="both"/>
        <w:rPr>
          <w:sz w:val="28"/>
          <w:szCs w:val="28"/>
        </w:rPr>
      </w:pPr>
      <w:r>
        <w:rPr>
          <w:sz w:val="28"/>
          <w:szCs w:val="28"/>
        </w:rPr>
        <w:t>Н</w:t>
      </w:r>
      <w:r w:rsidRPr="00865CB0">
        <w:rPr>
          <w:sz w:val="28"/>
          <w:szCs w:val="28"/>
        </w:rPr>
        <w:t>аходим величину показателя рыночной стоимости оцениваемого объекта</w:t>
      </w:r>
      <w:r w:rsidR="001F0A30">
        <w:rPr>
          <w:sz w:val="28"/>
          <w:szCs w:val="28"/>
        </w:rPr>
        <w:t xml:space="preserve"> (трехкомнатной квартиры)</w:t>
      </w:r>
      <w:r w:rsidRPr="00865CB0">
        <w:rPr>
          <w:sz w:val="28"/>
          <w:szCs w:val="28"/>
        </w:rPr>
        <w:t xml:space="preserve"> на основе доходного подхода:</w:t>
      </w:r>
    </w:p>
    <w:p w:rsidR="00856CFB" w:rsidRPr="00865CB0" w:rsidRDefault="00856CFB" w:rsidP="00AC129D">
      <w:pPr>
        <w:shd w:val="clear" w:color="auto" w:fill="FFFFFF"/>
        <w:spacing w:line="360" w:lineRule="auto"/>
        <w:ind w:firstLine="680"/>
        <w:jc w:val="both"/>
        <w:rPr>
          <w:sz w:val="28"/>
          <w:szCs w:val="28"/>
        </w:rPr>
      </w:pPr>
      <w:r>
        <w:rPr>
          <w:sz w:val="28"/>
          <w:szCs w:val="28"/>
        </w:rPr>
        <w:t>187 602</w:t>
      </w:r>
      <w:r w:rsidRPr="00865CB0">
        <w:rPr>
          <w:sz w:val="28"/>
          <w:szCs w:val="28"/>
        </w:rPr>
        <w:t xml:space="preserve"> х </w:t>
      </w:r>
      <w:r>
        <w:rPr>
          <w:sz w:val="28"/>
          <w:szCs w:val="28"/>
        </w:rPr>
        <w:t>15,54 = 2 915 651</w:t>
      </w:r>
      <w:r w:rsidRPr="00865CB0">
        <w:rPr>
          <w:sz w:val="28"/>
          <w:szCs w:val="28"/>
        </w:rPr>
        <w:t xml:space="preserve"> рубл</w:t>
      </w:r>
      <w:r>
        <w:rPr>
          <w:sz w:val="28"/>
          <w:szCs w:val="28"/>
        </w:rPr>
        <w:t>ь</w:t>
      </w:r>
    </w:p>
    <w:p w:rsidR="00856CFB" w:rsidRDefault="00856CFB" w:rsidP="00AC129D">
      <w:pPr>
        <w:shd w:val="clear" w:color="auto" w:fill="FFFFFF"/>
        <w:spacing w:line="360" w:lineRule="auto"/>
        <w:ind w:firstLine="680"/>
        <w:jc w:val="both"/>
        <w:rPr>
          <w:sz w:val="28"/>
          <w:szCs w:val="28"/>
        </w:rPr>
      </w:pPr>
      <w:r w:rsidRPr="00865CB0">
        <w:rPr>
          <w:sz w:val="28"/>
          <w:szCs w:val="28"/>
        </w:rPr>
        <w:t>Стоимость объекта оценки</w:t>
      </w:r>
      <w:r>
        <w:rPr>
          <w:sz w:val="28"/>
          <w:szCs w:val="28"/>
        </w:rPr>
        <w:t xml:space="preserve"> (трехкомнатная квартира)</w:t>
      </w:r>
      <w:r w:rsidRPr="00865CB0">
        <w:rPr>
          <w:sz w:val="28"/>
          <w:szCs w:val="28"/>
        </w:rPr>
        <w:t xml:space="preserve"> в рамках доходного подхода определяется в размере </w:t>
      </w:r>
      <w:r>
        <w:rPr>
          <w:sz w:val="28"/>
          <w:szCs w:val="28"/>
        </w:rPr>
        <w:t>2 915 651</w:t>
      </w:r>
      <w:r w:rsidRPr="00865CB0">
        <w:rPr>
          <w:sz w:val="28"/>
          <w:szCs w:val="28"/>
        </w:rPr>
        <w:t xml:space="preserve"> рубл</w:t>
      </w:r>
      <w:r>
        <w:rPr>
          <w:sz w:val="28"/>
          <w:szCs w:val="28"/>
        </w:rPr>
        <w:t>ь</w:t>
      </w:r>
      <w:r w:rsidRPr="00865CB0">
        <w:rPr>
          <w:sz w:val="28"/>
          <w:szCs w:val="28"/>
        </w:rPr>
        <w:t>.</w:t>
      </w:r>
    </w:p>
    <w:p w:rsidR="007D26B8" w:rsidRPr="00715262" w:rsidRDefault="00715262" w:rsidP="00AC129D">
      <w:pPr>
        <w:shd w:val="clear" w:color="auto" w:fill="FFFFFF"/>
        <w:spacing w:line="360" w:lineRule="auto"/>
        <w:ind w:firstLine="680"/>
        <w:jc w:val="both"/>
        <w:rPr>
          <w:sz w:val="28"/>
          <w:szCs w:val="28"/>
        </w:rPr>
      </w:pPr>
      <w:r>
        <w:rPr>
          <w:spacing w:val="-2"/>
          <w:sz w:val="28"/>
          <w:szCs w:val="28"/>
        </w:rPr>
        <w:t>Для принятия управленческого решения о рыночной стоимости объекта осуществляется сравнительная характеристика результатов.</w:t>
      </w:r>
    </w:p>
    <w:p w:rsidR="007D26B8" w:rsidRPr="007D26B8" w:rsidRDefault="007D26B8" w:rsidP="00AC129D">
      <w:pPr>
        <w:shd w:val="clear" w:color="auto" w:fill="FFFFFF"/>
        <w:spacing w:line="360" w:lineRule="auto"/>
        <w:ind w:firstLine="680"/>
        <w:jc w:val="both"/>
        <w:rPr>
          <w:sz w:val="28"/>
          <w:szCs w:val="28"/>
        </w:rPr>
      </w:pPr>
      <w:r w:rsidRPr="007D26B8">
        <w:rPr>
          <w:sz w:val="28"/>
          <w:szCs w:val="28"/>
        </w:rPr>
        <w:t>Ниже приведены результаты анализа стоимости объекта.</w:t>
      </w:r>
    </w:p>
    <w:p w:rsidR="007D26B8" w:rsidRPr="007D26B8" w:rsidRDefault="007D26B8" w:rsidP="00AC129D">
      <w:pPr>
        <w:shd w:val="clear" w:color="auto" w:fill="FFFFFF"/>
        <w:spacing w:line="360" w:lineRule="auto"/>
        <w:ind w:firstLine="680"/>
        <w:jc w:val="both"/>
        <w:rPr>
          <w:sz w:val="28"/>
          <w:szCs w:val="28"/>
        </w:rPr>
      </w:pPr>
      <w:r w:rsidRPr="007D26B8">
        <w:rPr>
          <w:sz w:val="28"/>
          <w:szCs w:val="28"/>
        </w:rPr>
        <w:t>Целью сведения результатов всех используемых подходов яв</w:t>
      </w:r>
      <w:r w:rsidRPr="007D26B8">
        <w:rPr>
          <w:sz w:val="28"/>
          <w:szCs w:val="28"/>
        </w:rPr>
        <w:softHyphen/>
        <w:t>ляется определение преимуществ и недостатков каждого из них и выработки единой стоимостной оценки. Преимущество каждого подхода в оценке рассматриваемого объекта недвижимости опреде</w:t>
      </w:r>
      <w:r w:rsidRPr="007D26B8">
        <w:rPr>
          <w:sz w:val="28"/>
          <w:szCs w:val="28"/>
        </w:rPr>
        <w:softHyphen/>
        <w:t>ляется по следующим критериям:</w:t>
      </w:r>
    </w:p>
    <w:p w:rsidR="007D26B8" w:rsidRPr="007D26B8" w:rsidRDefault="007D26B8" w:rsidP="00AC129D">
      <w:pPr>
        <w:widowControl w:val="0"/>
        <w:numPr>
          <w:ilvl w:val="0"/>
          <w:numId w:val="31"/>
        </w:numPr>
        <w:shd w:val="clear" w:color="auto" w:fill="FFFFFF"/>
        <w:tabs>
          <w:tab w:val="left" w:pos="624"/>
        </w:tabs>
        <w:autoSpaceDE w:val="0"/>
        <w:autoSpaceDN w:val="0"/>
        <w:adjustRightInd w:val="0"/>
        <w:spacing w:line="360" w:lineRule="auto"/>
        <w:ind w:firstLine="680"/>
        <w:jc w:val="both"/>
        <w:rPr>
          <w:spacing w:val="-3"/>
          <w:sz w:val="28"/>
          <w:szCs w:val="28"/>
        </w:rPr>
      </w:pPr>
      <w:r w:rsidRPr="007D26B8">
        <w:rPr>
          <w:sz w:val="28"/>
          <w:szCs w:val="28"/>
        </w:rPr>
        <w:t>Возможность отразить действительные намерения потенци</w:t>
      </w:r>
      <w:r w:rsidRPr="007D26B8">
        <w:rPr>
          <w:sz w:val="28"/>
          <w:szCs w:val="28"/>
        </w:rPr>
        <w:softHyphen/>
        <w:t>ального покупателя или продавца.</w:t>
      </w:r>
    </w:p>
    <w:p w:rsidR="007D26B8" w:rsidRPr="007D26B8" w:rsidRDefault="007D26B8" w:rsidP="00AC129D">
      <w:pPr>
        <w:widowControl w:val="0"/>
        <w:numPr>
          <w:ilvl w:val="0"/>
          <w:numId w:val="31"/>
        </w:numPr>
        <w:shd w:val="clear" w:color="auto" w:fill="FFFFFF"/>
        <w:tabs>
          <w:tab w:val="left" w:pos="624"/>
        </w:tabs>
        <w:autoSpaceDE w:val="0"/>
        <w:autoSpaceDN w:val="0"/>
        <w:adjustRightInd w:val="0"/>
        <w:spacing w:line="360" w:lineRule="auto"/>
        <w:ind w:firstLine="680"/>
        <w:jc w:val="both"/>
        <w:rPr>
          <w:sz w:val="28"/>
          <w:szCs w:val="28"/>
        </w:rPr>
      </w:pPr>
      <w:r w:rsidRPr="007D26B8">
        <w:rPr>
          <w:sz w:val="28"/>
          <w:szCs w:val="28"/>
        </w:rPr>
        <w:t>Тип, качество и обширность информации, на основе которых проводится анализ.</w:t>
      </w:r>
    </w:p>
    <w:p w:rsidR="007D26B8" w:rsidRPr="007D26B8" w:rsidRDefault="007D26B8" w:rsidP="00AC129D">
      <w:pPr>
        <w:widowControl w:val="0"/>
        <w:numPr>
          <w:ilvl w:val="0"/>
          <w:numId w:val="31"/>
        </w:numPr>
        <w:shd w:val="clear" w:color="auto" w:fill="FFFFFF"/>
        <w:tabs>
          <w:tab w:val="left" w:pos="624"/>
        </w:tabs>
        <w:autoSpaceDE w:val="0"/>
        <w:autoSpaceDN w:val="0"/>
        <w:adjustRightInd w:val="0"/>
        <w:spacing w:line="360" w:lineRule="auto"/>
        <w:ind w:firstLine="680"/>
        <w:jc w:val="both"/>
        <w:rPr>
          <w:sz w:val="28"/>
          <w:szCs w:val="28"/>
        </w:rPr>
      </w:pPr>
      <w:r w:rsidRPr="007D26B8">
        <w:rPr>
          <w:sz w:val="28"/>
          <w:szCs w:val="28"/>
        </w:rPr>
        <w:t>Способность параметров используемых подходов учитывать конъюнктурные колебания.</w:t>
      </w:r>
    </w:p>
    <w:p w:rsidR="007D26B8" w:rsidRPr="007D26B8" w:rsidRDefault="007D26B8" w:rsidP="00AC129D">
      <w:pPr>
        <w:widowControl w:val="0"/>
        <w:numPr>
          <w:ilvl w:val="0"/>
          <w:numId w:val="31"/>
        </w:numPr>
        <w:shd w:val="clear" w:color="auto" w:fill="FFFFFF"/>
        <w:tabs>
          <w:tab w:val="left" w:pos="624"/>
        </w:tabs>
        <w:autoSpaceDE w:val="0"/>
        <w:autoSpaceDN w:val="0"/>
        <w:adjustRightInd w:val="0"/>
        <w:spacing w:line="360" w:lineRule="auto"/>
        <w:ind w:firstLine="680"/>
        <w:jc w:val="both"/>
        <w:rPr>
          <w:sz w:val="28"/>
          <w:szCs w:val="28"/>
        </w:rPr>
      </w:pPr>
      <w:r w:rsidRPr="007D26B8">
        <w:rPr>
          <w:sz w:val="28"/>
          <w:szCs w:val="28"/>
        </w:rPr>
        <w:t>Способность учитывать специфические особенности объекта, влияющие на его стоимость, такие, как месторасположение, размер, потенциальная доходность.</w:t>
      </w:r>
    </w:p>
    <w:p w:rsidR="007D26B8" w:rsidRPr="007D26B8" w:rsidRDefault="007D26B8" w:rsidP="00AC129D">
      <w:pPr>
        <w:shd w:val="clear" w:color="auto" w:fill="FFFFFF"/>
        <w:spacing w:line="360" w:lineRule="auto"/>
        <w:ind w:firstLine="680"/>
        <w:jc w:val="both"/>
        <w:rPr>
          <w:sz w:val="28"/>
          <w:szCs w:val="28"/>
        </w:rPr>
      </w:pPr>
      <w:r w:rsidRPr="007D26B8">
        <w:rPr>
          <w:sz w:val="28"/>
          <w:szCs w:val="28"/>
        </w:rPr>
        <w:t>Поскольку для определения рыночной стоимости объекта не</w:t>
      </w:r>
      <w:r w:rsidRPr="007D26B8">
        <w:rPr>
          <w:sz w:val="28"/>
          <w:szCs w:val="28"/>
        </w:rPr>
        <w:softHyphen/>
        <w:t>движимости можно использовать несколько подходов оценки, были использованы наиболее целесообразные для данного кон</w:t>
      </w:r>
      <w:r w:rsidRPr="007D26B8">
        <w:rPr>
          <w:sz w:val="28"/>
          <w:szCs w:val="28"/>
        </w:rPr>
        <w:softHyphen/>
        <w:t>кретного случая с учетом максимального приближения к реаль</w:t>
      </w:r>
      <w:r w:rsidRPr="007D26B8">
        <w:rPr>
          <w:sz w:val="28"/>
          <w:szCs w:val="28"/>
        </w:rPr>
        <w:softHyphen/>
        <w:t>ным условиям.</w:t>
      </w:r>
    </w:p>
    <w:p w:rsidR="007D26B8" w:rsidRPr="007D26B8" w:rsidRDefault="007D26B8" w:rsidP="00AC129D">
      <w:pPr>
        <w:shd w:val="clear" w:color="auto" w:fill="FFFFFF"/>
        <w:spacing w:line="360" w:lineRule="auto"/>
        <w:ind w:firstLine="680"/>
        <w:jc w:val="both"/>
        <w:rPr>
          <w:sz w:val="28"/>
          <w:szCs w:val="28"/>
        </w:rPr>
      </w:pPr>
      <w:r w:rsidRPr="007D26B8">
        <w:rPr>
          <w:sz w:val="28"/>
          <w:szCs w:val="28"/>
        </w:rPr>
        <w:t>Рыночная стоимость при оценке объекта недвижимости пред</w:t>
      </w:r>
      <w:r w:rsidRPr="007D26B8">
        <w:rPr>
          <w:sz w:val="28"/>
          <w:szCs w:val="28"/>
        </w:rPr>
        <w:softHyphen/>
        <w:t>полагает достаточное наличие товара для удовлетворения спроса и предложения. При этих условиях возможно выведение средней цены или каких-либо математических ожиданий относительно наиболее вероятной цены объекта недвижимости.</w:t>
      </w:r>
    </w:p>
    <w:p w:rsidR="00E838C4" w:rsidRDefault="007D26B8" w:rsidP="00AC129D">
      <w:pPr>
        <w:shd w:val="clear" w:color="auto" w:fill="FFFFFF"/>
        <w:spacing w:line="360" w:lineRule="auto"/>
        <w:ind w:firstLine="680"/>
        <w:jc w:val="both"/>
        <w:rPr>
          <w:sz w:val="28"/>
          <w:szCs w:val="28"/>
        </w:rPr>
      </w:pPr>
      <w:r w:rsidRPr="007D26B8">
        <w:rPr>
          <w:sz w:val="28"/>
          <w:szCs w:val="28"/>
        </w:rPr>
        <w:t>Проанализировав поставленную цель оценки, характер ис</w:t>
      </w:r>
      <w:r w:rsidRPr="007D26B8">
        <w:rPr>
          <w:sz w:val="28"/>
          <w:szCs w:val="28"/>
        </w:rPr>
        <w:softHyphen/>
        <w:t>пользования объекта оценки, степень полноты и достоверности исходной информации, величину погрешности полученных результатов по каждому из подходов, можно сделать вывод, что наибольшей степени достоверности соответствует результат, полученный в рамках сравнительного подхода, ему присваива</w:t>
      </w:r>
      <w:r w:rsidRPr="007D26B8">
        <w:rPr>
          <w:sz w:val="28"/>
          <w:szCs w:val="28"/>
        </w:rPr>
        <w:softHyphen/>
        <w:t>ется показатель удельного веса 0,</w:t>
      </w:r>
      <w:r w:rsidR="00F640FC">
        <w:rPr>
          <w:sz w:val="28"/>
          <w:szCs w:val="28"/>
        </w:rPr>
        <w:t>6</w:t>
      </w:r>
      <w:r w:rsidR="009972B6">
        <w:rPr>
          <w:sz w:val="28"/>
          <w:szCs w:val="28"/>
        </w:rPr>
        <w:t xml:space="preserve">. </w:t>
      </w:r>
      <w:r w:rsidRPr="007D26B8">
        <w:rPr>
          <w:sz w:val="28"/>
          <w:szCs w:val="28"/>
        </w:rPr>
        <w:t>Доход</w:t>
      </w:r>
      <w:r w:rsidRPr="007D26B8">
        <w:rPr>
          <w:sz w:val="28"/>
          <w:szCs w:val="28"/>
        </w:rPr>
        <w:softHyphen/>
        <w:t>ному подходу, так как в нем использованы прогнозные величины, присвоен показатель удельного веса 0,</w:t>
      </w:r>
      <w:r w:rsidR="00F640FC">
        <w:rPr>
          <w:sz w:val="28"/>
          <w:szCs w:val="28"/>
        </w:rPr>
        <w:t>4</w:t>
      </w:r>
      <w:r w:rsidRPr="007D26B8">
        <w:rPr>
          <w:sz w:val="28"/>
          <w:szCs w:val="28"/>
        </w:rPr>
        <w:t>. Обобщение результатов приведено в табл</w:t>
      </w:r>
      <w:r w:rsidR="00270E6A">
        <w:rPr>
          <w:sz w:val="28"/>
          <w:szCs w:val="28"/>
        </w:rPr>
        <w:t>иц</w:t>
      </w:r>
      <w:r w:rsidR="00E06874">
        <w:rPr>
          <w:sz w:val="28"/>
          <w:szCs w:val="28"/>
        </w:rPr>
        <w:t>ах</w:t>
      </w:r>
      <w:r w:rsidR="00270E6A">
        <w:rPr>
          <w:sz w:val="28"/>
          <w:szCs w:val="28"/>
        </w:rPr>
        <w:t xml:space="preserve"> </w:t>
      </w:r>
      <w:r w:rsidR="00586B40">
        <w:rPr>
          <w:sz w:val="28"/>
          <w:szCs w:val="28"/>
        </w:rPr>
        <w:t>25, 26, 27</w:t>
      </w:r>
      <w:r w:rsidR="00E06874">
        <w:rPr>
          <w:sz w:val="28"/>
          <w:szCs w:val="28"/>
        </w:rPr>
        <w:t>.</w:t>
      </w:r>
    </w:p>
    <w:p w:rsidR="00D51C1A" w:rsidRPr="00B9257D" w:rsidRDefault="00504CC6" w:rsidP="00AC129D">
      <w:pPr>
        <w:shd w:val="clear" w:color="auto" w:fill="FFFFFF"/>
        <w:spacing w:line="360" w:lineRule="auto"/>
        <w:ind w:firstLine="680"/>
        <w:jc w:val="both"/>
        <w:rPr>
          <w:sz w:val="28"/>
          <w:szCs w:val="28"/>
        </w:rPr>
      </w:pPr>
      <w:r w:rsidRPr="00B9257D">
        <w:rPr>
          <w:sz w:val="28"/>
          <w:szCs w:val="28"/>
        </w:rPr>
        <w:t>Итоговая стоимость</w:t>
      </w:r>
      <w:r w:rsidR="00D51C1A" w:rsidRPr="00B9257D">
        <w:rPr>
          <w:sz w:val="28"/>
          <w:szCs w:val="28"/>
        </w:rPr>
        <w:t xml:space="preserve"> однокомнатной квартиры</w:t>
      </w:r>
      <w:r w:rsidRPr="00B9257D">
        <w:rPr>
          <w:sz w:val="28"/>
          <w:szCs w:val="28"/>
        </w:rPr>
        <w:t xml:space="preserve"> представлена в таблице </w:t>
      </w:r>
      <w:r w:rsidR="00586B40" w:rsidRPr="00B9257D">
        <w:rPr>
          <w:sz w:val="28"/>
          <w:szCs w:val="28"/>
        </w:rPr>
        <w:t>25</w:t>
      </w:r>
      <w:r w:rsidRPr="00B9257D">
        <w:rPr>
          <w:sz w:val="28"/>
          <w:szCs w:val="28"/>
        </w:rPr>
        <w:t>.</w:t>
      </w:r>
    </w:p>
    <w:p w:rsidR="00270E6A" w:rsidRPr="00482DE6" w:rsidRDefault="00270E6A" w:rsidP="00AC129D">
      <w:pPr>
        <w:shd w:val="clear" w:color="auto" w:fill="FFFFFF"/>
        <w:spacing w:line="360" w:lineRule="auto"/>
        <w:ind w:firstLine="680"/>
        <w:jc w:val="right"/>
        <w:rPr>
          <w:b/>
          <w:sz w:val="28"/>
          <w:szCs w:val="28"/>
        </w:rPr>
      </w:pPr>
      <w:r w:rsidRPr="00482DE6">
        <w:rPr>
          <w:b/>
          <w:sz w:val="28"/>
          <w:szCs w:val="28"/>
        </w:rPr>
        <w:t xml:space="preserve">Таблица </w:t>
      </w:r>
      <w:r w:rsidR="00982F05">
        <w:rPr>
          <w:b/>
          <w:sz w:val="28"/>
          <w:szCs w:val="28"/>
        </w:rPr>
        <w:t>25</w:t>
      </w:r>
      <w:r w:rsidRPr="00482DE6">
        <w:rPr>
          <w:b/>
          <w:sz w:val="28"/>
          <w:szCs w:val="28"/>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980"/>
        <w:gridCol w:w="2160"/>
        <w:gridCol w:w="2160"/>
      </w:tblGrid>
      <w:tr w:rsidR="00270E6A" w:rsidRPr="00D51C1A" w:rsidTr="009B1F6A">
        <w:tc>
          <w:tcPr>
            <w:tcW w:w="3168" w:type="dxa"/>
          </w:tcPr>
          <w:p w:rsidR="00F9600A" w:rsidRPr="00D51C1A" w:rsidRDefault="00F9600A" w:rsidP="00AC129D">
            <w:pPr>
              <w:spacing w:line="360" w:lineRule="auto"/>
              <w:ind w:right="120" w:firstLine="680"/>
              <w:jc w:val="both"/>
              <w:rPr>
                <w:sz w:val="16"/>
                <w:szCs w:val="16"/>
              </w:rPr>
            </w:pPr>
          </w:p>
          <w:p w:rsidR="00270E6A" w:rsidRPr="00D51C1A" w:rsidRDefault="00270E6A" w:rsidP="00AC129D">
            <w:pPr>
              <w:spacing w:line="360" w:lineRule="auto"/>
              <w:ind w:right="120" w:firstLine="680"/>
              <w:jc w:val="both"/>
              <w:rPr>
                <w:sz w:val="16"/>
                <w:szCs w:val="16"/>
              </w:rPr>
            </w:pPr>
            <w:r w:rsidRPr="00D51C1A">
              <w:rPr>
                <w:sz w:val="16"/>
                <w:szCs w:val="16"/>
              </w:rPr>
              <w:t>Подходы</w:t>
            </w:r>
          </w:p>
        </w:tc>
        <w:tc>
          <w:tcPr>
            <w:tcW w:w="1980" w:type="dxa"/>
          </w:tcPr>
          <w:p w:rsidR="00270E6A" w:rsidRPr="00D51C1A" w:rsidRDefault="00270E6A" w:rsidP="00AC129D">
            <w:pPr>
              <w:spacing w:line="360" w:lineRule="auto"/>
              <w:ind w:right="120" w:firstLine="680"/>
              <w:jc w:val="both"/>
              <w:rPr>
                <w:sz w:val="16"/>
                <w:szCs w:val="16"/>
              </w:rPr>
            </w:pPr>
            <w:r w:rsidRPr="00D51C1A">
              <w:rPr>
                <w:sz w:val="16"/>
                <w:szCs w:val="16"/>
              </w:rPr>
              <w:t>Показатель стоимости, руб.</w:t>
            </w:r>
          </w:p>
        </w:tc>
        <w:tc>
          <w:tcPr>
            <w:tcW w:w="2160" w:type="dxa"/>
          </w:tcPr>
          <w:p w:rsidR="00117682" w:rsidRPr="00D51C1A" w:rsidRDefault="00117682" w:rsidP="00AC129D">
            <w:pPr>
              <w:spacing w:line="360" w:lineRule="auto"/>
              <w:ind w:right="120" w:firstLine="680"/>
              <w:jc w:val="both"/>
              <w:rPr>
                <w:sz w:val="16"/>
                <w:szCs w:val="16"/>
              </w:rPr>
            </w:pPr>
          </w:p>
          <w:p w:rsidR="00270E6A" w:rsidRPr="00D51C1A" w:rsidRDefault="00270E6A" w:rsidP="00AC129D">
            <w:pPr>
              <w:spacing w:line="360" w:lineRule="auto"/>
              <w:ind w:right="120" w:firstLine="680"/>
              <w:jc w:val="both"/>
              <w:rPr>
                <w:sz w:val="16"/>
                <w:szCs w:val="16"/>
              </w:rPr>
            </w:pPr>
            <w:r w:rsidRPr="00D51C1A">
              <w:rPr>
                <w:sz w:val="16"/>
                <w:szCs w:val="16"/>
              </w:rPr>
              <w:t>Удельный вес</w:t>
            </w:r>
          </w:p>
        </w:tc>
        <w:tc>
          <w:tcPr>
            <w:tcW w:w="2160" w:type="dxa"/>
          </w:tcPr>
          <w:p w:rsidR="00270E6A" w:rsidRPr="00D51C1A" w:rsidRDefault="00270E6A" w:rsidP="00AC129D">
            <w:pPr>
              <w:spacing w:line="360" w:lineRule="auto"/>
              <w:ind w:right="120" w:firstLine="680"/>
              <w:jc w:val="both"/>
              <w:rPr>
                <w:sz w:val="16"/>
                <w:szCs w:val="16"/>
              </w:rPr>
            </w:pPr>
            <w:r w:rsidRPr="00D51C1A">
              <w:rPr>
                <w:sz w:val="16"/>
                <w:szCs w:val="16"/>
              </w:rPr>
              <w:t>Взвешенная стоимость, руб.</w:t>
            </w:r>
          </w:p>
        </w:tc>
      </w:tr>
      <w:tr w:rsidR="00270E6A" w:rsidRPr="00D51C1A" w:rsidTr="009B1F6A">
        <w:tc>
          <w:tcPr>
            <w:tcW w:w="3168" w:type="dxa"/>
          </w:tcPr>
          <w:p w:rsidR="00270E6A" w:rsidRPr="00D51C1A" w:rsidRDefault="00270E6A" w:rsidP="00AC129D">
            <w:pPr>
              <w:spacing w:line="360" w:lineRule="auto"/>
              <w:ind w:right="120" w:firstLine="680"/>
              <w:jc w:val="both"/>
              <w:rPr>
                <w:sz w:val="16"/>
                <w:szCs w:val="16"/>
              </w:rPr>
            </w:pPr>
            <w:r w:rsidRPr="00D51C1A">
              <w:rPr>
                <w:sz w:val="16"/>
                <w:szCs w:val="16"/>
              </w:rPr>
              <w:t>Сравнительный подход</w:t>
            </w:r>
          </w:p>
        </w:tc>
        <w:tc>
          <w:tcPr>
            <w:tcW w:w="1980" w:type="dxa"/>
          </w:tcPr>
          <w:p w:rsidR="00270E6A" w:rsidRPr="00D51C1A" w:rsidRDefault="00270E6A" w:rsidP="00AC129D">
            <w:pPr>
              <w:spacing w:line="360" w:lineRule="auto"/>
              <w:ind w:right="120" w:firstLine="680"/>
              <w:jc w:val="right"/>
              <w:rPr>
                <w:sz w:val="16"/>
                <w:szCs w:val="16"/>
              </w:rPr>
            </w:pPr>
            <w:r w:rsidRPr="00D51C1A">
              <w:rPr>
                <w:sz w:val="16"/>
                <w:szCs w:val="16"/>
              </w:rPr>
              <w:t>1 749 755</w:t>
            </w:r>
          </w:p>
        </w:tc>
        <w:tc>
          <w:tcPr>
            <w:tcW w:w="2160" w:type="dxa"/>
          </w:tcPr>
          <w:p w:rsidR="00270E6A" w:rsidRPr="00D51C1A" w:rsidRDefault="00270E6A" w:rsidP="00AC129D">
            <w:pPr>
              <w:spacing w:line="360" w:lineRule="auto"/>
              <w:ind w:right="120" w:firstLine="680"/>
              <w:jc w:val="right"/>
              <w:rPr>
                <w:sz w:val="16"/>
                <w:szCs w:val="16"/>
              </w:rPr>
            </w:pPr>
            <w:r w:rsidRPr="00D51C1A">
              <w:rPr>
                <w:sz w:val="16"/>
                <w:szCs w:val="16"/>
              </w:rPr>
              <w:t>0,6</w:t>
            </w:r>
          </w:p>
        </w:tc>
        <w:tc>
          <w:tcPr>
            <w:tcW w:w="2160" w:type="dxa"/>
          </w:tcPr>
          <w:p w:rsidR="00270E6A" w:rsidRPr="00D51C1A" w:rsidRDefault="00573045" w:rsidP="00AC129D">
            <w:pPr>
              <w:spacing w:line="360" w:lineRule="auto"/>
              <w:ind w:right="120" w:firstLine="680"/>
              <w:jc w:val="right"/>
              <w:rPr>
                <w:sz w:val="16"/>
                <w:szCs w:val="16"/>
              </w:rPr>
            </w:pPr>
            <w:r w:rsidRPr="00D51C1A">
              <w:rPr>
                <w:sz w:val="16"/>
                <w:szCs w:val="16"/>
              </w:rPr>
              <w:t>1 049 853</w:t>
            </w:r>
          </w:p>
        </w:tc>
      </w:tr>
      <w:tr w:rsidR="00270E6A" w:rsidRPr="00D51C1A" w:rsidTr="009B1F6A">
        <w:tc>
          <w:tcPr>
            <w:tcW w:w="3168" w:type="dxa"/>
          </w:tcPr>
          <w:p w:rsidR="00270E6A" w:rsidRPr="00D51C1A" w:rsidRDefault="00270E6A" w:rsidP="00AC129D">
            <w:pPr>
              <w:spacing w:line="360" w:lineRule="auto"/>
              <w:ind w:right="120" w:firstLine="680"/>
              <w:jc w:val="both"/>
              <w:rPr>
                <w:sz w:val="16"/>
                <w:szCs w:val="16"/>
              </w:rPr>
            </w:pPr>
            <w:r w:rsidRPr="00D51C1A">
              <w:rPr>
                <w:sz w:val="16"/>
                <w:szCs w:val="16"/>
              </w:rPr>
              <w:t>Доходный подход</w:t>
            </w:r>
          </w:p>
        </w:tc>
        <w:tc>
          <w:tcPr>
            <w:tcW w:w="1980" w:type="dxa"/>
          </w:tcPr>
          <w:p w:rsidR="00270E6A" w:rsidRPr="00D51C1A" w:rsidRDefault="00270E6A" w:rsidP="00AC129D">
            <w:pPr>
              <w:spacing w:line="360" w:lineRule="auto"/>
              <w:ind w:right="120" w:firstLine="680"/>
              <w:jc w:val="right"/>
              <w:rPr>
                <w:sz w:val="16"/>
                <w:szCs w:val="16"/>
              </w:rPr>
            </w:pPr>
            <w:r w:rsidRPr="00D51C1A">
              <w:rPr>
                <w:sz w:val="16"/>
                <w:szCs w:val="16"/>
              </w:rPr>
              <w:t>1 938 732</w:t>
            </w:r>
          </w:p>
        </w:tc>
        <w:tc>
          <w:tcPr>
            <w:tcW w:w="2160" w:type="dxa"/>
          </w:tcPr>
          <w:p w:rsidR="00270E6A" w:rsidRPr="00D51C1A" w:rsidRDefault="00270E6A" w:rsidP="00AC129D">
            <w:pPr>
              <w:spacing w:line="360" w:lineRule="auto"/>
              <w:ind w:right="120" w:firstLine="680"/>
              <w:jc w:val="right"/>
              <w:rPr>
                <w:sz w:val="16"/>
                <w:szCs w:val="16"/>
              </w:rPr>
            </w:pPr>
            <w:r w:rsidRPr="00D51C1A">
              <w:rPr>
                <w:sz w:val="16"/>
                <w:szCs w:val="16"/>
              </w:rPr>
              <w:t>0,4</w:t>
            </w:r>
          </w:p>
        </w:tc>
        <w:tc>
          <w:tcPr>
            <w:tcW w:w="2160" w:type="dxa"/>
          </w:tcPr>
          <w:p w:rsidR="00270E6A" w:rsidRPr="00D51C1A" w:rsidRDefault="00573045" w:rsidP="00AC129D">
            <w:pPr>
              <w:spacing w:line="360" w:lineRule="auto"/>
              <w:ind w:right="120" w:firstLine="680"/>
              <w:jc w:val="right"/>
              <w:rPr>
                <w:sz w:val="16"/>
                <w:szCs w:val="16"/>
              </w:rPr>
            </w:pPr>
            <w:r w:rsidRPr="00D51C1A">
              <w:rPr>
                <w:sz w:val="16"/>
                <w:szCs w:val="16"/>
              </w:rPr>
              <w:t>775 493</w:t>
            </w:r>
          </w:p>
        </w:tc>
      </w:tr>
      <w:tr w:rsidR="00586B40" w:rsidRPr="00D51C1A" w:rsidTr="009B1F6A">
        <w:tc>
          <w:tcPr>
            <w:tcW w:w="3168" w:type="dxa"/>
          </w:tcPr>
          <w:p w:rsidR="00586B40" w:rsidRPr="00D51C1A" w:rsidRDefault="00586B40" w:rsidP="00AC129D">
            <w:pPr>
              <w:spacing w:line="360" w:lineRule="auto"/>
              <w:ind w:right="120" w:firstLine="680"/>
              <w:jc w:val="both"/>
              <w:rPr>
                <w:sz w:val="16"/>
                <w:szCs w:val="16"/>
              </w:rPr>
            </w:pPr>
            <w:r>
              <w:rPr>
                <w:sz w:val="16"/>
                <w:szCs w:val="16"/>
              </w:rPr>
              <w:t>Затратный подход</w:t>
            </w:r>
          </w:p>
        </w:tc>
        <w:tc>
          <w:tcPr>
            <w:tcW w:w="1980" w:type="dxa"/>
          </w:tcPr>
          <w:p w:rsidR="00586B40" w:rsidRPr="00D51C1A" w:rsidRDefault="00586B40" w:rsidP="00AC129D">
            <w:pPr>
              <w:spacing w:line="360" w:lineRule="auto"/>
              <w:ind w:right="120" w:firstLine="680"/>
              <w:jc w:val="right"/>
              <w:rPr>
                <w:sz w:val="16"/>
                <w:szCs w:val="16"/>
              </w:rPr>
            </w:pPr>
            <w:r>
              <w:rPr>
                <w:sz w:val="16"/>
                <w:szCs w:val="16"/>
              </w:rPr>
              <w:t>Не применялся</w:t>
            </w:r>
          </w:p>
        </w:tc>
        <w:tc>
          <w:tcPr>
            <w:tcW w:w="2160" w:type="dxa"/>
          </w:tcPr>
          <w:p w:rsidR="00586B40" w:rsidRPr="00D51C1A" w:rsidRDefault="00586B40" w:rsidP="00AC129D">
            <w:pPr>
              <w:spacing w:line="360" w:lineRule="auto"/>
              <w:ind w:right="120" w:firstLine="680"/>
              <w:jc w:val="right"/>
              <w:rPr>
                <w:sz w:val="16"/>
                <w:szCs w:val="16"/>
              </w:rPr>
            </w:pPr>
            <w:r>
              <w:rPr>
                <w:sz w:val="16"/>
                <w:szCs w:val="16"/>
              </w:rPr>
              <w:t>0</w:t>
            </w:r>
          </w:p>
        </w:tc>
        <w:tc>
          <w:tcPr>
            <w:tcW w:w="2160" w:type="dxa"/>
          </w:tcPr>
          <w:p w:rsidR="00586B40" w:rsidRPr="00D51C1A" w:rsidRDefault="00586B40" w:rsidP="00AC129D">
            <w:pPr>
              <w:spacing w:line="360" w:lineRule="auto"/>
              <w:ind w:right="120" w:firstLine="680"/>
              <w:jc w:val="right"/>
              <w:rPr>
                <w:sz w:val="16"/>
                <w:szCs w:val="16"/>
              </w:rPr>
            </w:pPr>
            <w:r>
              <w:rPr>
                <w:sz w:val="16"/>
                <w:szCs w:val="16"/>
              </w:rPr>
              <w:t>0</w:t>
            </w:r>
          </w:p>
        </w:tc>
      </w:tr>
      <w:tr w:rsidR="00270E6A" w:rsidRPr="00D51C1A" w:rsidTr="009B1F6A">
        <w:tc>
          <w:tcPr>
            <w:tcW w:w="7308" w:type="dxa"/>
            <w:gridSpan w:val="3"/>
          </w:tcPr>
          <w:p w:rsidR="00270E6A" w:rsidRPr="00D51C1A" w:rsidRDefault="00270E6A" w:rsidP="00AC129D">
            <w:pPr>
              <w:spacing w:line="360" w:lineRule="auto"/>
              <w:ind w:right="120" w:firstLine="680"/>
              <w:jc w:val="both"/>
              <w:rPr>
                <w:sz w:val="16"/>
                <w:szCs w:val="16"/>
              </w:rPr>
            </w:pPr>
            <w:r w:rsidRPr="00D51C1A">
              <w:rPr>
                <w:sz w:val="16"/>
                <w:szCs w:val="16"/>
              </w:rPr>
              <w:t>ИТОГО</w:t>
            </w:r>
          </w:p>
        </w:tc>
        <w:tc>
          <w:tcPr>
            <w:tcW w:w="2160" w:type="dxa"/>
          </w:tcPr>
          <w:p w:rsidR="00270E6A" w:rsidRPr="00D51C1A" w:rsidRDefault="00573045" w:rsidP="00AC129D">
            <w:pPr>
              <w:spacing w:line="360" w:lineRule="auto"/>
              <w:ind w:right="120" w:firstLine="680"/>
              <w:jc w:val="right"/>
              <w:rPr>
                <w:sz w:val="16"/>
                <w:szCs w:val="16"/>
              </w:rPr>
            </w:pPr>
            <w:r w:rsidRPr="00D51C1A">
              <w:rPr>
                <w:sz w:val="16"/>
                <w:szCs w:val="16"/>
              </w:rPr>
              <w:t>1 825 346</w:t>
            </w:r>
          </w:p>
        </w:tc>
      </w:tr>
    </w:tbl>
    <w:p w:rsidR="00A009D4" w:rsidRPr="009165A9" w:rsidRDefault="009165A9" w:rsidP="00AC129D">
      <w:pPr>
        <w:spacing w:line="360" w:lineRule="auto"/>
        <w:ind w:firstLine="680"/>
        <w:jc w:val="both"/>
        <w:rPr>
          <w:sz w:val="28"/>
          <w:szCs w:val="28"/>
        </w:rPr>
      </w:pPr>
      <w:r w:rsidRPr="009165A9">
        <w:rPr>
          <w:sz w:val="28"/>
          <w:szCs w:val="28"/>
        </w:rPr>
        <w:t>Из</w:t>
      </w:r>
      <w:r>
        <w:rPr>
          <w:sz w:val="28"/>
          <w:szCs w:val="28"/>
        </w:rPr>
        <w:t xml:space="preserve"> таблицы следует, что итоговая цена однокомнатной квартиры составляет: 1 825 345 руб. </w:t>
      </w:r>
    </w:p>
    <w:p w:rsidR="00A009D4" w:rsidRPr="00917996" w:rsidRDefault="00A009D4" w:rsidP="00AC129D">
      <w:pPr>
        <w:shd w:val="clear" w:color="auto" w:fill="FFFFFF"/>
        <w:spacing w:line="360" w:lineRule="auto"/>
        <w:ind w:firstLine="680"/>
        <w:jc w:val="both"/>
        <w:rPr>
          <w:sz w:val="28"/>
          <w:szCs w:val="28"/>
        </w:rPr>
      </w:pPr>
      <w:r w:rsidRPr="00917996">
        <w:rPr>
          <w:sz w:val="28"/>
          <w:szCs w:val="28"/>
        </w:rPr>
        <w:t>Итоговая стоимость двухкомнатной квартиры представлена в таблице 2</w:t>
      </w:r>
      <w:r w:rsidR="00982F05" w:rsidRPr="00917996">
        <w:rPr>
          <w:sz w:val="28"/>
          <w:szCs w:val="28"/>
        </w:rPr>
        <w:t>6</w:t>
      </w:r>
      <w:r w:rsidRPr="00917996">
        <w:rPr>
          <w:sz w:val="28"/>
          <w:szCs w:val="28"/>
        </w:rPr>
        <w:t>.</w:t>
      </w:r>
    </w:p>
    <w:p w:rsidR="00191588" w:rsidRPr="00482DE6" w:rsidRDefault="00E06874" w:rsidP="00AC129D">
      <w:pPr>
        <w:spacing w:line="360" w:lineRule="auto"/>
        <w:ind w:firstLine="680"/>
        <w:jc w:val="right"/>
        <w:rPr>
          <w:b/>
          <w:sz w:val="28"/>
          <w:szCs w:val="28"/>
        </w:rPr>
      </w:pPr>
      <w:r w:rsidRPr="00482DE6">
        <w:rPr>
          <w:b/>
          <w:sz w:val="28"/>
          <w:szCs w:val="28"/>
        </w:rPr>
        <w:t>Таблица 2</w:t>
      </w:r>
      <w:r w:rsidR="00982F05">
        <w:rPr>
          <w:b/>
          <w:sz w:val="28"/>
          <w:szCs w:val="28"/>
        </w:rPr>
        <w:t>6</w:t>
      </w:r>
      <w:r w:rsidRPr="00482DE6">
        <w:rPr>
          <w:b/>
          <w:sz w:val="28"/>
          <w:szCs w:val="28"/>
        </w:rPr>
        <w:t>.</w:t>
      </w:r>
    </w:p>
    <w:tbl>
      <w:tblPr>
        <w:tblW w:w="9375" w:type="dxa"/>
        <w:tblInd w:w="93" w:type="dxa"/>
        <w:tblLook w:val="0000" w:firstRow="0" w:lastRow="0" w:firstColumn="0" w:lastColumn="0" w:noHBand="0" w:noVBand="0"/>
      </w:tblPr>
      <w:tblGrid>
        <w:gridCol w:w="3120"/>
        <w:gridCol w:w="1940"/>
        <w:gridCol w:w="2155"/>
        <w:gridCol w:w="2160"/>
      </w:tblGrid>
      <w:tr w:rsidR="00942D04" w:rsidRPr="00374206" w:rsidTr="00907871">
        <w:trPr>
          <w:trHeight w:val="391"/>
        </w:trPr>
        <w:tc>
          <w:tcPr>
            <w:tcW w:w="3120" w:type="dxa"/>
            <w:tcBorders>
              <w:top w:val="single" w:sz="4" w:space="0" w:color="auto"/>
              <w:left w:val="single" w:sz="4" w:space="0" w:color="auto"/>
              <w:bottom w:val="single" w:sz="4" w:space="0" w:color="auto"/>
              <w:right w:val="single" w:sz="4" w:space="0" w:color="auto"/>
            </w:tcBorders>
            <w:vAlign w:val="bottom"/>
          </w:tcPr>
          <w:p w:rsidR="00942D04" w:rsidRPr="00374206" w:rsidRDefault="00942D04" w:rsidP="00AC129D">
            <w:pPr>
              <w:spacing w:line="360" w:lineRule="auto"/>
              <w:ind w:firstLine="680"/>
              <w:rPr>
                <w:sz w:val="16"/>
                <w:szCs w:val="16"/>
              </w:rPr>
            </w:pPr>
            <w:r w:rsidRPr="00374206">
              <w:rPr>
                <w:sz w:val="16"/>
                <w:szCs w:val="16"/>
              </w:rPr>
              <w:t>Подходы</w:t>
            </w:r>
          </w:p>
          <w:p w:rsidR="00F9600A" w:rsidRPr="00374206" w:rsidRDefault="00F9600A" w:rsidP="00AC129D">
            <w:pPr>
              <w:spacing w:line="360" w:lineRule="auto"/>
              <w:ind w:firstLine="680"/>
              <w:rPr>
                <w:sz w:val="16"/>
                <w:szCs w:val="16"/>
              </w:rPr>
            </w:pPr>
          </w:p>
        </w:tc>
        <w:tc>
          <w:tcPr>
            <w:tcW w:w="1940" w:type="dxa"/>
            <w:tcBorders>
              <w:top w:val="single" w:sz="4" w:space="0" w:color="auto"/>
              <w:left w:val="nil"/>
              <w:bottom w:val="single" w:sz="4" w:space="0" w:color="auto"/>
              <w:right w:val="single" w:sz="4" w:space="0" w:color="auto"/>
            </w:tcBorders>
            <w:vAlign w:val="bottom"/>
          </w:tcPr>
          <w:p w:rsidR="00942D04" w:rsidRPr="00374206" w:rsidRDefault="00942D04" w:rsidP="00AC129D">
            <w:pPr>
              <w:spacing w:line="360" w:lineRule="auto"/>
              <w:ind w:firstLine="680"/>
              <w:rPr>
                <w:sz w:val="16"/>
                <w:szCs w:val="16"/>
              </w:rPr>
            </w:pPr>
            <w:r w:rsidRPr="00374206">
              <w:rPr>
                <w:sz w:val="16"/>
                <w:szCs w:val="16"/>
              </w:rPr>
              <w:t>Показатель стоимости, руб.</w:t>
            </w:r>
          </w:p>
        </w:tc>
        <w:tc>
          <w:tcPr>
            <w:tcW w:w="2155" w:type="dxa"/>
            <w:tcBorders>
              <w:top w:val="single" w:sz="4" w:space="0" w:color="auto"/>
              <w:left w:val="nil"/>
              <w:bottom w:val="single" w:sz="4" w:space="0" w:color="auto"/>
              <w:right w:val="single" w:sz="4" w:space="0" w:color="auto"/>
            </w:tcBorders>
            <w:vAlign w:val="bottom"/>
          </w:tcPr>
          <w:p w:rsidR="00942D04" w:rsidRPr="00374206" w:rsidRDefault="00942D04" w:rsidP="00AC129D">
            <w:pPr>
              <w:spacing w:line="360" w:lineRule="auto"/>
              <w:ind w:firstLine="680"/>
              <w:rPr>
                <w:sz w:val="16"/>
                <w:szCs w:val="16"/>
              </w:rPr>
            </w:pPr>
            <w:r w:rsidRPr="00374206">
              <w:rPr>
                <w:sz w:val="16"/>
                <w:szCs w:val="16"/>
              </w:rPr>
              <w:t>Удельный вес</w:t>
            </w:r>
          </w:p>
          <w:p w:rsidR="00117682" w:rsidRPr="00374206" w:rsidRDefault="00117682" w:rsidP="00AC129D">
            <w:pPr>
              <w:spacing w:line="360" w:lineRule="auto"/>
              <w:ind w:firstLine="680"/>
              <w:rPr>
                <w:sz w:val="16"/>
                <w:szCs w:val="16"/>
              </w:rPr>
            </w:pPr>
          </w:p>
        </w:tc>
        <w:tc>
          <w:tcPr>
            <w:tcW w:w="2160" w:type="dxa"/>
            <w:tcBorders>
              <w:top w:val="single" w:sz="4" w:space="0" w:color="auto"/>
              <w:left w:val="nil"/>
              <w:bottom w:val="single" w:sz="4" w:space="0" w:color="auto"/>
              <w:right w:val="single" w:sz="4" w:space="0" w:color="auto"/>
            </w:tcBorders>
            <w:vAlign w:val="bottom"/>
          </w:tcPr>
          <w:p w:rsidR="00942D04" w:rsidRPr="00374206" w:rsidRDefault="00942D04" w:rsidP="00AC129D">
            <w:pPr>
              <w:spacing w:line="360" w:lineRule="auto"/>
              <w:ind w:firstLine="680"/>
              <w:rPr>
                <w:sz w:val="16"/>
                <w:szCs w:val="16"/>
              </w:rPr>
            </w:pPr>
            <w:r w:rsidRPr="00374206">
              <w:rPr>
                <w:sz w:val="16"/>
                <w:szCs w:val="16"/>
              </w:rPr>
              <w:t>Взвешенная стоимость, руб.</w:t>
            </w:r>
          </w:p>
        </w:tc>
      </w:tr>
      <w:tr w:rsidR="00942D04" w:rsidRPr="00374206" w:rsidTr="00907871">
        <w:trPr>
          <w:trHeight w:val="270"/>
        </w:trPr>
        <w:tc>
          <w:tcPr>
            <w:tcW w:w="3120" w:type="dxa"/>
            <w:tcBorders>
              <w:top w:val="nil"/>
              <w:left w:val="single" w:sz="4" w:space="0" w:color="auto"/>
              <w:bottom w:val="single" w:sz="4" w:space="0" w:color="auto"/>
              <w:right w:val="single" w:sz="4" w:space="0" w:color="auto"/>
            </w:tcBorders>
            <w:noWrap/>
            <w:vAlign w:val="bottom"/>
          </w:tcPr>
          <w:p w:rsidR="00942D04" w:rsidRPr="00374206" w:rsidRDefault="00942D04" w:rsidP="00AC129D">
            <w:pPr>
              <w:spacing w:line="360" w:lineRule="auto"/>
              <w:ind w:firstLine="680"/>
              <w:rPr>
                <w:sz w:val="16"/>
                <w:szCs w:val="16"/>
              </w:rPr>
            </w:pPr>
            <w:r w:rsidRPr="00374206">
              <w:rPr>
                <w:sz w:val="16"/>
                <w:szCs w:val="16"/>
              </w:rPr>
              <w:t>Сравнительный подход</w:t>
            </w:r>
          </w:p>
        </w:tc>
        <w:tc>
          <w:tcPr>
            <w:tcW w:w="1940" w:type="dxa"/>
            <w:tcBorders>
              <w:top w:val="nil"/>
              <w:left w:val="nil"/>
              <w:bottom w:val="single" w:sz="4" w:space="0" w:color="auto"/>
              <w:right w:val="single" w:sz="4" w:space="0" w:color="auto"/>
            </w:tcBorders>
            <w:noWrap/>
            <w:vAlign w:val="bottom"/>
          </w:tcPr>
          <w:p w:rsidR="00942D04" w:rsidRPr="00374206" w:rsidRDefault="00942D04" w:rsidP="00AC129D">
            <w:pPr>
              <w:spacing w:line="360" w:lineRule="auto"/>
              <w:ind w:firstLine="680"/>
              <w:jc w:val="right"/>
              <w:rPr>
                <w:sz w:val="16"/>
                <w:szCs w:val="16"/>
              </w:rPr>
            </w:pPr>
            <w:r w:rsidRPr="00374206">
              <w:rPr>
                <w:sz w:val="16"/>
                <w:szCs w:val="16"/>
              </w:rPr>
              <w:t xml:space="preserve">2 156 824  </w:t>
            </w:r>
          </w:p>
        </w:tc>
        <w:tc>
          <w:tcPr>
            <w:tcW w:w="2155" w:type="dxa"/>
            <w:tcBorders>
              <w:top w:val="nil"/>
              <w:left w:val="nil"/>
              <w:bottom w:val="single" w:sz="4" w:space="0" w:color="auto"/>
              <w:right w:val="single" w:sz="4" w:space="0" w:color="auto"/>
            </w:tcBorders>
            <w:noWrap/>
            <w:vAlign w:val="bottom"/>
          </w:tcPr>
          <w:p w:rsidR="00942D04" w:rsidRPr="00374206" w:rsidRDefault="00942D04" w:rsidP="00AC129D">
            <w:pPr>
              <w:spacing w:line="360" w:lineRule="auto"/>
              <w:ind w:firstLine="680"/>
              <w:jc w:val="right"/>
              <w:rPr>
                <w:sz w:val="16"/>
                <w:szCs w:val="16"/>
              </w:rPr>
            </w:pPr>
            <w:r w:rsidRPr="00374206">
              <w:rPr>
                <w:sz w:val="16"/>
                <w:szCs w:val="16"/>
              </w:rPr>
              <w:t>0,6</w:t>
            </w:r>
          </w:p>
        </w:tc>
        <w:tc>
          <w:tcPr>
            <w:tcW w:w="2160" w:type="dxa"/>
            <w:tcBorders>
              <w:top w:val="nil"/>
              <w:left w:val="nil"/>
              <w:bottom w:val="single" w:sz="4" w:space="0" w:color="auto"/>
              <w:right w:val="single" w:sz="4" w:space="0" w:color="auto"/>
            </w:tcBorders>
            <w:noWrap/>
            <w:vAlign w:val="bottom"/>
          </w:tcPr>
          <w:p w:rsidR="00942D04" w:rsidRPr="00374206" w:rsidRDefault="00942D04" w:rsidP="00AC129D">
            <w:pPr>
              <w:spacing w:line="360" w:lineRule="auto"/>
              <w:ind w:firstLine="680"/>
              <w:jc w:val="right"/>
              <w:rPr>
                <w:sz w:val="16"/>
                <w:szCs w:val="16"/>
              </w:rPr>
            </w:pPr>
            <w:r w:rsidRPr="00374206">
              <w:rPr>
                <w:sz w:val="16"/>
                <w:szCs w:val="16"/>
              </w:rPr>
              <w:t xml:space="preserve">1 294 094  </w:t>
            </w:r>
          </w:p>
        </w:tc>
      </w:tr>
      <w:tr w:rsidR="00942D04" w:rsidRPr="00374206" w:rsidTr="00907871">
        <w:trPr>
          <w:trHeight w:val="274"/>
        </w:trPr>
        <w:tc>
          <w:tcPr>
            <w:tcW w:w="3120" w:type="dxa"/>
            <w:tcBorders>
              <w:top w:val="nil"/>
              <w:left w:val="single" w:sz="4" w:space="0" w:color="auto"/>
              <w:bottom w:val="single" w:sz="4" w:space="0" w:color="auto"/>
              <w:right w:val="single" w:sz="4" w:space="0" w:color="auto"/>
            </w:tcBorders>
            <w:noWrap/>
            <w:vAlign w:val="bottom"/>
          </w:tcPr>
          <w:p w:rsidR="00942D04" w:rsidRPr="00374206" w:rsidRDefault="00942D04" w:rsidP="00AC129D">
            <w:pPr>
              <w:spacing w:line="360" w:lineRule="auto"/>
              <w:ind w:firstLine="680"/>
              <w:rPr>
                <w:sz w:val="16"/>
                <w:szCs w:val="16"/>
              </w:rPr>
            </w:pPr>
            <w:r w:rsidRPr="00374206">
              <w:rPr>
                <w:sz w:val="16"/>
                <w:szCs w:val="16"/>
              </w:rPr>
              <w:t>Доходный подход</w:t>
            </w:r>
          </w:p>
        </w:tc>
        <w:tc>
          <w:tcPr>
            <w:tcW w:w="1940" w:type="dxa"/>
            <w:tcBorders>
              <w:top w:val="nil"/>
              <w:left w:val="nil"/>
              <w:bottom w:val="single" w:sz="4" w:space="0" w:color="auto"/>
              <w:right w:val="single" w:sz="4" w:space="0" w:color="auto"/>
            </w:tcBorders>
            <w:noWrap/>
            <w:vAlign w:val="bottom"/>
          </w:tcPr>
          <w:p w:rsidR="00942D04" w:rsidRPr="00374206" w:rsidRDefault="00942D04" w:rsidP="00AC129D">
            <w:pPr>
              <w:spacing w:line="360" w:lineRule="auto"/>
              <w:ind w:firstLine="680"/>
              <w:jc w:val="right"/>
              <w:rPr>
                <w:sz w:val="16"/>
                <w:szCs w:val="16"/>
              </w:rPr>
            </w:pPr>
            <w:r w:rsidRPr="00374206">
              <w:rPr>
                <w:sz w:val="16"/>
                <w:szCs w:val="16"/>
              </w:rPr>
              <w:t xml:space="preserve">2 608 618  </w:t>
            </w:r>
          </w:p>
        </w:tc>
        <w:tc>
          <w:tcPr>
            <w:tcW w:w="2155" w:type="dxa"/>
            <w:tcBorders>
              <w:top w:val="nil"/>
              <w:left w:val="nil"/>
              <w:bottom w:val="single" w:sz="4" w:space="0" w:color="auto"/>
              <w:right w:val="single" w:sz="4" w:space="0" w:color="auto"/>
            </w:tcBorders>
            <w:noWrap/>
            <w:vAlign w:val="bottom"/>
          </w:tcPr>
          <w:p w:rsidR="00942D04" w:rsidRPr="00374206" w:rsidRDefault="00942D04" w:rsidP="00AC129D">
            <w:pPr>
              <w:spacing w:line="360" w:lineRule="auto"/>
              <w:ind w:firstLine="680"/>
              <w:jc w:val="right"/>
              <w:rPr>
                <w:sz w:val="16"/>
                <w:szCs w:val="16"/>
              </w:rPr>
            </w:pPr>
            <w:r w:rsidRPr="00374206">
              <w:rPr>
                <w:sz w:val="16"/>
                <w:szCs w:val="16"/>
              </w:rPr>
              <w:t>0,4</w:t>
            </w:r>
          </w:p>
        </w:tc>
        <w:tc>
          <w:tcPr>
            <w:tcW w:w="2160" w:type="dxa"/>
            <w:tcBorders>
              <w:top w:val="nil"/>
              <w:left w:val="nil"/>
              <w:bottom w:val="single" w:sz="4" w:space="0" w:color="auto"/>
              <w:right w:val="single" w:sz="4" w:space="0" w:color="auto"/>
            </w:tcBorders>
            <w:noWrap/>
            <w:vAlign w:val="bottom"/>
          </w:tcPr>
          <w:p w:rsidR="00942D04" w:rsidRPr="00374206" w:rsidRDefault="00942D04" w:rsidP="00AC129D">
            <w:pPr>
              <w:spacing w:line="360" w:lineRule="auto"/>
              <w:ind w:firstLine="680"/>
              <w:jc w:val="right"/>
              <w:rPr>
                <w:sz w:val="16"/>
                <w:szCs w:val="16"/>
              </w:rPr>
            </w:pPr>
            <w:r w:rsidRPr="00374206">
              <w:rPr>
                <w:sz w:val="16"/>
                <w:szCs w:val="16"/>
              </w:rPr>
              <w:t xml:space="preserve">1 043 447  </w:t>
            </w:r>
          </w:p>
        </w:tc>
      </w:tr>
      <w:tr w:rsidR="00B94B23" w:rsidRPr="00374206" w:rsidTr="00907871">
        <w:trPr>
          <w:trHeight w:val="278"/>
        </w:trPr>
        <w:tc>
          <w:tcPr>
            <w:tcW w:w="3120" w:type="dxa"/>
            <w:tcBorders>
              <w:top w:val="nil"/>
              <w:left w:val="single" w:sz="4" w:space="0" w:color="auto"/>
              <w:bottom w:val="single" w:sz="4" w:space="0" w:color="auto"/>
              <w:right w:val="single" w:sz="4" w:space="0" w:color="auto"/>
            </w:tcBorders>
            <w:noWrap/>
            <w:vAlign w:val="bottom"/>
          </w:tcPr>
          <w:p w:rsidR="00B94B23" w:rsidRPr="00374206" w:rsidRDefault="00B94B23" w:rsidP="00AC129D">
            <w:pPr>
              <w:spacing w:line="360" w:lineRule="auto"/>
              <w:ind w:firstLine="680"/>
              <w:rPr>
                <w:sz w:val="16"/>
                <w:szCs w:val="16"/>
              </w:rPr>
            </w:pPr>
            <w:r>
              <w:rPr>
                <w:sz w:val="16"/>
                <w:szCs w:val="16"/>
              </w:rPr>
              <w:t>Затратный подход</w:t>
            </w:r>
          </w:p>
        </w:tc>
        <w:tc>
          <w:tcPr>
            <w:tcW w:w="1940" w:type="dxa"/>
            <w:tcBorders>
              <w:top w:val="nil"/>
              <w:left w:val="nil"/>
              <w:bottom w:val="single" w:sz="4" w:space="0" w:color="auto"/>
              <w:right w:val="single" w:sz="4" w:space="0" w:color="auto"/>
            </w:tcBorders>
            <w:noWrap/>
            <w:vAlign w:val="bottom"/>
          </w:tcPr>
          <w:p w:rsidR="00B94B23" w:rsidRPr="00374206" w:rsidRDefault="00B94B23" w:rsidP="00AC129D">
            <w:pPr>
              <w:spacing w:line="360" w:lineRule="auto"/>
              <w:ind w:firstLine="680"/>
              <w:jc w:val="right"/>
              <w:rPr>
                <w:sz w:val="16"/>
                <w:szCs w:val="16"/>
              </w:rPr>
            </w:pPr>
            <w:r>
              <w:rPr>
                <w:sz w:val="16"/>
                <w:szCs w:val="16"/>
              </w:rPr>
              <w:t>Не применялся</w:t>
            </w:r>
          </w:p>
        </w:tc>
        <w:tc>
          <w:tcPr>
            <w:tcW w:w="2155" w:type="dxa"/>
            <w:tcBorders>
              <w:top w:val="nil"/>
              <w:left w:val="nil"/>
              <w:bottom w:val="single" w:sz="4" w:space="0" w:color="auto"/>
              <w:right w:val="single" w:sz="4" w:space="0" w:color="auto"/>
            </w:tcBorders>
            <w:noWrap/>
            <w:vAlign w:val="bottom"/>
          </w:tcPr>
          <w:p w:rsidR="00B94B23" w:rsidRPr="00374206" w:rsidRDefault="00B94B23" w:rsidP="00AC129D">
            <w:pPr>
              <w:spacing w:line="360" w:lineRule="auto"/>
              <w:ind w:firstLine="680"/>
              <w:jc w:val="right"/>
              <w:rPr>
                <w:sz w:val="16"/>
                <w:szCs w:val="16"/>
              </w:rPr>
            </w:pPr>
            <w:r>
              <w:rPr>
                <w:sz w:val="16"/>
                <w:szCs w:val="16"/>
              </w:rPr>
              <w:t>0</w:t>
            </w:r>
          </w:p>
        </w:tc>
        <w:tc>
          <w:tcPr>
            <w:tcW w:w="2160" w:type="dxa"/>
            <w:tcBorders>
              <w:top w:val="nil"/>
              <w:left w:val="nil"/>
              <w:bottom w:val="single" w:sz="4" w:space="0" w:color="auto"/>
              <w:right w:val="single" w:sz="4" w:space="0" w:color="auto"/>
            </w:tcBorders>
            <w:noWrap/>
            <w:vAlign w:val="bottom"/>
          </w:tcPr>
          <w:p w:rsidR="00B94B23" w:rsidRPr="00374206" w:rsidRDefault="00B94B23" w:rsidP="00AC129D">
            <w:pPr>
              <w:spacing w:line="360" w:lineRule="auto"/>
              <w:ind w:firstLine="680"/>
              <w:jc w:val="right"/>
              <w:rPr>
                <w:sz w:val="16"/>
                <w:szCs w:val="16"/>
              </w:rPr>
            </w:pPr>
            <w:r>
              <w:rPr>
                <w:sz w:val="16"/>
                <w:szCs w:val="16"/>
              </w:rPr>
              <w:t>0</w:t>
            </w:r>
          </w:p>
        </w:tc>
      </w:tr>
      <w:tr w:rsidR="00942D04" w:rsidRPr="00374206">
        <w:trPr>
          <w:trHeight w:val="375"/>
        </w:trPr>
        <w:tc>
          <w:tcPr>
            <w:tcW w:w="7215" w:type="dxa"/>
            <w:gridSpan w:val="3"/>
            <w:tcBorders>
              <w:top w:val="single" w:sz="4" w:space="0" w:color="auto"/>
              <w:left w:val="single" w:sz="4" w:space="0" w:color="auto"/>
              <w:bottom w:val="single" w:sz="4" w:space="0" w:color="auto"/>
              <w:right w:val="single" w:sz="4" w:space="0" w:color="000000"/>
            </w:tcBorders>
            <w:noWrap/>
            <w:vAlign w:val="bottom"/>
          </w:tcPr>
          <w:p w:rsidR="00942D04" w:rsidRPr="00374206" w:rsidRDefault="00942D04" w:rsidP="00AC129D">
            <w:pPr>
              <w:spacing w:line="360" w:lineRule="auto"/>
              <w:ind w:firstLine="680"/>
              <w:rPr>
                <w:sz w:val="16"/>
                <w:szCs w:val="16"/>
              </w:rPr>
            </w:pPr>
            <w:r w:rsidRPr="00374206">
              <w:rPr>
                <w:sz w:val="16"/>
                <w:szCs w:val="16"/>
              </w:rPr>
              <w:t>ИТОГО</w:t>
            </w:r>
          </w:p>
        </w:tc>
        <w:tc>
          <w:tcPr>
            <w:tcW w:w="2160" w:type="dxa"/>
            <w:tcBorders>
              <w:top w:val="nil"/>
              <w:left w:val="nil"/>
              <w:bottom w:val="single" w:sz="4" w:space="0" w:color="auto"/>
              <w:right w:val="single" w:sz="4" w:space="0" w:color="auto"/>
            </w:tcBorders>
            <w:noWrap/>
            <w:vAlign w:val="bottom"/>
          </w:tcPr>
          <w:p w:rsidR="00942D04" w:rsidRPr="00374206" w:rsidRDefault="00942D04" w:rsidP="00AC129D">
            <w:pPr>
              <w:spacing w:line="360" w:lineRule="auto"/>
              <w:ind w:firstLine="680"/>
              <w:jc w:val="right"/>
              <w:rPr>
                <w:sz w:val="16"/>
                <w:szCs w:val="16"/>
              </w:rPr>
            </w:pPr>
            <w:r w:rsidRPr="00374206">
              <w:rPr>
                <w:sz w:val="16"/>
                <w:szCs w:val="16"/>
              </w:rPr>
              <w:t xml:space="preserve">2 337 542  </w:t>
            </w:r>
          </w:p>
        </w:tc>
      </w:tr>
    </w:tbl>
    <w:p w:rsidR="0035404A" w:rsidRPr="007B399E" w:rsidRDefault="007B399E" w:rsidP="00AC129D">
      <w:pPr>
        <w:spacing w:line="360" w:lineRule="auto"/>
        <w:ind w:firstLine="680"/>
        <w:jc w:val="both"/>
        <w:rPr>
          <w:b/>
          <w:sz w:val="28"/>
          <w:szCs w:val="28"/>
        </w:rPr>
      </w:pPr>
      <w:r w:rsidRPr="007B399E">
        <w:rPr>
          <w:sz w:val="28"/>
          <w:szCs w:val="28"/>
        </w:rPr>
        <w:t>Итоговая стоимость</w:t>
      </w:r>
      <w:r>
        <w:rPr>
          <w:b/>
          <w:sz w:val="28"/>
          <w:szCs w:val="28"/>
        </w:rPr>
        <w:t xml:space="preserve"> </w:t>
      </w:r>
      <w:r w:rsidRPr="007B399E">
        <w:rPr>
          <w:sz w:val="28"/>
          <w:szCs w:val="28"/>
        </w:rPr>
        <w:t xml:space="preserve">двухкомнатной </w:t>
      </w:r>
      <w:r>
        <w:rPr>
          <w:sz w:val="28"/>
          <w:szCs w:val="28"/>
        </w:rPr>
        <w:t>квартиры составляет: 2 337 542 руб.</w:t>
      </w:r>
    </w:p>
    <w:p w:rsidR="0035404A" w:rsidRPr="002E2D2C" w:rsidRDefault="0035404A" w:rsidP="00AC129D">
      <w:pPr>
        <w:shd w:val="clear" w:color="auto" w:fill="FFFFFF"/>
        <w:spacing w:line="360" w:lineRule="auto"/>
        <w:ind w:firstLine="680"/>
        <w:jc w:val="both"/>
        <w:rPr>
          <w:sz w:val="28"/>
          <w:szCs w:val="28"/>
        </w:rPr>
      </w:pPr>
      <w:r w:rsidRPr="002E2D2C">
        <w:rPr>
          <w:sz w:val="28"/>
          <w:szCs w:val="28"/>
        </w:rPr>
        <w:t>Итоговая стоимость трехкомнатной квартиры представлена в таблице 2</w:t>
      </w:r>
      <w:r w:rsidR="00BF6713" w:rsidRPr="002E2D2C">
        <w:rPr>
          <w:sz w:val="28"/>
          <w:szCs w:val="28"/>
        </w:rPr>
        <w:t>7</w:t>
      </w:r>
      <w:r w:rsidRPr="002E2D2C">
        <w:rPr>
          <w:sz w:val="28"/>
          <w:szCs w:val="28"/>
        </w:rPr>
        <w:t>.</w:t>
      </w:r>
    </w:p>
    <w:p w:rsidR="00E06874" w:rsidRPr="00482DE6" w:rsidRDefault="00E06874" w:rsidP="00AC129D">
      <w:pPr>
        <w:spacing w:line="360" w:lineRule="auto"/>
        <w:ind w:firstLine="680"/>
        <w:jc w:val="right"/>
        <w:rPr>
          <w:b/>
          <w:sz w:val="28"/>
          <w:szCs w:val="28"/>
        </w:rPr>
      </w:pPr>
      <w:r w:rsidRPr="00482DE6">
        <w:rPr>
          <w:b/>
          <w:sz w:val="28"/>
          <w:szCs w:val="28"/>
        </w:rPr>
        <w:t>Таблица 2</w:t>
      </w:r>
      <w:r w:rsidR="00BF6713">
        <w:rPr>
          <w:b/>
          <w:sz w:val="28"/>
          <w:szCs w:val="28"/>
        </w:rPr>
        <w:t>7</w:t>
      </w:r>
      <w:r w:rsidRPr="00482DE6">
        <w:rPr>
          <w:b/>
          <w:sz w:val="28"/>
          <w:szCs w:val="28"/>
        </w:rPr>
        <w:t>.</w:t>
      </w:r>
    </w:p>
    <w:tbl>
      <w:tblPr>
        <w:tblW w:w="9375" w:type="dxa"/>
        <w:tblInd w:w="93" w:type="dxa"/>
        <w:tblLook w:val="0000" w:firstRow="0" w:lastRow="0" w:firstColumn="0" w:lastColumn="0" w:noHBand="0" w:noVBand="0"/>
      </w:tblPr>
      <w:tblGrid>
        <w:gridCol w:w="3120"/>
        <w:gridCol w:w="1940"/>
        <w:gridCol w:w="2155"/>
        <w:gridCol w:w="2160"/>
      </w:tblGrid>
      <w:tr w:rsidR="00DC1FF0" w:rsidRPr="00374206" w:rsidTr="00686643">
        <w:trPr>
          <w:trHeight w:val="547"/>
        </w:trPr>
        <w:tc>
          <w:tcPr>
            <w:tcW w:w="3120" w:type="dxa"/>
            <w:tcBorders>
              <w:top w:val="single" w:sz="4" w:space="0" w:color="auto"/>
              <w:left w:val="single" w:sz="4" w:space="0" w:color="auto"/>
              <w:bottom w:val="single" w:sz="4" w:space="0" w:color="auto"/>
              <w:right w:val="single" w:sz="4" w:space="0" w:color="auto"/>
            </w:tcBorders>
            <w:vAlign w:val="bottom"/>
          </w:tcPr>
          <w:p w:rsidR="00DC1FF0" w:rsidRPr="00374206" w:rsidRDefault="00DC1FF0" w:rsidP="00AC129D">
            <w:pPr>
              <w:spacing w:line="360" w:lineRule="auto"/>
              <w:ind w:firstLine="680"/>
              <w:rPr>
                <w:sz w:val="16"/>
                <w:szCs w:val="16"/>
              </w:rPr>
            </w:pPr>
            <w:r w:rsidRPr="00374206">
              <w:rPr>
                <w:sz w:val="16"/>
                <w:szCs w:val="16"/>
              </w:rPr>
              <w:t>Подходы</w:t>
            </w:r>
          </w:p>
          <w:p w:rsidR="00D63A90" w:rsidRPr="00374206" w:rsidRDefault="00D63A90" w:rsidP="00AC129D">
            <w:pPr>
              <w:spacing w:line="360" w:lineRule="auto"/>
              <w:ind w:firstLine="680"/>
              <w:rPr>
                <w:sz w:val="16"/>
                <w:szCs w:val="16"/>
              </w:rPr>
            </w:pPr>
          </w:p>
        </w:tc>
        <w:tc>
          <w:tcPr>
            <w:tcW w:w="1940" w:type="dxa"/>
            <w:tcBorders>
              <w:top w:val="single" w:sz="4" w:space="0" w:color="auto"/>
              <w:left w:val="nil"/>
              <w:bottom w:val="single" w:sz="4" w:space="0" w:color="auto"/>
              <w:right w:val="single" w:sz="4" w:space="0" w:color="auto"/>
            </w:tcBorders>
            <w:vAlign w:val="bottom"/>
          </w:tcPr>
          <w:p w:rsidR="00DC1FF0" w:rsidRPr="00374206" w:rsidRDefault="00DC1FF0" w:rsidP="00AC129D">
            <w:pPr>
              <w:spacing w:line="360" w:lineRule="auto"/>
              <w:ind w:firstLine="680"/>
              <w:rPr>
                <w:sz w:val="16"/>
                <w:szCs w:val="16"/>
              </w:rPr>
            </w:pPr>
            <w:r w:rsidRPr="00374206">
              <w:rPr>
                <w:sz w:val="16"/>
                <w:szCs w:val="16"/>
              </w:rPr>
              <w:t>Показатель стоимости, руб.</w:t>
            </w:r>
          </w:p>
        </w:tc>
        <w:tc>
          <w:tcPr>
            <w:tcW w:w="2155" w:type="dxa"/>
            <w:tcBorders>
              <w:top w:val="single" w:sz="4" w:space="0" w:color="auto"/>
              <w:left w:val="nil"/>
              <w:bottom w:val="single" w:sz="4" w:space="0" w:color="auto"/>
              <w:right w:val="single" w:sz="4" w:space="0" w:color="auto"/>
            </w:tcBorders>
            <w:vAlign w:val="bottom"/>
          </w:tcPr>
          <w:p w:rsidR="00D63A90" w:rsidRPr="00374206" w:rsidRDefault="00DC1FF0" w:rsidP="00AC129D">
            <w:pPr>
              <w:spacing w:line="360" w:lineRule="auto"/>
              <w:ind w:firstLine="680"/>
              <w:rPr>
                <w:sz w:val="16"/>
                <w:szCs w:val="16"/>
              </w:rPr>
            </w:pPr>
            <w:r w:rsidRPr="00374206">
              <w:rPr>
                <w:sz w:val="16"/>
                <w:szCs w:val="16"/>
              </w:rPr>
              <w:t>Удельный вес</w:t>
            </w:r>
          </w:p>
        </w:tc>
        <w:tc>
          <w:tcPr>
            <w:tcW w:w="2160" w:type="dxa"/>
            <w:tcBorders>
              <w:top w:val="single" w:sz="4" w:space="0" w:color="auto"/>
              <w:left w:val="nil"/>
              <w:bottom w:val="single" w:sz="4" w:space="0" w:color="auto"/>
              <w:right w:val="single" w:sz="4" w:space="0" w:color="auto"/>
            </w:tcBorders>
            <w:vAlign w:val="bottom"/>
          </w:tcPr>
          <w:p w:rsidR="00DC1FF0" w:rsidRPr="00374206" w:rsidRDefault="00DC1FF0" w:rsidP="00AC129D">
            <w:pPr>
              <w:spacing w:line="360" w:lineRule="auto"/>
              <w:ind w:firstLine="680"/>
              <w:rPr>
                <w:sz w:val="16"/>
                <w:szCs w:val="16"/>
              </w:rPr>
            </w:pPr>
            <w:r w:rsidRPr="00374206">
              <w:rPr>
                <w:sz w:val="16"/>
                <w:szCs w:val="16"/>
              </w:rPr>
              <w:t>Взвешенная стоимость, руб.</w:t>
            </w:r>
          </w:p>
        </w:tc>
      </w:tr>
      <w:tr w:rsidR="00DC1FF0" w:rsidRPr="00374206">
        <w:trPr>
          <w:trHeight w:val="375"/>
        </w:trPr>
        <w:tc>
          <w:tcPr>
            <w:tcW w:w="3120" w:type="dxa"/>
            <w:tcBorders>
              <w:top w:val="nil"/>
              <w:left w:val="single" w:sz="4" w:space="0" w:color="auto"/>
              <w:bottom w:val="single" w:sz="4" w:space="0" w:color="auto"/>
              <w:right w:val="single" w:sz="4" w:space="0" w:color="auto"/>
            </w:tcBorders>
            <w:noWrap/>
            <w:vAlign w:val="bottom"/>
          </w:tcPr>
          <w:p w:rsidR="00DC1FF0" w:rsidRPr="00374206" w:rsidRDefault="00DC1FF0" w:rsidP="00AC129D">
            <w:pPr>
              <w:spacing w:line="360" w:lineRule="auto"/>
              <w:ind w:firstLine="680"/>
              <w:rPr>
                <w:sz w:val="16"/>
                <w:szCs w:val="16"/>
              </w:rPr>
            </w:pPr>
            <w:r w:rsidRPr="00374206">
              <w:rPr>
                <w:sz w:val="16"/>
                <w:szCs w:val="16"/>
              </w:rPr>
              <w:t>Сравнительный подход</w:t>
            </w:r>
          </w:p>
        </w:tc>
        <w:tc>
          <w:tcPr>
            <w:tcW w:w="1940" w:type="dxa"/>
            <w:tcBorders>
              <w:top w:val="nil"/>
              <w:left w:val="nil"/>
              <w:bottom w:val="single" w:sz="4" w:space="0" w:color="auto"/>
              <w:right w:val="single" w:sz="4" w:space="0" w:color="auto"/>
            </w:tcBorders>
            <w:noWrap/>
            <w:vAlign w:val="bottom"/>
          </w:tcPr>
          <w:p w:rsidR="00DC1FF0" w:rsidRPr="00374206" w:rsidRDefault="003745C6" w:rsidP="00AC129D">
            <w:pPr>
              <w:spacing w:line="360" w:lineRule="auto"/>
              <w:ind w:firstLine="680"/>
              <w:jc w:val="right"/>
              <w:rPr>
                <w:sz w:val="16"/>
                <w:szCs w:val="16"/>
              </w:rPr>
            </w:pPr>
            <w:r w:rsidRPr="00374206">
              <w:rPr>
                <w:sz w:val="16"/>
                <w:szCs w:val="16"/>
              </w:rPr>
              <w:t>2 671 186</w:t>
            </w:r>
            <w:r w:rsidR="00DC1FF0" w:rsidRPr="00374206">
              <w:rPr>
                <w:sz w:val="16"/>
                <w:szCs w:val="16"/>
              </w:rPr>
              <w:t xml:space="preserve">  </w:t>
            </w:r>
          </w:p>
        </w:tc>
        <w:tc>
          <w:tcPr>
            <w:tcW w:w="2155" w:type="dxa"/>
            <w:tcBorders>
              <w:top w:val="nil"/>
              <w:left w:val="nil"/>
              <w:bottom w:val="single" w:sz="4" w:space="0" w:color="auto"/>
              <w:right w:val="single" w:sz="4" w:space="0" w:color="auto"/>
            </w:tcBorders>
            <w:noWrap/>
            <w:vAlign w:val="bottom"/>
          </w:tcPr>
          <w:p w:rsidR="00DC1FF0" w:rsidRPr="00374206" w:rsidRDefault="00DC1FF0" w:rsidP="00AC129D">
            <w:pPr>
              <w:spacing w:line="360" w:lineRule="auto"/>
              <w:ind w:firstLine="680"/>
              <w:jc w:val="right"/>
              <w:rPr>
                <w:sz w:val="16"/>
                <w:szCs w:val="16"/>
              </w:rPr>
            </w:pPr>
            <w:r w:rsidRPr="00374206">
              <w:rPr>
                <w:sz w:val="16"/>
                <w:szCs w:val="16"/>
              </w:rPr>
              <w:t>0,6</w:t>
            </w:r>
          </w:p>
        </w:tc>
        <w:tc>
          <w:tcPr>
            <w:tcW w:w="2160" w:type="dxa"/>
            <w:tcBorders>
              <w:top w:val="nil"/>
              <w:left w:val="nil"/>
              <w:bottom w:val="single" w:sz="4" w:space="0" w:color="auto"/>
              <w:right w:val="single" w:sz="4" w:space="0" w:color="auto"/>
            </w:tcBorders>
            <w:noWrap/>
            <w:vAlign w:val="bottom"/>
          </w:tcPr>
          <w:p w:rsidR="00DC1FF0" w:rsidRPr="00374206" w:rsidRDefault="003745C6" w:rsidP="00AC129D">
            <w:pPr>
              <w:spacing w:line="360" w:lineRule="auto"/>
              <w:ind w:firstLine="680"/>
              <w:jc w:val="right"/>
              <w:rPr>
                <w:sz w:val="16"/>
                <w:szCs w:val="16"/>
              </w:rPr>
            </w:pPr>
            <w:r w:rsidRPr="00374206">
              <w:rPr>
                <w:sz w:val="16"/>
                <w:szCs w:val="16"/>
              </w:rPr>
              <w:t>1 602 712</w:t>
            </w:r>
            <w:r w:rsidR="00DC1FF0" w:rsidRPr="00374206">
              <w:rPr>
                <w:sz w:val="16"/>
                <w:szCs w:val="16"/>
              </w:rPr>
              <w:t xml:space="preserve">  </w:t>
            </w:r>
          </w:p>
        </w:tc>
      </w:tr>
      <w:tr w:rsidR="00DC1FF0" w:rsidRPr="00374206">
        <w:trPr>
          <w:trHeight w:val="375"/>
        </w:trPr>
        <w:tc>
          <w:tcPr>
            <w:tcW w:w="3120" w:type="dxa"/>
            <w:tcBorders>
              <w:top w:val="nil"/>
              <w:left w:val="single" w:sz="4" w:space="0" w:color="auto"/>
              <w:bottom w:val="single" w:sz="4" w:space="0" w:color="auto"/>
              <w:right w:val="single" w:sz="4" w:space="0" w:color="auto"/>
            </w:tcBorders>
            <w:noWrap/>
            <w:vAlign w:val="bottom"/>
          </w:tcPr>
          <w:p w:rsidR="00DC1FF0" w:rsidRPr="00374206" w:rsidRDefault="00DC1FF0" w:rsidP="00AC129D">
            <w:pPr>
              <w:spacing w:line="360" w:lineRule="auto"/>
              <w:ind w:firstLine="680"/>
              <w:rPr>
                <w:sz w:val="16"/>
                <w:szCs w:val="16"/>
              </w:rPr>
            </w:pPr>
            <w:r w:rsidRPr="00374206">
              <w:rPr>
                <w:sz w:val="16"/>
                <w:szCs w:val="16"/>
              </w:rPr>
              <w:t>Доходный подход</w:t>
            </w:r>
          </w:p>
        </w:tc>
        <w:tc>
          <w:tcPr>
            <w:tcW w:w="1940" w:type="dxa"/>
            <w:tcBorders>
              <w:top w:val="nil"/>
              <w:left w:val="nil"/>
              <w:bottom w:val="single" w:sz="4" w:space="0" w:color="auto"/>
              <w:right w:val="single" w:sz="4" w:space="0" w:color="auto"/>
            </w:tcBorders>
            <w:noWrap/>
            <w:vAlign w:val="bottom"/>
          </w:tcPr>
          <w:p w:rsidR="00DC1FF0" w:rsidRPr="00374206" w:rsidRDefault="00DC1FF0" w:rsidP="00AC129D">
            <w:pPr>
              <w:spacing w:line="360" w:lineRule="auto"/>
              <w:ind w:firstLine="680"/>
              <w:jc w:val="right"/>
              <w:rPr>
                <w:sz w:val="16"/>
                <w:szCs w:val="16"/>
              </w:rPr>
            </w:pPr>
            <w:r w:rsidRPr="00374206">
              <w:rPr>
                <w:sz w:val="16"/>
                <w:szCs w:val="16"/>
              </w:rPr>
              <w:t xml:space="preserve">2 915 651  </w:t>
            </w:r>
          </w:p>
        </w:tc>
        <w:tc>
          <w:tcPr>
            <w:tcW w:w="2155" w:type="dxa"/>
            <w:tcBorders>
              <w:top w:val="nil"/>
              <w:left w:val="nil"/>
              <w:bottom w:val="single" w:sz="4" w:space="0" w:color="auto"/>
              <w:right w:val="single" w:sz="4" w:space="0" w:color="auto"/>
            </w:tcBorders>
            <w:noWrap/>
            <w:vAlign w:val="bottom"/>
          </w:tcPr>
          <w:p w:rsidR="00DC1FF0" w:rsidRPr="00374206" w:rsidRDefault="00DC1FF0" w:rsidP="00AC129D">
            <w:pPr>
              <w:spacing w:line="360" w:lineRule="auto"/>
              <w:ind w:firstLine="680"/>
              <w:jc w:val="right"/>
              <w:rPr>
                <w:sz w:val="16"/>
                <w:szCs w:val="16"/>
              </w:rPr>
            </w:pPr>
            <w:r w:rsidRPr="00374206">
              <w:rPr>
                <w:sz w:val="16"/>
                <w:szCs w:val="16"/>
              </w:rPr>
              <w:t>0,4</w:t>
            </w:r>
          </w:p>
        </w:tc>
        <w:tc>
          <w:tcPr>
            <w:tcW w:w="2160" w:type="dxa"/>
            <w:tcBorders>
              <w:top w:val="nil"/>
              <w:left w:val="nil"/>
              <w:bottom w:val="single" w:sz="4" w:space="0" w:color="auto"/>
              <w:right w:val="single" w:sz="4" w:space="0" w:color="auto"/>
            </w:tcBorders>
            <w:noWrap/>
            <w:vAlign w:val="bottom"/>
          </w:tcPr>
          <w:p w:rsidR="00DC1FF0" w:rsidRPr="00374206" w:rsidRDefault="00DC1FF0" w:rsidP="00AC129D">
            <w:pPr>
              <w:spacing w:line="360" w:lineRule="auto"/>
              <w:ind w:firstLine="680"/>
              <w:jc w:val="right"/>
              <w:rPr>
                <w:sz w:val="16"/>
                <w:szCs w:val="16"/>
              </w:rPr>
            </w:pPr>
            <w:r w:rsidRPr="00374206">
              <w:rPr>
                <w:sz w:val="16"/>
                <w:szCs w:val="16"/>
              </w:rPr>
              <w:t xml:space="preserve">1 166 260  </w:t>
            </w:r>
          </w:p>
        </w:tc>
      </w:tr>
      <w:tr w:rsidR="00BF6713" w:rsidRPr="00374206">
        <w:trPr>
          <w:trHeight w:val="375"/>
        </w:trPr>
        <w:tc>
          <w:tcPr>
            <w:tcW w:w="3120" w:type="dxa"/>
            <w:tcBorders>
              <w:top w:val="nil"/>
              <w:left w:val="single" w:sz="4" w:space="0" w:color="auto"/>
              <w:bottom w:val="single" w:sz="4" w:space="0" w:color="auto"/>
              <w:right w:val="single" w:sz="4" w:space="0" w:color="auto"/>
            </w:tcBorders>
            <w:noWrap/>
            <w:vAlign w:val="bottom"/>
          </w:tcPr>
          <w:p w:rsidR="00BF6713" w:rsidRPr="00374206" w:rsidRDefault="00BF6713" w:rsidP="00AC129D">
            <w:pPr>
              <w:spacing w:line="360" w:lineRule="auto"/>
              <w:ind w:firstLine="680"/>
              <w:rPr>
                <w:sz w:val="16"/>
                <w:szCs w:val="16"/>
              </w:rPr>
            </w:pPr>
            <w:r>
              <w:rPr>
                <w:sz w:val="16"/>
                <w:szCs w:val="16"/>
              </w:rPr>
              <w:t>Затратный подход</w:t>
            </w:r>
          </w:p>
        </w:tc>
        <w:tc>
          <w:tcPr>
            <w:tcW w:w="1940" w:type="dxa"/>
            <w:tcBorders>
              <w:top w:val="nil"/>
              <w:left w:val="nil"/>
              <w:bottom w:val="single" w:sz="4" w:space="0" w:color="auto"/>
              <w:right w:val="single" w:sz="4" w:space="0" w:color="auto"/>
            </w:tcBorders>
            <w:noWrap/>
            <w:vAlign w:val="bottom"/>
          </w:tcPr>
          <w:p w:rsidR="00BF6713" w:rsidRPr="00374206" w:rsidRDefault="00BF6713" w:rsidP="00AC129D">
            <w:pPr>
              <w:spacing w:line="360" w:lineRule="auto"/>
              <w:ind w:firstLine="680"/>
              <w:jc w:val="right"/>
              <w:rPr>
                <w:sz w:val="16"/>
                <w:szCs w:val="16"/>
              </w:rPr>
            </w:pPr>
            <w:r>
              <w:rPr>
                <w:sz w:val="16"/>
                <w:szCs w:val="16"/>
              </w:rPr>
              <w:t>Не применялся</w:t>
            </w:r>
          </w:p>
        </w:tc>
        <w:tc>
          <w:tcPr>
            <w:tcW w:w="2155" w:type="dxa"/>
            <w:tcBorders>
              <w:top w:val="nil"/>
              <w:left w:val="nil"/>
              <w:bottom w:val="single" w:sz="4" w:space="0" w:color="auto"/>
              <w:right w:val="single" w:sz="4" w:space="0" w:color="auto"/>
            </w:tcBorders>
            <w:noWrap/>
            <w:vAlign w:val="bottom"/>
          </w:tcPr>
          <w:p w:rsidR="00BF6713" w:rsidRPr="00374206" w:rsidRDefault="00BF6713" w:rsidP="00AC129D">
            <w:pPr>
              <w:spacing w:line="360" w:lineRule="auto"/>
              <w:ind w:firstLine="680"/>
              <w:jc w:val="right"/>
              <w:rPr>
                <w:sz w:val="16"/>
                <w:szCs w:val="16"/>
              </w:rPr>
            </w:pPr>
            <w:r>
              <w:rPr>
                <w:sz w:val="16"/>
                <w:szCs w:val="16"/>
              </w:rPr>
              <w:t>0</w:t>
            </w:r>
          </w:p>
        </w:tc>
        <w:tc>
          <w:tcPr>
            <w:tcW w:w="2160" w:type="dxa"/>
            <w:tcBorders>
              <w:top w:val="nil"/>
              <w:left w:val="nil"/>
              <w:bottom w:val="single" w:sz="4" w:space="0" w:color="auto"/>
              <w:right w:val="single" w:sz="4" w:space="0" w:color="auto"/>
            </w:tcBorders>
            <w:noWrap/>
            <w:vAlign w:val="bottom"/>
          </w:tcPr>
          <w:p w:rsidR="00BF6713" w:rsidRPr="00374206" w:rsidRDefault="00BF6713" w:rsidP="00AC129D">
            <w:pPr>
              <w:spacing w:line="360" w:lineRule="auto"/>
              <w:ind w:firstLine="680"/>
              <w:jc w:val="right"/>
              <w:rPr>
                <w:sz w:val="16"/>
                <w:szCs w:val="16"/>
              </w:rPr>
            </w:pPr>
            <w:r>
              <w:rPr>
                <w:sz w:val="16"/>
                <w:szCs w:val="16"/>
              </w:rPr>
              <w:t>0</w:t>
            </w:r>
          </w:p>
        </w:tc>
      </w:tr>
      <w:tr w:rsidR="00DC1FF0" w:rsidRPr="00374206">
        <w:trPr>
          <w:trHeight w:val="375"/>
        </w:trPr>
        <w:tc>
          <w:tcPr>
            <w:tcW w:w="7215" w:type="dxa"/>
            <w:gridSpan w:val="3"/>
            <w:tcBorders>
              <w:top w:val="single" w:sz="4" w:space="0" w:color="auto"/>
              <w:left w:val="single" w:sz="4" w:space="0" w:color="auto"/>
              <w:bottom w:val="single" w:sz="4" w:space="0" w:color="auto"/>
              <w:right w:val="single" w:sz="4" w:space="0" w:color="000000"/>
            </w:tcBorders>
            <w:noWrap/>
            <w:vAlign w:val="bottom"/>
          </w:tcPr>
          <w:p w:rsidR="00DC1FF0" w:rsidRPr="00374206" w:rsidRDefault="00DC1FF0" w:rsidP="00AC129D">
            <w:pPr>
              <w:spacing w:line="360" w:lineRule="auto"/>
              <w:ind w:firstLine="680"/>
              <w:rPr>
                <w:sz w:val="16"/>
                <w:szCs w:val="16"/>
              </w:rPr>
            </w:pPr>
            <w:r w:rsidRPr="00374206">
              <w:rPr>
                <w:sz w:val="16"/>
                <w:szCs w:val="16"/>
              </w:rPr>
              <w:t>ИТОГО</w:t>
            </w:r>
          </w:p>
        </w:tc>
        <w:tc>
          <w:tcPr>
            <w:tcW w:w="2160" w:type="dxa"/>
            <w:tcBorders>
              <w:top w:val="nil"/>
              <w:left w:val="nil"/>
              <w:bottom w:val="single" w:sz="4" w:space="0" w:color="auto"/>
              <w:right w:val="single" w:sz="4" w:space="0" w:color="auto"/>
            </w:tcBorders>
            <w:noWrap/>
            <w:vAlign w:val="bottom"/>
          </w:tcPr>
          <w:p w:rsidR="00DC1FF0" w:rsidRPr="00374206" w:rsidRDefault="003745C6" w:rsidP="00AC129D">
            <w:pPr>
              <w:spacing w:line="360" w:lineRule="auto"/>
              <w:ind w:firstLine="680"/>
              <w:jc w:val="right"/>
              <w:rPr>
                <w:sz w:val="16"/>
                <w:szCs w:val="16"/>
              </w:rPr>
            </w:pPr>
            <w:r w:rsidRPr="00374206">
              <w:rPr>
                <w:sz w:val="16"/>
                <w:szCs w:val="16"/>
              </w:rPr>
              <w:t>2 768 972</w:t>
            </w:r>
            <w:r w:rsidR="00DC1FF0" w:rsidRPr="00374206">
              <w:rPr>
                <w:sz w:val="16"/>
                <w:szCs w:val="16"/>
              </w:rPr>
              <w:t xml:space="preserve">  </w:t>
            </w:r>
          </w:p>
        </w:tc>
      </w:tr>
    </w:tbl>
    <w:p w:rsidR="00790741" w:rsidRDefault="00790741" w:rsidP="00AC129D">
      <w:pPr>
        <w:spacing w:line="360" w:lineRule="auto"/>
        <w:ind w:firstLine="680"/>
        <w:jc w:val="both"/>
        <w:rPr>
          <w:sz w:val="28"/>
          <w:szCs w:val="28"/>
        </w:rPr>
      </w:pPr>
    </w:p>
    <w:p w:rsidR="00AB06F7" w:rsidRDefault="00AB06F7" w:rsidP="00AC129D">
      <w:pPr>
        <w:spacing w:line="360" w:lineRule="auto"/>
        <w:ind w:firstLine="680"/>
        <w:jc w:val="both"/>
        <w:rPr>
          <w:sz w:val="28"/>
          <w:szCs w:val="28"/>
        </w:rPr>
      </w:pPr>
      <w:r>
        <w:rPr>
          <w:sz w:val="28"/>
          <w:szCs w:val="28"/>
        </w:rPr>
        <w:t>По данным таблицы следует, что итоговая стоимость трехкомнатной квартиры составляет: 2 769 972 руб.</w:t>
      </w:r>
    </w:p>
    <w:p w:rsidR="00796DA9" w:rsidRDefault="00796DA9" w:rsidP="00AC129D">
      <w:pPr>
        <w:spacing w:line="360" w:lineRule="auto"/>
        <w:ind w:firstLine="680"/>
        <w:jc w:val="both"/>
        <w:rPr>
          <w:sz w:val="28"/>
          <w:szCs w:val="28"/>
        </w:rPr>
      </w:pPr>
      <w:r>
        <w:rPr>
          <w:sz w:val="28"/>
          <w:szCs w:val="28"/>
        </w:rPr>
        <w:t>Получив рыночную стоимость квартир</w:t>
      </w:r>
      <w:r w:rsidR="00D53F5E">
        <w:rPr>
          <w:sz w:val="28"/>
          <w:szCs w:val="28"/>
        </w:rPr>
        <w:t>,</w:t>
      </w:r>
      <w:r>
        <w:rPr>
          <w:sz w:val="28"/>
          <w:szCs w:val="28"/>
        </w:rPr>
        <w:t xml:space="preserve"> и зная цену этих квартир оцененных</w:t>
      </w:r>
      <w:r w:rsidR="00392586">
        <w:rPr>
          <w:sz w:val="28"/>
          <w:szCs w:val="28"/>
        </w:rPr>
        <w:t xml:space="preserve"> </w:t>
      </w:r>
      <w:r>
        <w:rPr>
          <w:sz w:val="28"/>
          <w:szCs w:val="28"/>
        </w:rPr>
        <w:t xml:space="preserve">ООО « Недвижимость Ипотека Оценка» </w:t>
      </w:r>
      <w:r w:rsidR="009E30DB">
        <w:rPr>
          <w:sz w:val="28"/>
          <w:szCs w:val="28"/>
        </w:rPr>
        <w:t>подводятся итоги, что</w:t>
      </w:r>
      <w:r>
        <w:rPr>
          <w:sz w:val="28"/>
          <w:szCs w:val="28"/>
        </w:rPr>
        <w:t xml:space="preserve"> представлены в таблице 2</w:t>
      </w:r>
      <w:r w:rsidR="009E30DB">
        <w:rPr>
          <w:sz w:val="28"/>
          <w:szCs w:val="28"/>
        </w:rPr>
        <w:t>8</w:t>
      </w:r>
      <w:r>
        <w:rPr>
          <w:sz w:val="28"/>
          <w:szCs w:val="28"/>
        </w:rPr>
        <w:t>.</w:t>
      </w:r>
    </w:p>
    <w:p w:rsidR="00796DA9" w:rsidRPr="00392586" w:rsidRDefault="00796DA9" w:rsidP="00AC129D">
      <w:pPr>
        <w:spacing w:line="360" w:lineRule="auto"/>
        <w:ind w:firstLine="680"/>
        <w:jc w:val="right"/>
        <w:rPr>
          <w:b/>
          <w:sz w:val="28"/>
          <w:szCs w:val="28"/>
        </w:rPr>
      </w:pPr>
      <w:r w:rsidRPr="00392586">
        <w:rPr>
          <w:b/>
          <w:sz w:val="28"/>
          <w:szCs w:val="28"/>
        </w:rPr>
        <w:t>Таблица 2</w:t>
      </w:r>
      <w:r w:rsidR="002440A1">
        <w:rPr>
          <w:b/>
          <w:sz w:val="28"/>
          <w:szCs w:val="28"/>
        </w:rPr>
        <w:t>8</w:t>
      </w:r>
      <w:r w:rsidR="00392586">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796DA9" w:rsidRPr="009F7955" w:rsidTr="009B1F6A">
        <w:tc>
          <w:tcPr>
            <w:tcW w:w="2392" w:type="dxa"/>
          </w:tcPr>
          <w:p w:rsidR="00796DA9" w:rsidRPr="002440A1" w:rsidRDefault="00796DA9" w:rsidP="00AC129D">
            <w:pPr>
              <w:spacing w:line="360" w:lineRule="auto"/>
              <w:ind w:firstLine="680"/>
              <w:jc w:val="both"/>
              <w:rPr>
                <w:sz w:val="20"/>
                <w:szCs w:val="20"/>
              </w:rPr>
            </w:pPr>
          </w:p>
        </w:tc>
        <w:tc>
          <w:tcPr>
            <w:tcW w:w="2393" w:type="dxa"/>
          </w:tcPr>
          <w:p w:rsidR="00796DA9" w:rsidRPr="002440A1" w:rsidRDefault="00796DA9" w:rsidP="00AC129D">
            <w:pPr>
              <w:spacing w:line="360" w:lineRule="auto"/>
              <w:ind w:firstLine="680"/>
              <w:jc w:val="both"/>
              <w:rPr>
                <w:sz w:val="20"/>
                <w:szCs w:val="20"/>
              </w:rPr>
            </w:pPr>
            <w:r w:rsidRPr="002440A1">
              <w:rPr>
                <w:sz w:val="20"/>
                <w:szCs w:val="20"/>
              </w:rPr>
              <w:t>Цена  агентства недвижимости (руб.)</w:t>
            </w:r>
          </w:p>
        </w:tc>
        <w:tc>
          <w:tcPr>
            <w:tcW w:w="2393" w:type="dxa"/>
          </w:tcPr>
          <w:p w:rsidR="00796DA9" w:rsidRPr="002440A1" w:rsidRDefault="00796DA9" w:rsidP="00AC129D">
            <w:pPr>
              <w:spacing w:line="360" w:lineRule="auto"/>
              <w:ind w:firstLine="680"/>
              <w:jc w:val="both"/>
              <w:rPr>
                <w:sz w:val="20"/>
                <w:szCs w:val="20"/>
              </w:rPr>
            </w:pPr>
            <w:r w:rsidRPr="002440A1">
              <w:rPr>
                <w:sz w:val="20"/>
                <w:szCs w:val="20"/>
              </w:rPr>
              <w:t>Цена полученная в результате расчетов (руб.)</w:t>
            </w:r>
          </w:p>
        </w:tc>
        <w:tc>
          <w:tcPr>
            <w:tcW w:w="2393" w:type="dxa"/>
          </w:tcPr>
          <w:p w:rsidR="00796DA9" w:rsidRPr="002440A1" w:rsidRDefault="00796DA9" w:rsidP="00AC129D">
            <w:pPr>
              <w:spacing w:line="360" w:lineRule="auto"/>
              <w:ind w:firstLine="680"/>
              <w:jc w:val="both"/>
              <w:rPr>
                <w:sz w:val="20"/>
                <w:szCs w:val="20"/>
              </w:rPr>
            </w:pPr>
            <w:r w:rsidRPr="002440A1">
              <w:rPr>
                <w:sz w:val="20"/>
                <w:szCs w:val="20"/>
              </w:rPr>
              <w:t>Разница (%)</w:t>
            </w:r>
          </w:p>
        </w:tc>
      </w:tr>
      <w:tr w:rsidR="00796DA9" w:rsidRPr="009F7955" w:rsidTr="009B1F6A">
        <w:tc>
          <w:tcPr>
            <w:tcW w:w="2392" w:type="dxa"/>
          </w:tcPr>
          <w:p w:rsidR="00796DA9" w:rsidRPr="002440A1" w:rsidRDefault="00796DA9" w:rsidP="00AC129D">
            <w:pPr>
              <w:spacing w:line="360" w:lineRule="auto"/>
              <w:ind w:firstLine="680"/>
              <w:jc w:val="both"/>
              <w:rPr>
                <w:sz w:val="20"/>
                <w:szCs w:val="20"/>
              </w:rPr>
            </w:pPr>
            <w:r w:rsidRPr="002440A1">
              <w:rPr>
                <w:sz w:val="20"/>
                <w:szCs w:val="20"/>
              </w:rPr>
              <w:t>Однокомнатная</w:t>
            </w:r>
          </w:p>
        </w:tc>
        <w:tc>
          <w:tcPr>
            <w:tcW w:w="2393" w:type="dxa"/>
          </w:tcPr>
          <w:p w:rsidR="00796DA9" w:rsidRPr="002440A1" w:rsidRDefault="00796DA9" w:rsidP="00AC129D">
            <w:pPr>
              <w:spacing w:line="360" w:lineRule="auto"/>
              <w:ind w:firstLine="680"/>
              <w:jc w:val="both"/>
              <w:rPr>
                <w:sz w:val="20"/>
                <w:szCs w:val="20"/>
              </w:rPr>
            </w:pPr>
            <w:r w:rsidRPr="002440A1">
              <w:rPr>
                <w:sz w:val="20"/>
                <w:szCs w:val="20"/>
              </w:rPr>
              <w:t>1 578 713</w:t>
            </w:r>
          </w:p>
        </w:tc>
        <w:tc>
          <w:tcPr>
            <w:tcW w:w="2393" w:type="dxa"/>
          </w:tcPr>
          <w:p w:rsidR="00796DA9" w:rsidRPr="002440A1" w:rsidRDefault="00796DA9" w:rsidP="00AC129D">
            <w:pPr>
              <w:spacing w:line="360" w:lineRule="auto"/>
              <w:ind w:firstLine="680"/>
              <w:jc w:val="both"/>
              <w:rPr>
                <w:sz w:val="20"/>
                <w:szCs w:val="20"/>
              </w:rPr>
            </w:pPr>
            <w:r w:rsidRPr="002440A1">
              <w:rPr>
                <w:sz w:val="20"/>
                <w:szCs w:val="20"/>
              </w:rPr>
              <w:t>1 825 346</w:t>
            </w:r>
          </w:p>
        </w:tc>
        <w:tc>
          <w:tcPr>
            <w:tcW w:w="2393" w:type="dxa"/>
          </w:tcPr>
          <w:p w:rsidR="00796DA9" w:rsidRPr="002440A1" w:rsidRDefault="00796DA9" w:rsidP="00AC129D">
            <w:pPr>
              <w:spacing w:line="360" w:lineRule="auto"/>
              <w:ind w:firstLine="680"/>
              <w:jc w:val="both"/>
              <w:rPr>
                <w:sz w:val="20"/>
                <w:szCs w:val="20"/>
              </w:rPr>
            </w:pPr>
            <w:r w:rsidRPr="002440A1">
              <w:rPr>
                <w:sz w:val="20"/>
                <w:szCs w:val="20"/>
              </w:rPr>
              <w:t>16</w:t>
            </w:r>
          </w:p>
        </w:tc>
      </w:tr>
      <w:tr w:rsidR="00796DA9" w:rsidRPr="009F7955" w:rsidTr="009B1F6A">
        <w:tc>
          <w:tcPr>
            <w:tcW w:w="2392" w:type="dxa"/>
          </w:tcPr>
          <w:p w:rsidR="00796DA9" w:rsidRPr="002440A1" w:rsidRDefault="00796DA9" w:rsidP="00AC129D">
            <w:pPr>
              <w:spacing w:line="360" w:lineRule="auto"/>
              <w:ind w:firstLine="680"/>
              <w:jc w:val="both"/>
              <w:rPr>
                <w:sz w:val="20"/>
                <w:szCs w:val="20"/>
              </w:rPr>
            </w:pPr>
            <w:r w:rsidRPr="002440A1">
              <w:rPr>
                <w:sz w:val="20"/>
                <w:szCs w:val="20"/>
              </w:rPr>
              <w:t>Двухкомнатная</w:t>
            </w:r>
          </w:p>
        </w:tc>
        <w:tc>
          <w:tcPr>
            <w:tcW w:w="2393" w:type="dxa"/>
          </w:tcPr>
          <w:p w:rsidR="00796DA9" w:rsidRPr="002440A1" w:rsidRDefault="00796DA9" w:rsidP="00AC129D">
            <w:pPr>
              <w:spacing w:line="360" w:lineRule="auto"/>
              <w:ind w:firstLine="680"/>
              <w:jc w:val="both"/>
              <w:rPr>
                <w:sz w:val="20"/>
                <w:szCs w:val="20"/>
              </w:rPr>
            </w:pPr>
            <w:r w:rsidRPr="002440A1">
              <w:rPr>
                <w:sz w:val="20"/>
                <w:szCs w:val="20"/>
              </w:rPr>
              <w:t>2 343 403</w:t>
            </w:r>
          </w:p>
        </w:tc>
        <w:tc>
          <w:tcPr>
            <w:tcW w:w="2393" w:type="dxa"/>
          </w:tcPr>
          <w:p w:rsidR="00796DA9" w:rsidRPr="002440A1" w:rsidRDefault="00796DA9" w:rsidP="00AC129D">
            <w:pPr>
              <w:spacing w:line="360" w:lineRule="auto"/>
              <w:ind w:firstLine="680"/>
              <w:jc w:val="both"/>
              <w:rPr>
                <w:sz w:val="20"/>
                <w:szCs w:val="20"/>
              </w:rPr>
            </w:pPr>
            <w:r w:rsidRPr="002440A1">
              <w:rPr>
                <w:sz w:val="20"/>
                <w:szCs w:val="20"/>
              </w:rPr>
              <w:t xml:space="preserve">2 337 542  </w:t>
            </w:r>
          </w:p>
        </w:tc>
        <w:tc>
          <w:tcPr>
            <w:tcW w:w="2393" w:type="dxa"/>
          </w:tcPr>
          <w:p w:rsidR="00796DA9" w:rsidRPr="002440A1" w:rsidRDefault="00796DA9" w:rsidP="00AC129D">
            <w:pPr>
              <w:spacing w:line="360" w:lineRule="auto"/>
              <w:ind w:firstLine="680"/>
              <w:jc w:val="both"/>
              <w:rPr>
                <w:sz w:val="20"/>
                <w:szCs w:val="20"/>
              </w:rPr>
            </w:pPr>
            <w:r w:rsidRPr="002440A1">
              <w:rPr>
                <w:sz w:val="20"/>
                <w:szCs w:val="20"/>
              </w:rPr>
              <w:t>Менее 1</w:t>
            </w:r>
          </w:p>
        </w:tc>
      </w:tr>
      <w:tr w:rsidR="00796DA9" w:rsidRPr="009F7955" w:rsidTr="009B1F6A">
        <w:tc>
          <w:tcPr>
            <w:tcW w:w="2392" w:type="dxa"/>
          </w:tcPr>
          <w:p w:rsidR="00796DA9" w:rsidRPr="002440A1" w:rsidRDefault="00796DA9" w:rsidP="00AC129D">
            <w:pPr>
              <w:spacing w:line="360" w:lineRule="auto"/>
              <w:ind w:firstLine="680"/>
              <w:jc w:val="both"/>
              <w:rPr>
                <w:sz w:val="20"/>
                <w:szCs w:val="20"/>
              </w:rPr>
            </w:pPr>
            <w:r w:rsidRPr="002440A1">
              <w:rPr>
                <w:sz w:val="20"/>
                <w:szCs w:val="20"/>
              </w:rPr>
              <w:t>Трехкомнатная</w:t>
            </w:r>
          </w:p>
        </w:tc>
        <w:tc>
          <w:tcPr>
            <w:tcW w:w="2393" w:type="dxa"/>
          </w:tcPr>
          <w:p w:rsidR="00796DA9" w:rsidRPr="002440A1" w:rsidRDefault="00796DA9" w:rsidP="00AC129D">
            <w:pPr>
              <w:spacing w:line="360" w:lineRule="auto"/>
              <w:ind w:firstLine="680"/>
              <w:jc w:val="both"/>
              <w:rPr>
                <w:sz w:val="20"/>
                <w:szCs w:val="20"/>
              </w:rPr>
            </w:pPr>
            <w:r w:rsidRPr="002440A1">
              <w:rPr>
                <w:sz w:val="20"/>
                <w:szCs w:val="20"/>
              </w:rPr>
              <w:t>3 034 090</w:t>
            </w:r>
          </w:p>
        </w:tc>
        <w:tc>
          <w:tcPr>
            <w:tcW w:w="2393" w:type="dxa"/>
          </w:tcPr>
          <w:p w:rsidR="00796DA9" w:rsidRPr="002440A1" w:rsidRDefault="00796DA9" w:rsidP="00AC129D">
            <w:pPr>
              <w:spacing w:line="360" w:lineRule="auto"/>
              <w:ind w:firstLine="680"/>
              <w:jc w:val="both"/>
              <w:rPr>
                <w:sz w:val="20"/>
                <w:szCs w:val="20"/>
              </w:rPr>
            </w:pPr>
            <w:r w:rsidRPr="002440A1">
              <w:rPr>
                <w:sz w:val="20"/>
                <w:szCs w:val="20"/>
              </w:rPr>
              <w:t xml:space="preserve">2 768 972  </w:t>
            </w:r>
          </w:p>
        </w:tc>
        <w:tc>
          <w:tcPr>
            <w:tcW w:w="2393" w:type="dxa"/>
          </w:tcPr>
          <w:p w:rsidR="00796DA9" w:rsidRPr="002440A1" w:rsidRDefault="00796DA9" w:rsidP="00AC129D">
            <w:pPr>
              <w:spacing w:line="360" w:lineRule="auto"/>
              <w:ind w:firstLine="680"/>
              <w:jc w:val="both"/>
              <w:rPr>
                <w:sz w:val="20"/>
                <w:szCs w:val="20"/>
              </w:rPr>
            </w:pPr>
            <w:r w:rsidRPr="002440A1">
              <w:rPr>
                <w:sz w:val="20"/>
                <w:szCs w:val="20"/>
              </w:rPr>
              <w:t>9</w:t>
            </w:r>
          </w:p>
        </w:tc>
      </w:tr>
    </w:tbl>
    <w:p w:rsidR="00790741" w:rsidRDefault="00790741" w:rsidP="00AC129D">
      <w:pPr>
        <w:spacing w:line="360" w:lineRule="auto"/>
        <w:ind w:firstLine="680"/>
        <w:jc w:val="both"/>
        <w:rPr>
          <w:sz w:val="28"/>
          <w:szCs w:val="28"/>
        </w:rPr>
      </w:pPr>
    </w:p>
    <w:p w:rsidR="00796DA9" w:rsidRDefault="00B401DC" w:rsidP="00AC129D">
      <w:pPr>
        <w:spacing w:line="360" w:lineRule="auto"/>
        <w:ind w:firstLine="680"/>
        <w:jc w:val="both"/>
        <w:rPr>
          <w:sz w:val="28"/>
          <w:szCs w:val="28"/>
        </w:rPr>
      </w:pPr>
      <w:r>
        <w:rPr>
          <w:sz w:val="28"/>
          <w:szCs w:val="28"/>
        </w:rPr>
        <w:t>Как видно</w:t>
      </w:r>
      <w:r w:rsidR="00796DA9">
        <w:rPr>
          <w:sz w:val="28"/>
          <w:szCs w:val="28"/>
        </w:rPr>
        <w:t>, разница в оценке однокомнатных квартир составляет 16%, это обуславливается тем, что на рынке вторичного жилья, построенного в одних временных рамках и имеющих сходную планировку, существует большой разброс ц</w:t>
      </w:r>
      <w:r w:rsidR="00741C35">
        <w:rPr>
          <w:sz w:val="28"/>
          <w:szCs w:val="28"/>
        </w:rPr>
        <w:t>ен. Риэлторы устанавливают цену на квартиры, в зависимости от спроса и предложения что не отражает реальную стоимость жилья</w:t>
      </w:r>
      <w:r w:rsidR="00796DA9">
        <w:rPr>
          <w:sz w:val="28"/>
          <w:szCs w:val="28"/>
        </w:rPr>
        <w:t xml:space="preserve">. </w:t>
      </w:r>
    </w:p>
    <w:p w:rsidR="00796DA9" w:rsidRDefault="00D242A9" w:rsidP="00AC129D">
      <w:pPr>
        <w:spacing w:line="360" w:lineRule="auto"/>
        <w:ind w:firstLine="680"/>
        <w:jc w:val="both"/>
        <w:rPr>
          <w:sz w:val="28"/>
          <w:szCs w:val="28"/>
        </w:rPr>
      </w:pPr>
      <w:r>
        <w:rPr>
          <w:sz w:val="28"/>
          <w:szCs w:val="28"/>
        </w:rPr>
        <w:t>Данные анализа</w:t>
      </w:r>
      <w:r w:rsidR="00796DA9">
        <w:rPr>
          <w:sz w:val="28"/>
          <w:szCs w:val="28"/>
        </w:rPr>
        <w:t xml:space="preserve"> расчет</w:t>
      </w:r>
      <w:r>
        <w:rPr>
          <w:sz w:val="28"/>
          <w:szCs w:val="28"/>
        </w:rPr>
        <w:t>а</w:t>
      </w:r>
      <w:r w:rsidR="00796DA9">
        <w:rPr>
          <w:sz w:val="28"/>
          <w:szCs w:val="28"/>
        </w:rPr>
        <w:t xml:space="preserve"> стоимости двухкомнатной квартиры,</w:t>
      </w:r>
      <w:r>
        <w:rPr>
          <w:sz w:val="28"/>
          <w:szCs w:val="28"/>
        </w:rPr>
        <w:t xml:space="preserve"> показывают</w:t>
      </w:r>
      <w:r w:rsidR="00796DA9">
        <w:rPr>
          <w:sz w:val="28"/>
          <w:szCs w:val="28"/>
        </w:rPr>
        <w:t xml:space="preserve">, что разница в оценках составляет </w:t>
      </w:r>
      <w:r>
        <w:rPr>
          <w:sz w:val="28"/>
          <w:szCs w:val="28"/>
        </w:rPr>
        <w:t>менее 1%. Это обусловлено равновесием спроса и предложения</w:t>
      </w:r>
      <w:r w:rsidR="00796DA9">
        <w:rPr>
          <w:sz w:val="28"/>
          <w:szCs w:val="28"/>
        </w:rPr>
        <w:t xml:space="preserve"> на двухкомнатные квартиры, в связи, с чем имеется лишь небольшой разброс цен на рынке жилья. </w:t>
      </w:r>
    </w:p>
    <w:p w:rsidR="00796DA9" w:rsidRDefault="00796DA9" w:rsidP="00AC129D">
      <w:pPr>
        <w:spacing w:line="360" w:lineRule="auto"/>
        <w:ind w:firstLine="680"/>
        <w:jc w:val="both"/>
        <w:rPr>
          <w:sz w:val="28"/>
          <w:szCs w:val="28"/>
        </w:rPr>
      </w:pPr>
      <w:r>
        <w:rPr>
          <w:sz w:val="28"/>
          <w:szCs w:val="28"/>
        </w:rPr>
        <w:t>По трехкомнатным квартирам разница в оценке составляет -9%, это позволяет делать вывод о том, что на рынке вторичного жилья спрос больше предложения. В связи с этим агентства недвижимости сознательно завышают цену.</w:t>
      </w:r>
    </w:p>
    <w:p w:rsidR="00796DA9" w:rsidRDefault="00796DA9" w:rsidP="00AC129D">
      <w:pPr>
        <w:spacing w:line="360" w:lineRule="auto"/>
        <w:ind w:firstLine="680"/>
        <w:jc w:val="both"/>
        <w:rPr>
          <w:sz w:val="28"/>
          <w:szCs w:val="28"/>
        </w:rPr>
      </w:pPr>
      <w:r>
        <w:rPr>
          <w:sz w:val="28"/>
          <w:szCs w:val="28"/>
        </w:rPr>
        <w:t>Все-таки основной причиной расхождения в результатах оценки является то, что на рынке недвижимости нет единых, унифицированных баз, единых расчетных корректировок, используемых  при оценке недвижимости. Нет отлаженной структуры, механизма расчетов стоимости недвижимости. Каждый оценщик сам решает не только по каким признакам, но и каким методом проводится расчет. И это все происходит из-за несовершенства законодательной базы  по оценке имущества, а также отсутствия необходимых нормативных ак</w:t>
      </w:r>
      <w:r w:rsidR="00B23326">
        <w:rPr>
          <w:sz w:val="28"/>
          <w:szCs w:val="28"/>
        </w:rPr>
        <w:t>тов, регулирующих деятельность О</w:t>
      </w:r>
      <w:r>
        <w:rPr>
          <w:sz w:val="28"/>
          <w:szCs w:val="28"/>
        </w:rPr>
        <w:t xml:space="preserve">ценщиков. </w:t>
      </w:r>
    </w:p>
    <w:p w:rsidR="009972B6" w:rsidRPr="009E6BB6" w:rsidRDefault="00790741" w:rsidP="00AC129D">
      <w:pPr>
        <w:spacing w:line="360" w:lineRule="auto"/>
        <w:ind w:firstLine="680"/>
        <w:jc w:val="center"/>
        <w:rPr>
          <w:sz w:val="28"/>
          <w:szCs w:val="28"/>
        </w:rPr>
      </w:pPr>
      <w:r>
        <w:rPr>
          <w:sz w:val="28"/>
          <w:szCs w:val="28"/>
        </w:rPr>
        <w:br w:type="page"/>
      </w:r>
      <w:r w:rsidR="00303261" w:rsidRPr="009E6BB6">
        <w:rPr>
          <w:sz w:val="28"/>
          <w:szCs w:val="28"/>
        </w:rPr>
        <w:t>Глава</w:t>
      </w:r>
      <w:r w:rsidR="00482DE6" w:rsidRPr="009E6BB6">
        <w:rPr>
          <w:sz w:val="28"/>
          <w:szCs w:val="28"/>
        </w:rPr>
        <w:t>3.</w:t>
      </w:r>
      <w:r w:rsidR="002A71D7" w:rsidRPr="009E6BB6">
        <w:rPr>
          <w:sz w:val="28"/>
          <w:szCs w:val="28"/>
        </w:rPr>
        <w:t xml:space="preserve"> МЕРОПРИЯТИЯ</w:t>
      </w:r>
      <w:r w:rsidR="00482DE6" w:rsidRPr="009E6BB6">
        <w:rPr>
          <w:sz w:val="28"/>
          <w:szCs w:val="28"/>
        </w:rPr>
        <w:t xml:space="preserve"> ПО ПОВЫШЕНИЮ ЭФФЕКТИВНОСТИ УПРАВЛЕНИЯ НЕДВИЖИМОСТЬЮ.</w:t>
      </w:r>
    </w:p>
    <w:p w:rsidR="00790741" w:rsidRDefault="00790741" w:rsidP="00AC129D">
      <w:pPr>
        <w:spacing w:line="360" w:lineRule="auto"/>
        <w:ind w:firstLine="680"/>
        <w:jc w:val="center"/>
        <w:rPr>
          <w:sz w:val="28"/>
          <w:szCs w:val="28"/>
        </w:rPr>
      </w:pPr>
    </w:p>
    <w:p w:rsidR="009972B6" w:rsidRPr="009E6BB6" w:rsidRDefault="009972B6" w:rsidP="00AC129D">
      <w:pPr>
        <w:spacing w:line="360" w:lineRule="auto"/>
        <w:ind w:firstLine="680"/>
        <w:jc w:val="center"/>
        <w:rPr>
          <w:sz w:val="28"/>
          <w:szCs w:val="28"/>
        </w:rPr>
      </w:pPr>
      <w:r w:rsidRPr="009E6BB6">
        <w:rPr>
          <w:sz w:val="28"/>
          <w:szCs w:val="28"/>
        </w:rPr>
        <w:t>3.1. Цели и принципы управления недвижимостью.</w:t>
      </w:r>
      <w:r w:rsidR="002365C6">
        <w:rPr>
          <w:sz w:val="28"/>
          <w:szCs w:val="28"/>
        </w:rPr>
        <w:t xml:space="preserve"> Сферы применения.</w:t>
      </w:r>
    </w:p>
    <w:p w:rsidR="00790741" w:rsidRDefault="00790741" w:rsidP="00AC129D">
      <w:pPr>
        <w:spacing w:line="360" w:lineRule="auto"/>
        <w:ind w:firstLine="680"/>
        <w:jc w:val="both"/>
        <w:rPr>
          <w:sz w:val="28"/>
          <w:szCs w:val="28"/>
        </w:rPr>
      </w:pPr>
    </w:p>
    <w:p w:rsidR="009972B6" w:rsidRPr="00214F35" w:rsidRDefault="009972B6" w:rsidP="00AC129D">
      <w:pPr>
        <w:spacing w:line="360" w:lineRule="auto"/>
        <w:ind w:firstLine="680"/>
        <w:jc w:val="both"/>
        <w:rPr>
          <w:sz w:val="28"/>
          <w:szCs w:val="28"/>
        </w:rPr>
      </w:pPr>
      <w:r>
        <w:rPr>
          <w:sz w:val="28"/>
          <w:szCs w:val="28"/>
        </w:rPr>
        <w:t xml:space="preserve">Управление недвижимостью представляет собой комплекс мер </w:t>
      </w:r>
      <w:r w:rsidRPr="008B7867">
        <w:rPr>
          <w:iCs/>
          <w:color w:val="000000"/>
          <w:sz w:val="28"/>
          <w:szCs w:val="28"/>
        </w:rPr>
        <w:t>право</w:t>
      </w:r>
      <w:r>
        <w:rPr>
          <w:iCs/>
          <w:color w:val="000000"/>
          <w:sz w:val="28"/>
          <w:szCs w:val="28"/>
        </w:rPr>
        <w:t>го, экономического и технического характера, направленных на получение максимальной прибыли от объекта недвижимости в интересах собственника.</w:t>
      </w:r>
    </w:p>
    <w:p w:rsidR="009972B6" w:rsidRPr="00214F35" w:rsidRDefault="009972B6" w:rsidP="00AC129D">
      <w:pPr>
        <w:spacing w:line="360" w:lineRule="auto"/>
        <w:ind w:firstLine="680"/>
        <w:jc w:val="both"/>
        <w:rPr>
          <w:sz w:val="28"/>
          <w:szCs w:val="28"/>
        </w:rPr>
      </w:pPr>
      <w:r w:rsidRPr="00214F35">
        <w:rPr>
          <w:sz w:val="28"/>
          <w:szCs w:val="28"/>
        </w:rPr>
        <w:t>Основные цели управления рынком недвижимости:</w:t>
      </w:r>
    </w:p>
    <w:p w:rsidR="009972B6" w:rsidRPr="00214F35" w:rsidRDefault="009972B6" w:rsidP="00AC129D">
      <w:pPr>
        <w:spacing w:line="360" w:lineRule="auto"/>
        <w:ind w:firstLine="680"/>
        <w:jc w:val="both"/>
        <w:rPr>
          <w:sz w:val="28"/>
          <w:szCs w:val="28"/>
        </w:rPr>
      </w:pPr>
      <w:r w:rsidRPr="00214F35">
        <w:rPr>
          <w:sz w:val="28"/>
          <w:szCs w:val="28"/>
        </w:rPr>
        <w:t>- реализация конституционных прав граждан на недвижимое имущество и обязанностей, связанных с владением им;</w:t>
      </w:r>
    </w:p>
    <w:p w:rsidR="009972B6" w:rsidRPr="00214F35" w:rsidRDefault="009972B6" w:rsidP="00AC129D">
      <w:pPr>
        <w:spacing w:line="360" w:lineRule="auto"/>
        <w:ind w:firstLine="680"/>
        <w:jc w:val="both"/>
        <w:rPr>
          <w:sz w:val="28"/>
          <w:szCs w:val="28"/>
        </w:rPr>
      </w:pPr>
      <w:r w:rsidRPr="00214F35">
        <w:rPr>
          <w:sz w:val="28"/>
          <w:szCs w:val="28"/>
        </w:rPr>
        <w:t xml:space="preserve">- </w:t>
      </w:r>
      <w:r w:rsidR="00BC0354">
        <w:rPr>
          <w:sz w:val="28"/>
          <w:szCs w:val="28"/>
        </w:rPr>
        <w:t xml:space="preserve"> </w:t>
      </w:r>
      <w:r w:rsidRPr="00214F35">
        <w:rPr>
          <w:sz w:val="28"/>
          <w:szCs w:val="28"/>
        </w:rPr>
        <w:t>установление на рынке определенного порядка и условий для работы всем его участникам;</w:t>
      </w:r>
    </w:p>
    <w:p w:rsidR="009972B6" w:rsidRPr="00214F35" w:rsidRDefault="009972B6" w:rsidP="00AC129D">
      <w:pPr>
        <w:spacing w:line="360" w:lineRule="auto"/>
        <w:ind w:firstLine="680"/>
        <w:jc w:val="both"/>
        <w:rPr>
          <w:sz w:val="28"/>
          <w:szCs w:val="28"/>
        </w:rPr>
      </w:pPr>
      <w:r>
        <w:rPr>
          <w:sz w:val="28"/>
          <w:szCs w:val="28"/>
        </w:rPr>
        <w:t xml:space="preserve">- </w:t>
      </w:r>
      <w:r w:rsidRPr="00214F35">
        <w:rPr>
          <w:sz w:val="28"/>
          <w:szCs w:val="28"/>
        </w:rPr>
        <w:t>защита участников от недобросовестности, мошенничества и преступных организаций и лиц;</w:t>
      </w:r>
    </w:p>
    <w:p w:rsidR="009972B6" w:rsidRPr="00214F35" w:rsidRDefault="009972B6" w:rsidP="00AC129D">
      <w:pPr>
        <w:spacing w:line="360" w:lineRule="auto"/>
        <w:ind w:firstLine="680"/>
        <w:jc w:val="both"/>
        <w:rPr>
          <w:sz w:val="28"/>
          <w:szCs w:val="28"/>
        </w:rPr>
      </w:pPr>
      <w:r w:rsidRPr="00214F35">
        <w:rPr>
          <w:sz w:val="28"/>
          <w:szCs w:val="28"/>
        </w:rPr>
        <w:t xml:space="preserve">- обеспечение свободного ценообразования на объекты недвижимости в соответствии с предложением и спросом; </w:t>
      </w:r>
    </w:p>
    <w:p w:rsidR="009972B6" w:rsidRPr="00214F35" w:rsidRDefault="009972B6" w:rsidP="00AC129D">
      <w:pPr>
        <w:spacing w:line="360" w:lineRule="auto"/>
        <w:ind w:firstLine="680"/>
        <w:jc w:val="both"/>
        <w:rPr>
          <w:sz w:val="28"/>
          <w:szCs w:val="28"/>
        </w:rPr>
      </w:pPr>
      <w:r>
        <w:rPr>
          <w:sz w:val="28"/>
          <w:szCs w:val="28"/>
        </w:rPr>
        <w:t xml:space="preserve">- </w:t>
      </w:r>
      <w:r w:rsidRPr="00214F35">
        <w:rPr>
          <w:sz w:val="28"/>
          <w:szCs w:val="28"/>
        </w:rPr>
        <w:t xml:space="preserve">создание условий для инвестиций, стимулирующих предпринимательскую деятельность в сфере производства; </w:t>
      </w:r>
    </w:p>
    <w:p w:rsidR="009972B6" w:rsidRPr="00214F35" w:rsidRDefault="009972B6" w:rsidP="00AC129D">
      <w:pPr>
        <w:spacing w:line="360" w:lineRule="auto"/>
        <w:ind w:firstLine="680"/>
        <w:jc w:val="both"/>
        <w:rPr>
          <w:sz w:val="28"/>
          <w:szCs w:val="28"/>
        </w:rPr>
      </w:pPr>
      <w:r w:rsidRPr="00214F35">
        <w:rPr>
          <w:sz w:val="28"/>
          <w:szCs w:val="28"/>
        </w:rPr>
        <w:t xml:space="preserve">- </w:t>
      </w:r>
      <w:r w:rsidR="00FB767E">
        <w:rPr>
          <w:sz w:val="28"/>
          <w:szCs w:val="28"/>
        </w:rPr>
        <w:t xml:space="preserve"> </w:t>
      </w:r>
      <w:r w:rsidRPr="00214F35">
        <w:rPr>
          <w:sz w:val="28"/>
          <w:szCs w:val="28"/>
        </w:rPr>
        <w:t>оздоровление экологической среды, достижение экономического роста, снижение безработицы, решение жилищной проблемы и других общественных целей;</w:t>
      </w:r>
    </w:p>
    <w:p w:rsidR="009972B6" w:rsidRPr="00214F35" w:rsidRDefault="009972B6" w:rsidP="00AC129D">
      <w:pPr>
        <w:spacing w:line="360" w:lineRule="auto"/>
        <w:ind w:firstLine="680"/>
        <w:jc w:val="both"/>
        <w:rPr>
          <w:sz w:val="28"/>
          <w:szCs w:val="28"/>
        </w:rPr>
      </w:pPr>
      <w:r w:rsidRPr="00214F35">
        <w:rPr>
          <w:sz w:val="28"/>
          <w:szCs w:val="28"/>
        </w:rPr>
        <w:t>- справедливое налогообложение недвижимого имущества и участников рынка недвижимости;</w:t>
      </w:r>
    </w:p>
    <w:p w:rsidR="009972B6" w:rsidRPr="00214F35" w:rsidRDefault="009972B6" w:rsidP="00AC129D">
      <w:pPr>
        <w:spacing w:line="360" w:lineRule="auto"/>
        <w:ind w:firstLine="680"/>
        <w:jc w:val="both"/>
        <w:rPr>
          <w:sz w:val="28"/>
          <w:szCs w:val="28"/>
        </w:rPr>
      </w:pPr>
      <w:r w:rsidRPr="00214F35">
        <w:rPr>
          <w:sz w:val="28"/>
          <w:szCs w:val="28"/>
        </w:rPr>
        <w:t>- создание благоприятных условий решения жилищной проблемы в стране и регионах.</w:t>
      </w:r>
    </w:p>
    <w:p w:rsidR="006F3A71" w:rsidRDefault="009972B6" w:rsidP="00AC129D">
      <w:pPr>
        <w:spacing w:line="360" w:lineRule="auto"/>
        <w:ind w:firstLine="680"/>
        <w:jc w:val="both"/>
        <w:rPr>
          <w:sz w:val="28"/>
          <w:szCs w:val="28"/>
        </w:rPr>
      </w:pPr>
      <w:r w:rsidRPr="00214F35">
        <w:rPr>
          <w:sz w:val="28"/>
          <w:szCs w:val="28"/>
        </w:rPr>
        <w:t>Принципы управления рынком недвижимости во многом зависят от политических и экономических условий в стране, но одновременно они должны учитывать сложившийся мировой опыт. Достижение сформулированных целей возможно при учете</w:t>
      </w:r>
      <w:r>
        <w:rPr>
          <w:sz w:val="28"/>
          <w:szCs w:val="28"/>
        </w:rPr>
        <w:t xml:space="preserve"> следующих принципов управления:</w:t>
      </w:r>
    </w:p>
    <w:p w:rsidR="009972B6" w:rsidRPr="00214F35" w:rsidRDefault="009972B6" w:rsidP="00AC129D">
      <w:pPr>
        <w:spacing w:line="360" w:lineRule="auto"/>
        <w:ind w:firstLine="680"/>
        <w:jc w:val="both"/>
        <w:rPr>
          <w:sz w:val="28"/>
          <w:szCs w:val="28"/>
        </w:rPr>
      </w:pPr>
      <w:r w:rsidRPr="00214F35">
        <w:rPr>
          <w:sz w:val="28"/>
          <w:szCs w:val="28"/>
        </w:rPr>
        <w:t xml:space="preserve">Разделение процедур — применение особых подходов к регулированию отношений различных видов недвижимости - жилых и нежилых помещений, земельных, лесных участков и других объектов. </w:t>
      </w:r>
    </w:p>
    <w:p w:rsidR="009972B6" w:rsidRPr="00214F35" w:rsidRDefault="009972B6" w:rsidP="00AC129D">
      <w:pPr>
        <w:spacing w:line="360" w:lineRule="auto"/>
        <w:ind w:firstLine="680"/>
        <w:jc w:val="both"/>
        <w:rPr>
          <w:sz w:val="28"/>
          <w:szCs w:val="28"/>
        </w:rPr>
      </w:pPr>
      <w:r w:rsidRPr="00214F35">
        <w:rPr>
          <w:sz w:val="28"/>
          <w:szCs w:val="28"/>
        </w:rPr>
        <w:t>Открытость информации обо всех участниках и объектах рынка недвижимости для принятия деловых решений.</w:t>
      </w:r>
    </w:p>
    <w:p w:rsidR="009972B6" w:rsidRPr="00214F35" w:rsidRDefault="009972B6" w:rsidP="00AC129D">
      <w:pPr>
        <w:spacing w:line="360" w:lineRule="auto"/>
        <w:ind w:firstLine="680"/>
        <w:jc w:val="both"/>
        <w:rPr>
          <w:sz w:val="28"/>
          <w:szCs w:val="28"/>
        </w:rPr>
      </w:pPr>
      <w:r w:rsidRPr="00214F35">
        <w:rPr>
          <w:sz w:val="28"/>
          <w:szCs w:val="28"/>
        </w:rPr>
        <w:t>Гласность нормотворчества — публичное обсуждение проектов законов и других нормативных актов. Например, обсуждение программы жилищной реформы, затрагивающей интересы всех слоев населения.</w:t>
      </w:r>
    </w:p>
    <w:p w:rsidR="009972B6" w:rsidRPr="00214F35" w:rsidRDefault="009972B6" w:rsidP="00AC129D">
      <w:pPr>
        <w:spacing w:line="360" w:lineRule="auto"/>
        <w:ind w:firstLine="680"/>
        <w:jc w:val="both"/>
        <w:rPr>
          <w:sz w:val="28"/>
          <w:szCs w:val="28"/>
        </w:rPr>
      </w:pPr>
      <w:r w:rsidRPr="00214F35">
        <w:rPr>
          <w:sz w:val="28"/>
          <w:szCs w:val="28"/>
        </w:rPr>
        <w:t>Конкурентность как механизм повышения качества услуг на рынке и снижения их стоимости.</w:t>
      </w:r>
    </w:p>
    <w:p w:rsidR="009972B6" w:rsidRPr="00214F35" w:rsidRDefault="009972B6" w:rsidP="00AC129D">
      <w:pPr>
        <w:spacing w:line="360" w:lineRule="auto"/>
        <w:ind w:firstLine="680"/>
        <w:jc w:val="both"/>
        <w:rPr>
          <w:sz w:val="28"/>
          <w:szCs w:val="28"/>
        </w:rPr>
      </w:pPr>
      <w:r w:rsidRPr="00214F35">
        <w:rPr>
          <w:sz w:val="28"/>
          <w:szCs w:val="28"/>
        </w:rPr>
        <w:t>Разделение полномочий между регулирующими органами — нормотворчество и нормоприменение — не должны вмещаться в одном лице.</w:t>
      </w:r>
    </w:p>
    <w:p w:rsidR="009972B6" w:rsidRPr="00214F35" w:rsidRDefault="009972B6" w:rsidP="00AC129D">
      <w:pPr>
        <w:spacing w:line="360" w:lineRule="auto"/>
        <w:ind w:firstLine="680"/>
        <w:jc w:val="both"/>
        <w:rPr>
          <w:sz w:val="28"/>
          <w:szCs w:val="28"/>
        </w:rPr>
      </w:pPr>
      <w:r w:rsidRPr="00214F35">
        <w:rPr>
          <w:sz w:val="28"/>
          <w:szCs w:val="28"/>
        </w:rPr>
        <w:t>Объекты недвижимости государственной и муниципальной собственности находятся в общем совместном владении и пользовании всего населения соответствующего региона.</w:t>
      </w:r>
    </w:p>
    <w:p w:rsidR="009972B6" w:rsidRPr="00214F35" w:rsidRDefault="009972B6" w:rsidP="00AC129D">
      <w:pPr>
        <w:spacing w:line="360" w:lineRule="auto"/>
        <w:ind w:firstLine="680"/>
        <w:jc w:val="both"/>
        <w:rPr>
          <w:sz w:val="28"/>
          <w:szCs w:val="28"/>
        </w:rPr>
      </w:pPr>
      <w:r w:rsidRPr="00214F35">
        <w:rPr>
          <w:sz w:val="28"/>
          <w:szCs w:val="28"/>
        </w:rPr>
        <w:t>Простота и понятность правил и процедур, установленных законодательными актами о недвижимости, надежность защиты собственников — добросовестных приобретателей от любого произвола.</w:t>
      </w:r>
    </w:p>
    <w:p w:rsidR="009972B6" w:rsidRPr="00214F35" w:rsidRDefault="009972B6" w:rsidP="00AC129D">
      <w:pPr>
        <w:spacing w:line="360" w:lineRule="auto"/>
        <w:ind w:firstLine="680"/>
        <w:jc w:val="both"/>
        <w:rPr>
          <w:sz w:val="28"/>
          <w:szCs w:val="28"/>
        </w:rPr>
      </w:pPr>
      <w:r w:rsidRPr="00214F35">
        <w:rPr>
          <w:sz w:val="28"/>
          <w:szCs w:val="28"/>
        </w:rPr>
        <w:t xml:space="preserve">Применение дополнительных мер защиты на рынке жилых помещений граждан группы риска — несовершеннолетних, одиноких пенсионеров, инвалидов и др. </w:t>
      </w:r>
    </w:p>
    <w:p w:rsidR="009972B6" w:rsidRPr="00214F35" w:rsidRDefault="009972B6" w:rsidP="00AC129D">
      <w:pPr>
        <w:spacing w:line="360" w:lineRule="auto"/>
        <w:ind w:firstLine="680"/>
        <w:jc w:val="both"/>
        <w:rPr>
          <w:sz w:val="28"/>
          <w:szCs w:val="28"/>
        </w:rPr>
      </w:pPr>
      <w:r w:rsidRPr="00214F35">
        <w:rPr>
          <w:sz w:val="28"/>
          <w:szCs w:val="28"/>
        </w:rPr>
        <w:t>Рациональное распределение функций управления рынком недвижимости между государственными органами и профессиональными участниками — коммерческими и общественными организациями (ассоциациями риэлторов; оценщиков и др.).</w:t>
      </w:r>
    </w:p>
    <w:p w:rsidR="009972B6" w:rsidRPr="00214F35" w:rsidRDefault="009972B6" w:rsidP="00AC129D">
      <w:pPr>
        <w:spacing w:line="360" w:lineRule="auto"/>
        <w:ind w:firstLine="680"/>
        <w:jc w:val="both"/>
        <w:rPr>
          <w:sz w:val="28"/>
          <w:szCs w:val="28"/>
        </w:rPr>
      </w:pPr>
      <w:r w:rsidRPr="00214F35">
        <w:rPr>
          <w:sz w:val="28"/>
          <w:szCs w:val="28"/>
        </w:rPr>
        <w:t>Политика в области управления недвижимостью должна обеспечивать эффективное использование земель в соответствии с утвержденными схемами зонирования территорий и исключительное адресное и обоснованное предоставление льгот по налогообложению с постепенным переходом от предоставления льгот по земельным платежам к адресным компенсационным выплатам из бюджета в соответствии с проводимой социальной политикой.</w:t>
      </w:r>
    </w:p>
    <w:p w:rsidR="009972B6" w:rsidRPr="00214F35" w:rsidRDefault="009972B6" w:rsidP="00AC129D">
      <w:pPr>
        <w:spacing w:line="360" w:lineRule="auto"/>
        <w:ind w:firstLine="680"/>
        <w:jc w:val="both"/>
        <w:rPr>
          <w:sz w:val="28"/>
          <w:szCs w:val="28"/>
        </w:rPr>
      </w:pPr>
      <w:r w:rsidRPr="00214F35">
        <w:rPr>
          <w:sz w:val="28"/>
          <w:szCs w:val="28"/>
        </w:rPr>
        <w:t>Представительные органы государственной власти (федеральные, территориальные и муниципальные) в интересах населения принимают законы и иные нормативные правовые акты, устанавливающие порядок владения, пользования и распоряжения объектами недвижимости.</w:t>
      </w:r>
    </w:p>
    <w:p w:rsidR="009972B6" w:rsidRPr="00214F35" w:rsidRDefault="009972B6" w:rsidP="00AC129D">
      <w:pPr>
        <w:spacing w:line="360" w:lineRule="auto"/>
        <w:ind w:firstLine="680"/>
        <w:jc w:val="both"/>
        <w:rPr>
          <w:sz w:val="28"/>
          <w:szCs w:val="28"/>
        </w:rPr>
      </w:pPr>
      <w:r w:rsidRPr="00214F35">
        <w:rPr>
          <w:sz w:val="28"/>
          <w:szCs w:val="28"/>
        </w:rPr>
        <w:t>Распоряжение государственной недвижимостью в соответствии с действующим законодательством осуществляют исполнительные органы государственной власти.</w:t>
      </w:r>
    </w:p>
    <w:p w:rsidR="009972B6" w:rsidRPr="00214F35" w:rsidRDefault="009972B6" w:rsidP="00AC129D">
      <w:pPr>
        <w:spacing w:line="360" w:lineRule="auto"/>
        <w:ind w:firstLine="680"/>
        <w:jc w:val="both"/>
        <w:rPr>
          <w:sz w:val="28"/>
          <w:szCs w:val="28"/>
        </w:rPr>
      </w:pPr>
      <w:r w:rsidRPr="00214F35">
        <w:rPr>
          <w:sz w:val="28"/>
          <w:szCs w:val="28"/>
        </w:rPr>
        <w:t>Приватизация государственной и муниципальной недвижимости и возмездная передача прав на негосударственные объекты должна производиться по рыночной стоимости, а не по инвентаризационной.</w:t>
      </w:r>
    </w:p>
    <w:p w:rsidR="009972B6" w:rsidRPr="00214F35" w:rsidRDefault="009972B6" w:rsidP="00AC129D">
      <w:pPr>
        <w:spacing w:line="360" w:lineRule="auto"/>
        <w:ind w:firstLine="680"/>
        <w:jc w:val="both"/>
        <w:rPr>
          <w:sz w:val="28"/>
          <w:szCs w:val="28"/>
        </w:rPr>
      </w:pPr>
      <w:r w:rsidRPr="00214F35">
        <w:rPr>
          <w:sz w:val="28"/>
          <w:szCs w:val="28"/>
        </w:rPr>
        <w:t xml:space="preserve">Сборы и налоговые платежи, взимаемые с объектов недвижимости, в том числе и по сделкам с ними, делятся по уровням управления в соответствии с установленными нормами. </w:t>
      </w:r>
    </w:p>
    <w:p w:rsidR="009972B6" w:rsidRDefault="009972B6" w:rsidP="00AC129D">
      <w:pPr>
        <w:spacing w:line="360" w:lineRule="auto"/>
        <w:ind w:firstLine="680"/>
        <w:jc w:val="both"/>
        <w:rPr>
          <w:sz w:val="28"/>
          <w:szCs w:val="28"/>
        </w:rPr>
      </w:pPr>
      <w:r w:rsidRPr="00214F35">
        <w:rPr>
          <w:sz w:val="28"/>
          <w:szCs w:val="28"/>
        </w:rPr>
        <w:t>Соблюдение преемственности российской системы управления рынком недвижимости, имеющей свою историю и традиции, с учетом мирового опыта регулирования прав собственности на различные объекты недвижимого имущества; его творческое осмысление и адаптацию к нашим отечественным условиям.</w:t>
      </w:r>
    </w:p>
    <w:p w:rsidR="00715618" w:rsidRDefault="00C93891" w:rsidP="00AC129D">
      <w:pPr>
        <w:spacing w:line="360" w:lineRule="auto"/>
        <w:ind w:firstLine="680"/>
        <w:jc w:val="both"/>
        <w:rPr>
          <w:sz w:val="28"/>
          <w:szCs w:val="28"/>
        </w:rPr>
      </w:pPr>
      <w:r w:rsidRPr="00C93891">
        <w:rPr>
          <w:sz w:val="28"/>
          <w:szCs w:val="28"/>
        </w:rPr>
        <w:t>В целом, оценка представляет собой обоснованное мнение независимой стороны о стоимости того или иного актива. Исходя из</w:t>
      </w:r>
      <w:r>
        <w:rPr>
          <w:sz w:val="28"/>
          <w:szCs w:val="28"/>
        </w:rPr>
        <w:t xml:space="preserve"> опыта оценочной деятельности, с</w:t>
      </w:r>
      <w:r w:rsidR="00715618">
        <w:rPr>
          <w:sz w:val="28"/>
          <w:szCs w:val="28"/>
        </w:rPr>
        <w:t>феры применения оценки</w:t>
      </w:r>
      <w:r w:rsidR="00715618" w:rsidRPr="00715618">
        <w:rPr>
          <w:sz w:val="28"/>
          <w:szCs w:val="28"/>
        </w:rPr>
        <w:t xml:space="preserve"> недвижимости, разнообразны. Наиб</w:t>
      </w:r>
      <w:r>
        <w:rPr>
          <w:sz w:val="28"/>
          <w:szCs w:val="28"/>
        </w:rPr>
        <w:t>олее распространенные среди них представлены на рисунке 6.</w:t>
      </w:r>
    </w:p>
    <w:p w:rsidR="00715618" w:rsidRPr="00214F35" w:rsidRDefault="00D96EF7" w:rsidP="00AC129D">
      <w:pPr>
        <w:spacing w:line="360" w:lineRule="auto"/>
        <w:ind w:firstLine="680"/>
        <w:jc w:val="center"/>
        <w:rPr>
          <w:sz w:val="28"/>
          <w:szCs w:val="28"/>
        </w:rPr>
      </w:pPr>
      <w:r>
        <w:rPr>
          <w:sz w:val="28"/>
          <w:szCs w:val="28"/>
        </w:rPr>
        <w:t>Рис.6 Сферы применения оценки недвижимости.</w:t>
      </w:r>
      <w:r w:rsidR="00042384">
        <w:pict>
          <v:group id="_x0000_s1163" editas="canvas" style="width:456.35pt;height:434.75pt;mso-position-horizontal-relative:char;mso-position-vertical-relative:line" coordorigin="2362,3945" coordsize="7025,6692">
            <o:lock v:ext="edit" aspectratio="t"/>
            <v:shape id="_x0000_s1164" type="#_x0000_t75" style="position:absolute;left:2362;top:3945;width:7025;height:6692" o:preferrelative="f">
              <v:fill o:detectmouseclick="t"/>
              <v:path o:extrusionok="t" o:connecttype="none"/>
              <o:lock v:ext="edit" text="t"/>
            </v:shape>
            <v:shape id="_x0000_s1165" type="#_x0000_t202" style="position:absolute;left:2461;top:4106;width:1658;height:305">
              <v:textbox style="mso-next-textbox:#_x0000_s1165">
                <w:txbxContent>
                  <w:p w:rsidR="00790741" w:rsidRPr="00086C5B" w:rsidRDefault="00790741" w:rsidP="00715618">
                    <w:pPr>
                      <w:rPr>
                        <w:b/>
                        <w:sz w:val="20"/>
                        <w:szCs w:val="20"/>
                      </w:rPr>
                    </w:pPr>
                    <w:r w:rsidRPr="00086C5B">
                      <w:rPr>
                        <w:b/>
                        <w:sz w:val="20"/>
                        <w:szCs w:val="20"/>
                      </w:rPr>
                      <w:t>Сферы применения</w:t>
                    </w:r>
                  </w:p>
                </w:txbxContent>
              </v:textbox>
            </v:shape>
            <v:shape id="_x0000_s1166" type="#_x0000_t202" style="position:absolute;left:4505;top:4106;width:4799;height:305">
              <v:textbox style="mso-next-textbox:#_x0000_s1166">
                <w:txbxContent>
                  <w:p w:rsidR="00790741" w:rsidRPr="00B177E4" w:rsidRDefault="00790741" w:rsidP="00715618">
                    <w:pPr>
                      <w:rPr>
                        <w:sz w:val="20"/>
                        <w:szCs w:val="20"/>
                      </w:rPr>
                    </w:pPr>
                    <w:r w:rsidRPr="00B177E4">
                      <w:rPr>
                        <w:sz w:val="20"/>
                        <w:szCs w:val="20"/>
                      </w:rPr>
                      <w:t>Кредитование под залог объектов недвижимости</w:t>
                    </w:r>
                  </w:p>
                </w:txbxContent>
              </v:textbox>
            </v:shape>
            <v:shape id="_x0000_s1167" type="#_x0000_t202" style="position:absolute;left:4505;top:4599;width:4799;height:306">
              <v:textbox style="mso-next-textbox:#_x0000_s1167">
                <w:txbxContent>
                  <w:p w:rsidR="00790741" w:rsidRPr="00B177E4" w:rsidRDefault="00790741" w:rsidP="00715618">
                    <w:pPr>
                      <w:rPr>
                        <w:sz w:val="20"/>
                        <w:szCs w:val="20"/>
                      </w:rPr>
                    </w:pPr>
                    <w:r w:rsidRPr="00B177E4">
                      <w:rPr>
                        <w:sz w:val="20"/>
                        <w:szCs w:val="20"/>
                      </w:rPr>
                      <w:t>Купля-продажа или мена объектов недвижимости</w:t>
                    </w:r>
                  </w:p>
                </w:txbxContent>
              </v:textbox>
            </v:shape>
            <v:shape id="_x0000_s1168" type="#_x0000_t202" style="position:absolute;left:3632;top:5046;width:5672;height:305">
              <v:textbox style="mso-next-textbox:#_x0000_s1168">
                <w:txbxContent>
                  <w:p w:rsidR="00790741" w:rsidRPr="00B177E4" w:rsidRDefault="00790741" w:rsidP="00715618">
                    <w:pPr>
                      <w:rPr>
                        <w:sz w:val="20"/>
                        <w:szCs w:val="20"/>
                      </w:rPr>
                    </w:pPr>
                    <w:r w:rsidRPr="00B177E4">
                      <w:rPr>
                        <w:sz w:val="20"/>
                        <w:szCs w:val="20"/>
                      </w:rPr>
                      <w:t>Внесение объектов недвижимости в качестве вкладов в уставный капитал предприятий и организаций</w:t>
                    </w:r>
                  </w:p>
                </w:txbxContent>
              </v:textbox>
            </v:shape>
            <v:shape id="_x0000_s1169" type="#_x0000_t202" style="position:absolute;left:3632;top:5477;width:5672;height:306">
              <v:textbox style="mso-next-textbox:#_x0000_s1169">
                <w:txbxContent>
                  <w:p w:rsidR="00790741" w:rsidRPr="00B177E4" w:rsidRDefault="00790741" w:rsidP="00715618">
                    <w:pPr>
                      <w:rPr>
                        <w:sz w:val="20"/>
                        <w:szCs w:val="20"/>
                      </w:rPr>
                    </w:pPr>
                    <w:r w:rsidRPr="00B177E4">
                      <w:rPr>
                        <w:sz w:val="20"/>
                        <w:szCs w:val="20"/>
                      </w:rPr>
                      <w:t>Определение величины арендной ставки, стоимости права аренды</w:t>
                    </w:r>
                  </w:p>
                </w:txbxContent>
              </v:textbox>
            </v:shape>
            <v:shape id="_x0000_s1170" type="#_x0000_t202" style="position:absolute;left:3632;top:5909;width:5672;height:306">
              <v:textbox style="mso-next-textbox:#_x0000_s1170">
                <w:txbxContent>
                  <w:p w:rsidR="00790741" w:rsidRPr="00B177E4" w:rsidRDefault="00790741" w:rsidP="00715618">
                    <w:pPr>
                      <w:rPr>
                        <w:sz w:val="20"/>
                        <w:szCs w:val="20"/>
                      </w:rPr>
                    </w:pPr>
                    <w:r w:rsidRPr="00B177E4">
                      <w:rPr>
                        <w:sz w:val="20"/>
                        <w:szCs w:val="20"/>
                      </w:rPr>
                      <w:t>Уточнение налогооблагаемой базы объектов недвижимости</w:t>
                    </w:r>
                  </w:p>
                </w:txbxContent>
              </v:textbox>
            </v:shape>
            <v:shape id="_x0000_s1171" type="#_x0000_t202" style="position:absolute;left:3632;top:6341;width:5672;height:305">
              <v:textbox style="mso-next-textbox:#_x0000_s1171">
                <w:txbxContent>
                  <w:p w:rsidR="00790741" w:rsidRPr="00B177E4" w:rsidRDefault="00790741" w:rsidP="00715618">
                    <w:pPr>
                      <w:rPr>
                        <w:sz w:val="20"/>
                        <w:szCs w:val="20"/>
                      </w:rPr>
                    </w:pPr>
                    <w:r w:rsidRPr="00B177E4">
                      <w:rPr>
                        <w:sz w:val="20"/>
                        <w:szCs w:val="20"/>
                      </w:rPr>
                      <w:t>Приватизация</w:t>
                    </w:r>
                  </w:p>
                </w:txbxContent>
              </v:textbox>
            </v:shape>
            <v:shape id="_x0000_s1172" type="#_x0000_t202" style="position:absolute;left:3632;top:6802;width:5672;height:305">
              <v:textbox style="mso-next-textbox:#_x0000_s1172">
                <w:txbxContent>
                  <w:p w:rsidR="00790741" w:rsidRPr="00B177E4" w:rsidRDefault="00790741" w:rsidP="00715618">
                    <w:pPr>
                      <w:rPr>
                        <w:sz w:val="20"/>
                        <w:szCs w:val="20"/>
                      </w:rPr>
                    </w:pPr>
                    <w:r w:rsidRPr="00B177E4">
                      <w:rPr>
                        <w:sz w:val="20"/>
                        <w:szCs w:val="20"/>
                      </w:rPr>
                      <w:t>Передача недвижимости в доверительное управление</w:t>
                    </w:r>
                  </w:p>
                </w:txbxContent>
              </v:textbox>
            </v:shape>
            <v:shape id="_x0000_s1173" type="#_x0000_t202" style="position:absolute;left:3632;top:7247;width:5672;height:306">
              <v:textbox style="mso-next-textbox:#_x0000_s1173">
                <w:txbxContent>
                  <w:p w:rsidR="00790741" w:rsidRPr="00B177E4" w:rsidRDefault="00790741" w:rsidP="00715618">
                    <w:pPr>
                      <w:rPr>
                        <w:sz w:val="20"/>
                        <w:szCs w:val="20"/>
                      </w:rPr>
                    </w:pPr>
                    <w:r w:rsidRPr="00B177E4">
                      <w:rPr>
                        <w:sz w:val="20"/>
                        <w:szCs w:val="20"/>
                      </w:rPr>
                      <w:t>Переуступка долговых обязательств</w:t>
                    </w:r>
                  </w:p>
                </w:txbxContent>
              </v:textbox>
            </v:shape>
            <v:shape id="_x0000_s1174" type="#_x0000_t202" style="position:absolute;left:3632;top:7694;width:5672;height:305">
              <v:textbox style="mso-next-textbox:#_x0000_s1174">
                <w:txbxContent>
                  <w:p w:rsidR="00790741" w:rsidRPr="00B177E4" w:rsidRDefault="00790741" w:rsidP="00715618">
                    <w:pPr>
                      <w:rPr>
                        <w:sz w:val="20"/>
                        <w:szCs w:val="20"/>
                      </w:rPr>
                    </w:pPr>
                    <w:r w:rsidRPr="00B177E4">
                      <w:rPr>
                        <w:sz w:val="20"/>
                        <w:szCs w:val="20"/>
                      </w:rPr>
                      <w:t>Акционирование предприятий и перераспределение имущественных долей</w:t>
                    </w:r>
                  </w:p>
                </w:txbxContent>
              </v:textbox>
            </v:shape>
            <v:shape id="_x0000_s1175" type="#_x0000_t202" style="position:absolute;left:3632;top:8125;width:5672;height:307">
              <v:textbox style="mso-next-textbox:#_x0000_s1175">
                <w:txbxContent>
                  <w:p w:rsidR="00790741" w:rsidRPr="00B177E4" w:rsidRDefault="00790741" w:rsidP="00715618">
                    <w:pPr>
                      <w:rPr>
                        <w:sz w:val="20"/>
                        <w:szCs w:val="20"/>
                      </w:rPr>
                    </w:pPr>
                    <w:r w:rsidRPr="00B177E4">
                      <w:rPr>
                        <w:sz w:val="20"/>
                        <w:szCs w:val="20"/>
                      </w:rPr>
                      <w:t>Ликвидация объектов недвижимости</w:t>
                    </w:r>
                  </w:p>
                </w:txbxContent>
              </v:textbox>
            </v:shape>
            <v:shape id="_x0000_s1176" type="#_x0000_t202" style="position:absolute;left:3632;top:8557;width:5672;height:307">
              <v:textbox style="mso-next-textbox:#_x0000_s1176">
                <w:txbxContent>
                  <w:p w:rsidR="00790741" w:rsidRPr="00B177E4" w:rsidRDefault="00790741" w:rsidP="00715618">
                    <w:pPr>
                      <w:rPr>
                        <w:sz w:val="20"/>
                        <w:szCs w:val="20"/>
                      </w:rPr>
                    </w:pPr>
                    <w:r w:rsidRPr="00B177E4">
                      <w:rPr>
                        <w:sz w:val="20"/>
                        <w:szCs w:val="20"/>
                      </w:rPr>
                      <w:t>Страхование недвижимости</w:t>
                    </w:r>
                  </w:p>
                </w:txbxContent>
              </v:textbox>
            </v:shape>
            <v:shape id="_x0000_s1177" type="#_x0000_t202" style="position:absolute;left:3632;top:8989;width:5672;height:306">
              <v:textbox style="mso-next-textbox:#_x0000_s1177">
                <w:txbxContent>
                  <w:p w:rsidR="00790741" w:rsidRPr="00B177E4" w:rsidRDefault="00790741" w:rsidP="00715618">
                    <w:pPr>
                      <w:rPr>
                        <w:sz w:val="20"/>
                        <w:szCs w:val="20"/>
                      </w:rPr>
                    </w:pPr>
                    <w:r w:rsidRPr="00B177E4">
                      <w:rPr>
                        <w:sz w:val="20"/>
                        <w:szCs w:val="20"/>
                      </w:rPr>
                      <w:t>Разработка инвестиционных проектов и привлечение инвесторов</w:t>
                    </w:r>
                  </w:p>
                </w:txbxContent>
              </v:textbox>
            </v:shape>
            <v:shape id="_x0000_s1178" type="#_x0000_t202" style="position:absolute;left:3632;top:9400;width:5672;height:549">
              <v:textbox style="mso-next-textbox:#_x0000_s1178">
                <w:txbxContent>
                  <w:p w:rsidR="00790741" w:rsidRPr="00B177E4" w:rsidRDefault="00790741" w:rsidP="00715618">
                    <w:pPr>
                      <w:rPr>
                        <w:sz w:val="20"/>
                        <w:szCs w:val="20"/>
                      </w:rPr>
                    </w:pPr>
                    <w:r w:rsidRPr="00B177E4">
                      <w:rPr>
                        <w:sz w:val="20"/>
                        <w:szCs w:val="20"/>
                      </w:rPr>
                      <w:t>Исполнение прав наследования, судебного приговора, разрешение имущественных споров</w:t>
                    </w:r>
                  </w:p>
                </w:txbxContent>
              </v:textbox>
            </v:shape>
            <v:shape id="_x0000_s1179" type="#_x0000_t202" style="position:absolute;left:3632;top:10051;width:5672;height:306">
              <v:textbox style="mso-next-textbox:#_x0000_s1179">
                <w:txbxContent>
                  <w:p w:rsidR="00790741" w:rsidRPr="00B177E4" w:rsidRDefault="00790741" w:rsidP="00715618">
                    <w:pPr>
                      <w:rPr>
                        <w:sz w:val="20"/>
                        <w:szCs w:val="20"/>
                      </w:rPr>
                    </w:pPr>
                    <w:r w:rsidRPr="00B177E4">
                      <w:rPr>
                        <w:sz w:val="20"/>
                        <w:szCs w:val="20"/>
                      </w:rPr>
                      <w:t>Оценка понесенного ущерба, связанного с разного рода аварийными ситуациями</w:t>
                    </w:r>
                  </w:p>
                </w:txbxContent>
              </v:textbox>
            </v:shape>
            <v:shape id="_x0000_s1180" type="#_x0000_t32" style="position:absolute;left:4119;top:4258;width:386;height:1" o:connectortype="elbow" adj="-176723,-1,-176723">
              <v:stroke endarrow="block"/>
            </v:shape>
            <v:shape id="_x0000_s1181" type="#_x0000_t33" style="position:absolute;left:3727;top:3974;width:341;height:1215;rotation:90;flip:x" o:connectortype="elbow" adj="-147016,37095,-147016">
              <v:stroke endarrow="block"/>
            </v:shape>
            <v:shape id="_x0000_s1182" type="#_x0000_t33" style="position:absolute;left:3067;top:4634;width:788;height:342;rotation:90;flip:x" o:connectortype="elbow" adj="-63745,131838,-63745">
              <v:stroke endarrow="block"/>
            </v:shape>
            <v:shape id="_x0000_s1183" type="#_x0000_t33" style="position:absolute;left:2851;top:4850;width:1220;height:342;rotation:90;flip:x" o:connectortype="elbow" adj="-41183,131838,-41183">
              <v:stroke endarrow="block"/>
            </v:shape>
            <v:shape id="_x0000_s1184" type="#_x0000_t33" style="position:absolute;left:2635;top:5066;width:1651;height:342;rotation:90;flip:x" o:connectortype="elbow" adj="-30417,131838,-30417">
              <v:stroke endarrow="block"/>
            </v:shape>
            <v:shape id="_x0000_s1185" type="#_x0000_t33" style="position:absolute;left:2420;top:5281;width:2082;height:342;rotation:90;flip:x" o:connectortype="elbow" adj="-24122,131838,-24122">
              <v:stroke endarrow="block"/>
            </v:shape>
            <v:shape id="_x0000_s1186" type="#_x0000_t33" style="position:absolute;left:2189;top:5512;width:2543;height:342;rotation:90;flip:x" o:connectortype="elbow" adj="-19750,131838,-19750">
              <v:stroke endarrow="block"/>
            </v:shape>
            <v:shape id="_x0000_s1187" type="#_x0000_t33" style="position:absolute;left:1966;top:5735;width:2989;height:342;rotation:90;flip:x" o:connectortype="elbow" adj="-16806,131838,-16806">
              <v:stroke endarrow="block"/>
            </v:shape>
            <v:shape id="_x0000_s1188" type="#_x0000_t33" style="position:absolute;left:1743;top:5958;width:3435;height:342;rotation:90;flip:x" o:connectortype="elbow" adj="-14623,131838,-14623">
              <v:stroke endarrow="block"/>
            </v:shape>
            <v:shape id="_x0000_s1189" type="#_x0000_t33" style="position:absolute;left:1527;top:6174;width:3868;height:342;rotation:90;flip:x" o:connectortype="elbow" adj="-12988,131838,-12988">
              <v:stroke endarrow="block"/>
            </v:shape>
            <v:shape id="_x0000_s1190" type="#_x0000_t33" style="position:absolute;left:1311;top:6390;width:4300;height:342;rotation:90;flip:x" o:connectortype="elbow" adj="-11683,131838,-11683">
              <v:stroke endarrow="block"/>
            </v:shape>
            <v:shape id="_x0000_s1191" type="#_x0000_t33" style="position:absolute;left:1095;top:6606;width:4731;height:342;rotation:90;flip:x" o:connectortype="elbow" adj="-10617,131838,-10617">
              <v:stroke endarrow="block"/>
            </v:shape>
            <v:shape id="_x0000_s1192" type="#_x0000_t33" style="position:absolute;left:829;top:6872;width:5264;height:342;rotation:90;flip:x" o:connectortype="elbow" adj="-9543,131838,-9543">
              <v:stroke endarrow="block"/>
            </v:shape>
            <v:shape id="_x0000_s1193" type="#_x0000_t33" style="position:absolute;left:564;top:7137;width:5793;height:342;rotation:90;flip:x" o:connectortype="elbow" adj="-8671,131838,-8671">
              <v:stroke endarrow="block"/>
            </v:shape>
            <w10:wrap type="none"/>
            <w10:anchorlock/>
          </v:group>
        </w:pict>
      </w:r>
    </w:p>
    <w:p w:rsidR="009972B6" w:rsidRPr="00534E96" w:rsidRDefault="004255DB" w:rsidP="00AC129D">
      <w:pPr>
        <w:spacing w:line="360" w:lineRule="auto"/>
        <w:ind w:firstLine="680"/>
        <w:jc w:val="center"/>
        <w:rPr>
          <w:sz w:val="28"/>
          <w:szCs w:val="28"/>
        </w:rPr>
      </w:pPr>
      <w:r>
        <w:rPr>
          <w:sz w:val="28"/>
          <w:szCs w:val="28"/>
        </w:rPr>
        <w:t xml:space="preserve">3.2. </w:t>
      </w:r>
      <w:r w:rsidR="00534E96" w:rsidRPr="00534E96">
        <w:rPr>
          <w:sz w:val="28"/>
          <w:szCs w:val="28"/>
        </w:rPr>
        <w:t>Рекомендации по регулированию рынка недвижимости.</w:t>
      </w:r>
    </w:p>
    <w:p w:rsidR="009972B6" w:rsidRPr="007F2AEA" w:rsidRDefault="009972B6" w:rsidP="00AC129D">
      <w:pPr>
        <w:spacing w:line="360" w:lineRule="auto"/>
        <w:ind w:firstLine="680"/>
        <w:jc w:val="both"/>
        <w:rPr>
          <w:bCs/>
          <w:sz w:val="28"/>
          <w:szCs w:val="28"/>
        </w:rPr>
      </w:pPr>
      <w:r w:rsidRPr="00747CB2">
        <w:rPr>
          <w:bCs/>
          <w:sz w:val="28"/>
          <w:szCs w:val="28"/>
        </w:rPr>
        <w:t>В</w:t>
      </w:r>
      <w:r w:rsidRPr="00747CB2">
        <w:rPr>
          <w:b/>
          <w:bCs/>
          <w:sz w:val="28"/>
          <w:szCs w:val="28"/>
        </w:rPr>
        <w:t xml:space="preserve"> </w:t>
      </w:r>
      <w:r w:rsidRPr="00747CB2">
        <w:rPr>
          <w:bCs/>
          <w:sz w:val="28"/>
          <w:szCs w:val="28"/>
        </w:rPr>
        <w:t>настоящее время отрасль, предоставляющая услугу по управлению недвижимостью в нашей стране, переживает эпоху бурного роста.</w:t>
      </w:r>
      <w:r w:rsidRPr="00747CB2">
        <w:rPr>
          <w:b/>
          <w:bCs/>
          <w:sz w:val="28"/>
          <w:szCs w:val="28"/>
        </w:rPr>
        <w:t xml:space="preserve"> </w:t>
      </w:r>
      <w:r w:rsidRPr="00747CB2">
        <w:rPr>
          <w:bCs/>
          <w:sz w:val="28"/>
          <w:szCs w:val="28"/>
        </w:rPr>
        <w:t xml:space="preserve">Недвижимость, имея высокую привлекательность для инвесторов и предпринимателей, позволяет получить высокие прибыли в относительно короткие сроки. Наметившаяся тенденция к повышению рыночных цен на недвижимость высокого класса и увеличивающиеся темпы строительства приводят к росту потребности в профессиональном управлении офисными и складскими помещениями. Собственники зданий и арендаторы осознают, что </w:t>
      </w:r>
      <w:r w:rsidRPr="007F2AEA">
        <w:rPr>
          <w:bCs/>
          <w:sz w:val="28"/>
          <w:szCs w:val="28"/>
        </w:rPr>
        <w:t>профессиональное управление недвижимостью является конкурентным преимуществом на растущем российском рынке. Государство постепенно снимает с себя обязательство по управлению объектами недвижимости, передавая эту функцию в руки частных владельцев. Собственник здания все чаще заключает договор на управление со специализированной организацией с целью получения максимальной прибыли от своего имущества.</w:t>
      </w:r>
    </w:p>
    <w:p w:rsidR="009972B6" w:rsidRPr="007F2AEA" w:rsidRDefault="009972B6" w:rsidP="00AC129D">
      <w:pPr>
        <w:spacing w:line="360" w:lineRule="auto"/>
        <w:ind w:firstLine="680"/>
        <w:jc w:val="both"/>
        <w:rPr>
          <w:sz w:val="28"/>
          <w:szCs w:val="28"/>
        </w:rPr>
      </w:pPr>
      <w:r w:rsidRPr="007F2AEA">
        <w:rPr>
          <w:bCs/>
          <w:sz w:val="28"/>
          <w:szCs w:val="28"/>
        </w:rPr>
        <w:t>Разработка методики эффективного управления недвижимостью особенно актуальна для крупных компаний, владеющих большим объемом недвижимости в различных странах мира. От того, насколько профессионально будет производиться стратегическое и оперативное управление недвижимостью крупной компании зависит конкурентоспособность фирмы на рынке. Особо остро данная проблема стоит для российских управляющих компаний в связи с выходом на отечественный рынок крупных западных фирм.</w:t>
      </w:r>
    </w:p>
    <w:p w:rsidR="009972B6" w:rsidRPr="007F2AEA" w:rsidRDefault="009972B6" w:rsidP="00AC129D">
      <w:pPr>
        <w:spacing w:line="360" w:lineRule="auto"/>
        <w:ind w:firstLine="680"/>
        <w:jc w:val="both"/>
        <w:rPr>
          <w:sz w:val="28"/>
          <w:szCs w:val="28"/>
        </w:rPr>
      </w:pPr>
      <w:r w:rsidRPr="007F2AEA">
        <w:rPr>
          <w:sz w:val="28"/>
          <w:szCs w:val="28"/>
        </w:rPr>
        <w:t>Для того чтобы провести корректный анализ данных рынка недвижимости в первую очередь необходимо определить наиболее актуальные и полные источники информации, предоставляющие эти данные.</w:t>
      </w:r>
    </w:p>
    <w:p w:rsidR="009972B6" w:rsidRPr="007F2AEA" w:rsidRDefault="009972B6" w:rsidP="00AC129D">
      <w:pPr>
        <w:pStyle w:val="3"/>
        <w:spacing w:before="0" w:after="0" w:line="360" w:lineRule="auto"/>
        <w:ind w:firstLine="680"/>
        <w:jc w:val="both"/>
        <w:rPr>
          <w:rFonts w:ascii="Times New Roman" w:hAnsi="Times New Roman" w:cs="Times New Roman"/>
          <w:b w:val="0"/>
          <w:sz w:val="28"/>
          <w:szCs w:val="28"/>
        </w:rPr>
      </w:pPr>
      <w:r w:rsidRPr="007F2AEA">
        <w:rPr>
          <w:rFonts w:ascii="Times New Roman" w:hAnsi="Times New Roman" w:cs="Times New Roman"/>
          <w:b w:val="0"/>
          <w:sz w:val="28"/>
          <w:szCs w:val="28"/>
        </w:rPr>
        <w:t>Основные публикации в области аналитических исследований выделяют три вида исследований по способу получения информации:</w:t>
      </w:r>
    </w:p>
    <w:p w:rsidR="009972B6" w:rsidRPr="007F2AEA" w:rsidRDefault="009972B6" w:rsidP="00AC129D">
      <w:pPr>
        <w:pStyle w:val="3"/>
        <w:keepNext w:val="0"/>
        <w:numPr>
          <w:ilvl w:val="0"/>
          <w:numId w:val="32"/>
        </w:numPr>
        <w:tabs>
          <w:tab w:val="clear" w:pos="1440"/>
          <w:tab w:val="num" w:pos="720"/>
        </w:tabs>
        <w:spacing w:before="0" w:after="0" w:line="360" w:lineRule="auto"/>
        <w:ind w:left="0" w:firstLine="680"/>
        <w:jc w:val="both"/>
        <w:rPr>
          <w:rFonts w:ascii="Times New Roman" w:hAnsi="Times New Roman" w:cs="Times New Roman"/>
          <w:b w:val="0"/>
          <w:sz w:val="28"/>
          <w:szCs w:val="28"/>
        </w:rPr>
      </w:pPr>
      <w:r w:rsidRPr="007F2AEA">
        <w:rPr>
          <w:rFonts w:ascii="Times New Roman" w:hAnsi="Times New Roman" w:cs="Times New Roman"/>
          <w:b w:val="0"/>
          <w:sz w:val="28"/>
          <w:szCs w:val="28"/>
        </w:rPr>
        <w:t>кабинетные исследования</w:t>
      </w:r>
    </w:p>
    <w:p w:rsidR="009972B6" w:rsidRPr="007F2AEA" w:rsidRDefault="009972B6" w:rsidP="00AC129D">
      <w:pPr>
        <w:pStyle w:val="3"/>
        <w:keepNext w:val="0"/>
        <w:numPr>
          <w:ilvl w:val="0"/>
          <w:numId w:val="32"/>
        </w:numPr>
        <w:tabs>
          <w:tab w:val="clear" w:pos="1440"/>
          <w:tab w:val="num" w:pos="720"/>
        </w:tabs>
        <w:spacing w:before="0" w:after="0" w:line="360" w:lineRule="auto"/>
        <w:ind w:left="0" w:firstLine="680"/>
        <w:jc w:val="both"/>
        <w:rPr>
          <w:rFonts w:ascii="Times New Roman" w:hAnsi="Times New Roman" w:cs="Times New Roman"/>
          <w:b w:val="0"/>
          <w:sz w:val="28"/>
          <w:szCs w:val="28"/>
        </w:rPr>
      </w:pPr>
      <w:r w:rsidRPr="007F2AEA">
        <w:rPr>
          <w:rFonts w:ascii="Times New Roman" w:hAnsi="Times New Roman" w:cs="Times New Roman"/>
          <w:b w:val="0"/>
          <w:sz w:val="28"/>
          <w:szCs w:val="28"/>
        </w:rPr>
        <w:t>полевые исследования</w:t>
      </w:r>
    </w:p>
    <w:p w:rsidR="009972B6" w:rsidRPr="007F2AEA" w:rsidRDefault="009972B6" w:rsidP="00AC129D">
      <w:pPr>
        <w:pStyle w:val="3"/>
        <w:keepNext w:val="0"/>
        <w:numPr>
          <w:ilvl w:val="0"/>
          <w:numId w:val="32"/>
        </w:numPr>
        <w:tabs>
          <w:tab w:val="clear" w:pos="1440"/>
          <w:tab w:val="num" w:pos="720"/>
        </w:tabs>
        <w:spacing w:before="0" w:after="0" w:line="360" w:lineRule="auto"/>
        <w:ind w:left="0" w:firstLine="680"/>
        <w:jc w:val="both"/>
        <w:rPr>
          <w:rFonts w:ascii="Times New Roman" w:hAnsi="Times New Roman" w:cs="Times New Roman"/>
          <w:b w:val="0"/>
          <w:sz w:val="28"/>
          <w:szCs w:val="28"/>
        </w:rPr>
      </w:pPr>
      <w:r w:rsidRPr="007F2AEA">
        <w:rPr>
          <w:rFonts w:ascii="Times New Roman" w:hAnsi="Times New Roman" w:cs="Times New Roman"/>
          <w:b w:val="0"/>
          <w:sz w:val="28"/>
          <w:szCs w:val="28"/>
        </w:rPr>
        <w:t>метод опроса (анкетирование)</w:t>
      </w:r>
      <w:r w:rsidRPr="007F2AEA">
        <w:rPr>
          <w:rFonts w:ascii="Times New Roman" w:hAnsi="Times New Roman" w:cs="Times New Roman"/>
          <w:b w:val="0"/>
          <w:sz w:val="28"/>
          <w:szCs w:val="28"/>
          <w:lang w:val="en-US"/>
        </w:rPr>
        <w:t xml:space="preserve"> </w:t>
      </w:r>
    </w:p>
    <w:p w:rsidR="009972B6" w:rsidRPr="007F2AEA" w:rsidRDefault="009972B6" w:rsidP="00AC129D">
      <w:pPr>
        <w:spacing w:line="360" w:lineRule="auto"/>
        <w:ind w:firstLine="680"/>
        <w:jc w:val="both"/>
        <w:rPr>
          <w:sz w:val="28"/>
          <w:szCs w:val="28"/>
        </w:rPr>
      </w:pPr>
      <w:r w:rsidRPr="007F2AEA">
        <w:rPr>
          <w:sz w:val="28"/>
          <w:szCs w:val="28"/>
        </w:rPr>
        <w:t>Развитие новейших информационных технологий привели к формированию электронных мировых информационных ресурсов, включая так называемые деловые ресурсы Интернет, которые характеризуют внешнюю среду мирового бизнеса. Это в свою очередь предопределило появление нового вида аналитических исследований - анализ специализированных рынков с использованием данных из мировых информационных ресурсов. Для проведения таких исследований конкретного рынка необходимо провести идентификацию и анализ соответствующих информационных ресурсов.</w:t>
      </w:r>
    </w:p>
    <w:p w:rsidR="009972B6" w:rsidRPr="007F2AEA" w:rsidRDefault="009972B6" w:rsidP="00AC129D">
      <w:pPr>
        <w:spacing w:line="360" w:lineRule="auto"/>
        <w:ind w:firstLine="680"/>
        <w:jc w:val="both"/>
        <w:rPr>
          <w:sz w:val="28"/>
          <w:szCs w:val="28"/>
        </w:rPr>
      </w:pPr>
      <w:r w:rsidRPr="007F2AEA">
        <w:rPr>
          <w:sz w:val="28"/>
          <w:szCs w:val="28"/>
        </w:rPr>
        <w:t xml:space="preserve">Жизненный цикл недвижимости </w:t>
      </w:r>
      <w:r w:rsidR="00D96EF7">
        <w:rPr>
          <w:sz w:val="28"/>
          <w:szCs w:val="28"/>
        </w:rPr>
        <w:t>представлен на Рис.7</w:t>
      </w:r>
      <w:r w:rsidR="00286855">
        <w:rPr>
          <w:sz w:val="28"/>
          <w:szCs w:val="28"/>
        </w:rPr>
        <w:t>.,</w:t>
      </w:r>
      <w:r w:rsidRPr="007F2AEA">
        <w:rPr>
          <w:sz w:val="28"/>
          <w:szCs w:val="28"/>
        </w:rPr>
        <w:t xml:space="preserve"> в крупной компании можно разделить на три этапа: 1) выбор объекта недвижимости, 2) эксплуатация, 3) продажа или утилизация объекта недвижимости.</w:t>
      </w:r>
    </w:p>
    <w:p w:rsidR="009972B6" w:rsidRPr="0025752E" w:rsidRDefault="00D96EF7" w:rsidP="00AC129D">
      <w:pPr>
        <w:spacing w:line="360" w:lineRule="auto"/>
        <w:ind w:firstLine="680"/>
        <w:jc w:val="center"/>
        <w:rPr>
          <w:sz w:val="28"/>
          <w:szCs w:val="28"/>
        </w:rPr>
      </w:pPr>
      <w:r>
        <w:rPr>
          <w:sz w:val="28"/>
          <w:szCs w:val="28"/>
        </w:rPr>
        <w:t>Рис.7</w:t>
      </w:r>
      <w:r w:rsidR="009972B6" w:rsidRPr="0025752E">
        <w:rPr>
          <w:sz w:val="28"/>
          <w:szCs w:val="28"/>
        </w:rPr>
        <w:t>. Этапы жизненного цикла объекта недвижимости</w:t>
      </w:r>
      <w:r w:rsidR="00803F85" w:rsidRPr="0025752E">
        <w:rPr>
          <w:sz w:val="28"/>
          <w:szCs w:val="28"/>
        </w:rPr>
        <w:t>.</w:t>
      </w:r>
    </w:p>
    <w:p w:rsidR="009972B6" w:rsidRPr="007F2AEA" w:rsidRDefault="00042384" w:rsidP="00AC129D">
      <w:pPr>
        <w:spacing w:line="360" w:lineRule="auto"/>
        <w:ind w:firstLine="680"/>
        <w:rPr>
          <w:b/>
          <w:sz w:val="28"/>
          <w:szCs w:val="28"/>
        </w:rPr>
      </w:pPr>
      <w:r>
        <w:rPr>
          <w:noProof/>
        </w:rPr>
        <w:pict>
          <v:roundrect id="_x0000_s1194" style="position:absolute;left:0;text-align:left;margin-left:333pt;margin-top:-.7pt;width:2in;height:63pt;z-index:251655168" arcsize="10923f">
            <v:textbox style="mso-next-textbox:#_x0000_s1194">
              <w:txbxContent>
                <w:p w:rsidR="00790741" w:rsidRDefault="00790741" w:rsidP="009972B6">
                  <w:r>
                    <w:rPr>
                      <w:lang w:val="en-US"/>
                    </w:rPr>
                    <w:t>III</w:t>
                  </w:r>
                  <w:r w:rsidRPr="00C131CD">
                    <w:t xml:space="preserve">. </w:t>
                  </w:r>
                  <w:r>
                    <w:t>Продажа, сдача в аренду или утилизация объекта недвижимости</w:t>
                  </w:r>
                </w:p>
              </w:txbxContent>
            </v:textbox>
          </v:roundrect>
        </w:pict>
      </w:r>
      <w:r>
        <w:rPr>
          <w:noProof/>
        </w:rPr>
        <w:pict>
          <v:roundrect id="_x0000_s1195" style="position:absolute;left:0;text-align:left;margin-left:162pt;margin-top:-.7pt;width:2in;height:63pt;z-index:251654144" arcsize="10923f">
            <v:textbox style="mso-next-textbox:#_x0000_s1195">
              <w:txbxContent>
                <w:p w:rsidR="00790741" w:rsidRDefault="00790741" w:rsidP="009972B6">
                  <w:r>
                    <w:rPr>
                      <w:lang w:val="en-US"/>
                    </w:rPr>
                    <w:t xml:space="preserve">II. </w:t>
                  </w:r>
                  <w:r>
                    <w:t>Эксплуатация объекта недвижимости</w:t>
                  </w:r>
                </w:p>
              </w:txbxContent>
            </v:textbox>
          </v:roundrect>
        </w:pict>
      </w:r>
      <w:r>
        <w:rPr>
          <w:noProof/>
        </w:rPr>
        <w:pict>
          <v:roundrect id="_x0000_s1196" style="position:absolute;left:0;text-align:left;margin-left:-9pt;margin-top:-.7pt;width:2in;height:1in;z-index:251656192" arcsize="10923f">
            <v:textbox style="mso-next-textbox:#_x0000_s1196">
              <w:txbxContent>
                <w:p w:rsidR="00790741" w:rsidRDefault="00790741" w:rsidP="009972B6">
                  <w:smartTag w:uri="urn:schemas-microsoft-com:office:smarttags" w:element="place">
                    <w:r>
                      <w:rPr>
                        <w:lang w:val="en-US"/>
                      </w:rPr>
                      <w:t>I</w:t>
                    </w:r>
                    <w:r w:rsidRPr="00C131CD">
                      <w:t>.</w:t>
                    </w:r>
                  </w:smartTag>
                  <w:r w:rsidRPr="00C131CD">
                    <w:t xml:space="preserve"> </w:t>
                  </w:r>
                  <w:r>
                    <w:t>Выбор объекта недвижимости: строительство, аренда, покупка</w:t>
                  </w:r>
                </w:p>
              </w:txbxContent>
            </v:textbox>
          </v:roundrect>
        </w:pict>
      </w:r>
    </w:p>
    <w:p w:rsidR="009972B6" w:rsidRPr="007F2AEA" w:rsidRDefault="00042384" w:rsidP="00AC129D">
      <w:pPr>
        <w:spacing w:line="360" w:lineRule="auto"/>
        <w:ind w:firstLine="680"/>
        <w:rPr>
          <w:b/>
          <w:sz w:val="28"/>
          <w:szCs w:val="28"/>
        </w:rPr>
      </w:pPr>
      <w:r>
        <w:rPr>
          <w:noProof/>
        </w:rPr>
        <w:pict>
          <v:line id="_x0000_s1197" style="position:absolute;left:0;text-align:left;z-index:251658240" from="306pt,2.15pt" to="333pt,2.15pt">
            <v:stroke endarrow="block"/>
          </v:line>
        </w:pict>
      </w:r>
      <w:r>
        <w:rPr>
          <w:noProof/>
        </w:rPr>
        <w:pict>
          <v:line id="_x0000_s1198" style="position:absolute;left:0;text-align:left;z-index:251657216" from="135pt,2.15pt" to="162pt,2.15pt">
            <v:stroke endarrow="block"/>
          </v:line>
        </w:pict>
      </w:r>
    </w:p>
    <w:p w:rsidR="009972B6" w:rsidRPr="007F2AEA" w:rsidRDefault="009972B6" w:rsidP="00AC129D">
      <w:pPr>
        <w:spacing w:line="360" w:lineRule="auto"/>
        <w:ind w:firstLine="680"/>
        <w:rPr>
          <w:sz w:val="28"/>
          <w:szCs w:val="28"/>
        </w:rPr>
      </w:pPr>
    </w:p>
    <w:p w:rsidR="009972B6" w:rsidRPr="007F2AEA" w:rsidRDefault="009972B6" w:rsidP="00AC129D">
      <w:pPr>
        <w:spacing w:line="360" w:lineRule="auto"/>
        <w:ind w:firstLine="680"/>
        <w:jc w:val="both"/>
        <w:rPr>
          <w:sz w:val="28"/>
          <w:szCs w:val="28"/>
        </w:rPr>
      </w:pPr>
      <w:r w:rsidRPr="007F2AEA">
        <w:rPr>
          <w:sz w:val="28"/>
          <w:szCs w:val="28"/>
        </w:rPr>
        <w:t xml:space="preserve">Все этапы жизненного цикла объекта недвижимости имеют разные временные промежутки, задачи и затраты, возникающие у компании, которой принадлежит объект недвижимости. </w:t>
      </w:r>
    </w:p>
    <w:p w:rsidR="009972B6" w:rsidRPr="007F2AEA" w:rsidRDefault="009972B6" w:rsidP="00AC129D">
      <w:pPr>
        <w:spacing w:line="360" w:lineRule="auto"/>
        <w:ind w:firstLine="680"/>
        <w:jc w:val="both"/>
        <w:rPr>
          <w:sz w:val="28"/>
          <w:szCs w:val="28"/>
        </w:rPr>
      </w:pPr>
      <w:r w:rsidRPr="007F2AEA">
        <w:rPr>
          <w:sz w:val="28"/>
          <w:szCs w:val="28"/>
        </w:rPr>
        <w:t>Методика совершенствования управления недвижимостью крупной компании включает в себя совокупность приемов и методов на всех трех этапах жизненного цикл</w:t>
      </w:r>
      <w:r w:rsidR="00D96EF7">
        <w:rPr>
          <w:sz w:val="28"/>
          <w:szCs w:val="28"/>
        </w:rPr>
        <w:t>а объекта недвижимости. На Рис.8</w:t>
      </w:r>
      <w:r w:rsidRPr="007F2AEA">
        <w:rPr>
          <w:sz w:val="28"/>
          <w:szCs w:val="28"/>
        </w:rPr>
        <w:t>. изображены элементы данной методики.</w:t>
      </w:r>
    </w:p>
    <w:p w:rsidR="009972B6" w:rsidRPr="007F2AEA" w:rsidRDefault="009972B6" w:rsidP="00AC129D">
      <w:pPr>
        <w:spacing w:line="360" w:lineRule="auto"/>
        <w:ind w:firstLine="680"/>
        <w:jc w:val="both"/>
        <w:rPr>
          <w:sz w:val="28"/>
          <w:szCs w:val="28"/>
        </w:rPr>
      </w:pPr>
      <w:r w:rsidRPr="007F2AEA">
        <w:rPr>
          <w:sz w:val="28"/>
          <w:szCs w:val="28"/>
        </w:rPr>
        <w:t>Одним из элементов предлагаемой методики является комплексный анализ всех показателей объекта недвижимости, который включает в себя сравнение количественных оценок недвижимости, таких как, цена за квадратный метр, эксплуатационные расходы, стоимость парковок и другое.</w:t>
      </w:r>
    </w:p>
    <w:p w:rsidR="009972B6" w:rsidRPr="005E1075" w:rsidRDefault="00790741" w:rsidP="00AC129D">
      <w:pPr>
        <w:spacing w:line="360" w:lineRule="auto"/>
        <w:ind w:firstLine="680"/>
        <w:jc w:val="center"/>
        <w:rPr>
          <w:sz w:val="28"/>
          <w:szCs w:val="28"/>
        </w:rPr>
      </w:pPr>
      <w:r>
        <w:rPr>
          <w:b/>
          <w:sz w:val="28"/>
          <w:szCs w:val="28"/>
        </w:rPr>
        <w:br w:type="page"/>
      </w:r>
      <w:r w:rsidR="00D96EF7">
        <w:rPr>
          <w:sz w:val="28"/>
          <w:szCs w:val="28"/>
        </w:rPr>
        <w:t>Рис.8</w:t>
      </w:r>
      <w:r w:rsidR="009972B6" w:rsidRPr="005E1075">
        <w:rPr>
          <w:sz w:val="28"/>
          <w:szCs w:val="28"/>
        </w:rPr>
        <w:t>. Элементы методики совершенствования управления недвижимостью крупной компании.</w:t>
      </w:r>
    </w:p>
    <w:p w:rsidR="009972B6" w:rsidRPr="00747CB2" w:rsidRDefault="00042384" w:rsidP="00AC129D">
      <w:pPr>
        <w:spacing w:line="360" w:lineRule="auto"/>
        <w:ind w:firstLine="680"/>
        <w:jc w:val="both"/>
        <w:rPr>
          <w:sz w:val="28"/>
          <w:szCs w:val="28"/>
          <w:lang w:val="en-US"/>
        </w:rPr>
      </w:pPr>
      <w:r>
        <w:rPr>
          <w:sz w:val="28"/>
          <w:szCs w:val="28"/>
        </w:rPr>
      </w:r>
      <w:r>
        <w:rPr>
          <w:sz w:val="28"/>
          <w:szCs w:val="28"/>
        </w:rPr>
        <w:pict>
          <v:group id="_x0000_s1199" editas="canvas" style="width:463.85pt;height:560.15pt;mso-position-horizontal-relative:char;mso-position-vertical-relative:line" coordorigin="2530,4000" coordsize="7731,9604">
            <o:lock v:ext="edit" aspectratio="t"/>
            <v:shape id="_x0000_s1200" type="#_x0000_t75" style="position:absolute;left:2530;top:4000;width:7731;height:9604" o:preferrelative="f">
              <v:fill o:detectmouseclick="t"/>
              <v:path o:extrusionok="t" o:connecttype="none"/>
              <o:lock v:ext="edit" text="t"/>
            </v:shape>
            <v:shapetype id="_x0000_t177" coordsize="21600,21600" o:spt="177" path="m,l21600,r,17255l10800,21600,,17255xe">
              <v:stroke joinstyle="miter"/>
              <v:path gradientshapeok="t" o:connecttype="rect" textboxrect="0,0,21600,17255"/>
            </v:shapetype>
            <v:shape id="_x0000_s1201" type="#_x0000_t177" style="position:absolute;left:7830;top:4000;width:1837;height:926" filled="f" fillcolor="#cfc">
              <v:textbox style="mso-next-textbox:#_x0000_s1201">
                <w:txbxContent>
                  <w:p w:rsidR="00790741" w:rsidRPr="00F53835" w:rsidRDefault="00790741" w:rsidP="002C41B5">
                    <w:pPr>
                      <w:jc w:val="center"/>
                      <w:rPr>
                        <w:sz w:val="20"/>
                        <w:szCs w:val="20"/>
                      </w:rPr>
                    </w:pPr>
                    <w:r w:rsidRPr="00F53835">
                      <w:rPr>
                        <w:sz w:val="20"/>
                        <w:szCs w:val="20"/>
                      </w:rPr>
                      <w:t>Этап жизненного цикла объекта недвижимости</w:t>
                    </w:r>
                  </w:p>
                  <w:p w:rsidR="00790741" w:rsidRDefault="00790741" w:rsidP="002C41B5"/>
                </w:txbxContent>
              </v:textbox>
            </v:shape>
            <v:roundrect id="_x0000_s1202" style="position:absolute;left:7918;top:5598;width:1664;height:1234;rotation:-180;flip:y" arcsize="10923f" filled="f" fillcolor="#cfc">
              <v:textbox style="mso-next-textbox:#_x0000_s1202">
                <w:txbxContent>
                  <w:p w:rsidR="00790741" w:rsidRPr="00244353" w:rsidRDefault="00790741" w:rsidP="002C41B5">
                    <w:pPr>
                      <w:rPr>
                        <w:sz w:val="20"/>
                        <w:szCs w:val="20"/>
                      </w:rPr>
                    </w:pPr>
                    <w:r w:rsidRPr="00244353">
                      <w:rPr>
                        <w:sz w:val="20"/>
                        <w:szCs w:val="20"/>
                        <w:lang w:val="en-US"/>
                      </w:rPr>
                      <w:t>I</w:t>
                    </w:r>
                    <w:r w:rsidRPr="00244353">
                      <w:rPr>
                        <w:sz w:val="20"/>
                        <w:szCs w:val="20"/>
                      </w:rPr>
                      <w:t>. Выбор объекта недвижимости: строительство, аренда, покупка</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03" type="#_x0000_t88" style="position:absolute;left:6880;top:4772;width:1038;height:3375;rotation:-180;flip:x y" adj="4876,9752"/>
            <v:shape id="_x0000_s1204" type="#_x0000_t88" style="position:absolute;left:6893;top:8796;width:937;height:3086"/>
            <v:shape id="_x0000_s1205" type="#_x0000_t88" style="position:absolute;left:6893;top:12411;width:937;height:768"/>
            <v:roundrect id="_x0000_s1206" style="position:absolute;left:7830;top:12182;width:1975;height:1234" arcsize="10923f" filled="f" fillcolor="#cfc">
              <v:textbox style="mso-next-textbox:#_x0000_s1206">
                <w:txbxContent>
                  <w:p w:rsidR="00790741" w:rsidRPr="00571593" w:rsidRDefault="00790741" w:rsidP="002C41B5">
                    <w:pPr>
                      <w:rPr>
                        <w:sz w:val="22"/>
                        <w:szCs w:val="22"/>
                      </w:rPr>
                    </w:pPr>
                    <w:r w:rsidRPr="00571593">
                      <w:rPr>
                        <w:sz w:val="22"/>
                        <w:szCs w:val="22"/>
                        <w:lang w:val="en-US"/>
                      </w:rPr>
                      <w:t>III</w:t>
                    </w:r>
                    <w:r w:rsidRPr="00571593">
                      <w:rPr>
                        <w:sz w:val="22"/>
                        <w:szCs w:val="22"/>
                      </w:rPr>
                      <w:t>. Продажа, сдача в аренду или утилизация объекта недвижимости</w:t>
                    </w:r>
                  </w:p>
                </w:txbxContent>
              </v:textbox>
            </v:roundrect>
            <v:roundrect id="_x0000_s1207" style="position:absolute;left:7830;top:9625;width:1800;height:1389" arcsize="10923f" filled="f" fillcolor="#cfc">
              <v:textbox style="mso-next-textbox:#_x0000_s1207">
                <w:txbxContent>
                  <w:p w:rsidR="00790741" w:rsidRDefault="00790741" w:rsidP="002C41B5">
                    <w:pPr>
                      <w:rPr>
                        <w:sz w:val="22"/>
                        <w:szCs w:val="22"/>
                        <w:lang w:val="en-US"/>
                      </w:rPr>
                    </w:pPr>
                  </w:p>
                  <w:p w:rsidR="00790741" w:rsidRPr="00144E27" w:rsidRDefault="00790741" w:rsidP="002C41B5">
                    <w:pPr>
                      <w:rPr>
                        <w:sz w:val="22"/>
                        <w:szCs w:val="22"/>
                      </w:rPr>
                    </w:pPr>
                    <w:r w:rsidRPr="00144E27">
                      <w:rPr>
                        <w:sz w:val="22"/>
                        <w:szCs w:val="22"/>
                        <w:lang w:val="en-US"/>
                      </w:rPr>
                      <w:t xml:space="preserve">II. </w:t>
                    </w:r>
                    <w:r w:rsidRPr="00144E27">
                      <w:rPr>
                        <w:sz w:val="22"/>
                        <w:szCs w:val="22"/>
                      </w:rPr>
                      <w:t>Эксплуатация объекта недвижимости</w:t>
                    </w:r>
                  </w:p>
                </w:txbxContent>
              </v:textbox>
            </v:roundrect>
            <v:shape id="_x0000_s1208" type="#_x0000_t177" style="position:absolute;left:2530;top:4000;width:4350;height:629" filled="f" fillcolor="#9cf">
              <v:textbox style="mso-next-textbox:#_x0000_s1208">
                <w:txbxContent>
                  <w:p w:rsidR="00790741" w:rsidRPr="00A936E2" w:rsidRDefault="00790741" w:rsidP="009972B6">
                    <w:pPr>
                      <w:jc w:val="center"/>
                      <w:rPr>
                        <w:sz w:val="20"/>
                        <w:szCs w:val="20"/>
                      </w:rPr>
                    </w:pPr>
                    <w:r w:rsidRPr="00A936E2">
                      <w:rPr>
                        <w:sz w:val="20"/>
                        <w:szCs w:val="20"/>
                      </w:rPr>
                      <w:t>Элемент методики совершенствования</w:t>
                    </w:r>
                  </w:p>
                  <w:p w:rsidR="00790741" w:rsidRPr="00A936E2" w:rsidRDefault="00790741" w:rsidP="009972B6">
                    <w:pPr>
                      <w:jc w:val="center"/>
                      <w:rPr>
                        <w:sz w:val="20"/>
                        <w:szCs w:val="20"/>
                      </w:rPr>
                    </w:pPr>
                    <w:r w:rsidRPr="00A936E2">
                      <w:rPr>
                        <w:sz w:val="20"/>
                        <w:szCs w:val="20"/>
                      </w:rPr>
                      <w:t>управления недвижимостью в крупной фирме</w:t>
                    </w:r>
                  </w:p>
                  <w:p w:rsidR="00790741" w:rsidRPr="00A936E2" w:rsidRDefault="00790741" w:rsidP="009972B6">
                    <w:pPr>
                      <w:rPr>
                        <w:sz w:val="20"/>
                        <w:szCs w:val="20"/>
                      </w:rPr>
                    </w:pPr>
                  </w:p>
                </w:txbxContent>
              </v:textbox>
            </v:shape>
            <v:shape id="_x0000_s1209" type="#_x0000_t202" style="position:absolute;left:2530;top:4629;width:4350;height:292">
              <v:textbox>
                <w:txbxContent>
                  <w:p w:rsidR="00790741" w:rsidRPr="00244353" w:rsidRDefault="00790741" w:rsidP="000142FF">
                    <w:pPr>
                      <w:rPr>
                        <w:sz w:val="16"/>
                        <w:szCs w:val="16"/>
                      </w:rPr>
                    </w:pPr>
                    <w:r w:rsidRPr="00244353">
                      <w:rPr>
                        <w:sz w:val="16"/>
                        <w:szCs w:val="16"/>
                      </w:rPr>
                      <w:t>1.1 Разработка стратегии управления недвижимостью в организации</w:t>
                    </w:r>
                  </w:p>
                  <w:p w:rsidR="00790741" w:rsidRDefault="00790741"/>
                </w:txbxContent>
              </v:textbox>
            </v:shape>
            <v:shape id="_x0000_s1210" type="#_x0000_t202" style="position:absolute;left:2530;top:5112;width:4350;height:437">
              <v:textbox>
                <w:txbxContent>
                  <w:p w:rsidR="00790741" w:rsidRPr="00CD04C3" w:rsidRDefault="00790741" w:rsidP="000142FF">
                    <w:pPr>
                      <w:rPr>
                        <w:sz w:val="18"/>
                        <w:szCs w:val="18"/>
                      </w:rPr>
                    </w:pPr>
                    <w:r w:rsidRPr="000142FF">
                      <w:rPr>
                        <w:sz w:val="16"/>
                        <w:szCs w:val="16"/>
                      </w:rPr>
                      <w:t>1.2 Выбор и обоснование использования средств автоматизации</w:t>
                    </w:r>
                    <w:r w:rsidRPr="00CD04C3">
                      <w:rPr>
                        <w:sz w:val="18"/>
                        <w:szCs w:val="18"/>
                      </w:rPr>
                      <w:t xml:space="preserve">  </w:t>
                    </w:r>
                    <w:r w:rsidRPr="000142FF">
                      <w:rPr>
                        <w:sz w:val="16"/>
                        <w:szCs w:val="16"/>
                      </w:rPr>
                      <w:t>управления недвижимостью</w:t>
                    </w:r>
                  </w:p>
                  <w:p w:rsidR="00790741" w:rsidRDefault="00790741"/>
                </w:txbxContent>
              </v:textbox>
            </v:shape>
            <v:shape id="_x0000_s1211" type="#_x0000_t202" style="position:absolute;left:2530;top:5742;width:4350;height:436">
              <v:textbox>
                <w:txbxContent>
                  <w:p w:rsidR="00790741" w:rsidRPr="000142FF" w:rsidRDefault="00790741" w:rsidP="000142FF">
                    <w:pPr>
                      <w:rPr>
                        <w:sz w:val="16"/>
                        <w:szCs w:val="16"/>
                      </w:rPr>
                    </w:pPr>
                    <w:r w:rsidRPr="000142FF">
                      <w:rPr>
                        <w:sz w:val="16"/>
                        <w:szCs w:val="16"/>
                      </w:rPr>
                      <w:t>1.3 Проведение анализа информации на рынке недвижимости в интересах управления</w:t>
                    </w:r>
                  </w:p>
                  <w:p w:rsidR="00790741" w:rsidRDefault="00790741"/>
                </w:txbxContent>
              </v:textbox>
            </v:shape>
            <v:shape id="_x0000_s1212" type="#_x0000_t202" style="position:absolute;left:2530;top:6394;width:4350;height:438">
              <v:textbox>
                <w:txbxContent>
                  <w:p w:rsidR="00790741" w:rsidRPr="00430013" w:rsidRDefault="00790741" w:rsidP="000142FF">
                    <w:pPr>
                      <w:rPr>
                        <w:sz w:val="16"/>
                        <w:szCs w:val="16"/>
                      </w:rPr>
                    </w:pPr>
                    <w:r w:rsidRPr="00430013">
                      <w:rPr>
                        <w:sz w:val="16"/>
                        <w:szCs w:val="16"/>
                      </w:rPr>
                      <w:t>1.4 Выбор критериев объектов недвижимости. Определение параметров выбора. Экспертная оценка качественных баллов.</w:t>
                    </w:r>
                  </w:p>
                  <w:p w:rsidR="00790741" w:rsidRDefault="00790741"/>
                </w:txbxContent>
              </v:textbox>
            </v:shape>
            <v:shape id="_x0000_s1213" type="#_x0000_t202" style="position:absolute;left:2530;top:7041;width:4350;height:437">
              <v:textbox>
                <w:txbxContent>
                  <w:p w:rsidR="00790741" w:rsidRPr="0026321B" w:rsidRDefault="00790741" w:rsidP="000142FF">
                    <w:pPr>
                      <w:rPr>
                        <w:sz w:val="16"/>
                        <w:szCs w:val="16"/>
                      </w:rPr>
                    </w:pPr>
                    <w:r w:rsidRPr="0026321B">
                      <w:rPr>
                        <w:sz w:val="16"/>
                        <w:szCs w:val="16"/>
                      </w:rPr>
                      <w:t>1.5 Комплексная оценка объектов недвижимости с учетом экспертной оценки и числовых показателей</w:t>
                    </w:r>
                  </w:p>
                  <w:p w:rsidR="00790741" w:rsidRDefault="00790741"/>
                </w:txbxContent>
              </v:textbox>
            </v:shape>
            <v:shape id="_x0000_s1214" type="#_x0000_t202" style="position:absolute;left:2530;top:7671;width:4350;height:632">
              <v:textbox>
                <w:txbxContent>
                  <w:p w:rsidR="00790741" w:rsidRPr="003A1EAC" w:rsidRDefault="00790741" w:rsidP="000142FF">
                    <w:pPr>
                      <w:jc w:val="both"/>
                      <w:rPr>
                        <w:sz w:val="16"/>
                        <w:szCs w:val="16"/>
                      </w:rPr>
                    </w:pPr>
                    <w:r w:rsidRPr="003A1EAC">
                      <w:rPr>
                        <w:sz w:val="16"/>
                        <w:szCs w:val="16"/>
                      </w:rPr>
                      <w:t>1.6 Утверждение концепции размещения объектов недвижимости, сделанной на основе проведенного анализа рынка недвижимости, комплексной оценки вариантов и стратегии фирмы</w:t>
                    </w:r>
                  </w:p>
                </w:txbxContent>
              </v:textbox>
            </v:shape>
            <v:shape id="_x0000_s1215" type="#_x0000_t202" style="position:absolute;left:2530;top:8507;width:4350;height:437">
              <v:textbox>
                <w:txbxContent>
                  <w:p w:rsidR="00790741" w:rsidRPr="003A1EAC" w:rsidRDefault="00790741" w:rsidP="003A1EAC">
                    <w:pPr>
                      <w:jc w:val="both"/>
                      <w:rPr>
                        <w:sz w:val="16"/>
                        <w:szCs w:val="16"/>
                      </w:rPr>
                    </w:pPr>
                    <w:r w:rsidRPr="003A1EAC">
                      <w:rPr>
                        <w:sz w:val="16"/>
                        <w:szCs w:val="16"/>
                      </w:rPr>
                      <w:t>2.1 Совершенствование методов эксплуатации зданий, используя Фасилити менеджмент, с целью снижения затрат на эксплуатацию</w:t>
                    </w:r>
                  </w:p>
                  <w:p w:rsidR="00790741" w:rsidRDefault="00790741"/>
                </w:txbxContent>
              </v:textbox>
            </v:shape>
            <v:shape id="_x0000_s1216" type="#_x0000_t202" style="position:absolute;left:2530;top:9690;width:4349;height:437">
              <v:textbox>
                <w:txbxContent>
                  <w:p w:rsidR="00790741" w:rsidRPr="003A1EAC" w:rsidRDefault="00790741" w:rsidP="003A1EAC">
                    <w:pPr>
                      <w:rPr>
                        <w:sz w:val="16"/>
                        <w:szCs w:val="16"/>
                      </w:rPr>
                    </w:pPr>
                    <w:r w:rsidRPr="003A1EAC">
                      <w:rPr>
                        <w:sz w:val="16"/>
                        <w:szCs w:val="16"/>
                      </w:rPr>
                      <w:t>2.3 Внедрение квалифицированного проектного менеджмента в управление недвижимостью</w:t>
                    </w:r>
                  </w:p>
                  <w:p w:rsidR="00790741" w:rsidRDefault="00790741"/>
                </w:txbxContent>
              </v:textbox>
            </v:shape>
            <v:shape id="_x0000_s1217" type="#_x0000_t202" style="position:absolute;left:2530;top:9163;width:4350;height:291">
              <v:textbox>
                <w:txbxContent>
                  <w:p w:rsidR="00790741" w:rsidRPr="003A1EAC" w:rsidRDefault="00790741" w:rsidP="003A1EAC">
                    <w:pPr>
                      <w:jc w:val="both"/>
                      <w:rPr>
                        <w:sz w:val="16"/>
                        <w:szCs w:val="16"/>
                      </w:rPr>
                    </w:pPr>
                    <w:r>
                      <w:rPr>
                        <w:sz w:val="16"/>
                        <w:szCs w:val="16"/>
                      </w:rPr>
                      <w:t xml:space="preserve">2.2 </w:t>
                    </w:r>
                    <w:r w:rsidRPr="00430013">
                      <w:rPr>
                        <w:sz w:val="16"/>
                        <w:szCs w:val="16"/>
                      </w:rPr>
                      <w:t>Внедрение тендерного процесса и правил гло</w:t>
                    </w:r>
                    <w:r>
                      <w:rPr>
                        <w:sz w:val="16"/>
                        <w:szCs w:val="16"/>
                      </w:rPr>
                      <w:t>бальных закупок</w:t>
                    </w:r>
                  </w:p>
                </w:txbxContent>
              </v:textbox>
            </v:shape>
            <v:shape id="_x0000_s1218" type="#_x0000_t202" style="position:absolute;left:2530;top:10346;width:4351;height:438">
              <v:textbox>
                <w:txbxContent>
                  <w:p w:rsidR="00790741" w:rsidRPr="003A1EAC" w:rsidRDefault="00790741">
                    <w:pPr>
                      <w:rPr>
                        <w:sz w:val="16"/>
                        <w:szCs w:val="16"/>
                      </w:rPr>
                    </w:pPr>
                    <w:r w:rsidRPr="003A1EAC">
                      <w:rPr>
                        <w:sz w:val="16"/>
                        <w:szCs w:val="16"/>
                      </w:rPr>
                      <w:t>2.4 Создание корпоративных стандартов по расположению, оснащению и эксплуатации объектов</w:t>
                    </w:r>
                    <w:r>
                      <w:rPr>
                        <w:sz w:val="16"/>
                        <w:szCs w:val="16"/>
                      </w:rPr>
                      <w:t xml:space="preserve"> недвижимости</w:t>
                    </w:r>
                  </w:p>
                </w:txbxContent>
              </v:textbox>
            </v:shape>
            <v:shape id="_x0000_s1219" type="#_x0000_t202" style="position:absolute;left:2530;top:11655;width:4350;height:438">
              <v:textbox>
                <w:txbxContent>
                  <w:p w:rsidR="00790741" w:rsidRPr="00C4615E" w:rsidRDefault="00790741" w:rsidP="00C4615E">
                    <w:pPr>
                      <w:rPr>
                        <w:sz w:val="16"/>
                        <w:szCs w:val="16"/>
                      </w:rPr>
                    </w:pPr>
                    <w:r w:rsidRPr="00C4615E">
                      <w:rPr>
                        <w:sz w:val="16"/>
                        <w:szCs w:val="16"/>
                      </w:rPr>
                      <w:t>2.6 Создание системы контроля качества оказываемых услуг по эксплуатации объектов недвижимости</w:t>
                    </w:r>
                  </w:p>
                  <w:p w:rsidR="00790741" w:rsidRDefault="00790741"/>
                </w:txbxContent>
              </v:textbox>
            </v:shape>
            <v:shape id="_x0000_s1220" type="#_x0000_t202" style="position:absolute;left:2530;top:12297;width:4349;height:437">
              <v:textbox>
                <w:txbxContent>
                  <w:p w:rsidR="00790741" w:rsidRPr="00C4615E" w:rsidRDefault="00790741" w:rsidP="00C4615E">
                    <w:pPr>
                      <w:rPr>
                        <w:sz w:val="16"/>
                        <w:szCs w:val="16"/>
                      </w:rPr>
                    </w:pPr>
                    <w:r w:rsidRPr="00C4615E">
                      <w:rPr>
                        <w:sz w:val="16"/>
                        <w:szCs w:val="16"/>
                      </w:rPr>
                      <w:t>3.1 Комплексная оценка продажи, сдачи в аренду или утилизации объекта недвижимости</w:t>
                    </w:r>
                  </w:p>
                  <w:p w:rsidR="00790741" w:rsidRDefault="00790741"/>
                </w:txbxContent>
              </v:textbox>
            </v:shape>
            <v:shape id="_x0000_s1221" type="#_x0000_t202" style="position:absolute;left:2530;top:12912;width:4349;height:438">
              <v:textbox>
                <w:txbxContent>
                  <w:p w:rsidR="00790741" w:rsidRPr="00805DC4" w:rsidRDefault="00790741" w:rsidP="00C4615E">
                    <w:pPr>
                      <w:rPr>
                        <w:sz w:val="16"/>
                        <w:szCs w:val="16"/>
                      </w:rPr>
                    </w:pPr>
                    <w:r w:rsidRPr="00805DC4">
                      <w:rPr>
                        <w:sz w:val="16"/>
                        <w:szCs w:val="16"/>
                      </w:rPr>
                      <w:t>3.2  Утверждение и реализация концепции утилизации, продажи или сдачи в аренду пустующих площадей</w:t>
                    </w:r>
                  </w:p>
                  <w:p w:rsidR="00790741" w:rsidRDefault="00790741"/>
                </w:txbxContent>
              </v:textbox>
            </v:shape>
            <v:shape id="_x0000_s1222" type="#_x0000_t32" style="position:absolute;left:4705;top:4921;width:1;height:191" o:connectortype="straight">
              <v:stroke endarrow="block"/>
            </v:shape>
            <v:shape id="_x0000_s1223" type="#_x0000_t32" style="position:absolute;left:4705;top:5549;width:1;height:193" o:connectortype="straight">
              <v:stroke endarrow="block"/>
            </v:shape>
            <v:shape id="_x0000_s1224" type="#_x0000_t32" style="position:absolute;left:4705;top:6178;width:1;height:216" o:connectortype="straight">
              <v:stroke endarrow="block"/>
            </v:shape>
            <v:shape id="_x0000_s1225" type="#_x0000_t32" style="position:absolute;left:4705;top:6832;width:1;height:209" o:connectortype="straight">
              <v:stroke endarrow="block"/>
            </v:shape>
            <v:shape id="_x0000_s1226" type="#_x0000_t32" style="position:absolute;left:4705;top:7478;width:1;height:193" o:connectortype="straight">
              <v:stroke endarrow="block"/>
            </v:shape>
            <v:shape id="_x0000_s1227" type="#_x0000_t32" style="position:absolute;left:4705;top:8303;width:1;height:204" o:connectortype="straight">
              <v:stroke endarrow="block"/>
            </v:shape>
            <v:shape id="_x0000_s1228" type="#_x0000_t32" style="position:absolute;left:4705;top:8944;width:1;height:219" o:connectortype="straight">
              <v:stroke endarrow="block"/>
            </v:shape>
            <v:shape id="_x0000_s1229" type="#_x0000_t32" style="position:absolute;left:4705;top:9454;width:1;height:236" o:connectortype="straight">
              <v:stroke endarrow="block"/>
            </v:shape>
            <v:shape id="_x0000_s1230" type="#_x0000_t32" style="position:absolute;left:4705;top:10127;width:1;height:219" o:connectortype="straight">
              <v:stroke endarrow="block"/>
            </v:shape>
            <v:shape id="_x0000_s1231" type="#_x0000_t32" style="position:absolute;left:4705;top:10784;width:1;height:230;flip:x" o:connectortype="straight">
              <v:stroke endarrow="block"/>
            </v:shape>
            <v:shape id="_x0000_s1232" type="#_x0000_t32" style="position:absolute;left:4705;top:11162;width:1;height:493;flip:x" o:connectortype="straight">
              <v:stroke endarrow="block"/>
            </v:shape>
            <v:shape id="_x0000_s1233" type="#_x0000_t32" style="position:absolute;left:4705;top:12093;width:1;height:204" o:connectortype="straight">
              <v:stroke endarrow="block"/>
            </v:shape>
            <v:shape id="_x0000_s1234" type="#_x0000_t32" style="position:absolute;left:4705;top:12734;width:1;height:178" o:connectortype="straight">
              <v:stroke endarrow="block"/>
            </v:shape>
            <v:shape id="_x0000_s1235" type="#_x0000_t202" style="position:absolute;left:2530;top:11014;width:4350;height:436">
              <v:textbox>
                <w:txbxContent>
                  <w:p w:rsidR="00790741" w:rsidRPr="00EF150E" w:rsidRDefault="00790741" w:rsidP="00EF150E">
                    <w:pPr>
                      <w:rPr>
                        <w:sz w:val="16"/>
                        <w:szCs w:val="16"/>
                      </w:rPr>
                    </w:pPr>
                    <w:r w:rsidRPr="00EF150E">
                      <w:rPr>
                        <w:sz w:val="16"/>
                        <w:szCs w:val="16"/>
                      </w:rPr>
                      <w:t>2.5 Стандартизация документов и всех форм отчетности при эксплуатации объектов недвижимости</w:t>
                    </w:r>
                  </w:p>
                  <w:p w:rsidR="00790741" w:rsidRDefault="00790741"/>
                </w:txbxContent>
              </v:textbox>
            </v:shape>
            <w10:wrap type="none"/>
            <w10:anchorlock/>
          </v:group>
        </w:pict>
      </w:r>
    </w:p>
    <w:p w:rsidR="009972B6" w:rsidRPr="00747CB2" w:rsidRDefault="009972B6" w:rsidP="00AC129D">
      <w:pPr>
        <w:pStyle w:val="a3"/>
        <w:spacing w:before="0" w:beforeAutospacing="0" w:after="0" w:afterAutospacing="0" w:line="360" w:lineRule="auto"/>
        <w:ind w:firstLine="680"/>
        <w:jc w:val="both"/>
        <w:rPr>
          <w:sz w:val="28"/>
          <w:szCs w:val="28"/>
        </w:rPr>
      </w:pPr>
      <w:r w:rsidRPr="00747CB2">
        <w:rPr>
          <w:sz w:val="28"/>
          <w:szCs w:val="28"/>
        </w:rPr>
        <w:t>В зависимости от специфики фирмы, критерии при выборе объектов недвижимости могут быть разными. Если компания работает с элитными клиентами то, очевидно, что статус и ме</w:t>
      </w:r>
      <w:r w:rsidR="00844225">
        <w:rPr>
          <w:sz w:val="28"/>
          <w:szCs w:val="28"/>
        </w:rPr>
        <w:t>стоположение</w:t>
      </w:r>
      <w:r w:rsidRPr="00747CB2">
        <w:rPr>
          <w:sz w:val="28"/>
          <w:szCs w:val="28"/>
        </w:rPr>
        <w:t xml:space="preserve"> будет играть большую роль при выборе объекта. В этом случае предлагается использовать бальный метод экспертной оценки, при котором каждому параметру объекта недвижимости заказчик присваивает максимально возможное количество баллов, а анализ объектов производится по количественным и качественным оценкам. </w:t>
      </w:r>
    </w:p>
    <w:p w:rsidR="009972B6" w:rsidRPr="00747CB2" w:rsidRDefault="009972B6" w:rsidP="00AC129D">
      <w:pPr>
        <w:pStyle w:val="a3"/>
        <w:spacing w:before="0" w:beforeAutospacing="0" w:after="0" w:afterAutospacing="0" w:line="360" w:lineRule="auto"/>
        <w:ind w:firstLine="680"/>
        <w:jc w:val="both"/>
        <w:rPr>
          <w:iCs/>
          <w:sz w:val="28"/>
          <w:szCs w:val="28"/>
        </w:rPr>
      </w:pPr>
      <w:r w:rsidRPr="00747CB2">
        <w:rPr>
          <w:iCs/>
          <w:sz w:val="28"/>
          <w:szCs w:val="28"/>
        </w:rPr>
        <w:t>Каждый эксперт каждому параметру объекта присваивает баллы по шкале от 0 до 10. Тогда важность параметра определяется по формуле:</w:t>
      </w:r>
    </w:p>
    <w:p w:rsidR="009972B6" w:rsidRPr="00747CB2" w:rsidRDefault="009972B6" w:rsidP="00AC129D">
      <w:pPr>
        <w:pStyle w:val="a3"/>
        <w:spacing w:before="0" w:beforeAutospacing="0" w:after="0" w:afterAutospacing="0" w:line="360" w:lineRule="auto"/>
        <w:ind w:firstLine="680"/>
        <w:jc w:val="both"/>
        <w:rPr>
          <w:b/>
          <w:iCs/>
          <w:sz w:val="28"/>
          <w:szCs w:val="28"/>
        </w:rPr>
      </w:pPr>
      <w:r w:rsidRPr="00747CB2">
        <w:rPr>
          <w:b/>
          <w:iCs/>
          <w:sz w:val="28"/>
          <w:szCs w:val="28"/>
        </w:rPr>
        <w:t>a</w:t>
      </w:r>
      <w:r w:rsidRPr="00747CB2">
        <w:rPr>
          <w:b/>
          <w:iCs/>
          <w:sz w:val="28"/>
          <w:szCs w:val="28"/>
          <w:vertAlign w:val="subscript"/>
        </w:rPr>
        <w:t>i</w:t>
      </w:r>
      <w:r w:rsidRPr="00747CB2">
        <w:rPr>
          <w:b/>
          <w:iCs/>
          <w:sz w:val="28"/>
          <w:szCs w:val="28"/>
        </w:rPr>
        <w:t xml:space="preserve"> = [ ( </w:t>
      </w:r>
      <w:r w:rsidRPr="00747CB2">
        <w:rPr>
          <w:b/>
          <w:iCs/>
          <w:sz w:val="28"/>
          <w:szCs w:val="28"/>
          <w:lang w:val="en-US"/>
        </w:rPr>
        <w:t>B</w:t>
      </w:r>
      <w:r w:rsidRPr="00747CB2">
        <w:rPr>
          <w:b/>
          <w:iCs/>
          <w:sz w:val="28"/>
          <w:szCs w:val="28"/>
          <w:vertAlign w:val="subscript"/>
        </w:rPr>
        <w:t xml:space="preserve">ij </w:t>
      </w:r>
      <w:r w:rsidRPr="00747CB2">
        <w:rPr>
          <w:b/>
          <w:iCs/>
          <w:sz w:val="28"/>
          <w:szCs w:val="28"/>
        </w:rPr>
        <w:t xml:space="preserve">: </w:t>
      </w:r>
      <w:r w:rsidRPr="00747CB2">
        <w:rPr>
          <w:b/>
          <w:iCs/>
          <w:sz w:val="28"/>
          <w:szCs w:val="28"/>
          <w:lang w:val="en-US"/>
        </w:rPr>
        <w:t>B</w:t>
      </w:r>
      <w:r w:rsidRPr="00747CB2">
        <w:rPr>
          <w:b/>
          <w:iCs/>
          <w:sz w:val="28"/>
          <w:szCs w:val="28"/>
          <w:vertAlign w:val="subscript"/>
        </w:rPr>
        <w:t xml:space="preserve">cj </w:t>
      </w:r>
      <w:r w:rsidRPr="00747CB2">
        <w:rPr>
          <w:b/>
          <w:iCs/>
          <w:sz w:val="28"/>
          <w:szCs w:val="28"/>
        </w:rPr>
        <w:t>)] / m,</w:t>
      </w:r>
    </w:p>
    <w:p w:rsidR="00BD4554" w:rsidRDefault="009972B6" w:rsidP="00AC129D">
      <w:pPr>
        <w:pStyle w:val="a3"/>
        <w:spacing w:before="0" w:beforeAutospacing="0" w:after="0" w:afterAutospacing="0" w:line="360" w:lineRule="auto"/>
        <w:ind w:firstLine="680"/>
        <w:jc w:val="both"/>
        <w:rPr>
          <w:iCs/>
          <w:sz w:val="28"/>
          <w:szCs w:val="28"/>
        </w:rPr>
      </w:pPr>
      <w:r w:rsidRPr="00747CB2">
        <w:rPr>
          <w:iCs/>
          <w:sz w:val="28"/>
          <w:szCs w:val="28"/>
        </w:rPr>
        <w:t>где а</w:t>
      </w:r>
      <w:r w:rsidRPr="00747CB2">
        <w:rPr>
          <w:iCs/>
          <w:sz w:val="28"/>
          <w:szCs w:val="28"/>
          <w:vertAlign w:val="subscript"/>
        </w:rPr>
        <w:t>i</w:t>
      </w:r>
      <w:r w:rsidRPr="00747CB2">
        <w:rPr>
          <w:iCs/>
          <w:sz w:val="28"/>
          <w:szCs w:val="28"/>
        </w:rPr>
        <w:t xml:space="preserve"> -- весомость i-го параметра объекта; </w:t>
      </w:r>
    </w:p>
    <w:p w:rsidR="00BD4554" w:rsidRDefault="009972B6" w:rsidP="00AC129D">
      <w:pPr>
        <w:pStyle w:val="a3"/>
        <w:spacing w:before="0" w:beforeAutospacing="0" w:after="0" w:afterAutospacing="0" w:line="360" w:lineRule="auto"/>
        <w:ind w:firstLine="680"/>
        <w:jc w:val="both"/>
        <w:rPr>
          <w:iCs/>
          <w:sz w:val="28"/>
          <w:szCs w:val="28"/>
        </w:rPr>
      </w:pPr>
      <w:r w:rsidRPr="00747CB2">
        <w:rPr>
          <w:iCs/>
          <w:sz w:val="28"/>
          <w:szCs w:val="28"/>
        </w:rPr>
        <w:t xml:space="preserve">i - номер параметра объекта; </w:t>
      </w:r>
    </w:p>
    <w:p w:rsidR="00BD4554" w:rsidRDefault="009972B6" w:rsidP="00AC129D">
      <w:pPr>
        <w:pStyle w:val="a3"/>
        <w:spacing w:before="0" w:beforeAutospacing="0" w:after="0" w:afterAutospacing="0" w:line="360" w:lineRule="auto"/>
        <w:ind w:firstLine="680"/>
        <w:jc w:val="both"/>
        <w:rPr>
          <w:iCs/>
          <w:sz w:val="28"/>
          <w:szCs w:val="28"/>
        </w:rPr>
      </w:pPr>
      <w:r w:rsidRPr="00747CB2">
        <w:rPr>
          <w:iCs/>
          <w:sz w:val="28"/>
          <w:szCs w:val="28"/>
        </w:rPr>
        <w:t xml:space="preserve">j - номер эксперта; </w:t>
      </w:r>
    </w:p>
    <w:p w:rsidR="00BD4554" w:rsidRDefault="009972B6" w:rsidP="00AC129D">
      <w:pPr>
        <w:pStyle w:val="a3"/>
        <w:spacing w:before="0" w:beforeAutospacing="0" w:after="0" w:afterAutospacing="0" w:line="360" w:lineRule="auto"/>
        <w:ind w:firstLine="680"/>
        <w:jc w:val="both"/>
        <w:rPr>
          <w:iCs/>
          <w:sz w:val="28"/>
          <w:szCs w:val="28"/>
        </w:rPr>
      </w:pPr>
      <w:r w:rsidRPr="00747CB2">
        <w:rPr>
          <w:iCs/>
          <w:sz w:val="28"/>
          <w:szCs w:val="28"/>
        </w:rPr>
        <w:t xml:space="preserve">m - количество экспертов в группе; </w:t>
      </w:r>
    </w:p>
    <w:p w:rsidR="00BD4554" w:rsidRDefault="009972B6" w:rsidP="00AC129D">
      <w:pPr>
        <w:pStyle w:val="a3"/>
        <w:spacing w:before="0" w:beforeAutospacing="0" w:after="0" w:afterAutospacing="0" w:line="360" w:lineRule="auto"/>
        <w:ind w:firstLine="680"/>
        <w:jc w:val="both"/>
        <w:rPr>
          <w:iCs/>
          <w:sz w:val="28"/>
          <w:szCs w:val="28"/>
        </w:rPr>
      </w:pPr>
      <w:r w:rsidRPr="00747CB2">
        <w:rPr>
          <w:iCs/>
          <w:sz w:val="28"/>
          <w:szCs w:val="28"/>
          <w:lang w:val="en-US"/>
        </w:rPr>
        <w:t>B</w:t>
      </w:r>
      <w:r w:rsidRPr="00747CB2">
        <w:rPr>
          <w:iCs/>
          <w:sz w:val="28"/>
          <w:szCs w:val="28"/>
          <w:vertAlign w:val="subscript"/>
        </w:rPr>
        <w:t>ij</w:t>
      </w:r>
      <w:r w:rsidRPr="00747CB2">
        <w:rPr>
          <w:iCs/>
          <w:sz w:val="28"/>
          <w:szCs w:val="28"/>
        </w:rPr>
        <w:t xml:space="preserve"> - балл, присвоенный i -му параметру j -м экспертом; </w:t>
      </w:r>
    </w:p>
    <w:p w:rsidR="009972B6" w:rsidRPr="00747CB2" w:rsidRDefault="009972B6" w:rsidP="00AC129D">
      <w:pPr>
        <w:pStyle w:val="a3"/>
        <w:spacing w:before="0" w:beforeAutospacing="0" w:after="0" w:afterAutospacing="0" w:line="360" w:lineRule="auto"/>
        <w:ind w:firstLine="680"/>
        <w:jc w:val="both"/>
        <w:rPr>
          <w:iCs/>
          <w:sz w:val="28"/>
          <w:szCs w:val="28"/>
        </w:rPr>
      </w:pPr>
      <w:r w:rsidRPr="00747CB2">
        <w:rPr>
          <w:iCs/>
          <w:sz w:val="28"/>
          <w:szCs w:val="28"/>
          <w:lang w:val="en-US"/>
        </w:rPr>
        <w:t>B</w:t>
      </w:r>
      <w:r w:rsidRPr="00747CB2">
        <w:rPr>
          <w:iCs/>
          <w:sz w:val="28"/>
          <w:szCs w:val="28"/>
          <w:vertAlign w:val="subscript"/>
        </w:rPr>
        <w:t>сi</w:t>
      </w:r>
      <w:r w:rsidRPr="00747CB2">
        <w:rPr>
          <w:iCs/>
          <w:sz w:val="28"/>
          <w:szCs w:val="28"/>
        </w:rPr>
        <w:t xml:space="preserve"> - сумма баллов, присвоенных j -м экспертом всем параметрам объекта.</w:t>
      </w:r>
    </w:p>
    <w:p w:rsidR="009972B6" w:rsidRPr="00747CB2" w:rsidRDefault="009972B6" w:rsidP="00AC129D">
      <w:pPr>
        <w:spacing w:line="360" w:lineRule="auto"/>
        <w:ind w:firstLine="680"/>
        <w:jc w:val="both"/>
        <w:rPr>
          <w:sz w:val="28"/>
          <w:szCs w:val="28"/>
        </w:rPr>
      </w:pPr>
      <w:r w:rsidRPr="00747CB2">
        <w:rPr>
          <w:sz w:val="28"/>
          <w:szCs w:val="28"/>
        </w:rPr>
        <w:t>После обсуждения с руководителем компании, которая выбирает объект недвижимости, рядом с параметром, влияющим на выбор, ставится максимальный и минимальный бал. На основании этих данных проводится комплексная оценка объектов, которая в последствие предоставляется на рассмотрение руководителю головной организации</w:t>
      </w:r>
      <w:r w:rsidR="00E72D6B">
        <w:rPr>
          <w:sz w:val="28"/>
          <w:szCs w:val="28"/>
        </w:rPr>
        <w:t>.</w:t>
      </w:r>
    </w:p>
    <w:p w:rsidR="00AC3C3C" w:rsidRDefault="00AC3C3C" w:rsidP="00AC129D">
      <w:pPr>
        <w:spacing w:line="360" w:lineRule="auto"/>
        <w:ind w:firstLine="680"/>
        <w:jc w:val="center"/>
        <w:rPr>
          <w:b/>
          <w:sz w:val="28"/>
          <w:szCs w:val="28"/>
        </w:rPr>
      </w:pPr>
    </w:p>
    <w:p w:rsidR="00E53499" w:rsidRPr="00636DD9" w:rsidRDefault="00790741" w:rsidP="00AC129D">
      <w:pPr>
        <w:spacing w:line="360" w:lineRule="auto"/>
        <w:ind w:firstLine="680"/>
        <w:jc w:val="center"/>
        <w:rPr>
          <w:sz w:val="28"/>
          <w:szCs w:val="28"/>
        </w:rPr>
      </w:pPr>
      <w:r>
        <w:rPr>
          <w:sz w:val="28"/>
          <w:szCs w:val="28"/>
        </w:rPr>
        <w:br w:type="page"/>
      </w:r>
      <w:r w:rsidR="00B350BD" w:rsidRPr="00636DD9">
        <w:rPr>
          <w:sz w:val="28"/>
          <w:szCs w:val="28"/>
        </w:rPr>
        <w:t>ЗАКЛЮЧЕНИЕ.</w:t>
      </w:r>
    </w:p>
    <w:p w:rsidR="00790741" w:rsidRDefault="00790741" w:rsidP="00AC129D">
      <w:pPr>
        <w:spacing w:line="360" w:lineRule="auto"/>
        <w:ind w:firstLine="680"/>
        <w:jc w:val="both"/>
        <w:rPr>
          <w:sz w:val="28"/>
          <w:szCs w:val="28"/>
        </w:rPr>
      </w:pPr>
    </w:p>
    <w:p w:rsidR="00B436C2" w:rsidRDefault="00B436C2" w:rsidP="00AC129D">
      <w:pPr>
        <w:spacing w:line="360" w:lineRule="auto"/>
        <w:ind w:firstLine="680"/>
        <w:jc w:val="both"/>
        <w:rPr>
          <w:sz w:val="28"/>
          <w:szCs w:val="28"/>
        </w:rPr>
      </w:pPr>
      <w:r>
        <w:rPr>
          <w:sz w:val="28"/>
          <w:szCs w:val="28"/>
        </w:rPr>
        <w:t>Мировой рынок недвижимости развивался длительное время, а российский рынок сформировалс</w:t>
      </w:r>
      <w:r w:rsidR="00F3459E">
        <w:rPr>
          <w:sz w:val="28"/>
          <w:szCs w:val="28"/>
        </w:rPr>
        <w:t>я</w:t>
      </w:r>
      <w:r>
        <w:rPr>
          <w:sz w:val="28"/>
          <w:szCs w:val="28"/>
        </w:rPr>
        <w:t xml:space="preserve"> при переходе России к рыночной экономике. Все тенденции и законы мирового рынка недвижимости необходимо тщательно проанализировать для осуществления корректного прогнозирования положения</w:t>
      </w:r>
      <w:r w:rsidR="00420010">
        <w:rPr>
          <w:sz w:val="28"/>
          <w:szCs w:val="28"/>
        </w:rPr>
        <w:t xml:space="preserve"> дел на отечественном рынке.  Исходя из поставленных задач в дипломной работе решены следующие</w:t>
      </w:r>
      <w:r w:rsidRPr="0043190A">
        <w:rPr>
          <w:sz w:val="28"/>
          <w:szCs w:val="28"/>
        </w:rPr>
        <w:t>:</w:t>
      </w:r>
    </w:p>
    <w:p w:rsidR="00420010" w:rsidRDefault="00420010" w:rsidP="00AC129D">
      <w:pPr>
        <w:numPr>
          <w:ilvl w:val="0"/>
          <w:numId w:val="33"/>
        </w:numPr>
        <w:spacing w:line="360" w:lineRule="auto"/>
        <w:ind w:firstLine="680"/>
        <w:jc w:val="both"/>
        <w:rPr>
          <w:sz w:val="28"/>
          <w:szCs w:val="28"/>
        </w:rPr>
      </w:pPr>
      <w:r>
        <w:rPr>
          <w:sz w:val="28"/>
          <w:szCs w:val="28"/>
        </w:rPr>
        <w:t>Рассчитана стоимость</w:t>
      </w:r>
      <w:r w:rsidR="00EA5D63">
        <w:rPr>
          <w:sz w:val="28"/>
          <w:szCs w:val="28"/>
        </w:rPr>
        <w:t xml:space="preserve"> объектов жилой недвижимости.</w:t>
      </w:r>
    </w:p>
    <w:p w:rsidR="00EA5D63" w:rsidRDefault="00EA5D63" w:rsidP="00AC129D">
      <w:pPr>
        <w:numPr>
          <w:ilvl w:val="0"/>
          <w:numId w:val="33"/>
        </w:numPr>
        <w:spacing w:line="360" w:lineRule="auto"/>
        <w:ind w:firstLine="680"/>
        <w:jc w:val="both"/>
        <w:rPr>
          <w:sz w:val="28"/>
          <w:szCs w:val="28"/>
        </w:rPr>
      </w:pPr>
      <w:r>
        <w:rPr>
          <w:sz w:val="28"/>
          <w:szCs w:val="28"/>
        </w:rPr>
        <w:t>Проанализированы полученные результаты.</w:t>
      </w:r>
    </w:p>
    <w:p w:rsidR="00EA5D63" w:rsidRDefault="00EA5D63" w:rsidP="00AC129D">
      <w:pPr>
        <w:numPr>
          <w:ilvl w:val="0"/>
          <w:numId w:val="33"/>
        </w:numPr>
        <w:spacing w:line="360" w:lineRule="auto"/>
        <w:ind w:firstLine="680"/>
        <w:jc w:val="both"/>
        <w:rPr>
          <w:sz w:val="28"/>
          <w:szCs w:val="28"/>
        </w:rPr>
      </w:pPr>
      <w:r>
        <w:rPr>
          <w:sz w:val="28"/>
          <w:szCs w:val="28"/>
        </w:rPr>
        <w:t>Рекомендованы мероприятия.</w:t>
      </w:r>
    </w:p>
    <w:p w:rsidR="00F17A1E" w:rsidRDefault="008F6DAB" w:rsidP="00AC129D">
      <w:pPr>
        <w:spacing w:line="360" w:lineRule="auto"/>
        <w:ind w:left="360" w:firstLine="680"/>
        <w:jc w:val="both"/>
        <w:rPr>
          <w:sz w:val="28"/>
          <w:szCs w:val="28"/>
        </w:rPr>
      </w:pPr>
      <w:r>
        <w:rPr>
          <w:sz w:val="28"/>
          <w:szCs w:val="28"/>
        </w:rPr>
        <w:t>Результаты анализа показывают, что агентство устанавливает цену на квартиры в зависимости от спроса и предложения, которые не всегда отражает реальную оценку недвижимости</w:t>
      </w:r>
      <w:r w:rsidR="00F17A1E">
        <w:rPr>
          <w:sz w:val="28"/>
          <w:szCs w:val="28"/>
        </w:rPr>
        <w:t>.</w:t>
      </w:r>
    </w:p>
    <w:p w:rsidR="00A542B6" w:rsidRDefault="00F17A1E" w:rsidP="00AC129D">
      <w:pPr>
        <w:spacing w:line="360" w:lineRule="auto"/>
        <w:ind w:left="360" w:firstLine="680"/>
        <w:jc w:val="both"/>
        <w:rPr>
          <w:sz w:val="28"/>
          <w:szCs w:val="28"/>
        </w:rPr>
      </w:pPr>
      <w:r>
        <w:rPr>
          <w:sz w:val="28"/>
          <w:szCs w:val="28"/>
        </w:rPr>
        <w:t>Разработаны</w:t>
      </w:r>
      <w:r w:rsidR="00A542B6">
        <w:rPr>
          <w:sz w:val="28"/>
          <w:szCs w:val="28"/>
        </w:rPr>
        <w:t xml:space="preserve"> следующие рекомендации:</w:t>
      </w:r>
    </w:p>
    <w:p w:rsidR="00B436C2" w:rsidRPr="0043190A" w:rsidRDefault="00B436C2" w:rsidP="00AC129D">
      <w:pPr>
        <w:numPr>
          <w:ilvl w:val="0"/>
          <w:numId w:val="35"/>
        </w:numPr>
        <w:tabs>
          <w:tab w:val="left" w:pos="993"/>
        </w:tabs>
        <w:spacing w:line="360" w:lineRule="auto"/>
        <w:ind w:left="0" w:firstLine="680"/>
        <w:jc w:val="both"/>
        <w:rPr>
          <w:sz w:val="28"/>
          <w:szCs w:val="28"/>
        </w:rPr>
      </w:pPr>
      <w:r w:rsidRPr="0043190A">
        <w:rPr>
          <w:sz w:val="28"/>
          <w:szCs w:val="28"/>
        </w:rPr>
        <w:t>Формирование эталонных технологий профессиональной деятельности на рынке недвижимости (развитие (создание) объектов недвижимости; управление (эксплуатация) этими объектами; оборот прав на ранее созданную недвижимость; управление рынком недвижимости).</w:t>
      </w:r>
    </w:p>
    <w:p w:rsidR="00B436C2" w:rsidRPr="0043190A" w:rsidRDefault="00B436C2" w:rsidP="00AC129D">
      <w:pPr>
        <w:numPr>
          <w:ilvl w:val="0"/>
          <w:numId w:val="35"/>
        </w:numPr>
        <w:tabs>
          <w:tab w:val="left" w:pos="993"/>
        </w:tabs>
        <w:spacing w:line="360" w:lineRule="auto"/>
        <w:ind w:left="0" w:firstLine="680"/>
        <w:jc w:val="both"/>
        <w:rPr>
          <w:sz w:val="28"/>
          <w:szCs w:val="28"/>
        </w:rPr>
      </w:pPr>
      <w:r w:rsidRPr="0043190A">
        <w:rPr>
          <w:sz w:val="28"/>
          <w:szCs w:val="28"/>
        </w:rPr>
        <w:t>Разработка и внедрение стандартов описания объектов недвижимости всех видов с целью закл</w:t>
      </w:r>
      <w:r w:rsidR="0043190A">
        <w:rPr>
          <w:sz w:val="28"/>
          <w:szCs w:val="28"/>
        </w:rPr>
        <w:t>ючения сделок с ними.</w:t>
      </w:r>
    </w:p>
    <w:p w:rsidR="00B436C2" w:rsidRPr="0043190A" w:rsidRDefault="00B436C2" w:rsidP="00AC129D">
      <w:pPr>
        <w:numPr>
          <w:ilvl w:val="0"/>
          <w:numId w:val="35"/>
        </w:numPr>
        <w:tabs>
          <w:tab w:val="left" w:pos="993"/>
        </w:tabs>
        <w:spacing w:line="360" w:lineRule="auto"/>
        <w:ind w:left="0" w:firstLine="680"/>
        <w:jc w:val="both"/>
        <w:rPr>
          <w:sz w:val="28"/>
          <w:szCs w:val="28"/>
        </w:rPr>
      </w:pPr>
      <w:r w:rsidRPr="0043190A">
        <w:rPr>
          <w:sz w:val="28"/>
          <w:szCs w:val="28"/>
        </w:rPr>
        <w:t>Создание единого информационного пространства рынка недвижимости и обеспечение его информационной открытости (осуществляют исследователи рынка недвижимости с участием специалистов в области информационных технологий).</w:t>
      </w:r>
    </w:p>
    <w:p w:rsidR="00B436C2" w:rsidRPr="0043190A" w:rsidRDefault="00B436C2" w:rsidP="00AC129D">
      <w:pPr>
        <w:numPr>
          <w:ilvl w:val="0"/>
          <w:numId w:val="35"/>
        </w:numPr>
        <w:tabs>
          <w:tab w:val="left" w:pos="993"/>
        </w:tabs>
        <w:spacing w:line="360" w:lineRule="auto"/>
        <w:ind w:left="0" w:firstLine="680"/>
        <w:jc w:val="both"/>
        <w:rPr>
          <w:sz w:val="28"/>
          <w:szCs w:val="28"/>
        </w:rPr>
      </w:pPr>
      <w:r w:rsidRPr="0043190A">
        <w:rPr>
          <w:sz w:val="28"/>
          <w:szCs w:val="28"/>
        </w:rPr>
        <w:t>Формирование и законодательное закрепление эталонных требований к объектам недвижимости и профессиональной деятельности на рынке недвижимости, а также разработка инструктивных и регистрационных документов, регламентирующих сделки на рынке недвижимости (осуществляют государственные органы, регулирующие рынок недвижимости, при инициативном участии и контроле общественных объединений, профессионалов и специализированных исследовательских организаций).</w:t>
      </w:r>
    </w:p>
    <w:p w:rsidR="00B436C2" w:rsidRPr="0043190A" w:rsidRDefault="00B436C2" w:rsidP="00AC129D">
      <w:pPr>
        <w:numPr>
          <w:ilvl w:val="0"/>
          <w:numId w:val="35"/>
        </w:numPr>
        <w:tabs>
          <w:tab w:val="left" w:pos="993"/>
        </w:tabs>
        <w:spacing w:line="360" w:lineRule="auto"/>
        <w:ind w:left="0" w:firstLine="680"/>
        <w:jc w:val="both"/>
        <w:rPr>
          <w:sz w:val="28"/>
          <w:szCs w:val="28"/>
        </w:rPr>
      </w:pPr>
      <w:r w:rsidRPr="0043190A">
        <w:rPr>
          <w:sz w:val="28"/>
          <w:szCs w:val="28"/>
        </w:rPr>
        <w:t>Формирование банков данных эталонных (модельных) технологий деятельности на рынке недвижимости, модельных пилотных проектов по их отработке и механизмов их тиражирования среди профессиональных участников рынка (выполняют общественные профессиональные объединения, коммерческие и некоммерческие исследовательские организации).</w:t>
      </w:r>
    </w:p>
    <w:p w:rsidR="00B436C2" w:rsidRPr="0043190A" w:rsidRDefault="00B436C2" w:rsidP="00AC129D">
      <w:pPr>
        <w:numPr>
          <w:ilvl w:val="0"/>
          <w:numId w:val="35"/>
        </w:numPr>
        <w:tabs>
          <w:tab w:val="left" w:pos="993"/>
        </w:tabs>
        <w:spacing w:line="360" w:lineRule="auto"/>
        <w:ind w:left="0" w:firstLine="680"/>
        <w:jc w:val="both"/>
        <w:rPr>
          <w:sz w:val="28"/>
          <w:szCs w:val="28"/>
        </w:rPr>
      </w:pPr>
      <w:r w:rsidRPr="0043190A">
        <w:rPr>
          <w:sz w:val="28"/>
          <w:szCs w:val="28"/>
        </w:rPr>
        <w:t>Формирование и внедрение профессиональных норм и стандартов взаимоотношений участников рынка недвижимости, сводящих к минимуму затраты на проведение операций (трансакций) на этапах поиска информации (ведения переговоров; принятия решений; правового закрепления сделок; координации усилий участников; контроля и восстановления нарушенных прав; применения санкций к нарушителям)</w:t>
      </w:r>
      <w:r w:rsidR="0043190A">
        <w:rPr>
          <w:sz w:val="28"/>
          <w:szCs w:val="28"/>
        </w:rPr>
        <w:t>.</w:t>
      </w:r>
    </w:p>
    <w:p w:rsidR="00B436C2" w:rsidRPr="0043190A" w:rsidRDefault="00B436C2" w:rsidP="00AC129D">
      <w:pPr>
        <w:numPr>
          <w:ilvl w:val="0"/>
          <w:numId w:val="35"/>
        </w:numPr>
        <w:tabs>
          <w:tab w:val="left" w:pos="993"/>
        </w:tabs>
        <w:spacing w:line="360" w:lineRule="auto"/>
        <w:ind w:left="0" w:firstLine="680"/>
        <w:jc w:val="both"/>
        <w:rPr>
          <w:sz w:val="28"/>
          <w:szCs w:val="28"/>
        </w:rPr>
      </w:pPr>
      <w:r w:rsidRPr="0043190A">
        <w:rPr>
          <w:sz w:val="28"/>
          <w:szCs w:val="28"/>
        </w:rPr>
        <w:t>Создание института инфраструктуры рынка недвижимости, обеспечивающего координацию действий участников рынка, исследование и анализ, контроль и регулирование на рынке недвижимости.</w:t>
      </w:r>
    </w:p>
    <w:p w:rsidR="00B436C2" w:rsidRPr="0043190A" w:rsidRDefault="00B436C2" w:rsidP="00AC129D">
      <w:pPr>
        <w:numPr>
          <w:ilvl w:val="0"/>
          <w:numId w:val="35"/>
        </w:numPr>
        <w:tabs>
          <w:tab w:val="left" w:pos="993"/>
        </w:tabs>
        <w:spacing w:line="360" w:lineRule="auto"/>
        <w:ind w:left="0" w:firstLine="680"/>
        <w:jc w:val="both"/>
        <w:rPr>
          <w:sz w:val="28"/>
          <w:szCs w:val="28"/>
        </w:rPr>
      </w:pPr>
      <w:r w:rsidRPr="0043190A">
        <w:rPr>
          <w:sz w:val="28"/>
          <w:szCs w:val="28"/>
        </w:rPr>
        <w:t>Формализованное описание профессиональных норм и стандартов взаимоотношений участников рынка недвижимости и тиражирование их в профессиональной среде.</w:t>
      </w:r>
    </w:p>
    <w:p w:rsidR="00266E15" w:rsidRDefault="00790741" w:rsidP="00AC129D">
      <w:pPr>
        <w:pStyle w:val="2"/>
        <w:spacing w:line="360" w:lineRule="auto"/>
        <w:ind w:firstLine="680"/>
        <w:jc w:val="center"/>
      </w:pPr>
      <w:r>
        <w:br w:type="page"/>
      </w:r>
      <w:r w:rsidR="006E5E3C" w:rsidRPr="009B1F6A">
        <w:t>Библиографический список</w:t>
      </w:r>
    </w:p>
    <w:p w:rsidR="00790741" w:rsidRDefault="00790741" w:rsidP="00AC129D">
      <w:pPr>
        <w:pStyle w:val="2"/>
        <w:spacing w:line="360" w:lineRule="auto"/>
        <w:ind w:firstLine="680"/>
        <w:jc w:val="center"/>
      </w:pPr>
    </w:p>
    <w:p w:rsidR="004174AC" w:rsidRPr="00C54E85" w:rsidRDefault="004174AC" w:rsidP="00AC129D">
      <w:pPr>
        <w:pStyle w:val="ae"/>
        <w:numPr>
          <w:ilvl w:val="0"/>
          <w:numId w:val="38"/>
        </w:numPr>
        <w:shd w:val="clear" w:color="auto" w:fill="FFFFFF"/>
        <w:spacing w:line="360" w:lineRule="auto"/>
        <w:ind w:left="0" w:firstLine="680"/>
        <w:jc w:val="both"/>
        <w:rPr>
          <w:color w:val="000000"/>
          <w:spacing w:val="-20"/>
          <w:sz w:val="28"/>
          <w:szCs w:val="28"/>
        </w:rPr>
      </w:pPr>
      <w:r w:rsidRPr="00C54E85">
        <w:rPr>
          <w:color w:val="000000"/>
          <w:spacing w:val="-20"/>
          <w:sz w:val="28"/>
          <w:szCs w:val="28"/>
        </w:rPr>
        <w:t>Гражданский Кодекс Российской Федерации часть 1</w:t>
      </w:r>
      <w:r w:rsidRPr="00C54E85">
        <w:rPr>
          <w:sz w:val="28"/>
          <w:szCs w:val="28"/>
        </w:rPr>
        <w:t xml:space="preserve"> </w:t>
      </w:r>
      <w:r w:rsidRPr="00C54E85">
        <w:rPr>
          <w:color w:val="000000"/>
          <w:spacing w:val="-20"/>
          <w:sz w:val="28"/>
          <w:szCs w:val="28"/>
        </w:rPr>
        <w:t>от 30 ноября 1994 г. N 51-ФЗ, часть вторая от 26 января 1996 г. N 14-ФЗ и комментарии к нему.</w:t>
      </w:r>
    </w:p>
    <w:p w:rsidR="004174AC" w:rsidRPr="00C54E85" w:rsidRDefault="004174AC" w:rsidP="00AC129D">
      <w:pPr>
        <w:pStyle w:val="ae"/>
        <w:widowControl/>
        <w:numPr>
          <w:ilvl w:val="0"/>
          <w:numId w:val="38"/>
        </w:numPr>
        <w:autoSpaceDE/>
        <w:autoSpaceDN/>
        <w:adjustRightInd/>
        <w:spacing w:line="360" w:lineRule="auto"/>
        <w:ind w:left="0" w:firstLine="680"/>
        <w:jc w:val="both"/>
        <w:rPr>
          <w:sz w:val="28"/>
          <w:szCs w:val="28"/>
        </w:rPr>
      </w:pPr>
      <w:r w:rsidRPr="00C54E85">
        <w:rPr>
          <w:sz w:val="28"/>
          <w:szCs w:val="28"/>
        </w:rPr>
        <w:t>Федеральный закон «Об оценочной деятельности в РФ» от 29.06.1998 г. №135-ФЗ.</w:t>
      </w:r>
    </w:p>
    <w:p w:rsidR="004174AC" w:rsidRDefault="004174AC" w:rsidP="00AC129D">
      <w:pPr>
        <w:pStyle w:val="ae"/>
        <w:numPr>
          <w:ilvl w:val="0"/>
          <w:numId w:val="38"/>
        </w:numPr>
        <w:shd w:val="clear" w:color="auto" w:fill="FFFFFF"/>
        <w:spacing w:line="360" w:lineRule="auto"/>
        <w:ind w:left="0" w:firstLine="680"/>
        <w:jc w:val="both"/>
        <w:rPr>
          <w:color w:val="000000"/>
          <w:spacing w:val="-20"/>
          <w:sz w:val="28"/>
          <w:szCs w:val="28"/>
        </w:rPr>
      </w:pPr>
      <w:r w:rsidRPr="00C54E85">
        <w:rPr>
          <w:color w:val="000000"/>
          <w:spacing w:val="-20"/>
          <w:sz w:val="28"/>
          <w:szCs w:val="28"/>
        </w:rPr>
        <w:t>Федеральный закон от 21 июля 1997 г. N 122-ФЗ "О государственной регистрации прав на недвижимое имущество и сделок с ним" (с изм. и доп. от 5 марта, 12 апреля 2001 г.)</w:t>
      </w:r>
    </w:p>
    <w:p w:rsidR="004174AC" w:rsidRPr="00C54E85" w:rsidRDefault="004174AC" w:rsidP="00AC129D">
      <w:pPr>
        <w:pStyle w:val="ae"/>
        <w:widowControl/>
        <w:numPr>
          <w:ilvl w:val="0"/>
          <w:numId w:val="38"/>
        </w:numPr>
        <w:autoSpaceDE/>
        <w:autoSpaceDN/>
        <w:adjustRightInd/>
        <w:spacing w:line="360" w:lineRule="auto"/>
        <w:ind w:left="0" w:firstLine="680"/>
        <w:jc w:val="both"/>
        <w:rPr>
          <w:sz w:val="28"/>
          <w:szCs w:val="28"/>
        </w:rPr>
      </w:pPr>
      <w:r w:rsidRPr="00C54E85">
        <w:rPr>
          <w:sz w:val="28"/>
          <w:szCs w:val="28"/>
        </w:rPr>
        <w:t>Постановление Правительства РФ « Об утверждении стандартов оценки» от 06.07.2001 г. № 519.</w:t>
      </w:r>
    </w:p>
    <w:p w:rsidR="004174AC" w:rsidRDefault="004174AC" w:rsidP="00AC129D">
      <w:pPr>
        <w:pStyle w:val="ae"/>
        <w:numPr>
          <w:ilvl w:val="0"/>
          <w:numId w:val="38"/>
        </w:numPr>
        <w:spacing w:line="360" w:lineRule="auto"/>
        <w:ind w:left="0" w:firstLine="680"/>
        <w:jc w:val="both"/>
        <w:rPr>
          <w:sz w:val="28"/>
          <w:szCs w:val="28"/>
        </w:rPr>
      </w:pPr>
      <w:r>
        <w:rPr>
          <w:sz w:val="28"/>
          <w:szCs w:val="28"/>
        </w:rPr>
        <w:t>Иванова Е.Н. Оценка стоимости недвижимости: Учебное пособие – М.: изд-во «КноРус», 2007г. -344с.</w:t>
      </w:r>
    </w:p>
    <w:p w:rsidR="004174AC" w:rsidRDefault="004174AC" w:rsidP="00AC129D">
      <w:pPr>
        <w:pStyle w:val="ae"/>
        <w:numPr>
          <w:ilvl w:val="0"/>
          <w:numId w:val="38"/>
        </w:numPr>
        <w:spacing w:line="360" w:lineRule="auto"/>
        <w:ind w:left="0" w:firstLine="680"/>
        <w:jc w:val="both"/>
        <w:rPr>
          <w:sz w:val="28"/>
          <w:szCs w:val="28"/>
        </w:rPr>
      </w:pPr>
      <w:r>
        <w:rPr>
          <w:sz w:val="28"/>
          <w:szCs w:val="28"/>
        </w:rPr>
        <w:t>Асаул А.Н.  Экономика недвижимости. 2-е изд., Спб.: изд-во «Питер», 2007г. – 624с.</w:t>
      </w:r>
    </w:p>
    <w:p w:rsidR="004174AC" w:rsidRDefault="004174AC" w:rsidP="00AC129D">
      <w:pPr>
        <w:pStyle w:val="ae"/>
        <w:numPr>
          <w:ilvl w:val="0"/>
          <w:numId w:val="38"/>
        </w:numPr>
        <w:spacing w:line="360" w:lineRule="auto"/>
        <w:ind w:left="0" w:firstLine="680"/>
        <w:jc w:val="both"/>
        <w:rPr>
          <w:sz w:val="28"/>
          <w:szCs w:val="28"/>
        </w:rPr>
      </w:pPr>
      <w:r>
        <w:rPr>
          <w:sz w:val="28"/>
          <w:szCs w:val="28"/>
        </w:rPr>
        <w:t>Тепман Л.Н. Оценка недвижимости, М.: изд-во «Юнити», 2007г. – 464с.</w:t>
      </w:r>
    </w:p>
    <w:p w:rsidR="004174AC" w:rsidRDefault="004174AC" w:rsidP="00AC129D">
      <w:pPr>
        <w:pStyle w:val="ae"/>
        <w:numPr>
          <w:ilvl w:val="0"/>
          <w:numId w:val="38"/>
        </w:numPr>
        <w:spacing w:line="360" w:lineRule="auto"/>
        <w:ind w:left="0" w:firstLine="680"/>
        <w:jc w:val="both"/>
        <w:rPr>
          <w:sz w:val="28"/>
          <w:szCs w:val="28"/>
        </w:rPr>
      </w:pPr>
      <w:r>
        <w:rPr>
          <w:sz w:val="28"/>
          <w:szCs w:val="28"/>
        </w:rPr>
        <w:t>Зимин А.И. Оценка имущества: вопросы и ответы. - М.: изд-во «Юриспруденция», 2007г. – 240с.</w:t>
      </w:r>
    </w:p>
    <w:p w:rsidR="004174AC" w:rsidRDefault="004174AC" w:rsidP="00AC129D">
      <w:pPr>
        <w:pStyle w:val="ae"/>
        <w:numPr>
          <w:ilvl w:val="0"/>
          <w:numId w:val="38"/>
        </w:numPr>
        <w:spacing w:line="360" w:lineRule="auto"/>
        <w:ind w:left="0" w:firstLine="680"/>
        <w:jc w:val="both"/>
        <w:rPr>
          <w:sz w:val="28"/>
          <w:szCs w:val="28"/>
        </w:rPr>
      </w:pPr>
      <w:r>
        <w:rPr>
          <w:sz w:val="28"/>
          <w:szCs w:val="28"/>
        </w:rPr>
        <w:t>Федотова М.А., Уткин Э.А. Оценка не</w:t>
      </w:r>
      <w:r w:rsidR="000A59E8">
        <w:rPr>
          <w:sz w:val="28"/>
          <w:szCs w:val="28"/>
        </w:rPr>
        <w:t>движимости и бизнеса. – М.: изд-</w:t>
      </w:r>
      <w:r>
        <w:rPr>
          <w:sz w:val="28"/>
          <w:szCs w:val="28"/>
        </w:rPr>
        <w:t>во «ЭКМОС», 2002г. – 352 с.</w:t>
      </w:r>
    </w:p>
    <w:p w:rsidR="004174AC" w:rsidRDefault="004174AC" w:rsidP="00AC129D">
      <w:pPr>
        <w:pStyle w:val="ae"/>
        <w:numPr>
          <w:ilvl w:val="0"/>
          <w:numId w:val="38"/>
        </w:numPr>
        <w:spacing w:line="360" w:lineRule="auto"/>
        <w:ind w:left="0" w:firstLine="680"/>
        <w:jc w:val="both"/>
        <w:rPr>
          <w:sz w:val="28"/>
          <w:szCs w:val="28"/>
        </w:rPr>
      </w:pPr>
      <w:r>
        <w:rPr>
          <w:sz w:val="28"/>
          <w:szCs w:val="28"/>
        </w:rPr>
        <w:t>Соловьев М.М. Оценочная деятельность. – М.: изд-во «Высшая школа экономики», 2002г. – 224 с.</w:t>
      </w:r>
    </w:p>
    <w:p w:rsidR="0095208F" w:rsidRDefault="004174AC" w:rsidP="00AC129D">
      <w:pPr>
        <w:pStyle w:val="ae"/>
        <w:numPr>
          <w:ilvl w:val="0"/>
          <w:numId w:val="38"/>
        </w:numPr>
        <w:spacing w:line="360" w:lineRule="auto"/>
        <w:ind w:left="0" w:firstLine="680"/>
        <w:jc w:val="both"/>
        <w:rPr>
          <w:sz w:val="28"/>
          <w:szCs w:val="28"/>
        </w:rPr>
      </w:pPr>
      <w:r w:rsidRPr="0095208F">
        <w:rPr>
          <w:sz w:val="28"/>
          <w:szCs w:val="28"/>
        </w:rPr>
        <w:t>Ресин В.И. Экономика недвижимости, М.: изд-во «Дело», 2000г. – 327с.</w:t>
      </w:r>
    </w:p>
    <w:p w:rsidR="0095208F" w:rsidRDefault="004174AC" w:rsidP="00AC129D">
      <w:pPr>
        <w:pStyle w:val="ae"/>
        <w:numPr>
          <w:ilvl w:val="0"/>
          <w:numId w:val="38"/>
        </w:numPr>
        <w:spacing w:line="360" w:lineRule="auto"/>
        <w:ind w:left="0" w:firstLine="680"/>
        <w:jc w:val="both"/>
        <w:rPr>
          <w:sz w:val="28"/>
          <w:szCs w:val="28"/>
        </w:rPr>
      </w:pPr>
      <w:r w:rsidRPr="0095208F">
        <w:rPr>
          <w:sz w:val="28"/>
          <w:szCs w:val="28"/>
        </w:rPr>
        <w:t>Грибовский С.В.</w:t>
      </w:r>
      <w:r w:rsidR="0095208F" w:rsidRPr="0095208F">
        <w:rPr>
          <w:sz w:val="28"/>
          <w:szCs w:val="28"/>
        </w:rPr>
        <w:t xml:space="preserve"> </w:t>
      </w:r>
      <w:r w:rsidRPr="0095208F">
        <w:rPr>
          <w:sz w:val="28"/>
          <w:szCs w:val="28"/>
        </w:rPr>
        <w:t xml:space="preserve"> Оценка доходной недвижимости,  Спб:</w:t>
      </w:r>
      <w:r w:rsidR="0095208F" w:rsidRPr="0095208F">
        <w:rPr>
          <w:sz w:val="28"/>
          <w:szCs w:val="28"/>
        </w:rPr>
        <w:t xml:space="preserve"> </w:t>
      </w:r>
      <w:r w:rsidRPr="0095208F">
        <w:rPr>
          <w:sz w:val="28"/>
          <w:szCs w:val="28"/>
        </w:rPr>
        <w:t>изд-во</w:t>
      </w:r>
      <w:r w:rsidR="0095208F" w:rsidRPr="0095208F">
        <w:rPr>
          <w:sz w:val="28"/>
          <w:szCs w:val="28"/>
        </w:rPr>
        <w:t xml:space="preserve"> </w:t>
      </w:r>
      <w:r w:rsidRPr="0095208F">
        <w:rPr>
          <w:sz w:val="28"/>
          <w:szCs w:val="28"/>
        </w:rPr>
        <w:t xml:space="preserve"> «Питер»</w:t>
      </w:r>
      <w:r w:rsidR="0095208F" w:rsidRPr="0095208F">
        <w:rPr>
          <w:sz w:val="28"/>
          <w:szCs w:val="28"/>
        </w:rPr>
        <w:t xml:space="preserve"> </w:t>
      </w:r>
      <w:r w:rsidRPr="0095208F">
        <w:rPr>
          <w:sz w:val="28"/>
          <w:szCs w:val="28"/>
        </w:rPr>
        <w:t xml:space="preserve">, </w:t>
      </w:r>
      <w:smartTag w:uri="urn:schemas-microsoft-com:office:smarttags" w:element="metricconverter">
        <w:smartTagPr>
          <w:attr w:name="ProductID" w:val="2001 г"/>
        </w:smartTagPr>
        <w:r w:rsidRPr="0095208F">
          <w:rPr>
            <w:sz w:val="28"/>
            <w:szCs w:val="28"/>
          </w:rPr>
          <w:t>2001 г</w:t>
        </w:r>
      </w:smartTag>
      <w:r w:rsidRPr="0095208F">
        <w:rPr>
          <w:sz w:val="28"/>
          <w:szCs w:val="28"/>
        </w:rPr>
        <w:t>. – 334 с.</w:t>
      </w:r>
    </w:p>
    <w:p w:rsidR="004174AC" w:rsidRPr="0095208F" w:rsidRDefault="004174AC" w:rsidP="00AC129D">
      <w:pPr>
        <w:pStyle w:val="ae"/>
        <w:numPr>
          <w:ilvl w:val="0"/>
          <w:numId w:val="38"/>
        </w:numPr>
        <w:spacing w:line="360" w:lineRule="auto"/>
        <w:ind w:left="0" w:firstLine="680"/>
        <w:jc w:val="both"/>
        <w:rPr>
          <w:sz w:val="28"/>
          <w:szCs w:val="28"/>
        </w:rPr>
      </w:pPr>
      <w:r w:rsidRPr="0095208F">
        <w:rPr>
          <w:sz w:val="28"/>
          <w:szCs w:val="28"/>
        </w:rPr>
        <w:t xml:space="preserve">Горемыкин В.А. Экономика недвижимости. М: изд-во «Маркетинг»,  </w:t>
      </w:r>
      <w:smartTag w:uri="urn:schemas-microsoft-com:office:smarttags" w:element="metricconverter">
        <w:smartTagPr>
          <w:attr w:name="ProductID" w:val="2002 г"/>
        </w:smartTagPr>
        <w:r w:rsidRPr="0095208F">
          <w:rPr>
            <w:sz w:val="28"/>
            <w:szCs w:val="28"/>
          </w:rPr>
          <w:t>2002 г</w:t>
        </w:r>
      </w:smartTag>
      <w:r w:rsidRPr="0095208F">
        <w:rPr>
          <w:sz w:val="28"/>
          <w:szCs w:val="28"/>
        </w:rPr>
        <w:t>. – 801 с.</w:t>
      </w:r>
    </w:p>
    <w:p w:rsidR="004174AC" w:rsidRPr="00C54E85" w:rsidRDefault="004174AC" w:rsidP="00AC129D">
      <w:pPr>
        <w:pStyle w:val="ae"/>
        <w:widowControl/>
        <w:numPr>
          <w:ilvl w:val="0"/>
          <w:numId w:val="38"/>
        </w:numPr>
        <w:autoSpaceDE/>
        <w:autoSpaceDN/>
        <w:adjustRightInd/>
        <w:spacing w:line="360" w:lineRule="auto"/>
        <w:ind w:left="0" w:firstLine="680"/>
        <w:jc w:val="both"/>
        <w:rPr>
          <w:sz w:val="28"/>
          <w:szCs w:val="28"/>
        </w:rPr>
      </w:pPr>
      <w:r w:rsidRPr="00C54E85">
        <w:rPr>
          <w:sz w:val="28"/>
          <w:szCs w:val="28"/>
        </w:rPr>
        <w:t xml:space="preserve">Грязнова А.Г., Федотова М.А. Оценка недвижимости: Учебник. М.- </w:t>
      </w:r>
      <w:r>
        <w:rPr>
          <w:sz w:val="28"/>
          <w:szCs w:val="28"/>
        </w:rPr>
        <w:t>изд-во «</w:t>
      </w:r>
      <w:r w:rsidRPr="00C54E85">
        <w:rPr>
          <w:sz w:val="28"/>
          <w:szCs w:val="28"/>
        </w:rPr>
        <w:t>Финансы и статистика</w:t>
      </w:r>
      <w:r>
        <w:rPr>
          <w:sz w:val="28"/>
          <w:szCs w:val="28"/>
        </w:rPr>
        <w:t>»</w:t>
      </w:r>
      <w:r w:rsidRPr="00C54E85">
        <w:rPr>
          <w:sz w:val="28"/>
          <w:szCs w:val="28"/>
        </w:rPr>
        <w:t>, 2004. – 496с.</w:t>
      </w:r>
    </w:p>
    <w:p w:rsidR="004174AC" w:rsidRPr="00632DB6" w:rsidRDefault="004174AC" w:rsidP="00AC129D">
      <w:pPr>
        <w:pStyle w:val="ae"/>
        <w:widowControl/>
        <w:numPr>
          <w:ilvl w:val="0"/>
          <w:numId w:val="38"/>
        </w:numPr>
        <w:shd w:val="clear" w:color="auto" w:fill="FFFFFF"/>
        <w:spacing w:line="360" w:lineRule="auto"/>
        <w:ind w:left="0" w:firstLine="680"/>
        <w:jc w:val="both"/>
        <w:rPr>
          <w:sz w:val="28"/>
          <w:szCs w:val="28"/>
        </w:rPr>
      </w:pPr>
      <w:r w:rsidRPr="00632DB6">
        <w:rPr>
          <w:sz w:val="28"/>
          <w:szCs w:val="28"/>
        </w:rPr>
        <w:t>Рахман И.А. Развитие рынка недвижимости в России: Теория. Проблемы. Практика.- М.: изд-во «Экономика», 2000.</w:t>
      </w:r>
    </w:p>
    <w:p w:rsidR="004174AC" w:rsidRDefault="004174AC" w:rsidP="00AC129D">
      <w:pPr>
        <w:pStyle w:val="ae"/>
        <w:widowControl/>
        <w:numPr>
          <w:ilvl w:val="0"/>
          <w:numId w:val="38"/>
        </w:numPr>
        <w:autoSpaceDE/>
        <w:autoSpaceDN/>
        <w:adjustRightInd/>
        <w:spacing w:line="360" w:lineRule="auto"/>
        <w:ind w:left="0" w:firstLine="680"/>
        <w:jc w:val="both"/>
        <w:rPr>
          <w:sz w:val="28"/>
          <w:szCs w:val="28"/>
        </w:rPr>
      </w:pPr>
      <w:r w:rsidRPr="00C54E85">
        <w:rPr>
          <w:sz w:val="28"/>
          <w:szCs w:val="28"/>
        </w:rPr>
        <w:t>Озеров Е. С. Экономика и</w:t>
      </w:r>
      <w:r>
        <w:rPr>
          <w:sz w:val="28"/>
          <w:szCs w:val="28"/>
        </w:rPr>
        <w:t xml:space="preserve"> менеджмент недвижимости. Спб: и</w:t>
      </w:r>
      <w:r w:rsidRPr="00C54E85">
        <w:rPr>
          <w:sz w:val="28"/>
          <w:szCs w:val="28"/>
        </w:rPr>
        <w:t>зд</w:t>
      </w:r>
      <w:r>
        <w:rPr>
          <w:sz w:val="28"/>
          <w:szCs w:val="28"/>
        </w:rPr>
        <w:t>-</w:t>
      </w:r>
      <w:r w:rsidRPr="00C54E85">
        <w:rPr>
          <w:sz w:val="28"/>
          <w:szCs w:val="28"/>
        </w:rPr>
        <w:t>во «МКС», 2003 – 422 с.</w:t>
      </w:r>
    </w:p>
    <w:p w:rsidR="004174AC" w:rsidRPr="00C54E85" w:rsidRDefault="004174AC" w:rsidP="00AC129D">
      <w:pPr>
        <w:pStyle w:val="ae"/>
        <w:widowControl/>
        <w:numPr>
          <w:ilvl w:val="0"/>
          <w:numId w:val="38"/>
        </w:numPr>
        <w:autoSpaceDE/>
        <w:autoSpaceDN/>
        <w:adjustRightInd/>
        <w:spacing w:line="360" w:lineRule="auto"/>
        <w:ind w:left="0" w:firstLine="680"/>
        <w:jc w:val="both"/>
        <w:rPr>
          <w:sz w:val="28"/>
          <w:szCs w:val="28"/>
        </w:rPr>
      </w:pPr>
      <w:r w:rsidRPr="00C54E85">
        <w:rPr>
          <w:sz w:val="28"/>
          <w:szCs w:val="28"/>
        </w:rPr>
        <w:t xml:space="preserve">Д. В. Виноградов </w:t>
      </w:r>
      <w:r>
        <w:rPr>
          <w:sz w:val="28"/>
          <w:szCs w:val="28"/>
        </w:rPr>
        <w:t xml:space="preserve"> </w:t>
      </w:r>
      <w:r w:rsidRPr="00C54E85">
        <w:rPr>
          <w:sz w:val="28"/>
          <w:szCs w:val="28"/>
        </w:rPr>
        <w:t>Экономика недвижимости: Учебное пос</w:t>
      </w:r>
      <w:r>
        <w:rPr>
          <w:sz w:val="28"/>
          <w:szCs w:val="28"/>
        </w:rPr>
        <w:t xml:space="preserve">обие – Владим. гос. ун-т; </w:t>
      </w:r>
      <w:r w:rsidRPr="00C54E85">
        <w:rPr>
          <w:sz w:val="28"/>
          <w:szCs w:val="28"/>
        </w:rPr>
        <w:t xml:space="preserve"> Владимир, 2007. – 136 с.</w:t>
      </w:r>
    </w:p>
    <w:p w:rsidR="004174AC" w:rsidRPr="00C54E85" w:rsidRDefault="004174AC" w:rsidP="00AC129D">
      <w:pPr>
        <w:pStyle w:val="ae"/>
        <w:widowControl/>
        <w:numPr>
          <w:ilvl w:val="0"/>
          <w:numId w:val="38"/>
        </w:numPr>
        <w:autoSpaceDE/>
        <w:autoSpaceDN/>
        <w:adjustRightInd/>
        <w:spacing w:line="360" w:lineRule="auto"/>
        <w:ind w:left="0" w:firstLine="680"/>
        <w:jc w:val="both"/>
        <w:rPr>
          <w:sz w:val="28"/>
          <w:szCs w:val="28"/>
        </w:rPr>
      </w:pPr>
      <w:r w:rsidRPr="00C54E85">
        <w:rPr>
          <w:sz w:val="28"/>
          <w:szCs w:val="28"/>
        </w:rPr>
        <w:t>Татарова А.В. Оценка недвижимости и управление собственност</w:t>
      </w:r>
      <w:r>
        <w:rPr>
          <w:sz w:val="28"/>
          <w:szCs w:val="28"/>
        </w:rPr>
        <w:t>ью: Учебное пособие. Таганрог: и</w:t>
      </w:r>
      <w:r w:rsidRPr="00C54E85">
        <w:rPr>
          <w:sz w:val="28"/>
          <w:szCs w:val="28"/>
        </w:rPr>
        <w:t>зд-во ТРТУ, 2003.</w:t>
      </w:r>
    </w:p>
    <w:p w:rsidR="004174AC" w:rsidRPr="00C54E85" w:rsidRDefault="004174AC" w:rsidP="00AC129D">
      <w:pPr>
        <w:pStyle w:val="ae"/>
        <w:widowControl/>
        <w:numPr>
          <w:ilvl w:val="0"/>
          <w:numId w:val="38"/>
        </w:numPr>
        <w:autoSpaceDE/>
        <w:autoSpaceDN/>
        <w:adjustRightInd/>
        <w:spacing w:line="360" w:lineRule="auto"/>
        <w:ind w:left="0" w:firstLine="680"/>
        <w:jc w:val="both"/>
        <w:rPr>
          <w:sz w:val="28"/>
          <w:szCs w:val="28"/>
        </w:rPr>
      </w:pPr>
      <w:r w:rsidRPr="00C54E85">
        <w:rPr>
          <w:sz w:val="28"/>
          <w:szCs w:val="28"/>
        </w:rPr>
        <w:t>Гриненко</w:t>
      </w:r>
      <w:r>
        <w:rPr>
          <w:sz w:val="28"/>
          <w:szCs w:val="28"/>
        </w:rPr>
        <w:t xml:space="preserve"> </w:t>
      </w:r>
      <w:r w:rsidRPr="00C54E85">
        <w:rPr>
          <w:sz w:val="28"/>
          <w:szCs w:val="28"/>
        </w:rPr>
        <w:t xml:space="preserve">С.В.  Экономика недвижимости </w:t>
      </w:r>
      <w:r>
        <w:rPr>
          <w:sz w:val="28"/>
          <w:szCs w:val="28"/>
        </w:rPr>
        <w:t>Конспект лекций. Таганрог: и</w:t>
      </w:r>
      <w:r w:rsidRPr="00C54E85">
        <w:rPr>
          <w:sz w:val="28"/>
          <w:szCs w:val="28"/>
        </w:rPr>
        <w:t>зд-во ТРТУ, 2004.</w:t>
      </w:r>
    </w:p>
    <w:p w:rsidR="004174AC" w:rsidRDefault="004174AC" w:rsidP="00AC129D">
      <w:pPr>
        <w:pStyle w:val="ae"/>
        <w:widowControl/>
        <w:numPr>
          <w:ilvl w:val="0"/>
          <w:numId w:val="38"/>
        </w:numPr>
        <w:autoSpaceDE/>
        <w:autoSpaceDN/>
        <w:adjustRightInd/>
        <w:spacing w:line="360" w:lineRule="auto"/>
        <w:ind w:left="0" w:firstLine="680"/>
        <w:jc w:val="both"/>
        <w:rPr>
          <w:sz w:val="28"/>
          <w:szCs w:val="28"/>
        </w:rPr>
      </w:pPr>
      <w:r w:rsidRPr="00C54E85">
        <w:rPr>
          <w:sz w:val="28"/>
          <w:szCs w:val="28"/>
        </w:rPr>
        <w:t>Симионова</w:t>
      </w:r>
      <w:r>
        <w:rPr>
          <w:sz w:val="28"/>
          <w:szCs w:val="28"/>
        </w:rPr>
        <w:t xml:space="preserve"> Н.Е., Шеина С.Г. </w:t>
      </w:r>
      <w:r w:rsidRPr="00C54E85">
        <w:rPr>
          <w:sz w:val="28"/>
          <w:szCs w:val="28"/>
        </w:rPr>
        <w:t xml:space="preserve"> Методы оценки и технической экспертизы недвижимости</w:t>
      </w:r>
      <w:r>
        <w:rPr>
          <w:sz w:val="28"/>
          <w:szCs w:val="28"/>
        </w:rPr>
        <w:t>, Учебное пособие,</w:t>
      </w:r>
      <w:r w:rsidRPr="00C54E85">
        <w:rPr>
          <w:sz w:val="28"/>
          <w:szCs w:val="28"/>
        </w:rPr>
        <w:t xml:space="preserve"> М</w:t>
      </w:r>
      <w:r>
        <w:rPr>
          <w:sz w:val="28"/>
          <w:szCs w:val="28"/>
        </w:rPr>
        <w:t>.: ИКЦ</w:t>
      </w:r>
      <w:r w:rsidRPr="00C54E85">
        <w:rPr>
          <w:sz w:val="28"/>
          <w:szCs w:val="28"/>
        </w:rPr>
        <w:t xml:space="preserve"> «МарТ»</w:t>
      </w:r>
      <w:r>
        <w:rPr>
          <w:sz w:val="28"/>
          <w:szCs w:val="28"/>
        </w:rPr>
        <w:t>; Ростов н/Д: изд. Центр «МарТ»</w:t>
      </w:r>
      <w:r w:rsidRPr="00C54E85">
        <w:rPr>
          <w:sz w:val="28"/>
          <w:szCs w:val="28"/>
        </w:rPr>
        <w:t>, 2006 - 448с</w:t>
      </w:r>
    </w:p>
    <w:p w:rsidR="004174AC" w:rsidRPr="00C54E85" w:rsidRDefault="004174AC" w:rsidP="00AC129D">
      <w:pPr>
        <w:pStyle w:val="ae"/>
        <w:widowControl/>
        <w:numPr>
          <w:ilvl w:val="0"/>
          <w:numId w:val="38"/>
        </w:numPr>
        <w:autoSpaceDE/>
        <w:autoSpaceDN/>
        <w:adjustRightInd/>
        <w:spacing w:line="360" w:lineRule="auto"/>
        <w:ind w:left="0" w:firstLine="680"/>
        <w:jc w:val="both"/>
        <w:rPr>
          <w:sz w:val="28"/>
          <w:szCs w:val="28"/>
        </w:rPr>
      </w:pPr>
      <w:r>
        <w:rPr>
          <w:sz w:val="28"/>
          <w:szCs w:val="28"/>
        </w:rPr>
        <w:t xml:space="preserve"> </w:t>
      </w:r>
      <w:r w:rsidRPr="00CD3ADD">
        <w:rPr>
          <w:sz w:val="28"/>
          <w:szCs w:val="28"/>
        </w:rPr>
        <w:t>Страхов Ю.И., Каминский А.В., Трейгер Е.М.</w:t>
      </w:r>
      <w:r>
        <w:rPr>
          <w:sz w:val="28"/>
          <w:szCs w:val="28"/>
        </w:rPr>
        <w:t xml:space="preserve"> </w:t>
      </w:r>
      <w:r w:rsidRPr="00CD3ADD">
        <w:rPr>
          <w:sz w:val="28"/>
          <w:szCs w:val="28"/>
        </w:rPr>
        <w:t>Анализ практики оценки недвижимости. Учебно-практическое пособие</w:t>
      </w:r>
      <w:r>
        <w:rPr>
          <w:sz w:val="28"/>
          <w:szCs w:val="28"/>
        </w:rPr>
        <w:t>, М.: изд-во «</w:t>
      </w:r>
      <w:r w:rsidRPr="00CD3ADD">
        <w:rPr>
          <w:sz w:val="28"/>
          <w:szCs w:val="28"/>
        </w:rPr>
        <w:t>Международная академия оценки и консалтинга</w:t>
      </w:r>
      <w:r>
        <w:rPr>
          <w:sz w:val="28"/>
          <w:szCs w:val="28"/>
        </w:rPr>
        <w:t>», 2004г. – 238 с.</w:t>
      </w:r>
    </w:p>
    <w:p w:rsidR="004174AC" w:rsidRPr="00F70F18" w:rsidRDefault="004174AC" w:rsidP="00AC129D">
      <w:pPr>
        <w:pStyle w:val="ae"/>
        <w:widowControl/>
        <w:numPr>
          <w:ilvl w:val="0"/>
          <w:numId w:val="38"/>
        </w:numPr>
        <w:shd w:val="clear" w:color="auto" w:fill="FFFFFF"/>
        <w:spacing w:line="360" w:lineRule="auto"/>
        <w:ind w:left="0" w:firstLine="680"/>
        <w:jc w:val="both"/>
        <w:rPr>
          <w:sz w:val="28"/>
          <w:szCs w:val="28"/>
        </w:rPr>
      </w:pPr>
      <w:r w:rsidRPr="00F70F18">
        <w:rPr>
          <w:sz w:val="28"/>
          <w:szCs w:val="28"/>
        </w:rPr>
        <w:t>Логинов М.П. К вопросу об оценке недвижимости в России// ЭКО.- 2002’9.</w:t>
      </w:r>
    </w:p>
    <w:p w:rsidR="004174AC" w:rsidRPr="00632DB6" w:rsidRDefault="004174AC" w:rsidP="00AC129D">
      <w:pPr>
        <w:pStyle w:val="ae"/>
        <w:numPr>
          <w:ilvl w:val="0"/>
          <w:numId w:val="38"/>
        </w:numPr>
        <w:spacing w:line="360" w:lineRule="auto"/>
        <w:ind w:left="0" w:firstLine="680"/>
        <w:jc w:val="both"/>
        <w:rPr>
          <w:sz w:val="28"/>
          <w:szCs w:val="28"/>
        </w:rPr>
      </w:pPr>
      <w:r w:rsidRPr="00632DB6">
        <w:rPr>
          <w:sz w:val="28"/>
          <w:szCs w:val="28"/>
        </w:rPr>
        <w:t>Иванова А.В. Совершенствование методов управления недвижимостью //: Экономические науки. Москва, 2006. № 9.</w:t>
      </w:r>
    </w:p>
    <w:p w:rsidR="004174AC" w:rsidRPr="009A267B" w:rsidRDefault="004174AC" w:rsidP="00AC129D">
      <w:pPr>
        <w:pStyle w:val="ae"/>
        <w:numPr>
          <w:ilvl w:val="0"/>
          <w:numId w:val="38"/>
        </w:numPr>
        <w:spacing w:line="360" w:lineRule="auto"/>
        <w:ind w:left="0" w:firstLine="680"/>
        <w:jc w:val="both"/>
        <w:rPr>
          <w:sz w:val="28"/>
          <w:szCs w:val="28"/>
        </w:rPr>
      </w:pPr>
      <w:r w:rsidRPr="00632DB6">
        <w:rPr>
          <w:sz w:val="28"/>
          <w:szCs w:val="28"/>
        </w:rPr>
        <w:t>Иванова А.В.  Управление недвижимостью // 7-я Всероссийская конференция молодых ученых и студентов “МОЛОДЕЖЬ. ОБРАЗОВАНИЕ ЭКОНОМИКА.”: Сборник статей участников конференции. Ярославль, 2006.</w:t>
      </w:r>
    </w:p>
    <w:p w:rsidR="004174AC" w:rsidRPr="00632DB6" w:rsidRDefault="00042384" w:rsidP="00AC129D">
      <w:pPr>
        <w:pStyle w:val="ae"/>
        <w:numPr>
          <w:ilvl w:val="0"/>
          <w:numId w:val="38"/>
        </w:numPr>
        <w:spacing w:line="360" w:lineRule="auto"/>
        <w:ind w:left="0" w:firstLine="680"/>
        <w:jc w:val="both"/>
        <w:rPr>
          <w:sz w:val="28"/>
          <w:szCs w:val="28"/>
        </w:rPr>
      </w:pPr>
      <w:hyperlink r:id="rId12" w:history="1">
        <w:r w:rsidR="004174AC" w:rsidRPr="00632DB6">
          <w:rPr>
            <w:rStyle w:val="a4"/>
            <w:sz w:val="28"/>
            <w:szCs w:val="28"/>
            <w:lang w:val="en-US"/>
          </w:rPr>
          <w:t>www</w:t>
        </w:r>
        <w:r w:rsidR="004174AC" w:rsidRPr="00632DB6">
          <w:rPr>
            <w:rStyle w:val="a4"/>
            <w:sz w:val="28"/>
            <w:szCs w:val="28"/>
          </w:rPr>
          <w:t>.</w:t>
        </w:r>
        <w:r w:rsidR="004174AC" w:rsidRPr="00632DB6">
          <w:rPr>
            <w:rStyle w:val="a4"/>
            <w:sz w:val="28"/>
            <w:szCs w:val="28"/>
            <w:lang w:val="en-US"/>
          </w:rPr>
          <w:t>rway</w:t>
        </w:r>
        <w:r w:rsidR="004174AC" w:rsidRPr="00632DB6">
          <w:rPr>
            <w:rStyle w:val="a4"/>
            <w:sz w:val="28"/>
            <w:szCs w:val="28"/>
          </w:rPr>
          <w:t>.</w:t>
        </w:r>
        <w:r w:rsidR="004174AC" w:rsidRPr="00632DB6">
          <w:rPr>
            <w:rStyle w:val="a4"/>
            <w:sz w:val="28"/>
            <w:szCs w:val="28"/>
            <w:lang w:val="en-US"/>
          </w:rPr>
          <w:t>ru</w:t>
        </w:r>
      </w:hyperlink>
      <w:r w:rsidR="004174AC" w:rsidRPr="00632DB6">
        <w:rPr>
          <w:sz w:val="28"/>
          <w:szCs w:val="28"/>
        </w:rPr>
        <w:t xml:space="preserve"> – Обзор </w:t>
      </w:r>
      <w:r w:rsidR="004174AC">
        <w:rPr>
          <w:sz w:val="28"/>
          <w:szCs w:val="28"/>
        </w:rPr>
        <w:t>и анализ рынка недвижимости.</w:t>
      </w:r>
    </w:p>
    <w:p w:rsidR="004174AC" w:rsidRDefault="00042384" w:rsidP="00AC129D">
      <w:pPr>
        <w:pStyle w:val="ae"/>
        <w:numPr>
          <w:ilvl w:val="0"/>
          <w:numId w:val="38"/>
        </w:numPr>
        <w:spacing w:line="360" w:lineRule="auto"/>
        <w:ind w:left="0" w:firstLine="680"/>
        <w:jc w:val="both"/>
        <w:rPr>
          <w:sz w:val="28"/>
          <w:szCs w:val="28"/>
        </w:rPr>
      </w:pPr>
      <w:hyperlink r:id="rId13" w:history="1">
        <w:r w:rsidR="004174AC" w:rsidRPr="00632DB6">
          <w:rPr>
            <w:rStyle w:val="a4"/>
            <w:sz w:val="28"/>
            <w:szCs w:val="28"/>
          </w:rPr>
          <w:t>www.issledovanie.ru</w:t>
        </w:r>
      </w:hyperlink>
      <w:r w:rsidR="004174AC" w:rsidRPr="00632DB6">
        <w:rPr>
          <w:sz w:val="28"/>
          <w:szCs w:val="28"/>
        </w:rPr>
        <w:t xml:space="preserve"> - электронная библиотека по исследованию недвижимости России</w:t>
      </w:r>
      <w:r w:rsidR="004174AC">
        <w:rPr>
          <w:sz w:val="28"/>
          <w:szCs w:val="28"/>
        </w:rPr>
        <w:t>.</w:t>
      </w:r>
    </w:p>
    <w:p w:rsidR="004174AC" w:rsidRDefault="00042384" w:rsidP="00AC129D">
      <w:pPr>
        <w:pStyle w:val="ae"/>
        <w:numPr>
          <w:ilvl w:val="0"/>
          <w:numId w:val="38"/>
        </w:numPr>
        <w:spacing w:line="360" w:lineRule="auto"/>
        <w:ind w:left="0" w:firstLine="680"/>
        <w:jc w:val="both"/>
        <w:rPr>
          <w:sz w:val="28"/>
          <w:szCs w:val="28"/>
        </w:rPr>
      </w:pPr>
      <w:hyperlink r:id="rId14" w:history="1">
        <w:r w:rsidR="004174AC" w:rsidRPr="00CE6488">
          <w:rPr>
            <w:rStyle w:val="a4"/>
            <w:sz w:val="28"/>
            <w:szCs w:val="28"/>
            <w:lang w:val="en-US"/>
          </w:rPr>
          <w:t>www</w:t>
        </w:r>
        <w:r w:rsidR="004174AC" w:rsidRPr="0067039D">
          <w:rPr>
            <w:rStyle w:val="a4"/>
            <w:sz w:val="28"/>
            <w:szCs w:val="28"/>
          </w:rPr>
          <w:t>.</w:t>
        </w:r>
        <w:r w:rsidR="004174AC" w:rsidRPr="00CE6488">
          <w:rPr>
            <w:rStyle w:val="a4"/>
            <w:sz w:val="28"/>
            <w:szCs w:val="28"/>
            <w:lang w:val="en-US"/>
          </w:rPr>
          <w:t>irn</w:t>
        </w:r>
        <w:r w:rsidR="004174AC" w:rsidRPr="0067039D">
          <w:rPr>
            <w:rStyle w:val="a4"/>
            <w:sz w:val="28"/>
            <w:szCs w:val="28"/>
          </w:rPr>
          <w:t>.</w:t>
        </w:r>
        <w:r w:rsidR="004174AC" w:rsidRPr="00CE6488">
          <w:rPr>
            <w:rStyle w:val="a4"/>
            <w:sz w:val="28"/>
            <w:szCs w:val="28"/>
            <w:lang w:val="en-US"/>
          </w:rPr>
          <w:t>ru</w:t>
        </w:r>
      </w:hyperlink>
      <w:r w:rsidR="004174AC" w:rsidRPr="0067039D">
        <w:rPr>
          <w:sz w:val="28"/>
          <w:szCs w:val="28"/>
        </w:rPr>
        <w:t xml:space="preserve"> </w:t>
      </w:r>
      <w:r w:rsidR="004174AC">
        <w:rPr>
          <w:sz w:val="28"/>
          <w:szCs w:val="28"/>
        </w:rPr>
        <w:t xml:space="preserve"> - </w:t>
      </w:r>
      <w:r w:rsidR="004174AC" w:rsidRPr="0067039D">
        <w:rPr>
          <w:sz w:val="28"/>
          <w:szCs w:val="28"/>
        </w:rPr>
        <w:t>Аналитический центр «Индикаторы рынка недвижимости</w:t>
      </w:r>
      <w:r w:rsidR="004174AC">
        <w:rPr>
          <w:sz w:val="28"/>
          <w:szCs w:val="28"/>
        </w:rPr>
        <w:t>».</w:t>
      </w:r>
    </w:p>
    <w:p w:rsidR="004174AC" w:rsidRDefault="00042384" w:rsidP="00AC129D">
      <w:pPr>
        <w:pStyle w:val="ae"/>
        <w:numPr>
          <w:ilvl w:val="0"/>
          <w:numId w:val="38"/>
        </w:numPr>
        <w:spacing w:line="360" w:lineRule="auto"/>
        <w:ind w:left="0" w:firstLine="680"/>
        <w:jc w:val="both"/>
        <w:rPr>
          <w:sz w:val="28"/>
          <w:szCs w:val="28"/>
        </w:rPr>
      </w:pPr>
      <w:hyperlink r:id="rId15" w:history="1">
        <w:r w:rsidR="004174AC" w:rsidRPr="00CE6488">
          <w:rPr>
            <w:rStyle w:val="a4"/>
            <w:sz w:val="28"/>
            <w:szCs w:val="28"/>
            <w:lang w:val="en-US"/>
          </w:rPr>
          <w:t>www</w:t>
        </w:r>
        <w:r w:rsidR="004174AC" w:rsidRPr="0067039D">
          <w:rPr>
            <w:rStyle w:val="a4"/>
            <w:sz w:val="28"/>
            <w:szCs w:val="28"/>
          </w:rPr>
          <w:t>.</w:t>
        </w:r>
        <w:r w:rsidR="004174AC" w:rsidRPr="00CE6488">
          <w:rPr>
            <w:rStyle w:val="a4"/>
            <w:sz w:val="28"/>
            <w:szCs w:val="28"/>
            <w:lang w:val="en-US"/>
          </w:rPr>
          <w:t>ners</w:t>
        </w:r>
        <w:r w:rsidR="004174AC" w:rsidRPr="0067039D">
          <w:rPr>
            <w:rStyle w:val="a4"/>
            <w:sz w:val="28"/>
            <w:szCs w:val="28"/>
          </w:rPr>
          <w:t>.</w:t>
        </w:r>
        <w:r w:rsidR="004174AC" w:rsidRPr="00CE6488">
          <w:rPr>
            <w:rStyle w:val="a4"/>
            <w:sz w:val="28"/>
            <w:szCs w:val="28"/>
            <w:lang w:val="en-US"/>
          </w:rPr>
          <w:t>ru</w:t>
        </w:r>
      </w:hyperlink>
      <w:r w:rsidR="004174AC" w:rsidRPr="0067039D">
        <w:rPr>
          <w:sz w:val="28"/>
          <w:szCs w:val="28"/>
        </w:rPr>
        <w:t xml:space="preserve"> - </w:t>
      </w:r>
      <w:r w:rsidR="004174AC">
        <w:rPr>
          <w:sz w:val="28"/>
          <w:szCs w:val="28"/>
        </w:rPr>
        <w:t xml:space="preserve"> сайт агентства недвижимости ООО «Недвижимость. Ипотека. Оценка».</w:t>
      </w:r>
    </w:p>
    <w:p w:rsidR="004174AC" w:rsidRDefault="00042384" w:rsidP="00AC129D">
      <w:pPr>
        <w:pStyle w:val="ae"/>
        <w:numPr>
          <w:ilvl w:val="0"/>
          <w:numId w:val="38"/>
        </w:numPr>
        <w:spacing w:line="360" w:lineRule="auto"/>
        <w:ind w:left="0" w:firstLine="680"/>
        <w:jc w:val="both"/>
        <w:rPr>
          <w:sz w:val="28"/>
          <w:szCs w:val="28"/>
        </w:rPr>
      </w:pPr>
      <w:hyperlink r:id="rId16" w:history="1">
        <w:r w:rsidR="004174AC" w:rsidRPr="00CE6488">
          <w:rPr>
            <w:rStyle w:val="a4"/>
            <w:sz w:val="28"/>
            <w:szCs w:val="28"/>
            <w:lang w:val="en-US"/>
          </w:rPr>
          <w:t>www</w:t>
        </w:r>
        <w:r w:rsidR="004174AC" w:rsidRPr="0067039D">
          <w:rPr>
            <w:rStyle w:val="a4"/>
            <w:sz w:val="28"/>
            <w:szCs w:val="28"/>
          </w:rPr>
          <w:t>.</w:t>
        </w:r>
        <w:r w:rsidR="004174AC" w:rsidRPr="00CE6488">
          <w:rPr>
            <w:rStyle w:val="a4"/>
            <w:sz w:val="28"/>
            <w:szCs w:val="28"/>
            <w:lang w:val="en-US"/>
          </w:rPr>
          <w:t>irr</w:t>
        </w:r>
        <w:r w:rsidR="004174AC" w:rsidRPr="0067039D">
          <w:rPr>
            <w:rStyle w:val="a4"/>
            <w:sz w:val="28"/>
            <w:szCs w:val="28"/>
          </w:rPr>
          <w:t>.</w:t>
        </w:r>
        <w:r w:rsidR="004174AC" w:rsidRPr="00CE6488">
          <w:rPr>
            <w:rStyle w:val="a4"/>
            <w:sz w:val="28"/>
            <w:szCs w:val="28"/>
            <w:lang w:val="en-US"/>
          </w:rPr>
          <w:t>ru</w:t>
        </w:r>
      </w:hyperlink>
      <w:r w:rsidR="004174AC" w:rsidRPr="0067039D">
        <w:rPr>
          <w:sz w:val="28"/>
          <w:szCs w:val="28"/>
        </w:rPr>
        <w:t xml:space="preserve"> – </w:t>
      </w:r>
      <w:r w:rsidR="004174AC">
        <w:rPr>
          <w:sz w:val="28"/>
          <w:szCs w:val="28"/>
        </w:rPr>
        <w:t>сайт газеты «Из рук в руки».</w:t>
      </w:r>
    </w:p>
    <w:p w:rsidR="004174AC" w:rsidRPr="00632DB6" w:rsidRDefault="00042384" w:rsidP="00AC129D">
      <w:pPr>
        <w:pStyle w:val="ae"/>
        <w:numPr>
          <w:ilvl w:val="0"/>
          <w:numId w:val="38"/>
        </w:numPr>
        <w:spacing w:line="360" w:lineRule="auto"/>
        <w:ind w:left="0" w:firstLine="680"/>
        <w:jc w:val="both"/>
        <w:rPr>
          <w:sz w:val="28"/>
          <w:szCs w:val="28"/>
        </w:rPr>
      </w:pPr>
      <w:hyperlink r:id="rId17" w:history="1">
        <w:r w:rsidR="004174AC" w:rsidRPr="00CE6488">
          <w:rPr>
            <w:rStyle w:val="a4"/>
            <w:sz w:val="28"/>
            <w:szCs w:val="28"/>
          </w:rPr>
          <w:t>www.dm-realty.ru</w:t>
        </w:r>
      </w:hyperlink>
      <w:r w:rsidR="004174AC">
        <w:rPr>
          <w:sz w:val="28"/>
          <w:szCs w:val="28"/>
        </w:rPr>
        <w:t xml:space="preserve"> – сайт журнала «Недвижимость и цены».</w:t>
      </w:r>
    </w:p>
    <w:p w:rsidR="00790741" w:rsidRDefault="00790741" w:rsidP="00AC129D">
      <w:pPr>
        <w:spacing w:line="360" w:lineRule="auto"/>
        <w:ind w:firstLine="680"/>
        <w:jc w:val="right"/>
        <w:rPr>
          <w:b/>
          <w:sz w:val="28"/>
          <w:szCs w:val="28"/>
        </w:rPr>
      </w:pPr>
      <w:r>
        <w:rPr>
          <w:b/>
          <w:sz w:val="28"/>
          <w:szCs w:val="28"/>
        </w:rPr>
        <w:br w:type="page"/>
      </w:r>
      <w:r w:rsidR="00266E15">
        <w:rPr>
          <w:b/>
          <w:sz w:val="28"/>
          <w:szCs w:val="28"/>
        </w:rPr>
        <w:t xml:space="preserve">ПРИЛОЖЕНИЕ </w:t>
      </w:r>
    </w:p>
    <w:p w:rsidR="00266E15" w:rsidRPr="00B55B3C" w:rsidRDefault="00266E15" w:rsidP="00AC129D">
      <w:pPr>
        <w:spacing w:line="360" w:lineRule="auto"/>
        <w:ind w:firstLine="680"/>
        <w:jc w:val="right"/>
        <w:rPr>
          <w:b/>
          <w:sz w:val="28"/>
          <w:szCs w:val="28"/>
        </w:rPr>
      </w:pPr>
      <w:r w:rsidRPr="00B55B3C">
        <w:rPr>
          <w:b/>
          <w:sz w:val="28"/>
          <w:szCs w:val="28"/>
        </w:rPr>
        <w:t>График 1.</w:t>
      </w:r>
    </w:p>
    <w:p w:rsidR="00266E15" w:rsidRPr="009E0B2C" w:rsidRDefault="00266E15" w:rsidP="00AC129D">
      <w:pPr>
        <w:spacing w:line="360" w:lineRule="auto"/>
        <w:ind w:firstLine="680"/>
        <w:jc w:val="center"/>
        <w:rPr>
          <w:sz w:val="28"/>
          <w:szCs w:val="28"/>
        </w:rPr>
      </w:pPr>
      <w:r>
        <w:rPr>
          <w:sz w:val="28"/>
          <w:szCs w:val="28"/>
        </w:rPr>
        <w:t>Поквартальный график 1</w:t>
      </w:r>
      <w:r w:rsidRPr="009E0B2C">
        <w:rPr>
          <w:sz w:val="28"/>
          <w:szCs w:val="28"/>
        </w:rPr>
        <w:t xml:space="preserve"> изменения средней цены предложения </w:t>
      </w:r>
      <w:smartTag w:uri="urn:schemas-microsoft-com:office:smarttags" w:element="metricconverter">
        <w:smartTagPr>
          <w:attr w:name="ProductID" w:val="1 кв. метра"/>
        </w:smartTagPr>
        <w:r w:rsidRPr="009E0B2C">
          <w:rPr>
            <w:sz w:val="28"/>
            <w:szCs w:val="28"/>
          </w:rPr>
          <w:t>1 кв. метра</w:t>
        </w:r>
      </w:smartTag>
    </w:p>
    <w:p w:rsidR="00266E15" w:rsidRDefault="00266E15" w:rsidP="00AC129D">
      <w:pPr>
        <w:spacing w:line="360" w:lineRule="auto"/>
        <w:ind w:firstLine="680"/>
        <w:jc w:val="center"/>
      </w:pPr>
      <w:r w:rsidRPr="009E0B2C">
        <w:rPr>
          <w:sz w:val="28"/>
          <w:szCs w:val="28"/>
        </w:rPr>
        <w:t>на рынке типового жилья (в % к 4 кварталу 1997 года</w:t>
      </w:r>
      <w:r>
        <w:t>)</w:t>
      </w:r>
    </w:p>
    <w:p w:rsidR="00266E15" w:rsidRDefault="00266E15" w:rsidP="00AC129D">
      <w:pPr>
        <w:spacing w:line="360" w:lineRule="auto"/>
        <w:ind w:firstLine="680"/>
        <w:jc w:val="center"/>
      </w:pPr>
    </w:p>
    <w:p w:rsidR="00266E15" w:rsidRDefault="00042384" w:rsidP="00AC129D">
      <w:pPr>
        <w:spacing w:line="360" w:lineRule="auto"/>
        <w:ind w:firstLine="680"/>
        <w:jc w:val="center"/>
      </w:pPr>
      <w:r>
        <w:pict>
          <v:shape id="_x0000_i1034" type="#_x0000_t75" style="width:440.25pt;height:199.5pt">
            <v:imagedata r:id="rId18" o:title=""/>
          </v:shape>
        </w:pict>
      </w:r>
      <w:r w:rsidR="00266E15">
        <w:t> </w:t>
      </w:r>
    </w:p>
    <w:p w:rsidR="00266E15" w:rsidRPr="009C599E" w:rsidRDefault="00266E15" w:rsidP="00AC129D">
      <w:pPr>
        <w:spacing w:line="360" w:lineRule="auto"/>
        <w:ind w:firstLine="680"/>
        <w:jc w:val="right"/>
        <w:rPr>
          <w:b/>
          <w:sz w:val="28"/>
          <w:szCs w:val="28"/>
        </w:rPr>
      </w:pPr>
      <w:r>
        <w:rPr>
          <w:b/>
          <w:sz w:val="28"/>
          <w:szCs w:val="28"/>
        </w:rPr>
        <w:t>График 2.</w:t>
      </w:r>
    </w:p>
    <w:p w:rsidR="00266E15" w:rsidRPr="009E0B2C" w:rsidRDefault="00266E15" w:rsidP="00AC129D">
      <w:pPr>
        <w:spacing w:line="360" w:lineRule="auto"/>
        <w:ind w:firstLine="680"/>
        <w:jc w:val="center"/>
        <w:rPr>
          <w:sz w:val="28"/>
          <w:szCs w:val="28"/>
        </w:rPr>
      </w:pPr>
      <w:r>
        <w:rPr>
          <w:sz w:val="28"/>
          <w:szCs w:val="28"/>
        </w:rPr>
        <w:t>Поквартальный график 2</w:t>
      </w:r>
      <w:r w:rsidRPr="009E0B2C">
        <w:rPr>
          <w:sz w:val="28"/>
          <w:szCs w:val="28"/>
        </w:rPr>
        <w:t xml:space="preserve"> изменения средней цены предложения </w:t>
      </w:r>
      <w:smartTag w:uri="urn:schemas-microsoft-com:office:smarttags" w:element="metricconverter">
        <w:smartTagPr>
          <w:attr w:name="ProductID" w:val="1 кв. метра"/>
        </w:smartTagPr>
        <w:r w:rsidRPr="009E0B2C">
          <w:rPr>
            <w:sz w:val="28"/>
            <w:szCs w:val="28"/>
          </w:rPr>
          <w:t>1 кв. метра</w:t>
        </w:r>
      </w:smartTag>
    </w:p>
    <w:p w:rsidR="00266E15" w:rsidRDefault="00266E15" w:rsidP="00AC129D">
      <w:pPr>
        <w:spacing w:line="360" w:lineRule="auto"/>
        <w:ind w:firstLine="680"/>
        <w:jc w:val="center"/>
        <w:rPr>
          <w:sz w:val="28"/>
          <w:szCs w:val="28"/>
        </w:rPr>
      </w:pPr>
      <w:r w:rsidRPr="009E0B2C">
        <w:rPr>
          <w:sz w:val="28"/>
          <w:szCs w:val="28"/>
        </w:rPr>
        <w:t>на рынке типового жилья в различных адм</w:t>
      </w:r>
      <w:r w:rsidR="00E80B90">
        <w:rPr>
          <w:sz w:val="28"/>
          <w:szCs w:val="28"/>
        </w:rPr>
        <w:t>инистративных</w:t>
      </w:r>
      <w:r w:rsidRPr="009E0B2C">
        <w:rPr>
          <w:sz w:val="28"/>
          <w:szCs w:val="28"/>
        </w:rPr>
        <w:t xml:space="preserve"> округах Москвы(в % к 4 кварталу 2002 года)</w:t>
      </w:r>
    </w:p>
    <w:p w:rsidR="00266E15" w:rsidRPr="003708A9" w:rsidRDefault="00042384" w:rsidP="00AC129D">
      <w:pPr>
        <w:spacing w:line="360" w:lineRule="auto"/>
        <w:ind w:firstLine="680"/>
        <w:jc w:val="both"/>
      </w:pPr>
      <w:r>
        <w:pict>
          <v:shape id="_x0000_i1035" type="#_x0000_t75" style="width:464.25pt;height:216.75pt">
            <v:imagedata r:id="rId19" o:title=""/>
          </v:shape>
        </w:pict>
      </w:r>
    </w:p>
    <w:p w:rsidR="00790741" w:rsidRDefault="00790741" w:rsidP="00AC129D">
      <w:pPr>
        <w:spacing w:line="360" w:lineRule="auto"/>
        <w:ind w:firstLine="680"/>
        <w:jc w:val="right"/>
        <w:rPr>
          <w:b/>
          <w:sz w:val="28"/>
          <w:szCs w:val="28"/>
        </w:rPr>
      </w:pPr>
    </w:p>
    <w:p w:rsidR="00266E15" w:rsidRPr="004A0625" w:rsidRDefault="00266E15" w:rsidP="00AC129D">
      <w:pPr>
        <w:spacing w:line="360" w:lineRule="auto"/>
        <w:ind w:firstLine="680"/>
        <w:jc w:val="right"/>
        <w:rPr>
          <w:b/>
          <w:sz w:val="28"/>
          <w:szCs w:val="28"/>
        </w:rPr>
      </w:pPr>
      <w:r>
        <w:rPr>
          <w:b/>
          <w:sz w:val="28"/>
          <w:szCs w:val="28"/>
        </w:rPr>
        <w:t>ПРИЛОЖЕНИЕ 2</w:t>
      </w:r>
    </w:p>
    <w:p w:rsidR="00266E15" w:rsidRPr="004A0625" w:rsidRDefault="00266E15" w:rsidP="00AC129D">
      <w:pPr>
        <w:spacing w:line="360" w:lineRule="auto"/>
        <w:ind w:firstLine="680"/>
        <w:jc w:val="center"/>
        <w:rPr>
          <w:sz w:val="28"/>
          <w:szCs w:val="28"/>
        </w:rPr>
      </w:pPr>
      <w:r w:rsidRPr="004A0625">
        <w:rPr>
          <w:sz w:val="28"/>
          <w:szCs w:val="28"/>
        </w:rPr>
        <w:t>Элементы сравнения и корректировки по сравнимым продажам</w:t>
      </w:r>
      <w:r>
        <w:rPr>
          <w:sz w:val="28"/>
          <w:szCs w:val="28"/>
        </w:rPr>
        <w:t xml:space="preserve"> для однокомнатных квартир</w:t>
      </w:r>
    </w:p>
    <w:tbl>
      <w:tblPr>
        <w:tblW w:w="9381" w:type="dxa"/>
        <w:tblInd w:w="93" w:type="dxa"/>
        <w:tblLayout w:type="fixed"/>
        <w:tblLook w:val="0000" w:firstRow="0" w:lastRow="0" w:firstColumn="0" w:lastColumn="0" w:noHBand="0" w:noVBand="0"/>
      </w:tblPr>
      <w:tblGrid>
        <w:gridCol w:w="441"/>
        <w:gridCol w:w="1407"/>
        <w:gridCol w:w="992"/>
        <w:gridCol w:w="1853"/>
        <w:gridCol w:w="1843"/>
        <w:gridCol w:w="1404"/>
        <w:gridCol w:w="1441"/>
      </w:tblGrid>
      <w:tr w:rsidR="00266E15" w:rsidRPr="001F6EAD" w:rsidTr="007D3086">
        <w:trPr>
          <w:trHeight w:val="227"/>
        </w:trPr>
        <w:tc>
          <w:tcPr>
            <w:tcW w:w="441" w:type="dxa"/>
            <w:vMerge w:val="restart"/>
            <w:tcBorders>
              <w:top w:val="single" w:sz="8" w:space="0" w:color="auto"/>
              <w:left w:val="single" w:sz="8" w:space="0" w:color="auto"/>
              <w:bottom w:val="single" w:sz="8" w:space="0" w:color="000000"/>
              <w:right w:val="single" w:sz="4" w:space="0" w:color="auto"/>
            </w:tcBorders>
            <w:vAlign w:val="bottom"/>
          </w:tcPr>
          <w:p w:rsidR="00266E15" w:rsidRPr="000B16D2" w:rsidRDefault="00266E15" w:rsidP="00AC129D">
            <w:pPr>
              <w:spacing w:line="360" w:lineRule="auto"/>
              <w:ind w:firstLine="680"/>
              <w:jc w:val="center"/>
              <w:rPr>
                <w:sz w:val="18"/>
                <w:szCs w:val="18"/>
              </w:rPr>
            </w:pPr>
            <w:r w:rsidRPr="000B16D2">
              <w:rPr>
                <w:sz w:val="18"/>
                <w:szCs w:val="18"/>
              </w:rPr>
              <w:t> </w:t>
            </w:r>
          </w:p>
        </w:tc>
        <w:tc>
          <w:tcPr>
            <w:tcW w:w="2399" w:type="dxa"/>
            <w:gridSpan w:val="2"/>
            <w:vMerge w:val="restart"/>
            <w:tcBorders>
              <w:top w:val="single" w:sz="8" w:space="0" w:color="auto"/>
              <w:left w:val="single" w:sz="4" w:space="0" w:color="auto"/>
              <w:bottom w:val="single" w:sz="8" w:space="0" w:color="000000"/>
              <w:right w:val="single" w:sz="4" w:space="0" w:color="000000"/>
            </w:tcBorders>
            <w:vAlign w:val="bottom"/>
          </w:tcPr>
          <w:p w:rsidR="00266E15" w:rsidRPr="000B16D2" w:rsidRDefault="00266E15" w:rsidP="00AC129D">
            <w:pPr>
              <w:spacing w:line="360" w:lineRule="auto"/>
              <w:ind w:firstLine="680"/>
              <w:jc w:val="center"/>
              <w:rPr>
                <w:sz w:val="18"/>
                <w:szCs w:val="18"/>
              </w:rPr>
            </w:pPr>
            <w:r w:rsidRPr="000B16D2">
              <w:rPr>
                <w:sz w:val="18"/>
                <w:szCs w:val="18"/>
              </w:rPr>
              <w:t>Показатели</w:t>
            </w:r>
          </w:p>
        </w:tc>
        <w:tc>
          <w:tcPr>
            <w:tcW w:w="1853" w:type="dxa"/>
            <w:vMerge w:val="restart"/>
            <w:tcBorders>
              <w:top w:val="single" w:sz="8" w:space="0" w:color="auto"/>
              <w:left w:val="single" w:sz="4" w:space="0" w:color="auto"/>
              <w:bottom w:val="single" w:sz="8" w:space="0" w:color="000000"/>
              <w:right w:val="single" w:sz="4" w:space="0" w:color="auto"/>
            </w:tcBorders>
            <w:vAlign w:val="bottom"/>
          </w:tcPr>
          <w:p w:rsidR="00266E15" w:rsidRPr="000B16D2" w:rsidRDefault="00266E15" w:rsidP="00AC129D">
            <w:pPr>
              <w:spacing w:line="360" w:lineRule="auto"/>
              <w:ind w:firstLine="680"/>
              <w:jc w:val="center"/>
              <w:rPr>
                <w:sz w:val="18"/>
                <w:szCs w:val="18"/>
              </w:rPr>
            </w:pPr>
            <w:r w:rsidRPr="000B16D2">
              <w:rPr>
                <w:sz w:val="18"/>
                <w:szCs w:val="18"/>
              </w:rPr>
              <w:t>Оцениваемый объект</w:t>
            </w:r>
          </w:p>
        </w:tc>
        <w:tc>
          <w:tcPr>
            <w:tcW w:w="4688" w:type="dxa"/>
            <w:gridSpan w:val="3"/>
            <w:tcBorders>
              <w:top w:val="single" w:sz="8" w:space="0" w:color="auto"/>
              <w:left w:val="nil"/>
              <w:bottom w:val="single" w:sz="4" w:space="0" w:color="auto"/>
              <w:right w:val="single" w:sz="8" w:space="0" w:color="000000"/>
            </w:tcBorders>
            <w:vAlign w:val="bottom"/>
          </w:tcPr>
          <w:p w:rsidR="00266E15" w:rsidRPr="000B16D2" w:rsidRDefault="00266E15" w:rsidP="00AC129D">
            <w:pPr>
              <w:spacing w:line="360" w:lineRule="auto"/>
              <w:ind w:firstLine="680"/>
              <w:jc w:val="center"/>
              <w:rPr>
                <w:sz w:val="18"/>
                <w:szCs w:val="18"/>
              </w:rPr>
            </w:pPr>
            <w:r w:rsidRPr="000B16D2">
              <w:rPr>
                <w:sz w:val="18"/>
                <w:szCs w:val="18"/>
              </w:rPr>
              <w:t>Объекты - аналоги</w:t>
            </w:r>
          </w:p>
        </w:tc>
      </w:tr>
      <w:tr w:rsidR="00266E15" w:rsidRPr="001F6EAD" w:rsidTr="007D3086">
        <w:trPr>
          <w:trHeight w:val="227"/>
        </w:trPr>
        <w:tc>
          <w:tcPr>
            <w:tcW w:w="441" w:type="dxa"/>
            <w:vMerge/>
            <w:tcBorders>
              <w:top w:val="single" w:sz="8" w:space="0" w:color="auto"/>
              <w:left w:val="single" w:sz="8" w:space="0" w:color="auto"/>
              <w:bottom w:val="single" w:sz="8" w:space="0" w:color="000000"/>
              <w:right w:val="single" w:sz="4" w:space="0" w:color="auto"/>
            </w:tcBorders>
            <w:vAlign w:val="center"/>
          </w:tcPr>
          <w:p w:rsidR="00266E15" w:rsidRPr="000B16D2" w:rsidRDefault="00266E15" w:rsidP="00AC129D">
            <w:pPr>
              <w:spacing w:line="360" w:lineRule="auto"/>
              <w:ind w:firstLine="680"/>
              <w:rPr>
                <w:sz w:val="18"/>
                <w:szCs w:val="18"/>
              </w:rPr>
            </w:pPr>
          </w:p>
        </w:tc>
        <w:tc>
          <w:tcPr>
            <w:tcW w:w="2399" w:type="dxa"/>
            <w:gridSpan w:val="2"/>
            <w:vMerge/>
            <w:tcBorders>
              <w:top w:val="single" w:sz="8" w:space="0" w:color="auto"/>
              <w:left w:val="single" w:sz="4" w:space="0" w:color="auto"/>
              <w:bottom w:val="single" w:sz="8" w:space="0" w:color="000000"/>
              <w:right w:val="single" w:sz="4" w:space="0" w:color="000000"/>
            </w:tcBorders>
            <w:vAlign w:val="center"/>
          </w:tcPr>
          <w:p w:rsidR="00266E15" w:rsidRPr="000B16D2" w:rsidRDefault="00266E15" w:rsidP="00AC129D">
            <w:pPr>
              <w:spacing w:line="360" w:lineRule="auto"/>
              <w:ind w:firstLine="680"/>
              <w:rPr>
                <w:sz w:val="18"/>
                <w:szCs w:val="18"/>
              </w:rPr>
            </w:pPr>
          </w:p>
        </w:tc>
        <w:tc>
          <w:tcPr>
            <w:tcW w:w="1853" w:type="dxa"/>
            <w:vMerge/>
            <w:tcBorders>
              <w:top w:val="single" w:sz="8" w:space="0" w:color="auto"/>
              <w:left w:val="single" w:sz="4" w:space="0" w:color="auto"/>
              <w:bottom w:val="single" w:sz="8" w:space="0" w:color="000000"/>
              <w:right w:val="single" w:sz="4" w:space="0" w:color="auto"/>
            </w:tcBorders>
            <w:vAlign w:val="center"/>
          </w:tcPr>
          <w:p w:rsidR="00266E15" w:rsidRPr="000B16D2" w:rsidRDefault="00266E15" w:rsidP="00AC129D">
            <w:pPr>
              <w:spacing w:line="360" w:lineRule="auto"/>
              <w:ind w:firstLine="680"/>
              <w:rPr>
                <w:sz w:val="18"/>
                <w:szCs w:val="18"/>
              </w:rPr>
            </w:pPr>
          </w:p>
        </w:tc>
        <w:tc>
          <w:tcPr>
            <w:tcW w:w="1843" w:type="dxa"/>
            <w:tcBorders>
              <w:top w:val="nil"/>
              <w:left w:val="nil"/>
              <w:bottom w:val="single" w:sz="8"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№1</w:t>
            </w:r>
          </w:p>
        </w:tc>
        <w:tc>
          <w:tcPr>
            <w:tcW w:w="1404" w:type="dxa"/>
            <w:tcBorders>
              <w:top w:val="nil"/>
              <w:left w:val="nil"/>
              <w:bottom w:val="single" w:sz="8"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№2</w:t>
            </w:r>
          </w:p>
        </w:tc>
        <w:tc>
          <w:tcPr>
            <w:tcW w:w="1441" w:type="dxa"/>
            <w:tcBorders>
              <w:top w:val="nil"/>
              <w:left w:val="nil"/>
              <w:bottom w:val="single" w:sz="8" w:space="0" w:color="auto"/>
              <w:right w:val="single" w:sz="8" w:space="0" w:color="auto"/>
            </w:tcBorders>
            <w:vAlign w:val="bottom"/>
          </w:tcPr>
          <w:p w:rsidR="00266E15" w:rsidRPr="000B16D2" w:rsidRDefault="00266E15" w:rsidP="00AC129D">
            <w:pPr>
              <w:spacing w:line="360" w:lineRule="auto"/>
              <w:ind w:firstLine="680"/>
              <w:rPr>
                <w:sz w:val="18"/>
                <w:szCs w:val="18"/>
              </w:rPr>
            </w:pPr>
            <w:r w:rsidRPr="000B16D2">
              <w:rPr>
                <w:sz w:val="18"/>
                <w:szCs w:val="18"/>
              </w:rPr>
              <w:t>№3</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nil"/>
              <w:left w:val="nil"/>
              <w:bottom w:val="single" w:sz="4" w:space="0" w:color="auto"/>
              <w:right w:val="single" w:sz="4" w:space="0" w:color="000000"/>
            </w:tcBorders>
            <w:vAlign w:val="bottom"/>
          </w:tcPr>
          <w:p w:rsidR="00266E15" w:rsidRPr="000B16D2" w:rsidRDefault="00266E15" w:rsidP="00D83104">
            <w:pPr>
              <w:spacing w:line="360" w:lineRule="auto"/>
              <w:rPr>
                <w:sz w:val="18"/>
                <w:szCs w:val="18"/>
              </w:rPr>
            </w:pPr>
            <w:r w:rsidRPr="000B16D2">
              <w:rPr>
                <w:sz w:val="18"/>
                <w:szCs w:val="18"/>
              </w:rPr>
              <w:t>цена продажи (тыс. руб.)</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 xml:space="preserve">1 751,385  </w:t>
            </w:r>
          </w:p>
        </w:tc>
        <w:tc>
          <w:tcPr>
            <w:tcW w:w="1404"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 xml:space="preserve">1 948,724  </w:t>
            </w:r>
          </w:p>
        </w:tc>
        <w:tc>
          <w:tcPr>
            <w:tcW w:w="1441" w:type="dxa"/>
            <w:tcBorders>
              <w:top w:val="nil"/>
              <w:left w:val="nil"/>
              <w:bottom w:val="single" w:sz="4" w:space="0" w:color="auto"/>
              <w:right w:val="single" w:sz="8" w:space="0" w:color="auto"/>
            </w:tcBorders>
            <w:vAlign w:val="bottom"/>
          </w:tcPr>
          <w:p w:rsidR="00266E15" w:rsidRPr="000B16D2" w:rsidRDefault="00266E15" w:rsidP="00D83104">
            <w:pPr>
              <w:spacing w:line="360" w:lineRule="auto"/>
              <w:rPr>
                <w:sz w:val="18"/>
                <w:szCs w:val="18"/>
              </w:rPr>
            </w:pPr>
            <w:r w:rsidRPr="000B16D2">
              <w:rPr>
                <w:sz w:val="18"/>
                <w:szCs w:val="18"/>
              </w:rPr>
              <w:t xml:space="preserve">1 998,059  </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4" w:space="0" w:color="auto"/>
              <w:right w:val="single" w:sz="4" w:space="0" w:color="000000"/>
            </w:tcBorders>
            <w:vAlign w:val="bottom"/>
          </w:tcPr>
          <w:p w:rsidR="00266E15" w:rsidRPr="000B16D2" w:rsidRDefault="00266E15" w:rsidP="00AC129D">
            <w:pPr>
              <w:spacing w:line="360" w:lineRule="auto"/>
              <w:ind w:firstLine="680"/>
              <w:jc w:val="center"/>
              <w:rPr>
                <w:sz w:val="18"/>
                <w:szCs w:val="18"/>
              </w:rPr>
            </w:pPr>
            <w:r w:rsidRPr="000B16D2">
              <w:rPr>
                <w:sz w:val="18"/>
                <w:szCs w:val="18"/>
              </w:rPr>
              <w:t>местоположение</w:t>
            </w:r>
          </w:p>
        </w:tc>
        <w:tc>
          <w:tcPr>
            <w:tcW w:w="1853"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ул. Маршала Жукова</w:t>
            </w:r>
          </w:p>
        </w:tc>
        <w:tc>
          <w:tcPr>
            <w:tcW w:w="1843"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ул. Ленина</w:t>
            </w:r>
          </w:p>
        </w:tc>
        <w:tc>
          <w:tcPr>
            <w:tcW w:w="1404"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ул. Латышская</w:t>
            </w:r>
          </w:p>
        </w:tc>
        <w:tc>
          <w:tcPr>
            <w:tcW w:w="1441" w:type="dxa"/>
            <w:tcBorders>
              <w:top w:val="nil"/>
              <w:left w:val="nil"/>
              <w:bottom w:val="single" w:sz="4" w:space="0" w:color="auto"/>
              <w:right w:val="single" w:sz="8" w:space="0" w:color="auto"/>
            </w:tcBorders>
            <w:vAlign w:val="bottom"/>
          </w:tcPr>
          <w:p w:rsidR="00266E15" w:rsidRPr="000B16D2" w:rsidRDefault="00266E15" w:rsidP="00D83104">
            <w:pPr>
              <w:spacing w:line="360" w:lineRule="auto"/>
              <w:rPr>
                <w:sz w:val="18"/>
                <w:szCs w:val="18"/>
              </w:rPr>
            </w:pPr>
            <w:r w:rsidRPr="000B16D2">
              <w:rPr>
                <w:sz w:val="18"/>
                <w:szCs w:val="18"/>
              </w:rPr>
              <w:t>ул. Мира</w:t>
            </w:r>
          </w:p>
        </w:tc>
      </w:tr>
      <w:tr w:rsidR="00266E15" w:rsidRPr="001F6EAD" w:rsidTr="007D3086">
        <w:trPr>
          <w:trHeight w:val="227"/>
        </w:trPr>
        <w:tc>
          <w:tcPr>
            <w:tcW w:w="441" w:type="dxa"/>
            <w:tcBorders>
              <w:top w:val="single" w:sz="4" w:space="0" w:color="auto"/>
              <w:left w:val="single" w:sz="4"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К1</w:t>
            </w:r>
          </w:p>
        </w:tc>
        <w:tc>
          <w:tcPr>
            <w:tcW w:w="1407" w:type="dxa"/>
            <w:tcBorders>
              <w:top w:val="single" w:sz="4" w:space="0" w:color="auto"/>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Корректировка</w:t>
            </w:r>
          </w:p>
        </w:tc>
        <w:tc>
          <w:tcPr>
            <w:tcW w:w="992" w:type="dxa"/>
            <w:tcBorders>
              <w:top w:val="single" w:sz="4" w:space="0" w:color="auto"/>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5%</w:t>
            </w:r>
          </w:p>
        </w:tc>
        <w:tc>
          <w:tcPr>
            <w:tcW w:w="1853" w:type="dxa"/>
            <w:tcBorders>
              <w:top w:val="single" w:sz="4" w:space="0" w:color="auto"/>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single" w:sz="4" w:space="0" w:color="auto"/>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5</w:t>
            </w:r>
          </w:p>
        </w:tc>
        <w:tc>
          <w:tcPr>
            <w:tcW w:w="1404" w:type="dxa"/>
            <w:tcBorders>
              <w:top w:val="single" w:sz="4" w:space="0" w:color="auto"/>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5</w:t>
            </w:r>
          </w:p>
        </w:tc>
        <w:tc>
          <w:tcPr>
            <w:tcW w:w="1441" w:type="dxa"/>
            <w:tcBorders>
              <w:top w:val="single" w:sz="4" w:space="0" w:color="auto"/>
              <w:left w:val="nil"/>
              <w:bottom w:val="single" w:sz="4" w:space="0" w:color="auto"/>
              <w:right w:val="single" w:sz="8"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5</w:t>
            </w:r>
          </w:p>
        </w:tc>
      </w:tr>
      <w:tr w:rsidR="00266E15" w:rsidRPr="001F6EAD" w:rsidTr="007D3086">
        <w:trPr>
          <w:trHeight w:val="227"/>
        </w:trPr>
        <w:tc>
          <w:tcPr>
            <w:tcW w:w="441" w:type="dxa"/>
            <w:tcBorders>
              <w:top w:val="single" w:sz="4" w:space="0" w:color="auto"/>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4" w:space="0" w:color="auto"/>
              <w:right w:val="single" w:sz="4" w:space="0" w:color="000000"/>
            </w:tcBorders>
            <w:vAlign w:val="bottom"/>
          </w:tcPr>
          <w:p w:rsidR="00266E15" w:rsidRPr="000B16D2" w:rsidRDefault="00266E15" w:rsidP="00D83104">
            <w:pPr>
              <w:spacing w:line="360" w:lineRule="auto"/>
              <w:rPr>
                <w:sz w:val="18"/>
                <w:szCs w:val="18"/>
              </w:rPr>
            </w:pPr>
            <w:r w:rsidRPr="000B16D2">
              <w:rPr>
                <w:sz w:val="18"/>
                <w:szCs w:val="18"/>
              </w:rPr>
              <w:t>Скорректированная цена</w:t>
            </w:r>
          </w:p>
        </w:tc>
        <w:tc>
          <w:tcPr>
            <w:tcW w:w="1853" w:type="dxa"/>
            <w:tcBorders>
              <w:top w:val="single" w:sz="4" w:space="0" w:color="auto"/>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single" w:sz="4" w:space="0" w:color="auto"/>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 xml:space="preserve">1 838,954  </w:t>
            </w:r>
          </w:p>
        </w:tc>
        <w:tc>
          <w:tcPr>
            <w:tcW w:w="1404" w:type="dxa"/>
            <w:tcBorders>
              <w:top w:val="single" w:sz="4" w:space="0" w:color="auto"/>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 xml:space="preserve">2 046,160  </w:t>
            </w:r>
          </w:p>
        </w:tc>
        <w:tc>
          <w:tcPr>
            <w:tcW w:w="1441" w:type="dxa"/>
            <w:tcBorders>
              <w:top w:val="single" w:sz="4" w:space="0" w:color="auto"/>
              <w:left w:val="nil"/>
              <w:bottom w:val="single" w:sz="4" w:space="0" w:color="auto"/>
              <w:right w:val="single" w:sz="8" w:space="0" w:color="auto"/>
            </w:tcBorders>
            <w:vAlign w:val="bottom"/>
          </w:tcPr>
          <w:p w:rsidR="00266E15" w:rsidRPr="000B16D2" w:rsidRDefault="00266E15" w:rsidP="00D83104">
            <w:pPr>
              <w:spacing w:line="360" w:lineRule="auto"/>
              <w:rPr>
                <w:sz w:val="18"/>
                <w:szCs w:val="18"/>
              </w:rPr>
            </w:pPr>
            <w:r w:rsidRPr="000B16D2">
              <w:rPr>
                <w:sz w:val="18"/>
                <w:szCs w:val="18"/>
              </w:rPr>
              <w:t xml:space="preserve">2 097,962  </w:t>
            </w:r>
          </w:p>
        </w:tc>
      </w:tr>
      <w:tr w:rsidR="00266E15" w:rsidRPr="001F6EAD" w:rsidTr="007D3086">
        <w:trPr>
          <w:trHeight w:val="227"/>
        </w:trPr>
        <w:tc>
          <w:tcPr>
            <w:tcW w:w="441" w:type="dxa"/>
            <w:tcBorders>
              <w:top w:val="single" w:sz="4" w:space="0" w:color="auto"/>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4" w:space="0" w:color="auto"/>
              <w:right w:val="single" w:sz="4" w:space="0" w:color="000000"/>
            </w:tcBorders>
            <w:vAlign w:val="bottom"/>
          </w:tcPr>
          <w:p w:rsidR="00266E15" w:rsidRPr="000B16D2" w:rsidRDefault="00266E15" w:rsidP="00D83104">
            <w:pPr>
              <w:spacing w:line="360" w:lineRule="auto"/>
              <w:rPr>
                <w:sz w:val="18"/>
                <w:szCs w:val="18"/>
              </w:rPr>
            </w:pPr>
            <w:r w:rsidRPr="000B16D2">
              <w:rPr>
                <w:sz w:val="18"/>
                <w:szCs w:val="18"/>
              </w:rPr>
              <w:t>время продажи (мес.назад)</w:t>
            </w:r>
          </w:p>
        </w:tc>
        <w:tc>
          <w:tcPr>
            <w:tcW w:w="1853" w:type="dxa"/>
            <w:tcBorders>
              <w:top w:val="single" w:sz="4" w:space="0" w:color="auto"/>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single" w:sz="4" w:space="0" w:color="auto"/>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1</w:t>
            </w:r>
          </w:p>
        </w:tc>
        <w:tc>
          <w:tcPr>
            <w:tcW w:w="1404" w:type="dxa"/>
            <w:tcBorders>
              <w:top w:val="single" w:sz="4" w:space="0" w:color="auto"/>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2</w:t>
            </w:r>
          </w:p>
        </w:tc>
        <w:tc>
          <w:tcPr>
            <w:tcW w:w="1441" w:type="dxa"/>
            <w:tcBorders>
              <w:top w:val="single" w:sz="4" w:space="0" w:color="auto"/>
              <w:left w:val="nil"/>
              <w:bottom w:val="single" w:sz="4" w:space="0" w:color="auto"/>
              <w:right w:val="single" w:sz="8"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1</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К2</w:t>
            </w:r>
          </w:p>
        </w:tc>
        <w:tc>
          <w:tcPr>
            <w:tcW w:w="1407"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Корректировка</w:t>
            </w:r>
          </w:p>
        </w:tc>
        <w:tc>
          <w:tcPr>
            <w:tcW w:w="992"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1% в мес.</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1</w:t>
            </w:r>
          </w:p>
        </w:tc>
        <w:tc>
          <w:tcPr>
            <w:tcW w:w="1404"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2</w:t>
            </w:r>
          </w:p>
        </w:tc>
        <w:tc>
          <w:tcPr>
            <w:tcW w:w="1441" w:type="dxa"/>
            <w:tcBorders>
              <w:top w:val="nil"/>
              <w:left w:val="nil"/>
              <w:bottom w:val="single" w:sz="4" w:space="0" w:color="auto"/>
              <w:right w:val="single" w:sz="8"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1</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4" w:space="0" w:color="auto"/>
              <w:right w:val="single" w:sz="4" w:space="0" w:color="000000"/>
            </w:tcBorders>
            <w:vAlign w:val="bottom"/>
          </w:tcPr>
          <w:p w:rsidR="00266E15" w:rsidRPr="000B16D2" w:rsidRDefault="00266E15" w:rsidP="00D83104">
            <w:pPr>
              <w:spacing w:line="360" w:lineRule="auto"/>
              <w:rPr>
                <w:sz w:val="18"/>
                <w:szCs w:val="18"/>
              </w:rPr>
            </w:pPr>
            <w:r w:rsidRPr="000B16D2">
              <w:rPr>
                <w:sz w:val="18"/>
                <w:szCs w:val="18"/>
              </w:rPr>
              <w:t>Скорректированная цена</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 xml:space="preserve">1 857,344  </w:t>
            </w:r>
          </w:p>
        </w:tc>
        <w:tc>
          <w:tcPr>
            <w:tcW w:w="1404"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 xml:space="preserve">2 087,083  </w:t>
            </w:r>
          </w:p>
        </w:tc>
        <w:tc>
          <w:tcPr>
            <w:tcW w:w="1441" w:type="dxa"/>
            <w:tcBorders>
              <w:top w:val="nil"/>
              <w:left w:val="nil"/>
              <w:bottom w:val="single" w:sz="4" w:space="0" w:color="auto"/>
              <w:right w:val="single" w:sz="8" w:space="0" w:color="auto"/>
            </w:tcBorders>
            <w:vAlign w:val="bottom"/>
          </w:tcPr>
          <w:p w:rsidR="00266E15" w:rsidRPr="000B16D2" w:rsidRDefault="00266E15" w:rsidP="00D83104">
            <w:pPr>
              <w:spacing w:line="360" w:lineRule="auto"/>
              <w:rPr>
                <w:sz w:val="18"/>
                <w:szCs w:val="18"/>
              </w:rPr>
            </w:pPr>
            <w:r w:rsidRPr="000B16D2">
              <w:rPr>
                <w:sz w:val="18"/>
                <w:szCs w:val="18"/>
              </w:rPr>
              <w:t xml:space="preserve">2 118,942  </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4" w:space="0" w:color="auto"/>
              <w:right w:val="single" w:sz="4" w:space="0" w:color="000000"/>
            </w:tcBorders>
            <w:vAlign w:val="bottom"/>
          </w:tcPr>
          <w:p w:rsidR="00266E15" w:rsidRPr="000B16D2" w:rsidRDefault="00266E15" w:rsidP="00AC129D">
            <w:pPr>
              <w:spacing w:line="360" w:lineRule="auto"/>
              <w:ind w:firstLine="680"/>
              <w:jc w:val="center"/>
              <w:rPr>
                <w:sz w:val="18"/>
                <w:szCs w:val="18"/>
              </w:rPr>
            </w:pPr>
            <w:r w:rsidRPr="000B16D2">
              <w:rPr>
                <w:sz w:val="18"/>
                <w:szCs w:val="18"/>
              </w:rPr>
              <w:t>общая площадь</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31</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31</w:t>
            </w:r>
          </w:p>
        </w:tc>
        <w:tc>
          <w:tcPr>
            <w:tcW w:w="1404"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30,9</w:t>
            </w:r>
          </w:p>
        </w:tc>
        <w:tc>
          <w:tcPr>
            <w:tcW w:w="1441" w:type="dxa"/>
            <w:tcBorders>
              <w:top w:val="nil"/>
              <w:left w:val="nil"/>
              <w:bottom w:val="single" w:sz="4" w:space="0" w:color="auto"/>
              <w:right w:val="single" w:sz="8"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31,8</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К3</w:t>
            </w:r>
          </w:p>
        </w:tc>
        <w:tc>
          <w:tcPr>
            <w:tcW w:w="1407"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Корректировка</w:t>
            </w:r>
          </w:p>
        </w:tc>
        <w:tc>
          <w:tcPr>
            <w:tcW w:w="992"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0,0</w:t>
            </w:r>
          </w:p>
        </w:tc>
        <w:tc>
          <w:tcPr>
            <w:tcW w:w="1404"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0,3</w:t>
            </w:r>
          </w:p>
        </w:tc>
        <w:tc>
          <w:tcPr>
            <w:tcW w:w="1441" w:type="dxa"/>
            <w:tcBorders>
              <w:top w:val="nil"/>
              <w:left w:val="nil"/>
              <w:bottom w:val="single" w:sz="4" w:space="0" w:color="auto"/>
              <w:right w:val="single" w:sz="8"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-2,6</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4" w:space="0" w:color="auto"/>
              <w:right w:val="single" w:sz="4" w:space="0" w:color="000000"/>
            </w:tcBorders>
            <w:vAlign w:val="bottom"/>
          </w:tcPr>
          <w:p w:rsidR="00266E15" w:rsidRPr="000B16D2" w:rsidRDefault="00266E15" w:rsidP="00D83104">
            <w:pPr>
              <w:spacing w:line="360" w:lineRule="auto"/>
              <w:rPr>
                <w:sz w:val="18"/>
                <w:szCs w:val="18"/>
              </w:rPr>
            </w:pPr>
            <w:r w:rsidRPr="000B16D2">
              <w:rPr>
                <w:sz w:val="18"/>
                <w:szCs w:val="18"/>
              </w:rPr>
              <w:t>Скорректированная цена</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 xml:space="preserve">1 857,344  </w:t>
            </w:r>
          </w:p>
        </w:tc>
        <w:tc>
          <w:tcPr>
            <w:tcW w:w="1404"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 xml:space="preserve">2 093,816  </w:t>
            </w:r>
          </w:p>
        </w:tc>
        <w:tc>
          <w:tcPr>
            <w:tcW w:w="1441" w:type="dxa"/>
            <w:tcBorders>
              <w:top w:val="nil"/>
              <w:left w:val="nil"/>
              <w:bottom w:val="single" w:sz="4" w:space="0" w:color="auto"/>
              <w:right w:val="single" w:sz="8" w:space="0" w:color="auto"/>
            </w:tcBorders>
            <w:vAlign w:val="bottom"/>
          </w:tcPr>
          <w:p w:rsidR="00266E15" w:rsidRPr="000B16D2" w:rsidRDefault="00266E15" w:rsidP="00D83104">
            <w:pPr>
              <w:spacing w:line="360" w:lineRule="auto"/>
              <w:rPr>
                <w:sz w:val="18"/>
                <w:szCs w:val="18"/>
              </w:rPr>
            </w:pPr>
            <w:r w:rsidRPr="000B16D2">
              <w:rPr>
                <w:sz w:val="18"/>
                <w:szCs w:val="18"/>
              </w:rPr>
              <w:t xml:space="preserve">2 064,259  </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4" w:space="0" w:color="auto"/>
              <w:right w:val="single" w:sz="4" w:space="0" w:color="000000"/>
            </w:tcBorders>
            <w:vAlign w:val="bottom"/>
          </w:tcPr>
          <w:p w:rsidR="00266E15" w:rsidRPr="000B16D2" w:rsidRDefault="00266E15" w:rsidP="00AC129D">
            <w:pPr>
              <w:spacing w:line="360" w:lineRule="auto"/>
              <w:ind w:firstLine="680"/>
              <w:jc w:val="center"/>
              <w:rPr>
                <w:sz w:val="18"/>
                <w:szCs w:val="18"/>
              </w:rPr>
            </w:pPr>
            <w:r w:rsidRPr="000B16D2">
              <w:rPr>
                <w:sz w:val="18"/>
                <w:szCs w:val="18"/>
              </w:rPr>
              <w:t>тип здания</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панель</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кирпич</w:t>
            </w:r>
          </w:p>
        </w:tc>
        <w:tc>
          <w:tcPr>
            <w:tcW w:w="1404"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панель</w:t>
            </w:r>
          </w:p>
        </w:tc>
        <w:tc>
          <w:tcPr>
            <w:tcW w:w="1441" w:type="dxa"/>
            <w:tcBorders>
              <w:top w:val="nil"/>
              <w:left w:val="nil"/>
              <w:bottom w:val="single" w:sz="4" w:space="0" w:color="auto"/>
              <w:right w:val="single" w:sz="8" w:space="0" w:color="auto"/>
            </w:tcBorders>
            <w:vAlign w:val="bottom"/>
          </w:tcPr>
          <w:p w:rsidR="00266E15" w:rsidRPr="000B16D2" w:rsidRDefault="00266E15" w:rsidP="00D83104">
            <w:pPr>
              <w:spacing w:line="360" w:lineRule="auto"/>
              <w:rPr>
                <w:sz w:val="18"/>
                <w:szCs w:val="18"/>
              </w:rPr>
            </w:pPr>
            <w:r w:rsidRPr="000B16D2">
              <w:rPr>
                <w:sz w:val="18"/>
                <w:szCs w:val="18"/>
              </w:rPr>
              <w:t>кирпич</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К4</w:t>
            </w:r>
          </w:p>
        </w:tc>
        <w:tc>
          <w:tcPr>
            <w:tcW w:w="1407"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Корректировка</w:t>
            </w:r>
          </w:p>
        </w:tc>
        <w:tc>
          <w:tcPr>
            <w:tcW w:w="992"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5%</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-5</w:t>
            </w:r>
          </w:p>
        </w:tc>
        <w:tc>
          <w:tcPr>
            <w:tcW w:w="1404"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0</w:t>
            </w:r>
          </w:p>
        </w:tc>
        <w:tc>
          <w:tcPr>
            <w:tcW w:w="1441" w:type="dxa"/>
            <w:tcBorders>
              <w:top w:val="nil"/>
              <w:left w:val="nil"/>
              <w:bottom w:val="single" w:sz="4" w:space="0" w:color="auto"/>
              <w:right w:val="single" w:sz="8"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-5</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4" w:space="0" w:color="auto"/>
              <w:right w:val="single" w:sz="4" w:space="0" w:color="000000"/>
            </w:tcBorders>
            <w:vAlign w:val="bottom"/>
          </w:tcPr>
          <w:p w:rsidR="00266E15" w:rsidRPr="000B16D2" w:rsidRDefault="00266E15" w:rsidP="00D83104">
            <w:pPr>
              <w:spacing w:line="360" w:lineRule="auto"/>
              <w:rPr>
                <w:sz w:val="18"/>
                <w:szCs w:val="18"/>
              </w:rPr>
            </w:pPr>
            <w:r w:rsidRPr="000B16D2">
              <w:rPr>
                <w:sz w:val="18"/>
                <w:szCs w:val="18"/>
              </w:rPr>
              <w:t>Скорректированная цена</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 xml:space="preserve">1 764,477  </w:t>
            </w:r>
          </w:p>
        </w:tc>
        <w:tc>
          <w:tcPr>
            <w:tcW w:w="1404"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 xml:space="preserve">2 093,816  </w:t>
            </w:r>
          </w:p>
        </w:tc>
        <w:tc>
          <w:tcPr>
            <w:tcW w:w="1441" w:type="dxa"/>
            <w:tcBorders>
              <w:top w:val="nil"/>
              <w:left w:val="nil"/>
              <w:bottom w:val="single" w:sz="4" w:space="0" w:color="auto"/>
              <w:right w:val="single" w:sz="8" w:space="0" w:color="auto"/>
            </w:tcBorders>
            <w:vAlign w:val="bottom"/>
          </w:tcPr>
          <w:p w:rsidR="00266E15" w:rsidRPr="000B16D2" w:rsidRDefault="00266E15" w:rsidP="00D83104">
            <w:pPr>
              <w:spacing w:line="360" w:lineRule="auto"/>
              <w:rPr>
                <w:sz w:val="18"/>
                <w:szCs w:val="18"/>
              </w:rPr>
            </w:pPr>
            <w:r w:rsidRPr="000B16D2">
              <w:rPr>
                <w:sz w:val="18"/>
                <w:szCs w:val="18"/>
              </w:rPr>
              <w:t xml:space="preserve">1 961,046  </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4" w:space="0" w:color="auto"/>
              <w:right w:val="single" w:sz="4" w:space="0" w:color="000000"/>
            </w:tcBorders>
            <w:vAlign w:val="bottom"/>
          </w:tcPr>
          <w:p w:rsidR="00266E15" w:rsidRPr="000B16D2" w:rsidRDefault="00266E15" w:rsidP="00AC129D">
            <w:pPr>
              <w:spacing w:line="360" w:lineRule="auto"/>
              <w:ind w:firstLine="680"/>
              <w:jc w:val="center"/>
              <w:rPr>
                <w:sz w:val="18"/>
                <w:szCs w:val="18"/>
              </w:rPr>
            </w:pPr>
            <w:r w:rsidRPr="000B16D2">
              <w:rPr>
                <w:sz w:val="18"/>
                <w:szCs w:val="18"/>
              </w:rPr>
              <w:t>этажность дома</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5</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5</w:t>
            </w:r>
          </w:p>
        </w:tc>
        <w:tc>
          <w:tcPr>
            <w:tcW w:w="1404"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5</w:t>
            </w:r>
          </w:p>
        </w:tc>
        <w:tc>
          <w:tcPr>
            <w:tcW w:w="1441" w:type="dxa"/>
            <w:tcBorders>
              <w:top w:val="nil"/>
              <w:left w:val="nil"/>
              <w:bottom w:val="single" w:sz="4" w:space="0" w:color="auto"/>
              <w:right w:val="single" w:sz="8"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5</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К5</w:t>
            </w:r>
          </w:p>
        </w:tc>
        <w:tc>
          <w:tcPr>
            <w:tcW w:w="1407"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Корректировка</w:t>
            </w:r>
          </w:p>
        </w:tc>
        <w:tc>
          <w:tcPr>
            <w:tcW w:w="992"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0</w:t>
            </w:r>
          </w:p>
        </w:tc>
        <w:tc>
          <w:tcPr>
            <w:tcW w:w="1404"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0</w:t>
            </w:r>
          </w:p>
        </w:tc>
        <w:tc>
          <w:tcPr>
            <w:tcW w:w="1441" w:type="dxa"/>
            <w:tcBorders>
              <w:top w:val="nil"/>
              <w:left w:val="nil"/>
              <w:bottom w:val="single" w:sz="4" w:space="0" w:color="auto"/>
              <w:right w:val="single" w:sz="8"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0</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4" w:space="0" w:color="auto"/>
              <w:right w:val="single" w:sz="4" w:space="0" w:color="000000"/>
            </w:tcBorders>
            <w:vAlign w:val="bottom"/>
          </w:tcPr>
          <w:p w:rsidR="00266E15" w:rsidRPr="000B16D2" w:rsidRDefault="00266E15" w:rsidP="00D83104">
            <w:pPr>
              <w:spacing w:line="360" w:lineRule="auto"/>
              <w:rPr>
                <w:sz w:val="18"/>
                <w:szCs w:val="18"/>
              </w:rPr>
            </w:pPr>
            <w:r w:rsidRPr="000B16D2">
              <w:rPr>
                <w:sz w:val="18"/>
                <w:szCs w:val="18"/>
              </w:rPr>
              <w:t>Скорректированная цена</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 xml:space="preserve">1 764,477  </w:t>
            </w:r>
          </w:p>
        </w:tc>
        <w:tc>
          <w:tcPr>
            <w:tcW w:w="1404"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 xml:space="preserve">2 093,816  </w:t>
            </w:r>
          </w:p>
        </w:tc>
        <w:tc>
          <w:tcPr>
            <w:tcW w:w="1441" w:type="dxa"/>
            <w:tcBorders>
              <w:top w:val="nil"/>
              <w:left w:val="nil"/>
              <w:bottom w:val="single" w:sz="4" w:space="0" w:color="auto"/>
              <w:right w:val="single" w:sz="8" w:space="0" w:color="auto"/>
            </w:tcBorders>
            <w:vAlign w:val="bottom"/>
          </w:tcPr>
          <w:p w:rsidR="00266E15" w:rsidRPr="000B16D2" w:rsidRDefault="00266E15" w:rsidP="00D83104">
            <w:pPr>
              <w:spacing w:line="360" w:lineRule="auto"/>
              <w:rPr>
                <w:sz w:val="18"/>
                <w:szCs w:val="18"/>
              </w:rPr>
            </w:pPr>
            <w:r w:rsidRPr="000B16D2">
              <w:rPr>
                <w:sz w:val="18"/>
                <w:szCs w:val="18"/>
              </w:rPr>
              <w:t xml:space="preserve">1 961,046  </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4" w:space="0" w:color="auto"/>
              <w:right w:val="single" w:sz="4" w:space="0" w:color="000000"/>
            </w:tcBorders>
            <w:vAlign w:val="bottom"/>
          </w:tcPr>
          <w:p w:rsidR="00266E15" w:rsidRPr="000B16D2" w:rsidRDefault="00266E15" w:rsidP="00AC129D">
            <w:pPr>
              <w:spacing w:line="360" w:lineRule="auto"/>
              <w:ind w:firstLine="680"/>
              <w:jc w:val="center"/>
              <w:rPr>
                <w:sz w:val="18"/>
                <w:szCs w:val="18"/>
              </w:rPr>
            </w:pPr>
            <w:r w:rsidRPr="000B16D2">
              <w:rPr>
                <w:sz w:val="18"/>
                <w:szCs w:val="18"/>
              </w:rPr>
              <w:t>этаж квартиры</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1</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1</w:t>
            </w:r>
          </w:p>
        </w:tc>
        <w:tc>
          <w:tcPr>
            <w:tcW w:w="1404"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4</w:t>
            </w:r>
          </w:p>
        </w:tc>
        <w:tc>
          <w:tcPr>
            <w:tcW w:w="1441" w:type="dxa"/>
            <w:tcBorders>
              <w:top w:val="nil"/>
              <w:left w:val="nil"/>
              <w:bottom w:val="single" w:sz="4" w:space="0" w:color="auto"/>
              <w:right w:val="single" w:sz="8"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2</w:t>
            </w:r>
          </w:p>
        </w:tc>
      </w:tr>
      <w:tr w:rsidR="00266E15" w:rsidRPr="001F6EAD" w:rsidTr="007D3086">
        <w:trPr>
          <w:trHeight w:val="227"/>
        </w:trPr>
        <w:tc>
          <w:tcPr>
            <w:tcW w:w="441" w:type="dxa"/>
            <w:tcBorders>
              <w:top w:val="single" w:sz="4" w:space="0" w:color="auto"/>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К6</w:t>
            </w:r>
          </w:p>
        </w:tc>
        <w:tc>
          <w:tcPr>
            <w:tcW w:w="1407" w:type="dxa"/>
            <w:tcBorders>
              <w:top w:val="single" w:sz="4" w:space="0" w:color="auto"/>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Корректировка</w:t>
            </w:r>
          </w:p>
        </w:tc>
        <w:tc>
          <w:tcPr>
            <w:tcW w:w="992" w:type="dxa"/>
            <w:tcBorders>
              <w:top w:val="single" w:sz="4" w:space="0" w:color="auto"/>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10%</w:t>
            </w:r>
          </w:p>
        </w:tc>
        <w:tc>
          <w:tcPr>
            <w:tcW w:w="1853" w:type="dxa"/>
            <w:tcBorders>
              <w:top w:val="single" w:sz="4" w:space="0" w:color="auto"/>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single" w:sz="4" w:space="0" w:color="auto"/>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0</w:t>
            </w:r>
          </w:p>
        </w:tc>
        <w:tc>
          <w:tcPr>
            <w:tcW w:w="1404" w:type="dxa"/>
            <w:tcBorders>
              <w:top w:val="single" w:sz="4" w:space="0" w:color="auto"/>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-10</w:t>
            </w:r>
          </w:p>
        </w:tc>
        <w:tc>
          <w:tcPr>
            <w:tcW w:w="1441" w:type="dxa"/>
            <w:tcBorders>
              <w:top w:val="single" w:sz="4" w:space="0" w:color="auto"/>
              <w:left w:val="nil"/>
              <w:bottom w:val="single" w:sz="4" w:space="0" w:color="auto"/>
              <w:right w:val="single" w:sz="8"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-10</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4" w:space="0" w:color="auto"/>
              <w:right w:val="single" w:sz="4" w:space="0" w:color="000000"/>
            </w:tcBorders>
            <w:vAlign w:val="bottom"/>
          </w:tcPr>
          <w:p w:rsidR="00266E15" w:rsidRPr="000B16D2" w:rsidRDefault="00266E15" w:rsidP="00D83104">
            <w:pPr>
              <w:spacing w:line="360" w:lineRule="auto"/>
              <w:rPr>
                <w:sz w:val="18"/>
                <w:szCs w:val="18"/>
              </w:rPr>
            </w:pPr>
            <w:r w:rsidRPr="000B16D2">
              <w:rPr>
                <w:sz w:val="18"/>
                <w:szCs w:val="18"/>
              </w:rPr>
              <w:t>Скорректированная цена</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 xml:space="preserve">1 764,477  </w:t>
            </w:r>
          </w:p>
        </w:tc>
        <w:tc>
          <w:tcPr>
            <w:tcW w:w="1404"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 xml:space="preserve">1 884,434  </w:t>
            </w:r>
          </w:p>
        </w:tc>
        <w:tc>
          <w:tcPr>
            <w:tcW w:w="1441" w:type="dxa"/>
            <w:tcBorders>
              <w:top w:val="nil"/>
              <w:left w:val="nil"/>
              <w:bottom w:val="single" w:sz="4" w:space="0" w:color="auto"/>
              <w:right w:val="single" w:sz="8" w:space="0" w:color="auto"/>
            </w:tcBorders>
            <w:vAlign w:val="bottom"/>
          </w:tcPr>
          <w:p w:rsidR="00266E15" w:rsidRPr="000B16D2" w:rsidRDefault="00266E15" w:rsidP="00D83104">
            <w:pPr>
              <w:spacing w:line="360" w:lineRule="auto"/>
              <w:rPr>
                <w:sz w:val="18"/>
                <w:szCs w:val="18"/>
              </w:rPr>
            </w:pPr>
            <w:r w:rsidRPr="000B16D2">
              <w:rPr>
                <w:sz w:val="18"/>
                <w:szCs w:val="18"/>
              </w:rPr>
              <w:t xml:space="preserve">1 764,942  </w:t>
            </w:r>
          </w:p>
        </w:tc>
      </w:tr>
      <w:tr w:rsidR="00266E15" w:rsidRPr="001F6EAD" w:rsidTr="007D3086">
        <w:trPr>
          <w:trHeight w:val="227"/>
        </w:trPr>
        <w:tc>
          <w:tcPr>
            <w:tcW w:w="441" w:type="dxa"/>
            <w:tcBorders>
              <w:top w:val="single" w:sz="4" w:space="0" w:color="auto"/>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4" w:space="0" w:color="auto"/>
              <w:right w:val="single" w:sz="4" w:space="0" w:color="000000"/>
            </w:tcBorders>
            <w:vAlign w:val="bottom"/>
          </w:tcPr>
          <w:p w:rsidR="00266E15" w:rsidRPr="000B16D2" w:rsidRDefault="00266E15" w:rsidP="00AC129D">
            <w:pPr>
              <w:spacing w:line="360" w:lineRule="auto"/>
              <w:ind w:firstLine="680"/>
              <w:jc w:val="center"/>
              <w:rPr>
                <w:sz w:val="18"/>
                <w:szCs w:val="18"/>
              </w:rPr>
            </w:pPr>
            <w:r w:rsidRPr="000B16D2">
              <w:rPr>
                <w:sz w:val="18"/>
                <w:szCs w:val="18"/>
              </w:rPr>
              <w:t>тип санузла</w:t>
            </w:r>
          </w:p>
        </w:tc>
        <w:tc>
          <w:tcPr>
            <w:tcW w:w="1853" w:type="dxa"/>
            <w:tcBorders>
              <w:top w:val="single" w:sz="4" w:space="0" w:color="auto"/>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совмещенный</w:t>
            </w:r>
          </w:p>
        </w:tc>
        <w:tc>
          <w:tcPr>
            <w:tcW w:w="1843" w:type="dxa"/>
            <w:tcBorders>
              <w:top w:val="single" w:sz="4" w:space="0" w:color="auto"/>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совмещенный</w:t>
            </w:r>
          </w:p>
        </w:tc>
        <w:tc>
          <w:tcPr>
            <w:tcW w:w="1404" w:type="dxa"/>
            <w:tcBorders>
              <w:top w:val="single" w:sz="4" w:space="0" w:color="auto"/>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совмещенный</w:t>
            </w:r>
          </w:p>
        </w:tc>
        <w:tc>
          <w:tcPr>
            <w:tcW w:w="1441" w:type="dxa"/>
            <w:tcBorders>
              <w:top w:val="single" w:sz="4" w:space="0" w:color="auto"/>
              <w:left w:val="nil"/>
              <w:bottom w:val="single" w:sz="4" w:space="0" w:color="auto"/>
              <w:right w:val="single" w:sz="8" w:space="0" w:color="auto"/>
            </w:tcBorders>
            <w:vAlign w:val="bottom"/>
          </w:tcPr>
          <w:p w:rsidR="00266E15" w:rsidRPr="000B16D2" w:rsidRDefault="00266E15" w:rsidP="00D83104">
            <w:pPr>
              <w:spacing w:line="360" w:lineRule="auto"/>
              <w:rPr>
                <w:sz w:val="18"/>
                <w:szCs w:val="18"/>
              </w:rPr>
            </w:pPr>
            <w:r w:rsidRPr="000B16D2">
              <w:rPr>
                <w:sz w:val="18"/>
                <w:szCs w:val="18"/>
              </w:rPr>
              <w:t>совмещенный</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К7</w:t>
            </w:r>
          </w:p>
        </w:tc>
        <w:tc>
          <w:tcPr>
            <w:tcW w:w="1407"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Корректировка</w:t>
            </w:r>
          </w:p>
        </w:tc>
        <w:tc>
          <w:tcPr>
            <w:tcW w:w="992"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0</w:t>
            </w:r>
          </w:p>
        </w:tc>
        <w:tc>
          <w:tcPr>
            <w:tcW w:w="1404"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0</w:t>
            </w:r>
          </w:p>
        </w:tc>
        <w:tc>
          <w:tcPr>
            <w:tcW w:w="1441" w:type="dxa"/>
            <w:tcBorders>
              <w:top w:val="nil"/>
              <w:left w:val="nil"/>
              <w:bottom w:val="single" w:sz="4" w:space="0" w:color="auto"/>
              <w:right w:val="single" w:sz="8"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0</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4" w:space="0" w:color="auto"/>
              <w:right w:val="single" w:sz="4" w:space="0" w:color="000000"/>
            </w:tcBorders>
            <w:vAlign w:val="bottom"/>
          </w:tcPr>
          <w:p w:rsidR="00266E15" w:rsidRPr="000B16D2" w:rsidRDefault="00266E15" w:rsidP="00D83104">
            <w:pPr>
              <w:spacing w:line="360" w:lineRule="auto"/>
              <w:rPr>
                <w:sz w:val="18"/>
                <w:szCs w:val="18"/>
              </w:rPr>
            </w:pPr>
            <w:r w:rsidRPr="000B16D2">
              <w:rPr>
                <w:sz w:val="18"/>
                <w:szCs w:val="18"/>
              </w:rPr>
              <w:t>Скорректированная цена</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 xml:space="preserve">1 764,477  </w:t>
            </w:r>
          </w:p>
        </w:tc>
        <w:tc>
          <w:tcPr>
            <w:tcW w:w="1404"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 xml:space="preserve">1 884,434  </w:t>
            </w:r>
          </w:p>
        </w:tc>
        <w:tc>
          <w:tcPr>
            <w:tcW w:w="1441" w:type="dxa"/>
            <w:tcBorders>
              <w:top w:val="nil"/>
              <w:left w:val="nil"/>
              <w:bottom w:val="single" w:sz="4" w:space="0" w:color="auto"/>
              <w:right w:val="single" w:sz="8" w:space="0" w:color="auto"/>
            </w:tcBorders>
            <w:vAlign w:val="bottom"/>
          </w:tcPr>
          <w:p w:rsidR="00266E15" w:rsidRPr="000B16D2" w:rsidRDefault="00266E15" w:rsidP="00D83104">
            <w:pPr>
              <w:spacing w:line="360" w:lineRule="auto"/>
              <w:rPr>
                <w:sz w:val="18"/>
                <w:szCs w:val="18"/>
              </w:rPr>
            </w:pPr>
            <w:r w:rsidRPr="000B16D2">
              <w:rPr>
                <w:sz w:val="18"/>
                <w:szCs w:val="18"/>
              </w:rPr>
              <w:t xml:space="preserve">1 764,942  </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4" w:space="0" w:color="auto"/>
              <w:right w:val="single" w:sz="4" w:space="0" w:color="000000"/>
            </w:tcBorders>
            <w:vAlign w:val="bottom"/>
          </w:tcPr>
          <w:p w:rsidR="00266E15" w:rsidRPr="000B16D2" w:rsidRDefault="00266E15" w:rsidP="00AC129D">
            <w:pPr>
              <w:spacing w:line="360" w:lineRule="auto"/>
              <w:ind w:firstLine="680"/>
              <w:jc w:val="center"/>
              <w:rPr>
                <w:sz w:val="18"/>
                <w:szCs w:val="18"/>
              </w:rPr>
            </w:pPr>
            <w:r w:rsidRPr="000B16D2">
              <w:rPr>
                <w:sz w:val="18"/>
                <w:szCs w:val="18"/>
              </w:rPr>
              <w:t>наличие балкона</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нет</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нет</w:t>
            </w:r>
          </w:p>
        </w:tc>
        <w:tc>
          <w:tcPr>
            <w:tcW w:w="1404"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есть</w:t>
            </w:r>
          </w:p>
        </w:tc>
        <w:tc>
          <w:tcPr>
            <w:tcW w:w="1441" w:type="dxa"/>
            <w:tcBorders>
              <w:top w:val="nil"/>
              <w:left w:val="nil"/>
              <w:bottom w:val="single" w:sz="4" w:space="0" w:color="auto"/>
              <w:right w:val="single" w:sz="8" w:space="0" w:color="auto"/>
            </w:tcBorders>
            <w:vAlign w:val="bottom"/>
          </w:tcPr>
          <w:p w:rsidR="00266E15" w:rsidRPr="000B16D2" w:rsidRDefault="00266E15" w:rsidP="00AC129D">
            <w:pPr>
              <w:spacing w:line="360" w:lineRule="auto"/>
              <w:ind w:firstLine="680"/>
              <w:rPr>
                <w:sz w:val="18"/>
                <w:szCs w:val="18"/>
              </w:rPr>
            </w:pPr>
            <w:r w:rsidRPr="000B16D2">
              <w:rPr>
                <w:sz w:val="18"/>
                <w:szCs w:val="18"/>
              </w:rPr>
              <w:t>есть</w:t>
            </w:r>
          </w:p>
        </w:tc>
      </w:tr>
      <w:tr w:rsidR="00266E15" w:rsidRPr="001F6EAD" w:rsidTr="007D3086">
        <w:trPr>
          <w:trHeight w:val="227"/>
        </w:trPr>
        <w:tc>
          <w:tcPr>
            <w:tcW w:w="441" w:type="dxa"/>
            <w:tcBorders>
              <w:top w:val="single" w:sz="4" w:space="0" w:color="auto"/>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К8</w:t>
            </w:r>
          </w:p>
        </w:tc>
        <w:tc>
          <w:tcPr>
            <w:tcW w:w="1407" w:type="dxa"/>
            <w:tcBorders>
              <w:top w:val="single" w:sz="4" w:space="0" w:color="auto"/>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Корректировка</w:t>
            </w:r>
          </w:p>
        </w:tc>
        <w:tc>
          <w:tcPr>
            <w:tcW w:w="992" w:type="dxa"/>
            <w:tcBorders>
              <w:top w:val="single" w:sz="4" w:space="0" w:color="auto"/>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2%</w:t>
            </w:r>
          </w:p>
        </w:tc>
        <w:tc>
          <w:tcPr>
            <w:tcW w:w="1853" w:type="dxa"/>
            <w:tcBorders>
              <w:top w:val="single" w:sz="4" w:space="0" w:color="auto"/>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single" w:sz="4" w:space="0" w:color="auto"/>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0</w:t>
            </w:r>
          </w:p>
        </w:tc>
        <w:tc>
          <w:tcPr>
            <w:tcW w:w="1404" w:type="dxa"/>
            <w:tcBorders>
              <w:top w:val="single" w:sz="4" w:space="0" w:color="auto"/>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-2</w:t>
            </w:r>
          </w:p>
        </w:tc>
        <w:tc>
          <w:tcPr>
            <w:tcW w:w="1441" w:type="dxa"/>
            <w:tcBorders>
              <w:top w:val="single" w:sz="4" w:space="0" w:color="auto"/>
              <w:left w:val="nil"/>
              <w:bottom w:val="single" w:sz="4" w:space="0" w:color="auto"/>
              <w:right w:val="single" w:sz="8"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-2</w:t>
            </w:r>
          </w:p>
        </w:tc>
      </w:tr>
      <w:tr w:rsidR="00266E15" w:rsidRPr="001F6EAD" w:rsidTr="007D3086">
        <w:trPr>
          <w:trHeight w:val="227"/>
        </w:trPr>
        <w:tc>
          <w:tcPr>
            <w:tcW w:w="441" w:type="dxa"/>
            <w:tcBorders>
              <w:top w:val="single" w:sz="4" w:space="0" w:color="auto"/>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4" w:space="0" w:color="auto"/>
              <w:right w:val="single" w:sz="4" w:space="0" w:color="000000"/>
            </w:tcBorders>
            <w:vAlign w:val="bottom"/>
          </w:tcPr>
          <w:p w:rsidR="00266E15" w:rsidRPr="000B16D2" w:rsidRDefault="00266E15" w:rsidP="00D83104">
            <w:pPr>
              <w:spacing w:line="360" w:lineRule="auto"/>
              <w:rPr>
                <w:sz w:val="18"/>
                <w:szCs w:val="18"/>
              </w:rPr>
            </w:pPr>
            <w:r w:rsidRPr="000B16D2">
              <w:rPr>
                <w:sz w:val="18"/>
                <w:szCs w:val="18"/>
              </w:rPr>
              <w:t>Скорректированная цена</w:t>
            </w:r>
          </w:p>
        </w:tc>
        <w:tc>
          <w:tcPr>
            <w:tcW w:w="1853" w:type="dxa"/>
            <w:tcBorders>
              <w:top w:val="single" w:sz="4" w:space="0" w:color="auto"/>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single" w:sz="4" w:space="0" w:color="auto"/>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 xml:space="preserve">1 764,477  </w:t>
            </w:r>
          </w:p>
        </w:tc>
        <w:tc>
          <w:tcPr>
            <w:tcW w:w="1404" w:type="dxa"/>
            <w:tcBorders>
              <w:top w:val="single" w:sz="4" w:space="0" w:color="auto"/>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 xml:space="preserve">1 846,746  </w:t>
            </w:r>
          </w:p>
        </w:tc>
        <w:tc>
          <w:tcPr>
            <w:tcW w:w="1441" w:type="dxa"/>
            <w:tcBorders>
              <w:top w:val="single" w:sz="4" w:space="0" w:color="auto"/>
              <w:left w:val="nil"/>
              <w:bottom w:val="single" w:sz="4" w:space="0" w:color="auto"/>
              <w:right w:val="single" w:sz="8" w:space="0" w:color="auto"/>
            </w:tcBorders>
            <w:vAlign w:val="bottom"/>
          </w:tcPr>
          <w:p w:rsidR="00266E15" w:rsidRPr="000B16D2" w:rsidRDefault="00266E15" w:rsidP="00D83104">
            <w:pPr>
              <w:spacing w:line="360" w:lineRule="auto"/>
              <w:rPr>
                <w:sz w:val="18"/>
                <w:szCs w:val="18"/>
              </w:rPr>
            </w:pPr>
            <w:r w:rsidRPr="000B16D2">
              <w:rPr>
                <w:sz w:val="18"/>
                <w:szCs w:val="18"/>
              </w:rPr>
              <w:t xml:space="preserve">1 729,643  </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4" w:space="0" w:color="auto"/>
              <w:right w:val="single" w:sz="4" w:space="0" w:color="000000"/>
            </w:tcBorders>
            <w:vAlign w:val="bottom"/>
          </w:tcPr>
          <w:p w:rsidR="00266E15" w:rsidRPr="000B16D2" w:rsidRDefault="00266E15" w:rsidP="00D83104">
            <w:pPr>
              <w:spacing w:line="360" w:lineRule="auto"/>
              <w:rPr>
                <w:sz w:val="18"/>
                <w:szCs w:val="18"/>
              </w:rPr>
            </w:pPr>
            <w:r w:rsidRPr="000B16D2">
              <w:rPr>
                <w:sz w:val="18"/>
                <w:szCs w:val="18"/>
              </w:rPr>
              <w:t>состояние квартиры</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нормальное</w:t>
            </w:r>
          </w:p>
        </w:tc>
        <w:tc>
          <w:tcPr>
            <w:tcW w:w="1843"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удовлетворительное</w:t>
            </w:r>
          </w:p>
        </w:tc>
        <w:tc>
          <w:tcPr>
            <w:tcW w:w="1404"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отличное</w:t>
            </w:r>
          </w:p>
        </w:tc>
        <w:tc>
          <w:tcPr>
            <w:tcW w:w="1441" w:type="dxa"/>
            <w:tcBorders>
              <w:top w:val="nil"/>
              <w:left w:val="nil"/>
              <w:bottom w:val="single" w:sz="4" w:space="0" w:color="auto"/>
              <w:right w:val="single" w:sz="8" w:space="0" w:color="auto"/>
            </w:tcBorders>
            <w:vAlign w:val="bottom"/>
          </w:tcPr>
          <w:p w:rsidR="00266E15" w:rsidRPr="000B16D2" w:rsidRDefault="00266E15" w:rsidP="00D83104">
            <w:pPr>
              <w:spacing w:line="360" w:lineRule="auto"/>
              <w:rPr>
                <w:sz w:val="18"/>
                <w:szCs w:val="18"/>
              </w:rPr>
            </w:pPr>
            <w:r w:rsidRPr="000B16D2">
              <w:rPr>
                <w:sz w:val="18"/>
                <w:szCs w:val="18"/>
              </w:rPr>
              <w:t>отличное</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К9</w:t>
            </w:r>
          </w:p>
        </w:tc>
        <w:tc>
          <w:tcPr>
            <w:tcW w:w="1407"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Корректировка</w:t>
            </w:r>
          </w:p>
        </w:tc>
        <w:tc>
          <w:tcPr>
            <w:tcW w:w="992"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5%</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5</w:t>
            </w:r>
          </w:p>
        </w:tc>
        <w:tc>
          <w:tcPr>
            <w:tcW w:w="1404"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-5</w:t>
            </w:r>
          </w:p>
        </w:tc>
        <w:tc>
          <w:tcPr>
            <w:tcW w:w="1441" w:type="dxa"/>
            <w:tcBorders>
              <w:top w:val="nil"/>
              <w:left w:val="nil"/>
              <w:bottom w:val="single" w:sz="4" w:space="0" w:color="auto"/>
              <w:right w:val="single" w:sz="8"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-5</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4" w:space="0" w:color="auto"/>
              <w:right w:val="single" w:sz="4" w:space="0" w:color="000000"/>
            </w:tcBorders>
            <w:vAlign w:val="bottom"/>
          </w:tcPr>
          <w:p w:rsidR="00266E15" w:rsidRPr="000B16D2" w:rsidRDefault="00266E15" w:rsidP="00D83104">
            <w:pPr>
              <w:spacing w:line="360" w:lineRule="auto"/>
              <w:rPr>
                <w:sz w:val="18"/>
                <w:szCs w:val="18"/>
              </w:rPr>
            </w:pPr>
            <w:r w:rsidRPr="000B16D2">
              <w:rPr>
                <w:sz w:val="18"/>
                <w:szCs w:val="18"/>
              </w:rPr>
              <w:t>Скорректированная цена</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 xml:space="preserve">1 852,700  </w:t>
            </w:r>
          </w:p>
        </w:tc>
        <w:tc>
          <w:tcPr>
            <w:tcW w:w="1404" w:type="dxa"/>
            <w:tcBorders>
              <w:top w:val="nil"/>
              <w:left w:val="nil"/>
              <w:bottom w:val="single" w:sz="4" w:space="0" w:color="auto"/>
              <w:right w:val="single" w:sz="4" w:space="0" w:color="auto"/>
            </w:tcBorders>
            <w:vAlign w:val="bottom"/>
          </w:tcPr>
          <w:p w:rsidR="00266E15" w:rsidRPr="000B16D2" w:rsidRDefault="00266E15" w:rsidP="00D83104">
            <w:pPr>
              <w:spacing w:line="360" w:lineRule="auto"/>
              <w:rPr>
                <w:sz w:val="18"/>
                <w:szCs w:val="18"/>
              </w:rPr>
            </w:pPr>
            <w:r w:rsidRPr="000B16D2">
              <w:rPr>
                <w:sz w:val="18"/>
                <w:szCs w:val="18"/>
              </w:rPr>
              <w:t xml:space="preserve">1 754,408  </w:t>
            </w:r>
          </w:p>
        </w:tc>
        <w:tc>
          <w:tcPr>
            <w:tcW w:w="1441" w:type="dxa"/>
            <w:tcBorders>
              <w:top w:val="nil"/>
              <w:left w:val="nil"/>
              <w:bottom w:val="single" w:sz="4" w:space="0" w:color="auto"/>
              <w:right w:val="single" w:sz="8" w:space="0" w:color="auto"/>
            </w:tcBorders>
            <w:vAlign w:val="bottom"/>
          </w:tcPr>
          <w:p w:rsidR="00266E15" w:rsidRPr="000B16D2" w:rsidRDefault="00266E15" w:rsidP="00D83104">
            <w:pPr>
              <w:spacing w:line="360" w:lineRule="auto"/>
              <w:rPr>
                <w:sz w:val="18"/>
                <w:szCs w:val="18"/>
              </w:rPr>
            </w:pPr>
            <w:r w:rsidRPr="000B16D2">
              <w:rPr>
                <w:sz w:val="18"/>
                <w:szCs w:val="18"/>
              </w:rPr>
              <w:t xml:space="preserve">1 643,161  </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4" w:space="0" w:color="auto"/>
              <w:right w:val="single" w:sz="4" w:space="0" w:color="000000"/>
            </w:tcBorders>
            <w:vAlign w:val="bottom"/>
          </w:tcPr>
          <w:p w:rsidR="00266E15" w:rsidRPr="000B16D2" w:rsidRDefault="00266E15" w:rsidP="00D83104">
            <w:pPr>
              <w:spacing w:line="360" w:lineRule="auto"/>
              <w:rPr>
                <w:sz w:val="18"/>
                <w:szCs w:val="18"/>
              </w:rPr>
            </w:pPr>
            <w:r w:rsidRPr="000B16D2">
              <w:rPr>
                <w:sz w:val="18"/>
                <w:szCs w:val="18"/>
              </w:rPr>
              <w:t>кол-во корректировок</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4</w:t>
            </w:r>
          </w:p>
        </w:tc>
        <w:tc>
          <w:tcPr>
            <w:tcW w:w="1404"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6</w:t>
            </w:r>
          </w:p>
        </w:tc>
        <w:tc>
          <w:tcPr>
            <w:tcW w:w="1441" w:type="dxa"/>
            <w:tcBorders>
              <w:top w:val="nil"/>
              <w:left w:val="nil"/>
              <w:bottom w:val="single" w:sz="4" w:space="0" w:color="auto"/>
              <w:right w:val="single" w:sz="8"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7</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4" w:space="0" w:color="auto"/>
              <w:right w:val="single" w:sz="4" w:space="0" w:color="000000"/>
            </w:tcBorders>
            <w:vAlign w:val="bottom"/>
          </w:tcPr>
          <w:p w:rsidR="00266E15" w:rsidRPr="000B16D2" w:rsidRDefault="00266E15" w:rsidP="00D83104">
            <w:pPr>
              <w:spacing w:line="360" w:lineRule="auto"/>
              <w:rPr>
                <w:sz w:val="18"/>
                <w:szCs w:val="18"/>
              </w:rPr>
            </w:pPr>
            <w:r w:rsidRPr="000B16D2">
              <w:rPr>
                <w:sz w:val="18"/>
                <w:szCs w:val="18"/>
              </w:rPr>
              <w:t>валовая корректировка</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16,0</w:t>
            </w:r>
          </w:p>
        </w:tc>
        <w:tc>
          <w:tcPr>
            <w:tcW w:w="1404"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24,3</w:t>
            </w:r>
          </w:p>
        </w:tc>
        <w:tc>
          <w:tcPr>
            <w:tcW w:w="1441" w:type="dxa"/>
            <w:tcBorders>
              <w:top w:val="nil"/>
              <w:left w:val="nil"/>
              <w:bottom w:val="single" w:sz="4" w:space="0" w:color="auto"/>
              <w:right w:val="single" w:sz="8"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30,6</w:t>
            </w:r>
          </w:p>
        </w:tc>
      </w:tr>
      <w:tr w:rsidR="00266E15" w:rsidRPr="001F6EAD" w:rsidTr="007D3086">
        <w:trPr>
          <w:trHeight w:val="227"/>
        </w:trPr>
        <w:tc>
          <w:tcPr>
            <w:tcW w:w="441" w:type="dxa"/>
            <w:tcBorders>
              <w:top w:val="nil"/>
              <w:left w:val="single" w:sz="8" w:space="0" w:color="auto"/>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4" w:space="0" w:color="auto"/>
              <w:right w:val="single" w:sz="4" w:space="0" w:color="000000"/>
            </w:tcBorders>
            <w:vAlign w:val="bottom"/>
          </w:tcPr>
          <w:p w:rsidR="00266E15" w:rsidRPr="000B16D2" w:rsidRDefault="00266E15" w:rsidP="00D83104">
            <w:pPr>
              <w:spacing w:line="360" w:lineRule="auto"/>
              <w:rPr>
                <w:sz w:val="18"/>
                <w:szCs w:val="18"/>
              </w:rPr>
            </w:pPr>
            <w:r w:rsidRPr="000B16D2">
              <w:rPr>
                <w:sz w:val="18"/>
                <w:szCs w:val="18"/>
              </w:rPr>
              <w:t>чистая корректировка</w:t>
            </w:r>
          </w:p>
        </w:tc>
        <w:tc>
          <w:tcPr>
            <w:tcW w:w="185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6,0</w:t>
            </w:r>
          </w:p>
        </w:tc>
        <w:tc>
          <w:tcPr>
            <w:tcW w:w="1404" w:type="dxa"/>
            <w:tcBorders>
              <w:top w:val="nil"/>
              <w:left w:val="nil"/>
              <w:bottom w:val="single" w:sz="4"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-9,7</w:t>
            </w:r>
          </w:p>
        </w:tc>
        <w:tc>
          <w:tcPr>
            <w:tcW w:w="1441" w:type="dxa"/>
            <w:tcBorders>
              <w:top w:val="nil"/>
              <w:left w:val="nil"/>
              <w:bottom w:val="single" w:sz="4" w:space="0" w:color="auto"/>
              <w:right w:val="single" w:sz="8"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-18,6</w:t>
            </w:r>
          </w:p>
        </w:tc>
      </w:tr>
      <w:tr w:rsidR="00266E15" w:rsidRPr="001F6EAD" w:rsidTr="007D3086">
        <w:trPr>
          <w:trHeight w:val="227"/>
        </w:trPr>
        <w:tc>
          <w:tcPr>
            <w:tcW w:w="441" w:type="dxa"/>
            <w:tcBorders>
              <w:top w:val="nil"/>
              <w:left w:val="single" w:sz="8" w:space="0" w:color="auto"/>
              <w:bottom w:val="single" w:sz="8"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2399" w:type="dxa"/>
            <w:gridSpan w:val="2"/>
            <w:tcBorders>
              <w:top w:val="single" w:sz="4" w:space="0" w:color="auto"/>
              <w:left w:val="nil"/>
              <w:bottom w:val="single" w:sz="8" w:space="0" w:color="auto"/>
              <w:right w:val="single" w:sz="4" w:space="0" w:color="000000"/>
            </w:tcBorders>
            <w:vAlign w:val="bottom"/>
          </w:tcPr>
          <w:p w:rsidR="00266E15" w:rsidRPr="000B16D2" w:rsidRDefault="00266E15" w:rsidP="00AC129D">
            <w:pPr>
              <w:spacing w:line="360" w:lineRule="auto"/>
              <w:ind w:firstLine="680"/>
              <w:jc w:val="center"/>
              <w:rPr>
                <w:sz w:val="18"/>
                <w:szCs w:val="18"/>
              </w:rPr>
            </w:pPr>
            <w:r w:rsidRPr="000B16D2">
              <w:rPr>
                <w:sz w:val="18"/>
                <w:szCs w:val="18"/>
              </w:rPr>
              <w:t>веса</w:t>
            </w:r>
          </w:p>
        </w:tc>
        <w:tc>
          <w:tcPr>
            <w:tcW w:w="1853" w:type="dxa"/>
            <w:tcBorders>
              <w:top w:val="nil"/>
              <w:left w:val="nil"/>
              <w:bottom w:val="single" w:sz="8" w:space="0" w:color="auto"/>
              <w:right w:val="single" w:sz="4" w:space="0" w:color="auto"/>
            </w:tcBorders>
            <w:vAlign w:val="bottom"/>
          </w:tcPr>
          <w:p w:rsidR="00266E15" w:rsidRPr="000B16D2" w:rsidRDefault="00266E15" w:rsidP="00AC129D">
            <w:pPr>
              <w:spacing w:line="360" w:lineRule="auto"/>
              <w:ind w:firstLine="680"/>
              <w:rPr>
                <w:sz w:val="18"/>
                <w:szCs w:val="18"/>
              </w:rPr>
            </w:pPr>
            <w:r w:rsidRPr="000B16D2">
              <w:rPr>
                <w:sz w:val="18"/>
                <w:szCs w:val="18"/>
              </w:rPr>
              <w:t> </w:t>
            </w:r>
          </w:p>
        </w:tc>
        <w:tc>
          <w:tcPr>
            <w:tcW w:w="1843" w:type="dxa"/>
            <w:tcBorders>
              <w:top w:val="nil"/>
              <w:left w:val="nil"/>
              <w:bottom w:val="single" w:sz="8"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0,39</w:t>
            </w:r>
          </w:p>
        </w:tc>
        <w:tc>
          <w:tcPr>
            <w:tcW w:w="1404" w:type="dxa"/>
            <w:tcBorders>
              <w:top w:val="nil"/>
              <w:left w:val="nil"/>
              <w:bottom w:val="single" w:sz="8" w:space="0" w:color="auto"/>
              <w:right w:val="single" w:sz="4"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0,33</w:t>
            </w:r>
          </w:p>
        </w:tc>
        <w:tc>
          <w:tcPr>
            <w:tcW w:w="1441" w:type="dxa"/>
            <w:tcBorders>
              <w:top w:val="nil"/>
              <w:left w:val="nil"/>
              <w:bottom w:val="single" w:sz="8" w:space="0" w:color="auto"/>
              <w:right w:val="single" w:sz="8" w:space="0" w:color="auto"/>
            </w:tcBorders>
            <w:vAlign w:val="bottom"/>
          </w:tcPr>
          <w:p w:rsidR="00266E15" w:rsidRPr="000B16D2" w:rsidRDefault="00266E15" w:rsidP="00AC129D">
            <w:pPr>
              <w:spacing w:line="360" w:lineRule="auto"/>
              <w:ind w:firstLine="680"/>
              <w:jc w:val="right"/>
              <w:rPr>
                <w:sz w:val="18"/>
                <w:szCs w:val="18"/>
              </w:rPr>
            </w:pPr>
            <w:r w:rsidRPr="000B16D2">
              <w:rPr>
                <w:sz w:val="18"/>
                <w:szCs w:val="18"/>
              </w:rPr>
              <w:t>0,28</w:t>
            </w:r>
          </w:p>
        </w:tc>
      </w:tr>
    </w:tbl>
    <w:p w:rsidR="00266E15" w:rsidRDefault="00266E15" w:rsidP="00AC129D">
      <w:pPr>
        <w:spacing w:line="360" w:lineRule="auto"/>
        <w:ind w:firstLine="680"/>
        <w:jc w:val="both"/>
      </w:pPr>
    </w:p>
    <w:p w:rsidR="00266E15" w:rsidRDefault="00266E15" w:rsidP="00AC129D">
      <w:pPr>
        <w:spacing w:line="360" w:lineRule="auto"/>
        <w:ind w:firstLine="680"/>
        <w:jc w:val="both"/>
      </w:pPr>
    </w:p>
    <w:p w:rsidR="00266E15" w:rsidRPr="00BE5C56" w:rsidRDefault="00790741" w:rsidP="00AC129D">
      <w:pPr>
        <w:spacing w:line="360" w:lineRule="auto"/>
        <w:ind w:firstLine="680"/>
        <w:jc w:val="center"/>
        <w:rPr>
          <w:b/>
          <w:sz w:val="28"/>
          <w:szCs w:val="28"/>
        </w:rPr>
      </w:pPr>
      <w:r>
        <w:br w:type="page"/>
      </w:r>
      <w:r w:rsidR="00266E15" w:rsidRPr="00BE5C56">
        <w:rPr>
          <w:sz w:val="28"/>
          <w:szCs w:val="28"/>
        </w:rPr>
        <w:t>Элементы сравнения и корректировки по сравнимым продажам</w:t>
      </w:r>
      <w:r w:rsidR="00266E15">
        <w:rPr>
          <w:sz w:val="28"/>
          <w:szCs w:val="28"/>
        </w:rPr>
        <w:t xml:space="preserve"> для двухкомнатных квартир</w:t>
      </w:r>
    </w:p>
    <w:tbl>
      <w:tblPr>
        <w:tblW w:w="9232" w:type="dxa"/>
        <w:tblInd w:w="93" w:type="dxa"/>
        <w:tblLayout w:type="fixed"/>
        <w:tblLook w:val="0000" w:firstRow="0" w:lastRow="0" w:firstColumn="0" w:lastColumn="0" w:noHBand="0" w:noVBand="0"/>
      </w:tblPr>
      <w:tblGrid>
        <w:gridCol w:w="582"/>
        <w:gridCol w:w="1632"/>
        <w:gridCol w:w="900"/>
        <w:gridCol w:w="1618"/>
        <w:gridCol w:w="1440"/>
        <w:gridCol w:w="1440"/>
        <w:gridCol w:w="1620"/>
      </w:tblGrid>
      <w:tr w:rsidR="00266E15" w:rsidRPr="00BE5C56" w:rsidTr="007D3086">
        <w:trPr>
          <w:trHeight w:val="255"/>
        </w:trPr>
        <w:tc>
          <w:tcPr>
            <w:tcW w:w="582" w:type="dxa"/>
            <w:vMerge w:val="restart"/>
            <w:tcBorders>
              <w:top w:val="single" w:sz="8" w:space="0" w:color="auto"/>
              <w:left w:val="single" w:sz="8" w:space="0" w:color="auto"/>
              <w:bottom w:val="single" w:sz="8" w:space="0" w:color="000000"/>
              <w:right w:val="single" w:sz="4" w:space="0" w:color="auto"/>
            </w:tcBorders>
            <w:vAlign w:val="bottom"/>
          </w:tcPr>
          <w:p w:rsidR="00266E15" w:rsidRPr="00BE5C56" w:rsidRDefault="00266E15" w:rsidP="00AC129D">
            <w:pPr>
              <w:spacing w:line="360" w:lineRule="auto"/>
              <w:ind w:firstLine="680"/>
              <w:jc w:val="center"/>
              <w:rPr>
                <w:sz w:val="18"/>
                <w:szCs w:val="18"/>
              </w:rPr>
            </w:pPr>
            <w:r w:rsidRPr="00BE5C56">
              <w:rPr>
                <w:sz w:val="18"/>
                <w:szCs w:val="18"/>
              </w:rPr>
              <w:t> </w:t>
            </w:r>
          </w:p>
        </w:tc>
        <w:tc>
          <w:tcPr>
            <w:tcW w:w="2532" w:type="dxa"/>
            <w:gridSpan w:val="2"/>
            <w:vMerge w:val="restart"/>
            <w:tcBorders>
              <w:top w:val="single" w:sz="8" w:space="0" w:color="auto"/>
              <w:left w:val="single" w:sz="4" w:space="0" w:color="auto"/>
              <w:bottom w:val="single" w:sz="8" w:space="0" w:color="000000"/>
              <w:right w:val="single" w:sz="4" w:space="0" w:color="000000"/>
            </w:tcBorders>
            <w:vAlign w:val="bottom"/>
          </w:tcPr>
          <w:p w:rsidR="00266E15" w:rsidRPr="00BE5C56" w:rsidRDefault="00266E15" w:rsidP="00AC129D">
            <w:pPr>
              <w:spacing w:line="360" w:lineRule="auto"/>
              <w:ind w:firstLine="680"/>
              <w:jc w:val="center"/>
              <w:rPr>
                <w:sz w:val="18"/>
                <w:szCs w:val="18"/>
              </w:rPr>
            </w:pPr>
            <w:r w:rsidRPr="00BE5C56">
              <w:rPr>
                <w:sz w:val="18"/>
                <w:szCs w:val="18"/>
              </w:rPr>
              <w:t>Показатели</w:t>
            </w:r>
          </w:p>
        </w:tc>
        <w:tc>
          <w:tcPr>
            <w:tcW w:w="1618" w:type="dxa"/>
            <w:vMerge w:val="restart"/>
            <w:tcBorders>
              <w:top w:val="single" w:sz="8" w:space="0" w:color="auto"/>
              <w:left w:val="single" w:sz="4" w:space="0" w:color="auto"/>
              <w:bottom w:val="single" w:sz="8" w:space="0" w:color="000000"/>
              <w:right w:val="single" w:sz="4" w:space="0" w:color="auto"/>
            </w:tcBorders>
            <w:vAlign w:val="bottom"/>
          </w:tcPr>
          <w:p w:rsidR="00266E15" w:rsidRPr="00BE5C56" w:rsidRDefault="00266E15" w:rsidP="00AC129D">
            <w:pPr>
              <w:spacing w:line="360" w:lineRule="auto"/>
              <w:ind w:firstLine="680"/>
              <w:jc w:val="center"/>
              <w:rPr>
                <w:sz w:val="18"/>
                <w:szCs w:val="18"/>
              </w:rPr>
            </w:pPr>
            <w:r w:rsidRPr="00BE5C56">
              <w:rPr>
                <w:sz w:val="18"/>
                <w:szCs w:val="18"/>
              </w:rPr>
              <w:t>Оцениваемый объект</w:t>
            </w:r>
          </w:p>
        </w:tc>
        <w:tc>
          <w:tcPr>
            <w:tcW w:w="4500" w:type="dxa"/>
            <w:gridSpan w:val="3"/>
            <w:tcBorders>
              <w:top w:val="single" w:sz="8" w:space="0" w:color="auto"/>
              <w:left w:val="nil"/>
              <w:bottom w:val="single" w:sz="4" w:space="0" w:color="auto"/>
              <w:right w:val="single" w:sz="8" w:space="0" w:color="000000"/>
            </w:tcBorders>
            <w:vAlign w:val="bottom"/>
          </w:tcPr>
          <w:p w:rsidR="00266E15" w:rsidRPr="00BE5C56" w:rsidRDefault="00266E15" w:rsidP="00AC129D">
            <w:pPr>
              <w:spacing w:line="360" w:lineRule="auto"/>
              <w:ind w:firstLine="680"/>
              <w:jc w:val="center"/>
              <w:rPr>
                <w:sz w:val="18"/>
                <w:szCs w:val="18"/>
              </w:rPr>
            </w:pPr>
            <w:r w:rsidRPr="00BE5C56">
              <w:rPr>
                <w:sz w:val="18"/>
                <w:szCs w:val="18"/>
              </w:rPr>
              <w:t>Объекты - аналоги</w:t>
            </w:r>
          </w:p>
        </w:tc>
      </w:tr>
      <w:tr w:rsidR="00266E15" w:rsidRPr="00BE5C56" w:rsidTr="007D3086">
        <w:trPr>
          <w:trHeight w:val="255"/>
        </w:trPr>
        <w:tc>
          <w:tcPr>
            <w:tcW w:w="582" w:type="dxa"/>
            <w:vMerge/>
            <w:tcBorders>
              <w:top w:val="single" w:sz="8" w:space="0" w:color="auto"/>
              <w:left w:val="single" w:sz="8" w:space="0" w:color="auto"/>
              <w:bottom w:val="single" w:sz="8" w:space="0" w:color="000000"/>
              <w:right w:val="single" w:sz="4" w:space="0" w:color="auto"/>
            </w:tcBorders>
            <w:vAlign w:val="center"/>
          </w:tcPr>
          <w:p w:rsidR="00266E15" w:rsidRPr="00BE5C56" w:rsidRDefault="00266E15" w:rsidP="00AC129D">
            <w:pPr>
              <w:spacing w:line="360" w:lineRule="auto"/>
              <w:ind w:firstLine="680"/>
              <w:rPr>
                <w:sz w:val="18"/>
                <w:szCs w:val="18"/>
              </w:rPr>
            </w:pPr>
          </w:p>
        </w:tc>
        <w:tc>
          <w:tcPr>
            <w:tcW w:w="2532" w:type="dxa"/>
            <w:gridSpan w:val="2"/>
            <w:vMerge/>
            <w:tcBorders>
              <w:top w:val="single" w:sz="8" w:space="0" w:color="auto"/>
              <w:left w:val="single" w:sz="4" w:space="0" w:color="auto"/>
              <w:bottom w:val="single" w:sz="8" w:space="0" w:color="000000"/>
              <w:right w:val="single" w:sz="4" w:space="0" w:color="000000"/>
            </w:tcBorders>
            <w:vAlign w:val="center"/>
          </w:tcPr>
          <w:p w:rsidR="00266E15" w:rsidRPr="00BE5C56" w:rsidRDefault="00266E15" w:rsidP="00AC129D">
            <w:pPr>
              <w:spacing w:line="360" w:lineRule="auto"/>
              <w:ind w:firstLine="680"/>
              <w:rPr>
                <w:sz w:val="18"/>
                <w:szCs w:val="18"/>
              </w:rPr>
            </w:pPr>
          </w:p>
        </w:tc>
        <w:tc>
          <w:tcPr>
            <w:tcW w:w="1618" w:type="dxa"/>
            <w:vMerge/>
            <w:tcBorders>
              <w:top w:val="single" w:sz="8" w:space="0" w:color="auto"/>
              <w:left w:val="single" w:sz="4" w:space="0" w:color="auto"/>
              <w:bottom w:val="single" w:sz="8" w:space="0" w:color="000000"/>
              <w:right w:val="single" w:sz="4" w:space="0" w:color="auto"/>
            </w:tcBorders>
            <w:vAlign w:val="center"/>
          </w:tcPr>
          <w:p w:rsidR="00266E15" w:rsidRPr="00BE5C56" w:rsidRDefault="00266E15" w:rsidP="00AC129D">
            <w:pPr>
              <w:spacing w:line="360" w:lineRule="auto"/>
              <w:ind w:firstLine="680"/>
              <w:rPr>
                <w:sz w:val="18"/>
                <w:szCs w:val="18"/>
              </w:rPr>
            </w:pPr>
          </w:p>
        </w:tc>
        <w:tc>
          <w:tcPr>
            <w:tcW w:w="1440" w:type="dxa"/>
            <w:tcBorders>
              <w:top w:val="nil"/>
              <w:left w:val="nil"/>
              <w:bottom w:val="single" w:sz="8"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№1</w:t>
            </w:r>
          </w:p>
        </w:tc>
        <w:tc>
          <w:tcPr>
            <w:tcW w:w="1440" w:type="dxa"/>
            <w:tcBorders>
              <w:top w:val="nil"/>
              <w:left w:val="nil"/>
              <w:bottom w:val="single" w:sz="8"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№2</w:t>
            </w:r>
          </w:p>
        </w:tc>
        <w:tc>
          <w:tcPr>
            <w:tcW w:w="1620" w:type="dxa"/>
            <w:tcBorders>
              <w:top w:val="nil"/>
              <w:left w:val="nil"/>
              <w:bottom w:val="single" w:sz="8" w:space="0" w:color="auto"/>
              <w:right w:val="single" w:sz="8" w:space="0" w:color="auto"/>
            </w:tcBorders>
            <w:vAlign w:val="bottom"/>
          </w:tcPr>
          <w:p w:rsidR="00266E15" w:rsidRPr="00BE5C56" w:rsidRDefault="00266E15" w:rsidP="00AC129D">
            <w:pPr>
              <w:spacing w:line="360" w:lineRule="auto"/>
              <w:ind w:firstLine="680"/>
              <w:rPr>
                <w:sz w:val="18"/>
                <w:szCs w:val="18"/>
              </w:rPr>
            </w:pPr>
            <w:r w:rsidRPr="00BE5C56">
              <w:rPr>
                <w:sz w:val="18"/>
                <w:szCs w:val="18"/>
              </w:rPr>
              <w:t>№3</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nil"/>
              <w:left w:val="nil"/>
              <w:bottom w:val="single" w:sz="4" w:space="0" w:color="auto"/>
              <w:right w:val="single" w:sz="4" w:space="0" w:color="000000"/>
            </w:tcBorders>
            <w:vAlign w:val="bottom"/>
          </w:tcPr>
          <w:p w:rsidR="00266E15" w:rsidRPr="00BE5C56" w:rsidRDefault="00266E15" w:rsidP="00790741">
            <w:pPr>
              <w:spacing w:line="360" w:lineRule="auto"/>
              <w:rPr>
                <w:sz w:val="18"/>
                <w:szCs w:val="18"/>
              </w:rPr>
            </w:pPr>
            <w:r w:rsidRPr="00BE5C56">
              <w:rPr>
                <w:sz w:val="18"/>
                <w:szCs w:val="18"/>
              </w:rPr>
              <w:t>цена продажи (тыс. руб.)</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2 146,063  </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2 220,066  </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 xml:space="preserve">2 244,733  </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AC129D">
            <w:pPr>
              <w:spacing w:line="360" w:lineRule="auto"/>
              <w:ind w:firstLine="680"/>
              <w:jc w:val="center"/>
              <w:rPr>
                <w:sz w:val="18"/>
                <w:szCs w:val="18"/>
              </w:rPr>
            </w:pPr>
            <w:r w:rsidRPr="00BE5C56">
              <w:rPr>
                <w:sz w:val="18"/>
                <w:szCs w:val="18"/>
              </w:rPr>
              <w:t>местоположение</w:t>
            </w:r>
          </w:p>
        </w:tc>
        <w:tc>
          <w:tcPr>
            <w:tcW w:w="1618"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ул.Профсоюзная</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ул.Профсоюзная</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ул. Ленина</w:t>
            </w:r>
          </w:p>
        </w:tc>
        <w:tc>
          <w:tcPr>
            <w:tcW w:w="1620" w:type="dxa"/>
            <w:tcBorders>
              <w:top w:val="nil"/>
              <w:left w:val="nil"/>
              <w:bottom w:val="single" w:sz="4" w:space="0" w:color="auto"/>
              <w:right w:val="single" w:sz="8" w:space="0" w:color="auto"/>
            </w:tcBorders>
            <w:vAlign w:val="bottom"/>
          </w:tcPr>
          <w:p w:rsidR="00266E15" w:rsidRPr="00BE5C56" w:rsidRDefault="00266E15" w:rsidP="00790741">
            <w:pPr>
              <w:spacing w:line="360" w:lineRule="auto"/>
              <w:rPr>
                <w:sz w:val="18"/>
                <w:szCs w:val="18"/>
              </w:rPr>
            </w:pPr>
            <w:r w:rsidRPr="00BE5C56">
              <w:rPr>
                <w:sz w:val="18"/>
                <w:szCs w:val="18"/>
              </w:rPr>
              <w:t>ул. Рижская</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К1</w:t>
            </w:r>
          </w:p>
        </w:tc>
        <w:tc>
          <w:tcPr>
            <w:tcW w:w="1632"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Корректировка</w:t>
            </w:r>
          </w:p>
        </w:tc>
        <w:tc>
          <w:tcPr>
            <w:tcW w:w="90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5%</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0</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0</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0</w:t>
            </w:r>
          </w:p>
        </w:tc>
      </w:tr>
      <w:tr w:rsidR="00266E15" w:rsidRPr="00BE5C56" w:rsidTr="007D3086">
        <w:trPr>
          <w:trHeight w:val="255"/>
        </w:trPr>
        <w:tc>
          <w:tcPr>
            <w:tcW w:w="582" w:type="dxa"/>
            <w:tcBorders>
              <w:top w:val="single" w:sz="4" w:space="0" w:color="auto"/>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790741">
            <w:pPr>
              <w:tabs>
                <w:tab w:val="left" w:pos="1929"/>
              </w:tabs>
              <w:spacing w:line="360" w:lineRule="auto"/>
              <w:rPr>
                <w:sz w:val="18"/>
                <w:szCs w:val="18"/>
              </w:rPr>
            </w:pPr>
            <w:r w:rsidRPr="00BE5C56">
              <w:rPr>
                <w:sz w:val="18"/>
                <w:szCs w:val="18"/>
              </w:rPr>
              <w:t>Скорректированная цена</w:t>
            </w:r>
          </w:p>
        </w:tc>
        <w:tc>
          <w:tcPr>
            <w:tcW w:w="1618" w:type="dxa"/>
            <w:tcBorders>
              <w:top w:val="single" w:sz="4" w:space="0" w:color="auto"/>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single" w:sz="4" w:space="0" w:color="auto"/>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2 146,063  </w:t>
            </w:r>
          </w:p>
        </w:tc>
        <w:tc>
          <w:tcPr>
            <w:tcW w:w="1440" w:type="dxa"/>
            <w:tcBorders>
              <w:top w:val="single" w:sz="4" w:space="0" w:color="auto"/>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2 220,066  </w:t>
            </w:r>
          </w:p>
        </w:tc>
        <w:tc>
          <w:tcPr>
            <w:tcW w:w="1620" w:type="dxa"/>
            <w:tcBorders>
              <w:top w:val="single" w:sz="4" w:space="0" w:color="auto"/>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 xml:space="preserve">2 244,733  </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790741">
            <w:pPr>
              <w:spacing w:line="360" w:lineRule="auto"/>
              <w:rPr>
                <w:sz w:val="18"/>
                <w:szCs w:val="18"/>
              </w:rPr>
            </w:pPr>
            <w:r w:rsidRPr="00BE5C56">
              <w:rPr>
                <w:sz w:val="18"/>
                <w:szCs w:val="18"/>
              </w:rPr>
              <w:t>время продажи (мес.)</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1</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1</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2</w:t>
            </w:r>
          </w:p>
        </w:tc>
      </w:tr>
      <w:tr w:rsidR="00266E15" w:rsidRPr="00BE5C56" w:rsidTr="007D3086">
        <w:trPr>
          <w:trHeight w:val="255"/>
        </w:trPr>
        <w:tc>
          <w:tcPr>
            <w:tcW w:w="582" w:type="dxa"/>
            <w:tcBorders>
              <w:top w:val="single" w:sz="4" w:space="0" w:color="auto"/>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К2</w:t>
            </w:r>
          </w:p>
        </w:tc>
        <w:tc>
          <w:tcPr>
            <w:tcW w:w="1632" w:type="dxa"/>
            <w:tcBorders>
              <w:top w:val="single" w:sz="4" w:space="0" w:color="auto"/>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Корректировка</w:t>
            </w:r>
          </w:p>
        </w:tc>
        <w:tc>
          <w:tcPr>
            <w:tcW w:w="900" w:type="dxa"/>
            <w:tcBorders>
              <w:top w:val="single" w:sz="4" w:space="0" w:color="auto"/>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1% в мес.</w:t>
            </w:r>
          </w:p>
        </w:tc>
        <w:tc>
          <w:tcPr>
            <w:tcW w:w="1618" w:type="dxa"/>
            <w:tcBorders>
              <w:top w:val="single" w:sz="4" w:space="0" w:color="auto"/>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single" w:sz="4" w:space="0" w:color="auto"/>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1</w:t>
            </w:r>
          </w:p>
        </w:tc>
        <w:tc>
          <w:tcPr>
            <w:tcW w:w="1440" w:type="dxa"/>
            <w:tcBorders>
              <w:top w:val="single" w:sz="4" w:space="0" w:color="auto"/>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1</w:t>
            </w:r>
          </w:p>
        </w:tc>
        <w:tc>
          <w:tcPr>
            <w:tcW w:w="1620" w:type="dxa"/>
            <w:tcBorders>
              <w:top w:val="single" w:sz="4" w:space="0" w:color="auto"/>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2</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790741">
            <w:pPr>
              <w:spacing w:line="360" w:lineRule="auto"/>
              <w:rPr>
                <w:sz w:val="18"/>
                <w:szCs w:val="18"/>
              </w:rPr>
            </w:pPr>
            <w:r w:rsidRPr="00BE5C56">
              <w:rPr>
                <w:sz w:val="18"/>
                <w:szCs w:val="18"/>
              </w:rPr>
              <w:t>Скорректированная цена</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2 167,524  </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2 242,267  </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 xml:space="preserve">2 289,628  </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AC129D">
            <w:pPr>
              <w:spacing w:line="360" w:lineRule="auto"/>
              <w:ind w:firstLine="680"/>
              <w:jc w:val="center"/>
              <w:rPr>
                <w:sz w:val="18"/>
                <w:szCs w:val="18"/>
              </w:rPr>
            </w:pPr>
            <w:r w:rsidRPr="00BE5C56">
              <w:rPr>
                <w:sz w:val="18"/>
                <w:szCs w:val="18"/>
              </w:rPr>
              <w:t>общая площадь</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46</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44</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48</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40</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К3</w:t>
            </w:r>
          </w:p>
        </w:tc>
        <w:tc>
          <w:tcPr>
            <w:tcW w:w="1632"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Корректировка</w:t>
            </w:r>
          </w:p>
        </w:tc>
        <w:tc>
          <w:tcPr>
            <w:tcW w:w="90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4,3</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-4,3</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13,0</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790741">
            <w:pPr>
              <w:spacing w:line="360" w:lineRule="auto"/>
              <w:rPr>
                <w:sz w:val="18"/>
                <w:szCs w:val="18"/>
              </w:rPr>
            </w:pPr>
            <w:r w:rsidRPr="00BE5C56">
              <w:rPr>
                <w:sz w:val="18"/>
                <w:szCs w:val="18"/>
              </w:rPr>
              <w:t>Скорректированная цена</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2 261,764  </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2 144,777  </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 xml:space="preserve">2 588,275  </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AC129D">
            <w:pPr>
              <w:spacing w:line="360" w:lineRule="auto"/>
              <w:ind w:firstLine="680"/>
              <w:jc w:val="center"/>
              <w:rPr>
                <w:sz w:val="18"/>
                <w:szCs w:val="18"/>
              </w:rPr>
            </w:pPr>
            <w:r w:rsidRPr="00BE5C56">
              <w:rPr>
                <w:sz w:val="18"/>
                <w:szCs w:val="18"/>
              </w:rPr>
              <w:t>планировка комнат</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изолированные</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изолированные</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изолированные</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изолированные</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К4</w:t>
            </w:r>
          </w:p>
        </w:tc>
        <w:tc>
          <w:tcPr>
            <w:tcW w:w="1632"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Корректировка</w:t>
            </w:r>
          </w:p>
        </w:tc>
        <w:tc>
          <w:tcPr>
            <w:tcW w:w="90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0</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0</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0</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790741">
            <w:pPr>
              <w:spacing w:line="360" w:lineRule="auto"/>
              <w:rPr>
                <w:sz w:val="18"/>
                <w:szCs w:val="18"/>
              </w:rPr>
            </w:pPr>
            <w:r w:rsidRPr="00BE5C56">
              <w:rPr>
                <w:sz w:val="18"/>
                <w:szCs w:val="18"/>
              </w:rPr>
              <w:t>Скорректированная цена</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2 261,764  </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2 144,777  </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 xml:space="preserve">2 588,275  </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AC129D">
            <w:pPr>
              <w:spacing w:line="360" w:lineRule="auto"/>
              <w:ind w:firstLine="680"/>
              <w:jc w:val="center"/>
              <w:rPr>
                <w:sz w:val="18"/>
                <w:szCs w:val="18"/>
              </w:rPr>
            </w:pPr>
            <w:r w:rsidRPr="00BE5C56">
              <w:rPr>
                <w:sz w:val="18"/>
                <w:szCs w:val="18"/>
              </w:rPr>
              <w:t>тип здания</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панель</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панель</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кирпич</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кирпич</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К5</w:t>
            </w:r>
          </w:p>
        </w:tc>
        <w:tc>
          <w:tcPr>
            <w:tcW w:w="1632"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Корректировка</w:t>
            </w:r>
          </w:p>
        </w:tc>
        <w:tc>
          <w:tcPr>
            <w:tcW w:w="90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5%</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0</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-5</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-5</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790741">
            <w:pPr>
              <w:spacing w:line="360" w:lineRule="auto"/>
              <w:rPr>
                <w:sz w:val="18"/>
                <w:szCs w:val="18"/>
              </w:rPr>
            </w:pPr>
            <w:r w:rsidRPr="00BE5C56">
              <w:rPr>
                <w:sz w:val="18"/>
                <w:szCs w:val="18"/>
              </w:rPr>
              <w:t>Скорректированная цена</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2 261,764  </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2 037,538  </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 xml:space="preserve">2 458,861  </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790741">
            <w:pPr>
              <w:spacing w:line="360" w:lineRule="auto"/>
              <w:ind w:firstLine="680"/>
              <w:rPr>
                <w:sz w:val="18"/>
                <w:szCs w:val="18"/>
              </w:rPr>
            </w:pPr>
            <w:r w:rsidRPr="00BE5C56">
              <w:rPr>
                <w:sz w:val="18"/>
                <w:szCs w:val="18"/>
              </w:rPr>
              <w:t>этажность дома</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5</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5</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5</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5</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К6</w:t>
            </w:r>
          </w:p>
        </w:tc>
        <w:tc>
          <w:tcPr>
            <w:tcW w:w="1632"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Корректировка</w:t>
            </w:r>
          </w:p>
        </w:tc>
        <w:tc>
          <w:tcPr>
            <w:tcW w:w="90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0</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0</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0</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790741">
            <w:pPr>
              <w:spacing w:line="360" w:lineRule="auto"/>
              <w:rPr>
                <w:sz w:val="18"/>
                <w:szCs w:val="18"/>
              </w:rPr>
            </w:pPr>
            <w:r w:rsidRPr="00BE5C56">
              <w:rPr>
                <w:sz w:val="18"/>
                <w:szCs w:val="18"/>
              </w:rPr>
              <w:t>Скорректированная цена</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2 261,764  </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2 037,538  </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 xml:space="preserve">2 458,861  </w:t>
            </w:r>
          </w:p>
        </w:tc>
      </w:tr>
      <w:tr w:rsidR="00266E15" w:rsidRPr="00BE5C56" w:rsidTr="007D3086">
        <w:trPr>
          <w:trHeight w:val="255"/>
        </w:trPr>
        <w:tc>
          <w:tcPr>
            <w:tcW w:w="582" w:type="dxa"/>
            <w:tcBorders>
              <w:top w:val="single" w:sz="4" w:space="0" w:color="auto"/>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AC129D">
            <w:pPr>
              <w:spacing w:line="360" w:lineRule="auto"/>
              <w:ind w:firstLine="680"/>
              <w:jc w:val="center"/>
              <w:rPr>
                <w:sz w:val="18"/>
                <w:szCs w:val="18"/>
              </w:rPr>
            </w:pPr>
            <w:r w:rsidRPr="00BE5C56">
              <w:rPr>
                <w:sz w:val="18"/>
                <w:szCs w:val="18"/>
              </w:rPr>
              <w:t>этаж квартиры</w:t>
            </w:r>
          </w:p>
        </w:tc>
        <w:tc>
          <w:tcPr>
            <w:tcW w:w="1618" w:type="dxa"/>
            <w:tcBorders>
              <w:top w:val="single" w:sz="4" w:space="0" w:color="auto"/>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5</w:t>
            </w:r>
          </w:p>
        </w:tc>
        <w:tc>
          <w:tcPr>
            <w:tcW w:w="1440" w:type="dxa"/>
            <w:tcBorders>
              <w:top w:val="single" w:sz="4" w:space="0" w:color="auto"/>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4</w:t>
            </w:r>
          </w:p>
        </w:tc>
        <w:tc>
          <w:tcPr>
            <w:tcW w:w="1440" w:type="dxa"/>
            <w:tcBorders>
              <w:top w:val="single" w:sz="4" w:space="0" w:color="auto"/>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5</w:t>
            </w:r>
          </w:p>
        </w:tc>
        <w:tc>
          <w:tcPr>
            <w:tcW w:w="1620" w:type="dxa"/>
            <w:tcBorders>
              <w:top w:val="single" w:sz="4" w:space="0" w:color="auto"/>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4</w:t>
            </w:r>
          </w:p>
        </w:tc>
      </w:tr>
      <w:tr w:rsidR="00266E15" w:rsidRPr="00BE5C56" w:rsidTr="007D3086">
        <w:trPr>
          <w:trHeight w:val="255"/>
        </w:trPr>
        <w:tc>
          <w:tcPr>
            <w:tcW w:w="582" w:type="dxa"/>
            <w:tcBorders>
              <w:top w:val="single" w:sz="4" w:space="0" w:color="auto"/>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К7</w:t>
            </w:r>
          </w:p>
        </w:tc>
        <w:tc>
          <w:tcPr>
            <w:tcW w:w="1632" w:type="dxa"/>
            <w:tcBorders>
              <w:top w:val="single" w:sz="4" w:space="0" w:color="auto"/>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Корректировка</w:t>
            </w:r>
          </w:p>
        </w:tc>
        <w:tc>
          <w:tcPr>
            <w:tcW w:w="900" w:type="dxa"/>
            <w:tcBorders>
              <w:top w:val="single" w:sz="4" w:space="0" w:color="auto"/>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10%</w:t>
            </w:r>
          </w:p>
        </w:tc>
        <w:tc>
          <w:tcPr>
            <w:tcW w:w="1618" w:type="dxa"/>
            <w:tcBorders>
              <w:top w:val="single" w:sz="4" w:space="0" w:color="auto"/>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single" w:sz="4" w:space="0" w:color="auto"/>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-10</w:t>
            </w:r>
          </w:p>
        </w:tc>
        <w:tc>
          <w:tcPr>
            <w:tcW w:w="1440" w:type="dxa"/>
            <w:tcBorders>
              <w:top w:val="single" w:sz="4" w:space="0" w:color="auto"/>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0</w:t>
            </w:r>
          </w:p>
        </w:tc>
        <w:tc>
          <w:tcPr>
            <w:tcW w:w="1620" w:type="dxa"/>
            <w:tcBorders>
              <w:top w:val="single" w:sz="4" w:space="0" w:color="auto"/>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-10</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790741">
            <w:pPr>
              <w:spacing w:line="360" w:lineRule="auto"/>
              <w:rPr>
                <w:sz w:val="18"/>
                <w:szCs w:val="18"/>
              </w:rPr>
            </w:pPr>
            <w:r w:rsidRPr="00BE5C56">
              <w:rPr>
                <w:sz w:val="18"/>
                <w:szCs w:val="18"/>
              </w:rPr>
              <w:t>Скорректированная цена</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2 035,587  </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2 037,538  </w:t>
            </w:r>
          </w:p>
        </w:tc>
        <w:tc>
          <w:tcPr>
            <w:tcW w:w="1620" w:type="dxa"/>
            <w:tcBorders>
              <w:top w:val="nil"/>
              <w:left w:val="nil"/>
              <w:bottom w:val="single" w:sz="4" w:space="0" w:color="auto"/>
              <w:right w:val="single" w:sz="8" w:space="0" w:color="auto"/>
            </w:tcBorders>
            <w:vAlign w:val="bottom"/>
          </w:tcPr>
          <w:p w:rsidR="00266E15" w:rsidRPr="00BE5C56" w:rsidRDefault="00266E15" w:rsidP="00790741">
            <w:pPr>
              <w:spacing w:line="360" w:lineRule="auto"/>
              <w:rPr>
                <w:sz w:val="18"/>
                <w:szCs w:val="18"/>
              </w:rPr>
            </w:pPr>
            <w:r w:rsidRPr="00BE5C56">
              <w:rPr>
                <w:sz w:val="18"/>
                <w:szCs w:val="18"/>
              </w:rPr>
              <w:t xml:space="preserve">2 212,975  </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AC129D">
            <w:pPr>
              <w:spacing w:line="360" w:lineRule="auto"/>
              <w:ind w:firstLine="680"/>
              <w:jc w:val="center"/>
              <w:rPr>
                <w:sz w:val="18"/>
                <w:szCs w:val="18"/>
              </w:rPr>
            </w:pPr>
            <w:r w:rsidRPr="00BE5C56">
              <w:rPr>
                <w:sz w:val="18"/>
                <w:szCs w:val="18"/>
              </w:rPr>
              <w:t>тип санузла</w:t>
            </w:r>
          </w:p>
        </w:tc>
        <w:tc>
          <w:tcPr>
            <w:tcW w:w="1618"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раздельный</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раздельный</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раздельный</w:t>
            </w:r>
          </w:p>
        </w:tc>
        <w:tc>
          <w:tcPr>
            <w:tcW w:w="1620" w:type="dxa"/>
            <w:tcBorders>
              <w:top w:val="nil"/>
              <w:left w:val="nil"/>
              <w:bottom w:val="single" w:sz="4" w:space="0" w:color="auto"/>
              <w:right w:val="single" w:sz="8" w:space="0" w:color="auto"/>
            </w:tcBorders>
            <w:vAlign w:val="bottom"/>
          </w:tcPr>
          <w:p w:rsidR="00266E15" w:rsidRPr="00BE5C56" w:rsidRDefault="00266E15" w:rsidP="00790741">
            <w:pPr>
              <w:spacing w:line="360" w:lineRule="auto"/>
              <w:rPr>
                <w:sz w:val="18"/>
                <w:szCs w:val="18"/>
              </w:rPr>
            </w:pPr>
            <w:r w:rsidRPr="00BE5C56">
              <w:rPr>
                <w:sz w:val="18"/>
                <w:szCs w:val="18"/>
              </w:rPr>
              <w:t>совмещенный</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К8</w:t>
            </w:r>
          </w:p>
        </w:tc>
        <w:tc>
          <w:tcPr>
            <w:tcW w:w="1632"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Корректировка</w:t>
            </w:r>
          </w:p>
        </w:tc>
        <w:tc>
          <w:tcPr>
            <w:tcW w:w="90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5%</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0</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0</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5</w:t>
            </w:r>
          </w:p>
        </w:tc>
      </w:tr>
      <w:tr w:rsidR="00266E15" w:rsidRPr="00BE5C56" w:rsidTr="007D3086">
        <w:trPr>
          <w:trHeight w:val="255"/>
        </w:trPr>
        <w:tc>
          <w:tcPr>
            <w:tcW w:w="582" w:type="dxa"/>
            <w:tcBorders>
              <w:top w:val="single" w:sz="4" w:space="0" w:color="auto"/>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790741">
            <w:pPr>
              <w:spacing w:line="360" w:lineRule="auto"/>
              <w:rPr>
                <w:sz w:val="18"/>
                <w:szCs w:val="18"/>
              </w:rPr>
            </w:pPr>
            <w:r w:rsidRPr="00BE5C56">
              <w:rPr>
                <w:sz w:val="18"/>
                <w:szCs w:val="18"/>
              </w:rPr>
              <w:t>Скорректированная цена</w:t>
            </w:r>
          </w:p>
        </w:tc>
        <w:tc>
          <w:tcPr>
            <w:tcW w:w="1618" w:type="dxa"/>
            <w:tcBorders>
              <w:top w:val="single" w:sz="4" w:space="0" w:color="auto"/>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single" w:sz="4" w:space="0" w:color="auto"/>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2 035,587  </w:t>
            </w:r>
          </w:p>
        </w:tc>
        <w:tc>
          <w:tcPr>
            <w:tcW w:w="1440" w:type="dxa"/>
            <w:tcBorders>
              <w:top w:val="single" w:sz="4" w:space="0" w:color="auto"/>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2 037,538  </w:t>
            </w:r>
          </w:p>
        </w:tc>
        <w:tc>
          <w:tcPr>
            <w:tcW w:w="1620" w:type="dxa"/>
            <w:tcBorders>
              <w:top w:val="single" w:sz="4" w:space="0" w:color="auto"/>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 xml:space="preserve">2 323,624  </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AC129D">
            <w:pPr>
              <w:spacing w:line="360" w:lineRule="auto"/>
              <w:ind w:firstLine="680"/>
              <w:jc w:val="center"/>
              <w:rPr>
                <w:sz w:val="18"/>
                <w:szCs w:val="18"/>
              </w:rPr>
            </w:pPr>
            <w:r w:rsidRPr="00BE5C56">
              <w:rPr>
                <w:sz w:val="18"/>
                <w:szCs w:val="18"/>
              </w:rPr>
              <w:t>наличие балкона</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нет</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нет</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есть</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есть</w:t>
            </w:r>
          </w:p>
        </w:tc>
      </w:tr>
      <w:tr w:rsidR="00266E15" w:rsidRPr="00BE5C56" w:rsidTr="007D3086">
        <w:trPr>
          <w:trHeight w:val="255"/>
        </w:trPr>
        <w:tc>
          <w:tcPr>
            <w:tcW w:w="582" w:type="dxa"/>
            <w:tcBorders>
              <w:top w:val="single" w:sz="4" w:space="0" w:color="auto"/>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К9</w:t>
            </w:r>
          </w:p>
        </w:tc>
        <w:tc>
          <w:tcPr>
            <w:tcW w:w="1632" w:type="dxa"/>
            <w:tcBorders>
              <w:top w:val="single" w:sz="4" w:space="0" w:color="auto"/>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Корректировка</w:t>
            </w:r>
          </w:p>
        </w:tc>
        <w:tc>
          <w:tcPr>
            <w:tcW w:w="900" w:type="dxa"/>
            <w:tcBorders>
              <w:top w:val="single" w:sz="4" w:space="0" w:color="auto"/>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2%</w:t>
            </w:r>
          </w:p>
        </w:tc>
        <w:tc>
          <w:tcPr>
            <w:tcW w:w="1618" w:type="dxa"/>
            <w:tcBorders>
              <w:top w:val="single" w:sz="4" w:space="0" w:color="auto"/>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single" w:sz="4" w:space="0" w:color="auto"/>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0</w:t>
            </w:r>
          </w:p>
        </w:tc>
        <w:tc>
          <w:tcPr>
            <w:tcW w:w="1440" w:type="dxa"/>
            <w:tcBorders>
              <w:top w:val="single" w:sz="4" w:space="0" w:color="auto"/>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-2</w:t>
            </w:r>
          </w:p>
        </w:tc>
        <w:tc>
          <w:tcPr>
            <w:tcW w:w="1620" w:type="dxa"/>
            <w:tcBorders>
              <w:top w:val="single" w:sz="4" w:space="0" w:color="auto"/>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-2</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790741">
            <w:pPr>
              <w:spacing w:line="360" w:lineRule="auto"/>
              <w:rPr>
                <w:sz w:val="18"/>
                <w:szCs w:val="18"/>
              </w:rPr>
            </w:pPr>
            <w:r w:rsidRPr="00BE5C56">
              <w:rPr>
                <w:sz w:val="18"/>
                <w:szCs w:val="18"/>
              </w:rPr>
              <w:t>Скорректированная цена</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2 035,587  </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1 996,787  </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 xml:space="preserve">2 168,715  </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AC129D">
            <w:pPr>
              <w:spacing w:line="360" w:lineRule="auto"/>
              <w:ind w:firstLine="680"/>
              <w:jc w:val="center"/>
              <w:rPr>
                <w:sz w:val="18"/>
                <w:szCs w:val="18"/>
              </w:rPr>
            </w:pPr>
            <w:r w:rsidRPr="00BE5C56">
              <w:rPr>
                <w:sz w:val="18"/>
                <w:szCs w:val="18"/>
              </w:rPr>
              <w:t>состояние квартиры</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хорошее</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хорошее</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хорошее</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rPr>
                <w:sz w:val="18"/>
                <w:szCs w:val="18"/>
              </w:rPr>
            </w:pPr>
            <w:r w:rsidRPr="00BE5C56">
              <w:rPr>
                <w:sz w:val="18"/>
                <w:szCs w:val="18"/>
              </w:rPr>
              <w:t>хорошее</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К10</w:t>
            </w:r>
          </w:p>
        </w:tc>
        <w:tc>
          <w:tcPr>
            <w:tcW w:w="1632"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Корректировка</w:t>
            </w:r>
          </w:p>
        </w:tc>
        <w:tc>
          <w:tcPr>
            <w:tcW w:w="90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5%</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0</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0</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0</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790741">
            <w:pPr>
              <w:spacing w:line="360" w:lineRule="auto"/>
              <w:rPr>
                <w:sz w:val="18"/>
                <w:szCs w:val="18"/>
              </w:rPr>
            </w:pPr>
            <w:r w:rsidRPr="00BE5C56">
              <w:rPr>
                <w:sz w:val="18"/>
                <w:szCs w:val="18"/>
              </w:rPr>
              <w:t>Скорректированная цена</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2 035,587  </w:t>
            </w:r>
          </w:p>
        </w:tc>
        <w:tc>
          <w:tcPr>
            <w:tcW w:w="1440" w:type="dxa"/>
            <w:tcBorders>
              <w:top w:val="nil"/>
              <w:left w:val="nil"/>
              <w:bottom w:val="single" w:sz="4" w:space="0" w:color="auto"/>
              <w:right w:val="single" w:sz="4" w:space="0" w:color="auto"/>
            </w:tcBorders>
            <w:vAlign w:val="bottom"/>
          </w:tcPr>
          <w:p w:rsidR="00266E15" w:rsidRPr="00BE5C56" w:rsidRDefault="00266E15" w:rsidP="00790741">
            <w:pPr>
              <w:spacing w:line="360" w:lineRule="auto"/>
              <w:rPr>
                <w:sz w:val="18"/>
                <w:szCs w:val="18"/>
              </w:rPr>
            </w:pPr>
            <w:r w:rsidRPr="00BE5C56">
              <w:rPr>
                <w:sz w:val="18"/>
                <w:szCs w:val="18"/>
              </w:rPr>
              <w:t xml:space="preserve">1 996,787  </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 xml:space="preserve">2 168,715  </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790741">
            <w:pPr>
              <w:spacing w:line="360" w:lineRule="auto"/>
              <w:rPr>
                <w:sz w:val="18"/>
                <w:szCs w:val="18"/>
              </w:rPr>
            </w:pPr>
            <w:r w:rsidRPr="00BE5C56">
              <w:rPr>
                <w:sz w:val="18"/>
                <w:szCs w:val="18"/>
              </w:rPr>
              <w:t>кол-во корректировок</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3</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4</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6</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790741">
            <w:pPr>
              <w:spacing w:line="360" w:lineRule="auto"/>
              <w:rPr>
                <w:sz w:val="18"/>
                <w:szCs w:val="18"/>
              </w:rPr>
            </w:pPr>
            <w:r w:rsidRPr="00BE5C56">
              <w:rPr>
                <w:sz w:val="18"/>
                <w:szCs w:val="18"/>
              </w:rPr>
              <w:t>валовая корректировка</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15,3</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12,3</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37,0</w:t>
            </w:r>
          </w:p>
        </w:tc>
      </w:tr>
      <w:tr w:rsidR="00266E15" w:rsidRPr="00BE5C56" w:rsidTr="007D3086">
        <w:trPr>
          <w:trHeight w:val="255"/>
        </w:trPr>
        <w:tc>
          <w:tcPr>
            <w:tcW w:w="582" w:type="dxa"/>
            <w:tcBorders>
              <w:top w:val="nil"/>
              <w:left w:val="single" w:sz="8" w:space="0" w:color="auto"/>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4" w:space="0" w:color="auto"/>
              <w:right w:val="single" w:sz="4" w:space="0" w:color="000000"/>
            </w:tcBorders>
            <w:vAlign w:val="bottom"/>
          </w:tcPr>
          <w:p w:rsidR="00266E15" w:rsidRPr="00BE5C56" w:rsidRDefault="00266E15" w:rsidP="00790741">
            <w:pPr>
              <w:spacing w:line="360" w:lineRule="auto"/>
              <w:rPr>
                <w:sz w:val="18"/>
                <w:szCs w:val="18"/>
              </w:rPr>
            </w:pPr>
            <w:r w:rsidRPr="00BE5C56">
              <w:rPr>
                <w:sz w:val="18"/>
                <w:szCs w:val="18"/>
              </w:rPr>
              <w:t>чистая корректировка</w:t>
            </w:r>
          </w:p>
        </w:tc>
        <w:tc>
          <w:tcPr>
            <w:tcW w:w="1618"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-4,7</w:t>
            </w:r>
          </w:p>
        </w:tc>
        <w:tc>
          <w:tcPr>
            <w:tcW w:w="1440" w:type="dxa"/>
            <w:tcBorders>
              <w:top w:val="nil"/>
              <w:left w:val="nil"/>
              <w:bottom w:val="single" w:sz="4"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-10,3</w:t>
            </w:r>
          </w:p>
        </w:tc>
        <w:tc>
          <w:tcPr>
            <w:tcW w:w="1620" w:type="dxa"/>
            <w:tcBorders>
              <w:top w:val="nil"/>
              <w:left w:val="nil"/>
              <w:bottom w:val="single" w:sz="4"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3,0</w:t>
            </w:r>
          </w:p>
        </w:tc>
      </w:tr>
      <w:tr w:rsidR="00266E15" w:rsidRPr="00BE5C56" w:rsidTr="007D3086">
        <w:trPr>
          <w:trHeight w:val="255"/>
        </w:trPr>
        <w:tc>
          <w:tcPr>
            <w:tcW w:w="582" w:type="dxa"/>
            <w:tcBorders>
              <w:top w:val="nil"/>
              <w:left w:val="single" w:sz="8" w:space="0" w:color="auto"/>
              <w:bottom w:val="single" w:sz="8"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2532" w:type="dxa"/>
            <w:gridSpan w:val="2"/>
            <w:tcBorders>
              <w:top w:val="single" w:sz="4" w:space="0" w:color="auto"/>
              <w:left w:val="nil"/>
              <w:bottom w:val="single" w:sz="8" w:space="0" w:color="auto"/>
              <w:right w:val="single" w:sz="4" w:space="0" w:color="000000"/>
            </w:tcBorders>
            <w:vAlign w:val="bottom"/>
          </w:tcPr>
          <w:p w:rsidR="00266E15" w:rsidRPr="00BE5C56" w:rsidRDefault="00266E15" w:rsidP="00AC129D">
            <w:pPr>
              <w:spacing w:line="360" w:lineRule="auto"/>
              <w:ind w:firstLine="680"/>
              <w:jc w:val="center"/>
              <w:rPr>
                <w:sz w:val="18"/>
                <w:szCs w:val="18"/>
              </w:rPr>
            </w:pPr>
            <w:r w:rsidRPr="00BE5C56">
              <w:rPr>
                <w:sz w:val="18"/>
                <w:szCs w:val="18"/>
              </w:rPr>
              <w:t>веса</w:t>
            </w:r>
          </w:p>
        </w:tc>
        <w:tc>
          <w:tcPr>
            <w:tcW w:w="1618" w:type="dxa"/>
            <w:tcBorders>
              <w:top w:val="nil"/>
              <w:left w:val="nil"/>
              <w:bottom w:val="single" w:sz="8" w:space="0" w:color="auto"/>
              <w:right w:val="single" w:sz="4" w:space="0" w:color="auto"/>
            </w:tcBorders>
            <w:vAlign w:val="bottom"/>
          </w:tcPr>
          <w:p w:rsidR="00266E15" w:rsidRPr="00BE5C56" w:rsidRDefault="00266E15" w:rsidP="00AC129D">
            <w:pPr>
              <w:spacing w:line="360" w:lineRule="auto"/>
              <w:ind w:firstLine="680"/>
              <w:rPr>
                <w:sz w:val="18"/>
                <w:szCs w:val="18"/>
              </w:rPr>
            </w:pPr>
            <w:r w:rsidRPr="00BE5C56">
              <w:rPr>
                <w:sz w:val="18"/>
                <w:szCs w:val="18"/>
              </w:rPr>
              <w:t> </w:t>
            </w:r>
          </w:p>
        </w:tc>
        <w:tc>
          <w:tcPr>
            <w:tcW w:w="1440" w:type="dxa"/>
            <w:tcBorders>
              <w:top w:val="nil"/>
              <w:left w:val="nil"/>
              <w:bottom w:val="single" w:sz="8"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0,38</w:t>
            </w:r>
          </w:p>
        </w:tc>
        <w:tc>
          <w:tcPr>
            <w:tcW w:w="1440" w:type="dxa"/>
            <w:tcBorders>
              <w:top w:val="nil"/>
              <w:left w:val="nil"/>
              <w:bottom w:val="single" w:sz="8" w:space="0" w:color="auto"/>
              <w:right w:val="single" w:sz="4"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0,40</w:t>
            </w:r>
          </w:p>
        </w:tc>
        <w:tc>
          <w:tcPr>
            <w:tcW w:w="1620" w:type="dxa"/>
            <w:tcBorders>
              <w:top w:val="nil"/>
              <w:left w:val="nil"/>
              <w:bottom w:val="single" w:sz="8" w:space="0" w:color="auto"/>
              <w:right w:val="single" w:sz="8" w:space="0" w:color="auto"/>
            </w:tcBorders>
            <w:vAlign w:val="bottom"/>
          </w:tcPr>
          <w:p w:rsidR="00266E15" w:rsidRPr="00BE5C56" w:rsidRDefault="00266E15" w:rsidP="00AC129D">
            <w:pPr>
              <w:spacing w:line="360" w:lineRule="auto"/>
              <w:ind w:firstLine="680"/>
              <w:jc w:val="right"/>
              <w:rPr>
                <w:sz w:val="18"/>
                <w:szCs w:val="18"/>
              </w:rPr>
            </w:pPr>
            <w:r w:rsidRPr="00BE5C56">
              <w:rPr>
                <w:sz w:val="18"/>
                <w:szCs w:val="18"/>
              </w:rPr>
              <w:t>0,21</w:t>
            </w:r>
          </w:p>
        </w:tc>
      </w:tr>
    </w:tbl>
    <w:p w:rsidR="00266E15" w:rsidRDefault="00266E15" w:rsidP="00AC129D">
      <w:pPr>
        <w:spacing w:line="360" w:lineRule="auto"/>
        <w:ind w:firstLine="680"/>
        <w:jc w:val="both"/>
        <w:rPr>
          <w:b/>
          <w:sz w:val="28"/>
          <w:szCs w:val="28"/>
        </w:rPr>
      </w:pPr>
    </w:p>
    <w:p w:rsidR="00266E15" w:rsidRDefault="00790741" w:rsidP="00AC129D">
      <w:pPr>
        <w:spacing w:line="360" w:lineRule="auto"/>
        <w:ind w:firstLine="680"/>
        <w:jc w:val="right"/>
        <w:rPr>
          <w:b/>
          <w:sz w:val="28"/>
          <w:szCs w:val="28"/>
        </w:rPr>
      </w:pPr>
      <w:r>
        <w:rPr>
          <w:b/>
          <w:sz w:val="28"/>
          <w:szCs w:val="28"/>
        </w:rPr>
        <w:br w:type="page"/>
      </w:r>
    </w:p>
    <w:p w:rsidR="00266E15" w:rsidRPr="00084D26" w:rsidRDefault="00266E15" w:rsidP="00AC129D">
      <w:pPr>
        <w:spacing w:line="360" w:lineRule="auto"/>
        <w:ind w:firstLine="680"/>
        <w:jc w:val="center"/>
        <w:rPr>
          <w:b/>
          <w:sz w:val="28"/>
          <w:szCs w:val="28"/>
        </w:rPr>
      </w:pPr>
      <w:r w:rsidRPr="00084D26">
        <w:rPr>
          <w:sz w:val="28"/>
          <w:szCs w:val="28"/>
        </w:rPr>
        <w:t>Элементы сравнения и корректировки по сравнимым продажам для трехкомнатных квартир</w:t>
      </w:r>
    </w:p>
    <w:tbl>
      <w:tblPr>
        <w:tblW w:w="9242" w:type="dxa"/>
        <w:tblInd w:w="93" w:type="dxa"/>
        <w:tblLayout w:type="fixed"/>
        <w:tblLook w:val="0000" w:firstRow="0" w:lastRow="0" w:firstColumn="0" w:lastColumn="0" w:noHBand="0" w:noVBand="0"/>
      </w:tblPr>
      <w:tblGrid>
        <w:gridCol w:w="605"/>
        <w:gridCol w:w="1390"/>
        <w:gridCol w:w="997"/>
        <w:gridCol w:w="1620"/>
        <w:gridCol w:w="1531"/>
        <w:gridCol w:w="1529"/>
        <w:gridCol w:w="1570"/>
      </w:tblGrid>
      <w:tr w:rsidR="00266E15" w:rsidRPr="00282E9C" w:rsidTr="007D3086">
        <w:trPr>
          <w:trHeight w:val="227"/>
        </w:trPr>
        <w:tc>
          <w:tcPr>
            <w:tcW w:w="605" w:type="dxa"/>
            <w:vMerge w:val="restart"/>
            <w:tcBorders>
              <w:top w:val="single" w:sz="8" w:space="0" w:color="auto"/>
              <w:left w:val="single" w:sz="8" w:space="0" w:color="auto"/>
              <w:bottom w:val="single" w:sz="8" w:space="0" w:color="000000"/>
              <w:right w:val="single" w:sz="4" w:space="0" w:color="auto"/>
            </w:tcBorders>
            <w:vAlign w:val="bottom"/>
          </w:tcPr>
          <w:p w:rsidR="00266E15" w:rsidRPr="008417F8" w:rsidRDefault="00266E15" w:rsidP="00AC129D">
            <w:pPr>
              <w:spacing w:line="360" w:lineRule="auto"/>
              <w:ind w:firstLine="680"/>
              <w:jc w:val="center"/>
              <w:rPr>
                <w:sz w:val="18"/>
                <w:szCs w:val="18"/>
              </w:rPr>
            </w:pPr>
            <w:r w:rsidRPr="008417F8">
              <w:rPr>
                <w:sz w:val="18"/>
                <w:szCs w:val="18"/>
              </w:rPr>
              <w:t> </w:t>
            </w:r>
          </w:p>
        </w:tc>
        <w:tc>
          <w:tcPr>
            <w:tcW w:w="2387" w:type="dxa"/>
            <w:gridSpan w:val="2"/>
            <w:vMerge w:val="restart"/>
            <w:tcBorders>
              <w:top w:val="single" w:sz="8" w:space="0" w:color="auto"/>
              <w:left w:val="single" w:sz="4" w:space="0" w:color="auto"/>
              <w:bottom w:val="single" w:sz="8" w:space="0" w:color="000000"/>
              <w:right w:val="single" w:sz="4" w:space="0" w:color="000000"/>
            </w:tcBorders>
            <w:vAlign w:val="bottom"/>
          </w:tcPr>
          <w:p w:rsidR="00266E15" w:rsidRPr="008417F8" w:rsidRDefault="00266E15" w:rsidP="00AC129D">
            <w:pPr>
              <w:spacing w:line="360" w:lineRule="auto"/>
              <w:ind w:firstLine="680"/>
              <w:jc w:val="center"/>
              <w:rPr>
                <w:sz w:val="18"/>
                <w:szCs w:val="18"/>
              </w:rPr>
            </w:pPr>
            <w:r w:rsidRPr="008417F8">
              <w:rPr>
                <w:sz w:val="18"/>
                <w:szCs w:val="18"/>
              </w:rPr>
              <w:t>Показатели</w:t>
            </w:r>
          </w:p>
        </w:tc>
        <w:tc>
          <w:tcPr>
            <w:tcW w:w="1620" w:type="dxa"/>
            <w:vMerge w:val="restart"/>
            <w:tcBorders>
              <w:top w:val="single" w:sz="8" w:space="0" w:color="auto"/>
              <w:left w:val="single" w:sz="4" w:space="0" w:color="auto"/>
              <w:bottom w:val="single" w:sz="8" w:space="0" w:color="000000"/>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Оцениваемый объект</w:t>
            </w:r>
          </w:p>
        </w:tc>
        <w:tc>
          <w:tcPr>
            <w:tcW w:w="4630" w:type="dxa"/>
            <w:gridSpan w:val="3"/>
            <w:tcBorders>
              <w:top w:val="single" w:sz="8" w:space="0" w:color="auto"/>
              <w:left w:val="nil"/>
              <w:bottom w:val="single" w:sz="4" w:space="0" w:color="auto"/>
              <w:right w:val="single" w:sz="8" w:space="0" w:color="000000"/>
            </w:tcBorders>
            <w:vAlign w:val="bottom"/>
          </w:tcPr>
          <w:p w:rsidR="00266E15" w:rsidRPr="008417F8" w:rsidRDefault="00266E15" w:rsidP="00AC129D">
            <w:pPr>
              <w:spacing w:line="360" w:lineRule="auto"/>
              <w:ind w:firstLine="680"/>
              <w:jc w:val="center"/>
              <w:rPr>
                <w:sz w:val="18"/>
                <w:szCs w:val="18"/>
              </w:rPr>
            </w:pPr>
            <w:r w:rsidRPr="008417F8">
              <w:rPr>
                <w:sz w:val="18"/>
                <w:szCs w:val="18"/>
              </w:rPr>
              <w:t>Объекты - аналоги</w:t>
            </w:r>
          </w:p>
        </w:tc>
      </w:tr>
      <w:tr w:rsidR="00266E15" w:rsidRPr="00282E9C" w:rsidTr="007D3086">
        <w:trPr>
          <w:trHeight w:val="227"/>
        </w:trPr>
        <w:tc>
          <w:tcPr>
            <w:tcW w:w="605" w:type="dxa"/>
            <w:vMerge/>
            <w:tcBorders>
              <w:top w:val="single" w:sz="8" w:space="0" w:color="auto"/>
              <w:left w:val="single" w:sz="8" w:space="0" w:color="auto"/>
              <w:bottom w:val="single" w:sz="8" w:space="0" w:color="000000"/>
              <w:right w:val="single" w:sz="4" w:space="0" w:color="auto"/>
            </w:tcBorders>
            <w:vAlign w:val="center"/>
          </w:tcPr>
          <w:p w:rsidR="00266E15" w:rsidRPr="008417F8" w:rsidRDefault="00266E15" w:rsidP="00AC129D">
            <w:pPr>
              <w:spacing w:line="360" w:lineRule="auto"/>
              <w:ind w:firstLine="680"/>
              <w:rPr>
                <w:sz w:val="18"/>
                <w:szCs w:val="18"/>
              </w:rPr>
            </w:pPr>
          </w:p>
        </w:tc>
        <w:tc>
          <w:tcPr>
            <w:tcW w:w="2387" w:type="dxa"/>
            <w:gridSpan w:val="2"/>
            <w:vMerge/>
            <w:tcBorders>
              <w:top w:val="single" w:sz="8" w:space="0" w:color="auto"/>
              <w:left w:val="single" w:sz="4" w:space="0" w:color="auto"/>
              <w:bottom w:val="single" w:sz="8" w:space="0" w:color="000000"/>
              <w:right w:val="single" w:sz="4" w:space="0" w:color="000000"/>
            </w:tcBorders>
            <w:vAlign w:val="center"/>
          </w:tcPr>
          <w:p w:rsidR="00266E15" w:rsidRPr="008417F8" w:rsidRDefault="00266E15" w:rsidP="00AC129D">
            <w:pPr>
              <w:spacing w:line="360" w:lineRule="auto"/>
              <w:ind w:firstLine="680"/>
              <w:rPr>
                <w:sz w:val="18"/>
                <w:szCs w:val="18"/>
              </w:rPr>
            </w:pPr>
          </w:p>
        </w:tc>
        <w:tc>
          <w:tcPr>
            <w:tcW w:w="1620" w:type="dxa"/>
            <w:vMerge/>
            <w:tcBorders>
              <w:top w:val="single" w:sz="8" w:space="0" w:color="auto"/>
              <w:left w:val="single" w:sz="4" w:space="0" w:color="auto"/>
              <w:bottom w:val="single" w:sz="8" w:space="0" w:color="000000"/>
              <w:right w:val="single" w:sz="4" w:space="0" w:color="auto"/>
            </w:tcBorders>
            <w:vAlign w:val="center"/>
          </w:tcPr>
          <w:p w:rsidR="00266E15" w:rsidRPr="008417F8" w:rsidRDefault="00266E15" w:rsidP="00AC129D">
            <w:pPr>
              <w:spacing w:line="360" w:lineRule="auto"/>
              <w:ind w:firstLine="680"/>
              <w:rPr>
                <w:sz w:val="18"/>
                <w:szCs w:val="18"/>
              </w:rPr>
            </w:pPr>
          </w:p>
        </w:tc>
        <w:tc>
          <w:tcPr>
            <w:tcW w:w="1531" w:type="dxa"/>
            <w:tcBorders>
              <w:top w:val="nil"/>
              <w:left w:val="nil"/>
              <w:bottom w:val="single" w:sz="8"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№1</w:t>
            </w:r>
          </w:p>
        </w:tc>
        <w:tc>
          <w:tcPr>
            <w:tcW w:w="1529" w:type="dxa"/>
            <w:tcBorders>
              <w:top w:val="nil"/>
              <w:left w:val="nil"/>
              <w:bottom w:val="single" w:sz="8"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№2</w:t>
            </w:r>
          </w:p>
        </w:tc>
        <w:tc>
          <w:tcPr>
            <w:tcW w:w="1570" w:type="dxa"/>
            <w:tcBorders>
              <w:top w:val="nil"/>
              <w:left w:val="nil"/>
              <w:bottom w:val="single" w:sz="8" w:space="0" w:color="auto"/>
              <w:right w:val="single" w:sz="8" w:space="0" w:color="auto"/>
            </w:tcBorders>
            <w:vAlign w:val="bottom"/>
          </w:tcPr>
          <w:p w:rsidR="00266E15" w:rsidRPr="008417F8" w:rsidRDefault="00266E15" w:rsidP="00AC129D">
            <w:pPr>
              <w:spacing w:line="360" w:lineRule="auto"/>
              <w:ind w:firstLine="680"/>
              <w:rPr>
                <w:sz w:val="18"/>
                <w:szCs w:val="18"/>
              </w:rPr>
            </w:pPr>
            <w:r w:rsidRPr="008417F8">
              <w:rPr>
                <w:sz w:val="18"/>
                <w:szCs w:val="18"/>
              </w:rPr>
              <w:t>№3</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nil"/>
              <w:left w:val="nil"/>
              <w:bottom w:val="single" w:sz="4" w:space="0" w:color="auto"/>
              <w:right w:val="single" w:sz="4" w:space="0" w:color="000000"/>
            </w:tcBorders>
            <w:vAlign w:val="bottom"/>
          </w:tcPr>
          <w:p w:rsidR="00266E15" w:rsidRPr="008417F8" w:rsidRDefault="00266E15" w:rsidP="00790741">
            <w:pPr>
              <w:spacing w:line="360" w:lineRule="auto"/>
              <w:rPr>
                <w:sz w:val="18"/>
                <w:szCs w:val="18"/>
              </w:rPr>
            </w:pPr>
            <w:r w:rsidRPr="008417F8">
              <w:rPr>
                <w:sz w:val="18"/>
                <w:szCs w:val="18"/>
              </w:rPr>
              <w:t>цена продажи (тыс. руб.)</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2 762,748  </w:t>
            </w:r>
          </w:p>
        </w:tc>
        <w:tc>
          <w:tcPr>
            <w:tcW w:w="1529"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2 960,088  </w:t>
            </w:r>
          </w:p>
        </w:tc>
        <w:tc>
          <w:tcPr>
            <w:tcW w:w="1570" w:type="dxa"/>
            <w:tcBorders>
              <w:top w:val="nil"/>
              <w:left w:val="nil"/>
              <w:bottom w:val="single" w:sz="4" w:space="0" w:color="auto"/>
              <w:right w:val="single" w:sz="8" w:space="0" w:color="auto"/>
            </w:tcBorders>
            <w:vAlign w:val="bottom"/>
          </w:tcPr>
          <w:p w:rsidR="00266E15" w:rsidRPr="008417F8" w:rsidRDefault="00266E15" w:rsidP="00790741">
            <w:pPr>
              <w:spacing w:line="360" w:lineRule="auto"/>
              <w:rPr>
                <w:sz w:val="18"/>
                <w:szCs w:val="18"/>
              </w:rPr>
            </w:pPr>
            <w:r w:rsidRPr="008417F8">
              <w:rPr>
                <w:sz w:val="18"/>
                <w:szCs w:val="18"/>
              </w:rPr>
              <w:t xml:space="preserve">3 058,757  </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AC129D">
            <w:pPr>
              <w:spacing w:line="360" w:lineRule="auto"/>
              <w:ind w:firstLine="680"/>
              <w:jc w:val="center"/>
              <w:rPr>
                <w:sz w:val="18"/>
                <w:szCs w:val="18"/>
              </w:rPr>
            </w:pPr>
            <w:r w:rsidRPr="008417F8">
              <w:rPr>
                <w:sz w:val="18"/>
                <w:szCs w:val="18"/>
              </w:rPr>
              <w:t>местоположение</w:t>
            </w:r>
          </w:p>
        </w:tc>
        <w:tc>
          <w:tcPr>
            <w:tcW w:w="1620"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ул. Латышская</w:t>
            </w:r>
          </w:p>
        </w:tc>
        <w:tc>
          <w:tcPr>
            <w:tcW w:w="1531"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ул. Ленина</w:t>
            </w:r>
          </w:p>
        </w:tc>
        <w:tc>
          <w:tcPr>
            <w:tcW w:w="1529"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ул. Рижская</w:t>
            </w:r>
          </w:p>
        </w:tc>
        <w:tc>
          <w:tcPr>
            <w:tcW w:w="1570" w:type="dxa"/>
            <w:tcBorders>
              <w:top w:val="nil"/>
              <w:left w:val="nil"/>
              <w:bottom w:val="single" w:sz="4" w:space="0" w:color="auto"/>
              <w:right w:val="single" w:sz="8" w:space="0" w:color="auto"/>
            </w:tcBorders>
            <w:vAlign w:val="bottom"/>
          </w:tcPr>
          <w:p w:rsidR="00266E15" w:rsidRPr="008417F8" w:rsidRDefault="00266E15" w:rsidP="00790741">
            <w:pPr>
              <w:spacing w:line="360" w:lineRule="auto"/>
              <w:rPr>
                <w:sz w:val="18"/>
                <w:szCs w:val="18"/>
              </w:rPr>
            </w:pPr>
            <w:r w:rsidRPr="008417F8">
              <w:rPr>
                <w:sz w:val="18"/>
                <w:szCs w:val="18"/>
              </w:rPr>
              <w:t>ул. Латышская</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К1</w:t>
            </w:r>
          </w:p>
        </w:tc>
        <w:tc>
          <w:tcPr>
            <w:tcW w:w="1390"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Корректировка</w:t>
            </w:r>
          </w:p>
        </w:tc>
        <w:tc>
          <w:tcPr>
            <w:tcW w:w="997"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5%</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w:t>
            </w:r>
          </w:p>
        </w:tc>
        <w:tc>
          <w:tcPr>
            <w:tcW w:w="1529"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w:t>
            </w:r>
          </w:p>
        </w:tc>
        <w:tc>
          <w:tcPr>
            <w:tcW w:w="1570" w:type="dxa"/>
            <w:tcBorders>
              <w:top w:val="nil"/>
              <w:left w:val="nil"/>
              <w:bottom w:val="single" w:sz="4" w:space="0" w:color="auto"/>
              <w:right w:val="single" w:sz="8"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w:t>
            </w:r>
          </w:p>
        </w:tc>
      </w:tr>
      <w:tr w:rsidR="00266E15" w:rsidRPr="00282E9C" w:rsidTr="007D3086">
        <w:trPr>
          <w:trHeight w:val="227"/>
        </w:trPr>
        <w:tc>
          <w:tcPr>
            <w:tcW w:w="605" w:type="dxa"/>
            <w:tcBorders>
              <w:top w:val="single" w:sz="4" w:space="0" w:color="auto"/>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790741">
            <w:pPr>
              <w:spacing w:line="360" w:lineRule="auto"/>
              <w:rPr>
                <w:sz w:val="18"/>
                <w:szCs w:val="18"/>
              </w:rPr>
            </w:pPr>
            <w:r w:rsidRPr="008417F8">
              <w:rPr>
                <w:sz w:val="18"/>
                <w:szCs w:val="18"/>
              </w:rPr>
              <w:t>Скорректированная цена</w:t>
            </w:r>
          </w:p>
        </w:tc>
        <w:tc>
          <w:tcPr>
            <w:tcW w:w="1620" w:type="dxa"/>
            <w:tcBorders>
              <w:top w:val="single" w:sz="4" w:space="0" w:color="auto"/>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single" w:sz="4" w:space="0" w:color="auto"/>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2 762,748  </w:t>
            </w:r>
          </w:p>
        </w:tc>
        <w:tc>
          <w:tcPr>
            <w:tcW w:w="1529" w:type="dxa"/>
            <w:tcBorders>
              <w:top w:val="single" w:sz="4" w:space="0" w:color="auto"/>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2 960,088  </w:t>
            </w:r>
          </w:p>
        </w:tc>
        <w:tc>
          <w:tcPr>
            <w:tcW w:w="1570" w:type="dxa"/>
            <w:tcBorders>
              <w:top w:val="single" w:sz="4" w:space="0" w:color="auto"/>
              <w:left w:val="nil"/>
              <w:bottom w:val="single" w:sz="4" w:space="0" w:color="auto"/>
              <w:right w:val="single" w:sz="8" w:space="0" w:color="auto"/>
            </w:tcBorders>
            <w:vAlign w:val="bottom"/>
          </w:tcPr>
          <w:p w:rsidR="00266E15" w:rsidRPr="008417F8" w:rsidRDefault="00266E15" w:rsidP="00790741">
            <w:pPr>
              <w:spacing w:line="360" w:lineRule="auto"/>
              <w:rPr>
                <w:sz w:val="18"/>
                <w:szCs w:val="18"/>
              </w:rPr>
            </w:pPr>
            <w:r w:rsidRPr="008417F8">
              <w:rPr>
                <w:sz w:val="18"/>
                <w:szCs w:val="18"/>
              </w:rPr>
              <w:t xml:space="preserve">3 058,757  </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790741">
            <w:pPr>
              <w:spacing w:line="360" w:lineRule="auto"/>
              <w:rPr>
                <w:sz w:val="18"/>
                <w:szCs w:val="18"/>
              </w:rPr>
            </w:pPr>
            <w:r w:rsidRPr="008417F8">
              <w:rPr>
                <w:sz w:val="18"/>
                <w:szCs w:val="18"/>
              </w:rPr>
              <w:t>время продажи (мес.назад)</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2</w:t>
            </w:r>
          </w:p>
        </w:tc>
        <w:tc>
          <w:tcPr>
            <w:tcW w:w="1529"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2</w:t>
            </w:r>
          </w:p>
        </w:tc>
        <w:tc>
          <w:tcPr>
            <w:tcW w:w="1570" w:type="dxa"/>
            <w:tcBorders>
              <w:top w:val="nil"/>
              <w:left w:val="nil"/>
              <w:bottom w:val="single" w:sz="4" w:space="0" w:color="auto"/>
              <w:right w:val="single" w:sz="8"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1</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К2</w:t>
            </w:r>
          </w:p>
        </w:tc>
        <w:tc>
          <w:tcPr>
            <w:tcW w:w="1390"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Корректировка</w:t>
            </w:r>
          </w:p>
        </w:tc>
        <w:tc>
          <w:tcPr>
            <w:tcW w:w="997"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1% в мес.</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2</w:t>
            </w:r>
          </w:p>
        </w:tc>
        <w:tc>
          <w:tcPr>
            <w:tcW w:w="1529"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2</w:t>
            </w:r>
          </w:p>
        </w:tc>
        <w:tc>
          <w:tcPr>
            <w:tcW w:w="1570" w:type="dxa"/>
            <w:tcBorders>
              <w:top w:val="nil"/>
              <w:left w:val="nil"/>
              <w:bottom w:val="single" w:sz="4" w:space="0" w:color="auto"/>
              <w:right w:val="single" w:sz="8"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1</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AC129D">
            <w:pPr>
              <w:spacing w:line="360" w:lineRule="auto"/>
              <w:ind w:firstLine="680"/>
              <w:jc w:val="center"/>
              <w:rPr>
                <w:sz w:val="18"/>
                <w:szCs w:val="18"/>
              </w:rPr>
            </w:pPr>
            <w:r w:rsidRPr="008417F8">
              <w:rPr>
                <w:sz w:val="18"/>
                <w:szCs w:val="18"/>
              </w:rPr>
              <w:t>Скорректированная цена</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2 818,003  </w:t>
            </w:r>
          </w:p>
        </w:tc>
        <w:tc>
          <w:tcPr>
            <w:tcW w:w="1529"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3 019,290  </w:t>
            </w:r>
          </w:p>
        </w:tc>
        <w:tc>
          <w:tcPr>
            <w:tcW w:w="1570" w:type="dxa"/>
            <w:tcBorders>
              <w:top w:val="nil"/>
              <w:left w:val="nil"/>
              <w:bottom w:val="single" w:sz="4" w:space="0" w:color="auto"/>
              <w:right w:val="single" w:sz="8" w:space="0" w:color="auto"/>
            </w:tcBorders>
            <w:vAlign w:val="bottom"/>
          </w:tcPr>
          <w:p w:rsidR="00266E15" w:rsidRPr="008417F8" w:rsidRDefault="00266E15" w:rsidP="00790741">
            <w:pPr>
              <w:spacing w:line="360" w:lineRule="auto"/>
              <w:rPr>
                <w:sz w:val="18"/>
                <w:szCs w:val="18"/>
              </w:rPr>
            </w:pPr>
            <w:r w:rsidRPr="008417F8">
              <w:rPr>
                <w:sz w:val="18"/>
                <w:szCs w:val="18"/>
              </w:rPr>
              <w:t xml:space="preserve">3 089,345  </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AC129D">
            <w:pPr>
              <w:spacing w:line="360" w:lineRule="auto"/>
              <w:ind w:firstLine="680"/>
              <w:jc w:val="center"/>
              <w:rPr>
                <w:sz w:val="18"/>
                <w:szCs w:val="18"/>
              </w:rPr>
            </w:pPr>
            <w:r w:rsidRPr="008417F8">
              <w:rPr>
                <w:sz w:val="18"/>
                <w:szCs w:val="18"/>
              </w:rPr>
              <w:t>общая площадь</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52,1</w:t>
            </w:r>
          </w:p>
        </w:tc>
        <w:tc>
          <w:tcPr>
            <w:tcW w:w="1531"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55,2</w:t>
            </w:r>
          </w:p>
        </w:tc>
        <w:tc>
          <w:tcPr>
            <w:tcW w:w="1529"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56,5</w:t>
            </w:r>
          </w:p>
        </w:tc>
        <w:tc>
          <w:tcPr>
            <w:tcW w:w="1570" w:type="dxa"/>
            <w:tcBorders>
              <w:top w:val="nil"/>
              <w:left w:val="nil"/>
              <w:bottom w:val="single" w:sz="4" w:space="0" w:color="auto"/>
              <w:right w:val="single" w:sz="8"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60</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К3</w:t>
            </w:r>
          </w:p>
        </w:tc>
        <w:tc>
          <w:tcPr>
            <w:tcW w:w="1390"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Корректировка</w:t>
            </w:r>
          </w:p>
        </w:tc>
        <w:tc>
          <w:tcPr>
            <w:tcW w:w="997"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-6,0</w:t>
            </w:r>
          </w:p>
        </w:tc>
        <w:tc>
          <w:tcPr>
            <w:tcW w:w="1529"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-8,4</w:t>
            </w:r>
          </w:p>
        </w:tc>
        <w:tc>
          <w:tcPr>
            <w:tcW w:w="1570" w:type="dxa"/>
            <w:tcBorders>
              <w:top w:val="nil"/>
              <w:left w:val="nil"/>
              <w:bottom w:val="single" w:sz="4" w:space="0" w:color="auto"/>
              <w:right w:val="single" w:sz="8"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-15,2</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790741">
            <w:pPr>
              <w:spacing w:line="360" w:lineRule="auto"/>
              <w:rPr>
                <w:sz w:val="18"/>
                <w:szCs w:val="18"/>
              </w:rPr>
            </w:pPr>
            <w:r w:rsidRPr="008417F8">
              <w:rPr>
                <w:sz w:val="18"/>
                <w:szCs w:val="18"/>
              </w:rPr>
              <w:t>Скорректированная цена</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2 650,329  </w:t>
            </w:r>
          </w:p>
        </w:tc>
        <w:tc>
          <w:tcPr>
            <w:tcW w:w="1529"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2 764,302  </w:t>
            </w:r>
          </w:p>
        </w:tc>
        <w:tc>
          <w:tcPr>
            <w:tcW w:w="1570" w:type="dxa"/>
            <w:tcBorders>
              <w:top w:val="nil"/>
              <w:left w:val="nil"/>
              <w:bottom w:val="single" w:sz="4" w:space="0" w:color="auto"/>
              <w:right w:val="single" w:sz="8" w:space="0" w:color="auto"/>
            </w:tcBorders>
            <w:vAlign w:val="bottom"/>
          </w:tcPr>
          <w:p w:rsidR="00266E15" w:rsidRPr="008417F8" w:rsidRDefault="00266E15" w:rsidP="00790741">
            <w:pPr>
              <w:spacing w:line="360" w:lineRule="auto"/>
              <w:rPr>
                <w:sz w:val="18"/>
                <w:szCs w:val="18"/>
              </w:rPr>
            </w:pPr>
            <w:r w:rsidRPr="008417F8">
              <w:rPr>
                <w:sz w:val="18"/>
                <w:szCs w:val="18"/>
              </w:rPr>
              <w:t xml:space="preserve">2 620,903  </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AC129D">
            <w:pPr>
              <w:spacing w:line="360" w:lineRule="auto"/>
              <w:ind w:firstLine="680"/>
              <w:jc w:val="center"/>
              <w:rPr>
                <w:sz w:val="18"/>
                <w:szCs w:val="18"/>
              </w:rPr>
            </w:pPr>
            <w:r w:rsidRPr="008417F8">
              <w:rPr>
                <w:sz w:val="18"/>
                <w:szCs w:val="18"/>
              </w:rPr>
              <w:t>планировка комнат</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изолированные</w:t>
            </w:r>
          </w:p>
        </w:tc>
        <w:tc>
          <w:tcPr>
            <w:tcW w:w="1531"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проходные</w:t>
            </w:r>
          </w:p>
        </w:tc>
        <w:tc>
          <w:tcPr>
            <w:tcW w:w="1529"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изолированные</w:t>
            </w:r>
          </w:p>
        </w:tc>
        <w:tc>
          <w:tcPr>
            <w:tcW w:w="1570" w:type="dxa"/>
            <w:tcBorders>
              <w:top w:val="nil"/>
              <w:left w:val="nil"/>
              <w:bottom w:val="single" w:sz="4" w:space="0" w:color="auto"/>
              <w:right w:val="single" w:sz="8"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изолированные</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К4</w:t>
            </w:r>
          </w:p>
        </w:tc>
        <w:tc>
          <w:tcPr>
            <w:tcW w:w="1390"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Корректировка</w:t>
            </w:r>
          </w:p>
        </w:tc>
        <w:tc>
          <w:tcPr>
            <w:tcW w:w="997"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10%</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10</w:t>
            </w:r>
          </w:p>
        </w:tc>
        <w:tc>
          <w:tcPr>
            <w:tcW w:w="1529"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w:t>
            </w:r>
          </w:p>
        </w:tc>
        <w:tc>
          <w:tcPr>
            <w:tcW w:w="1570" w:type="dxa"/>
            <w:tcBorders>
              <w:top w:val="nil"/>
              <w:left w:val="nil"/>
              <w:bottom w:val="single" w:sz="4" w:space="0" w:color="auto"/>
              <w:right w:val="single" w:sz="8"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790741">
            <w:pPr>
              <w:spacing w:line="360" w:lineRule="auto"/>
              <w:rPr>
                <w:sz w:val="18"/>
                <w:szCs w:val="18"/>
              </w:rPr>
            </w:pPr>
            <w:r w:rsidRPr="008417F8">
              <w:rPr>
                <w:sz w:val="18"/>
                <w:szCs w:val="18"/>
              </w:rPr>
              <w:t>Скорректированная цена</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2 915,362  </w:t>
            </w:r>
          </w:p>
        </w:tc>
        <w:tc>
          <w:tcPr>
            <w:tcW w:w="1529"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2 764,302  </w:t>
            </w:r>
          </w:p>
        </w:tc>
        <w:tc>
          <w:tcPr>
            <w:tcW w:w="1570" w:type="dxa"/>
            <w:tcBorders>
              <w:top w:val="nil"/>
              <w:left w:val="nil"/>
              <w:bottom w:val="single" w:sz="4" w:space="0" w:color="auto"/>
              <w:right w:val="single" w:sz="8" w:space="0" w:color="auto"/>
            </w:tcBorders>
            <w:vAlign w:val="bottom"/>
          </w:tcPr>
          <w:p w:rsidR="00266E15" w:rsidRPr="008417F8" w:rsidRDefault="00266E15" w:rsidP="00790741">
            <w:pPr>
              <w:spacing w:line="360" w:lineRule="auto"/>
              <w:rPr>
                <w:sz w:val="18"/>
                <w:szCs w:val="18"/>
              </w:rPr>
            </w:pPr>
            <w:r w:rsidRPr="008417F8">
              <w:rPr>
                <w:sz w:val="18"/>
                <w:szCs w:val="18"/>
              </w:rPr>
              <w:t xml:space="preserve">2 620,903  </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AC129D">
            <w:pPr>
              <w:spacing w:line="360" w:lineRule="auto"/>
              <w:ind w:firstLine="680"/>
              <w:jc w:val="center"/>
              <w:rPr>
                <w:sz w:val="18"/>
                <w:szCs w:val="18"/>
              </w:rPr>
            </w:pPr>
            <w:r w:rsidRPr="008417F8">
              <w:rPr>
                <w:sz w:val="18"/>
                <w:szCs w:val="18"/>
              </w:rPr>
              <w:t>тип здания</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кирпич</w:t>
            </w:r>
          </w:p>
        </w:tc>
        <w:tc>
          <w:tcPr>
            <w:tcW w:w="1531"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панель</w:t>
            </w:r>
          </w:p>
        </w:tc>
        <w:tc>
          <w:tcPr>
            <w:tcW w:w="1529"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кирпич</w:t>
            </w:r>
          </w:p>
        </w:tc>
        <w:tc>
          <w:tcPr>
            <w:tcW w:w="1570" w:type="dxa"/>
            <w:tcBorders>
              <w:top w:val="nil"/>
              <w:left w:val="nil"/>
              <w:bottom w:val="single" w:sz="4" w:space="0" w:color="auto"/>
              <w:right w:val="single" w:sz="8"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кирпич</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К5</w:t>
            </w:r>
          </w:p>
        </w:tc>
        <w:tc>
          <w:tcPr>
            <w:tcW w:w="1390"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Корректировка</w:t>
            </w:r>
          </w:p>
        </w:tc>
        <w:tc>
          <w:tcPr>
            <w:tcW w:w="997"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5%</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5</w:t>
            </w:r>
          </w:p>
        </w:tc>
        <w:tc>
          <w:tcPr>
            <w:tcW w:w="1529"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w:t>
            </w:r>
          </w:p>
        </w:tc>
        <w:tc>
          <w:tcPr>
            <w:tcW w:w="1570" w:type="dxa"/>
            <w:tcBorders>
              <w:top w:val="nil"/>
              <w:left w:val="nil"/>
              <w:bottom w:val="single" w:sz="4" w:space="0" w:color="auto"/>
              <w:right w:val="single" w:sz="8"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790741">
            <w:pPr>
              <w:spacing w:line="360" w:lineRule="auto"/>
              <w:rPr>
                <w:sz w:val="18"/>
                <w:szCs w:val="18"/>
              </w:rPr>
            </w:pPr>
            <w:r w:rsidRPr="008417F8">
              <w:rPr>
                <w:sz w:val="18"/>
                <w:szCs w:val="18"/>
              </w:rPr>
              <w:t>Скорректированная цена</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2 782,846  </w:t>
            </w:r>
          </w:p>
        </w:tc>
        <w:tc>
          <w:tcPr>
            <w:tcW w:w="1529"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2 764,302  </w:t>
            </w:r>
          </w:p>
        </w:tc>
        <w:tc>
          <w:tcPr>
            <w:tcW w:w="1570" w:type="dxa"/>
            <w:tcBorders>
              <w:top w:val="nil"/>
              <w:left w:val="nil"/>
              <w:bottom w:val="single" w:sz="4" w:space="0" w:color="auto"/>
              <w:right w:val="single" w:sz="8" w:space="0" w:color="auto"/>
            </w:tcBorders>
            <w:vAlign w:val="bottom"/>
          </w:tcPr>
          <w:p w:rsidR="00266E15" w:rsidRPr="008417F8" w:rsidRDefault="00266E15" w:rsidP="00790741">
            <w:pPr>
              <w:spacing w:line="360" w:lineRule="auto"/>
              <w:rPr>
                <w:sz w:val="18"/>
                <w:szCs w:val="18"/>
              </w:rPr>
            </w:pPr>
            <w:r w:rsidRPr="008417F8">
              <w:rPr>
                <w:sz w:val="18"/>
                <w:szCs w:val="18"/>
              </w:rPr>
              <w:t xml:space="preserve">2 620,903  </w:t>
            </w:r>
          </w:p>
        </w:tc>
      </w:tr>
      <w:tr w:rsidR="00266E15" w:rsidRPr="00282E9C" w:rsidTr="007D3086">
        <w:trPr>
          <w:trHeight w:val="227"/>
        </w:trPr>
        <w:tc>
          <w:tcPr>
            <w:tcW w:w="605" w:type="dxa"/>
            <w:tcBorders>
              <w:top w:val="single" w:sz="4" w:space="0" w:color="auto"/>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AC129D">
            <w:pPr>
              <w:spacing w:line="360" w:lineRule="auto"/>
              <w:ind w:firstLine="680"/>
              <w:jc w:val="center"/>
              <w:rPr>
                <w:sz w:val="18"/>
                <w:szCs w:val="18"/>
              </w:rPr>
            </w:pPr>
            <w:r w:rsidRPr="008417F8">
              <w:rPr>
                <w:sz w:val="18"/>
                <w:szCs w:val="18"/>
              </w:rPr>
              <w:t>этажность дома</w:t>
            </w:r>
          </w:p>
        </w:tc>
        <w:tc>
          <w:tcPr>
            <w:tcW w:w="1620" w:type="dxa"/>
            <w:tcBorders>
              <w:top w:val="single" w:sz="4" w:space="0" w:color="auto"/>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5</w:t>
            </w:r>
          </w:p>
        </w:tc>
        <w:tc>
          <w:tcPr>
            <w:tcW w:w="1531" w:type="dxa"/>
            <w:tcBorders>
              <w:top w:val="single" w:sz="4" w:space="0" w:color="auto"/>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5</w:t>
            </w:r>
          </w:p>
        </w:tc>
        <w:tc>
          <w:tcPr>
            <w:tcW w:w="1529" w:type="dxa"/>
            <w:tcBorders>
              <w:top w:val="single" w:sz="4" w:space="0" w:color="auto"/>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5</w:t>
            </w:r>
          </w:p>
        </w:tc>
        <w:tc>
          <w:tcPr>
            <w:tcW w:w="1570" w:type="dxa"/>
            <w:tcBorders>
              <w:top w:val="single" w:sz="4" w:space="0" w:color="auto"/>
              <w:left w:val="nil"/>
              <w:bottom w:val="single" w:sz="4" w:space="0" w:color="auto"/>
              <w:right w:val="single" w:sz="8"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5</w:t>
            </w:r>
          </w:p>
        </w:tc>
      </w:tr>
      <w:tr w:rsidR="00266E15" w:rsidRPr="00282E9C" w:rsidTr="007D3086">
        <w:trPr>
          <w:trHeight w:val="227"/>
        </w:trPr>
        <w:tc>
          <w:tcPr>
            <w:tcW w:w="605" w:type="dxa"/>
            <w:tcBorders>
              <w:top w:val="single" w:sz="4" w:space="0" w:color="auto"/>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К6</w:t>
            </w:r>
          </w:p>
        </w:tc>
        <w:tc>
          <w:tcPr>
            <w:tcW w:w="1390" w:type="dxa"/>
            <w:tcBorders>
              <w:top w:val="single" w:sz="4" w:space="0" w:color="auto"/>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Корректировка</w:t>
            </w:r>
          </w:p>
        </w:tc>
        <w:tc>
          <w:tcPr>
            <w:tcW w:w="997" w:type="dxa"/>
            <w:tcBorders>
              <w:top w:val="single" w:sz="4" w:space="0" w:color="auto"/>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w:t>
            </w:r>
          </w:p>
        </w:tc>
        <w:tc>
          <w:tcPr>
            <w:tcW w:w="1620" w:type="dxa"/>
            <w:tcBorders>
              <w:top w:val="single" w:sz="4" w:space="0" w:color="auto"/>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single" w:sz="4" w:space="0" w:color="auto"/>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w:t>
            </w:r>
          </w:p>
        </w:tc>
        <w:tc>
          <w:tcPr>
            <w:tcW w:w="1529" w:type="dxa"/>
            <w:tcBorders>
              <w:top w:val="single" w:sz="4" w:space="0" w:color="auto"/>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w:t>
            </w:r>
          </w:p>
        </w:tc>
        <w:tc>
          <w:tcPr>
            <w:tcW w:w="1570" w:type="dxa"/>
            <w:tcBorders>
              <w:top w:val="single" w:sz="4" w:space="0" w:color="auto"/>
              <w:left w:val="nil"/>
              <w:bottom w:val="single" w:sz="4" w:space="0" w:color="auto"/>
              <w:right w:val="single" w:sz="8"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790741">
            <w:pPr>
              <w:spacing w:line="360" w:lineRule="auto"/>
              <w:rPr>
                <w:sz w:val="18"/>
                <w:szCs w:val="18"/>
              </w:rPr>
            </w:pPr>
            <w:r w:rsidRPr="008417F8">
              <w:rPr>
                <w:sz w:val="18"/>
                <w:szCs w:val="18"/>
              </w:rPr>
              <w:t>Скорректированная цена</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2 782,846  </w:t>
            </w:r>
          </w:p>
        </w:tc>
        <w:tc>
          <w:tcPr>
            <w:tcW w:w="1529"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2 764,302  </w:t>
            </w:r>
          </w:p>
        </w:tc>
        <w:tc>
          <w:tcPr>
            <w:tcW w:w="1570" w:type="dxa"/>
            <w:tcBorders>
              <w:top w:val="nil"/>
              <w:left w:val="nil"/>
              <w:bottom w:val="single" w:sz="4" w:space="0" w:color="auto"/>
              <w:right w:val="single" w:sz="8" w:space="0" w:color="auto"/>
            </w:tcBorders>
            <w:vAlign w:val="bottom"/>
          </w:tcPr>
          <w:p w:rsidR="00266E15" w:rsidRPr="008417F8" w:rsidRDefault="00266E15" w:rsidP="00790741">
            <w:pPr>
              <w:spacing w:line="360" w:lineRule="auto"/>
              <w:rPr>
                <w:sz w:val="18"/>
                <w:szCs w:val="18"/>
              </w:rPr>
            </w:pPr>
            <w:r w:rsidRPr="008417F8">
              <w:rPr>
                <w:sz w:val="18"/>
                <w:szCs w:val="18"/>
              </w:rPr>
              <w:t xml:space="preserve">2 620,903  </w:t>
            </w:r>
          </w:p>
        </w:tc>
      </w:tr>
      <w:tr w:rsidR="00266E15" w:rsidRPr="00282E9C" w:rsidTr="007D3086">
        <w:trPr>
          <w:trHeight w:val="227"/>
        </w:trPr>
        <w:tc>
          <w:tcPr>
            <w:tcW w:w="605" w:type="dxa"/>
            <w:tcBorders>
              <w:top w:val="single" w:sz="4" w:space="0" w:color="auto"/>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AC129D">
            <w:pPr>
              <w:spacing w:line="360" w:lineRule="auto"/>
              <w:ind w:firstLine="680"/>
              <w:jc w:val="center"/>
              <w:rPr>
                <w:sz w:val="18"/>
                <w:szCs w:val="18"/>
              </w:rPr>
            </w:pPr>
            <w:r w:rsidRPr="008417F8">
              <w:rPr>
                <w:sz w:val="18"/>
                <w:szCs w:val="18"/>
              </w:rPr>
              <w:t>этаж квартиры</w:t>
            </w:r>
          </w:p>
        </w:tc>
        <w:tc>
          <w:tcPr>
            <w:tcW w:w="1620" w:type="dxa"/>
            <w:tcBorders>
              <w:top w:val="single" w:sz="4" w:space="0" w:color="auto"/>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4</w:t>
            </w:r>
          </w:p>
        </w:tc>
        <w:tc>
          <w:tcPr>
            <w:tcW w:w="1531" w:type="dxa"/>
            <w:tcBorders>
              <w:top w:val="single" w:sz="4" w:space="0" w:color="auto"/>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3</w:t>
            </w:r>
          </w:p>
        </w:tc>
        <w:tc>
          <w:tcPr>
            <w:tcW w:w="1529" w:type="dxa"/>
            <w:tcBorders>
              <w:top w:val="single" w:sz="4" w:space="0" w:color="auto"/>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2</w:t>
            </w:r>
          </w:p>
        </w:tc>
        <w:tc>
          <w:tcPr>
            <w:tcW w:w="1570" w:type="dxa"/>
            <w:tcBorders>
              <w:top w:val="single" w:sz="4" w:space="0" w:color="auto"/>
              <w:left w:val="nil"/>
              <w:bottom w:val="single" w:sz="4" w:space="0" w:color="auto"/>
              <w:right w:val="single" w:sz="8"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2</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К7</w:t>
            </w:r>
          </w:p>
        </w:tc>
        <w:tc>
          <w:tcPr>
            <w:tcW w:w="1390"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Корректировка</w:t>
            </w:r>
          </w:p>
        </w:tc>
        <w:tc>
          <w:tcPr>
            <w:tcW w:w="997"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10%</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w:t>
            </w:r>
          </w:p>
        </w:tc>
        <w:tc>
          <w:tcPr>
            <w:tcW w:w="1529"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w:t>
            </w:r>
          </w:p>
        </w:tc>
        <w:tc>
          <w:tcPr>
            <w:tcW w:w="1570" w:type="dxa"/>
            <w:tcBorders>
              <w:top w:val="nil"/>
              <w:left w:val="nil"/>
              <w:bottom w:val="single" w:sz="4" w:space="0" w:color="auto"/>
              <w:right w:val="single" w:sz="8"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790741">
            <w:pPr>
              <w:spacing w:line="360" w:lineRule="auto"/>
              <w:rPr>
                <w:sz w:val="18"/>
                <w:szCs w:val="18"/>
              </w:rPr>
            </w:pPr>
            <w:r w:rsidRPr="008417F8">
              <w:rPr>
                <w:sz w:val="18"/>
                <w:szCs w:val="18"/>
              </w:rPr>
              <w:t>Скорректированная цена</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2 782,846  </w:t>
            </w:r>
          </w:p>
        </w:tc>
        <w:tc>
          <w:tcPr>
            <w:tcW w:w="1529"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2 764,302  </w:t>
            </w:r>
          </w:p>
        </w:tc>
        <w:tc>
          <w:tcPr>
            <w:tcW w:w="1570" w:type="dxa"/>
            <w:tcBorders>
              <w:top w:val="nil"/>
              <w:left w:val="nil"/>
              <w:bottom w:val="single" w:sz="4" w:space="0" w:color="auto"/>
              <w:right w:val="single" w:sz="8" w:space="0" w:color="auto"/>
            </w:tcBorders>
            <w:vAlign w:val="bottom"/>
          </w:tcPr>
          <w:p w:rsidR="00266E15" w:rsidRPr="008417F8" w:rsidRDefault="00266E15" w:rsidP="00790741">
            <w:pPr>
              <w:spacing w:line="360" w:lineRule="auto"/>
              <w:rPr>
                <w:sz w:val="18"/>
                <w:szCs w:val="18"/>
              </w:rPr>
            </w:pPr>
            <w:r w:rsidRPr="008417F8">
              <w:rPr>
                <w:sz w:val="18"/>
                <w:szCs w:val="18"/>
              </w:rPr>
              <w:t xml:space="preserve">2 620,903  </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AC129D">
            <w:pPr>
              <w:spacing w:line="360" w:lineRule="auto"/>
              <w:ind w:firstLine="680"/>
              <w:jc w:val="center"/>
              <w:rPr>
                <w:sz w:val="18"/>
                <w:szCs w:val="18"/>
              </w:rPr>
            </w:pPr>
            <w:r w:rsidRPr="008417F8">
              <w:rPr>
                <w:sz w:val="18"/>
                <w:szCs w:val="18"/>
              </w:rPr>
              <w:t>тип санузла</w:t>
            </w:r>
          </w:p>
        </w:tc>
        <w:tc>
          <w:tcPr>
            <w:tcW w:w="1620"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раздельный</w:t>
            </w:r>
          </w:p>
        </w:tc>
        <w:tc>
          <w:tcPr>
            <w:tcW w:w="1531"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совмещенный</w:t>
            </w:r>
          </w:p>
        </w:tc>
        <w:tc>
          <w:tcPr>
            <w:tcW w:w="1529"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раздельный</w:t>
            </w:r>
          </w:p>
        </w:tc>
        <w:tc>
          <w:tcPr>
            <w:tcW w:w="1570" w:type="dxa"/>
            <w:tcBorders>
              <w:top w:val="nil"/>
              <w:left w:val="nil"/>
              <w:bottom w:val="single" w:sz="4" w:space="0" w:color="auto"/>
              <w:right w:val="single" w:sz="8" w:space="0" w:color="auto"/>
            </w:tcBorders>
            <w:vAlign w:val="bottom"/>
          </w:tcPr>
          <w:p w:rsidR="00266E15" w:rsidRPr="008417F8" w:rsidRDefault="00266E15" w:rsidP="00790741">
            <w:pPr>
              <w:spacing w:line="360" w:lineRule="auto"/>
              <w:rPr>
                <w:sz w:val="18"/>
                <w:szCs w:val="18"/>
              </w:rPr>
            </w:pPr>
            <w:r w:rsidRPr="008417F8">
              <w:rPr>
                <w:sz w:val="18"/>
                <w:szCs w:val="18"/>
              </w:rPr>
              <w:t>раздельный</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К8</w:t>
            </w:r>
          </w:p>
        </w:tc>
        <w:tc>
          <w:tcPr>
            <w:tcW w:w="1390"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Корректировка</w:t>
            </w:r>
          </w:p>
        </w:tc>
        <w:tc>
          <w:tcPr>
            <w:tcW w:w="997"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5%</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5</w:t>
            </w:r>
          </w:p>
        </w:tc>
        <w:tc>
          <w:tcPr>
            <w:tcW w:w="1529"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w:t>
            </w:r>
          </w:p>
        </w:tc>
        <w:tc>
          <w:tcPr>
            <w:tcW w:w="1570" w:type="dxa"/>
            <w:tcBorders>
              <w:top w:val="nil"/>
              <w:left w:val="nil"/>
              <w:bottom w:val="single" w:sz="4" w:space="0" w:color="auto"/>
              <w:right w:val="single" w:sz="8"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790741">
            <w:pPr>
              <w:spacing w:line="360" w:lineRule="auto"/>
              <w:rPr>
                <w:sz w:val="18"/>
                <w:szCs w:val="18"/>
              </w:rPr>
            </w:pPr>
            <w:r w:rsidRPr="008417F8">
              <w:rPr>
                <w:sz w:val="18"/>
                <w:szCs w:val="18"/>
              </w:rPr>
              <w:t>Скорректированная цена</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2 921,988  </w:t>
            </w:r>
          </w:p>
        </w:tc>
        <w:tc>
          <w:tcPr>
            <w:tcW w:w="1529"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2 764,302  </w:t>
            </w:r>
          </w:p>
        </w:tc>
        <w:tc>
          <w:tcPr>
            <w:tcW w:w="1570" w:type="dxa"/>
            <w:tcBorders>
              <w:top w:val="nil"/>
              <w:left w:val="nil"/>
              <w:bottom w:val="single" w:sz="4" w:space="0" w:color="auto"/>
              <w:right w:val="single" w:sz="8" w:space="0" w:color="auto"/>
            </w:tcBorders>
            <w:vAlign w:val="bottom"/>
          </w:tcPr>
          <w:p w:rsidR="00266E15" w:rsidRPr="008417F8" w:rsidRDefault="00266E15" w:rsidP="00790741">
            <w:pPr>
              <w:spacing w:line="360" w:lineRule="auto"/>
              <w:rPr>
                <w:sz w:val="18"/>
                <w:szCs w:val="18"/>
              </w:rPr>
            </w:pPr>
            <w:r w:rsidRPr="008417F8">
              <w:rPr>
                <w:sz w:val="18"/>
                <w:szCs w:val="18"/>
              </w:rPr>
              <w:t xml:space="preserve">2 620,903  </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AC129D">
            <w:pPr>
              <w:spacing w:line="360" w:lineRule="auto"/>
              <w:ind w:firstLine="680"/>
              <w:jc w:val="center"/>
              <w:rPr>
                <w:sz w:val="18"/>
                <w:szCs w:val="18"/>
              </w:rPr>
            </w:pPr>
            <w:r w:rsidRPr="008417F8">
              <w:rPr>
                <w:sz w:val="18"/>
                <w:szCs w:val="18"/>
              </w:rPr>
              <w:t>наличие балкона</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есть</w:t>
            </w:r>
          </w:p>
        </w:tc>
        <w:tc>
          <w:tcPr>
            <w:tcW w:w="1531"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есть</w:t>
            </w:r>
          </w:p>
        </w:tc>
        <w:tc>
          <w:tcPr>
            <w:tcW w:w="1529"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есть</w:t>
            </w:r>
          </w:p>
        </w:tc>
        <w:tc>
          <w:tcPr>
            <w:tcW w:w="1570" w:type="dxa"/>
            <w:tcBorders>
              <w:top w:val="nil"/>
              <w:left w:val="nil"/>
              <w:bottom w:val="single" w:sz="4" w:space="0" w:color="auto"/>
              <w:right w:val="single" w:sz="8"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есть</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К9</w:t>
            </w:r>
          </w:p>
        </w:tc>
        <w:tc>
          <w:tcPr>
            <w:tcW w:w="1390"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Корректировка</w:t>
            </w:r>
          </w:p>
        </w:tc>
        <w:tc>
          <w:tcPr>
            <w:tcW w:w="997"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2%</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w:t>
            </w:r>
          </w:p>
        </w:tc>
        <w:tc>
          <w:tcPr>
            <w:tcW w:w="1529"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w:t>
            </w:r>
          </w:p>
        </w:tc>
        <w:tc>
          <w:tcPr>
            <w:tcW w:w="1570" w:type="dxa"/>
            <w:tcBorders>
              <w:top w:val="nil"/>
              <w:left w:val="nil"/>
              <w:bottom w:val="single" w:sz="4" w:space="0" w:color="auto"/>
              <w:right w:val="single" w:sz="8"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790741">
            <w:pPr>
              <w:spacing w:line="360" w:lineRule="auto"/>
              <w:rPr>
                <w:sz w:val="18"/>
                <w:szCs w:val="18"/>
              </w:rPr>
            </w:pPr>
            <w:r w:rsidRPr="008417F8">
              <w:rPr>
                <w:sz w:val="18"/>
                <w:szCs w:val="18"/>
              </w:rPr>
              <w:t>Скорректированная цена</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2 782,846  </w:t>
            </w:r>
          </w:p>
        </w:tc>
        <w:tc>
          <w:tcPr>
            <w:tcW w:w="1529"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2 764,302  </w:t>
            </w:r>
          </w:p>
        </w:tc>
        <w:tc>
          <w:tcPr>
            <w:tcW w:w="1570" w:type="dxa"/>
            <w:tcBorders>
              <w:top w:val="nil"/>
              <w:left w:val="nil"/>
              <w:bottom w:val="single" w:sz="4" w:space="0" w:color="auto"/>
              <w:right w:val="single" w:sz="8" w:space="0" w:color="auto"/>
            </w:tcBorders>
            <w:vAlign w:val="bottom"/>
          </w:tcPr>
          <w:p w:rsidR="00266E15" w:rsidRPr="008417F8" w:rsidRDefault="00266E15" w:rsidP="00790741">
            <w:pPr>
              <w:spacing w:line="360" w:lineRule="auto"/>
              <w:rPr>
                <w:sz w:val="18"/>
                <w:szCs w:val="18"/>
              </w:rPr>
            </w:pPr>
            <w:r w:rsidRPr="008417F8">
              <w:rPr>
                <w:sz w:val="18"/>
                <w:szCs w:val="18"/>
              </w:rPr>
              <w:t xml:space="preserve">2 620,903  </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790741">
            <w:pPr>
              <w:spacing w:line="360" w:lineRule="auto"/>
              <w:rPr>
                <w:sz w:val="18"/>
                <w:szCs w:val="18"/>
              </w:rPr>
            </w:pPr>
            <w:r w:rsidRPr="008417F8">
              <w:rPr>
                <w:sz w:val="18"/>
                <w:szCs w:val="18"/>
              </w:rPr>
              <w:t>состояние квартиры</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отличное</w:t>
            </w:r>
          </w:p>
        </w:tc>
        <w:tc>
          <w:tcPr>
            <w:tcW w:w="1531"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удовлетворительное</w:t>
            </w:r>
          </w:p>
        </w:tc>
        <w:tc>
          <w:tcPr>
            <w:tcW w:w="1529"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отличное</w:t>
            </w:r>
          </w:p>
        </w:tc>
        <w:tc>
          <w:tcPr>
            <w:tcW w:w="1570" w:type="dxa"/>
            <w:tcBorders>
              <w:top w:val="nil"/>
              <w:left w:val="nil"/>
              <w:bottom w:val="single" w:sz="4" w:space="0" w:color="auto"/>
              <w:right w:val="single" w:sz="8" w:space="0" w:color="auto"/>
            </w:tcBorders>
            <w:vAlign w:val="bottom"/>
          </w:tcPr>
          <w:p w:rsidR="00266E15" w:rsidRPr="008417F8" w:rsidRDefault="00266E15" w:rsidP="00AC129D">
            <w:pPr>
              <w:spacing w:line="360" w:lineRule="auto"/>
              <w:ind w:firstLine="680"/>
              <w:rPr>
                <w:sz w:val="18"/>
                <w:szCs w:val="18"/>
              </w:rPr>
            </w:pPr>
            <w:r w:rsidRPr="008417F8">
              <w:rPr>
                <w:sz w:val="18"/>
                <w:szCs w:val="18"/>
              </w:rPr>
              <w:t>хорошее</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К10</w:t>
            </w:r>
          </w:p>
        </w:tc>
        <w:tc>
          <w:tcPr>
            <w:tcW w:w="1390"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Корректировка</w:t>
            </w:r>
          </w:p>
        </w:tc>
        <w:tc>
          <w:tcPr>
            <w:tcW w:w="997"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5%</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10</w:t>
            </w:r>
          </w:p>
        </w:tc>
        <w:tc>
          <w:tcPr>
            <w:tcW w:w="1529"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w:t>
            </w:r>
          </w:p>
        </w:tc>
        <w:tc>
          <w:tcPr>
            <w:tcW w:w="1570" w:type="dxa"/>
            <w:tcBorders>
              <w:top w:val="nil"/>
              <w:left w:val="nil"/>
              <w:bottom w:val="single" w:sz="4" w:space="0" w:color="auto"/>
              <w:right w:val="single" w:sz="8"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5</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790741">
            <w:pPr>
              <w:spacing w:line="360" w:lineRule="auto"/>
              <w:rPr>
                <w:sz w:val="18"/>
                <w:szCs w:val="18"/>
              </w:rPr>
            </w:pPr>
            <w:r w:rsidRPr="008417F8">
              <w:rPr>
                <w:sz w:val="18"/>
                <w:szCs w:val="18"/>
              </w:rPr>
              <w:t>Скорректированная цена</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3 061,130  </w:t>
            </w:r>
          </w:p>
        </w:tc>
        <w:tc>
          <w:tcPr>
            <w:tcW w:w="1529" w:type="dxa"/>
            <w:tcBorders>
              <w:top w:val="nil"/>
              <w:left w:val="nil"/>
              <w:bottom w:val="single" w:sz="4" w:space="0" w:color="auto"/>
              <w:right w:val="single" w:sz="4" w:space="0" w:color="auto"/>
            </w:tcBorders>
            <w:vAlign w:val="bottom"/>
          </w:tcPr>
          <w:p w:rsidR="00266E15" w:rsidRPr="008417F8" w:rsidRDefault="00266E15" w:rsidP="00790741">
            <w:pPr>
              <w:spacing w:line="360" w:lineRule="auto"/>
              <w:rPr>
                <w:sz w:val="18"/>
                <w:szCs w:val="18"/>
              </w:rPr>
            </w:pPr>
            <w:r w:rsidRPr="008417F8">
              <w:rPr>
                <w:sz w:val="18"/>
                <w:szCs w:val="18"/>
              </w:rPr>
              <w:t xml:space="preserve">2 764,302  </w:t>
            </w:r>
          </w:p>
        </w:tc>
        <w:tc>
          <w:tcPr>
            <w:tcW w:w="1570" w:type="dxa"/>
            <w:tcBorders>
              <w:top w:val="nil"/>
              <w:left w:val="nil"/>
              <w:bottom w:val="single" w:sz="4" w:space="0" w:color="auto"/>
              <w:right w:val="single" w:sz="8" w:space="0" w:color="auto"/>
            </w:tcBorders>
            <w:vAlign w:val="bottom"/>
          </w:tcPr>
          <w:p w:rsidR="00266E15" w:rsidRPr="008417F8" w:rsidRDefault="00266E15" w:rsidP="00790741">
            <w:pPr>
              <w:spacing w:line="360" w:lineRule="auto"/>
              <w:rPr>
                <w:sz w:val="18"/>
                <w:szCs w:val="18"/>
              </w:rPr>
            </w:pPr>
            <w:r w:rsidRPr="008417F8">
              <w:rPr>
                <w:sz w:val="18"/>
                <w:szCs w:val="18"/>
              </w:rPr>
              <w:t xml:space="preserve">2 751,948  </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790741">
            <w:pPr>
              <w:spacing w:line="360" w:lineRule="auto"/>
              <w:rPr>
                <w:sz w:val="18"/>
                <w:szCs w:val="18"/>
              </w:rPr>
            </w:pPr>
            <w:r w:rsidRPr="008417F8">
              <w:rPr>
                <w:sz w:val="18"/>
                <w:szCs w:val="18"/>
              </w:rPr>
              <w:t>кол-во корректировок</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6</w:t>
            </w:r>
          </w:p>
        </w:tc>
        <w:tc>
          <w:tcPr>
            <w:tcW w:w="1529"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2</w:t>
            </w:r>
          </w:p>
        </w:tc>
        <w:tc>
          <w:tcPr>
            <w:tcW w:w="1570" w:type="dxa"/>
            <w:tcBorders>
              <w:top w:val="nil"/>
              <w:left w:val="nil"/>
              <w:bottom w:val="single" w:sz="4" w:space="0" w:color="auto"/>
              <w:right w:val="single" w:sz="8"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3</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790741">
            <w:pPr>
              <w:spacing w:line="360" w:lineRule="auto"/>
              <w:rPr>
                <w:sz w:val="18"/>
                <w:szCs w:val="18"/>
              </w:rPr>
            </w:pPr>
            <w:r w:rsidRPr="008417F8">
              <w:rPr>
                <w:sz w:val="18"/>
                <w:szCs w:val="18"/>
              </w:rPr>
              <w:t>валовая корректировка</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38,0</w:t>
            </w:r>
          </w:p>
        </w:tc>
        <w:tc>
          <w:tcPr>
            <w:tcW w:w="1529"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10,4</w:t>
            </w:r>
          </w:p>
        </w:tc>
        <w:tc>
          <w:tcPr>
            <w:tcW w:w="1570" w:type="dxa"/>
            <w:tcBorders>
              <w:top w:val="nil"/>
              <w:left w:val="nil"/>
              <w:bottom w:val="single" w:sz="4" w:space="0" w:color="auto"/>
              <w:right w:val="single" w:sz="8"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21,2</w:t>
            </w:r>
          </w:p>
        </w:tc>
      </w:tr>
      <w:tr w:rsidR="00266E15" w:rsidRPr="00282E9C" w:rsidTr="007D3086">
        <w:trPr>
          <w:trHeight w:val="227"/>
        </w:trPr>
        <w:tc>
          <w:tcPr>
            <w:tcW w:w="605" w:type="dxa"/>
            <w:tcBorders>
              <w:top w:val="nil"/>
              <w:left w:val="single" w:sz="8" w:space="0" w:color="auto"/>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4" w:space="0" w:color="auto"/>
              <w:right w:val="single" w:sz="4" w:space="0" w:color="000000"/>
            </w:tcBorders>
            <w:vAlign w:val="bottom"/>
          </w:tcPr>
          <w:p w:rsidR="00266E15" w:rsidRPr="008417F8" w:rsidRDefault="00266E15" w:rsidP="00790741">
            <w:pPr>
              <w:spacing w:line="360" w:lineRule="auto"/>
              <w:rPr>
                <w:sz w:val="18"/>
                <w:szCs w:val="18"/>
              </w:rPr>
            </w:pPr>
            <w:r w:rsidRPr="008417F8">
              <w:rPr>
                <w:sz w:val="18"/>
                <w:szCs w:val="18"/>
              </w:rPr>
              <w:t>чистая корректировка</w:t>
            </w:r>
          </w:p>
        </w:tc>
        <w:tc>
          <w:tcPr>
            <w:tcW w:w="1620"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26,0</w:t>
            </w:r>
          </w:p>
        </w:tc>
        <w:tc>
          <w:tcPr>
            <w:tcW w:w="1529" w:type="dxa"/>
            <w:tcBorders>
              <w:top w:val="nil"/>
              <w:left w:val="nil"/>
              <w:bottom w:val="single" w:sz="4"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-6,4</w:t>
            </w:r>
          </w:p>
        </w:tc>
        <w:tc>
          <w:tcPr>
            <w:tcW w:w="1570" w:type="dxa"/>
            <w:tcBorders>
              <w:top w:val="nil"/>
              <w:left w:val="nil"/>
              <w:bottom w:val="single" w:sz="4" w:space="0" w:color="auto"/>
              <w:right w:val="single" w:sz="8"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-9,2</w:t>
            </w:r>
          </w:p>
        </w:tc>
      </w:tr>
      <w:tr w:rsidR="00266E15" w:rsidRPr="00282E9C" w:rsidTr="007D3086">
        <w:trPr>
          <w:trHeight w:val="227"/>
        </w:trPr>
        <w:tc>
          <w:tcPr>
            <w:tcW w:w="605" w:type="dxa"/>
            <w:tcBorders>
              <w:top w:val="nil"/>
              <w:left w:val="single" w:sz="8" w:space="0" w:color="auto"/>
              <w:bottom w:val="single" w:sz="8"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2387" w:type="dxa"/>
            <w:gridSpan w:val="2"/>
            <w:tcBorders>
              <w:top w:val="single" w:sz="4" w:space="0" w:color="auto"/>
              <w:left w:val="nil"/>
              <w:bottom w:val="single" w:sz="8" w:space="0" w:color="auto"/>
              <w:right w:val="single" w:sz="4" w:space="0" w:color="000000"/>
            </w:tcBorders>
            <w:vAlign w:val="bottom"/>
          </w:tcPr>
          <w:p w:rsidR="00266E15" w:rsidRPr="008417F8" w:rsidRDefault="00266E15" w:rsidP="00AC129D">
            <w:pPr>
              <w:spacing w:line="360" w:lineRule="auto"/>
              <w:ind w:firstLine="680"/>
              <w:jc w:val="center"/>
              <w:rPr>
                <w:sz w:val="18"/>
                <w:szCs w:val="18"/>
              </w:rPr>
            </w:pPr>
            <w:r w:rsidRPr="008417F8">
              <w:rPr>
                <w:sz w:val="18"/>
                <w:szCs w:val="18"/>
              </w:rPr>
              <w:t>веса</w:t>
            </w:r>
          </w:p>
        </w:tc>
        <w:tc>
          <w:tcPr>
            <w:tcW w:w="1620" w:type="dxa"/>
            <w:tcBorders>
              <w:top w:val="nil"/>
              <w:left w:val="nil"/>
              <w:bottom w:val="single" w:sz="8" w:space="0" w:color="auto"/>
              <w:right w:val="single" w:sz="4" w:space="0" w:color="auto"/>
            </w:tcBorders>
            <w:vAlign w:val="bottom"/>
          </w:tcPr>
          <w:p w:rsidR="00266E15" w:rsidRPr="008417F8" w:rsidRDefault="00266E15" w:rsidP="00AC129D">
            <w:pPr>
              <w:spacing w:line="360" w:lineRule="auto"/>
              <w:ind w:firstLine="680"/>
              <w:rPr>
                <w:sz w:val="18"/>
                <w:szCs w:val="18"/>
              </w:rPr>
            </w:pPr>
            <w:r w:rsidRPr="008417F8">
              <w:rPr>
                <w:sz w:val="18"/>
                <w:szCs w:val="18"/>
              </w:rPr>
              <w:t> </w:t>
            </w:r>
          </w:p>
        </w:tc>
        <w:tc>
          <w:tcPr>
            <w:tcW w:w="1531" w:type="dxa"/>
            <w:tcBorders>
              <w:top w:val="nil"/>
              <w:left w:val="nil"/>
              <w:bottom w:val="single" w:sz="8"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0,23</w:t>
            </w:r>
          </w:p>
        </w:tc>
        <w:tc>
          <w:tcPr>
            <w:tcW w:w="1529" w:type="dxa"/>
            <w:tcBorders>
              <w:top w:val="nil"/>
              <w:left w:val="nil"/>
              <w:bottom w:val="single" w:sz="8" w:space="0" w:color="auto"/>
              <w:right w:val="single" w:sz="4"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0,42</w:t>
            </w:r>
          </w:p>
        </w:tc>
        <w:tc>
          <w:tcPr>
            <w:tcW w:w="1570" w:type="dxa"/>
            <w:tcBorders>
              <w:top w:val="nil"/>
              <w:left w:val="nil"/>
              <w:bottom w:val="single" w:sz="8" w:space="0" w:color="auto"/>
              <w:right w:val="single" w:sz="8" w:space="0" w:color="auto"/>
            </w:tcBorders>
            <w:vAlign w:val="bottom"/>
          </w:tcPr>
          <w:p w:rsidR="00266E15" w:rsidRPr="008417F8" w:rsidRDefault="00266E15" w:rsidP="00AC129D">
            <w:pPr>
              <w:spacing w:line="360" w:lineRule="auto"/>
              <w:ind w:firstLine="680"/>
              <w:jc w:val="right"/>
              <w:rPr>
                <w:sz w:val="18"/>
                <w:szCs w:val="18"/>
              </w:rPr>
            </w:pPr>
            <w:r w:rsidRPr="008417F8">
              <w:rPr>
                <w:sz w:val="18"/>
                <w:szCs w:val="18"/>
              </w:rPr>
              <w:t>0,35</w:t>
            </w:r>
          </w:p>
        </w:tc>
      </w:tr>
    </w:tbl>
    <w:p w:rsidR="00266E15" w:rsidRDefault="00266E15" w:rsidP="00AC129D">
      <w:pPr>
        <w:spacing w:line="360" w:lineRule="auto"/>
        <w:ind w:firstLine="680"/>
        <w:jc w:val="right"/>
        <w:rPr>
          <w:b/>
          <w:sz w:val="28"/>
          <w:szCs w:val="28"/>
        </w:rPr>
      </w:pPr>
    </w:p>
    <w:p w:rsidR="00266E15" w:rsidRPr="007C560E" w:rsidRDefault="00790741" w:rsidP="00AC129D">
      <w:pPr>
        <w:spacing w:line="360" w:lineRule="auto"/>
        <w:ind w:firstLine="680"/>
        <w:jc w:val="center"/>
        <w:rPr>
          <w:sz w:val="28"/>
          <w:szCs w:val="28"/>
        </w:rPr>
      </w:pPr>
      <w:r>
        <w:rPr>
          <w:b/>
          <w:sz w:val="28"/>
          <w:szCs w:val="28"/>
        </w:rPr>
        <w:br w:type="page"/>
      </w:r>
      <w:r w:rsidR="00266E15" w:rsidRPr="00016523">
        <w:rPr>
          <w:sz w:val="28"/>
          <w:szCs w:val="28"/>
        </w:rPr>
        <w:t>Определение рыночной арендной платы</w:t>
      </w:r>
      <w:r w:rsidR="00266E15" w:rsidRPr="007C560E">
        <w:rPr>
          <w:sz w:val="28"/>
          <w:szCs w:val="28"/>
        </w:rPr>
        <w:t xml:space="preserve"> для однокомнатн</w:t>
      </w:r>
      <w:r w:rsidR="00266E15">
        <w:rPr>
          <w:sz w:val="28"/>
          <w:szCs w:val="28"/>
        </w:rPr>
        <w:t>ой</w:t>
      </w:r>
      <w:r w:rsidR="00266E15" w:rsidRPr="007C560E">
        <w:rPr>
          <w:sz w:val="28"/>
          <w:szCs w:val="28"/>
        </w:rPr>
        <w:t xml:space="preserve"> квартир</w:t>
      </w:r>
      <w:r w:rsidR="00266E15">
        <w:rPr>
          <w:sz w:val="28"/>
          <w:szCs w:val="28"/>
        </w:rPr>
        <w:t>ы</w:t>
      </w:r>
    </w:p>
    <w:tbl>
      <w:tblPr>
        <w:tblW w:w="9229" w:type="dxa"/>
        <w:tblInd w:w="93" w:type="dxa"/>
        <w:tblLayout w:type="fixed"/>
        <w:tblLook w:val="0000" w:firstRow="0" w:lastRow="0" w:firstColumn="0" w:lastColumn="0" w:noHBand="0" w:noVBand="0"/>
      </w:tblPr>
      <w:tblGrid>
        <w:gridCol w:w="441"/>
        <w:gridCol w:w="1440"/>
        <w:gridCol w:w="900"/>
        <w:gridCol w:w="1945"/>
        <w:gridCol w:w="1640"/>
        <w:gridCol w:w="1440"/>
        <w:gridCol w:w="1423"/>
      </w:tblGrid>
      <w:tr w:rsidR="00266E15" w:rsidRPr="004F5C64" w:rsidTr="007D3086">
        <w:trPr>
          <w:trHeight w:val="227"/>
        </w:trPr>
        <w:tc>
          <w:tcPr>
            <w:tcW w:w="441" w:type="dxa"/>
            <w:vMerge w:val="restart"/>
            <w:tcBorders>
              <w:top w:val="single" w:sz="4" w:space="0" w:color="auto"/>
              <w:left w:val="single" w:sz="4" w:space="0" w:color="auto"/>
              <w:bottom w:val="single" w:sz="4" w:space="0" w:color="000000"/>
              <w:right w:val="single" w:sz="4" w:space="0" w:color="auto"/>
            </w:tcBorders>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2340" w:type="dxa"/>
            <w:gridSpan w:val="2"/>
            <w:vMerge w:val="restart"/>
            <w:tcBorders>
              <w:top w:val="single" w:sz="4" w:space="0" w:color="auto"/>
              <w:left w:val="single" w:sz="4" w:space="0" w:color="auto"/>
              <w:bottom w:val="single" w:sz="4" w:space="0" w:color="000000"/>
              <w:right w:val="single" w:sz="4" w:space="0" w:color="000000"/>
            </w:tcBorders>
            <w:vAlign w:val="bottom"/>
          </w:tcPr>
          <w:p w:rsidR="00266E15" w:rsidRPr="000C6183" w:rsidRDefault="00266E15" w:rsidP="00AC129D">
            <w:pPr>
              <w:spacing w:line="360" w:lineRule="auto"/>
              <w:ind w:firstLine="680"/>
              <w:jc w:val="both"/>
              <w:rPr>
                <w:sz w:val="18"/>
                <w:szCs w:val="18"/>
              </w:rPr>
            </w:pPr>
            <w:r w:rsidRPr="000C6183">
              <w:rPr>
                <w:sz w:val="18"/>
                <w:szCs w:val="18"/>
              </w:rPr>
              <w:t>Показатели</w:t>
            </w:r>
          </w:p>
        </w:tc>
        <w:tc>
          <w:tcPr>
            <w:tcW w:w="1945" w:type="dxa"/>
            <w:vMerge w:val="restart"/>
            <w:tcBorders>
              <w:top w:val="single" w:sz="4" w:space="0" w:color="auto"/>
              <w:left w:val="single" w:sz="4" w:space="0" w:color="auto"/>
              <w:bottom w:val="single" w:sz="4" w:space="0" w:color="auto"/>
              <w:right w:val="single" w:sz="4" w:space="0" w:color="auto"/>
            </w:tcBorders>
            <w:vAlign w:val="bottom"/>
          </w:tcPr>
          <w:p w:rsidR="00266E15" w:rsidRPr="000C6183" w:rsidRDefault="00266E15" w:rsidP="00790741">
            <w:pPr>
              <w:spacing w:line="360" w:lineRule="auto"/>
              <w:jc w:val="both"/>
              <w:rPr>
                <w:sz w:val="18"/>
                <w:szCs w:val="18"/>
              </w:rPr>
            </w:pPr>
            <w:r w:rsidRPr="000C6183">
              <w:rPr>
                <w:sz w:val="18"/>
                <w:szCs w:val="18"/>
              </w:rPr>
              <w:t>Оцениваемый объект</w:t>
            </w:r>
          </w:p>
        </w:tc>
        <w:tc>
          <w:tcPr>
            <w:tcW w:w="4503" w:type="dxa"/>
            <w:gridSpan w:val="3"/>
            <w:tcBorders>
              <w:top w:val="single" w:sz="4" w:space="0" w:color="auto"/>
              <w:left w:val="nil"/>
              <w:bottom w:val="single" w:sz="4" w:space="0" w:color="auto"/>
              <w:right w:val="single" w:sz="4" w:space="0" w:color="auto"/>
            </w:tcBorders>
            <w:vAlign w:val="bottom"/>
          </w:tcPr>
          <w:p w:rsidR="00266E15" w:rsidRPr="000C6183" w:rsidRDefault="00266E15" w:rsidP="00AC129D">
            <w:pPr>
              <w:spacing w:line="360" w:lineRule="auto"/>
              <w:ind w:firstLine="680"/>
              <w:jc w:val="both"/>
              <w:rPr>
                <w:sz w:val="18"/>
                <w:szCs w:val="18"/>
              </w:rPr>
            </w:pPr>
            <w:r w:rsidRPr="000C6183">
              <w:rPr>
                <w:sz w:val="18"/>
                <w:szCs w:val="18"/>
              </w:rPr>
              <w:t>Объекты - аналоги</w:t>
            </w:r>
          </w:p>
        </w:tc>
      </w:tr>
      <w:tr w:rsidR="00266E15" w:rsidRPr="004F5C64" w:rsidTr="007D3086">
        <w:trPr>
          <w:trHeight w:val="227"/>
        </w:trPr>
        <w:tc>
          <w:tcPr>
            <w:tcW w:w="441" w:type="dxa"/>
            <w:vMerge/>
            <w:tcBorders>
              <w:top w:val="single" w:sz="4" w:space="0" w:color="auto"/>
              <w:left w:val="single" w:sz="4" w:space="0" w:color="auto"/>
              <w:bottom w:val="single" w:sz="4" w:space="0" w:color="000000"/>
              <w:right w:val="single" w:sz="4" w:space="0" w:color="auto"/>
            </w:tcBorders>
            <w:vAlign w:val="center"/>
          </w:tcPr>
          <w:p w:rsidR="00266E15" w:rsidRPr="000C6183" w:rsidRDefault="00266E15" w:rsidP="00AC129D">
            <w:pPr>
              <w:spacing w:line="360" w:lineRule="auto"/>
              <w:ind w:firstLine="680"/>
              <w:jc w:val="both"/>
              <w:rPr>
                <w:sz w:val="18"/>
                <w:szCs w:val="18"/>
              </w:rPr>
            </w:pPr>
          </w:p>
        </w:tc>
        <w:tc>
          <w:tcPr>
            <w:tcW w:w="2340" w:type="dxa"/>
            <w:gridSpan w:val="2"/>
            <w:vMerge/>
            <w:tcBorders>
              <w:top w:val="single" w:sz="4" w:space="0" w:color="auto"/>
              <w:left w:val="single" w:sz="4" w:space="0" w:color="auto"/>
              <w:bottom w:val="single" w:sz="4" w:space="0" w:color="000000"/>
              <w:right w:val="single" w:sz="4" w:space="0" w:color="000000"/>
            </w:tcBorders>
            <w:vAlign w:val="center"/>
          </w:tcPr>
          <w:p w:rsidR="00266E15" w:rsidRPr="000C6183" w:rsidRDefault="00266E15" w:rsidP="00AC129D">
            <w:pPr>
              <w:spacing w:line="360" w:lineRule="auto"/>
              <w:ind w:firstLine="680"/>
              <w:jc w:val="both"/>
              <w:rPr>
                <w:sz w:val="18"/>
                <w:szCs w:val="18"/>
              </w:rPr>
            </w:pPr>
          </w:p>
        </w:tc>
        <w:tc>
          <w:tcPr>
            <w:tcW w:w="1945" w:type="dxa"/>
            <w:vMerge/>
            <w:tcBorders>
              <w:top w:val="single" w:sz="4" w:space="0" w:color="auto"/>
              <w:left w:val="single" w:sz="4" w:space="0" w:color="auto"/>
              <w:bottom w:val="single" w:sz="4" w:space="0" w:color="auto"/>
              <w:right w:val="single" w:sz="4" w:space="0" w:color="auto"/>
            </w:tcBorders>
            <w:vAlign w:val="center"/>
          </w:tcPr>
          <w:p w:rsidR="00266E15" w:rsidRPr="000C6183" w:rsidRDefault="00266E15" w:rsidP="00AC129D">
            <w:pPr>
              <w:spacing w:line="360" w:lineRule="auto"/>
              <w:ind w:firstLine="680"/>
              <w:jc w:val="both"/>
              <w:rPr>
                <w:sz w:val="18"/>
                <w:szCs w:val="18"/>
              </w:rPr>
            </w:pPr>
          </w:p>
        </w:tc>
        <w:tc>
          <w:tcPr>
            <w:tcW w:w="16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№1</w:t>
            </w:r>
          </w:p>
        </w:tc>
        <w:tc>
          <w:tcPr>
            <w:tcW w:w="14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№2</w:t>
            </w:r>
          </w:p>
        </w:tc>
        <w:tc>
          <w:tcPr>
            <w:tcW w:w="1423"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№3</w:t>
            </w:r>
          </w:p>
        </w:tc>
      </w:tr>
      <w:tr w:rsidR="00266E15" w:rsidRPr="004F5C64" w:rsidTr="007D3086">
        <w:trPr>
          <w:trHeight w:val="227"/>
        </w:trPr>
        <w:tc>
          <w:tcPr>
            <w:tcW w:w="441" w:type="dxa"/>
            <w:tcBorders>
              <w:top w:val="nil"/>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2340" w:type="dxa"/>
            <w:gridSpan w:val="2"/>
            <w:tcBorders>
              <w:top w:val="single" w:sz="4" w:space="0" w:color="auto"/>
              <w:left w:val="nil"/>
              <w:bottom w:val="single" w:sz="4" w:space="0" w:color="auto"/>
              <w:right w:val="single" w:sz="4" w:space="0" w:color="000000"/>
            </w:tcBorders>
            <w:vAlign w:val="bottom"/>
          </w:tcPr>
          <w:p w:rsidR="00266E15" w:rsidRPr="000C6183" w:rsidRDefault="00266E15" w:rsidP="00790741">
            <w:pPr>
              <w:spacing w:line="360" w:lineRule="auto"/>
              <w:jc w:val="both"/>
              <w:rPr>
                <w:sz w:val="18"/>
                <w:szCs w:val="18"/>
              </w:rPr>
            </w:pPr>
            <w:r w:rsidRPr="000C6183">
              <w:rPr>
                <w:sz w:val="18"/>
                <w:szCs w:val="18"/>
              </w:rPr>
              <w:t>ставка арендной платы (руб./ мес.)</w:t>
            </w:r>
          </w:p>
        </w:tc>
        <w:tc>
          <w:tcPr>
            <w:tcW w:w="1945"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16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8500</w:t>
            </w:r>
          </w:p>
        </w:tc>
        <w:tc>
          <w:tcPr>
            <w:tcW w:w="14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9500</w:t>
            </w:r>
          </w:p>
        </w:tc>
        <w:tc>
          <w:tcPr>
            <w:tcW w:w="1423"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9000</w:t>
            </w:r>
          </w:p>
        </w:tc>
      </w:tr>
      <w:tr w:rsidR="00266E15" w:rsidRPr="004F5C64" w:rsidTr="007D3086">
        <w:trPr>
          <w:trHeight w:val="227"/>
        </w:trPr>
        <w:tc>
          <w:tcPr>
            <w:tcW w:w="441" w:type="dxa"/>
            <w:tcBorders>
              <w:top w:val="nil"/>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2340" w:type="dxa"/>
            <w:gridSpan w:val="2"/>
            <w:tcBorders>
              <w:top w:val="single" w:sz="4" w:space="0" w:color="auto"/>
              <w:left w:val="nil"/>
              <w:bottom w:val="single" w:sz="4" w:space="0" w:color="auto"/>
              <w:right w:val="single" w:sz="4" w:space="0" w:color="000000"/>
            </w:tcBorders>
            <w:vAlign w:val="bottom"/>
          </w:tcPr>
          <w:p w:rsidR="00266E15" w:rsidRPr="000C6183" w:rsidRDefault="00266E15" w:rsidP="00790741">
            <w:pPr>
              <w:spacing w:line="360" w:lineRule="auto"/>
              <w:jc w:val="both"/>
              <w:rPr>
                <w:sz w:val="18"/>
                <w:szCs w:val="18"/>
              </w:rPr>
            </w:pPr>
            <w:r w:rsidRPr="000C6183">
              <w:rPr>
                <w:sz w:val="18"/>
                <w:szCs w:val="18"/>
              </w:rPr>
              <w:t>условия аренды</w:t>
            </w:r>
            <w:r w:rsidRPr="000C6183">
              <w:rPr>
                <w:sz w:val="18"/>
                <w:szCs w:val="18"/>
              </w:rPr>
              <w:br/>
              <w:t>(предоплата)</w:t>
            </w:r>
          </w:p>
        </w:tc>
        <w:tc>
          <w:tcPr>
            <w:tcW w:w="1945"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3 мес.</w:t>
            </w:r>
          </w:p>
        </w:tc>
        <w:tc>
          <w:tcPr>
            <w:tcW w:w="16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3 мес.</w:t>
            </w:r>
          </w:p>
        </w:tc>
        <w:tc>
          <w:tcPr>
            <w:tcW w:w="14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6 мес.</w:t>
            </w:r>
          </w:p>
        </w:tc>
        <w:tc>
          <w:tcPr>
            <w:tcW w:w="1423"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3 мес.</w:t>
            </w:r>
          </w:p>
        </w:tc>
      </w:tr>
      <w:tr w:rsidR="00266E15" w:rsidRPr="004F5C64" w:rsidTr="007D3086">
        <w:trPr>
          <w:trHeight w:val="227"/>
        </w:trPr>
        <w:tc>
          <w:tcPr>
            <w:tcW w:w="441" w:type="dxa"/>
            <w:tcBorders>
              <w:top w:val="nil"/>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К1</w:t>
            </w:r>
          </w:p>
        </w:tc>
        <w:tc>
          <w:tcPr>
            <w:tcW w:w="1440" w:type="dxa"/>
            <w:tcBorders>
              <w:top w:val="nil"/>
              <w:left w:val="nil"/>
              <w:bottom w:val="single" w:sz="4" w:space="0" w:color="auto"/>
              <w:right w:val="single" w:sz="4" w:space="0" w:color="auto"/>
            </w:tcBorders>
            <w:noWrap/>
            <w:vAlign w:val="bottom"/>
          </w:tcPr>
          <w:p w:rsidR="00266E15" w:rsidRPr="000C6183" w:rsidRDefault="00266E15" w:rsidP="00790741">
            <w:pPr>
              <w:spacing w:line="360" w:lineRule="auto"/>
              <w:jc w:val="both"/>
              <w:rPr>
                <w:sz w:val="18"/>
                <w:szCs w:val="18"/>
              </w:rPr>
            </w:pPr>
            <w:r w:rsidRPr="000C6183">
              <w:rPr>
                <w:sz w:val="18"/>
                <w:szCs w:val="18"/>
              </w:rPr>
              <w:t>Корректировка</w:t>
            </w:r>
          </w:p>
        </w:tc>
        <w:tc>
          <w:tcPr>
            <w:tcW w:w="900" w:type="dxa"/>
            <w:tcBorders>
              <w:top w:val="nil"/>
              <w:left w:val="nil"/>
              <w:bottom w:val="single" w:sz="4" w:space="0" w:color="auto"/>
              <w:right w:val="single" w:sz="4" w:space="0" w:color="auto"/>
            </w:tcBorders>
            <w:noWrap/>
            <w:vAlign w:val="bottom"/>
          </w:tcPr>
          <w:p w:rsidR="00266E15" w:rsidRPr="000C6183" w:rsidRDefault="00266E15" w:rsidP="00790741">
            <w:pPr>
              <w:spacing w:line="360" w:lineRule="auto"/>
              <w:jc w:val="both"/>
              <w:rPr>
                <w:sz w:val="18"/>
                <w:szCs w:val="18"/>
              </w:rPr>
            </w:pPr>
            <w:r w:rsidRPr="000C6183">
              <w:rPr>
                <w:sz w:val="18"/>
                <w:szCs w:val="18"/>
              </w:rPr>
              <w:t>5%/  3 мес.</w:t>
            </w:r>
          </w:p>
        </w:tc>
        <w:tc>
          <w:tcPr>
            <w:tcW w:w="1945"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16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0</w:t>
            </w:r>
          </w:p>
        </w:tc>
        <w:tc>
          <w:tcPr>
            <w:tcW w:w="14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-5</w:t>
            </w:r>
          </w:p>
        </w:tc>
        <w:tc>
          <w:tcPr>
            <w:tcW w:w="1423"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0</w:t>
            </w:r>
          </w:p>
        </w:tc>
      </w:tr>
      <w:tr w:rsidR="00266E15" w:rsidRPr="004F5C64" w:rsidTr="007D3086">
        <w:trPr>
          <w:trHeight w:val="227"/>
        </w:trPr>
        <w:tc>
          <w:tcPr>
            <w:tcW w:w="441" w:type="dxa"/>
            <w:tcBorders>
              <w:top w:val="nil"/>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2340" w:type="dxa"/>
            <w:gridSpan w:val="2"/>
            <w:tcBorders>
              <w:top w:val="single" w:sz="4" w:space="0" w:color="auto"/>
              <w:left w:val="nil"/>
              <w:bottom w:val="single" w:sz="4" w:space="0" w:color="auto"/>
              <w:right w:val="single" w:sz="4" w:space="0" w:color="000000"/>
            </w:tcBorders>
            <w:noWrap/>
            <w:vAlign w:val="bottom"/>
          </w:tcPr>
          <w:p w:rsidR="00266E15" w:rsidRPr="000C6183" w:rsidRDefault="00266E15" w:rsidP="00790741">
            <w:pPr>
              <w:spacing w:line="360" w:lineRule="auto"/>
              <w:jc w:val="both"/>
              <w:rPr>
                <w:sz w:val="18"/>
                <w:szCs w:val="18"/>
              </w:rPr>
            </w:pPr>
            <w:r w:rsidRPr="000C6183">
              <w:rPr>
                <w:sz w:val="18"/>
                <w:szCs w:val="18"/>
              </w:rPr>
              <w:t>Скорректированная цена</w:t>
            </w:r>
          </w:p>
        </w:tc>
        <w:tc>
          <w:tcPr>
            <w:tcW w:w="1945"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16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8 500  </w:t>
            </w:r>
          </w:p>
        </w:tc>
        <w:tc>
          <w:tcPr>
            <w:tcW w:w="14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9 025  </w:t>
            </w:r>
          </w:p>
        </w:tc>
        <w:tc>
          <w:tcPr>
            <w:tcW w:w="1423"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9 000  </w:t>
            </w:r>
          </w:p>
        </w:tc>
      </w:tr>
      <w:tr w:rsidR="00266E15" w:rsidRPr="004F5C64" w:rsidTr="007D3086">
        <w:trPr>
          <w:trHeight w:val="227"/>
        </w:trPr>
        <w:tc>
          <w:tcPr>
            <w:tcW w:w="441" w:type="dxa"/>
            <w:tcBorders>
              <w:top w:val="single" w:sz="4" w:space="0" w:color="auto"/>
              <w:left w:val="single" w:sz="4" w:space="0" w:color="auto"/>
              <w:bottom w:val="single" w:sz="4" w:space="0" w:color="auto"/>
              <w:right w:val="single" w:sz="4" w:space="0" w:color="auto"/>
            </w:tcBorders>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2340" w:type="dxa"/>
            <w:gridSpan w:val="2"/>
            <w:tcBorders>
              <w:top w:val="single" w:sz="4" w:space="0" w:color="auto"/>
              <w:left w:val="nil"/>
              <w:bottom w:val="single" w:sz="4" w:space="0" w:color="auto"/>
              <w:right w:val="single" w:sz="4" w:space="0" w:color="000000"/>
            </w:tcBorders>
            <w:vAlign w:val="bottom"/>
          </w:tcPr>
          <w:p w:rsidR="00266E15" w:rsidRPr="000C6183" w:rsidRDefault="00266E15" w:rsidP="00790741">
            <w:pPr>
              <w:spacing w:line="360" w:lineRule="auto"/>
              <w:jc w:val="both"/>
              <w:rPr>
                <w:sz w:val="18"/>
                <w:szCs w:val="18"/>
              </w:rPr>
            </w:pPr>
            <w:r w:rsidRPr="000C6183">
              <w:rPr>
                <w:sz w:val="18"/>
                <w:szCs w:val="18"/>
              </w:rPr>
              <w:t>местоположение</w:t>
            </w:r>
          </w:p>
        </w:tc>
        <w:tc>
          <w:tcPr>
            <w:tcW w:w="1945" w:type="dxa"/>
            <w:tcBorders>
              <w:top w:val="single" w:sz="4" w:space="0" w:color="auto"/>
              <w:left w:val="nil"/>
              <w:bottom w:val="single" w:sz="4" w:space="0" w:color="auto"/>
              <w:right w:val="single" w:sz="4" w:space="0" w:color="auto"/>
            </w:tcBorders>
            <w:vAlign w:val="bottom"/>
          </w:tcPr>
          <w:p w:rsidR="00266E15" w:rsidRPr="000C6183" w:rsidRDefault="00266E15" w:rsidP="00790741">
            <w:pPr>
              <w:spacing w:line="360" w:lineRule="auto"/>
              <w:jc w:val="both"/>
              <w:rPr>
                <w:sz w:val="18"/>
                <w:szCs w:val="18"/>
              </w:rPr>
            </w:pPr>
            <w:r w:rsidRPr="000C6183">
              <w:rPr>
                <w:sz w:val="18"/>
                <w:szCs w:val="18"/>
              </w:rPr>
              <w:t>ул. Маршала Жукова</w:t>
            </w:r>
          </w:p>
        </w:tc>
        <w:tc>
          <w:tcPr>
            <w:tcW w:w="1640" w:type="dxa"/>
            <w:tcBorders>
              <w:top w:val="single" w:sz="4" w:space="0" w:color="auto"/>
              <w:left w:val="nil"/>
              <w:bottom w:val="single" w:sz="4" w:space="0" w:color="auto"/>
              <w:right w:val="single" w:sz="4" w:space="0" w:color="auto"/>
            </w:tcBorders>
            <w:vAlign w:val="bottom"/>
          </w:tcPr>
          <w:p w:rsidR="00266E15" w:rsidRPr="000C6183" w:rsidRDefault="00266E15" w:rsidP="00790741">
            <w:pPr>
              <w:spacing w:line="360" w:lineRule="auto"/>
              <w:jc w:val="both"/>
              <w:rPr>
                <w:sz w:val="18"/>
                <w:szCs w:val="18"/>
              </w:rPr>
            </w:pPr>
            <w:r w:rsidRPr="000C6183">
              <w:rPr>
                <w:sz w:val="18"/>
                <w:szCs w:val="18"/>
              </w:rPr>
              <w:t>ул. Латышская</w:t>
            </w:r>
          </w:p>
        </w:tc>
        <w:tc>
          <w:tcPr>
            <w:tcW w:w="1440" w:type="dxa"/>
            <w:tcBorders>
              <w:top w:val="single" w:sz="4" w:space="0" w:color="auto"/>
              <w:left w:val="nil"/>
              <w:bottom w:val="single" w:sz="4" w:space="0" w:color="auto"/>
              <w:right w:val="single" w:sz="4" w:space="0" w:color="auto"/>
            </w:tcBorders>
            <w:vAlign w:val="bottom"/>
          </w:tcPr>
          <w:p w:rsidR="00266E15" w:rsidRPr="000C6183" w:rsidRDefault="00266E15" w:rsidP="00790741">
            <w:pPr>
              <w:spacing w:line="360" w:lineRule="auto"/>
              <w:jc w:val="both"/>
              <w:rPr>
                <w:sz w:val="18"/>
                <w:szCs w:val="18"/>
              </w:rPr>
            </w:pPr>
            <w:r w:rsidRPr="000C6183">
              <w:rPr>
                <w:sz w:val="18"/>
                <w:szCs w:val="18"/>
              </w:rPr>
              <w:t>ул. Мира</w:t>
            </w:r>
          </w:p>
        </w:tc>
        <w:tc>
          <w:tcPr>
            <w:tcW w:w="1423" w:type="dxa"/>
            <w:tcBorders>
              <w:top w:val="single" w:sz="4" w:space="0" w:color="auto"/>
              <w:left w:val="nil"/>
              <w:bottom w:val="single" w:sz="4" w:space="0" w:color="auto"/>
              <w:right w:val="single" w:sz="4" w:space="0" w:color="auto"/>
            </w:tcBorders>
            <w:vAlign w:val="bottom"/>
          </w:tcPr>
          <w:p w:rsidR="00266E15" w:rsidRPr="000C6183" w:rsidRDefault="00266E15" w:rsidP="00790741">
            <w:pPr>
              <w:spacing w:line="360" w:lineRule="auto"/>
              <w:jc w:val="both"/>
              <w:rPr>
                <w:sz w:val="18"/>
                <w:szCs w:val="18"/>
              </w:rPr>
            </w:pPr>
            <w:r w:rsidRPr="000C6183">
              <w:rPr>
                <w:sz w:val="18"/>
                <w:szCs w:val="18"/>
              </w:rPr>
              <w:t>ул. Мира</w:t>
            </w:r>
          </w:p>
        </w:tc>
      </w:tr>
      <w:tr w:rsidR="00266E15" w:rsidRPr="004F5C64" w:rsidTr="007D3086">
        <w:trPr>
          <w:trHeight w:val="227"/>
        </w:trPr>
        <w:tc>
          <w:tcPr>
            <w:tcW w:w="441" w:type="dxa"/>
            <w:tcBorders>
              <w:top w:val="nil"/>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К2</w:t>
            </w:r>
          </w:p>
        </w:tc>
        <w:tc>
          <w:tcPr>
            <w:tcW w:w="1440" w:type="dxa"/>
            <w:tcBorders>
              <w:top w:val="nil"/>
              <w:left w:val="nil"/>
              <w:bottom w:val="single" w:sz="4" w:space="0" w:color="auto"/>
              <w:right w:val="single" w:sz="4" w:space="0" w:color="auto"/>
            </w:tcBorders>
            <w:noWrap/>
            <w:vAlign w:val="bottom"/>
          </w:tcPr>
          <w:p w:rsidR="00266E15" w:rsidRPr="000C6183" w:rsidRDefault="00266E15" w:rsidP="00790741">
            <w:pPr>
              <w:spacing w:line="360" w:lineRule="auto"/>
              <w:jc w:val="both"/>
              <w:rPr>
                <w:sz w:val="18"/>
                <w:szCs w:val="18"/>
              </w:rPr>
            </w:pPr>
            <w:r w:rsidRPr="000C6183">
              <w:rPr>
                <w:sz w:val="18"/>
                <w:szCs w:val="18"/>
              </w:rPr>
              <w:t>Корректировка</w:t>
            </w:r>
          </w:p>
        </w:tc>
        <w:tc>
          <w:tcPr>
            <w:tcW w:w="900" w:type="dxa"/>
            <w:tcBorders>
              <w:top w:val="nil"/>
              <w:left w:val="nil"/>
              <w:bottom w:val="single" w:sz="4" w:space="0" w:color="auto"/>
              <w:right w:val="single" w:sz="4" w:space="0" w:color="auto"/>
            </w:tcBorders>
            <w:noWrap/>
            <w:vAlign w:val="bottom"/>
          </w:tcPr>
          <w:p w:rsidR="00266E15" w:rsidRPr="000C6183" w:rsidRDefault="00266E15" w:rsidP="00790741">
            <w:pPr>
              <w:spacing w:line="360" w:lineRule="auto"/>
              <w:jc w:val="both"/>
              <w:rPr>
                <w:sz w:val="18"/>
                <w:szCs w:val="18"/>
              </w:rPr>
            </w:pPr>
            <w:r w:rsidRPr="000C6183">
              <w:rPr>
                <w:sz w:val="18"/>
                <w:szCs w:val="18"/>
              </w:rPr>
              <w:t>5%</w:t>
            </w:r>
          </w:p>
        </w:tc>
        <w:tc>
          <w:tcPr>
            <w:tcW w:w="1945"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16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5</w:t>
            </w:r>
          </w:p>
        </w:tc>
        <w:tc>
          <w:tcPr>
            <w:tcW w:w="14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5</w:t>
            </w:r>
          </w:p>
        </w:tc>
        <w:tc>
          <w:tcPr>
            <w:tcW w:w="1423"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5</w:t>
            </w:r>
          </w:p>
        </w:tc>
      </w:tr>
      <w:tr w:rsidR="00266E15" w:rsidRPr="004F5C64" w:rsidTr="007D3086">
        <w:trPr>
          <w:trHeight w:val="227"/>
        </w:trPr>
        <w:tc>
          <w:tcPr>
            <w:tcW w:w="441" w:type="dxa"/>
            <w:tcBorders>
              <w:top w:val="single" w:sz="4" w:space="0" w:color="auto"/>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2340" w:type="dxa"/>
            <w:gridSpan w:val="2"/>
            <w:tcBorders>
              <w:top w:val="single" w:sz="4" w:space="0" w:color="auto"/>
              <w:left w:val="nil"/>
              <w:bottom w:val="single" w:sz="4" w:space="0" w:color="auto"/>
              <w:right w:val="single" w:sz="4" w:space="0" w:color="000000"/>
            </w:tcBorders>
            <w:noWrap/>
            <w:vAlign w:val="bottom"/>
          </w:tcPr>
          <w:p w:rsidR="00266E15" w:rsidRPr="000C6183" w:rsidRDefault="00266E15" w:rsidP="00790741">
            <w:pPr>
              <w:spacing w:line="360" w:lineRule="auto"/>
              <w:jc w:val="both"/>
              <w:rPr>
                <w:sz w:val="18"/>
                <w:szCs w:val="18"/>
              </w:rPr>
            </w:pPr>
            <w:r w:rsidRPr="000C6183">
              <w:rPr>
                <w:sz w:val="18"/>
                <w:szCs w:val="18"/>
              </w:rPr>
              <w:t>Скорректированная цена</w:t>
            </w:r>
          </w:p>
        </w:tc>
        <w:tc>
          <w:tcPr>
            <w:tcW w:w="1945" w:type="dxa"/>
            <w:tcBorders>
              <w:top w:val="single" w:sz="4" w:space="0" w:color="auto"/>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1640" w:type="dxa"/>
            <w:tcBorders>
              <w:top w:val="single" w:sz="4" w:space="0" w:color="auto"/>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8 925  </w:t>
            </w:r>
          </w:p>
        </w:tc>
        <w:tc>
          <w:tcPr>
            <w:tcW w:w="1440" w:type="dxa"/>
            <w:tcBorders>
              <w:top w:val="single" w:sz="4" w:space="0" w:color="auto"/>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9 476  </w:t>
            </w:r>
          </w:p>
        </w:tc>
        <w:tc>
          <w:tcPr>
            <w:tcW w:w="1423" w:type="dxa"/>
            <w:tcBorders>
              <w:top w:val="single" w:sz="4" w:space="0" w:color="auto"/>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9 450  </w:t>
            </w:r>
          </w:p>
        </w:tc>
      </w:tr>
      <w:tr w:rsidR="00266E15" w:rsidRPr="004F5C64" w:rsidTr="007D3086">
        <w:trPr>
          <w:trHeight w:val="227"/>
        </w:trPr>
        <w:tc>
          <w:tcPr>
            <w:tcW w:w="441" w:type="dxa"/>
            <w:tcBorders>
              <w:top w:val="nil"/>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2340" w:type="dxa"/>
            <w:gridSpan w:val="2"/>
            <w:tcBorders>
              <w:top w:val="single" w:sz="4" w:space="0" w:color="auto"/>
              <w:left w:val="nil"/>
              <w:bottom w:val="single" w:sz="4" w:space="0" w:color="auto"/>
              <w:right w:val="single" w:sz="4" w:space="0" w:color="000000"/>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общая площадь</w:t>
            </w:r>
          </w:p>
        </w:tc>
        <w:tc>
          <w:tcPr>
            <w:tcW w:w="1945"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31</w:t>
            </w:r>
          </w:p>
        </w:tc>
        <w:tc>
          <w:tcPr>
            <w:tcW w:w="16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31</w:t>
            </w:r>
          </w:p>
        </w:tc>
        <w:tc>
          <w:tcPr>
            <w:tcW w:w="14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35</w:t>
            </w:r>
          </w:p>
        </w:tc>
        <w:tc>
          <w:tcPr>
            <w:tcW w:w="1423"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31,8</w:t>
            </w:r>
          </w:p>
        </w:tc>
      </w:tr>
      <w:tr w:rsidR="00266E15" w:rsidRPr="004F5C64" w:rsidTr="007D3086">
        <w:trPr>
          <w:trHeight w:val="227"/>
        </w:trPr>
        <w:tc>
          <w:tcPr>
            <w:tcW w:w="441" w:type="dxa"/>
            <w:tcBorders>
              <w:top w:val="nil"/>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К3</w:t>
            </w:r>
          </w:p>
        </w:tc>
        <w:tc>
          <w:tcPr>
            <w:tcW w:w="1440" w:type="dxa"/>
            <w:tcBorders>
              <w:top w:val="nil"/>
              <w:left w:val="nil"/>
              <w:bottom w:val="single" w:sz="4" w:space="0" w:color="auto"/>
              <w:right w:val="single" w:sz="4" w:space="0" w:color="auto"/>
            </w:tcBorders>
            <w:noWrap/>
            <w:vAlign w:val="bottom"/>
          </w:tcPr>
          <w:p w:rsidR="00266E15" w:rsidRPr="000C6183" w:rsidRDefault="00266E15" w:rsidP="00790741">
            <w:pPr>
              <w:spacing w:line="360" w:lineRule="auto"/>
              <w:jc w:val="both"/>
              <w:rPr>
                <w:sz w:val="18"/>
                <w:szCs w:val="18"/>
              </w:rPr>
            </w:pPr>
            <w:r w:rsidRPr="000C6183">
              <w:rPr>
                <w:sz w:val="18"/>
                <w:szCs w:val="18"/>
              </w:rPr>
              <w:t>Корректировка</w:t>
            </w:r>
          </w:p>
        </w:tc>
        <w:tc>
          <w:tcPr>
            <w:tcW w:w="900" w:type="dxa"/>
            <w:tcBorders>
              <w:top w:val="nil"/>
              <w:left w:val="nil"/>
              <w:bottom w:val="single" w:sz="4" w:space="0" w:color="auto"/>
              <w:right w:val="single" w:sz="4" w:space="0" w:color="auto"/>
            </w:tcBorders>
            <w:noWrap/>
            <w:vAlign w:val="bottom"/>
          </w:tcPr>
          <w:p w:rsidR="00266E15" w:rsidRPr="000C6183" w:rsidRDefault="00266E15" w:rsidP="00790741">
            <w:pPr>
              <w:spacing w:line="360" w:lineRule="auto"/>
              <w:jc w:val="both"/>
              <w:rPr>
                <w:sz w:val="18"/>
                <w:szCs w:val="18"/>
              </w:rPr>
            </w:pPr>
            <w:r w:rsidRPr="000C6183">
              <w:rPr>
                <w:sz w:val="18"/>
                <w:szCs w:val="18"/>
              </w:rPr>
              <w:t>%</w:t>
            </w:r>
          </w:p>
        </w:tc>
        <w:tc>
          <w:tcPr>
            <w:tcW w:w="1945"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16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0</w:t>
            </w:r>
          </w:p>
        </w:tc>
        <w:tc>
          <w:tcPr>
            <w:tcW w:w="14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-13</w:t>
            </w:r>
          </w:p>
        </w:tc>
        <w:tc>
          <w:tcPr>
            <w:tcW w:w="1423"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-3</w:t>
            </w:r>
          </w:p>
        </w:tc>
      </w:tr>
      <w:tr w:rsidR="00266E15" w:rsidRPr="004F5C64" w:rsidTr="007D3086">
        <w:trPr>
          <w:trHeight w:val="227"/>
        </w:trPr>
        <w:tc>
          <w:tcPr>
            <w:tcW w:w="441" w:type="dxa"/>
            <w:tcBorders>
              <w:top w:val="nil"/>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2340" w:type="dxa"/>
            <w:gridSpan w:val="2"/>
            <w:tcBorders>
              <w:top w:val="single" w:sz="4" w:space="0" w:color="auto"/>
              <w:left w:val="nil"/>
              <w:bottom w:val="single" w:sz="4" w:space="0" w:color="auto"/>
              <w:right w:val="single" w:sz="4" w:space="0" w:color="000000"/>
            </w:tcBorders>
            <w:noWrap/>
            <w:vAlign w:val="bottom"/>
          </w:tcPr>
          <w:p w:rsidR="00266E15" w:rsidRPr="000C6183" w:rsidRDefault="00266E15" w:rsidP="00790741">
            <w:pPr>
              <w:spacing w:line="360" w:lineRule="auto"/>
              <w:jc w:val="both"/>
              <w:rPr>
                <w:sz w:val="18"/>
                <w:szCs w:val="18"/>
              </w:rPr>
            </w:pPr>
            <w:r w:rsidRPr="000C6183">
              <w:rPr>
                <w:sz w:val="18"/>
                <w:szCs w:val="18"/>
              </w:rPr>
              <w:t>Скорректированная цена</w:t>
            </w:r>
          </w:p>
        </w:tc>
        <w:tc>
          <w:tcPr>
            <w:tcW w:w="1945"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16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8 925  </w:t>
            </w:r>
          </w:p>
        </w:tc>
        <w:tc>
          <w:tcPr>
            <w:tcW w:w="14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8 254  </w:t>
            </w:r>
          </w:p>
        </w:tc>
        <w:tc>
          <w:tcPr>
            <w:tcW w:w="1423"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9 206  </w:t>
            </w:r>
          </w:p>
        </w:tc>
      </w:tr>
      <w:tr w:rsidR="00266E15" w:rsidRPr="004F5C64" w:rsidTr="007D3086">
        <w:trPr>
          <w:trHeight w:val="227"/>
        </w:trPr>
        <w:tc>
          <w:tcPr>
            <w:tcW w:w="441" w:type="dxa"/>
            <w:tcBorders>
              <w:top w:val="single" w:sz="4" w:space="0" w:color="auto"/>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2340" w:type="dxa"/>
            <w:gridSpan w:val="2"/>
            <w:tcBorders>
              <w:top w:val="single" w:sz="4" w:space="0" w:color="auto"/>
              <w:left w:val="nil"/>
              <w:bottom w:val="single" w:sz="4" w:space="0" w:color="auto"/>
              <w:right w:val="single" w:sz="4" w:space="0" w:color="000000"/>
            </w:tcBorders>
            <w:vAlign w:val="bottom"/>
          </w:tcPr>
          <w:p w:rsidR="00266E15" w:rsidRPr="000C6183" w:rsidRDefault="00266E15" w:rsidP="00790741">
            <w:pPr>
              <w:spacing w:line="360" w:lineRule="auto"/>
              <w:jc w:val="both"/>
              <w:rPr>
                <w:sz w:val="18"/>
                <w:szCs w:val="18"/>
              </w:rPr>
            </w:pPr>
            <w:r w:rsidRPr="000C6183">
              <w:rPr>
                <w:sz w:val="18"/>
                <w:szCs w:val="18"/>
              </w:rPr>
              <w:t>условия рынка</w:t>
            </w:r>
            <w:r w:rsidRPr="000C6183">
              <w:rPr>
                <w:sz w:val="18"/>
                <w:szCs w:val="18"/>
              </w:rPr>
              <w:br/>
              <w:t>(дата аренды)</w:t>
            </w:r>
          </w:p>
        </w:tc>
        <w:tc>
          <w:tcPr>
            <w:tcW w:w="1945" w:type="dxa"/>
            <w:tcBorders>
              <w:top w:val="single" w:sz="4" w:space="0" w:color="auto"/>
              <w:left w:val="nil"/>
              <w:bottom w:val="single" w:sz="4" w:space="0" w:color="auto"/>
              <w:right w:val="single" w:sz="4" w:space="0" w:color="auto"/>
            </w:tcBorders>
            <w:noWrap/>
            <w:vAlign w:val="bottom"/>
          </w:tcPr>
          <w:p w:rsidR="00266E15" w:rsidRPr="000C6183" w:rsidRDefault="00266E15" w:rsidP="00790741">
            <w:pPr>
              <w:spacing w:line="360" w:lineRule="auto"/>
              <w:jc w:val="both"/>
              <w:rPr>
                <w:sz w:val="18"/>
                <w:szCs w:val="18"/>
              </w:rPr>
            </w:pPr>
            <w:r w:rsidRPr="000C6183">
              <w:rPr>
                <w:sz w:val="18"/>
                <w:szCs w:val="18"/>
              </w:rPr>
              <w:t>текущий момент</w:t>
            </w:r>
          </w:p>
        </w:tc>
        <w:tc>
          <w:tcPr>
            <w:tcW w:w="1640" w:type="dxa"/>
            <w:tcBorders>
              <w:top w:val="single" w:sz="4" w:space="0" w:color="auto"/>
              <w:left w:val="nil"/>
              <w:bottom w:val="single" w:sz="4" w:space="0" w:color="auto"/>
              <w:right w:val="single" w:sz="4" w:space="0" w:color="auto"/>
            </w:tcBorders>
            <w:noWrap/>
            <w:vAlign w:val="bottom"/>
          </w:tcPr>
          <w:p w:rsidR="00266E15" w:rsidRPr="000C6183" w:rsidRDefault="00266E15" w:rsidP="00790741">
            <w:pPr>
              <w:spacing w:line="360" w:lineRule="auto"/>
              <w:rPr>
                <w:sz w:val="18"/>
                <w:szCs w:val="18"/>
              </w:rPr>
            </w:pPr>
            <w:r w:rsidRPr="000C6183">
              <w:rPr>
                <w:sz w:val="18"/>
                <w:szCs w:val="18"/>
              </w:rPr>
              <w:t>1 мес. назад</w:t>
            </w:r>
          </w:p>
        </w:tc>
        <w:tc>
          <w:tcPr>
            <w:tcW w:w="1440" w:type="dxa"/>
            <w:tcBorders>
              <w:top w:val="single" w:sz="4" w:space="0" w:color="auto"/>
              <w:left w:val="nil"/>
              <w:bottom w:val="single" w:sz="4" w:space="0" w:color="auto"/>
              <w:right w:val="single" w:sz="4" w:space="0" w:color="auto"/>
            </w:tcBorders>
            <w:noWrap/>
            <w:vAlign w:val="bottom"/>
          </w:tcPr>
          <w:p w:rsidR="00266E15" w:rsidRPr="000C6183" w:rsidRDefault="00266E15" w:rsidP="00790741">
            <w:pPr>
              <w:spacing w:line="360" w:lineRule="auto"/>
              <w:rPr>
                <w:sz w:val="18"/>
                <w:szCs w:val="18"/>
              </w:rPr>
            </w:pPr>
            <w:r w:rsidRPr="000C6183">
              <w:rPr>
                <w:sz w:val="18"/>
                <w:szCs w:val="18"/>
              </w:rPr>
              <w:t>3 мес. назад</w:t>
            </w:r>
          </w:p>
        </w:tc>
        <w:tc>
          <w:tcPr>
            <w:tcW w:w="1423" w:type="dxa"/>
            <w:tcBorders>
              <w:top w:val="single" w:sz="4" w:space="0" w:color="auto"/>
              <w:left w:val="nil"/>
              <w:bottom w:val="single" w:sz="4" w:space="0" w:color="auto"/>
              <w:right w:val="single" w:sz="4" w:space="0" w:color="auto"/>
            </w:tcBorders>
            <w:noWrap/>
            <w:vAlign w:val="bottom"/>
          </w:tcPr>
          <w:p w:rsidR="00266E15" w:rsidRPr="000C6183" w:rsidRDefault="00266E15" w:rsidP="00790741">
            <w:pPr>
              <w:spacing w:line="360" w:lineRule="auto"/>
              <w:rPr>
                <w:sz w:val="18"/>
                <w:szCs w:val="18"/>
              </w:rPr>
            </w:pPr>
            <w:r w:rsidRPr="000C6183">
              <w:rPr>
                <w:sz w:val="18"/>
                <w:szCs w:val="18"/>
              </w:rPr>
              <w:t>2 мес. назад</w:t>
            </w:r>
          </w:p>
        </w:tc>
      </w:tr>
      <w:tr w:rsidR="00266E15" w:rsidRPr="004F5C64" w:rsidTr="007D3086">
        <w:trPr>
          <w:trHeight w:val="227"/>
        </w:trPr>
        <w:tc>
          <w:tcPr>
            <w:tcW w:w="441" w:type="dxa"/>
            <w:tcBorders>
              <w:top w:val="nil"/>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К4</w:t>
            </w:r>
          </w:p>
        </w:tc>
        <w:tc>
          <w:tcPr>
            <w:tcW w:w="1440" w:type="dxa"/>
            <w:tcBorders>
              <w:top w:val="nil"/>
              <w:left w:val="nil"/>
              <w:bottom w:val="single" w:sz="4" w:space="0" w:color="auto"/>
              <w:right w:val="single" w:sz="4" w:space="0" w:color="auto"/>
            </w:tcBorders>
            <w:noWrap/>
            <w:vAlign w:val="bottom"/>
          </w:tcPr>
          <w:p w:rsidR="00266E15" w:rsidRPr="000C6183" w:rsidRDefault="00266E15" w:rsidP="00790741">
            <w:pPr>
              <w:spacing w:line="360" w:lineRule="auto"/>
              <w:jc w:val="both"/>
              <w:rPr>
                <w:sz w:val="18"/>
                <w:szCs w:val="18"/>
              </w:rPr>
            </w:pPr>
            <w:r w:rsidRPr="000C6183">
              <w:rPr>
                <w:sz w:val="18"/>
                <w:szCs w:val="18"/>
              </w:rPr>
              <w:t>Корректировка</w:t>
            </w:r>
          </w:p>
        </w:tc>
        <w:tc>
          <w:tcPr>
            <w:tcW w:w="900" w:type="dxa"/>
            <w:tcBorders>
              <w:top w:val="nil"/>
              <w:left w:val="nil"/>
              <w:bottom w:val="single" w:sz="4" w:space="0" w:color="auto"/>
              <w:right w:val="single" w:sz="4" w:space="0" w:color="auto"/>
            </w:tcBorders>
            <w:noWrap/>
            <w:vAlign w:val="bottom"/>
          </w:tcPr>
          <w:p w:rsidR="00266E15" w:rsidRPr="000C6183" w:rsidRDefault="00266E15" w:rsidP="00790741">
            <w:pPr>
              <w:spacing w:line="360" w:lineRule="auto"/>
              <w:jc w:val="both"/>
              <w:rPr>
                <w:sz w:val="18"/>
                <w:szCs w:val="18"/>
              </w:rPr>
            </w:pPr>
            <w:r w:rsidRPr="000C6183">
              <w:rPr>
                <w:sz w:val="18"/>
                <w:szCs w:val="18"/>
              </w:rPr>
              <w:t xml:space="preserve"> 1%/ мес.</w:t>
            </w:r>
          </w:p>
        </w:tc>
        <w:tc>
          <w:tcPr>
            <w:tcW w:w="1945"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16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1</w:t>
            </w:r>
          </w:p>
        </w:tc>
        <w:tc>
          <w:tcPr>
            <w:tcW w:w="14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3</w:t>
            </w:r>
          </w:p>
        </w:tc>
        <w:tc>
          <w:tcPr>
            <w:tcW w:w="1423"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2</w:t>
            </w:r>
          </w:p>
        </w:tc>
      </w:tr>
      <w:tr w:rsidR="00266E15" w:rsidRPr="004F5C64" w:rsidTr="007D3086">
        <w:trPr>
          <w:trHeight w:val="227"/>
        </w:trPr>
        <w:tc>
          <w:tcPr>
            <w:tcW w:w="441" w:type="dxa"/>
            <w:tcBorders>
              <w:top w:val="nil"/>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2340" w:type="dxa"/>
            <w:gridSpan w:val="2"/>
            <w:tcBorders>
              <w:top w:val="single" w:sz="4" w:space="0" w:color="auto"/>
              <w:left w:val="nil"/>
              <w:bottom w:val="single" w:sz="4" w:space="0" w:color="auto"/>
              <w:right w:val="single" w:sz="4" w:space="0" w:color="000000"/>
            </w:tcBorders>
            <w:noWrap/>
            <w:vAlign w:val="bottom"/>
          </w:tcPr>
          <w:p w:rsidR="00266E15" w:rsidRPr="000C6183" w:rsidRDefault="00266E15" w:rsidP="00790741">
            <w:pPr>
              <w:spacing w:line="360" w:lineRule="auto"/>
              <w:jc w:val="both"/>
              <w:rPr>
                <w:sz w:val="18"/>
                <w:szCs w:val="18"/>
              </w:rPr>
            </w:pPr>
            <w:r w:rsidRPr="000C6183">
              <w:rPr>
                <w:sz w:val="18"/>
                <w:szCs w:val="18"/>
              </w:rPr>
              <w:t>Скорректированная цена</w:t>
            </w:r>
          </w:p>
        </w:tc>
        <w:tc>
          <w:tcPr>
            <w:tcW w:w="1945"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16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9 014  </w:t>
            </w:r>
          </w:p>
        </w:tc>
        <w:tc>
          <w:tcPr>
            <w:tcW w:w="14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8 501  </w:t>
            </w:r>
          </w:p>
        </w:tc>
        <w:tc>
          <w:tcPr>
            <w:tcW w:w="1423"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9 390  </w:t>
            </w:r>
          </w:p>
        </w:tc>
      </w:tr>
      <w:tr w:rsidR="00266E15" w:rsidRPr="004F5C64" w:rsidTr="007D3086">
        <w:trPr>
          <w:trHeight w:val="227"/>
        </w:trPr>
        <w:tc>
          <w:tcPr>
            <w:tcW w:w="441" w:type="dxa"/>
            <w:tcBorders>
              <w:top w:val="nil"/>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2340" w:type="dxa"/>
            <w:gridSpan w:val="2"/>
            <w:tcBorders>
              <w:top w:val="single" w:sz="4" w:space="0" w:color="auto"/>
              <w:left w:val="nil"/>
              <w:bottom w:val="single" w:sz="4" w:space="0" w:color="auto"/>
              <w:right w:val="single" w:sz="4" w:space="0" w:color="000000"/>
            </w:tcBorders>
            <w:noWrap/>
            <w:vAlign w:val="bottom"/>
          </w:tcPr>
          <w:p w:rsidR="00266E15" w:rsidRPr="000C6183" w:rsidRDefault="00266E15" w:rsidP="00790741">
            <w:pPr>
              <w:spacing w:line="360" w:lineRule="auto"/>
              <w:jc w:val="both"/>
              <w:rPr>
                <w:sz w:val="18"/>
                <w:szCs w:val="18"/>
              </w:rPr>
            </w:pPr>
            <w:r w:rsidRPr="000C6183">
              <w:rPr>
                <w:sz w:val="18"/>
                <w:szCs w:val="18"/>
              </w:rPr>
              <w:t>условия финансирования</w:t>
            </w:r>
          </w:p>
        </w:tc>
        <w:tc>
          <w:tcPr>
            <w:tcW w:w="1945"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наличные</w:t>
            </w:r>
          </w:p>
        </w:tc>
        <w:tc>
          <w:tcPr>
            <w:tcW w:w="1640" w:type="dxa"/>
            <w:tcBorders>
              <w:top w:val="nil"/>
              <w:left w:val="nil"/>
              <w:bottom w:val="single" w:sz="4" w:space="0" w:color="auto"/>
              <w:right w:val="single" w:sz="4" w:space="0" w:color="auto"/>
            </w:tcBorders>
            <w:noWrap/>
            <w:vAlign w:val="bottom"/>
          </w:tcPr>
          <w:p w:rsidR="00266E15" w:rsidRPr="000C6183" w:rsidRDefault="00266E15" w:rsidP="00790741">
            <w:pPr>
              <w:spacing w:line="360" w:lineRule="auto"/>
              <w:jc w:val="both"/>
              <w:rPr>
                <w:sz w:val="18"/>
                <w:szCs w:val="18"/>
              </w:rPr>
            </w:pPr>
            <w:r w:rsidRPr="000C6183">
              <w:rPr>
                <w:sz w:val="18"/>
                <w:szCs w:val="18"/>
              </w:rPr>
              <w:t>наличные</w:t>
            </w:r>
          </w:p>
        </w:tc>
        <w:tc>
          <w:tcPr>
            <w:tcW w:w="1440" w:type="dxa"/>
            <w:tcBorders>
              <w:top w:val="nil"/>
              <w:left w:val="nil"/>
              <w:bottom w:val="single" w:sz="4" w:space="0" w:color="auto"/>
              <w:right w:val="single" w:sz="4" w:space="0" w:color="auto"/>
            </w:tcBorders>
            <w:noWrap/>
            <w:vAlign w:val="bottom"/>
          </w:tcPr>
          <w:p w:rsidR="00266E15" w:rsidRPr="000C6183" w:rsidRDefault="00266E15" w:rsidP="00790741">
            <w:pPr>
              <w:spacing w:line="360" w:lineRule="auto"/>
              <w:jc w:val="both"/>
              <w:rPr>
                <w:sz w:val="18"/>
                <w:szCs w:val="18"/>
              </w:rPr>
            </w:pPr>
            <w:r w:rsidRPr="000C6183">
              <w:rPr>
                <w:sz w:val="18"/>
                <w:szCs w:val="18"/>
              </w:rPr>
              <w:t>наличные</w:t>
            </w:r>
          </w:p>
        </w:tc>
        <w:tc>
          <w:tcPr>
            <w:tcW w:w="1423" w:type="dxa"/>
            <w:tcBorders>
              <w:top w:val="nil"/>
              <w:left w:val="nil"/>
              <w:bottom w:val="single" w:sz="4" w:space="0" w:color="auto"/>
              <w:right w:val="single" w:sz="4" w:space="0" w:color="auto"/>
            </w:tcBorders>
            <w:noWrap/>
            <w:vAlign w:val="bottom"/>
          </w:tcPr>
          <w:p w:rsidR="00266E15" w:rsidRPr="000C6183" w:rsidRDefault="00266E15" w:rsidP="00790741">
            <w:pPr>
              <w:spacing w:line="360" w:lineRule="auto"/>
              <w:jc w:val="both"/>
              <w:rPr>
                <w:sz w:val="18"/>
                <w:szCs w:val="18"/>
              </w:rPr>
            </w:pPr>
            <w:r w:rsidRPr="000C6183">
              <w:rPr>
                <w:sz w:val="18"/>
                <w:szCs w:val="18"/>
              </w:rPr>
              <w:t>наличные</w:t>
            </w:r>
          </w:p>
        </w:tc>
      </w:tr>
      <w:tr w:rsidR="00266E15" w:rsidRPr="004F5C64" w:rsidTr="007D3086">
        <w:trPr>
          <w:trHeight w:val="227"/>
        </w:trPr>
        <w:tc>
          <w:tcPr>
            <w:tcW w:w="441" w:type="dxa"/>
            <w:tcBorders>
              <w:top w:val="nil"/>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К5</w:t>
            </w:r>
          </w:p>
        </w:tc>
        <w:tc>
          <w:tcPr>
            <w:tcW w:w="1440" w:type="dxa"/>
            <w:tcBorders>
              <w:top w:val="nil"/>
              <w:left w:val="nil"/>
              <w:bottom w:val="single" w:sz="4" w:space="0" w:color="auto"/>
              <w:right w:val="single" w:sz="4" w:space="0" w:color="auto"/>
            </w:tcBorders>
            <w:noWrap/>
            <w:vAlign w:val="bottom"/>
          </w:tcPr>
          <w:p w:rsidR="00266E15" w:rsidRPr="000C6183" w:rsidRDefault="00266E15" w:rsidP="00790741">
            <w:pPr>
              <w:spacing w:line="360" w:lineRule="auto"/>
              <w:jc w:val="both"/>
              <w:rPr>
                <w:sz w:val="18"/>
                <w:szCs w:val="18"/>
              </w:rPr>
            </w:pPr>
            <w:r w:rsidRPr="000C6183">
              <w:rPr>
                <w:sz w:val="18"/>
                <w:szCs w:val="18"/>
              </w:rPr>
              <w:t>Корректировка</w:t>
            </w:r>
          </w:p>
        </w:tc>
        <w:tc>
          <w:tcPr>
            <w:tcW w:w="900" w:type="dxa"/>
            <w:tcBorders>
              <w:top w:val="nil"/>
              <w:left w:val="nil"/>
              <w:bottom w:val="single" w:sz="4" w:space="0" w:color="auto"/>
              <w:right w:val="single" w:sz="4" w:space="0" w:color="auto"/>
            </w:tcBorders>
            <w:noWrap/>
            <w:vAlign w:val="bottom"/>
          </w:tcPr>
          <w:p w:rsidR="00266E15" w:rsidRPr="000C6183" w:rsidRDefault="00266E15" w:rsidP="00790741">
            <w:pPr>
              <w:spacing w:line="360" w:lineRule="auto"/>
              <w:jc w:val="both"/>
              <w:rPr>
                <w:sz w:val="18"/>
                <w:szCs w:val="18"/>
              </w:rPr>
            </w:pPr>
            <w:r w:rsidRPr="000C6183">
              <w:rPr>
                <w:sz w:val="18"/>
                <w:szCs w:val="18"/>
              </w:rPr>
              <w:t>%</w:t>
            </w:r>
          </w:p>
        </w:tc>
        <w:tc>
          <w:tcPr>
            <w:tcW w:w="1945"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16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0</w:t>
            </w:r>
          </w:p>
        </w:tc>
        <w:tc>
          <w:tcPr>
            <w:tcW w:w="14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0</w:t>
            </w:r>
          </w:p>
        </w:tc>
        <w:tc>
          <w:tcPr>
            <w:tcW w:w="1423"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0</w:t>
            </w:r>
          </w:p>
        </w:tc>
      </w:tr>
      <w:tr w:rsidR="00266E15" w:rsidRPr="004F5C64" w:rsidTr="007D3086">
        <w:trPr>
          <w:trHeight w:val="227"/>
        </w:trPr>
        <w:tc>
          <w:tcPr>
            <w:tcW w:w="441" w:type="dxa"/>
            <w:tcBorders>
              <w:top w:val="nil"/>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2340" w:type="dxa"/>
            <w:gridSpan w:val="2"/>
            <w:tcBorders>
              <w:top w:val="single" w:sz="4" w:space="0" w:color="auto"/>
              <w:left w:val="nil"/>
              <w:bottom w:val="single" w:sz="4" w:space="0" w:color="auto"/>
              <w:right w:val="single" w:sz="4" w:space="0" w:color="000000"/>
            </w:tcBorders>
            <w:noWrap/>
            <w:vAlign w:val="bottom"/>
          </w:tcPr>
          <w:p w:rsidR="00266E15" w:rsidRPr="000C6183" w:rsidRDefault="00266E15" w:rsidP="00790741">
            <w:pPr>
              <w:spacing w:line="360" w:lineRule="auto"/>
              <w:jc w:val="both"/>
              <w:rPr>
                <w:sz w:val="18"/>
                <w:szCs w:val="18"/>
              </w:rPr>
            </w:pPr>
            <w:r w:rsidRPr="000C6183">
              <w:rPr>
                <w:sz w:val="18"/>
                <w:szCs w:val="18"/>
              </w:rPr>
              <w:t>Скорректированная цена</w:t>
            </w:r>
          </w:p>
        </w:tc>
        <w:tc>
          <w:tcPr>
            <w:tcW w:w="1945"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16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9 014  </w:t>
            </w:r>
          </w:p>
        </w:tc>
        <w:tc>
          <w:tcPr>
            <w:tcW w:w="14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8 501  </w:t>
            </w:r>
          </w:p>
        </w:tc>
        <w:tc>
          <w:tcPr>
            <w:tcW w:w="1423"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9 390  </w:t>
            </w:r>
          </w:p>
        </w:tc>
      </w:tr>
      <w:tr w:rsidR="00266E15" w:rsidRPr="004F5C64" w:rsidTr="007D3086">
        <w:trPr>
          <w:trHeight w:val="227"/>
        </w:trPr>
        <w:tc>
          <w:tcPr>
            <w:tcW w:w="441" w:type="dxa"/>
            <w:tcBorders>
              <w:top w:val="nil"/>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2340" w:type="dxa"/>
            <w:gridSpan w:val="2"/>
            <w:tcBorders>
              <w:top w:val="single" w:sz="4" w:space="0" w:color="auto"/>
              <w:left w:val="nil"/>
              <w:bottom w:val="single" w:sz="4" w:space="0" w:color="auto"/>
              <w:right w:val="single" w:sz="4" w:space="0" w:color="000000"/>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отделка</w:t>
            </w:r>
          </w:p>
        </w:tc>
        <w:tc>
          <w:tcPr>
            <w:tcW w:w="1945"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простая</w:t>
            </w:r>
          </w:p>
        </w:tc>
        <w:tc>
          <w:tcPr>
            <w:tcW w:w="16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простая</w:t>
            </w:r>
          </w:p>
        </w:tc>
        <w:tc>
          <w:tcPr>
            <w:tcW w:w="1440" w:type="dxa"/>
            <w:tcBorders>
              <w:top w:val="nil"/>
              <w:left w:val="nil"/>
              <w:bottom w:val="single" w:sz="4" w:space="0" w:color="auto"/>
              <w:right w:val="single" w:sz="4" w:space="0" w:color="auto"/>
            </w:tcBorders>
            <w:noWrap/>
            <w:vAlign w:val="bottom"/>
          </w:tcPr>
          <w:p w:rsidR="00266E15" w:rsidRPr="000C6183" w:rsidRDefault="00266E15" w:rsidP="00790741">
            <w:pPr>
              <w:spacing w:line="360" w:lineRule="auto"/>
              <w:jc w:val="both"/>
              <w:rPr>
                <w:sz w:val="18"/>
                <w:szCs w:val="18"/>
              </w:rPr>
            </w:pPr>
            <w:r w:rsidRPr="000C6183">
              <w:rPr>
                <w:sz w:val="18"/>
                <w:szCs w:val="18"/>
              </w:rPr>
              <w:t>улучшенная</w:t>
            </w:r>
          </w:p>
        </w:tc>
        <w:tc>
          <w:tcPr>
            <w:tcW w:w="1423" w:type="dxa"/>
            <w:tcBorders>
              <w:top w:val="nil"/>
              <w:left w:val="nil"/>
              <w:bottom w:val="single" w:sz="4" w:space="0" w:color="auto"/>
              <w:right w:val="single" w:sz="4" w:space="0" w:color="auto"/>
            </w:tcBorders>
            <w:noWrap/>
            <w:vAlign w:val="bottom"/>
          </w:tcPr>
          <w:p w:rsidR="00266E15" w:rsidRPr="000C6183" w:rsidRDefault="00266E15" w:rsidP="00790741">
            <w:pPr>
              <w:spacing w:line="360" w:lineRule="auto"/>
              <w:jc w:val="both"/>
              <w:rPr>
                <w:sz w:val="18"/>
                <w:szCs w:val="18"/>
              </w:rPr>
            </w:pPr>
            <w:r w:rsidRPr="000C6183">
              <w:rPr>
                <w:sz w:val="18"/>
                <w:szCs w:val="18"/>
              </w:rPr>
              <w:t>улучшенная</w:t>
            </w:r>
          </w:p>
        </w:tc>
      </w:tr>
      <w:tr w:rsidR="00266E15" w:rsidRPr="004F5C64" w:rsidTr="007D3086">
        <w:trPr>
          <w:trHeight w:val="227"/>
        </w:trPr>
        <w:tc>
          <w:tcPr>
            <w:tcW w:w="441" w:type="dxa"/>
            <w:tcBorders>
              <w:top w:val="nil"/>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К6</w:t>
            </w:r>
          </w:p>
        </w:tc>
        <w:tc>
          <w:tcPr>
            <w:tcW w:w="1440" w:type="dxa"/>
            <w:tcBorders>
              <w:top w:val="nil"/>
              <w:left w:val="nil"/>
              <w:bottom w:val="single" w:sz="4" w:space="0" w:color="auto"/>
              <w:right w:val="single" w:sz="4" w:space="0" w:color="auto"/>
            </w:tcBorders>
            <w:noWrap/>
            <w:vAlign w:val="bottom"/>
          </w:tcPr>
          <w:p w:rsidR="00266E15" w:rsidRPr="000C6183" w:rsidRDefault="00266E15" w:rsidP="00790741">
            <w:pPr>
              <w:spacing w:line="360" w:lineRule="auto"/>
              <w:jc w:val="both"/>
              <w:rPr>
                <w:sz w:val="18"/>
                <w:szCs w:val="18"/>
              </w:rPr>
            </w:pPr>
            <w:r w:rsidRPr="000C6183">
              <w:rPr>
                <w:sz w:val="18"/>
                <w:szCs w:val="18"/>
              </w:rPr>
              <w:t>Корректировка</w:t>
            </w:r>
          </w:p>
        </w:tc>
        <w:tc>
          <w:tcPr>
            <w:tcW w:w="900" w:type="dxa"/>
            <w:tcBorders>
              <w:top w:val="nil"/>
              <w:left w:val="nil"/>
              <w:bottom w:val="single" w:sz="4" w:space="0" w:color="auto"/>
              <w:right w:val="single" w:sz="4" w:space="0" w:color="auto"/>
            </w:tcBorders>
            <w:noWrap/>
            <w:vAlign w:val="bottom"/>
          </w:tcPr>
          <w:p w:rsidR="00266E15" w:rsidRPr="000C6183" w:rsidRDefault="00266E15" w:rsidP="00790741">
            <w:pPr>
              <w:spacing w:line="360" w:lineRule="auto"/>
              <w:jc w:val="both"/>
              <w:rPr>
                <w:sz w:val="18"/>
                <w:szCs w:val="18"/>
              </w:rPr>
            </w:pPr>
            <w:r w:rsidRPr="000C6183">
              <w:rPr>
                <w:sz w:val="18"/>
                <w:szCs w:val="18"/>
              </w:rPr>
              <w:t>5%</w:t>
            </w:r>
          </w:p>
        </w:tc>
        <w:tc>
          <w:tcPr>
            <w:tcW w:w="1945"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16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0</w:t>
            </w:r>
          </w:p>
        </w:tc>
        <w:tc>
          <w:tcPr>
            <w:tcW w:w="14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-5</w:t>
            </w:r>
          </w:p>
        </w:tc>
        <w:tc>
          <w:tcPr>
            <w:tcW w:w="1423"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-5</w:t>
            </w:r>
          </w:p>
        </w:tc>
      </w:tr>
      <w:tr w:rsidR="00266E15" w:rsidRPr="004F5C64" w:rsidTr="007D3086">
        <w:trPr>
          <w:trHeight w:val="227"/>
        </w:trPr>
        <w:tc>
          <w:tcPr>
            <w:tcW w:w="441" w:type="dxa"/>
            <w:tcBorders>
              <w:top w:val="single" w:sz="4" w:space="0" w:color="auto"/>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2340" w:type="dxa"/>
            <w:gridSpan w:val="2"/>
            <w:tcBorders>
              <w:top w:val="single" w:sz="4" w:space="0" w:color="auto"/>
              <w:left w:val="nil"/>
              <w:bottom w:val="single" w:sz="4" w:space="0" w:color="auto"/>
              <w:right w:val="single" w:sz="4" w:space="0" w:color="000000"/>
            </w:tcBorders>
            <w:noWrap/>
            <w:vAlign w:val="bottom"/>
          </w:tcPr>
          <w:p w:rsidR="00266E15" w:rsidRPr="000C6183" w:rsidRDefault="00266E15" w:rsidP="00790741">
            <w:pPr>
              <w:spacing w:line="360" w:lineRule="auto"/>
              <w:jc w:val="both"/>
              <w:rPr>
                <w:sz w:val="18"/>
                <w:szCs w:val="18"/>
              </w:rPr>
            </w:pPr>
            <w:r w:rsidRPr="000C6183">
              <w:rPr>
                <w:sz w:val="18"/>
                <w:szCs w:val="18"/>
              </w:rPr>
              <w:t>Скорректированная цена</w:t>
            </w:r>
          </w:p>
        </w:tc>
        <w:tc>
          <w:tcPr>
            <w:tcW w:w="1945" w:type="dxa"/>
            <w:tcBorders>
              <w:top w:val="single" w:sz="4" w:space="0" w:color="auto"/>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1640" w:type="dxa"/>
            <w:tcBorders>
              <w:top w:val="single" w:sz="4" w:space="0" w:color="auto"/>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9 014  </w:t>
            </w:r>
          </w:p>
        </w:tc>
        <w:tc>
          <w:tcPr>
            <w:tcW w:w="1440" w:type="dxa"/>
            <w:tcBorders>
              <w:top w:val="single" w:sz="4" w:space="0" w:color="auto"/>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8 076  </w:t>
            </w:r>
          </w:p>
        </w:tc>
        <w:tc>
          <w:tcPr>
            <w:tcW w:w="1423" w:type="dxa"/>
            <w:tcBorders>
              <w:top w:val="single" w:sz="4" w:space="0" w:color="auto"/>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8 921  </w:t>
            </w:r>
          </w:p>
        </w:tc>
      </w:tr>
      <w:tr w:rsidR="00266E15" w:rsidRPr="004F5C64" w:rsidTr="007D3086">
        <w:trPr>
          <w:trHeight w:val="227"/>
        </w:trPr>
        <w:tc>
          <w:tcPr>
            <w:tcW w:w="441" w:type="dxa"/>
            <w:tcBorders>
              <w:top w:val="nil"/>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2340" w:type="dxa"/>
            <w:gridSpan w:val="2"/>
            <w:tcBorders>
              <w:top w:val="single" w:sz="4" w:space="0" w:color="auto"/>
              <w:left w:val="nil"/>
              <w:bottom w:val="single" w:sz="4" w:space="0" w:color="auto"/>
              <w:right w:val="single" w:sz="4" w:space="0" w:color="000000"/>
            </w:tcBorders>
            <w:noWrap/>
            <w:vAlign w:val="bottom"/>
          </w:tcPr>
          <w:p w:rsidR="00266E15" w:rsidRPr="000C6183" w:rsidRDefault="00266E15" w:rsidP="00790741">
            <w:pPr>
              <w:spacing w:line="360" w:lineRule="auto"/>
              <w:jc w:val="both"/>
              <w:rPr>
                <w:sz w:val="18"/>
                <w:szCs w:val="18"/>
              </w:rPr>
            </w:pPr>
            <w:r w:rsidRPr="000C6183">
              <w:rPr>
                <w:sz w:val="18"/>
                <w:szCs w:val="18"/>
              </w:rPr>
              <w:t>валовая корректировка</w:t>
            </w:r>
          </w:p>
        </w:tc>
        <w:tc>
          <w:tcPr>
            <w:tcW w:w="1945"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16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6</w:t>
            </w:r>
          </w:p>
        </w:tc>
        <w:tc>
          <w:tcPr>
            <w:tcW w:w="14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31</w:t>
            </w:r>
          </w:p>
        </w:tc>
        <w:tc>
          <w:tcPr>
            <w:tcW w:w="1423"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15</w:t>
            </w:r>
          </w:p>
        </w:tc>
      </w:tr>
      <w:tr w:rsidR="00266E15" w:rsidRPr="004F5C64" w:rsidTr="007D3086">
        <w:trPr>
          <w:trHeight w:val="227"/>
        </w:trPr>
        <w:tc>
          <w:tcPr>
            <w:tcW w:w="441" w:type="dxa"/>
            <w:tcBorders>
              <w:top w:val="nil"/>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2340" w:type="dxa"/>
            <w:gridSpan w:val="2"/>
            <w:tcBorders>
              <w:top w:val="single" w:sz="4" w:space="0" w:color="auto"/>
              <w:left w:val="nil"/>
              <w:bottom w:val="single" w:sz="4" w:space="0" w:color="auto"/>
              <w:right w:val="single" w:sz="4" w:space="0" w:color="000000"/>
            </w:tcBorders>
            <w:noWrap/>
            <w:vAlign w:val="bottom"/>
          </w:tcPr>
          <w:p w:rsidR="00266E15" w:rsidRPr="000C6183" w:rsidRDefault="00266E15" w:rsidP="00790741">
            <w:pPr>
              <w:spacing w:line="360" w:lineRule="auto"/>
              <w:jc w:val="both"/>
              <w:rPr>
                <w:sz w:val="18"/>
                <w:szCs w:val="18"/>
              </w:rPr>
            </w:pPr>
            <w:r w:rsidRPr="000C6183">
              <w:rPr>
                <w:sz w:val="18"/>
                <w:szCs w:val="18"/>
              </w:rPr>
              <w:t>чистая корректировка</w:t>
            </w:r>
          </w:p>
        </w:tc>
        <w:tc>
          <w:tcPr>
            <w:tcW w:w="1945"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16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6</w:t>
            </w:r>
          </w:p>
        </w:tc>
        <w:tc>
          <w:tcPr>
            <w:tcW w:w="14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-15</w:t>
            </w:r>
          </w:p>
        </w:tc>
        <w:tc>
          <w:tcPr>
            <w:tcW w:w="1423"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-1</w:t>
            </w:r>
          </w:p>
        </w:tc>
      </w:tr>
      <w:tr w:rsidR="00266E15" w:rsidRPr="004F5C64" w:rsidTr="007D3086">
        <w:trPr>
          <w:trHeight w:val="227"/>
        </w:trPr>
        <w:tc>
          <w:tcPr>
            <w:tcW w:w="441" w:type="dxa"/>
            <w:tcBorders>
              <w:top w:val="single" w:sz="4" w:space="0" w:color="auto"/>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2340" w:type="dxa"/>
            <w:gridSpan w:val="2"/>
            <w:tcBorders>
              <w:top w:val="single" w:sz="4" w:space="0" w:color="auto"/>
              <w:left w:val="nil"/>
              <w:bottom w:val="single" w:sz="4" w:space="0" w:color="auto"/>
              <w:right w:val="single" w:sz="4" w:space="0" w:color="000000"/>
            </w:tcBorders>
            <w:noWrap/>
            <w:vAlign w:val="bottom"/>
          </w:tcPr>
          <w:p w:rsidR="00266E15" w:rsidRPr="000C6183" w:rsidRDefault="00266E15" w:rsidP="00790741">
            <w:pPr>
              <w:spacing w:line="360" w:lineRule="auto"/>
              <w:jc w:val="both"/>
              <w:rPr>
                <w:sz w:val="18"/>
                <w:szCs w:val="18"/>
              </w:rPr>
            </w:pPr>
            <w:r w:rsidRPr="000C6183">
              <w:rPr>
                <w:sz w:val="18"/>
                <w:szCs w:val="18"/>
              </w:rPr>
              <w:t>веса</w:t>
            </w:r>
          </w:p>
        </w:tc>
        <w:tc>
          <w:tcPr>
            <w:tcW w:w="1945" w:type="dxa"/>
            <w:tcBorders>
              <w:top w:val="single" w:sz="4" w:space="0" w:color="auto"/>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1640" w:type="dxa"/>
            <w:tcBorders>
              <w:top w:val="single" w:sz="4" w:space="0" w:color="auto"/>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0,44</w:t>
            </w:r>
          </w:p>
        </w:tc>
        <w:tc>
          <w:tcPr>
            <w:tcW w:w="1440" w:type="dxa"/>
            <w:tcBorders>
              <w:top w:val="single" w:sz="4" w:space="0" w:color="auto"/>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0,20</w:t>
            </w:r>
          </w:p>
        </w:tc>
        <w:tc>
          <w:tcPr>
            <w:tcW w:w="1423" w:type="dxa"/>
            <w:tcBorders>
              <w:top w:val="single" w:sz="4" w:space="0" w:color="auto"/>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0,36</w:t>
            </w:r>
          </w:p>
        </w:tc>
      </w:tr>
      <w:tr w:rsidR="00266E15" w:rsidRPr="004F5C64" w:rsidTr="007D3086">
        <w:trPr>
          <w:trHeight w:val="227"/>
        </w:trPr>
        <w:tc>
          <w:tcPr>
            <w:tcW w:w="441" w:type="dxa"/>
            <w:tcBorders>
              <w:top w:val="nil"/>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2340" w:type="dxa"/>
            <w:gridSpan w:val="2"/>
            <w:tcBorders>
              <w:top w:val="single" w:sz="4" w:space="0" w:color="auto"/>
              <w:left w:val="nil"/>
              <w:bottom w:val="single" w:sz="4" w:space="0" w:color="auto"/>
              <w:right w:val="single" w:sz="4" w:space="0" w:color="000000"/>
            </w:tcBorders>
            <w:noWrap/>
            <w:vAlign w:val="bottom"/>
          </w:tcPr>
          <w:p w:rsidR="00266E15" w:rsidRPr="000C6183" w:rsidRDefault="00266E15" w:rsidP="00790741">
            <w:pPr>
              <w:spacing w:line="360" w:lineRule="auto"/>
              <w:jc w:val="both"/>
              <w:rPr>
                <w:sz w:val="18"/>
                <w:szCs w:val="18"/>
              </w:rPr>
            </w:pPr>
            <w:r w:rsidRPr="000C6183">
              <w:rPr>
                <w:sz w:val="18"/>
                <w:szCs w:val="18"/>
              </w:rPr>
              <w:t>аренда в месяц</w:t>
            </w:r>
          </w:p>
        </w:tc>
        <w:tc>
          <w:tcPr>
            <w:tcW w:w="1945"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8 793  </w:t>
            </w:r>
          </w:p>
        </w:tc>
        <w:tc>
          <w:tcPr>
            <w:tcW w:w="16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3 982  </w:t>
            </w:r>
          </w:p>
        </w:tc>
        <w:tc>
          <w:tcPr>
            <w:tcW w:w="14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1 614  </w:t>
            </w:r>
          </w:p>
        </w:tc>
        <w:tc>
          <w:tcPr>
            <w:tcW w:w="1423"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3 197  </w:t>
            </w:r>
          </w:p>
        </w:tc>
      </w:tr>
      <w:tr w:rsidR="00266E15" w:rsidRPr="004F5C64" w:rsidTr="007D3086">
        <w:trPr>
          <w:trHeight w:val="227"/>
        </w:trPr>
        <w:tc>
          <w:tcPr>
            <w:tcW w:w="441" w:type="dxa"/>
            <w:tcBorders>
              <w:top w:val="nil"/>
              <w:left w:val="single" w:sz="4" w:space="0" w:color="auto"/>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2340" w:type="dxa"/>
            <w:gridSpan w:val="2"/>
            <w:tcBorders>
              <w:top w:val="single" w:sz="4" w:space="0" w:color="auto"/>
              <w:left w:val="nil"/>
              <w:bottom w:val="single" w:sz="4" w:space="0" w:color="auto"/>
              <w:right w:val="single" w:sz="4" w:space="0" w:color="000000"/>
            </w:tcBorders>
            <w:noWrap/>
            <w:vAlign w:val="bottom"/>
          </w:tcPr>
          <w:p w:rsidR="00266E15" w:rsidRPr="000C6183" w:rsidRDefault="00266E15" w:rsidP="00790741">
            <w:pPr>
              <w:spacing w:line="360" w:lineRule="auto"/>
              <w:jc w:val="both"/>
              <w:rPr>
                <w:sz w:val="18"/>
                <w:szCs w:val="18"/>
              </w:rPr>
            </w:pPr>
            <w:r w:rsidRPr="000C6183">
              <w:rPr>
                <w:sz w:val="18"/>
                <w:szCs w:val="18"/>
              </w:rPr>
              <w:t>стоимость аренды</w:t>
            </w:r>
          </w:p>
        </w:tc>
        <w:tc>
          <w:tcPr>
            <w:tcW w:w="1945"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xml:space="preserve">105 519  </w:t>
            </w:r>
          </w:p>
        </w:tc>
        <w:tc>
          <w:tcPr>
            <w:tcW w:w="16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1440"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c>
          <w:tcPr>
            <w:tcW w:w="1423" w:type="dxa"/>
            <w:tcBorders>
              <w:top w:val="nil"/>
              <w:left w:val="nil"/>
              <w:bottom w:val="single" w:sz="4" w:space="0" w:color="auto"/>
              <w:right w:val="single" w:sz="4" w:space="0" w:color="auto"/>
            </w:tcBorders>
            <w:noWrap/>
            <w:vAlign w:val="bottom"/>
          </w:tcPr>
          <w:p w:rsidR="00266E15" w:rsidRPr="000C6183" w:rsidRDefault="00266E15" w:rsidP="00AC129D">
            <w:pPr>
              <w:spacing w:line="360" w:lineRule="auto"/>
              <w:ind w:firstLine="680"/>
              <w:jc w:val="both"/>
              <w:rPr>
                <w:sz w:val="18"/>
                <w:szCs w:val="18"/>
              </w:rPr>
            </w:pPr>
            <w:r w:rsidRPr="000C6183">
              <w:rPr>
                <w:sz w:val="18"/>
                <w:szCs w:val="18"/>
              </w:rPr>
              <w:t> </w:t>
            </w:r>
          </w:p>
        </w:tc>
      </w:tr>
    </w:tbl>
    <w:p w:rsidR="00266E15" w:rsidRDefault="00266E15" w:rsidP="00AC129D">
      <w:pPr>
        <w:spacing w:line="360" w:lineRule="auto"/>
        <w:ind w:firstLine="680"/>
        <w:jc w:val="both"/>
        <w:rPr>
          <w:b/>
          <w:sz w:val="28"/>
          <w:szCs w:val="28"/>
        </w:rPr>
      </w:pPr>
    </w:p>
    <w:p w:rsidR="00266E15" w:rsidRPr="00016523" w:rsidRDefault="00790741" w:rsidP="00AC129D">
      <w:pPr>
        <w:spacing w:line="360" w:lineRule="auto"/>
        <w:ind w:firstLine="680"/>
        <w:jc w:val="center"/>
        <w:rPr>
          <w:b/>
          <w:sz w:val="28"/>
          <w:szCs w:val="28"/>
        </w:rPr>
      </w:pPr>
      <w:r>
        <w:rPr>
          <w:b/>
          <w:sz w:val="28"/>
          <w:szCs w:val="28"/>
        </w:rPr>
        <w:br w:type="page"/>
      </w:r>
      <w:r w:rsidR="00266E15" w:rsidRPr="00016523">
        <w:rPr>
          <w:sz w:val="28"/>
          <w:szCs w:val="28"/>
        </w:rPr>
        <w:t>Расчет по определению рыночной арендной платы для двухкомнатной квартиры</w:t>
      </w:r>
    </w:p>
    <w:tbl>
      <w:tblPr>
        <w:tblW w:w="9360" w:type="dxa"/>
        <w:tblInd w:w="108" w:type="dxa"/>
        <w:tblLayout w:type="fixed"/>
        <w:tblLook w:val="0000" w:firstRow="0" w:lastRow="0" w:firstColumn="0" w:lastColumn="0" w:noHBand="0" w:noVBand="0"/>
      </w:tblPr>
      <w:tblGrid>
        <w:gridCol w:w="540"/>
        <w:gridCol w:w="1620"/>
        <w:gridCol w:w="900"/>
        <w:gridCol w:w="1980"/>
        <w:gridCol w:w="1800"/>
        <w:gridCol w:w="1322"/>
        <w:gridCol w:w="1198"/>
      </w:tblGrid>
      <w:tr w:rsidR="00266E15" w:rsidRPr="004327BA" w:rsidTr="007D3086">
        <w:trPr>
          <w:trHeight w:val="227"/>
        </w:trPr>
        <w:tc>
          <w:tcPr>
            <w:tcW w:w="540" w:type="dxa"/>
            <w:vMerge w:val="restart"/>
            <w:tcBorders>
              <w:top w:val="single" w:sz="4" w:space="0" w:color="auto"/>
              <w:left w:val="single" w:sz="4" w:space="0" w:color="auto"/>
              <w:bottom w:val="single" w:sz="4" w:space="0" w:color="000000"/>
              <w:right w:val="single" w:sz="4" w:space="0" w:color="auto"/>
            </w:tcBorders>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2520" w:type="dxa"/>
            <w:gridSpan w:val="2"/>
            <w:vMerge w:val="restart"/>
            <w:tcBorders>
              <w:top w:val="single" w:sz="4" w:space="0" w:color="auto"/>
              <w:left w:val="single" w:sz="4" w:space="0" w:color="auto"/>
              <w:bottom w:val="single" w:sz="4" w:space="0" w:color="000000"/>
              <w:right w:val="single" w:sz="4" w:space="0" w:color="000000"/>
            </w:tcBorders>
            <w:vAlign w:val="bottom"/>
          </w:tcPr>
          <w:p w:rsidR="00266E15" w:rsidRPr="00732A66" w:rsidRDefault="00266E15" w:rsidP="00AC129D">
            <w:pPr>
              <w:spacing w:line="360" w:lineRule="auto"/>
              <w:ind w:firstLine="680"/>
              <w:jc w:val="both"/>
              <w:rPr>
                <w:sz w:val="18"/>
                <w:szCs w:val="18"/>
              </w:rPr>
            </w:pPr>
            <w:r w:rsidRPr="00732A66">
              <w:rPr>
                <w:sz w:val="18"/>
                <w:szCs w:val="18"/>
              </w:rPr>
              <w:t>Показатели</w:t>
            </w:r>
          </w:p>
        </w:tc>
        <w:tc>
          <w:tcPr>
            <w:tcW w:w="1980" w:type="dxa"/>
            <w:vMerge w:val="restart"/>
            <w:tcBorders>
              <w:top w:val="single" w:sz="4" w:space="0" w:color="auto"/>
              <w:left w:val="single" w:sz="4" w:space="0" w:color="auto"/>
              <w:bottom w:val="single" w:sz="4" w:space="0" w:color="auto"/>
              <w:right w:val="single" w:sz="4" w:space="0" w:color="auto"/>
            </w:tcBorders>
            <w:vAlign w:val="bottom"/>
          </w:tcPr>
          <w:p w:rsidR="00266E15" w:rsidRPr="00732A66" w:rsidRDefault="00266E15" w:rsidP="00AC129D">
            <w:pPr>
              <w:spacing w:line="360" w:lineRule="auto"/>
              <w:ind w:firstLine="680"/>
              <w:jc w:val="both"/>
              <w:rPr>
                <w:sz w:val="18"/>
                <w:szCs w:val="18"/>
              </w:rPr>
            </w:pPr>
            <w:r w:rsidRPr="00732A66">
              <w:rPr>
                <w:sz w:val="18"/>
                <w:szCs w:val="18"/>
              </w:rPr>
              <w:t>Оцениваемый объект</w:t>
            </w:r>
          </w:p>
        </w:tc>
        <w:tc>
          <w:tcPr>
            <w:tcW w:w="4320" w:type="dxa"/>
            <w:gridSpan w:val="3"/>
            <w:tcBorders>
              <w:top w:val="single" w:sz="4" w:space="0" w:color="auto"/>
              <w:left w:val="nil"/>
              <w:bottom w:val="single" w:sz="4" w:space="0" w:color="auto"/>
              <w:right w:val="single" w:sz="4" w:space="0" w:color="auto"/>
            </w:tcBorders>
            <w:vAlign w:val="bottom"/>
          </w:tcPr>
          <w:p w:rsidR="00266E15" w:rsidRPr="00732A66" w:rsidRDefault="00266E15" w:rsidP="00AC129D">
            <w:pPr>
              <w:spacing w:line="360" w:lineRule="auto"/>
              <w:ind w:firstLine="680"/>
              <w:jc w:val="both"/>
              <w:rPr>
                <w:sz w:val="18"/>
                <w:szCs w:val="18"/>
              </w:rPr>
            </w:pPr>
            <w:r w:rsidRPr="00732A66">
              <w:rPr>
                <w:sz w:val="18"/>
                <w:szCs w:val="18"/>
              </w:rPr>
              <w:t>Объекты - аналоги</w:t>
            </w:r>
          </w:p>
        </w:tc>
      </w:tr>
      <w:tr w:rsidR="00266E15" w:rsidRPr="004327BA" w:rsidTr="007D3086">
        <w:trPr>
          <w:trHeight w:val="227"/>
        </w:trPr>
        <w:tc>
          <w:tcPr>
            <w:tcW w:w="540" w:type="dxa"/>
            <w:vMerge/>
            <w:tcBorders>
              <w:top w:val="single" w:sz="4" w:space="0" w:color="auto"/>
              <w:left w:val="single" w:sz="4" w:space="0" w:color="auto"/>
              <w:bottom w:val="single" w:sz="4" w:space="0" w:color="000000"/>
              <w:right w:val="single" w:sz="4" w:space="0" w:color="auto"/>
            </w:tcBorders>
            <w:vAlign w:val="center"/>
          </w:tcPr>
          <w:p w:rsidR="00266E15" w:rsidRPr="00732A66" w:rsidRDefault="00266E15" w:rsidP="00AC129D">
            <w:pPr>
              <w:spacing w:line="360" w:lineRule="auto"/>
              <w:ind w:firstLine="680"/>
              <w:jc w:val="both"/>
              <w:rPr>
                <w:sz w:val="18"/>
                <w:szCs w:val="18"/>
              </w:rPr>
            </w:pPr>
          </w:p>
        </w:tc>
        <w:tc>
          <w:tcPr>
            <w:tcW w:w="2520" w:type="dxa"/>
            <w:gridSpan w:val="2"/>
            <w:vMerge/>
            <w:tcBorders>
              <w:top w:val="single" w:sz="4" w:space="0" w:color="auto"/>
              <w:left w:val="single" w:sz="4" w:space="0" w:color="auto"/>
              <w:bottom w:val="single" w:sz="4" w:space="0" w:color="000000"/>
              <w:right w:val="single" w:sz="4" w:space="0" w:color="000000"/>
            </w:tcBorders>
            <w:vAlign w:val="center"/>
          </w:tcPr>
          <w:p w:rsidR="00266E15" w:rsidRPr="00732A66" w:rsidRDefault="00266E15" w:rsidP="00AC129D">
            <w:pPr>
              <w:spacing w:line="360" w:lineRule="auto"/>
              <w:ind w:firstLine="680"/>
              <w:jc w:val="both"/>
              <w:rPr>
                <w:sz w:val="18"/>
                <w:szCs w:val="1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266E15" w:rsidRPr="00732A66" w:rsidRDefault="00266E15" w:rsidP="00AC129D">
            <w:pPr>
              <w:spacing w:line="360" w:lineRule="auto"/>
              <w:ind w:firstLine="680"/>
              <w:jc w:val="both"/>
              <w:rPr>
                <w:sz w:val="18"/>
                <w:szCs w:val="18"/>
              </w:rPr>
            </w:pPr>
          </w:p>
        </w:tc>
        <w:tc>
          <w:tcPr>
            <w:tcW w:w="180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№1</w:t>
            </w:r>
          </w:p>
        </w:tc>
        <w:tc>
          <w:tcPr>
            <w:tcW w:w="1322"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№2</w:t>
            </w:r>
          </w:p>
        </w:tc>
        <w:tc>
          <w:tcPr>
            <w:tcW w:w="1198"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№3</w:t>
            </w:r>
          </w:p>
        </w:tc>
      </w:tr>
      <w:tr w:rsidR="00266E15" w:rsidRPr="004327BA" w:rsidTr="007D3086">
        <w:trPr>
          <w:trHeight w:val="227"/>
        </w:trPr>
        <w:tc>
          <w:tcPr>
            <w:tcW w:w="540" w:type="dxa"/>
            <w:tcBorders>
              <w:top w:val="nil"/>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2520" w:type="dxa"/>
            <w:gridSpan w:val="2"/>
            <w:tcBorders>
              <w:top w:val="single" w:sz="4" w:space="0" w:color="auto"/>
              <w:left w:val="nil"/>
              <w:bottom w:val="single" w:sz="4" w:space="0" w:color="auto"/>
              <w:right w:val="single" w:sz="4" w:space="0" w:color="000000"/>
            </w:tcBorders>
            <w:vAlign w:val="bottom"/>
          </w:tcPr>
          <w:p w:rsidR="00266E15" w:rsidRPr="00732A66" w:rsidRDefault="00266E15" w:rsidP="00790741">
            <w:pPr>
              <w:spacing w:line="360" w:lineRule="auto"/>
              <w:jc w:val="both"/>
              <w:rPr>
                <w:sz w:val="18"/>
                <w:szCs w:val="18"/>
              </w:rPr>
            </w:pPr>
            <w:r w:rsidRPr="00732A66">
              <w:rPr>
                <w:sz w:val="18"/>
                <w:szCs w:val="18"/>
              </w:rPr>
              <w:t>ставка арендной платы (руб./ мес.)</w:t>
            </w:r>
          </w:p>
        </w:tc>
        <w:tc>
          <w:tcPr>
            <w:tcW w:w="198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180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13000</w:t>
            </w:r>
          </w:p>
        </w:tc>
        <w:tc>
          <w:tcPr>
            <w:tcW w:w="1322"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10500</w:t>
            </w:r>
          </w:p>
        </w:tc>
        <w:tc>
          <w:tcPr>
            <w:tcW w:w="1198"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10000</w:t>
            </w:r>
          </w:p>
        </w:tc>
      </w:tr>
      <w:tr w:rsidR="00266E15" w:rsidRPr="004327BA" w:rsidTr="007D3086">
        <w:trPr>
          <w:trHeight w:val="227"/>
        </w:trPr>
        <w:tc>
          <w:tcPr>
            <w:tcW w:w="540" w:type="dxa"/>
            <w:tcBorders>
              <w:top w:val="single" w:sz="4" w:space="0" w:color="auto"/>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2520" w:type="dxa"/>
            <w:gridSpan w:val="2"/>
            <w:tcBorders>
              <w:top w:val="single" w:sz="4" w:space="0" w:color="auto"/>
              <w:left w:val="nil"/>
              <w:bottom w:val="single" w:sz="4" w:space="0" w:color="auto"/>
              <w:right w:val="single" w:sz="4" w:space="0" w:color="000000"/>
            </w:tcBorders>
            <w:vAlign w:val="bottom"/>
          </w:tcPr>
          <w:p w:rsidR="00266E15" w:rsidRPr="00732A66" w:rsidRDefault="00266E15" w:rsidP="00790741">
            <w:pPr>
              <w:spacing w:line="360" w:lineRule="auto"/>
              <w:jc w:val="both"/>
              <w:rPr>
                <w:sz w:val="18"/>
                <w:szCs w:val="18"/>
              </w:rPr>
            </w:pPr>
            <w:r w:rsidRPr="00732A66">
              <w:rPr>
                <w:sz w:val="18"/>
                <w:szCs w:val="18"/>
              </w:rPr>
              <w:t>условия аренды (предоплата)</w:t>
            </w:r>
          </w:p>
        </w:tc>
        <w:tc>
          <w:tcPr>
            <w:tcW w:w="1980" w:type="dxa"/>
            <w:tcBorders>
              <w:top w:val="single" w:sz="4" w:space="0" w:color="auto"/>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3 мес.</w:t>
            </w:r>
          </w:p>
        </w:tc>
        <w:tc>
          <w:tcPr>
            <w:tcW w:w="1800" w:type="dxa"/>
            <w:tcBorders>
              <w:top w:val="single" w:sz="4" w:space="0" w:color="auto"/>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3 мес.</w:t>
            </w:r>
          </w:p>
        </w:tc>
        <w:tc>
          <w:tcPr>
            <w:tcW w:w="1322" w:type="dxa"/>
            <w:tcBorders>
              <w:top w:val="single" w:sz="4" w:space="0" w:color="auto"/>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3 мес.</w:t>
            </w:r>
          </w:p>
        </w:tc>
        <w:tc>
          <w:tcPr>
            <w:tcW w:w="1198" w:type="dxa"/>
            <w:tcBorders>
              <w:top w:val="single" w:sz="4" w:space="0" w:color="auto"/>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0 мес.</w:t>
            </w:r>
          </w:p>
        </w:tc>
      </w:tr>
      <w:tr w:rsidR="00266E15" w:rsidRPr="004327BA" w:rsidTr="007D3086">
        <w:trPr>
          <w:trHeight w:val="227"/>
        </w:trPr>
        <w:tc>
          <w:tcPr>
            <w:tcW w:w="540" w:type="dxa"/>
            <w:tcBorders>
              <w:top w:val="single" w:sz="4" w:space="0" w:color="auto"/>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К1</w:t>
            </w:r>
          </w:p>
        </w:tc>
        <w:tc>
          <w:tcPr>
            <w:tcW w:w="1620" w:type="dxa"/>
            <w:tcBorders>
              <w:top w:val="single" w:sz="4" w:space="0" w:color="auto"/>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Корректировка</w:t>
            </w:r>
          </w:p>
        </w:tc>
        <w:tc>
          <w:tcPr>
            <w:tcW w:w="900" w:type="dxa"/>
            <w:tcBorders>
              <w:top w:val="single" w:sz="4" w:space="0" w:color="auto"/>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5%/3 мес.</w:t>
            </w:r>
          </w:p>
        </w:tc>
        <w:tc>
          <w:tcPr>
            <w:tcW w:w="1980" w:type="dxa"/>
            <w:tcBorders>
              <w:top w:val="single" w:sz="4" w:space="0" w:color="auto"/>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1800" w:type="dxa"/>
            <w:tcBorders>
              <w:top w:val="single" w:sz="4" w:space="0" w:color="auto"/>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0</w:t>
            </w:r>
          </w:p>
        </w:tc>
        <w:tc>
          <w:tcPr>
            <w:tcW w:w="1322" w:type="dxa"/>
            <w:tcBorders>
              <w:top w:val="single" w:sz="4" w:space="0" w:color="auto"/>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0</w:t>
            </w:r>
          </w:p>
        </w:tc>
        <w:tc>
          <w:tcPr>
            <w:tcW w:w="1198" w:type="dxa"/>
            <w:tcBorders>
              <w:top w:val="single" w:sz="4" w:space="0" w:color="auto"/>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5</w:t>
            </w:r>
          </w:p>
        </w:tc>
      </w:tr>
      <w:tr w:rsidR="00266E15" w:rsidRPr="004327BA" w:rsidTr="007D3086">
        <w:trPr>
          <w:trHeight w:val="227"/>
        </w:trPr>
        <w:tc>
          <w:tcPr>
            <w:tcW w:w="540" w:type="dxa"/>
            <w:tcBorders>
              <w:top w:val="nil"/>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2520" w:type="dxa"/>
            <w:gridSpan w:val="2"/>
            <w:tcBorders>
              <w:top w:val="single" w:sz="4" w:space="0" w:color="auto"/>
              <w:left w:val="nil"/>
              <w:bottom w:val="single" w:sz="4" w:space="0" w:color="auto"/>
              <w:right w:val="single" w:sz="4" w:space="0" w:color="000000"/>
            </w:tcBorders>
            <w:noWrap/>
            <w:vAlign w:val="bottom"/>
          </w:tcPr>
          <w:p w:rsidR="00266E15" w:rsidRPr="00732A66" w:rsidRDefault="00266E15" w:rsidP="00790741">
            <w:pPr>
              <w:spacing w:line="360" w:lineRule="auto"/>
              <w:jc w:val="both"/>
              <w:rPr>
                <w:sz w:val="18"/>
                <w:szCs w:val="18"/>
              </w:rPr>
            </w:pPr>
            <w:r w:rsidRPr="00732A66">
              <w:rPr>
                <w:sz w:val="18"/>
                <w:szCs w:val="18"/>
              </w:rPr>
              <w:t>Скорректированная цена</w:t>
            </w:r>
          </w:p>
        </w:tc>
        <w:tc>
          <w:tcPr>
            <w:tcW w:w="198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180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xml:space="preserve">13 000  </w:t>
            </w:r>
          </w:p>
        </w:tc>
        <w:tc>
          <w:tcPr>
            <w:tcW w:w="1322"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 xml:space="preserve">10 500  </w:t>
            </w:r>
          </w:p>
        </w:tc>
        <w:tc>
          <w:tcPr>
            <w:tcW w:w="1198"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 xml:space="preserve">10 500  </w:t>
            </w:r>
          </w:p>
        </w:tc>
      </w:tr>
      <w:tr w:rsidR="00266E15" w:rsidRPr="004327BA" w:rsidTr="007D3086">
        <w:trPr>
          <w:trHeight w:val="227"/>
        </w:trPr>
        <w:tc>
          <w:tcPr>
            <w:tcW w:w="540" w:type="dxa"/>
            <w:tcBorders>
              <w:top w:val="nil"/>
              <w:left w:val="single" w:sz="4" w:space="0" w:color="auto"/>
              <w:bottom w:val="single" w:sz="4" w:space="0" w:color="auto"/>
              <w:right w:val="single" w:sz="4" w:space="0" w:color="auto"/>
            </w:tcBorders>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2520" w:type="dxa"/>
            <w:gridSpan w:val="2"/>
            <w:tcBorders>
              <w:top w:val="single" w:sz="4" w:space="0" w:color="auto"/>
              <w:left w:val="nil"/>
              <w:bottom w:val="single" w:sz="4" w:space="0" w:color="auto"/>
              <w:right w:val="single" w:sz="4" w:space="0" w:color="000000"/>
            </w:tcBorders>
            <w:vAlign w:val="bottom"/>
          </w:tcPr>
          <w:p w:rsidR="00266E15" w:rsidRPr="00732A66" w:rsidRDefault="00266E15" w:rsidP="00790741">
            <w:pPr>
              <w:spacing w:line="360" w:lineRule="auto"/>
              <w:jc w:val="both"/>
              <w:rPr>
                <w:sz w:val="18"/>
                <w:szCs w:val="18"/>
              </w:rPr>
            </w:pPr>
            <w:r w:rsidRPr="00732A66">
              <w:rPr>
                <w:sz w:val="18"/>
                <w:szCs w:val="18"/>
              </w:rPr>
              <w:t>местоположение</w:t>
            </w:r>
          </w:p>
        </w:tc>
        <w:tc>
          <w:tcPr>
            <w:tcW w:w="1980" w:type="dxa"/>
            <w:tcBorders>
              <w:top w:val="nil"/>
              <w:left w:val="nil"/>
              <w:bottom w:val="single" w:sz="4" w:space="0" w:color="auto"/>
              <w:right w:val="single" w:sz="4" w:space="0" w:color="auto"/>
            </w:tcBorders>
            <w:vAlign w:val="bottom"/>
          </w:tcPr>
          <w:p w:rsidR="00266E15" w:rsidRPr="00732A66" w:rsidRDefault="00266E15" w:rsidP="00AC129D">
            <w:pPr>
              <w:spacing w:line="360" w:lineRule="auto"/>
              <w:ind w:firstLine="680"/>
              <w:jc w:val="both"/>
              <w:rPr>
                <w:sz w:val="18"/>
                <w:szCs w:val="18"/>
              </w:rPr>
            </w:pPr>
            <w:r w:rsidRPr="00732A66">
              <w:rPr>
                <w:sz w:val="18"/>
                <w:szCs w:val="18"/>
              </w:rPr>
              <w:t>ул. Профсоюзная</w:t>
            </w:r>
          </w:p>
        </w:tc>
        <w:tc>
          <w:tcPr>
            <w:tcW w:w="1800" w:type="dxa"/>
            <w:tcBorders>
              <w:top w:val="nil"/>
              <w:left w:val="nil"/>
              <w:bottom w:val="single" w:sz="4" w:space="0" w:color="auto"/>
              <w:right w:val="single" w:sz="4" w:space="0" w:color="auto"/>
            </w:tcBorders>
            <w:vAlign w:val="bottom"/>
          </w:tcPr>
          <w:p w:rsidR="00266E15" w:rsidRPr="00732A66" w:rsidRDefault="00266E15" w:rsidP="00790741">
            <w:pPr>
              <w:spacing w:line="360" w:lineRule="auto"/>
              <w:jc w:val="both"/>
              <w:rPr>
                <w:sz w:val="18"/>
                <w:szCs w:val="18"/>
              </w:rPr>
            </w:pPr>
            <w:r w:rsidRPr="00732A66">
              <w:rPr>
                <w:sz w:val="18"/>
                <w:szCs w:val="18"/>
              </w:rPr>
              <w:t>ул. Полубоярова</w:t>
            </w:r>
          </w:p>
        </w:tc>
        <w:tc>
          <w:tcPr>
            <w:tcW w:w="1322" w:type="dxa"/>
            <w:tcBorders>
              <w:top w:val="nil"/>
              <w:left w:val="nil"/>
              <w:bottom w:val="single" w:sz="4" w:space="0" w:color="auto"/>
              <w:right w:val="single" w:sz="4" w:space="0" w:color="auto"/>
            </w:tcBorders>
            <w:vAlign w:val="bottom"/>
          </w:tcPr>
          <w:p w:rsidR="00266E15" w:rsidRPr="00732A66" w:rsidRDefault="00266E15" w:rsidP="00790741">
            <w:pPr>
              <w:spacing w:line="360" w:lineRule="auto"/>
              <w:jc w:val="both"/>
              <w:rPr>
                <w:sz w:val="18"/>
                <w:szCs w:val="18"/>
              </w:rPr>
            </w:pPr>
            <w:r w:rsidRPr="00732A66">
              <w:rPr>
                <w:sz w:val="18"/>
                <w:szCs w:val="18"/>
              </w:rPr>
              <w:t>ул. Рижская</w:t>
            </w:r>
          </w:p>
        </w:tc>
        <w:tc>
          <w:tcPr>
            <w:tcW w:w="1198" w:type="dxa"/>
            <w:tcBorders>
              <w:top w:val="nil"/>
              <w:left w:val="nil"/>
              <w:bottom w:val="single" w:sz="4" w:space="0" w:color="auto"/>
              <w:right w:val="single" w:sz="4" w:space="0" w:color="auto"/>
            </w:tcBorders>
            <w:vAlign w:val="bottom"/>
          </w:tcPr>
          <w:p w:rsidR="00266E15" w:rsidRPr="00732A66" w:rsidRDefault="00266E15" w:rsidP="00790741">
            <w:pPr>
              <w:spacing w:line="360" w:lineRule="auto"/>
              <w:jc w:val="both"/>
              <w:rPr>
                <w:sz w:val="18"/>
                <w:szCs w:val="18"/>
              </w:rPr>
            </w:pPr>
            <w:r w:rsidRPr="00732A66">
              <w:rPr>
                <w:sz w:val="18"/>
                <w:szCs w:val="18"/>
              </w:rPr>
              <w:t>ул. Мира</w:t>
            </w:r>
          </w:p>
        </w:tc>
      </w:tr>
      <w:tr w:rsidR="00266E15" w:rsidRPr="004327BA" w:rsidTr="007D3086">
        <w:trPr>
          <w:trHeight w:val="227"/>
        </w:trPr>
        <w:tc>
          <w:tcPr>
            <w:tcW w:w="540" w:type="dxa"/>
            <w:tcBorders>
              <w:top w:val="nil"/>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К2</w:t>
            </w:r>
          </w:p>
        </w:tc>
        <w:tc>
          <w:tcPr>
            <w:tcW w:w="1620"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Корректировка</w:t>
            </w:r>
          </w:p>
        </w:tc>
        <w:tc>
          <w:tcPr>
            <w:tcW w:w="900"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5%</w:t>
            </w:r>
          </w:p>
        </w:tc>
        <w:tc>
          <w:tcPr>
            <w:tcW w:w="198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180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-5</w:t>
            </w:r>
          </w:p>
        </w:tc>
        <w:tc>
          <w:tcPr>
            <w:tcW w:w="1322"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0</w:t>
            </w:r>
          </w:p>
        </w:tc>
        <w:tc>
          <w:tcPr>
            <w:tcW w:w="1198"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0</w:t>
            </w:r>
          </w:p>
        </w:tc>
      </w:tr>
      <w:tr w:rsidR="00266E15" w:rsidRPr="004327BA" w:rsidTr="007D3086">
        <w:trPr>
          <w:trHeight w:val="227"/>
        </w:trPr>
        <w:tc>
          <w:tcPr>
            <w:tcW w:w="540" w:type="dxa"/>
            <w:tcBorders>
              <w:top w:val="nil"/>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2520" w:type="dxa"/>
            <w:gridSpan w:val="2"/>
            <w:tcBorders>
              <w:top w:val="single" w:sz="4" w:space="0" w:color="auto"/>
              <w:left w:val="nil"/>
              <w:bottom w:val="single" w:sz="4" w:space="0" w:color="auto"/>
              <w:right w:val="single" w:sz="4" w:space="0" w:color="000000"/>
            </w:tcBorders>
            <w:noWrap/>
            <w:vAlign w:val="bottom"/>
          </w:tcPr>
          <w:p w:rsidR="00266E15" w:rsidRPr="00732A66" w:rsidRDefault="00266E15" w:rsidP="00790741">
            <w:pPr>
              <w:spacing w:line="360" w:lineRule="auto"/>
              <w:jc w:val="both"/>
              <w:rPr>
                <w:sz w:val="18"/>
                <w:szCs w:val="18"/>
              </w:rPr>
            </w:pPr>
            <w:r w:rsidRPr="00732A66">
              <w:rPr>
                <w:sz w:val="18"/>
                <w:szCs w:val="18"/>
              </w:rPr>
              <w:t>Скорректированная цена</w:t>
            </w:r>
          </w:p>
        </w:tc>
        <w:tc>
          <w:tcPr>
            <w:tcW w:w="198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180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xml:space="preserve">12 350  </w:t>
            </w:r>
          </w:p>
        </w:tc>
        <w:tc>
          <w:tcPr>
            <w:tcW w:w="1322"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 xml:space="preserve">10 500  </w:t>
            </w:r>
          </w:p>
        </w:tc>
        <w:tc>
          <w:tcPr>
            <w:tcW w:w="1198"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 xml:space="preserve">10 500  </w:t>
            </w:r>
          </w:p>
        </w:tc>
      </w:tr>
      <w:tr w:rsidR="00266E15" w:rsidRPr="004327BA" w:rsidTr="007D3086">
        <w:trPr>
          <w:trHeight w:val="227"/>
        </w:trPr>
        <w:tc>
          <w:tcPr>
            <w:tcW w:w="540" w:type="dxa"/>
            <w:tcBorders>
              <w:top w:val="nil"/>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2520" w:type="dxa"/>
            <w:gridSpan w:val="2"/>
            <w:tcBorders>
              <w:top w:val="single" w:sz="4" w:space="0" w:color="auto"/>
              <w:left w:val="nil"/>
              <w:bottom w:val="single" w:sz="4" w:space="0" w:color="auto"/>
              <w:right w:val="single" w:sz="4" w:space="0" w:color="000000"/>
            </w:tcBorders>
            <w:noWrap/>
            <w:vAlign w:val="bottom"/>
          </w:tcPr>
          <w:p w:rsidR="00266E15" w:rsidRPr="00732A66" w:rsidRDefault="00266E15" w:rsidP="00790741">
            <w:pPr>
              <w:spacing w:line="360" w:lineRule="auto"/>
              <w:jc w:val="both"/>
              <w:rPr>
                <w:sz w:val="18"/>
                <w:szCs w:val="18"/>
              </w:rPr>
            </w:pPr>
            <w:r w:rsidRPr="00732A66">
              <w:rPr>
                <w:sz w:val="18"/>
                <w:szCs w:val="18"/>
              </w:rPr>
              <w:t>общая площадь</w:t>
            </w:r>
          </w:p>
        </w:tc>
        <w:tc>
          <w:tcPr>
            <w:tcW w:w="198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46</w:t>
            </w:r>
          </w:p>
        </w:tc>
        <w:tc>
          <w:tcPr>
            <w:tcW w:w="180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52</w:t>
            </w:r>
          </w:p>
        </w:tc>
        <w:tc>
          <w:tcPr>
            <w:tcW w:w="1322"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42,5</w:t>
            </w:r>
          </w:p>
        </w:tc>
        <w:tc>
          <w:tcPr>
            <w:tcW w:w="1198"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40</w:t>
            </w:r>
          </w:p>
        </w:tc>
      </w:tr>
      <w:tr w:rsidR="00266E15" w:rsidRPr="004327BA" w:rsidTr="007D3086">
        <w:trPr>
          <w:trHeight w:val="227"/>
        </w:trPr>
        <w:tc>
          <w:tcPr>
            <w:tcW w:w="540" w:type="dxa"/>
            <w:tcBorders>
              <w:top w:val="nil"/>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К3</w:t>
            </w:r>
          </w:p>
        </w:tc>
        <w:tc>
          <w:tcPr>
            <w:tcW w:w="1620"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Корректировка</w:t>
            </w:r>
          </w:p>
        </w:tc>
        <w:tc>
          <w:tcPr>
            <w:tcW w:w="900"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w:t>
            </w:r>
          </w:p>
        </w:tc>
        <w:tc>
          <w:tcPr>
            <w:tcW w:w="198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180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0</w:t>
            </w:r>
          </w:p>
        </w:tc>
        <w:tc>
          <w:tcPr>
            <w:tcW w:w="1322"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8</w:t>
            </w:r>
          </w:p>
        </w:tc>
        <w:tc>
          <w:tcPr>
            <w:tcW w:w="1198"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13</w:t>
            </w:r>
          </w:p>
        </w:tc>
      </w:tr>
      <w:tr w:rsidR="00266E15" w:rsidRPr="004327BA" w:rsidTr="007D3086">
        <w:trPr>
          <w:trHeight w:val="227"/>
        </w:trPr>
        <w:tc>
          <w:tcPr>
            <w:tcW w:w="540" w:type="dxa"/>
            <w:tcBorders>
              <w:top w:val="single" w:sz="4" w:space="0" w:color="auto"/>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2520" w:type="dxa"/>
            <w:gridSpan w:val="2"/>
            <w:tcBorders>
              <w:top w:val="single" w:sz="4" w:space="0" w:color="auto"/>
              <w:left w:val="nil"/>
              <w:bottom w:val="single" w:sz="4" w:space="0" w:color="auto"/>
              <w:right w:val="single" w:sz="4" w:space="0" w:color="000000"/>
            </w:tcBorders>
            <w:noWrap/>
            <w:vAlign w:val="bottom"/>
          </w:tcPr>
          <w:p w:rsidR="00266E15" w:rsidRPr="00732A66" w:rsidRDefault="00266E15" w:rsidP="00790741">
            <w:pPr>
              <w:spacing w:line="360" w:lineRule="auto"/>
              <w:jc w:val="both"/>
              <w:rPr>
                <w:sz w:val="18"/>
                <w:szCs w:val="18"/>
              </w:rPr>
            </w:pPr>
            <w:r w:rsidRPr="00732A66">
              <w:rPr>
                <w:sz w:val="18"/>
                <w:szCs w:val="18"/>
              </w:rPr>
              <w:t>Скорректированная цена</w:t>
            </w:r>
          </w:p>
        </w:tc>
        <w:tc>
          <w:tcPr>
            <w:tcW w:w="1980" w:type="dxa"/>
            <w:tcBorders>
              <w:top w:val="single" w:sz="4" w:space="0" w:color="auto"/>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1800" w:type="dxa"/>
            <w:tcBorders>
              <w:top w:val="single" w:sz="4" w:space="0" w:color="auto"/>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xml:space="preserve">12 350  </w:t>
            </w:r>
          </w:p>
        </w:tc>
        <w:tc>
          <w:tcPr>
            <w:tcW w:w="1322" w:type="dxa"/>
            <w:tcBorders>
              <w:top w:val="single" w:sz="4" w:space="0" w:color="auto"/>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 xml:space="preserve">11 299  </w:t>
            </w:r>
          </w:p>
        </w:tc>
        <w:tc>
          <w:tcPr>
            <w:tcW w:w="1198" w:type="dxa"/>
            <w:tcBorders>
              <w:top w:val="single" w:sz="4" w:space="0" w:color="auto"/>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 xml:space="preserve">11 870  </w:t>
            </w:r>
          </w:p>
        </w:tc>
      </w:tr>
      <w:tr w:rsidR="00266E15" w:rsidRPr="004327BA" w:rsidTr="007D3086">
        <w:trPr>
          <w:trHeight w:val="227"/>
        </w:trPr>
        <w:tc>
          <w:tcPr>
            <w:tcW w:w="540" w:type="dxa"/>
            <w:tcBorders>
              <w:top w:val="nil"/>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2520" w:type="dxa"/>
            <w:gridSpan w:val="2"/>
            <w:tcBorders>
              <w:top w:val="single" w:sz="4" w:space="0" w:color="auto"/>
              <w:left w:val="nil"/>
              <w:bottom w:val="single" w:sz="4" w:space="0" w:color="auto"/>
              <w:right w:val="single" w:sz="4" w:space="0" w:color="000000"/>
            </w:tcBorders>
            <w:vAlign w:val="bottom"/>
          </w:tcPr>
          <w:p w:rsidR="00266E15" w:rsidRPr="00732A66" w:rsidRDefault="00266E15" w:rsidP="00790741">
            <w:pPr>
              <w:spacing w:line="360" w:lineRule="auto"/>
              <w:jc w:val="both"/>
              <w:rPr>
                <w:sz w:val="18"/>
                <w:szCs w:val="18"/>
              </w:rPr>
            </w:pPr>
            <w:r w:rsidRPr="00732A66">
              <w:rPr>
                <w:sz w:val="18"/>
                <w:szCs w:val="18"/>
              </w:rPr>
              <w:t>условия рынка (дата аренды)</w:t>
            </w:r>
          </w:p>
        </w:tc>
        <w:tc>
          <w:tcPr>
            <w:tcW w:w="1980"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текущий момент</w:t>
            </w:r>
          </w:p>
        </w:tc>
        <w:tc>
          <w:tcPr>
            <w:tcW w:w="1800"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3 мес. назад</w:t>
            </w:r>
          </w:p>
        </w:tc>
        <w:tc>
          <w:tcPr>
            <w:tcW w:w="1322"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rPr>
                <w:sz w:val="18"/>
                <w:szCs w:val="18"/>
              </w:rPr>
            </w:pPr>
            <w:r w:rsidRPr="00732A66">
              <w:rPr>
                <w:sz w:val="18"/>
                <w:szCs w:val="18"/>
              </w:rPr>
              <w:t>3 мес.назад</w:t>
            </w:r>
          </w:p>
        </w:tc>
        <w:tc>
          <w:tcPr>
            <w:tcW w:w="1198"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rPr>
                <w:sz w:val="18"/>
                <w:szCs w:val="18"/>
              </w:rPr>
            </w:pPr>
            <w:r w:rsidRPr="00732A66">
              <w:rPr>
                <w:sz w:val="18"/>
                <w:szCs w:val="18"/>
              </w:rPr>
              <w:t xml:space="preserve"> 1 мес. назад</w:t>
            </w:r>
          </w:p>
        </w:tc>
      </w:tr>
      <w:tr w:rsidR="00266E15" w:rsidRPr="004327BA" w:rsidTr="007D3086">
        <w:trPr>
          <w:trHeight w:val="227"/>
        </w:trPr>
        <w:tc>
          <w:tcPr>
            <w:tcW w:w="540" w:type="dxa"/>
            <w:tcBorders>
              <w:top w:val="nil"/>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К4</w:t>
            </w:r>
          </w:p>
        </w:tc>
        <w:tc>
          <w:tcPr>
            <w:tcW w:w="1620"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Корректировка</w:t>
            </w:r>
          </w:p>
        </w:tc>
        <w:tc>
          <w:tcPr>
            <w:tcW w:w="900"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1%/ мес.</w:t>
            </w:r>
          </w:p>
        </w:tc>
        <w:tc>
          <w:tcPr>
            <w:tcW w:w="198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180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3</w:t>
            </w:r>
          </w:p>
        </w:tc>
        <w:tc>
          <w:tcPr>
            <w:tcW w:w="1322"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3</w:t>
            </w:r>
          </w:p>
        </w:tc>
        <w:tc>
          <w:tcPr>
            <w:tcW w:w="1198"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1</w:t>
            </w:r>
          </w:p>
        </w:tc>
      </w:tr>
      <w:tr w:rsidR="00266E15" w:rsidRPr="004327BA" w:rsidTr="007D3086">
        <w:trPr>
          <w:trHeight w:val="227"/>
        </w:trPr>
        <w:tc>
          <w:tcPr>
            <w:tcW w:w="540" w:type="dxa"/>
            <w:tcBorders>
              <w:top w:val="nil"/>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2520" w:type="dxa"/>
            <w:gridSpan w:val="2"/>
            <w:tcBorders>
              <w:top w:val="single" w:sz="4" w:space="0" w:color="auto"/>
              <w:left w:val="nil"/>
              <w:bottom w:val="single" w:sz="4" w:space="0" w:color="auto"/>
              <w:right w:val="single" w:sz="4" w:space="0" w:color="000000"/>
            </w:tcBorders>
            <w:noWrap/>
            <w:vAlign w:val="bottom"/>
          </w:tcPr>
          <w:p w:rsidR="00266E15" w:rsidRPr="00732A66" w:rsidRDefault="00266E15" w:rsidP="00790741">
            <w:pPr>
              <w:spacing w:line="360" w:lineRule="auto"/>
              <w:jc w:val="both"/>
              <w:rPr>
                <w:sz w:val="18"/>
                <w:szCs w:val="18"/>
              </w:rPr>
            </w:pPr>
            <w:r w:rsidRPr="00732A66">
              <w:rPr>
                <w:sz w:val="18"/>
                <w:szCs w:val="18"/>
              </w:rPr>
              <w:t>Скорректированная цена</w:t>
            </w:r>
          </w:p>
        </w:tc>
        <w:tc>
          <w:tcPr>
            <w:tcW w:w="198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180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xml:space="preserve">12 721  </w:t>
            </w:r>
          </w:p>
        </w:tc>
        <w:tc>
          <w:tcPr>
            <w:tcW w:w="1322"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 xml:space="preserve">11 638  </w:t>
            </w:r>
          </w:p>
        </w:tc>
        <w:tc>
          <w:tcPr>
            <w:tcW w:w="1198"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 xml:space="preserve">11 988  </w:t>
            </w:r>
          </w:p>
        </w:tc>
      </w:tr>
      <w:tr w:rsidR="00266E15" w:rsidRPr="004327BA" w:rsidTr="007D3086">
        <w:trPr>
          <w:trHeight w:val="227"/>
        </w:trPr>
        <w:tc>
          <w:tcPr>
            <w:tcW w:w="540" w:type="dxa"/>
            <w:tcBorders>
              <w:top w:val="nil"/>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2520" w:type="dxa"/>
            <w:gridSpan w:val="2"/>
            <w:tcBorders>
              <w:top w:val="single" w:sz="4" w:space="0" w:color="auto"/>
              <w:left w:val="nil"/>
              <w:bottom w:val="single" w:sz="4" w:space="0" w:color="auto"/>
              <w:right w:val="single" w:sz="4" w:space="0" w:color="000000"/>
            </w:tcBorders>
            <w:noWrap/>
            <w:vAlign w:val="bottom"/>
          </w:tcPr>
          <w:p w:rsidR="00266E15" w:rsidRPr="00732A66" w:rsidRDefault="00266E15" w:rsidP="00790741">
            <w:pPr>
              <w:spacing w:line="360" w:lineRule="auto"/>
              <w:jc w:val="both"/>
              <w:rPr>
                <w:sz w:val="18"/>
                <w:szCs w:val="18"/>
              </w:rPr>
            </w:pPr>
            <w:r w:rsidRPr="00732A66">
              <w:rPr>
                <w:sz w:val="18"/>
                <w:szCs w:val="18"/>
              </w:rPr>
              <w:t>условия финансирования</w:t>
            </w:r>
          </w:p>
        </w:tc>
        <w:tc>
          <w:tcPr>
            <w:tcW w:w="198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наличные</w:t>
            </w:r>
          </w:p>
        </w:tc>
        <w:tc>
          <w:tcPr>
            <w:tcW w:w="180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наличные</w:t>
            </w:r>
          </w:p>
        </w:tc>
        <w:tc>
          <w:tcPr>
            <w:tcW w:w="1322"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наличные</w:t>
            </w:r>
          </w:p>
        </w:tc>
        <w:tc>
          <w:tcPr>
            <w:tcW w:w="1198"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наличные</w:t>
            </w:r>
          </w:p>
        </w:tc>
      </w:tr>
      <w:tr w:rsidR="00266E15" w:rsidRPr="004327BA" w:rsidTr="007D3086">
        <w:trPr>
          <w:trHeight w:val="227"/>
        </w:trPr>
        <w:tc>
          <w:tcPr>
            <w:tcW w:w="540" w:type="dxa"/>
            <w:tcBorders>
              <w:top w:val="nil"/>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К5</w:t>
            </w:r>
          </w:p>
        </w:tc>
        <w:tc>
          <w:tcPr>
            <w:tcW w:w="1620"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Корректировка</w:t>
            </w:r>
          </w:p>
        </w:tc>
        <w:tc>
          <w:tcPr>
            <w:tcW w:w="900"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w:t>
            </w:r>
          </w:p>
        </w:tc>
        <w:tc>
          <w:tcPr>
            <w:tcW w:w="198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180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0</w:t>
            </w:r>
          </w:p>
        </w:tc>
        <w:tc>
          <w:tcPr>
            <w:tcW w:w="1322"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0</w:t>
            </w:r>
          </w:p>
        </w:tc>
        <w:tc>
          <w:tcPr>
            <w:tcW w:w="1198"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0</w:t>
            </w:r>
          </w:p>
        </w:tc>
      </w:tr>
      <w:tr w:rsidR="00266E15" w:rsidRPr="004327BA" w:rsidTr="007D3086">
        <w:trPr>
          <w:trHeight w:val="227"/>
        </w:trPr>
        <w:tc>
          <w:tcPr>
            <w:tcW w:w="540" w:type="dxa"/>
            <w:tcBorders>
              <w:top w:val="nil"/>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2520" w:type="dxa"/>
            <w:gridSpan w:val="2"/>
            <w:tcBorders>
              <w:top w:val="single" w:sz="4" w:space="0" w:color="auto"/>
              <w:left w:val="nil"/>
              <w:bottom w:val="single" w:sz="4" w:space="0" w:color="auto"/>
              <w:right w:val="single" w:sz="4" w:space="0" w:color="000000"/>
            </w:tcBorders>
            <w:noWrap/>
            <w:vAlign w:val="bottom"/>
          </w:tcPr>
          <w:p w:rsidR="00266E15" w:rsidRPr="00732A66" w:rsidRDefault="00266E15" w:rsidP="00790741">
            <w:pPr>
              <w:spacing w:line="360" w:lineRule="auto"/>
              <w:jc w:val="both"/>
              <w:rPr>
                <w:sz w:val="18"/>
                <w:szCs w:val="18"/>
              </w:rPr>
            </w:pPr>
            <w:r w:rsidRPr="00732A66">
              <w:rPr>
                <w:sz w:val="18"/>
                <w:szCs w:val="18"/>
              </w:rPr>
              <w:t>Скорректированная цена</w:t>
            </w:r>
          </w:p>
        </w:tc>
        <w:tc>
          <w:tcPr>
            <w:tcW w:w="198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180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xml:space="preserve">12 721  </w:t>
            </w:r>
          </w:p>
        </w:tc>
        <w:tc>
          <w:tcPr>
            <w:tcW w:w="1322"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 xml:space="preserve">11 638  </w:t>
            </w:r>
          </w:p>
        </w:tc>
        <w:tc>
          <w:tcPr>
            <w:tcW w:w="1198"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 xml:space="preserve">11 988  </w:t>
            </w:r>
          </w:p>
        </w:tc>
      </w:tr>
      <w:tr w:rsidR="00266E15" w:rsidRPr="004327BA" w:rsidTr="007D3086">
        <w:trPr>
          <w:trHeight w:val="227"/>
        </w:trPr>
        <w:tc>
          <w:tcPr>
            <w:tcW w:w="540" w:type="dxa"/>
            <w:tcBorders>
              <w:top w:val="nil"/>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2520" w:type="dxa"/>
            <w:gridSpan w:val="2"/>
            <w:tcBorders>
              <w:top w:val="single" w:sz="4" w:space="0" w:color="auto"/>
              <w:left w:val="nil"/>
              <w:bottom w:val="single" w:sz="4" w:space="0" w:color="auto"/>
              <w:right w:val="single" w:sz="4" w:space="0" w:color="000000"/>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отделка</w:t>
            </w:r>
          </w:p>
        </w:tc>
        <w:tc>
          <w:tcPr>
            <w:tcW w:w="198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улучшенная</w:t>
            </w:r>
          </w:p>
        </w:tc>
        <w:tc>
          <w:tcPr>
            <w:tcW w:w="1800"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улучшенная</w:t>
            </w:r>
          </w:p>
        </w:tc>
        <w:tc>
          <w:tcPr>
            <w:tcW w:w="1322"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простая</w:t>
            </w:r>
          </w:p>
        </w:tc>
        <w:tc>
          <w:tcPr>
            <w:tcW w:w="1198"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простая</w:t>
            </w:r>
          </w:p>
        </w:tc>
      </w:tr>
      <w:tr w:rsidR="00266E15" w:rsidRPr="004327BA" w:rsidTr="007D3086">
        <w:trPr>
          <w:trHeight w:val="227"/>
        </w:trPr>
        <w:tc>
          <w:tcPr>
            <w:tcW w:w="540" w:type="dxa"/>
            <w:tcBorders>
              <w:top w:val="nil"/>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К6</w:t>
            </w:r>
          </w:p>
        </w:tc>
        <w:tc>
          <w:tcPr>
            <w:tcW w:w="1620"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Корректировка</w:t>
            </w:r>
          </w:p>
        </w:tc>
        <w:tc>
          <w:tcPr>
            <w:tcW w:w="900"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5%</w:t>
            </w:r>
          </w:p>
        </w:tc>
        <w:tc>
          <w:tcPr>
            <w:tcW w:w="198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180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0</w:t>
            </w:r>
          </w:p>
        </w:tc>
        <w:tc>
          <w:tcPr>
            <w:tcW w:w="1322"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5</w:t>
            </w:r>
          </w:p>
        </w:tc>
        <w:tc>
          <w:tcPr>
            <w:tcW w:w="1198"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5</w:t>
            </w:r>
          </w:p>
        </w:tc>
      </w:tr>
      <w:tr w:rsidR="00266E15" w:rsidRPr="004327BA" w:rsidTr="007D3086">
        <w:trPr>
          <w:trHeight w:val="227"/>
        </w:trPr>
        <w:tc>
          <w:tcPr>
            <w:tcW w:w="540" w:type="dxa"/>
            <w:tcBorders>
              <w:top w:val="nil"/>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2520" w:type="dxa"/>
            <w:gridSpan w:val="2"/>
            <w:tcBorders>
              <w:top w:val="single" w:sz="4" w:space="0" w:color="auto"/>
              <w:left w:val="nil"/>
              <w:bottom w:val="single" w:sz="4" w:space="0" w:color="auto"/>
              <w:right w:val="single" w:sz="4" w:space="0" w:color="000000"/>
            </w:tcBorders>
            <w:noWrap/>
            <w:vAlign w:val="bottom"/>
          </w:tcPr>
          <w:p w:rsidR="00266E15" w:rsidRPr="00732A66" w:rsidRDefault="00266E15" w:rsidP="00790741">
            <w:pPr>
              <w:spacing w:line="360" w:lineRule="auto"/>
              <w:jc w:val="both"/>
              <w:rPr>
                <w:sz w:val="18"/>
                <w:szCs w:val="18"/>
              </w:rPr>
            </w:pPr>
            <w:r w:rsidRPr="00732A66">
              <w:rPr>
                <w:sz w:val="18"/>
                <w:szCs w:val="18"/>
              </w:rPr>
              <w:t>Скорректированная цена</w:t>
            </w:r>
          </w:p>
        </w:tc>
        <w:tc>
          <w:tcPr>
            <w:tcW w:w="198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180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xml:space="preserve">12 721  </w:t>
            </w:r>
          </w:p>
        </w:tc>
        <w:tc>
          <w:tcPr>
            <w:tcW w:w="1322"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 xml:space="preserve">12 220  </w:t>
            </w:r>
          </w:p>
        </w:tc>
        <w:tc>
          <w:tcPr>
            <w:tcW w:w="1198"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 xml:space="preserve">12 588  </w:t>
            </w:r>
          </w:p>
        </w:tc>
      </w:tr>
      <w:tr w:rsidR="00266E15" w:rsidRPr="004327BA" w:rsidTr="007D3086">
        <w:trPr>
          <w:trHeight w:val="227"/>
        </w:trPr>
        <w:tc>
          <w:tcPr>
            <w:tcW w:w="540" w:type="dxa"/>
            <w:tcBorders>
              <w:top w:val="single" w:sz="4" w:space="0" w:color="auto"/>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2520" w:type="dxa"/>
            <w:gridSpan w:val="2"/>
            <w:tcBorders>
              <w:top w:val="single" w:sz="4" w:space="0" w:color="auto"/>
              <w:left w:val="nil"/>
              <w:bottom w:val="single" w:sz="4" w:space="0" w:color="auto"/>
              <w:right w:val="single" w:sz="4" w:space="0" w:color="000000"/>
            </w:tcBorders>
            <w:noWrap/>
            <w:vAlign w:val="bottom"/>
          </w:tcPr>
          <w:p w:rsidR="00266E15" w:rsidRPr="00732A66" w:rsidRDefault="00266E15" w:rsidP="00790741">
            <w:pPr>
              <w:spacing w:line="360" w:lineRule="auto"/>
              <w:jc w:val="both"/>
              <w:rPr>
                <w:sz w:val="18"/>
                <w:szCs w:val="18"/>
              </w:rPr>
            </w:pPr>
            <w:r w:rsidRPr="00732A66">
              <w:rPr>
                <w:sz w:val="18"/>
                <w:szCs w:val="18"/>
              </w:rPr>
              <w:t>валовая корректировка</w:t>
            </w:r>
          </w:p>
        </w:tc>
        <w:tc>
          <w:tcPr>
            <w:tcW w:w="1980" w:type="dxa"/>
            <w:tcBorders>
              <w:top w:val="single" w:sz="4" w:space="0" w:color="auto"/>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1800" w:type="dxa"/>
            <w:tcBorders>
              <w:top w:val="single" w:sz="4" w:space="0" w:color="auto"/>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8</w:t>
            </w:r>
          </w:p>
        </w:tc>
        <w:tc>
          <w:tcPr>
            <w:tcW w:w="1322" w:type="dxa"/>
            <w:tcBorders>
              <w:top w:val="single" w:sz="4" w:space="0" w:color="auto"/>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16</w:t>
            </w:r>
          </w:p>
        </w:tc>
        <w:tc>
          <w:tcPr>
            <w:tcW w:w="1198" w:type="dxa"/>
            <w:tcBorders>
              <w:top w:val="single" w:sz="4" w:space="0" w:color="auto"/>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24</w:t>
            </w:r>
          </w:p>
        </w:tc>
      </w:tr>
      <w:tr w:rsidR="00266E15" w:rsidRPr="004327BA" w:rsidTr="007D3086">
        <w:trPr>
          <w:trHeight w:val="227"/>
        </w:trPr>
        <w:tc>
          <w:tcPr>
            <w:tcW w:w="540" w:type="dxa"/>
            <w:tcBorders>
              <w:top w:val="single" w:sz="4" w:space="0" w:color="auto"/>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2520" w:type="dxa"/>
            <w:gridSpan w:val="2"/>
            <w:tcBorders>
              <w:top w:val="single" w:sz="4" w:space="0" w:color="auto"/>
              <w:left w:val="nil"/>
              <w:bottom w:val="single" w:sz="4" w:space="0" w:color="auto"/>
              <w:right w:val="single" w:sz="4" w:space="0" w:color="000000"/>
            </w:tcBorders>
            <w:noWrap/>
            <w:vAlign w:val="bottom"/>
          </w:tcPr>
          <w:p w:rsidR="00266E15" w:rsidRPr="00732A66" w:rsidRDefault="00266E15" w:rsidP="00790741">
            <w:pPr>
              <w:spacing w:line="360" w:lineRule="auto"/>
              <w:jc w:val="both"/>
              <w:rPr>
                <w:sz w:val="18"/>
                <w:szCs w:val="18"/>
              </w:rPr>
            </w:pPr>
            <w:r w:rsidRPr="00732A66">
              <w:rPr>
                <w:sz w:val="18"/>
                <w:szCs w:val="18"/>
              </w:rPr>
              <w:t>чистая корректировка</w:t>
            </w:r>
          </w:p>
        </w:tc>
        <w:tc>
          <w:tcPr>
            <w:tcW w:w="1980" w:type="dxa"/>
            <w:tcBorders>
              <w:top w:val="single" w:sz="4" w:space="0" w:color="auto"/>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1800" w:type="dxa"/>
            <w:tcBorders>
              <w:top w:val="single" w:sz="4" w:space="0" w:color="auto"/>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-2</w:t>
            </w:r>
          </w:p>
        </w:tc>
        <w:tc>
          <w:tcPr>
            <w:tcW w:w="1322" w:type="dxa"/>
            <w:tcBorders>
              <w:top w:val="single" w:sz="4" w:space="0" w:color="auto"/>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16</w:t>
            </w:r>
          </w:p>
        </w:tc>
        <w:tc>
          <w:tcPr>
            <w:tcW w:w="1198" w:type="dxa"/>
            <w:tcBorders>
              <w:top w:val="single" w:sz="4" w:space="0" w:color="auto"/>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24</w:t>
            </w:r>
          </w:p>
        </w:tc>
      </w:tr>
      <w:tr w:rsidR="00266E15" w:rsidRPr="004327BA" w:rsidTr="007D3086">
        <w:trPr>
          <w:trHeight w:val="227"/>
        </w:trPr>
        <w:tc>
          <w:tcPr>
            <w:tcW w:w="540" w:type="dxa"/>
            <w:tcBorders>
              <w:top w:val="nil"/>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2520" w:type="dxa"/>
            <w:gridSpan w:val="2"/>
            <w:tcBorders>
              <w:top w:val="single" w:sz="4" w:space="0" w:color="auto"/>
              <w:left w:val="nil"/>
              <w:bottom w:val="single" w:sz="4" w:space="0" w:color="auto"/>
              <w:right w:val="single" w:sz="4" w:space="0" w:color="000000"/>
            </w:tcBorders>
            <w:noWrap/>
            <w:vAlign w:val="bottom"/>
          </w:tcPr>
          <w:p w:rsidR="00266E15" w:rsidRPr="00732A66" w:rsidRDefault="00266E15" w:rsidP="00790741">
            <w:pPr>
              <w:spacing w:line="360" w:lineRule="auto"/>
              <w:jc w:val="both"/>
              <w:rPr>
                <w:sz w:val="18"/>
                <w:szCs w:val="18"/>
              </w:rPr>
            </w:pPr>
            <w:r w:rsidRPr="00732A66">
              <w:rPr>
                <w:sz w:val="18"/>
                <w:szCs w:val="18"/>
              </w:rPr>
              <w:t>веса</w:t>
            </w:r>
          </w:p>
        </w:tc>
        <w:tc>
          <w:tcPr>
            <w:tcW w:w="198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180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0,42</w:t>
            </w:r>
          </w:p>
        </w:tc>
        <w:tc>
          <w:tcPr>
            <w:tcW w:w="1322"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0,34</w:t>
            </w:r>
          </w:p>
        </w:tc>
        <w:tc>
          <w:tcPr>
            <w:tcW w:w="1198"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0,25</w:t>
            </w:r>
          </w:p>
        </w:tc>
      </w:tr>
      <w:tr w:rsidR="00266E15" w:rsidRPr="004327BA" w:rsidTr="007D3086">
        <w:trPr>
          <w:trHeight w:val="227"/>
        </w:trPr>
        <w:tc>
          <w:tcPr>
            <w:tcW w:w="540" w:type="dxa"/>
            <w:tcBorders>
              <w:top w:val="nil"/>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2520" w:type="dxa"/>
            <w:gridSpan w:val="2"/>
            <w:tcBorders>
              <w:top w:val="single" w:sz="4" w:space="0" w:color="auto"/>
              <w:left w:val="nil"/>
              <w:bottom w:val="single" w:sz="4" w:space="0" w:color="auto"/>
              <w:right w:val="single" w:sz="4" w:space="0" w:color="000000"/>
            </w:tcBorders>
            <w:noWrap/>
            <w:vAlign w:val="bottom"/>
          </w:tcPr>
          <w:p w:rsidR="00266E15" w:rsidRPr="00732A66" w:rsidRDefault="00266E15" w:rsidP="00790741">
            <w:pPr>
              <w:spacing w:line="360" w:lineRule="auto"/>
              <w:jc w:val="both"/>
              <w:rPr>
                <w:sz w:val="18"/>
                <w:szCs w:val="18"/>
              </w:rPr>
            </w:pPr>
            <w:r w:rsidRPr="00732A66">
              <w:rPr>
                <w:sz w:val="18"/>
                <w:szCs w:val="18"/>
              </w:rPr>
              <w:t>аренда в месяц</w:t>
            </w:r>
          </w:p>
        </w:tc>
        <w:tc>
          <w:tcPr>
            <w:tcW w:w="198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xml:space="preserve">12 519  </w:t>
            </w:r>
          </w:p>
        </w:tc>
        <w:tc>
          <w:tcPr>
            <w:tcW w:w="180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xml:space="preserve">5 292  </w:t>
            </w:r>
          </w:p>
        </w:tc>
        <w:tc>
          <w:tcPr>
            <w:tcW w:w="1322"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xml:space="preserve">4 109  </w:t>
            </w:r>
          </w:p>
        </w:tc>
        <w:tc>
          <w:tcPr>
            <w:tcW w:w="1198" w:type="dxa"/>
            <w:tcBorders>
              <w:top w:val="nil"/>
              <w:left w:val="nil"/>
              <w:bottom w:val="single" w:sz="4" w:space="0" w:color="auto"/>
              <w:right w:val="single" w:sz="4" w:space="0" w:color="auto"/>
            </w:tcBorders>
            <w:noWrap/>
            <w:vAlign w:val="bottom"/>
          </w:tcPr>
          <w:p w:rsidR="00266E15" w:rsidRPr="00732A66" w:rsidRDefault="00266E15" w:rsidP="00790741">
            <w:pPr>
              <w:spacing w:line="360" w:lineRule="auto"/>
              <w:jc w:val="both"/>
              <w:rPr>
                <w:sz w:val="18"/>
                <w:szCs w:val="18"/>
              </w:rPr>
            </w:pPr>
            <w:r w:rsidRPr="00732A66">
              <w:rPr>
                <w:sz w:val="18"/>
                <w:szCs w:val="18"/>
              </w:rPr>
              <w:t xml:space="preserve">3 118  </w:t>
            </w:r>
          </w:p>
        </w:tc>
      </w:tr>
      <w:tr w:rsidR="00266E15" w:rsidRPr="004327BA" w:rsidTr="007D3086">
        <w:trPr>
          <w:trHeight w:val="227"/>
        </w:trPr>
        <w:tc>
          <w:tcPr>
            <w:tcW w:w="540" w:type="dxa"/>
            <w:tcBorders>
              <w:top w:val="nil"/>
              <w:left w:val="single" w:sz="4" w:space="0" w:color="auto"/>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2520" w:type="dxa"/>
            <w:gridSpan w:val="2"/>
            <w:tcBorders>
              <w:top w:val="single" w:sz="4" w:space="0" w:color="auto"/>
              <w:left w:val="nil"/>
              <w:bottom w:val="single" w:sz="4" w:space="0" w:color="auto"/>
              <w:right w:val="single" w:sz="4" w:space="0" w:color="000000"/>
            </w:tcBorders>
            <w:noWrap/>
            <w:vAlign w:val="bottom"/>
          </w:tcPr>
          <w:p w:rsidR="00266E15" w:rsidRPr="00732A66" w:rsidRDefault="00266E15" w:rsidP="00790741">
            <w:pPr>
              <w:spacing w:line="360" w:lineRule="auto"/>
              <w:jc w:val="both"/>
              <w:rPr>
                <w:sz w:val="18"/>
                <w:szCs w:val="18"/>
              </w:rPr>
            </w:pPr>
            <w:r w:rsidRPr="00732A66">
              <w:rPr>
                <w:sz w:val="18"/>
                <w:szCs w:val="18"/>
              </w:rPr>
              <w:t>стоимость аренды</w:t>
            </w:r>
          </w:p>
        </w:tc>
        <w:tc>
          <w:tcPr>
            <w:tcW w:w="198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xml:space="preserve">150 231  </w:t>
            </w:r>
          </w:p>
        </w:tc>
        <w:tc>
          <w:tcPr>
            <w:tcW w:w="1800"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1322"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c>
          <w:tcPr>
            <w:tcW w:w="1198" w:type="dxa"/>
            <w:tcBorders>
              <w:top w:val="nil"/>
              <w:left w:val="nil"/>
              <w:bottom w:val="single" w:sz="4" w:space="0" w:color="auto"/>
              <w:right w:val="single" w:sz="4" w:space="0" w:color="auto"/>
            </w:tcBorders>
            <w:noWrap/>
            <w:vAlign w:val="bottom"/>
          </w:tcPr>
          <w:p w:rsidR="00266E15" w:rsidRPr="00732A66" w:rsidRDefault="00266E15" w:rsidP="00AC129D">
            <w:pPr>
              <w:spacing w:line="360" w:lineRule="auto"/>
              <w:ind w:firstLine="680"/>
              <w:jc w:val="both"/>
              <w:rPr>
                <w:sz w:val="18"/>
                <w:szCs w:val="18"/>
              </w:rPr>
            </w:pPr>
            <w:r w:rsidRPr="00732A66">
              <w:rPr>
                <w:sz w:val="18"/>
                <w:szCs w:val="18"/>
              </w:rPr>
              <w:t> </w:t>
            </w:r>
          </w:p>
        </w:tc>
      </w:tr>
    </w:tbl>
    <w:p w:rsidR="00266E15" w:rsidRDefault="00266E15" w:rsidP="00AC129D">
      <w:pPr>
        <w:spacing w:line="360" w:lineRule="auto"/>
        <w:ind w:firstLine="680"/>
        <w:jc w:val="both"/>
        <w:rPr>
          <w:b/>
          <w:sz w:val="28"/>
          <w:szCs w:val="28"/>
        </w:rPr>
      </w:pPr>
    </w:p>
    <w:p w:rsidR="00266E15" w:rsidRPr="00810918" w:rsidRDefault="00790741" w:rsidP="00AC129D">
      <w:pPr>
        <w:spacing w:line="360" w:lineRule="auto"/>
        <w:ind w:firstLine="680"/>
        <w:jc w:val="center"/>
        <w:rPr>
          <w:b/>
          <w:sz w:val="28"/>
          <w:szCs w:val="28"/>
        </w:rPr>
      </w:pPr>
      <w:r>
        <w:rPr>
          <w:b/>
          <w:sz w:val="28"/>
          <w:szCs w:val="28"/>
        </w:rPr>
        <w:br w:type="page"/>
      </w:r>
      <w:r w:rsidR="00266E15" w:rsidRPr="00810918">
        <w:rPr>
          <w:sz w:val="28"/>
          <w:szCs w:val="28"/>
        </w:rPr>
        <w:t>Определение рыночной арендной платы для трехкомнатной квартиры</w:t>
      </w:r>
    </w:p>
    <w:tbl>
      <w:tblPr>
        <w:tblW w:w="9375" w:type="dxa"/>
        <w:tblInd w:w="93" w:type="dxa"/>
        <w:tblLayout w:type="fixed"/>
        <w:tblLook w:val="0000" w:firstRow="0" w:lastRow="0" w:firstColumn="0" w:lastColumn="0" w:noHBand="0" w:noVBand="0"/>
      </w:tblPr>
      <w:tblGrid>
        <w:gridCol w:w="543"/>
        <w:gridCol w:w="1452"/>
        <w:gridCol w:w="900"/>
        <w:gridCol w:w="1607"/>
        <w:gridCol w:w="1620"/>
        <w:gridCol w:w="1633"/>
        <w:gridCol w:w="1620"/>
      </w:tblGrid>
      <w:tr w:rsidR="00266E15" w:rsidRPr="00FD4AC9" w:rsidTr="007D3086">
        <w:trPr>
          <w:trHeight w:val="227"/>
        </w:trPr>
        <w:tc>
          <w:tcPr>
            <w:tcW w:w="543" w:type="dxa"/>
            <w:vMerge w:val="restart"/>
            <w:tcBorders>
              <w:top w:val="single" w:sz="4" w:space="0" w:color="auto"/>
              <w:left w:val="single" w:sz="4" w:space="0" w:color="auto"/>
              <w:bottom w:val="single" w:sz="4" w:space="0" w:color="000000"/>
              <w:right w:val="single" w:sz="4" w:space="0" w:color="auto"/>
            </w:tcBorders>
            <w:vAlign w:val="bottom"/>
          </w:tcPr>
          <w:p w:rsidR="00266E15" w:rsidRPr="00786DB1" w:rsidRDefault="00266E15" w:rsidP="00AC129D">
            <w:pPr>
              <w:spacing w:line="360" w:lineRule="auto"/>
              <w:ind w:firstLine="680"/>
              <w:jc w:val="center"/>
              <w:rPr>
                <w:sz w:val="18"/>
                <w:szCs w:val="18"/>
              </w:rPr>
            </w:pPr>
            <w:r w:rsidRPr="00786DB1">
              <w:rPr>
                <w:sz w:val="18"/>
                <w:szCs w:val="18"/>
              </w:rPr>
              <w:t> </w:t>
            </w:r>
          </w:p>
        </w:tc>
        <w:tc>
          <w:tcPr>
            <w:tcW w:w="2352" w:type="dxa"/>
            <w:gridSpan w:val="2"/>
            <w:vMerge w:val="restart"/>
            <w:tcBorders>
              <w:top w:val="single" w:sz="4" w:space="0" w:color="auto"/>
              <w:left w:val="single" w:sz="4" w:space="0" w:color="auto"/>
              <w:bottom w:val="single" w:sz="4" w:space="0" w:color="000000"/>
              <w:right w:val="single" w:sz="4" w:space="0" w:color="000000"/>
            </w:tcBorders>
            <w:vAlign w:val="bottom"/>
          </w:tcPr>
          <w:p w:rsidR="00266E15" w:rsidRPr="00786DB1" w:rsidRDefault="00266E15" w:rsidP="00AC129D">
            <w:pPr>
              <w:spacing w:line="360" w:lineRule="auto"/>
              <w:ind w:firstLine="680"/>
              <w:jc w:val="center"/>
              <w:rPr>
                <w:sz w:val="18"/>
                <w:szCs w:val="18"/>
              </w:rPr>
            </w:pPr>
            <w:r w:rsidRPr="00786DB1">
              <w:rPr>
                <w:sz w:val="18"/>
                <w:szCs w:val="18"/>
              </w:rPr>
              <w:t>Показатели</w:t>
            </w:r>
          </w:p>
        </w:tc>
        <w:tc>
          <w:tcPr>
            <w:tcW w:w="1607" w:type="dxa"/>
            <w:vMerge w:val="restart"/>
            <w:tcBorders>
              <w:top w:val="single" w:sz="4" w:space="0" w:color="auto"/>
              <w:left w:val="single" w:sz="4" w:space="0" w:color="auto"/>
              <w:bottom w:val="single" w:sz="4" w:space="0" w:color="auto"/>
              <w:right w:val="single" w:sz="4" w:space="0" w:color="auto"/>
            </w:tcBorders>
            <w:vAlign w:val="bottom"/>
          </w:tcPr>
          <w:p w:rsidR="00266E15" w:rsidRPr="00786DB1" w:rsidRDefault="00266E15" w:rsidP="00AC129D">
            <w:pPr>
              <w:spacing w:line="360" w:lineRule="auto"/>
              <w:ind w:firstLine="680"/>
              <w:jc w:val="center"/>
              <w:rPr>
                <w:sz w:val="18"/>
                <w:szCs w:val="18"/>
              </w:rPr>
            </w:pPr>
            <w:r w:rsidRPr="00786DB1">
              <w:rPr>
                <w:sz w:val="18"/>
                <w:szCs w:val="18"/>
              </w:rPr>
              <w:t>Оцениваемый объект</w:t>
            </w:r>
          </w:p>
        </w:tc>
        <w:tc>
          <w:tcPr>
            <w:tcW w:w="4873" w:type="dxa"/>
            <w:gridSpan w:val="3"/>
            <w:tcBorders>
              <w:top w:val="single" w:sz="4" w:space="0" w:color="auto"/>
              <w:left w:val="nil"/>
              <w:bottom w:val="single" w:sz="4" w:space="0" w:color="auto"/>
              <w:right w:val="single" w:sz="4" w:space="0" w:color="auto"/>
            </w:tcBorders>
            <w:vAlign w:val="bottom"/>
          </w:tcPr>
          <w:p w:rsidR="00266E15" w:rsidRPr="00786DB1" w:rsidRDefault="00266E15" w:rsidP="00AC129D">
            <w:pPr>
              <w:spacing w:line="360" w:lineRule="auto"/>
              <w:ind w:firstLine="680"/>
              <w:jc w:val="center"/>
              <w:rPr>
                <w:sz w:val="18"/>
                <w:szCs w:val="18"/>
              </w:rPr>
            </w:pPr>
            <w:r w:rsidRPr="00786DB1">
              <w:rPr>
                <w:sz w:val="18"/>
                <w:szCs w:val="18"/>
              </w:rPr>
              <w:t>Объекты - аналоги</w:t>
            </w:r>
          </w:p>
        </w:tc>
      </w:tr>
      <w:tr w:rsidR="00266E15" w:rsidRPr="00FD4AC9" w:rsidTr="007D3086">
        <w:trPr>
          <w:trHeight w:val="227"/>
        </w:trPr>
        <w:tc>
          <w:tcPr>
            <w:tcW w:w="543" w:type="dxa"/>
            <w:vMerge/>
            <w:tcBorders>
              <w:top w:val="single" w:sz="4" w:space="0" w:color="auto"/>
              <w:left w:val="single" w:sz="4" w:space="0" w:color="auto"/>
              <w:bottom w:val="single" w:sz="4" w:space="0" w:color="000000"/>
              <w:right w:val="single" w:sz="4" w:space="0" w:color="auto"/>
            </w:tcBorders>
            <w:vAlign w:val="center"/>
          </w:tcPr>
          <w:p w:rsidR="00266E15" w:rsidRPr="00786DB1" w:rsidRDefault="00266E15" w:rsidP="00AC129D">
            <w:pPr>
              <w:spacing w:line="360" w:lineRule="auto"/>
              <w:ind w:firstLine="680"/>
              <w:rPr>
                <w:sz w:val="18"/>
                <w:szCs w:val="18"/>
              </w:rPr>
            </w:pPr>
          </w:p>
        </w:tc>
        <w:tc>
          <w:tcPr>
            <w:tcW w:w="2352" w:type="dxa"/>
            <w:gridSpan w:val="2"/>
            <w:vMerge/>
            <w:tcBorders>
              <w:top w:val="single" w:sz="4" w:space="0" w:color="auto"/>
              <w:left w:val="single" w:sz="4" w:space="0" w:color="auto"/>
              <w:bottom w:val="single" w:sz="4" w:space="0" w:color="000000"/>
              <w:right w:val="single" w:sz="4" w:space="0" w:color="000000"/>
            </w:tcBorders>
            <w:vAlign w:val="center"/>
          </w:tcPr>
          <w:p w:rsidR="00266E15" w:rsidRPr="00786DB1" w:rsidRDefault="00266E15" w:rsidP="00AC129D">
            <w:pPr>
              <w:spacing w:line="360" w:lineRule="auto"/>
              <w:ind w:firstLine="680"/>
              <w:rPr>
                <w:sz w:val="18"/>
                <w:szCs w:val="18"/>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266E15" w:rsidRPr="00786DB1" w:rsidRDefault="00266E15" w:rsidP="00AC129D">
            <w:pPr>
              <w:spacing w:line="360" w:lineRule="auto"/>
              <w:ind w:firstLine="680"/>
              <w:rPr>
                <w:sz w:val="18"/>
                <w:szCs w:val="18"/>
              </w:rPr>
            </w:pP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№1</w:t>
            </w:r>
          </w:p>
        </w:tc>
        <w:tc>
          <w:tcPr>
            <w:tcW w:w="1633"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№2</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№3</w:t>
            </w:r>
          </w:p>
        </w:tc>
      </w:tr>
      <w:tr w:rsidR="00266E15" w:rsidRPr="00FD4AC9" w:rsidTr="007D3086">
        <w:trPr>
          <w:trHeight w:val="227"/>
        </w:trPr>
        <w:tc>
          <w:tcPr>
            <w:tcW w:w="543" w:type="dxa"/>
            <w:tcBorders>
              <w:top w:val="nil"/>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2352" w:type="dxa"/>
            <w:gridSpan w:val="2"/>
            <w:tcBorders>
              <w:top w:val="single" w:sz="4" w:space="0" w:color="auto"/>
              <w:left w:val="nil"/>
              <w:bottom w:val="single" w:sz="4" w:space="0" w:color="auto"/>
              <w:right w:val="single" w:sz="4" w:space="0" w:color="000000"/>
            </w:tcBorders>
            <w:vAlign w:val="bottom"/>
          </w:tcPr>
          <w:p w:rsidR="00266E15" w:rsidRPr="00786DB1" w:rsidRDefault="00266E15" w:rsidP="00790741">
            <w:pPr>
              <w:spacing w:line="360" w:lineRule="auto"/>
              <w:rPr>
                <w:sz w:val="18"/>
                <w:szCs w:val="18"/>
              </w:rPr>
            </w:pPr>
            <w:r w:rsidRPr="00786DB1">
              <w:rPr>
                <w:sz w:val="18"/>
                <w:szCs w:val="18"/>
              </w:rPr>
              <w:t>ставка арендной платы (руб./ мес.)</w:t>
            </w:r>
          </w:p>
        </w:tc>
        <w:tc>
          <w:tcPr>
            <w:tcW w:w="1607"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16500</w:t>
            </w:r>
          </w:p>
        </w:tc>
        <w:tc>
          <w:tcPr>
            <w:tcW w:w="1633"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14000</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18000</w:t>
            </w:r>
          </w:p>
        </w:tc>
      </w:tr>
      <w:tr w:rsidR="00266E15" w:rsidRPr="00FD4AC9" w:rsidTr="007D3086">
        <w:trPr>
          <w:trHeight w:val="227"/>
        </w:trPr>
        <w:tc>
          <w:tcPr>
            <w:tcW w:w="543" w:type="dxa"/>
            <w:tcBorders>
              <w:top w:val="nil"/>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2352" w:type="dxa"/>
            <w:gridSpan w:val="2"/>
            <w:tcBorders>
              <w:top w:val="single" w:sz="4" w:space="0" w:color="auto"/>
              <w:left w:val="nil"/>
              <w:bottom w:val="single" w:sz="4" w:space="0" w:color="auto"/>
              <w:right w:val="single" w:sz="4" w:space="0" w:color="000000"/>
            </w:tcBorders>
            <w:vAlign w:val="bottom"/>
          </w:tcPr>
          <w:p w:rsidR="00266E15" w:rsidRPr="00786DB1" w:rsidRDefault="00266E15" w:rsidP="00790741">
            <w:pPr>
              <w:spacing w:line="360" w:lineRule="auto"/>
              <w:rPr>
                <w:sz w:val="18"/>
                <w:szCs w:val="18"/>
              </w:rPr>
            </w:pPr>
            <w:r w:rsidRPr="00786DB1">
              <w:rPr>
                <w:sz w:val="18"/>
                <w:szCs w:val="18"/>
              </w:rPr>
              <w:t>условия аренды (предоплата)</w:t>
            </w:r>
          </w:p>
        </w:tc>
        <w:tc>
          <w:tcPr>
            <w:tcW w:w="1607"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3 мес.</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3 мес.</w:t>
            </w:r>
          </w:p>
        </w:tc>
        <w:tc>
          <w:tcPr>
            <w:tcW w:w="1633"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0 мес.</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3 мес.</w:t>
            </w:r>
          </w:p>
        </w:tc>
      </w:tr>
      <w:tr w:rsidR="00266E15" w:rsidRPr="00FD4AC9" w:rsidTr="007D3086">
        <w:trPr>
          <w:trHeight w:val="227"/>
        </w:trPr>
        <w:tc>
          <w:tcPr>
            <w:tcW w:w="543" w:type="dxa"/>
            <w:tcBorders>
              <w:top w:val="nil"/>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К1</w:t>
            </w:r>
          </w:p>
        </w:tc>
        <w:tc>
          <w:tcPr>
            <w:tcW w:w="1452" w:type="dxa"/>
            <w:tcBorders>
              <w:top w:val="nil"/>
              <w:left w:val="nil"/>
              <w:bottom w:val="single" w:sz="4" w:space="0" w:color="auto"/>
              <w:right w:val="single" w:sz="4" w:space="0" w:color="auto"/>
            </w:tcBorders>
            <w:noWrap/>
            <w:vAlign w:val="bottom"/>
          </w:tcPr>
          <w:p w:rsidR="00266E15" w:rsidRPr="00786DB1" w:rsidRDefault="00266E15" w:rsidP="00790741">
            <w:pPr>
              <w:spacing w:line="360" w:lineRule="auto"/>
              <w:rPr>
                <w:sz w:val="18"/>
                <w:szCs w:val="18"/>
              </w:rPr>
            </w:pPr>
            <w:r w:rsidRPr="00786DB1">
              <w:rPr>
                <w:sz w:val="18"/>
                <w:szCs w:val="18"/>
              </w:rPr>
              <w:t>Корректировка</w:t>
            </w:r>
          </w:p>
        </w:tc>
        <w:tc>
          <w:tcPr>
            <w:tcW w:w="900" w:type="dxa"/>
            <w:tcBorders>
              <w:top w:val="nil"/>
              <w:left w:val="nil"/>
              <w:bottom w:val="single" w:sz="4" w:space="0" w:color="auto"/>
              <w:right w:val="single" w:sz="4" w:space="0" w:color="auto"/>
            </w:tcBorders>
            <w:noWrap/>
            <w:vAlign w:val="bottom"/>
          </w:tcPr>
          <w:p w:rsidR="00266E15" w:rsidRPr="00786DB1" w:rsidRDefault="00266E15" w:rsidP="00790741">
            <w:pPr>
              <w:spacing w:line="360" w:lineRule="auto"/>
              <w:rPr>
                <w:sz w:val="18"/>
                <w:szCs w:val="18"/>
              </w:rPr>
            </w:pPr>
            <w:r w:rsidRPr="00786DB1">
              <w:rPr>
                <w:sz w:val="18"/>
                <w:szCs w:val="18"/>
              </w:rPr>
              <w:t>5%/  3 мес.</w:t>
            </w:r>
          </w:p>
        </w:tc>
        <w:tc>
          <w:tcPr>
            <w:tcW w:w="1607"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0</w:t>
            </w:r>
          </w:p>
        </w:tc>
        <w:tc>
          <w:tcPr>
            <w:tcW w:w="1633"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5</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0</w:t>
            </w:r>
          </w:p>
        </w:tc>
      </w:tr>
      <w:tr w:rsidR="00266E15" w:rsidRPr="00FD4AC9" w:rsidTr="007D3086">
        <w:trPr>
          <w:trHeight w:val="227"/>
        </w:trPr>
        <w:tc>
          <w:tcPr>
            <w:tcW w:w="543" w:type="dxa"/>
            <w:tcBorders>
              <w:top w:val="nil"/>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2352" w:type="dxa"/>
            <w:gridSpan w:val="2"/>
            <w:tcBorders>
              <w:top w:val="single" w:sz="4" w:space="0" w:color="auto"/>
              <w:left w:val="nil"/>
              <w:bottom w:val="single" w:sz="4" w:space="0" w:color="auto"/>
              <w:right w:val="single" w:sz="4" w:space="0" w:color="000000"/>
            </w:tcBorders>
            <w:noWrap/>
            <w:vAlign w:val="bottom"/>
          </w:tcPr>
          <w:p w:rsidR="00266E15" w:rsidRPr="00786DB1" w:rsidRDefault="00266E15" w:rsidP="00790741">
            <w:pPr>
              <w:spacing w:line="360" w:lineRule="auto"/>
              <w:rPr>
                <w:sz w:val="18"/>
                <w:szCs w:val="18"/>
              </w:rPr>
            </w:pPr>
            <w:r w:rsidRPr="00786DB1">
              <w:rPr>
                <w:sz w:val="18"/>
                <w:szCs w:val="18"/>
              </w:rPr>
              <w:t>Скорректированная цена</w:t>
            </w:r>
          </w:p>
        </w:tc>
        <w:tc>
          <w:tcPr>
            <w:tcW w:w="1607"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16 500  </w:t>
            </w:r>
          </w:p>
        </w:tc>
        <w:tc>
          <w:tcPr>
            <w:tcW w:w="1633"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14 700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18 000  </w:t>
            </w:r>
          </w:p>
        </w:tc>
      </w:tr>
      <w:tr w:rsidR="00266E15" w:rsidRPr="00FD4AC9" w:rsidTr="007D3086">
        <w:trPr>
          <w:trHeight w:val="227"/>
        </w:trPr>
        <w:tc>
          <w:tcPr>
            <w:tcW w:w="543" w:type="dxa"/>
            <w:tcBorders>
              <w:top w:val="nil"/>
              <w:left w:val="single" w:sz="4" w:space="0" w:color="auto"/>
              <w:bottom w:val="single" w:sz="4" w:space="0" w:color="auto"/>
              <w:right w:val="single" w:sz="4" w:space="0" w:color="auto"/>
            </w:tcBorders>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2352" w:type="dxa"/>
            <w:gridSpan w:val="2"/>
            <w:tcBorders>
              <w:top w:val="single" w:sz="4" w:space="0" w:color="auto"/>
              <w:left w:val="nil"/>
              <w:bottom w:val="single" w:sz="4" w:space="0" w:color="auto"/>
              <w:right w:val="single" w:sz="4" w:space="0" w:color="000000"/>
            </w:tcBorders>
            <w:vAlign w:val="bottom"/>
          </w:tcPr>
          <w:p w:rsidR="00266E15" w:rsidRPr="00786DB1" w:rsidRDefault="00266E15" w:rsidP="00AC129D">
            <w:pPr>
              <w:spacing w:line="360" w:lineRule="auto"/>
              <w:ind w:firstLine="680"/>
              <w:jc w:val="center"/>
              <w:rPr>
                <w:sz w:val="18"/>
                <w:szCs w:val="18"/>
              </w:rPr>
            </w:pPr>
            <w:r w:rsidRPr="00786DB1">
              <w:rPr>
                <w:sz w:val="18"/>
                <w:szCs w:val="18"/>
              </w:rPr>
              <w:t>местоположение</w:t>
            </w:r>
          </w:p>
        </w:tc>
        <w:tc>
          <w:tcPr>
            <w:tcW w:w="1607" w:type="dxa"/>
            <w:tcBorders>
              <w:top w:val="nil"/>
              <w:left w:val="nil"/>
              <w:bottom w:val="single" w:sz="4" w:space="0" w:color="auto"/>
              <w:right w:val="single" w:sz="4" w:space="0" w:color="auto"/>
            </w:tcBorders>
            <w:vAlign w:val="bottom"/>
          </w:tcPr>
          <w:p w:rsidR="00266E15" w:rsidRPr="00786DB1" w:rsidRDefault="00266E15" w:rsidP="00790741">
            <w:pPr>
              <w:spacing w:line="360" w:lineRule="auto"/>
              <w:rPr>
                <w:sz w:val="18"/>
                <w:szCs w:val="18"/>
              </w:rPr>
            </w:pPr>
            <w:r w:rsidRPr="00786DB1">
              <w:rPr>
                <w:sz w:val="18"/>
                <w:szCs w:val="18"/>
              </w:rPr>
              <w:t>ул. Латышская</w:t>
            </w:r>
          </w:p>
        </w:tc>
        <w:tc>
          <w:tcPr>
            <w:tcW w:w="1620" w:type="dxa"/>
            <w:tcBorders>
              <w:top w:val="nil"/>
              <w:left w:val="nil"/>
              <w:bottom w:val="single" w:sz="4" w:space="0" w:color="auto"/>
              <w:right w:val="single" w:sz="4" w:space="0" w:color="auto"/>
            </w:tcBorders>
            <w:vAlign w:val="bottom"/>
          </w:tcPr>
          <w:p w:rsidR="00266E15" w:rsidRPr="00786DB1" w:rsidRDefault="00266E15" w:rsidP="00790741">
            <w:pPr>
              <w:spacing w:line="360" w:lineRule="auto"/>
              <w:rPr>
                <w:sz w:val="18"/>
                <w:szCs w:val="18"/>
              </w:rPr>
            </w:pPr>
            <w:r w:rsidRPr="00786DB1">
              <w:rPr>
                <w:sz w:val="18"/>
                <w:szCs w:val="18"/>
              </w:rPr>
              <w:t>ул. Латышская</w:t>
            </w:r>
          </w:p>
        </w:tc>
        <w:tc>
          <w:tcPr>
            <w:tcW w:w="1633" w:type="dxa"/>
            <w:tcBorders>
              <w:top w:val="nil"/>
              <w:left w:val="nil"/>
              <w:bottom w:val="single" w:sz="4" w:space="0" w:color="auto"/>
              <w:right w:val="single" w:sz="4" w:space="0" w:color="auto"/>
            </w:tcBorders>
            <w:vAlign w:val="bottom"/>
          </w:tcPr>
          <w:p w:rsidR="00266E15" w:rsidRPr="00786DB1" w:rsidRDefault="00266E15" w:rsidP="00790741">
            <w:pPr>
              <w:spacing w:line="360" w:lineRule="auto"/>
              <w:rPr>
                <w:sz w:val="18"/>
                <w:szCs w:val="18"/>
              </w:rPr>
            </w:pPr>
            <w:r w:rsidRPr="00786DB1">
              <w:rPr>
                <w:sz w:val="18"/>
                <w:szCs w:val="18"/>
              </w:rPr>
              <w:t>ул. Мира</w:t>
            </w:r>
          </w:p>
        </w:tc>
        <w:tc>
          <w:tcPr>
            <w:tcW w:w="1620" w:type="dxa"/>
            <w:tcBorders>
              <w:top w:val="nil"/>
              <w:left w:val="nil"/>
              <w:bottom w:val="single" w:sz="4" w:space="0" w:color="auto"/>
              <w:right w:val="single" w:sz="4" w:space="0" w:color="auto"/>
            </w:tcBorders>
            <w:vAlign w:val="bottom"/>
          </w:tcPr>
          <w:p w:rsidR="00266E15" w:rsidRPr="00786DB1" w:rsidRDefault="00266E15" w:rsidP="00790741">
            <w:pPr>
              <w:spacing w:line="360" w:lineRule="auto"/>
              <w:rPr>
                <w:sz w:val="18"/>
                <w:szCs w:val="18"/>
              </w:rPr>
            </w:pPr>
            <w:r w:rsidRPr="00786DB1">
              <w:rPr>
                <w:sz w:val="18"/>
                <w:szCs w:val="18"/>
              </w:rPr>
              <w:t>ул. Шибанкова</w:t>
            </w:r>
          </w:p>
        </w:tc>
      </w:tr>
      <w:tr w:rsidR="00266E15" w:rsidRPr="00FD4AC9" w:rsidTr="007D3086">
        <w:trPr>
          <w:trHeight w:val="227"/>
        </w:trPr>
        <w:tc>
          <w:tcPr>
            <w:tcW w:w="543" w:type="dxa"/>
            <w:tcBorders>
              <w:top w:val="nil"/>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К2</w:t>
            </w:r>
          </w:p>
        </w:tc>
        <w:tc>
          <w:tcPr>
            <w:tcW w:w="1452" w:type="dxa"/>
            <w:tcBorders>
              <w:top w:val="nil"/>
              <w:left w:val="nil"/>
              <w:bottom w:val="single" w:sz="4" w:space="0" w:color="auto"/>
              <w:right w:val="single" w:sz="4" w:space="0" w:color="auto"/>
            </w:tcBorders>
            <w:noWrap/>
            <w:vAlign w:val="bottom"/>
          </w:tcPr>
          <w:p w:rsidR="00266E15" w:rsidRPr="00786DB1" w:rsidRDefault="00266E15" w:rsidP="00790741">
            <w:pPr>
              <w:spacing w:line="360" w:lineRule="auto"/>
              <w:rPr>
                <w:sz w:val="18"/>
                <w:szCs w:val="18"/>
              </w:rPr>
            </w:pPr>
            <w:r w:rsidRPr="00786DB1">
              <w:rPr>
                <w:sz w:val="18"/>
                <w:szCs w:val="18"/>
              </w:rPr>
              <w:t>Корректировка</w:t>
            </w:r>
          </w:p>
        </w:tc>
        <w:tc>
          <w:tcPr>
            <w:tcW w:w="900" w:type="dxa"/>
            <w:tcBorders>
              <w:top w:val="nil"/>
              <w:left w:val="nil"/>
              <w:bottom w:val="single" w:sz="4" w:space="0" w:color="auto"/>
              <w:right w:val="single" w:sz="4" w:space="0" w:color="auto"/>
            </w:tcBorders>
            <w:noWrap/>
            <w:vAlign w:val="bottom"/>
          </w:tcPr>
          <w:p w:rsidR="00266E15" w:rsidRPr="00786DB1" w:rsidRDefault="00266E15" w:rsidP="00790741">
            <w:pPr>
              <w:spacing w:line="360" w:lineRule="auto"/>
              <w:rPr>
                <w:sz w:val="18"/>
                <w:szCs w:val="18"/>
              </w:rPr>
            </w:pPr>
            <w:r w:rsidRPr="00786DB1">
              <w:rPr>
                <w:sz w:val="18"/>
                <w:szCs w:val="18"/>
              </w:rPr>
              <w:t>5%</w:t>
            </w:r>
          </w:p>
        </w:tc>
        <w:tc>
          <w:tcPr>
            <w:tcW w:w="1607"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0</w:t>
            </w:r>
          </w:p>
        </w:tc>
        <w:tc>
          <w:tcPr>
            <w:tcW w:w="1633"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0</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5</w:t>
            </w:r>
          </w:p>
        </w:tc>
      </w:tr>
      <w:tr w:rsidR="00266E15" w:rsidRPr="00FD4AC9" w:rsidTr="007D3086">
        <w:trPr>
          <w:trHeight w:val="227"/>
        </w:trPr>
        <w:tc>
          <w:tcPr>
            <w:tcW w:w="543" w:type="dxa"/>
            <w:tcBorders>
              <w:top w:val="single" w:sz="4" w:space="0" w:color="auto"/>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2352" w:type="dxa"/>
            <w:gridSpan w:val="2"/>
            <w:tcBorders>
              <w:top w:val="single" w:sz="4" w:space="0" w:color="auto"/>
              <w:left w:val="nil"/>
              <w:bottom w:val="single" w:sz="4" w:space="0" w:color="auto"/>
              <w:right w:val="single" w:sz="4" w:space="0" w:color="000000"/>
            </w:tcBorders>
            <w:noWrap/>
            <w:vAlign w:val="bottom"/>
          </w:tcPr>
          <w:p w:rsidR="00266E15" w:rsidRPr="00786DB1" w:rsidRDefault="00266E15" w:rsidP="00790741">
            <w:pPr>
              <w:spacing w:line="360" w:lineRule="auto"/>
              <w:rPr>
                <w:sz w:val="18"/>
                <w:szCs w:val="18"/>
              </w:rPr>
            </w:pPr>
            <w:r w:rsidRPr="00786DB1">
              <w:rPr>
                <w:sz w:val="18"/>
                <w:szCs w:val="18"/>
              </w:rPr>
              <w:t>Скорректированная цена</w:t>
            </w:r>
          </w:p>
        </w:tc>
        <w:tc>
          <w:tcPr>
            <w:tcW w:w="1607" w:type="dxa"/>
            <w:tcBorders>
              <w:top w:val="single" w:sz="4" w:space="0" w:color="auto"/>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1620" w:type="dxa"/>
            <w:tcBorders>
              <w:top w:val="single" w:sz="4" w:space="0" w:color="auto"/>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16 500  </w:t>
            </w:r>
          </w:p>
        </w:tc>
        <w:tc>
          <w:tcPr>
            <w:tcW w:w="1633" w:type="dxa"/>
            <w:tcBorders>
              <w:top w:val="single" w:sz="4" w:space="0" w:color="auto"/>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14 700  </w:t>
            </w:r>
          </w:p>
        </w:tc>
        <w:tc>
          <w:tcPr>
            <w:tcW w:w="1620" w:type="dxa"/>
            <w:tcBorders>
              <w:top w:val="single" w:sz="4" w:space="0" w:color="auto"/>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18 900  </w:t>
            </w:r>
          </w:p>
        </w:tc>
      </w:tr>
      <w:tr w:rsidR="00266E15" w:rsidRPr="00FD4AC9" w:rsidTr="007D3086">
        <w:trPr>
          <w:trHeight w:val="227"/>
        </w:trPr>
        <w:tc>
          <w:tcPr>
            <w:tcW w:w="543" w:type="dxa"/>
            <w:tcBorders>
              <w:top w:val="nil"/>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2352" w:type="dxa"/>
            <w:gridSpan w:val="2"/>
            <w:tcBorders>
              <w:top w:val="single" w:sz="4" w:space="0" w:color="auto"/>
              <w:left w:val="nil"/>
              <w:bottom w:val="single" w:sz="4" w:space="0" w:color="auto"/>
              <w:right w:val="single" w:sz="4" w:space="0" w:color="000000"/>
            </w:tcBorders>
            <w:noWrap/>
            <w:vAlign w:val="bottom"/>
          </w:tcPr>
          <w:p w:rsidR="00266E15" w:rsidRPr="00786DB1" w:rsidRDefault="00266E15" w:rsidP="00AC129D">
            <w:pPr>
              <w:spacing w:line="360" w:lineRule="auto"/>
              <w:ind w:firstLine="680"/>
              <w:jc w:val="center"/>
              <w:rPr>
                <w:sz w:val="18"/>
                <w:szCs w:val="18"/>
              </w:rPr>
            </w:pPr>
            <w:r w:rsidRPr="00786DB1">
              <w:rPr>
                <w:sz w:val="18"/>
                <w:szCs w:val="18"/>
              </w:rPr>
              <w:t>общая площадь</w:t>
            </w:r>
          </w:p>
        </w:tc>
        <w:tc>
          <w:tcPr>
            <w:tcW w:w="1607"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52,1</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63</w:t>
            </w:r>
          </w:p>
        </w:tc>
        <w:tc>
          <w:tcPr>
            <w:tcW w:w="1633"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53</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72</w:t>
            </w:r>
          </w:p>
        </w:tc>
      </w:tr>
      <w:tr w:rsidR="00266E15" w:rsidRPr="00FD4AC9" w:rsidTr="007D3086">
        <w:trPr>
          <w:trHeight w:val="227"/>
        </w:trPr>
        <w:tc>
          <w:tcPr>
            <w:tcW w:w="543" w:type="dxa"/>
            <w:tcBorders>
              <w:top w:val="nil"/>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К3</w:t>
            </w:r>
          </w:p>
        </w:tc>
        <w:tc>
          <w:tcPr>
            <w:tcW w:w="1452" w:type="dxa"/>
            <w:tcBorders>
              <w:top w:val="nil"/>
              <w:left w:val="nil"/>
              <w:bottom w:val="single" w:sz="4" w:space="0" w:color="auto"/>
              <w:right w:val="single" w:sz="4" w:space="0" w:color="auto"/>
            </w:tcBorders>
            <w:noWrap/>
            <w:vAlign w:val="bottom"/>
          </w:tcPr>
          <w:p w:rsidR="00266E15" w:rsidRPr="00786DB1" w:rsidRDefault="00266E15" w:rsidP="00790741">
            <w:pPr>
              <w:spacing w:line="360" w:lineRule="auto"/>
              <w:rPr>
                <w:sz w:val="18"/>
                <w:szCs w:val="18"/>
              </w:rPr>
            </w:pPr>
            <w:r w:rsidRPr="00786DB1">
              <w:rPr>
                <w:sz w:val="18"/>
                <w:szCs w:val="18"/>
              </w:rPr>
              <w:t>Корректировка</w:t>
            </w:r>
          </w:p>
        </w:tc>
        <w:tc>
          <w:tcPr>
            <w:tcW w:w="90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w:t>
            </w:r>
          </w:p>
        </w:tc>
        <w:tc>
          <w:tcPr>
            <w:tcW w:w="1607"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0</w:t>
            </w:r>
          </w:p>
        </w:tc>
        <w:tc>
          <w:tcPr>
            <w:tcW w:w="1633"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-2</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-38</w:t>
            </w:r>
          </w:p>
        </w:tc>
      </w:tr>
      <w:tr w:rsidR="00266E15" w:rsidRPr="00FD4AC9" w:rsidTr="007D3086">
        <w:trPr>
          <w:trHeight w:val="227"/>
        </w:trPr>
        <w:tc>
          <w:tcPr>
            <w:tcW w:w="543" w:type="dxa"/>
            <w:tcBorders>
              <w:top w:val="nil"/>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2352" w:type="dxa"/>
            <w:gridSpan w:val="2"/>
            <w:tcBorders>
              <w:top w:val="single" w:sz="4" w:space="0" w:color="auto"/>
              <w:left w:val="nil"/>
              <w:bottom w:val="single" w:sz="4" w:space="0" w:color="auto"/>
              <w:right w:val="single" w:sz="4" w:space="0" w:color="000000"/>
            </w:tcBorders>
            <w:noWrap/>
            <w:vAlign w:val="bottom"/>
          </w:tcPr>
          <w:p w:rsidR="00266E15" w:rsidRPr="00786DB1" w:rsidRDefault="00266E15" w:rsidP="00790741">
            <w:pPr>
              <w:spacing w:line="360" w:lineRule="auto"/>
              <w:rPr>
                <w:sz w:val="18"/>
                <w:szCs w:val="18"/>
              </w:rPr>
            </w:pPr>
            <w:r w:rsidRPr="00786DB1">
              <w:rPr>
                <w:sz w:val="18"/>
                <w:szCs w:val="18"/>
              </w:rPr>
              <w:t>Скорректированная цена</w:t>
            </w:r>
          </w:p>
        </w:tc>
        <w:tc>
          <w:tcPr>
            <w:tcW w:w="1607"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16 500  </w:t>
            </w:r>
          </w:p>
        </w:tc>
        <w:tc>
          <w:tcPr>
            <w:tcW w:w="1633"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14 446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11 681  </w:t>
            </w:r>
          </w:p>
        </w:tc>
      </w:tr>
      <w:tr w:rsidR="00266E15" w:rsidRPr="00FD4AC9" w:rsidTr="007D3086">
        <w:trPr>
          <w:trHeight w:val="227"/>
        </w:trPr>
        <w:tc>
          <w:tcPr>
            <w:tcW w:w="543" w:type="dxa"/>
            <w:tcBorders>
              <w:top w:val="nil"/>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2352" w:type="dxa"/>
            <w:gridSpan w:val="2"/>
            <w:tcBorders>
              <w:top w:val="single" w:sz="4" w:space="0" w:color="auto"/>
              <w:left w:val="nil"/>
              <w:bottom w:val="single" w:sz="4" w:space="0" w:color="auto"/>
              <w:right w:val="single" w:sz="4" w:space="0" w:color="000000"/>
            </w:tcBorders>
            <w:vAlign w:val="bottom"/>
          </w:tcPr>
          <w:p w:rsidR="00266E15" w:rsidRPr="00786DB1" w:rsidRDefault="00266E15" w:rsidP="00790741">
            <w:pPr>
              <w:spacing w:line="360" w:lineRule="auto"/>
              <w:rPr>
                <w:sz w:val="18"/>
                <w:szCs w:val="18"/>
              </w:rPr>
            </w:pPr>
            <w:r w:rsidRPr="00786DB1">
              <w:rPr>
                <w:sz w:val="18"/>
                <w:szCs w:val="18"/>
              </w:rPr>
              <w:t>условия рынка (дата аренды)</w:t>
            </w:r>
          </w:p>
        </w:tc>
        <w:tc>
          <w:tcPr>
            <w:tcW w:w="1607" w:type="dxa"/>
            <w:tcBorders>
              <w:top w:val="nil"/>
              <w:left w:val="nil"/>
              <w:bottom w:val="single" w:sz="4" w:space="0" w:color="auto"/>
              <w:right w:val="single" w:sz="4" w:space="0" w:color="auto"/>
            </w:tcBorders>
            <w:noWrap/>
            <w:vAlign w:val="bottom"/>
          </w:tcPr>
          <w:p w:rsidR="00266E15" w:rsidRPr="00786DB1" w:rsidRDefault="00266E15" w:rsidP="00790741">
            <w:pPr>
              <w:spacing w:line="360" w:lineRule="auto"/>
              <w:rPr>
                <w:sz w:val="18"/>
                <w:szCs w:val="18"/>
              </w:rPr>
            </w:pPr>
            <w:r w:rsidRPr="00786DB1">
              <w:rPr>
                <w:sz w:val="18"/>
                <w:szCs w:val="18"/>
              </w:rPr>
              <w:t>текущий момент</w:t>
            </w:r>
          </w:p>
        </w:tc>
        <w:tc>
          <w:tcPr>
            <w:tcW w:w="1620" w:type="dxa"/>
            <w:tcBorders>
              <w:top w:val="nil"/>
              <w:left w:val="nil"/>
              <w:bottom w:val="single" w:sz="4" w:space="0" w:color="auto"/>
              <w:right w:val="single" w:sz="4" w:space="0" w:color="auto"/>
            </w:tcBorders>
            <w:noWrap/>
            <w:vAlign w:val="bottom"/>
          </w:tcPr>
          <w:p w:rsidR="00266E15" w:rsidRPr="00786DB1" w:rsidRDefault="00266E15" w:rsidP="00790741">
            <w:pPr>
              <w:spacing w:line="360" w:lineRule="auto"/>
              <w:rPr>
                <w:sz w:val="18"/>
                <w:szCs w:val="18"/>
              </w:rPr>
            </w:pPr>
            <w:r w:rsidRPr="00786DB1">
              <w:rPr>
                <w:sz w:val="18"/>
                <w:szCs w:val="18"/>
              </w:rPr>
              <w:t>1мес. назад</w:t>
            </w:r>
          </w:p>
        </w:tc>
        <w:tc>
          <w:tcPr>
            <w:tcW w:w="1633" w:type="dxa"/>
            <w:tcBorders>
              <w:top w:val="nil"/>
              <w:left w:val="nil"/>
              <w:bottom w:val="single" w:sz="4" w:space="0" w:color="auto"/>
              <w:right w:val="single" w:sz="4" w:space="0" w:color="auto"/>
            </w:tcBorders>
            <w:noWrap/>
            <w:vAlign w:val="bottom"/>
          </w:tcPr>
          <w:p w:rsidR="00266E15" w:rsidRPr="00786DB1" w:rsidRDefault="00266E15" w:rsidP="00790741">
            <w:pPr>
              <w:spacing w:line="360" w:lineRule="auto"/>
              <w:rPr>
                <w:sz w:val="18"/>
                <w:szCs w:val="18"/>
              </w:rPr>
            </w:pPr>
            <w:r w:rsidRPr="00786DB1">
              <w:rPr>
                <w:sz w:val="18"/>
                <w:szCs w:val="18"/>
              </w:rPr>
              <w:t>3 мес. назад</w:t>
            </w:r>
          </w:p>
        </w:tc>
        <w:tc>
          <w:tcPr>
            <w:tcW w:w="1620" w:type="dxa"/>
            <w:tcBorders>
              <w:top w:val="nil"/>
              <w:left w:val="nil"/>
              <w:bottom w:val="single" w:sz="4" w:space="0" w:color="auto"/>
              <w:right w:val="single" w:sz="4" w:space="0" w:color="auto"/>
            </w:tcBorders>
            <w:noWrap/>
            <w:vAlign w:val="bottom"/>
          </w:tcPr>
          <w:p w:rsidR="00266E15" w:rsidRPr="00786DB1" w:rsidRDefault="00266E15" w:rsidP="00790741">
            <w:pPr>
              <w:spacing w:line="360" w:lineRule="auto"/>
              <w:rPr>
                <w:sz w:val="18"/>
                <w:szCs w:val="18"/>
              </w:rPr>
            </w:pPr>
            <w:r w:rsidRPr="00786DB1">
              <w:rPr>
                <w:sz w:val="18"/>
                <w:szCs w:val="18"/>
              </w:rPr>
              <w:t>1мес. назад</w:t>
            </w:r>
          </w:p>
        </w:tc>
      </w:tr>
      <w:tr w:rsidR="00266E15" w:rsidRPr="00FD4AC9" w:rsidTr="007D3086">
        <w:trPr>
          <w:trHeight w:val="227"/>
        </w:trPr>
        <w:tc>
          <w:tcPr>
            <w:tcW w:w="543" w:type="dxa"/>
            <w:tcBorders>
              <w:top w:val="nil"/>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К4</w:t>
            </w:r>
          </w:p>
        </w:tc>
        <w:tc>
          <w:tcPr>
            <w:tcW w:w="1452" w:type="dxa"/>
            <w:tcBorders>
              <w:top w:val="nil"/>
              <w:left w:val="nil"/>
              <w:bottom w:val="single" w:sz="4" w:space="0" w:color="auto"/>
              <w:right w:val="single" w:sz="4" w:space="0" w:color="auto"/>
            </w:tcBorders>
            <w:noWrap/>
            <w:vAlign w:val="bottom"/>
          </w:tcPr>
          <w:p w:rsidR="00266E15" w:rsidRPr="00786DB1" w:rsidRDefault="00266E15" w:rsidP="00790741">
            <w:pPr>
              <w:spacing w:line="360" w:lineRule="auto"/>
              <w:rPr>
                <w:sz w:val="18"/>
                <w:szCs w:val="18"/>
              </w:rPr>
            </w:pPr>
            <w:r w:rsidRPr="00786DB1">
              <w:rPr>
                <w:sz w:val="18"/>
                <w:szCs w:val="18"/>
              </w:rPr>
              <w:t>Корректировка</w:t>
            </w:r>
          </w:p>
        </w:tc>
        <w:tc>
          <w:tcPr>
            <w:tcW w:w="90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1%/ мес.</w:t>
            </w:r>
          </w:p>
        </w:tc>
        <w:tc>
          <w:tcPr>
            <w:tcW w:w="1607"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1</w:t>
            </w:r>
          </w:p>
        </w:tc>
        <w:tc>
          <w:tcPr>
            <w:tcW w:w="1633"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3</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1</w:t>
            </w:r>
          </w:p>
        </w:tc>
      </w:tr>
      <w:tr w:rsidR="00266E15" w:rsidRPr="00FD4AC9" w:rsidTr="007D3086">
        <w:trPr>
          <w:trHeight w:val="227"/>
        </w:trPr>
        <w:tc>
          <w:tcPr>
            <w:tcW w:w="543" w:type="dxa"/>
            <w:tcBorders>
              <w:top w:val="single" w:sz="4" w:space="0" w:color="auto"/>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2352" w:type="dxa"/>
            <w:gridSpan w:val="2"/>
            <w:tcBorders>
              <w:top w:val="single" w:sz="4" w:space="0" w:color="auto"/>
              <w:left w:val="nil"/>
              <w:bottom w:val="single" w:sz="4" w:space="0" w:color="auto"/>
              <w:right w:val="single" w:sz="4" w:space="0" w:color="000000"/>
            </w:tcBorders>
            <w:noWrap/>
            <w:vAlign w:val="bottom"/>
          </w:tcPr>
          <w:p w:rsidR="00266E15" w:rsidRPr="00786DB1" w:rsidRDefault="00266E15" w:rsidP="00790741">
            <w:pPr>
              <w:spacing w:line="360" w:lineRule="auto"/>
              <w:rPr>
                <w:sz w:val="18"/>
                <w:szCs w:val="18"/>
              </w:rPr>
            </w:pPr>
            <w:r w:rsidRPr="00786DB1">
              <w:rPr>
                <w:sz w:val="18"/>
                <w:szCs w:val="18"/>
              </w:rPr>
              <w:t>Скорректированная цена</w:t>
            </w:r>
          </w:p>
        </w:tc>
        <w:tc>
          <w:tcPr>
            <w:tcW w:w="1607" w:type="dxa"/>
            <w:tcBorders>
              <w:top w:val="single" w:sz="4" w:space="0" w:color="auto"/>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1620" w:type="dxa"/>
            <w:tcBorders>
              <w:top w:val="single" w:sz="4" w:space="0" w:color="auto"/>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16 665  </w:t>
            </w:r>
          </w:p>
        </w:tc>
        <w:tc>
          <w:tcPr>
            <w:tcW w:w="1633" w:type="dxa"/>
            <w:tcBorders>
              <w:top w:val="single" w:sz="4" w:space="0" w:color="auto"/>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14 879  </w:t>
            </w:r>
          </w:p>
        </w:tc>
        <w:tc>
          <w:tcPr>
            <w:tcW w:w="1620" w:type="dxa"/>
            <w:tcBorders>
              <w:top w:val="single" w:sz="4" w:space="0" w:color="auto"/>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11 798  </w:t>
            </w:r>
          </w:p>
        </w:tc>
      </w:tr>
      <w:tr w:rsidR="00266E15" w:rsidRPr="00FD4AC9" w:rsidTr="007D3086">
        <w:trPr>
          <w:trHeight w:val="227"/>
        </w:trPr>
        <w:tc>
          <w:tcPr>
            <w:tcW w:w="543" w:type="dxa"/>
            <w:tcBorders>
              <w:top w:val="single" w:sz="4" w:space="0" w:color="auto"/>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2352" w:type="dxa"/>
            <w:gridSpan w:val="2"/>
            <w:tcBorders>
              <w:top w:val="single" w:sz="4" w:space="0" w:color="auto"/>
              <w:left w:val="nil"/>
              <w:bottom w:val="single" w:sz="4" w:space="0" w:color="auto"/>
              <w:right w:val="single" w:sz="4" w:space="0" w:color="000000"/>
            </w:tcBorders>
            <w:noWrap/>
            <w:vAlign w:val="bottom"/>
          </w:tcPr>
          <w:p w:rsidR="00266E15" w:rsidRPr="00786DB1" w:rsidRDefault="00266E15" w:rsidP="00790741">
            <w:pPr>
              <w:spacing w:line="360" w:lineRule="auto"/>
              <w:rPr>
                <w:sz w:val="18"/>
                <w:szCs w:val="18"/>
              </w:rPr>
            </w:pPr>
            <w:r w:rsidRPr="00786DB1">
              <w:rPr>
                <w:sz w:val="18"/>
                <w:szCs w:val="18"/>
              </w:rPr>
              <w:t>условия финансирования</w:t>
            </w:r>
          </w:p>
        </w:tc>
        <w:tc>
          <w:tcPr>
            <w:tcW w:w="1607" w:type="dxa"/>
            <w:tcBorders>
              <w:top w:val="single" w:sz="4" w:space="0" w:color="auto"/>
              <w:left w:val="nil"/>
              <w:bottom w:val="single" w:sz="4" w:space="0" w:color="auto"/>
              <w:right w:val="single" w:sz="4" w:space="0" w:color="auto"/>
            </w:tcBorders>
            <w:noWrap/>
            <w:vAlign w:val="bottom"/>
          </w:tcPr>
          <w:p w:rsidR="00266E15" w:rsidRPr="00786DB1" w:rsidRDefault="00266E15" w:rsidP="00790741">
            <w:pPr>
              <w:spacing w:line="360" w:lineRule="auto"/>
              <w:rPr>
                <w:sz w:val="18"/>
                <w:szCs w:val="18"/>
              </w:rPr>
            </w:pPr>
            <w:r w:rsidRPr="00786DB1">
              <w:rPr>
                <w:sz w:val="18"/>
                <w:szCs w:val="18"/>
              </w:rPr>
              <w:t>наличные</w:t>
            </w:r>
          </w:p>
        </w:tc>
        <w:tc>
          <w:tcPr>
            <w:tcW w:w="1620" w:type="dxa"/>
            <w:tcBorders>
              <w:top w:val="single" w:sz="4" w:space="0" w:color="auto"/>
              <w:left w:val="nil"/>
              <w:bottom w:val="single" w:sz="4" w:space="0" w:color="auto"/>
              <w:right w:val="single" w:sz="4" w:space="0" w:color="auto"/>
            </w:tcBorders>
            <w:noWrap/>
            <w:vAlign w:val="bottom"/>
          </w:tcPr>
          <w:p w:rsidR="00266E15" w:rsidRPr="00786DB1" w:rsidRDefault="00266E15" w:rsidP="00790741">
            <w:pPr>
              <w:spacing w:line="360" w:lineRule="auto"/>
              <w:rPr>
                <w:sz w:val="18"/>
                <w:szCs w:val="18"/>
              </w:rPr>
            </w:pPr>
            <w:r w:rsidRPr="00786DB1">
              <w:rPr>
                <w:sz w:val="18"/>
                <w:szCs w:val="18"/>
              </w:rPr>
              <w:t>наличные</w:t>
            </w:r>
          </w:p>
        </w:tc>
        <w:tc>
          <w:tcPr>
            <w:tcW w:w="1633" w:type="dxa"/>
            <w:tcBorders>
              <w:top w:val="single" w:sz="4" w:space="0" w:color="auto"/>
              <w:left w:val="nil"/>
              <w:bottom w:val="single" w:sz="4" w:space="0" w:color="auto"/>
              <w:right w:val="single" w:sz="4" w:space="0" w:color="auto"/>
            </w:tcBorders>
            <w:noWrap/>
            <w:vAlign w:val="bottom"/>
          </w:tcPr>
          <w:p w:rsidR="00266E15" w:rsidRPr="00786DB1" w:rsidRDefault="00266E15" w:rsidP="00790741">
            <w:pPr>
              <w:spacing w:line="360" w:lineRule="auto"/>
              <w:rPr>
                <w:sz w:val="18"/>
                <w:szCs w:val="18"/>
              </w:rPr>
            </w:pPr>
            <w:r w:rsidRPr="00786DB1">
              <w:rPr>
                <w:sz w:val="18"/>
                <w:szCs w:val="18"/>
              </w:rPr>
              <w:t>наличные</w:t>
            </w:r>
          </w:p>
        </w:tc>
        <w:tc>
          <w:tcPr>
            <w:tcW w:w="1620" w:type="dxa"/>
            <w:tcBorders>
              <w:top w:val="single" w:sz="4" w:space="0" w:color="auto"/>
              <w:left w:val="nil"/>
              <w:bottom w:val="single" w:sz="4" w:space="0" w:color="auto"/>
              <w:right w:val="single" w:sz="4" w:space="0" w:color="auto"/>
            </w:tcBorders>
            <w:noWrap/>
            <w:vAlign w:val="bottom"/>
          </w:tcPr>
          <w:p w:rsidR="00266E15" w:rsidRPr="00786DB1" w:rsidRDefault="00266E15" w:rsidP="00790741">
            <w:pPr>
              <w:spacing w:line="360" w:lineRule="auto"/>
              <w:rPr>
                <w:sz w:val="18"/>
                <w:szCs w:val="18"/>
              </w:rPr>
            </w:pPr>
            <w:r w:rsidRPr="00786DB1">
              <w:rPr>
                <w:sz w:val="18"/>
                <w:szCs w:val="18"/>
              </w:rPr>
              <w:t>наличные</w:t>
            </w:r>
          </w:p>
        </w:tc>
      </w:tr>
      <w:tr w:rsidR="00266E15" w:rsidRPr="00FD4AC9" w:rsidTr="007D3086">
        <w:trPr>
          <w:trHeight w:val="227"/>
        </w:trPr>
        <w:tc>
          <w:tcPr>
            <w:tcW w:w="543" w:type="dxa"/>
            <w:tcBorders>
              <w:top w:val="nil"/>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К5</w:t>
            </w:r>
          </w:p>
        </w:tc>
        <w:tc>
          <w:tcPr>
            <w:tcW w:w="1452" w:type="dxa"/>
            <w:tcBorders>
              <w:top w:val="nil"/>
              <w:left w:val="nil"/>
              <w:bottom w:val="single" w:sz="4" w:space="0" w:color="auto"/>
              <w:right w:val="single" w:sz="4" w:space="0" w:color="auto"/>
            </w:tcBorders>
            <w:noWrap/>
            <w:vAlign w:val="bottom"/>
          </w:tcPr>
          <w:p w:rsidR="00266E15" w:rsidRPr="00786DB1" w:rsidRDefault="00266E15" w:rsidP="00790741">
            <w:pPr>
              <w:spacing w:line="360" w:lineRule="auto"/>
              <w:rPr>
                <w:sz w:val="18"/>
                <w:szCs w:val="18"/>
              </w:rPr>
            </w:pPr>
            <w:r w:rsidRPr="00786DB1">
              <w:rPr>
                <w:sz w:val="18"/>
                <w:szCs w:val="18"/>
              </w:rPr>
              <w:t>Корректировка</w:t>
            </w:r>
          </w:p>
        </w:tc>
        <w:tc>
          <w:tcPr>
            <w:tcW w:w="90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w:t>
            </w:r>
          </w:p>
        </w:tc>
        <w:tc>
          <w:tcPr>
            <w:tcW w:w="1607"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0</w:t>
            </w:r>
          </w:p>
        </w:tc>
        <w:tc>
          <w:tcPr>
            <w:tcW w:w="1633"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0</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0</w:t>
            </w:r>
          </w:p>
        </w:tc>
      </w:tr>
      <w:tr w:rsidR="00266E15" w:rsidRPr="00FD4AC9" w:rsidTr="007D3086">
        <w:trPr>
          <w:trHeight w:val="227"/>
        </w:trPr>
        <w:tc>
          <w:tcPr>
            <w:tcW w:w="543" w:type="dxa"/>
            <w:tcBorders>
              <w:top w:val="nil"/>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2352" w:type="dxa"/>
            <w:gridSpan w:val="2"/>
            <w:tcBorders>
              <w:top w:val="single" w:sz="4" w:space="0" w:color="auto"/>
              <w:left w:val="nil"/>
              <w:bottom w:val="single" w:sz="4" w:space="0" w:color="auto"/>
              <w:right w:val="single" w:sz="4" w:space="0" w:color="000000"/>
            </w:tcBorders>
            <w:noWrap/>
            <w:vAlign w:val="bottom"/>
          </w:tcPr>
          <w:p w:rsidR="00266E15" w:rsidRPr="00786DB1" w:rsidRDefault="00266E15" w:rsidP="00790741">
            <w:pPr>
              <w:spacing w:line="360" w:lineRule="auto"/>
              <w:rPr>
                <w:sz w:val="18"/>
                <w:szCs w:val="18"/>
              </w:rPr>
            </w:pPr>
            <w:r w:rsidRPr="00786DB1">
              <w:rPr>
                <w:sz w:val="18"/>
                <w:szCs w:val="18"/>
              </w:rPr>
              <w:t>Скорректированная цена</w:t>
            </w:r>
          </w:p>
        </w:tc>
        <w:tc>
          <w:tcPr>
            <w:tcW w:w="1607"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16 665  </w:t>
            </w:r>
          </w:p>
        </w:tc>
        <w:tc>
          <w:tcPr>
            <w:tcW w:w="1633"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14 879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11 798  </w:t>
            </w:r>
          </w:p>
        </w:tc>
      </w:tr>
      <w:tr w:rsidR="00266E15" w:rsidRPr="00FD4AC9" w:rsidTr="007D3086">
        <w:trPr>
          <w:trHeight w:val="227"/>
        </w:trPr>
        <w:tc>
          <w:tcPr>
            <w:tcW w:w="543" w:type="dxa"/>
            <w:tcBorders>
              <w:top w:val="nil"/>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2352" w:type="dxa"/>
            <w:gridSpan w:val="2"/>
            <w:tcBorders>
              <w:top w:val="single" w:sz="4" w:space="0" w:color="auto"/>
              <w:left w:val="nil"/>
              <w:bottom w:val="single" w:sz="4" w:space="0" w:color="auto"/>
              <w:right w:val="single" w:sz="4" w:space="0" w:color="000000"/>
            </w:tcBorders>
            <w:noWrap/>
            <w:vAlign w:val="bottom"/>
          </w:tcPr>
          <w:p w:rsidR="00266E15" w:rsidRPr="00786DB1" w:rsidRDefault="00266E15" w:rsidP="00AC129D">
            <w:pPr>
              <w:spacing w:line="360" w:lineRule="auto"/>
              <w:ind w:firstLine="680"/>
              <w:jc w:val="center"/>
              <w:rPr>
                <w:sz w:val="18"/>
                <w:szCs w:val="18"/>
              </w:rPr>
            </w:pPr>
            <w:r w:rsidRPr="00786DB1">
              <w:rPr>
                <w:sz w:val="18"/>
                <w:szCs w:val="18"/>
              </w:rPr>
              <w:t>отделка</w:t>
            </w:r>
          </w:p>
        </w:tc>
        <w:tc>
          <w:tcPr>
            <w:tcW w:w="1607" w:type="dxa"/>
            <w:tcBorders>
              <w:top w:val="nil"/>
              <w:left w:val="nil"/>
              <w:bottom w:val="single" w:sz="4" w:space="0" w:color="auto"/>
              <w:right w:val="single" w:sz="4" w:space="0" w:color="auto"/>
            </w:tcBorders>
            <w:noWrap/>
            <w:vAlign w:val="bottom"/>
          </w:tcPr>
          <w:p w:rsidR="00266E15" w:rsidRPr="00786DB1" w:rsidRDefault="00266E15" w:rsidP="00790741">
            <w:pPr>
              <w:spacing w:line="360" w:lineRule="auto"/>
              <w:rPr>
                <w:sz w:val="18"/>
                <w:szCs w:val="18"/>
              </w:rPr>
            </w:pPr>
            <w:r w:rsidRPr="00786DB1">
              <w:rPr>
                <w:sz w:val="18"/>
                <w:szCs w:val="18"/>
              </w:rPr>
              <w:t>улучшенная</w:t>
            </w:r>
          </w:p>
        </w:tc>
        <w:tc>
          <w:tcPr>
            <w:tcW w:w="1620" w:type="dxa"/>
            <w:tcBorders>
              <w:top w:val="nil"/>
              <w:left w:val="nil"/>
              <w:bottom w:val="single" w:sz="4" w:space="0" w:color="auto"/>
              <w:right w:val="single" w:sz="4" w:space="0" w:color="auto"/>
            </w:tcBorders>
            <w:noWrap/>
            <w:vAlign w:val="bottom"/>
          </w:tcPr>
          <w:p w:rsidR="00266E15" w:rsidRPr="00786DB1" w:rsidRDefault="00266E15" w:rsidP="00790741">
            <w:pPr>
              <w:spacing w:line="360" w:lineRule="auto"/>
              <w:rPr>
                <w:sz w:val="18"/>
                <w:szCs w:val="18"/>
              </w:rPr>
            </w:pPr>
            <w:r w:rsidRPr="00786DB1">
              <w:rPr>
                <w:sz w:val="18"/>
                <w:szCs w:val="18"/>
              </w:rPr>
              <w:t>простая</w:t>
            </w:r>
          </w:p>
        </w:tc>
        <w:tc>
          <w:tcPr>
            <w:tcW w:w="1633" w:type="dxa"/>
            <w:tcBorders>
              <w:top w:val="nil"/>
              <w:left w:val="nil"/>
              <w:bottom w:val="single" w:sz="4" w:space="0" w:color="auto"/>
              <w:right w:val="single" w:sz="4" w:space="0" w:color="auto"/>
            </w:tcBorders>
            <w:noWrap/>
            <w:vAlign w:val="bottom"/>
          </w:tcPr>
          <w:p w:rsidR="00266E15" w:rsidRPr="00786DB1" w:rsidRDefault="00266E15" w:rsidP="00790741">
            <w:pPr>
              <w:spacing w:line="360" w:lineRule="auto"/>
              <w:rPr>
                <w:sz w:val="18"/>
                <w:szCs w:val="18"/>
              </w:rPr>
            </w:pPr>
            <w:r w:rsidRPr="00786DB1">
              <w:rPr>
                <w:sz w:val="18"/>
                <w:szCs w:val="18"/>
              </w:rPr>
              <w:t>простая</w:t>
            </w:r>
          </w:p>
        </w:tc>
        <w:tc>
          <w:tcPr>
            <w:tcW w:w="1620" w:type="dxa"/>
            <w:tcBorders>
              <w:top w:val="nil"/>
              <w:left w:val="nil"/>
              <w:bottom w:val="single" w:sz="4" w:space="0" w:color="auto"/>
              <w:right w:val="single" w:sz="4" w:space="0" w:color="auto"/>
            </w:tcBorders>
            <w:noWrap/>
            <w:vAlign w:val="bottom"/>
          </w:tcPr>
          <w:p w:rsidR="00266E15" w:rsidRPr="00786DB1" w:rsidRDefault="00266E15" w:rsidP="00790741">
            <w:pPr>
              <w:spacing w:line="360" w:lineRule="auto"/>
              <w:rPr>
                <w:sz w:val="18"/>
                <w:szCs w:val="18"/>
              </w:rPr>
            </w:pPr>
            <w:r w:rsidRPr="00786DB1">
              <w:rPr>
                <w:sz w:val="18"/>
                <w:szCs w:val="18"/>
              </w:rPr>
              <w:t>улучшенная</w:t>
            </w:r>
          </w:p>
        </w:tc>
      </w:tr>
      <w:tr w:rsidR="00266E15" w:rsidRPr="00FD4AC9" w:rsidTr="007D3086">
        <w:trPr>
          <w:trHeight w:val="227"/>
        </w:trPr>
        <w:tc>
          <w:tcPr>
            <w:tcW w:w="543" w:type="dxa"/>
            <w:tcBorders>
              <w:top w:val="nil"/>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К6</w:t>
            </w:r>
          </w:p>
        </w:tc>
        <w:tc>
          <w:tcPr>
            <w:tcW w:w="1452" w:type="dxa"/>
            <w:tcBorders>
              <w:top w:val="nil"/>
              <w:left w:val="nil"/>
              <w:bottom w:val="single" w:sz="4" w:space="0" w:color="auto"/>
              <w:right w:val="single" w:sz="4" w:space="0" w:color="auto"/>
            </w:tcBorders>
            <w:noWrap/>
            <w:vAlign w:val="bottom"/>
          </w:tcPr>
          <w:p w:rsidR="00266E15" w:rsidRPr="00786DB1" w:rsidRDefault="00266E15" w:rsidP="00790741">
            <w:pPr>
              <w:spacing w:line="360" w:lineRule="auto"/>
              <w:rPr>
                <w:sz w:val="18"/>
                <w:szCs w:val="18"/>
              </w:rPr>
            </w:pPr>
            <w:r w:rsidRPr="00786DB1">
              <w:rPr>
                <w:sz w:val="18"/>
                <w:szCs w:val="18"/>
              </w:rPr>
              <w:t>Корректировка</w:t>
            </w:r>
          </w:p>
        </w:tc>
        <w:tc>
          <w:tcPr>
            <w:tcW w:w="90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5%</w:t>
            </w:r>
          </w:p>
        </w:tc>
        <w:tc>
          <w:tcPr>
            <w:tcW w:w="1607"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0</w:t>
            </w:r>
          </w:p>
        </w:tc>
        <w:tc>
          <w:tcPr>
            <w:tcW w:w="1633"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5</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0</w:t>
            </w:r>
          </w:p>
        </w:tc>
      </w:tr>
      <w:tr w:rsidR="00266E15" w:rsidRPr="00FD4AC9" w:rsidTr="007D3086">
        <w:trPr>
          <w:trHeight w:val="227"/>
        </w:trPr>
        <w:tc>
          <w:tcPr>
            <w:tcW w:w="543" w:type="dxa"/>
            <w:tcBorders>
              <w:top w:val="nil"/>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2352" w:type="dxa"/>
            <w:gridSpan w:val="2"/>
            <w:tcBorders>
              <w:top w:val="single" w:sz="4" w:space="0" w:color="auto"/>
              <w:left w:val="nil"/>
              <w:bottom w:val="single" w:sz="4" w:space="0" w:color="auto"/>
              <w:right w:val="single" w:sz="4" w:space="0" w:color="000000"/>
            </w:tcBorders>
            <w:noWrap/>
            <w:vAlign w:val="bottom"/>
          </w:tcPr>
          <w:p w:rsidR="00266E15" w:rsidRPr="00786DB1" w:rsidRDefault="00266E15" w:rsidP="00790741">
            <w:pPr>
              <w:spacing w:line="360" w:lineRule="auto"/>
              <w:rPr>
                <w:sz w:val="18"/>
                <w:szCs w:val="18"/>
              </w:rPr>
            </w:pPr>
            <w:r w:rsidRPr="00786DB1">
              <w:rPr>
                <w:sz w:val="18"/>
                <w:szCs w:val="18"/>
              </w:rPr>
              <w:t>Скорректированная цена</w:t>
            </w:r>
          </w:p>
        </w:tc>
        <w:tc>
          <w:tcPr>
            <w:tcW w:w="1607"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16 665  </w:t>
            </w:r>
          </w:p>
        </w:tc>
        <w:tc>
          <w:tcPr>
            <w:tcW w:w="1633"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15 623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11 798  </w:t>
            </w:r>
          </w:p>
        </w:tc>
      </w:tr>
      <w:tr w:rsidR="00266E15" w:rsidRPr="00FD4AC9" w:rsidTr="007D3086">
        <w:trPr>
          <w:trHeight w:val="227"/>
        </w:trPr>
        <w:tc>
          <w:tcPr>
            <w:tcW w:w="543" w:type="dxa"/>
            <w:tcBorders>
              <w:top w:val="nil"/>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2352" w:type="dxa"/>
            <w:gridSpan w:val="2"/>
            <w:tcBorders>
              <w:top w:val="single" w:sz="4" w:space="0" w:color="auto"/>
              <w:left w:val="nil"/>
              <w:bottom w:val="single" w:sz="4" w:space="0" w:color="auto"/>
              <w:right w:val="single" w:sz="4" w:space="0" w:color="000000"/>
            </w:tcBorders>
            <w:noWrap/>
            <w:vAlign w:val="bottom"/>
          </w:tcPr>
          <w:p w:rsidR="00266E15" w:rsidRPr="00786DB1" w:rsidRDefault="00266E15" w:rsidP="00790741">
            <w:pPr>
              <w:spacing w:line="360" w:lineRule="auto"/>
              <w:rPr>
                <w:sz w:val="18"/>
                <w:szCs w:val="18"/>
              </w:rPr>
            </w:pPr>
            <w:r w:rsidRPr="00786DB1">
              <w:rPr>
                <w:sz w:val="18"/>
                <w:szCs w:val="18"/>
              </w:rPr>
              <w:t>валовая корректировка</w:t>
            </w:r>
          </w:p>
        </w:tc>
        <w:tc>
          <w:tcPr>
            <w:tcW w:w="1607"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1</w:t>
            </w:r>
          </w:p>
        </w:tc>
        <w:tc>
          <w:tcPr>
            <w:tcW w:w="1633"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15</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44</w:t>
            </w:r>
          </w:p>
        </w:tc>
      </w:tr>
      <w:tr w:rsidR="00266E15" w:rsidRPr="00FD4AC9" w:rsidTr="007D3086">
        <w:trPr>
          <w:trHeight w:val="227"/>
        </w:trPr>
        <w:tc>
          <w:tcPr>
            <w:tcW w:w="543" w:type="dxa"/>
            <w:tcBorders>
              <w:top w:val="nil"/>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2352" w:type="dxa"/>
            <w:gridSpan w:val="2"/>
            <w:tcBorders>
              <w:top w:val="single" w:sz="4" w:space="0" w:color="auto"/>
              <w:left w:val="nil"/>
              <w:bottom w:val="single" w:sz="4" w:space="0" w:color="auto"/>
              <w:right w:val="single" w:sz="4" w:space="0" w:color="000000"/>
            </w:tcBorders>
            <w:noWrap/>
            <w:vAlign w:val="bottom"/>
          </w:tcPr>
          <w:p w:rsidR="00266E15" w:rsidRPr="00786DB1" w:rsidRDefault="00266E15" w:rsidP="00790741">
            <w:pPr>
              <w:spacing w:line="360" w:lineRule="auto"/>
              <w:rPr>
                <w:sz w:val="18"/>
                <w:szCs w:val="18"/>
              </w:rPr>
            </w:pPr>
            <w:r w:rsidRPr="00786DB1">
              <w:rPr>
                <w:sz w:val="18"/>
                <w:szCs w:val="18"/>
              </w:rPr>
              <w:t>чистая корректировка</w:t>
            </w:r>
          </w:p>
        </w:tc>
        <w:tc>
          <w:tcPr>
            <w:tcW w:w="1607"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1</w:t>
            </w:r>
          </w:p>
        </w:tc>
        <w:tc>
          <w:tcPr>
            <w:tcW w:w="1633"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11</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-32</w:t>
            </w:r>
          </w:p>
        </w:tc>
      </w:tr>
      <w:tr w:rsidR="00266E15" w:rsidRPr="00FD4AC9" w:rsidTr="007D3086">
        <w:trPr>
          <w:trHeight w:val="227"/>
        </w:trPr>
        <w:tc>
          <w:tcPr>
            <w:tcW w:w="543" w:type="dxa"/>
            <w:tcBorders>
              <w:top w:val="nil"/>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2352" w:type="dxa"/>
            <w:gridSpan w:val="2"/>
            <w:tcBorders>
              <w:top w:val="single" w:sz="4" w:space="0" w:color="auto"/>
              <w:left w:val="nil"/>
              <w:bottom w:val="single" w:sz="4" w:space="0" w:color="auto"/>
              <w:right w:val="single" w:sz="4" w:space="0" w:color="000000"/>
            </w:tcBorders>
            <w:noWrap/>
            <w:vAlign w:val="bottom"/>
          </w:tcPr>
          <w:p w:rsidR="00266E15" w:rsidRPr="00786DB1" w:rsidRDefault="00266E15" w:rsidP="00790741">
            <w:pPr>
              <w:spacing w:line="360" w:lineRule="auto"/>
              <w:ind w:firstLine="680"/>
              <w:rPr>
                <w:sz w:val="18"/>
                <w:szCs w:val="18"/>
              </w:rPr>
            </w:pPr>
            <w:r w:rsidRPr="00786DB1">
              <w:rPr>
                <w:sz w:val="18"/>
                <w:szCs w:val="18"/>
              </w:rPr>
              <w:t>веса</w:t>
            </w:r>
          </w:p>
        </w:tc>
        <w:tc>
          <w:tcPr>
            <w:tcW w:w="1607"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0,49</w:t>
            </w:r>
          </w:p>
        </w:tc>
        <w:tc>
          <w:tcPr>
            <w:tcW w:w="1633"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0,38</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0,13</w:t>
            </w:r>
          </w:p>
        </w:tc>
      </w:tr>
      <w:tr w:rsidR="00266E15" w:rsidRPr="00FD4AC9" w:rsidTr="007D3086">
        <w:trPr>
          <w:trHeight w:val="227"/>
        </w:trPr>
        <w:tc>
          <w:tcPr>
            <w:tcW w:w="543" w:type="dxa"/>
            <w:tcBorders>
              <w:top w:val="nil"/>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2352" w:type="dxa"/>
            <w:gridSpan w:val="2"/>
            <w:tcBorders>
              <w:top w:val="single" w:sz="4" w:space="0" w:color="auto"/>
              <w:left w:val="nil"/>
              <w:bottom w:val="single" w:sz="4" w:space="0" w:color="auto"/>
              <w:right w:val="single" w:sz="4" w:space="0" w:color="000000"/>
            </w:tcBorders>
            <w:noWrap/>
            <w:vAlign w:val="bottom"/>
          </w:tcPr>
          <w:p w:rsidR="00266E15" w:rsidRPr="00786DB1" w:rsidRDefault="00266E15" w:rsidP="00790741">
            <w:pPr>
              <w:spacing w:line="360" w:lineRule="auto"/>
              <w:rPr>
                <w:sz w:val="18"/>
                <w:szCs w:val="18"/>
              </w:rPr>
            </w:pPr>
            <w:r w:rsidRPr="00786DB1">
              <w:rPr>
                <w:sz w:val="18"/>
                <w:szCs w:val="18"/>
              </w:rPr>
              <w:t>аренда в месяц</w:t>
            </w:r>
          </w:p>
        </w:tc>
        <w:tc>
          <w:tcPr>
            <w:tcW w:w="1607"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15 633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8 193  </w:t>
            </w:r>
          </w:p>
        </w:tc>
        <w:tc>
          <w:tcPr>
            <w:tcW w:w="1633"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5 892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1 548  </w:t>
            </w:r>
          </w:p>
        </w:tc>
      </w:tr>
      <w:tr w:rsidR="00266E15" w:rsidRPr="00FD4AC9" w:rsidTr="007D3086">
        <w:trPr>
          <w:trHeight w:val="227"/>
        </w:trPr>
        <w:tc>
          <w:tcPr>
            <w:tcW w:w="543" w:type="dxa"/>
            <w:tcBorders>
              <w:top w:val="nil"/>
              <w:left w:val="single" w:sz="4" w:space="0" w:color="auto"/>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2352" w:type="dxa"/>
            <w:gridSpan w:val="2"/>
            <w:tcBorders>
              <w:top w:val="single" w:sz="4" w:space="0" w:color="auto"/>
              <w:left w:val="nil"/>
              <w:bottom w:val="single" w:sz="4" w:space="0" w:color="auto"/>
              <w:right w:val="single" w:sz="4" w:space="0" w:color="000000"/>
            </w:tcBorders>
            <w:noWrap/>
            <w:vAlign w:val="bottom"/>
          </w:tcPr>
          <w:p w:rsidR="00266E15" w:rsidRPr="00786DB1" w:rsidRDefault="00266E15" w:rsidP="00790741">
            <w:pPr>
              <w:spacing w:line="360" w:lineRule="auto"/>
              <w:rPr>
                <w:sz w:val="18"/>
                <w:szCs w:val="18"/>
              </w:rPr>
            </w:pPr>
            <w:r w:rsidRPr="00786DB1">
              <w:rPr>
                <w:sz w:val="18"/>
                <w:szCs w:val="18"/>
              </w:rPr>
              <w:t>стоимость аренды</w:t>
            </w:r>
          </w:p>
        </w:tc>
        <w:tc>
          <w:tcPr>
            <w:tcW w:w="1607"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jc w:val="right"/>
              <w:rPr>
                <w:sz w:val="18"/>
                <w:szCs w:val="18"/>
              </w:rPr>
            </w:pPr>
            <w:r w:rsidRPr="00786DB1">
              <w:rPr>
                <w:sz w:val="18"/>
                <w:szCs w:val="18"/>
              </w:rPr>
              <w:t xml:space="preserve">187 602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1633"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c>
          <w:tcPr>
            <w:tcW w:w="1620" w:type="dxa"/>
            <w:tcBorders>
              <w:top w:val="nil"/>
              <w:left w:val="nil"/>
              <w:bottom w:val="single" w:sz="4" w:space="0" w:color="auto"/>
              <w:right w:val="single" w:sz="4" w:space="0" w:color="auto"/>
            </w:tcBorders>
            <w:noWrap/>
            <w:vAlign w:val="bottom"/>
          </w:tcPr>
          <w:p w:rsidR="00266E15" w:rsidRPr="00786DB1" w:rsidRDefault="00266E15" w:rsidP="00AC129D">
            <w:pPr>
              <w:spacing w:line="360" w:lineRule="auto"/>
              <w:ind w:firstLine="680"/>
              <w:rPr>
                <w:sz w:val="18"/>
                <w:szCs w:val="18"/>
              </w:rPr>
            </w:pPr>
            <w:r w:rsidRPr="00786DB1">
              <w:rPr>
                <w:sz w:val="18"/>
                <w:szCs w:val="18"/>
              </w:rPr>
              <w:t> </w:t>
            </w:r>
          </w:p>
        </w:tc>
      </w:tr>
    </w:tbl>
    <w:p w:rsidR="00266E15" w:rsidRPr="00414CF1" w:rsidRDefault="00266E15" w:rsidP="00AC129D">
      <w:pPr>
        <w:spacing w:line="360" w:lineRule="auto"/>
        <w:ind w:firstLine="680"/>
        <w:jc w:val="right"/>
        <w:rPr>
          <w:b/>
          <w:sz w:val="28"/>
          <w:szCs w:val="28"/>
        </w:rPr>
      </w:pPr>
    </w:p>
    <w:p w:rsidR="00266E15" w:rsidRPr="00B350BD" w:rsidRDefault="00266E15" w:rsidP="00AC129D">
      <w:pPr>
        <w:spacing w:line="360" w:lineRule="auto"/>
        <w:ind w:firstLine="680"/>
        <w:rPr>
          <w:b/>
        </w:rPr>
      </w:pPr>
      <w:bookmarkStart w:id="1" w:name="_GoBack"/>
      <w:bookmarkEnd w:id="1"/>
    </w:p>
    <w:sectPr w:rsidR="00266E15" w:rsidRPr="00B350BD" w:rsidSect="00AC129D">
      <w:footerReference w:type="even" r:id="rId20"/>
      <w:footerReference w:type="default" r:id="rId21"/>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7C5" w:rsidRDefault="001A37C5">
      <w:r>
        <w:separator/>
      </w:r>
    </w:p>
  </w:endnote>
  <w:endnote w:type="continuationSeparator" w:id="0">
    <w:p w:rsidR="001A37C5" w:rsidRDefault="001A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741" w:rsidRDefault="00790741" w:rsidP="008A698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90741" w:rsidRDefault="00790741" w:rsidP="00E60B8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741" w:rsidRDefault="00790741" w:rsidP="008A698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42384">
      <w:rPr>
        <w:rStyle w:val="aa"/>
        <w:noProof/>
      </w:rPr>
      <w:t>1</w:t>
    </w:r>
    <w:r>
      <w:rPr>
        <w:rStyle w:val="aa"/>
      </w:rPr>
      <w:fldChar w:fldCharType="end"/>
    </w:r>
  </w:p>
  <w:p w:rsidR="00790741" w:rsidRDefault="00790741" w:rsidP="00E60B8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7C5" w:rsidRDefault="001A37C5">
      <w:r>
        <w:separator/>
      </w:r>
    </w:p>
  </w:footnote>
  <w:footnote w:type="continuationSeparator" w:id="0">
    <w:p w:rsidR="001A37C5" w:rsidRDefault="001A3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9639B"/>
    <w:multiLevelType w:val="singleLevel"/>
    <w:tmpl w:val="0D2225DA"/>
    <w:lvl w:ilvl="0">
      <w:start w:val="1"/>
      <w:numFmt w:val="decimal"/>
      <w:lvlText w:val="%1)"/>
      <w:legacy w:legacy="1" w:legacySpace="0" w:legacyIndent="197"/>
      <w:lvlJc w:val="left"/>
      <w:rPr>
        <w:rFonts w:ascii="Times New Roman" w:hAnsi="Times New Roman" w:cs="Times New Roman" w:hint="default"/>
      </w:rPr>
    </w:lvl>
  </w:abstractNum>
  <w:abstractNum w:abstractNumId="1">
    <w:nsid w:val="04696E08"/>
    <w:multiLevelType w:val="singleLevel"/>
    <w:tmpl w:val="0BF4DFEC"/>
    <w:lvl w:ilvl="0">
      <w:start w:val="1"/>
      <w:numFmt w:val="decimal"/>
      <w:lvlText w:val="%1)"/>
      <w:legacy w:legacy="1" w:legacySpace="0" w:legacyIndent="191"/>
      <w:lvlJc w:val="left"/>
      <w:rPr>
        <w:rFonts w:ascii="Times New Roman" w:hAnsi="Times New Roman" w:cs="Times New Roman" w:hint="default"/>
      </w:rPr>
    </w:lvl>
  </w:abstractNum>
  <w:abstractNum w:abstractNumId="2">
    <w:nsid w:val="06F40085"/>
    <w:multiLevelType w:val="singleLevel"/>
    <w:tmpl w:val="323218B2"/>
    <w:lvl w:ilvl="0">
      <w:start w:val="1"/>
      <w:numFmt w:val="decimal"/>
      <w:lvlText w:val="%1."/>
      <w:legacy w:legacy="1" w:legacySpace="0" w:legacyIndent="278"/>
      <w:lvlJc w:val="left"/>
      <w:rPr>
        <w:rFonts w:ascii="Times New Roman" w:hAnsi="Times New Roman" w:cs="Times New Roman" w:hint="default"/>
      </w:rPr>
    </w:lvl>
  </w:abstractNum>
  <w:abstractNum w:abstractNumId="3">
    <w:nsid w:val="08903D25"/>
    <w:multiLevelType w:val="multilevel"/>
    <w:tmpl w:val="C760573E"/>
    <w:lvl w:ilvl="0">
      <w:start w:val="4"/>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9B21FF6"/>
    <w:multiLevelType w:val="hybridMultilevel"/>
    <w:tmpl w:val="D07821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E60D26"/>
    <w:multiLevelType w:val="multilevel"/>
    <w:tmpl w:val="33C20B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5A46053"/>
    <w:multiLevelType w:val="singleLevel"/>
    <w:tmpl w:val="894EF65E"/>
    <w:lvl w:ilvl="0">
      <w:start w:val="1"/>
      <w:numFmt w:val="decimal"/>
      <w:lvlText w:val="%1."/>
      <w:legacy w:legacy="1" w:legacySpace="0" w:legacyIndent="274"/>
      <w:lvlJc w:val="left"/>
      <w:rPr>
        <w:rFonts w:ascii="Times New Roman" w:hAnsi="Times New Roman" w:cs="Times New Roman" w:hint="default"/>
      </w:rPr>
    </w:lvl>
  </w:abstractNum>
  <w:abstractNum w:abstractNumId="7">
    <w:nsid w:val="17F37D68"/>
    <w:multiLevelType w:val="multilevel"/>
    <w:tmpl w:val="965277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9690E59"/>
    <w:multiLevelType w:val="multilevel"/>
    <w:tmpl w:val="35E626B2"/>
    <w:lvl w:ilvl="0">
      <w:start w:val="1"/>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140"/>
        </w:tabs>
        <w:ind w:left="1140" w:hanging="1080"/>
      </w:pPr>
      <w:rPr>
        <w:rFonts w:cs="Times New Roman" w:hint="default"/>
      </w:rPr>
    </w:lvl>
    <w:lvl w:ilvl="2">
      <w:start w:val="1"/>
      <w:numFmt w:val="decimal"/>
      <w:lvlText w:val="%1.%2.%3"/>
      <w:lvlJc w:val="left"/>
      <w:pPr>
        <w:tabs>
          <w:tab w:val="num" w:pos="1200"/>
        </w:tabs>
        <w:ind w:left="1200" w:hanging="1080"/>
      </w:pPr>
      <w:rPr>
        <w:rFonts w:cs="Times New Roman" w:hint="default"/>
      </w:rPr>
    </w:lvl>
    <w:lvl w:ilvl="3">
      <w:start w:val="1"/>
      <w:numFmt w:val="decimal"/>
      <w:lvlText w:val="%1.%2.%3.%4"/>
      <w:lvlJc w:val="left"/>
      <w:pPr>
        <w:tabs>
          <w:tab w:val="num" w:pos="1260"/>
        </w:tabs>
        <w:ind w:left="1260" w:hanging="108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2160"/>
        </w:tabs>
        <w:ind w:left="2160" w:hanging="180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640"/>
        </w:tabs>
        <w:ind w:left="2640" w:hanging="2160"/>
      </w:pPr>
      <w:rPr>
        <w:rFonts w:cs="Times New Roman" w:hint="default"/>
      </w:rPr>
    </w:lvl>
  </w:abstractNum>
  <w:abstractNum w:abstractNumId="9">
    <w:nsid w:val="197F44DC"/>
    <w:multiLevelType w:val="multilevel"/>
    <w:tmpl w:val="C3E2335C"/>
    <w:lvl w:ilvl="0">
      <w:start w:val="4"/>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C291296"/>
    <w:multiLevelType w:val="multilevel"/>
    <w:tmpl w:val="7BF60196"/>
    <w:lvl w:ilvl="0">
      <w:start w:val="4"/>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EF729CE"/>
    <w:multiLevelType w:val="hybridMultilevel"/>
    <w:tmpl w:val="D9B6C4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2164E3E"/>
    <w:multiLevelType w:val="multilevel"/>
    <w:tmpl w:val="B43A8C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7B020B"/>
    <w:multiLevelType w:val="multilevel"/>
    <w:tmpl w:val="188ADED4"/>
    <w:lvl w:ilvl="0">
      <w:start w:val="1"/>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020"/>
        </w:tabs>
        <w:ind w:left="1020" w:hanging="840"/>
      </w:pPr>
      <w:rPr>
        <w:rFonts w:cs="Times New Roman" w:hint="default"/>
      </w:rPr>
    </w:lvl>
    <w:lvl w:ilvl="2">
      <w:start w:val="1"/>
      <w:numFmt w:val="decimal"/>
      <w:lvlText w:val="%1.%2.%3."/>
      <w:lvlJc w:val="left"/>
      <w:pPr>
        <w:tabs>
          <w:tab w:val="num" w:pos="1200"/>
        </w:tabs>
        <w:ind w:left="1200" w:hanging="84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4">
    <w:nsid w:val="2AC16B73"/>
    <w:multiLevelType w:val="multilevel"/>
    <w:tmpl w:val="F13AF472"/>
    <w:lvl w:ilvl="0">
      <w:start w:val="4"/>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AF06B4B"/>
    <w:multiLevelType w:val="singleLevel"/>
    <w:tmpl w:val="E56A9F30"/>
    <w:lvl w:ilvl="0">
      <w:start w:val="2"/>
      <w:numFmt w:val="decimal"/>
      <w:lvlText w:val="%1."/>
      <w:legacy w:legacy="1" w:legacySpace="0" w:legacyIndent="259"/>
      <w:lvlJc w:val="left"/>
      <w:rPr>
        <w:rFonts w:ascii="Times New Roman" w:hAnsi="Times New Roman" w:cs="Times New Roman" w:hint="default"/>
      </w:rPr>
    </w:lvl>
  </w:abstractNum>
  <w:abstractNum w:abstractNumId="16">
    <w:nsid w:val="2C0E5998"/>
    <w:multiLevelType w:val="singleLevel"/>
    <w:tmpl w:val="D7AEA826"/>
    <w:lvl w:ilvl="0">
      <w:start w:val="1"/>
      <w:numFmt w:val="decimal"/>
      <w:lvlText w:val="%1)"/>
      <w:legacy w:legacy="1" w:legacySpace="0" w:legacyIndent="187"/>
      <w:lvlJc w:val="left"/>
      <w:rPr>
        <w:rFonts w:ascii="Times New Roman" w:hAnsi="Times New Roman" w:cs="Times New Roman" w:hint="default"/>
      </w:rPr>
    </w:lvl>
  </w:abstractNum>
  <w:abstractNum w:abstractNumId="17">
    <w:nsid w:val="2EDC663C"/>
    <w:multiLevelType w:val="singleLevel"/>
    <w:tmpl w:val="A16A02D2"/>
    <w:lvl w:ilvl="0">
      <w:start w:val="1"/>
      <w:numFmt w:val="decimal"/>
      <w:lvlText w:val="%1)"/>
      <w:legacy w:legacy="1" w:legacySpace="0" w:legacyIndent="183"/>
      <w:lvlJc w:val="left"/>
      <w:rPr>
        <w:rFonts w:ascii="Times New Roman" w:hAnsi="Times New Roman" w:cs="Times New Roman" w:hint="default"/>
      </w:rPr>
    </w:lvl>
  </w:abstractNum>
  <w:abstractNum w:abstractNumId="18">
    <w:nsid w:val="316E0B8D"/>
    <w:multiLevelType w:val="multilevel"/>
    <w:tmpl w:val="8A6A75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0FA6F5F"/>
    <w:multiLevelType w:val="multilevel"/>
    <w:tmpl w:val="BF943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D429A2"/>
    <w:multiLevelType w:val="multilevel"/>
    <w:tmpl w:val="BB508C62"/>
    <w:lvl w:ilvl="0">
      <w:start w:val="2"/>
      <w:numFmt w:val="decimal"/>
      <w:lvlText w:val="%1"/>
      <w:lvlJc w:val="left"/>
      <w:pPr>
        <w:tabs>
          <w:tab w:val="num" w:pos="360"/>
        </w:tabs>
        <w:ind w:left="360" w:hanging="360"/>
      </w:pPr>
      <w:rPr>
        <w:rFonts w:cs="Times New Roman" w:hint="default"/>
        <w:sz w:val="22"/>
      </w:rPr>
    </w:lvl>
    <w:lvl w:ilvl="1">
      <w:start w:val="2"/>
      <w:numFmt w:val="decimal"/>
      <w:lvlText w:val="%1.%2"/>
      <w:lvlJc w:val="left"/>
      <w:pPr>
        <w:tabs>
          <w:tab w:val="num" w:pos="1068"/>
        </w:tabs>
        <w:ind w:left="1068" w:hanging="360"/>
      </w:pPr>
      <w:rPr>
        <w:rFonts w:cs="Times New Roman" w:hint="default"/>
        <w:sz w:val="28"/>
        <w:szCs w:val="28"/>
      </w:rPr>
    </w:lvl>
    <w:lvl w:ilvl="2">
      <w:start w:val="1"/>
      <w:numFmt w:val="decimal"/>
      <w:lvlText w:val="%1.%2.%3"/>
      <w:lvlJc w:val="left"/>
      <w:pPr>
        <w:tabs>
          <w:tab w:val="num" w:pos="2136"/>
        </w:tabs>
        <w:ind w:left="2136" w:hanging="720"/>
      </w:pPr>
      <w:rPr>
        <w:rFonts w:cs="Times New Roman" w:hint="default"/>
        <w:sz w:val="22"/>
      </w:rPr>
    </w:lvl>
    <w:lvl w:ilvl="3">
      <w:start w:val="1"/>
      <w:numFmt w:val="decimal"/>
      <w:lvlText w:val="%1.%2.%3.%4"/>
      <w:lvlJc w:val="left"/>
      <w:pPr>
        <w:tabs>
          <w:tab w:val="num" w:pos="3204"/>
        </w:tabs>
        <w:ind w:left="3204" w:hanging="1080"/>
      </w:pPr>
      <w:rPr>
        <w:rFonts w:cs="Times New Roman" w:hint="default"/>
        <w:sz w:val="22"/>
      </w:rPr>
    </w:lvl>
    <w:lvl w:ilvl="4">
      <w:start w:val="1"/>
      <w:numFmt w:val="decimal"/>
      <w:lvlText w:val="%1.%2.%3.%4.%5"/>
      <w:lvlJc w:val="left"/>
      <w:pPr>
        <w:tabs>
          <w:tab w:val="num" w:pos="3912"/>
        </w:tabs>
        <w:ind w:left="3912" w:hanging="1080"/>
      </w:pPr>
      <w:rPr>
        <w:rFonts w:cs="Times New Roman" w:hint="default"/>
        <w:sz w:val="22"/>
      </w:rPr>
    </w:lvl>
    <w:lvl w:ilvl="5">
      <w:start w:val="1"/>
      <w:numFmt w:val="decimal"/>
      <w:lvlText w:val="%1.%2.%3.%4.%5.%6"/>
      <w:lvlJc w:val="left"/>
      <w:pPr>
        <w:tabs>
          <w:tab w:val="num" w:pos="4980"/>
        </w:tabs>
        <w:ind w:left="4980" w:hanging="1440"/>
      </w:pPr>
      <w:rPr>
        <w:rFonts w:cs="Times New Roman" w:hint="default"/>
        <w:sz w:val="22"/>
      </w:rPr>
    </w:lvl>
    <w:lvl w:ilvl="6">
      <w:start w:val="1"/>
      <w:numFmt w:val="decimal"/>
      <w:lvlText w:val="%1.%2.%3.%4.%5.%6.%7"/>
      <w:lvlJc w:val="left"/>
      <w:pPr>
        <w:tabs>
          <w:tab w:val="num" w:pos="5688"/>
        </w:tabs>
        <w:ind w:left="5688" w:hanging="1440"/>
      </w:pPr>
      <w:rPr>
        <w:rFonts w:cs="Times New Roman" w:hint="default"/>
        <w:sz w:val="22"/>
      </w:rPr>
    </w:lvl>
    <w:lvl w:ilvl="7">
      <w:start w:val="1"/>
      <w:numFmt w:val="decimal"/>
      <w:lvlText w:val="%1.%2.%3.%4.%5.%6.%7.%8"/>
      <w:lvlJc w:val="left"/>
      <w:pPr>
        <w:tabs>
          <w:tab w:val="num" w:pos="6756"/>
        </w:tabs>
        <w:ind w:left="6756" w:hanging="1800"/>
      </w:pPr>
      <w:rPr>
        <w:rFonts w:cs="Times New Roman" w:hint="default"/>
        <w:sz w:val="22"/>
      </w:rPr>
    </w:lvl>
    <w:lvl w:ilvl="8">
      <w:start w:val="1"/>
      <w:numFmt w:val="decimal"/>
      <w:lvlText w:val="%1.%2.%3.%4.%5.%6.%7.%8.%9"/>
      <w:lvlJc w:val="left"/>
      <w:pPr>
        <w:tabs>
          <w:tab w:val="num" w:pos="7824"/>
        </w:tabs>
        <w:ind w:left="7824" w:hanging="2160"/>
      </w:pPr>
      <w:rPr>
        <w:rFonts w:cs="Times New Roman" w:hint="default"/>
        <w:sz w:val="22"/>
      </w:rPr>
    </w:lvl>
  </w:abstractNum>
  <w:abstractNum w:abstractNumId="21">
    <w:nsid w:val="4CEB251E"/>
    <w:multiLevelType w:val="hybridMultilevel"/>
    <w:tmpl w:val="5A5AAE10"/>
    <w:lvl w:ilvl="0" w:tplc="F8823AF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510F04D9"/>
    <w:multiLevelType w:val="hybridMultilevel"/>
    <w:tmpl w:val="32E83F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4CF59A3"/>
    <w:multiLevelType w:val="hybridMultilevel"/>
    <w:tmpl w:val="A29828B8"/>
    <w:lvl w:ilvl="0" w:tplc="ED78A6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7691EB9"/>
    <w:multiLevelType w:val="singleLevel"/>
    <w:tmpl w:val="A02C31FE"/>
    <w:lvl w:ilvl="0">
      <w:start w:val="1"/>
      <w:numFmt w:val="decimal"/>
      <w:lvlText w:val="%1)"/>
      <w:legacy w:legacy="1" w:legacySpace="0" w:legacyIndent="197"/>
      <w:lvlJc w:val="left"/>
      <w:rPr>
        <w:rFonts w:ascii="Times New Roman" w:hAnsi="Times New Roman" w:cs="Times New Roman" w:hint="default"/>
      </w:rPr>
    </w:lvl>
  </w:abstractNum>
  <w:abstractNum w:abstractNumId="25">
    <w:nsid w:val="5B2558E3"/>
    <w:multiLevelType w:val="hybridMultilevel"/>
    <w:tmpl w:val="7AEE5B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E262054"/>
    <w:multiLevelType w:val="hybridMultilevel"/>
    <w:tmpl w:val="AC4094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E506668"/>
    <w:multiLevelType w:val="singleLevel"/>
    <w:tmpl w:val="F496CB2E"/>
    <w:lvl w:ilvl="0">
      <w:start w:val="1"/>
      <w:numFmt w:val="decimal"/>
      <w:lvlText w:val="%1)"/>
      <w:legacy w:legacy="1" w:legacySpace="0" w:legacyIndent="197"/>
      <w:lvlJc w:val="left"/>
      <w:rPr>
        <w:rFonts w:ascii="Times New Roman" w:hAnsi="Times New Roman" w:cs="Times New Roman" w:hint="default"/>
      </w:rPr>
    </w:lvl>
  </w:abstractNum>
  <w:abstractNum w:abstractNumId="28">
    <w:nsid w:val="61344377"/>
    <w:multiLevelType w:val="multilevel"/>
    <w:tmpl w:val="F99C6746"/>
    <w:lvl w:ilvl="0">
      <w:start w:val="4"/>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657C1DDA"/>
    <w:multiLevelType w:val="multilevel"/>
    <w:tmpl w:val="F6081C6C"/>
    <w:lvl w:ilvl="0">
      <w:start w:val="1"/>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140"/>
        </w:tabs>
        <w:ind w:left="1140" w:hanging="1080"/>
      </w:pPr>
      <w:rPr>
        <w:rFonts w:cs="Times New Roman" w:hint="default"/>
      </w:rPr>
    </w:lvl>
    <w:lvl w:ilvl="2">
      <w:start w:val="2"/>
      <w:numFmt w:val="decimal"/>
      <w:lvlText w:val="%1.%2.%3"/>
      <w:lvlJc w:val="left"/>
      <w:pPr>
        <w:tabs>
          <w:tab w:val="num" w:pos="1200"/>
        </w:tabs>
        <w:ind w:left="1200" w:hanging="1080"/>
      </w:pPr>
      <w:rPr>
        <w:rFonts w:cs="Times New Roman" w:hint="default"/>
      </w:rPr>
    </w:lvl>
    <w:lvl w:ilvl="3">
      <w:start w:val="1"/>
      <w:numFmt w:val="decimal"/>
      <w:lvlText w:val="%1.%2.%3.%4"/>
      <w:lvlJc w:val="left"/>
      <w:pPr>
        <w:tabs>
          <w:tab w:val="num" w:pos="1260"/>
        </w:tabs>
        <w:ind w:left="1260" w:hanging="108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2160"/>
        </w:tabs>
        <w:ind w:left="2160" w:hanging="180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640"/>
        </w:tabs>
        <w:ind w:left="2640" w:hanging="2160"/>
      </w:pPr>
      <w:rPr>
        <w:rFonts w:cs="Times New Roman" w:hint="default"/>
      </w:rPr>
    </w:lvl>
  </w:abstractNum>
  <w:abstractNum w:abstractNumId="30">
    <w:nsid w:val="65F06EB2"/>
    <w:multiLevelType w:val="hybridMultilevel"/>
    <w:tmpl w:val="07FA7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11406E"/>
    <w:multiLevelType w:val="hybridMultilevel"/>
    <w:tmpl w:val="0A50F8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9867DE7"/>
    <w:multiLevelType w:val="hybridMultilevel"/>
    <w:tmpl w:val="65B89C08"/>
    <w:lvl w:ilvl="0" w:tplc="1E9A70E4">
      <w:numFmt w:val="bullet"/>
      <w:lvlText w:val=""/>
      <w:lvlJc w:val="left"/>
      <w:pPr>
        <w:tabs>
          <w:tab w:val="num" w:pos="960"/>
        </w:tabs>
        <w:ind w:left="960" w:hanging="360"/>
      </w:pPr>
      <w:rPr>
        <w:rFonts w:ascii="Symbol" w:eastAsia="Times New Roman"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3">
    <w:nsid w:val="6B754309"/>
    <w:multiLevelType w:val="multilevel"/>
    <w:tmpl w:val="4464FED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nsid w:val="6D331632"/>
    <w:multiLevelType w:val="hybridMultilevel"/>
    <w:tmpl w:val="73723A80"/>
    <w:lvl w:ilvl="0" w:tplc="CE7280D8">
      <w:start w:val="1"/>
      <w:numFmt w:val="decimal"/>
      <w:lvlText w:val="%1."/>
      <w:lvlJc w:val="left"/>
      <w:pPr>
        <w:tabs>
          <w:tab w:val="num" w:pos="720"/>
        </w:tabs>
        <w:ind w:left="720" w:hanging="360"/>
      </w:pPr>
      <w:rPr>
        <w:rFonts w:cs="Times New Roman" w:hint="default"/>
      </w:rPr>
    </w:lvl>
    <w:lvl w:ilvl="1" w:tplc="749E4946">
      <w:numFmt w:val="none"/>
      <w:lvlText w:val=""/>
      <w:lvlJc w:val="left"/>
      <w:pPr>
        <w:tabs>
          <w:tab w:val="num" w:pos="360"/>
        </w:tabs>
      </w:pPr>
      <w:rPr>
        <w:rFonts w:cs="Times New Roman"/>
      </w:rPr>
    </w:lvl>
    <w:lvl w:ilvl="2" w:tplc="550E5BA8">
      <w:numFmt w:val="none"/>
      <w:lvlText w:val=""/>
      <w:lvlJc w:val="left"/>
      <w:pPr>
        <w:tabs>
          <w:tab w:val="num" w:pos="360"/>
        </w:tabs>
      </w:pPr>
      <w:rPr>
        <w:rFonts w:cs="Times New Roman"/>
      </w:rPr>
    </w:lvl>
    <w:lvl w:ilvl="3" w:tplc="90E6490C">
      <w:numFmt w:val="none"/>
      <w:lvlText w:val=""/>
      <w:lvlJc w:val="left"/>
      <w:pPr>
        <w:tabs>
          <w:tab w:val="num" w:pos="360"/>
        </w:tabs>
      </w:pPr>
      <w:rPr>
        <w:rFonts w:cs="Times New Roman"/>
      </w:rPr>
    </w:lvl>
    <w:lvl w:ilvl="4" w:tplc="D9B8F6BE">
      <w:numFmt w:val="none"/>
      <w:lvlText w:val=""/>
      <w:lvlJc w:val="left"/>
      <w:pPr>
        <w:tabs>
          <w:tab w:val="num" w:pos="360"/>
        </w:tabs>
      </w:pPr>
      <w:rPr>
        <w:rFonts w:cs="Times New Roman"/>
      </w:rPr>
    </w:lvl>
    <w:lvl w:ilvl="5" w:tplc="7F160F7A">
      <w:numFmt w:val="none"/>
      <w:lvlText w:val=""/>
      <w:lvlJc w:val="left"/>
      <w:pPr>
        <w:tabs>
          <w:tab w:val="num" w:pos="360"/>
        </w:tabs>
      </w:pPr>
      <w:rPr>
        <w:rFonts w:cs="Times New Roman"/>
      </w:rPr>
    </w:lvl>
    <w:lvl w:ilvl="6" w:tplc="217860D8">
      <w:numFmt w:val="none"/>
      <w:lvlText w:val=""/>
      <w:lvlJc w:val="left"/>
      <w:pPr>
        <w:tabs>
          <w:tab w:val="num" w:pos="360"/>
        </w:tabs>
      </w:pPr>
      <w:rPr>
        <w:rFonts w:cs="Times New Roman"/>
      </w:rPr>
    </w:lvl>
    <w:lvl w:ilvl="7" w:tplc="D3945C4E">
      <w:numFmt w:val="none"/>
      <w:lvlText w:val=""/>
      <w:lvlJc w:val="left"/>
      <w:pPr>
        <w:tabs>
          <w:tab w:val="num" w:pos="360"/>
        </w:tabs>
      </w:pPr>
      <w:rPr>
        <w:rFonts w:cs="Times New Roman"/>
      </w:rPr>
    </w:lvl>
    <w:lvl w:ilvl="8" w:tplc="B838C2D6">
      <w:numFmt w:val="none"/>
      <w:lvlText w:val=""/>
      <w:lvlJc w:val="left"/>
      <w:pPr>
        <w:tabs>
          <w:tab w:val="num" w:pos="360"/>
        </w:tabs>
      </w:pPr>
      <w:rPr>
        <w:rFonts w:cs="Times New Roman"/>
      </w:rPr>
    </w:lvl>
  </w:abstractNum>
  <w:abstractNum w:abstractNumId="35">
    <w:nsid w:val="750D371D"/>
    <w:multiLevelType w:val="multilevel"/>
    <w:tmpl w:val="421C87C6"/>
    <w:lvl w:ilvl="0">
      <w:start w:val="1"/>
      <w:numFmt w:val="decimal"/>
      <w:lvlText w:val="%1"/>
      <w:lvlJc w:val="left"/>
      <w:pPr>
        <w:tabs>
          <w:tab w:val="num" w:pos="960"/>
        </w:tabs>
        <w:ind w:left="960" w:hanging="960"/>
      </w:pPr>
      <w:rPr>
        <w:rFonts w:cs="Times New Roman" w:hint="default"/>
      </w:rPr>
    </w:lvl>
    <w:lvl w:ilvl="1">
      <w:start w:val="1"/>
      <w:numFmt w:val="decimal"/>
      <w:lvlText w:val="%1.%2"/>
      <w:lvlJc w:val="left"/>
      <w:pPr>
        <w:tabs>
          <w:tab w:val="num" w:pos="1020"/>
        </w:tabs>
        <w:ind w:left="1020" w:hanging="960"/>
      </w:pPr>
      <w:rPr>
        <w:rFonts w:cs="Times New Roman" w:hint="default"/>
      </w:rPr>
    </w:lvl>
    <w:lvl w:ilvl="2">
      <w:start w:val="1"/>
      <w:numFmt w:val="decimal"/>
      <w:lvlText w:val="%1.%2.%3"/>
      <w:lvlJc w:val="left"/>
      <w:pPr>
        <w:tabs>
          <w:tab w:val="num" w:pos="1080"/>
        </w:tabs>
        <w:ind w:left="1080" w:hanging="960"/>
      </w:pPr>
      <w:rPr>
        <w:rFonts w:cs="Times New Roman" w:hint="default"/>
      </w:rPr>
    </w:lvl>
    <w:lvl w:ilvl="3">
      <w:start w:val="1"/>
      <w:numFmt w:val="decimal"/>
      <w:lvlText w:val="%1.%2.%3.%4"/>
      <w:lvlJc w:val="left"/>
      <w:pPr>
        <w:tabs>
          <w:tab w:val="num" w:pos="1260"/>
        </w:tabs>
        <w:ind w:left="1260" w:hanging="108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2160"/>
        </w:tabs>
        <w:ind w:left="2160" w:hanging="180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640"/>
        </w:tabs>
        <w:ind w:left="2640" w:hanging="2160"/>
      </w:pPr>
      <w:rPr>
        <w:rFonts w:cs="Times New Roman" w:hint="default"/>
      </w:rPr>
    </w:lvl>
  </w:abstractNum>
  <w:abstractNum w:abstractNumId="36">
    <w:nsid w:val="75767EF6"/>
    <w:multiLevelType w:val="hybridMultilevel"/>
    <w:tmpl w:val="D09EE0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12"/>
  </w:num>
  <w:num w:numId="4">
    <w:abstractNumId w:val="32"/>
  </w:num>
  <w:num w:numId="5">
    <w:abstractNumId w:val="36"/>
  </w:num>
  <w:num w:numId="6">
    <w:abstractNumId w:val="34"/>
  </w:num>
  <w:num w:numId="7">
    <w:abstractNumId w:val="13"/>
  </w:num>
  <w:num w:numId="8">
    <w:abstractNumId w:val="35"/>
  </w:num>
  <w:num w:numId="9">
    <w:abstractNumId w:val="8"/>
  </w:num>
  <w:num w:numId="10">
    <w:abstractNumId w:val="29"/>
  </w:num>
  <w:num w:numId="11">
    <w:abstractNumId w:val="24"/>
  </w:num>
  <w:num w:numId="12">
    <w:abstractNumId w:val="27"/>
  </w:num>
  <w:num w:numId="13">
    <w:abstractNumId w:val="17"/>
  </w:num>
  <w:num w:numId="14">
    <w:abstractNumId w:val="17"/>
    <w:lvlOverride w:ilvl="0">
      <w:lvl w:ilvl="0">
        <w:start w:val="1"/>
        <w:numFmt w:val="decimal"/>
        <w:lvlText w:val="%1)"/>
        <w:legacy w:legacy="1" w:legacySpace="0" w:legacyIndent="182"/>
        <w:lvlJc w:val="left"/>
        <w:rPr>
          <w:rFonts w:ascii="Times New Roman" w:hAnsi="Times New Roman" w:cs="Times New Roman" w:hint="default"/>
        </w:rPr>
      </w:lvl>
    </w:lvlOverride>
  </w:num>
  <w:num w:numId="15">
    <w:abstractNumId w:val="1"/>
  </w:num>
  <w:num w:numId="16">
    <w:abstractNumId w:val="16"/>
  </w:num>
  <w:num w:numId="17">
    <w:abstractNumId w:val="3"/>
  </w:num>
  <w:num w:numId="18">
    <w:abstractNumId w:val="10"/>
  </w:num>
  <w:num w:numId="19">
    <w:abstractNumId w:val="9"/>
  </w:num>
  <w:num w:numId="20">
    <w:abstractNumId w:val="28"/>
  </w:num>
  <w:num w:numId="21">
    <w:abstractNumId w:val="14"/>
  </w:num>
  <w:num w:numId="22">
    <w:abstractNumId w:val="33"/>
  </w:num>
  <w:num w:numId="23">
    <w:abstractNumId w:val="11"/>
  </w:num>
  <w:num w:numId="24">
    <w:abstractNumId w:val="4"/>
  </w:num>
  <w:num w:numId="25">
    <w:abstractNumId w:val="15"/>
  </w:num>
  <w:num w:numId="26">
    <w:abstractNumId w:val="0"/>
  </w:num>
  <w:num w:numId="27">
    <w:abstractNumId w:val="20"/>
  </w:num>
  <w:num w:numId="28">
    <w:abstractNumId w:val="21"/>
  </w:num>
  <w:num w:numId="29">
    <w:abstractNumId w:val="25"/>
  </w:num>
  <w:num w:numId="30">
    <w:abstractNumId w:val="6"/>
  </w:num>
  <w:num w:numId="31">
    <w:abstractNumId w:val="2"/>
  </w:num>
  <w:num w:numId="32">
    <w:abstractNumId w:val="31"/>
  </w:num>
  <w:num w:numId="33">
    <w:abstractNumId w:val="18"/>
  </w:num>
  <w:num w:numId="34">
    <w:abstractNumId w:val="5"/>
  </w:num>
  <w:num w:numId="35">
    <w:abstractNumId w:val="23"/>
  </w:num>
  <w:num w:numId="36">
    <w:abstractNumId w:val="30"/>
  </w:num>
  <w:num w:numId="37">
    <w:abstractNumId w:val="2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036"/>
    <w:rsid w:val="0000215F"/>
    <w:rsid w:val="00003BDA"/>
    <w:rsid w:val="00013D78"/>
    <w:rsid w:val="000142FF"/>
    <w:rsid w:val="000157C5"/>
    <w:rsid w:val="000160A8"/>
    <w:rsid w:val="00016523"/>
    <w:rsid w:val="00022682"/>
    <w:rsid w:val="00025D67"/>
    <w:rsid w:val="00026834"/>
    <w:rsid w:val="00031105"/>
    <w:rsid w:val="00042384"/>
    <w:rsid w:val="000461D4"/>
    <w:rsid w:val="00046305"/>
    <w:rsid w:val="0004699B"/>
    <w:rsid w:val="0005171D"/>
    <w:rsid w:val="0005266C"/>
    <w:rsid w:val="00063F5E"/>
    <w:rsid w:val="00064022"/>
    <w:rsid w:val="00064FD1"/>
    <w:rsid w:val="00066342"/>
    <w:rsid w:val="00082296"/>
    <w:rsid w:val="00084D26"/>
    <w:rsid w:val="00086C5B"/>
    <w:rsid w:val="00091B70"/>
    <w:rsid w:val="00091F95"/>
    <w:rsid w:val="00096ED1"/>
    <w:rsid w:val="000A5343"/>
    <w:rsid w:val="000A59E8"/>
    <w:rsid w:val="000A6BFD"/>
    <w:rsid w:val="000B0ECB"/>
    <w:rsid w:val="000B16D2"/>
    <w:rsid w:val="000B1E1D"/>
    <w:rsid w:val="000B1ED1"/>
    <w:rsid w:val="000B76CF"/>
    <w:rsid w:val="000C1EC7"/>
    <w:rsid w:val="000C2836"/>
    <w:rsid w:val="000C5AD5"/>
    <w:rsid w:val="000C6183"/>
    <w:rsid w:val="000D2B9C"/>
    <w:rsid w:val="000D4005"/>
    <w:rsid w:val="000E3E8E"/>
    <w:rsid w:val="00103293"/>
    <w:rsid w:val="001039B6"/>
    <w:rsid w:val="00104116"/>
    <w:rsid w:val="00104324"/>
    <w:rsid w:val="00113959"/>
    <w:rsid w:val="00116F7A"/>
    <w:rsid w:val="00117237"/>
    <w:rsid w:val="00117682"/>
    <w:rsid w:val="001217C9"/>
    <w:rsid w:val="0013004A"/>
    <w:rsid w:val="00130D60"/>
    <w:rsid w:val="00134E0F"/>
    <w:rsid w:val="0013540A"/>
    <w:rsid w:val="001366C6"/>
    <w:rsid w:val="00144E27"/>
    <w:rsid w:val="00152CE2"/>
    <w:rsid w:val="00160F5B"/>
    <w:rsid w:val="00162ABE"/>
    <w:rsid w:val="0016313A"/>
    <w:rsid w:val="00166830"/>
    <w:rsid w:val="001677D1"/>
    <w:rsid w:val="001718AB"/>
    <w:rsid w:val="0017388D"/>
    <w:rsid w:val="00181697"/>
    <w:rsid w:val="001835E5"/>
    <w:rsid w:val="00191588"/>
    <w:rsid w:val="001923FE"/>
    <w:rsid w:val="00192412"/>
    <w:rsid w:val="00192F33"/>
    <w:rsid w:val="0019333E"/>
    <w:rsid w:val="00195F8D"/>
    <w:rsid w:val="00196147"/>
    <w:rsid w:val="001A26F4"/>
    <w:rsid w:val="001A308E"/>
    <w:rsid w:val="001A37C5"/>
    <w:rsid w:val="001A4A5B"/>
    <w:rsid w:val="001A6C99"/>
    <w:rsid w:val="001B03EE"/>
    <w:rsid w:val="001B2E82"/>
    <w:rsid w:val="001B3070"/>
    <w:rsid w:val="001B36C9"/>
    <w:rsid w:val="001B413E"/>
    <w:rsid w:val="001D05E0"/>
    <w:rsid w:val="001D32BB"/>
    <w:rsid w:val="001D3979"/>
    <w:rsid w:val="001D5F1E"/>
    <w:rsid w:val="001E2654"/>
    <w:rsid w:val="001E672E"/>
    <w:rsid w:val="001E6FCC"/>
    <w:rsid w:val="001F0A30"/>
    <w:rsid w:val="001F45B8"/>
    <w:rsid w:val="001F4A75"/>
    <w:rsid w:val="001F6EAD"/>
    <w:rsid w:val="002009D3"/>
    <w:rsid w:val="00201963"/>
    <w:rsid w:val="00203410"/>
    <w:rsid w:val="0021142F"/>
    <w:rsid w:val="0021425E"/>
    <w:rsid w:val="00214F35"/>
    <w:rsid w:val="002204F9"/>
    <w:rsid w:val="00224408"/>
    <w:rsid w:val="00227EE5"/>
    <w:rsid w:val="0023023B"/>
    <w:rsid w:val="0023140A"/>
    <w:rsid w:val="002346FE"/>
    <w:rsid w:val="002365C6"/>
    <w:rsid w:val="00236CA8"/>
    <w:rsid w:val="00237463"/>
    <w:rsid w:val="0024029A"/>
    <w:rsid w:val="002440A1"/>
    <w:rsid w:val="00244353"/>
    <w:rsid w:val="00245470"/>
    <w:rsid w:val="002469E6"/>
    <w:rsid w:val="00254CF3"/>
    <w:rsid w:val="00254D60"/>
    <w:rsid w:val="002566B5"/>
    <w:rsid w:val="0025739A"/>
    <w:rsid w:val="0025752E"/>
    <w:rsid w:val="00257C9F"/>
    <w:rsid w:val="002609A0"/>
    <w:rsid w:val="002626E2"/>
    <w:rsid w:val="0026321B"/>
    <w:rsid w:val="00266E15"/>
    <w:rsid w:val="0027078D"/>
    <w:rsid w:val="00270E6A"/>
    <w:rsid w:val="0027155D"/>
    <w:rsid w:val="00273741"/>
    <w:rsid w:val="00273C68"/>
    <w:rsid w:val="002742DF"/>
    <w:rsid w:val="002746D1"/>
    <w:rsid w:val="0027541B"/>
    <w:rsid w:val="00275DB6"/>
    <w:rsid w:val="00282E9C"/>
    <w:rsid w:val="00284764"/>
    <w:rsid w:val="0028558E"/>
    <w:rsid w:val="00286855"/>
    <w:rsid w:val="00292916"/>
    <w:rsid w:val="0029384D"/>
    <w:rsid w:val="0029404B"/>
    <w:rsid w:val="002A07F0"/>
    <w:rsid w:val="002A26E8"/>
    <w:rsid w:val="002A53D0"/>
    <w:rsid w:val="002A63EB"/>
    <w:rsid w:val="002A71D7"/>
    <w:rsid w:val="002B08E8"/>
    <w:rsid w:val="002B5FF1"/>
    <w:rsid w:val="002C1158"/>
    <w:rsid w:val="002C2105"/>
    <w:rsid w:val="002C41B5"/>
    <w:rsid w:val="002C4C8F"/>
    <w:rsid w:val="002D2B07"/>
    <w:rsid w:val="002D4BA8"/>
    <w:rsid w:val="002D53AF"/>
    <w:rsid w:val="002E2D2C"/>
    <w:rsid w:val="002E2DBC"/>
    <w:rsid w:val="002E7DA2"/>
    <w:rsid w:val="002F274F"/>
    <w:rsid w:val="002F2DF8"/>
    <w:rsid w:val="003027D4"/>
    <w:rsid w:val="00303261"/>
    <w:rsid w:val="0030490D"/>
    <w:rsid w:val="003068EC"/>
    <w:rsid w:val="003208B5"/>
    <w:rsid w:val="00321817"/>
    <w:rsid w:val="00324871"/>
    <w:rsid w:val="003274AE"/>
    <w:rsid w:val="003343D9"/>
    <w:rsid w:val="00334C38"/>
    <w:rsid w:val="003440F6"/>
    <w:rsid w:val="00345807"/>
    <w:rsid w:val="003504AD"/>
    <w:rsid w:val="0035404A"/>
    <w:rsid w:val="00355495"/>
    <w:rsid w:val="0036089C"/>
    <w:rsid w:val="0036294C"/>
    <w:rsid w:val="00367B11"/>
    <w:rsid w:val="003708A9"/>
    <w:rsid w:val="00373D27"/>
    <w:rsid w:val="003741A8"/>
    <w:rsid w:val="00374206"/>
    <w:rsid w:val="00374556"/>
    <w:rsid w:val="003745C6"/>
    <w:rsid w:val="00381F26"/>
    <w:rsid w:val="00384421"/>
    <w:rsid w:val="00385AAA"/>
    <w:rsid w:val="003901CA"/>
    <w:rsid w:val="00391A6E"/>
    <w:rsid w:val="00392586"/>
    <w:rsid w:val="003962B2"/>
    <w:rsid w:val="00396C8C"/>
    <w:rsid w:val="003A1EAC"/>
    <w:rsid w:val="003A41E1"/>
    <w:rsid w:val="003A67BE"/>
    <w:rsid w:val="003A7684"/>
    <w:rsid w:val="003B0632"/>
    <w:rsid w:val="003B06D8"/>
    <w:rsid w:val="003B0E4A"/>
    <w:rsid w:val="003B436C"/>
    <w:rsid w:val="003B68D4"/>
    <w:rsid w:val="003B6CB8"/>
    <w:rsid w:val="003C1DEE"/>
    <w:rsid w:val="003C2864"/>
    <w:rsid w:val="003D0DDC"/>
    <w:rsid w:val="003D4BE6"/>
    <w:rsid w:val="003D5BA0"/>
    <w:rsid w:val="003D65FD"/>
    <w:rsid w:val="003E4F24"/>
    <w:rsid w:val="003E5647"/>
    <w:rsid w:val="003F1BAD"/>
    <w:rsid w:val="00404513"/>
    <w:rsid w:val="00413DA3"/>
    <w:rsid w:val="00413EF5"/>
    <w:rsid w:val="004141BA"/>
    <w:rsid w:val="00414CF1"/>
    <w:rsid w:val="004174AC"/>
    <w:rsid w:val="00420010"/>
    <w:rsid w:val="00420D42"/>
    <w:rsid w:val="004246EE"/>
    <w:rsid w:val="004255DB"/>
    <w:rsid w:val="00430013"/>
    <w:rsid w:val="0043190A"/>
    <w:rsid w:val="004322CC"/>
    <w:rsid w:val="004327BA"/>
    <w:rsid w:val="00436BF5"/>
    <w:rsid w:val="004401AB"/>
    <w:rsid w:val="00440B19"/>
    <w:rsid w:val="00452B3A"/>
    <w:rsid w:val="00454564"/>
    <w:rsid w:val="00456510"/>
    <w:rsid w:val="004577D0"/>
    <w:rsid w:val="00462C7B"/>
    <w:rsid w:val="00462DF8"/>
    <w:rsid w:val="004677D8"/>
    <w:rsid w:val="00470435"/>
    <w:rsid w:val="00470584"/>
    <w:rsid w:val="00477ACE"/>
    <w:rsid w:val="00482DE6"/>
    <w:rsid w:val="00483054"/>
    <w:rsid w:val="004846B0"/>
    <w:rsid w:val="0049047F"/>
    <w:rsid w:val="00496087"/>
    <w:rsid w:val="004961F2"/>
    <w:rsid w:val="00497AD3"/>
    <w:rsid w:val="004A0625"/>
    <w:rsid w:val="004A0CC9"/>
    <w:rsid w:val="004A1998"/>
    <w:rsid w:val="004A29D5"/>
    <w:rsid w:val="004A2CA4"/>
    <w:rsid w:val="004A76C2"/>
    <w:rsid w:val="004B6ACD"/>
    <w:rsid w:val="004B71A7"/>
    <w:rsid w:val="004D21EF"/>
    <w:rsid w:val="004D6395"/>
    <w:rsid w:val="004E2C69"/>
    <w:rsid w:val="004E3C79"/>
    <w:rsid w:val="004F4278"/>
    <w:rsid w:val="004F4787"/>
    <w:rsid w:val="004F52F9"/>
    <w:rsid w:val="004F5C64"/>
    <w:rsid w:val="004F5FFC"/>
    <w:rsid w:val="004F7888"/>
    <w:rsid w:val="00504CC6"/>
    <w:rsid w:val="005067DB"/>
    <w:rsid w:val="00507623"/>
    <w:rsid w:val="00510A7C"/>
    <w:rsid w:val="0052216B"/>
    <w:rsid w:val="005244BF"/>
    <w:rsid w:val="00525B13"/>
    <w:rsid w:val="00525E7D"/>
    <w:rsid w:val="00527691"/>
    <w:rsid w:val="00527C8D"/>
    <w:rsid w:val="00532A2A"/>
    <w:rsid w:val="00534E96"/>
    <w:rsid w:val="00535D79"/>
    <w:rsid w:val="00540F33"/>
    <w:rsid w:val="00541AAD"/>
    <w:rsid w:val="0054363B"/>
    <w:rsid w:val="0054450A"/>
    <w:rsid w:val="00545448"/>
    <w:rsid w:val="005504A8"/>
    <w:rsid w:val="005546A8"/>
    <w:rsid w:val="00554C7C"/>
    <w:rsid w:val="00556CF7"/>
    <w:rsid w:val="00563144"/>
    <w:rsid w:val="005652B3"/>
    <w:rsid w:val="00570A8A"/>
    <w:rsid w:val="00571465"/>
    <w:rsid w:val="00571593"/>
    <w:rsid w:val="00571775"/>
    <w:rsid w:val="00573045"/>
    <w:rsid w:val="00577F10"/>
    <w:rsid w:val="00580A50"/>
    <w:rsid w:val="00585AEA"/>
    <w:rsid w:val="00586B40"/>
    <w:rsid w:val="0058720E"/>
    <w:rsid w:val="005941C6"/>
    <w:rsid w:val="00594CFE"/>
    <w:rsid w:val="0059679A"/>
    <w:rsid w:val="005A49C7"/>
    <w:rsid w:val="005B7B26"/>
    <w:rsid w:val="005C02FE"/>
    <w:rsid w:val="005C5780"/>
    <w:rsid w:val="005D00B3"/>
    <w:rsid w:val="005D10A1"/>
    <w:rsid w:val="005D272A"/>
    <w:rsid w:val="005D2734"/>
    <w:rsid w:val="005D752F"/>
    <w:rsid w:val="005E1075"/>
    <w:rsid w:val="005E1C5C"/>
    <w:rsid w:val="005E211F"/>
    <w:rsid w:val="005E582D"/>
    <w:rsid w:val="005E59A4"/>
    <w:rsid w:val="005E7657"/>
    <w:rsid w:val="005E7AB5"/>
    <w:rsid w:val="00606A74"/>
    <w:rsid w:val="006108AA"/>
    <w:rsid w:val="00611026"/>
    <w:rsid w:val="00613A9F"/>
    <w:rsid w:val="006206F2"/>
    <w:rsid w:val="006226B9"/>
    <w:rsid w:val="006250C0"/>
    <w:rsid w:val="00626D67"/>
    <w:rsid w:val="0063195B"/>
    <w:rsid w:val="00632DB6"/>
    <w:rsid w:val="006338C4"/>
    <w:rsid w:val="00636DD9"/>
    <w:rsid w:val="0064009C"/>
    <w:rsid w:val="00641526"/>
    <w:rsid w:val="006548C6"/>
    <w:rsid w:val="00657AD9"/>
    <w:rsid w:val="00663993"/>
    <w:rsid w:val="0067039D"/>
    <w:rsid w:val="00675210"/>
    <w:rsid w:val="0067634D"/>
    <w:rsid w:val="00676D6F"/>
    <w:rsid w:val="00686643"/>
    <w:rsid w:val="0069278A"/>
    <w:rsid w:val="006948DB"/>
    <w:rsid w:val="00696D93"/>
    <w:rsid w:val="00697C4A"/>
    <w:rsid w:val="006A166A"/>
    <w:rsid w:val="006B06C5"/>
    <w:rsid w:val="006B2BCB"/>
    <w:rsid w:val="006B3FC5"/>
    <w:rsid w:val="006B562B"/>
    <w:rsid w:val="006B6E06"/>
    <w:rsid w:val="006B6F92"/>
    <w:rsid w:val="006C0A92"/>
    <w:rsid w:val="006C1388"/>
    <w:rsid w:val="006C76DD"/>
    <w:rsid w:val="006D0D2E"/>
    <w:rsid w:val="006D0E5C"/>
    <w:rsid w:val="006D132B"/>
    <w:rsid w:val="006D4EE9"/>
    <w:rsid w:val="006E0D8E"/>
    <w:rsid w:val="006E15D1"/>
    <w:rsid w:val="006E3D0C"/>
    <w:rsid w:val="006E46A3"/>
    <w:rsid w:val="006E4871"/>
    <w:rsid w:val="006E5E3C"/>
    <w:rsid w:val="006F3A71"/>
    <w:rsid w:val="006F55A0"/>
    <w:rsid w:val="006F7C8E"/>
    <w:rsid w:val="00701B58"/>
    <w:rsid w:val="00703A7A"/>
    <w:rsid w:val="00706017"/>
    <w:rsid w:val="00707B8B"/>
    <w:rsid w:val="00711CA7"/>
    <w:rsid w:val="00715262"/>
    <w:rsid w:val="00715618"/>
    <w:rsid w:val="007156F4"/>
    <w:rsid w:val="00722A02"/>
    <w:rsid w:val="00725D35"/>
    <w:rsid w:val="007309A1"/>
    <w:rsid w:val="00732750"/>
    <w:rsid w:val="00732A66"/>
    <w:rsid w:val="007335C8"/>
    <w:rsid w:val="00734FA3"/>
    <w:rsid w:val="00737361"/>
    <w:rsid w:val="00737699"/>
    <w:rsid w:val="00740041"/>
    <w:rsid w:val="00741C35"/>
    <w:rsid w:val="00747CB2"/>
    <w:rsid w:val="00747D46"/>
    <w:rsid w:val="00754034"/>
    <w:rsid w:val="007568B6"/>
    <w:rsid w:val="00765996"/>
    <w:rsid w:val="0077016D"/>
    <w:rsid w:val="007702AE"/>
    <w:rsid w:val="00770AD0"/>
    <w:rsid w:val="00770BAF"/>
    <w:rsid w:val="00770FDD"/>
    <w:rsid w:val="00771C49"/>
    <w:rsid w:val="00780E1C"/>
    <w:rsid w:val="00780F15"/>
    <w:rsid w:val="00781018"/>
    <w:rsid w:val="00786DB1"/>
    <w:rsid w:val="00787A27"/>
    <w:rsid w:val="00790741"/>
    <w:rsid w:val="00792385"/>
    <w:rsid w:val="00792596"/>
    <w:rsid w:val="00794D4A"/>
    <w:rsid w:val="00796DA9"/>
    <w:rsid w:val="00797FBC"/>
    <w:rsid w:val="007A01F3"/>
    <w:rsid w:val="007A0B3A"/>
    <w:rsid w:val="007A3153"/>
    <w:rsid w:val="007A43C7"/>
    <w:rsid w:val="007A4D83"/>
    <w:rsid w:val="007A7B9B"/>
    <w:rsid w:val="007A7DD1"/>
    <w:rsid w:val="007B399E"/>
    <w:rsid w:val="007B4413"/>
    <w:rsid w:val="007C310F"/>
    <w:rsid w:val="007C560E"/>
    <w:rsid w:val="007D26B8"/>
    <w:rsid w:val="007D3086"/>
    <w:rsid w:val="007D358B"/>
    <w:rsid w:val="007D725C"/>
    <w:rsid w:val="007E516D"/>
    <w:rsid w:val="007E5C56"/>
    <w:rsid w:val="007F0DFA"/>
    <w:rsid w:val="007F0EB1"/>
    <w:rsid w:val="007F1315"/>
    <w:rsid w:val="007F2AEA"/>
    <w:rsid w:val="00801285"/>
    <w:rsid w:val="008014A0"/>
    <w:rsid w:val="00803F85"/>
    <w:rsid w:val="00805A93"/>
    <w:rsid w:val="00805DC4"/>
    <w:rsid w:val="00807921"/>
    <w:rsid w:val="00807ED4"/>
    <w:rsid w:val="00810015"/>
    <w:rsid w:val="00810918"/>
    <w:rsid w:val="008112D1"/>
    <w:rsid w:val="00825740"/>
    <w:rsid w:val="008257AB"/>
    <w:rsid w:val="0083262B"/>
    <w:rsid w:val="008328CB"/>
    <w:rsid w:val="00833381"/>
    <w:rsid w:val="008364A6"/>
    <w:rsid w:val="008417F8"/>
    <w:rsid w:val="00843611"/>
    <w:rsid w:val="00844225"/>
    <w:rsid w:val="00846990"/>
    <w:rsid w:val="00846AD2"/>
    <w:rsid w:val="00856CFB"/>
    <w:rsid w:val="008605A9"/>
    <w:rsid w:val="00860F53"/>
    <w:rsid w:val="0086178F"/>
    <w:rsid w:val="00864238"/>
    <w:rsid w:val="00865CB0"/>
    <w:rsid w:val="00867EFA"/>
    <w:rsid w:val="008733B1"/>
    <w:rsid w:val="00874778"/>
    <w:rsid w:val="008771D4"/>
    <w:rsid w:val="00883035"/>
    <w:rsid w:val="008834F5"/>
    <w:rsid w:val="00884306"/>
    <w:rsid w:val="00886559"/>
    <w:rsid w:val="00890ED7"/>
    <w:rsid w:val="00895060"/>
    <w:rsid w:val="008959AB"/>
    <w:rsid w:val="008A2407"/>
    <w:rsid w:val="008A27DC"/>
    <w:rsid w:val="008A698B"/>
    <w:rsid w:val="008B09CF"/>
    <w:rsid w:val="008B1C57"/>
    <w:rsid w:val="008B1E46"/>
    <w:rsid w:val="008B2410"/>
    <w:rsid w:val="008B482D"/>
    <w:rsid w:val="008B60BF"/>
    <w:rsid w:val="008B6EAC"/>
    <w:rsid w:val="008B7867"/>
    <w:rsid w:val="008C735D"/>
    <w:rsid w:val="008D26D8"/>
    <w:rsid w:val="008D2AA9"/>
    <w:rsid w:val="008D31AB"/>
    <w:rsid w:val="008E01E7"/>
    <w:rsid w:val="008E0B11"/>
    <w:rsid w:val="008E1C81"/>
    <w:rsid w:val="008E49A0"/>
    <w:rsid w:val="008E63DB"/>
    <w:rsid w:val="008F0266"/>
    <w:rsid w:val="008F6DAB"/>
    <w:rsid w:val="009007EB"/>
    <w:rsid w:val="009012C1"/>
    <w:rsid w:val="0090294D"/>
    <w:rsid w:val="00906152"/>
    <w:rsid w:val="00906437"/>
    <w:rsid w:val="00907871"/>
    <w:rsid w:val="0091074D"/>
    <w:rsid w:val="00910B40"/>
    <w:rsid w:val="009165A9"/>
    <w:rsid w:val="00916CF3"/>
    <w:rsid w:val="00917996"/>
    <w:rsid w:val="009221BB"/>
    <w:rsid w:val="00922B6D"/>
    <w:rsid w:val="00923803"/>
    <w:rsid w:val="0092465E"/>
    <w:rsid w:val="00926EE7"/>
    <w:rsid w:val="00927F0D"/>
    <w:rsid w:val="00933B74"/>
    <w:rsid w:val="00934F91"/>
    <w:rsid w:val="009353C8"/>
    <w:rsid w:val="00936497"/>
    <w:rsid w:val="0094081F"/>
    <w:rsid w:val="00941F23"/>
    <w:rsid w:val="00942D04"/>
    <w:rsid w:val="00951F46"/>
    <w:rsid w:val="0095208F"/>
    <w:rsid w:val="00953D01"/>
    <w:rsid w:val="00955657"/>
    <w:rsid w:val="00957F3C"/>
    <w:rsid w:val="00960075"/>
    <w:rsid w:val="00962240"/>
    <w:rsid w:val="00965E65"/>
    <w:rsid w:val="0097082E"/>
    <w:rsid w:val="009729E4"/>
    <w:rsid w:val="00973E34"/>
    <w:rsid w:val="00975FC9"/>
    <w:rsid w:val="00977B2D"/>
    <w:rsid w:val="00977E4E"/>
    <w:rsid w:val="009804EF"/>
    <w:rsid w:val="00981A5E"/>
    <w:rsid w:val="00982748"/>
    <w:rsid w:val="009829D1"/>
    <w:rsid w:val="00982F05"/>
    <w:rsid w:val="0098483E"/>
    <w:rsid w:val="00984ECA"/>
    <w:rsid w:val="009917F8"/>
    <w:rsid w:val="00993E31"/>
    <w:rsid w:val="00994EF5"/>
    <w:rsid w:val="0099546B"/>
    <w:rsid w:val="009972B6"/>
    <w:rsid w:val="009A267B"/>
    <w:rsid w:val="009A49BD"/>
    <w:rsid w:val="009A4FD9"/>
    <w:rsid w:val="009A7A61"/>
    <w:rsid w:val="009B1F6A"/>
    <w:rsid w:val="009B3965"/>
    <w:rsid w:val="009B7750"/>
    <w:rsid w:val="009C599E"/>
    <w:rsid w:val="009D267E"/>
    <w:rsid w:val="009D2DD7"/>
    <w:rsid w:val="009E0B2C"/>
    <w:rsid w:val="009E16EB"/>
    <w:rsid w:val="009E2D3B"/>
    <w:rsid w:val="009E30DB"/>
    <w:rsid w:val="009E46C9"/>
    <w:rsid w:val="009E47AC"/>
    <w:rsid w:val="009E68D0"/>
    <w:rsid w:val="009E6BB6"/>
    <w:rsid w:val="009F3539"/>
    <w:rsid w:val="009F5F57"/>
    <w:rsid w:val="009F7955"/>
    <w:rsid w:val="009F7F22"/>
    <w:rsid w:val="00A009D4"/>
    <w:rsid w:val="00A048FB"/>
    <w:rsid w:val="00A05E41"/>
    <w:rsid w:val="00A11FB9"/>
    <w:rsid w:val="00A1337D"/>
    <w:rsid w:val="00A13B28"/>
    <w:rsid w:val="00A13C1B"/>
    <w:rsid w:val="00A15A9A"/>
    <w:rsid w:val="00A172B4"/>
    <w:rsid w:val="00A235B2"/>
    <w:rsid w:val="00A27013"/>
    <w:rsid w:val="00A33BC1"/>
    <w:rsid w:val="00A47C63"/>
    <w:rsid w:val="00A52532"/>
    <w:rsid w:val="00A542B6"/>
    <w:rsid w:val="00A56C20"/>
    <w:rsid w:val="00A7013E"/>
    <w:rsid w:val="00A70784"/>
    <w:rsid w:val="00A71BAF"/>
    <w:rsid w:val="00A77592"/>
    <w:rsid w:val="00A77D3F"/>
    <w:rsid w:val="00A81652"/>
    <w:rsid w:val="00A825BC"/>
    <w:rsid w:val="00A83F90"/>
    <w:rsid w:val="00A84961"/>
    <w:rsid w:val="00A90072"/>
    <w:rsid w:val="00A9073C"/>
    <w:rsid w:val="00A936E2"/>
    <w:rsid w:val="00A95B4A"/>
    <w:rsid w:val="00A95FBB"/>
    <w:rsid w:val="00A9619A"/>
    <w:rsid w:val="00A97656"/>
    <w:rsid w:val="00AA0EDF"/>
    <w:rsid w:val="00AA2978"/>
    <w:rsid w:val="00AA7346"/>
    <w:rsid w:val="00AB06F7"/>
    <w:rsid w:val="00AB4919"/>
    <w:rsid w:val="00AB6C71"/>
    <w:rsid w:val="00AC129D"/>
    <w:rsid w:val="00AC2245"/>
    <w:rsid w:val="00AC274C"/>
    <w:rsid w:val="00AC3C3C"/>
    <w:rsid w:val="00AC53BC"/>
    <w:rsid w:val="00AC6552"/>
    <w:rsid w:val="00AD0B77"/>
    <w:rsid w:val="00AE5592"/>
    <w:rsid w:val="00AF3ABE"/>
    <w:rsid w:val="00B0059E"/>
    <w:rsid w:val="00B01024"/>
    <w:rsid w:val="00B0279A"/>
    <w:rsid w:val="00B02E40"/>
    <w:rsid w:val="00B059CD"/>
    <w:rsid w:val="00B10343"/>
    <w:rsid w:val="00B12EBF"/>
    <w:rsid w:val="00B131ED"/>
    <w:rsid w:val="00B14DFF"/>
    <w:rsid w:val="00B1682D"/>
    <w:rsid w:val="00B177E4"/>
    <w:rsid w:val="00B23326"/>
    <w:rsid w:val="00B31C84"/>
    <w:rsid w:val="00B32687"/>
    <w:rsid w:val="00B32D1C"/>
    <w:rsid w:val="00B350BD"/>
    <w:rsid w:val="00B3523A"/>
    <w:rsid w:val="00B401DC"/>
    <w:rsid w:val="00B42067"/>
    <w:rsid w:val="00B4217B"/>
    <w:rsid w:val="00B436C2"/>
    <w:rsid w:val="00B43B4B"/>
    <w:rsid w:val="00B464C9"/>
    <w:rsid w:val="00B53E72"/>
    <w:rsid w:val="00B54446"/>
    <w:rsid w:val="00B5590C"/>
    <w:rsid w:val="00B55B3C"/>
    <w:rsid w:val="00B70643"/>
    <w:rsid w:val="00B774FD"/>
    <w:rsid w:val="00B83EC7"/>
    <w:rsid w:val="00B84207"/>
    <w:rsid w:val="00B85D9E"/>
    <w:rsid w:val="00B86F59"/>
    <w:rsid w:val="00B91A8D"/>
    <w:rsid w:val="00B9237D"/>
    <w:rsid w:val="00B9257D"/>
    <w:rsid w:val="00B938DD"/>
    <w:rsid w:val="00B94B23"/>
    <w:rsid w:val="00BA21AC"/>
    <w:rsid w:val="00BA73A3"/>
    <w:rsid w:val="00BB1E23"/>
    <w:rsid w:val="00BB3FA4"/>
    <w:rsid w:val="00BB65CD"/>
    <w:rsid w:val="00BC0354"/>
    <w:rsid w:val="00BC0E27"/>
    <w:rsid w:val="00BC388E"/>
    <w:rsid w:val="00BC4E80"/>
    <w:rsid w:val="00BC5694"/>
    <w:rsid w:val="00BC7432"/>
    <w:rsid w:val="00BD00A3"/>
    <w:rsid w:val="00BD2B39"/>
    <w:rsid w:val="00BD3945"/>
    <w:rsid w:val="00BD4554"/>
    <w:rsid w:val="00BD4D26"/>
    <w:rsid w:val="00BE2656"/>
    <w:rsid w:val="00BE4065"/>
    <w:rsid w:val="00BE5C56"/>
    <w:rsid w:val="00BE639C"/>
    <w:rsid w:val="00BF1D7D"/>
    <w:rsid w:val="00BF3508"/>
    <w:rsid w:val="00BF5B76"/>
    <w:rsid w:val="00BF6713"/>
    <w:rsid w:val="00BF72A4"/>
    <w:rsid w:val="00C01500"/>
    <w:rsid w:val="00C01A92"/>
    <w:rsid w:val="00C01AEC"/>
    <w:rsid w:val="00C052B3"/>
    <w:rsid w:val="00C131CD"/>
    <w:rsid w:val="00C225D9"/>
    <w:rsid w:val="00C22F54"/>
    <w:rsid w:val="00C234CA"/>
    <w:rsid w:val="00C2451F"/>
    <w:rsid w:val="00C2458A"/>
    <w:rsid w:val="00C249F8"/>
    <w:rsid w:val="00C3362F"/>
    <w:rsid w:val="00C35B68"/>
    <w:rsid w:val="00C35C32"/>
    <w:rsid w:val="00C41605"/>
    <w:rsid w:val="00C4354D"/>
    <w:rsid w:val="00C458AC"/>
    <w:rsid w:val="00C4615E"/>
    <w:rsid w:val="00C47633"/>
    <w:rsid w:val="00C477CF"/>
    <w:rsid w:val="00C47B90"/>
    <w:rsid w:val="00C47D22"/>
    <w:rsid w:val="00C50148"/>
    <w:rsid w:val="00C51DE5"/>
    <w:rsid w:val="00C538CC"/>
    <w:rsid w:val="00C541E1"/>
    <w:rsid w:val="00C54E85"/>
    <w:rsid w:val="00C55981"/>
    <w:rsid w:val="00C57AA5"/>
    <w:rsid w:val="00C70D8E"/>
    <w:rsid w:val="00C7622F"/>
    <w:rsid w:val="00C76D57"/>
    <w:rsid w:val="00C76F89"/>
    <w:rsid w:val="00C779A1"/>
    <w:rsid w:val="00C824F6"/>
    <w:rsid w:val="00C82C7A"/>
    <w:rsid w:val="00C930C0"/>
    <w:rsid w:val="00C93891"/>
    <w:rsid w:val="00C958AF"/>
    <w:rsid w:val="00C96E34"/>
    <w:rsid w:val="00CA14B5"/>
    <w:rsid w:val="00CA2707"/>
    <w:rsid w:val="00CA3544"/>
    <w:rsid w:val="00CB223A"/>
    <w:rsid w:val="00CB67C0"/>
    <w:rsid w:val="00CC7EBD"/>
    <w:rsid w:val="00CD04C3"/>
    <w:rsid w:val="00CD16CC"/>
    <w:rsid w:val="00CD3ADD"/>
    <w:rsid w:val="00CD45A3"/>
    <w:rsid w:val="00CE00EE"/>
    <w:rsid w:val="00CE4269"/>
    <w:rsid w:val="00CE427F"/>
    <w:rsid w:val="00CE47B6"/>
    <w:rsid w:val="00CE6488"/>
    <w:rsid w:val="00D0335C"/>
    <w:rsid w:val="00D0379B"/>
    <w:rsid w:val="00D03CEE"/>
    <w:rsid w:val="00D079A9"/>
    <w:rsid w:val="00D2263F"/>
    <w:rsid w:val="00D22733"/>
    <w:rsid w:val="00D22B4E"/>
    <w:rsid w:val="00D22B58"/>
    <w:rsid w:val="00D242A9"/>
    <w:rsid w:val="00D2605A"/>
    <w:rsid w:val="00D2776A"/>
    <w:rsid w:val="00D31C09"/>
    <w:rsid w:val="00D33587"/>
    <w:rsid w:val="00D3503C"/>
    <w:rsid w:val="00D40FD8"/>
    <w:rsid w:val="00D41BB3"/>
    <w:rsid w:val="00D442F4"/>
    <w:rsid w:val="00D464DC"/>
    <w:rsid w:val="00D51C1A"/>
    <w:rsid w:val="00D53F5E"/>
    <w:rsid w:val="00D56C81"/>
    <w:rsid w:val="00D63316"/>
    <w:rsid w:val="00D63A90"/>
    <w:rsid w:val="00D72720"/>
    <w:rsid w:val="00D7378B"/>
    <w:rsid w:val="00D73B80"/>
    <w:rsid w:val="00D75301"/>
    <w:rsid w:val="00D8263A"/>
    <w:rsid w:val="00D82882"/>
    <w:rsid w:val="00D8292A"/>
    <w:rsid w:val="00D83104"/>
    <w:rsid w:val="00D84235"/>
    <w:rsid w:val="00D87E99"/>
    <w:rsid w:val="00D922D7"/>
    <w:rsid w:val="00D96EF7"/>
    <w:rsid w:val="00D97036"/>
    <w:rsid w:val="00DA3288"/>
    <w:rsid w:val="00DA4AB1"/>
    <w:rsid w:val="00DB4E8B"/>
    <w:rsid w:val="00DC1FF0"/>
    <w:rsid w:val="00DC4A3E"/>
    <w:rsid w:val="00DC6C79"/>
    <w:rsid w:val="00DD1FA9"/>
    <w:rsid w:val="00DD2B06"/>
    <w:rsid w:val="00DD4643"/>
    <w:rsid w:val="00DD5E61"/>
    <w:rsid w:val="00DD69BD"/>
    <w:rsid w:val="00DE122C"/>
    <w:rsid w:val="00DE6476"/>
    <w:rsid w:val="00DF0E74"/>
    <w:rsid w:val="00DF177B"/>
    <w:rsid w:val="00DF1996"/>
    <w:rsid w:val="00DF7A7A"/>
    <w:rsid w:val="00E013A7"/>
    <w:rsid w:val="00E06874"/>
    <w:rsid w:val="00E075EC"/>
    <w:rsid w:val="00E07F8A"/>
    <w:rsid w:val="00E1055F"/>
    <w:rsid w:val="00E12D39"/>
    <w:rsid w:val="00E22E4B"/>
    <w:rsid w:val="00E23D57"/>
    <w:rsid w:val="00E24335"/>
    <w:rsid w:val="00E3093C"/>
    <w:rsid w:val="00E32041"/>
    <w:rsid w:val="00E368E8"/>
    <w:rsid w:val="00E36A7C"/>
    <w:rsid w:val="00E4083A"/>
    <w:rsid w:val="00E44807"/>
    <w:rsid w:val="00E51CCB"/>
    <w:rsid w:val="00E53499"/>
    <w:rsid w:val="00E53F9B"/>
    <w:rsid w:val="00E558A2"/>
    <w:rsid w:val="00E60B87"/>
    <w:rsid w:val="00E650E1"/>
    <w:rsid w:val="00E72D6B"/>
    <w:rsid w:val="00E73503"/>
    <w:rsid w:val="00E75424"/>
    <w:rsid w:val="00E804A5"/>
    <w:rsid w:val="00E80A77"/>
    <w:rsid w:val="00E80B90"/>
    <w:rsid w:val="00E838C4"/>
    <w:rsid w:val="00E91977"/>
    <w:rsid w:val="00E92BE7"/>
    <w:rsid w:val="00E96F3B"/>
    <w:rsid w:val="00E97E30"/>
    <w:rsid w:val="00EA0E55"/>
    <w:rsid w:val="00EA1915"/>
    <w:rsid w:val="00EA28C2"/>
    <w:rsid w:val="00EA5D63"/>
    <w:rsid w:val="00EA6DCA"/>
    <w:rsid w:val="00EB01F5"/>
    <w:rsid w:val="00EB0D66"/>
    <w:rsid w:val="00EB21DB"/>
    <w:rsid w:val="00EB2D59"/>
    <w:rsid w:val="00EB2E8A"/>
    <w:rsid w:val="00EB3438"/>
    <w:rsid w:val="00EB513C"/>
    <w:rsid w:val="00EB553F"/>
    <w:rsid w:val="00EC2621"/>
    <w:rsid w:val="00EC3B45"/>
    <w:rsid w:val="00EC641F"/>
    <w:rsid w:val="00EC68F5"/>
    <w:rsid w:val="00ED12F3"/>
    <w:rsid w:val="00ED3151"/>
    <w:rsid w:val="00ED7F24"/>
    <w:rsid w:val="00EE0573"/>
    <w:rsid w:val="00EE3768"/>
    <w:rsid w:val="00EE4FC5"/>
    <w:rsid w:val="00EE59DE"/>
    <w:rsid w:val="00EF0AEC"/>
    <w:rsid w:val="00EF150E"/>
    <w:rsid w:val="00EF2158"/>
    <w:rsid w:val="00EF65FB"/>
    <w:rsid w:val="00EF72B6"/>
    <w:rsid w:val="00F0434E"/>
    <w:rsid w:val="00F106A9"/>
    <w:rsid w:val="00F17A1E"/>
    <w:rsid w:val="00F17FE5"/>
    <w:rsid w:val="00F21F82"/>
    <w:rsid w:val="00F232AD"/>
    <w:rsid w:val="00F3459E"/>
    <w:rsid w:val="00F363B0"/>
    <w:rsid w:val="00F410F0"/>
    <w:rsid w:val="00F458DF"/>
    <w:rsid w:val="00F47F21"/>
    <w:rsid w:val="00F53835"/>
    <w:rsid w:val="00F5584C"/>
    <w:rsid w:val="00F56E92"/>
    <w:rsid w:val="00F62FAF"/>
    <w:rsid w:val="00F640FC"/>
    <w:rsid w:val="00F70F18"/>
    <w:rsid w:val="00F7267B"/>
    <w:rsid w:val="00F73A98"/>
    <w:rsid w:val="00F75F4F"/>
    <w:rsid w:val="00F7674C"/>
    <w:rsid w:val="00F84E4F"/>
    <w:rsid w:val="00F85FD7"/>
    <w:rsid w:val="00F874D6"/>
    <w:rsid w:val="00F92350"/>
    <w:rsid w:val="00F93D19"/>
    <w:rsid w:val="00F9600A"/>
    <w:rsid w:val="00FA2D7A"/>
    <w:rsid w:val="00FA5E9A"/>
    <w:rsid w:val="00FA77E9"/>
    <w:rsid w:val="00FB470B"/>
    <w:rsid w:val="00FB767E"/>
    <w:rsid w:val="00FC19BF"/>
    <w:rsid w:val="00FC25D9"/>
    <w:rsid w:val="00FD3EAC"/>
    <w:rsid w:val="00FD4AC9"/>
    <w:rsid w:val="00FE62CE"/>
    <w:rsid w:val="00FE7D12"/>
    <w:rsid w:val="00FF2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241"/>
    <o:shapelayout v:ext="edit">
      <o:idmap v:ext="edit" data="1"/>
      <o:rules v:ext="edit">
        <o:r id="V:Rule1" type="connector" idref="#_x0000_s1039"/>
        <o:r id="V:Rule2" type="connector" idref="#_x0000_s1040"/>
        <o:r id="V:Rule3" type="connector" idref="#_x0000_s1041"/>
        <o:r id="V:Rule4" type="connector" idref="#_x0000_s1042"/>
        <o:r id="V:Rule5" type="connector" idref="#_x0000_s1043"/>
        <o:r id="V:Rule6" type="connector" idref="#_x0000_s1044"/>
        <o:r id="V:Rule7" type="connector" idref="#_x0000_s1045"/>
        <o:r id="V:Rule8" type="connector" idref="#_x0000_s1046"/>
        <o:r id="V:Rule9" type="connector" idref="#_x0000_s1047"/>
        <o:r id="V:Rule10" type="connector" idref="#_x0000_s1048"/>
        <o:r id="V:Rule11" type="connector" idref="#_x0000_s1049"/>
        <o:r id="V:Rule12" type="connector" idref="#_x0000_s1050"/>
        <o:r id="V:Rule13" type="connector" idref="#_x0000_s1062"/>
        <o:r id="V:Rule14" type="connector" idref="#_x0000_s1063"/>
        <o:r id="V:Rule15" type="connector" idref="#_x0000_s1064"/>
        <o:r id="V:Rule16" type="connector" idref="#_x0000_s1065"/>
        <o:r id="V:Rule17" type="connector" idref="#_x0000_s1066"/>
        <o:r id="V:Rule18" type="connector" idref="#_x0000_s1067"/>
        <o:r id="V:Rule19" type="connector" idref="#_x0000_s1068"/>
        <o:r id="V:Rule20" type="connector" idref="#_x0000_s1069"/>
        <o:r id="V:Rule21" type="connector" idref="#_x0000_s1080"/>
        <o:r id="V:Rule22" type="connector" idref="#_x0000_s1081"/>
        <o:r id="V:Rule23" type="connector" idref="#_x0000_s1082"/>
        <o:r id="V:Rule24" type="connector" idref="#_x0000_s1083"/>
        <o:r id="V:Rule25" type="connector" idref="#_x0000_s1084"/>
        <o:r id="V:Rule26" type="connector" idref="#_x0000_s1085"/>
        <o:r id="V:Rule27" type="connector" idref="#_x0000_s1086"/>
        <o:r id="V:Rule28" type="connector" idref="#_x0000_s1093"/>
        <o:r id="V:Rule29" type="connector" idref="#_x0000_s1094"/>
        <o:r id="V:Rule30" type="connector" idref="#_x0000_s1095"/>
        <o:r id="V:Rule31" type="connector" idref="#_x0000_s1101"/>
        <o:r id="V:Rule32" type="connector" idref="#_x0000_s1102"/>
        <o:r id="V:Rule33" type="connector" idref="#_x0000_s1106"/>
        <o:r id="V:Rule34" type="connector" idref="#_x0000_s1113"/>
        <o:r id="V:Rule35" type="connector" idref="#_x0000_s1114"/>
        <o:r id="V:Rule36" type="connector" idref="#_x0000_s1116"/>
        <o:r id="V:Rule37" type="connector" idref="#_x0000_s1131"/>
        <o:r id="V:Rule38" type="connector" idref="#_x0000_s1132"/>
        <o:r id="V:Rule39" type="connector" idref="#_x0000_s1134"/>
        <o:r id="V:Rule40" type="connector" idref="#_x0000_s1135"/>
        <o:r id="V:Rule41" type="connector" idref="#_x0000_s1136"/>
        <o:r id="V:Rule42" type="connector" idref="#_x0000_s1137"/>
        <o:r id="V:Rule43" type="connector" idref="#_x0000_s1138"/>
        <o:r id="V:Rule44" type="connector" idref="#_x0000_s1139"/>
        <o:r id="V:Rule45" type="connector" idref="#_x0000_s1143"/>
        <o:r id="V:Rule46" type="connector" idref="#_x0000_s1144"/>
        <o:r id="V:Rule47" type="connector" idref="#_x0000_s1145"/>
        <o:r id="V:Rule48" type="connector" idref="#_x0000_s1146"/>
        <o:r id="V:Rule49" type="connector" idref="#_x0000_s1147"/>
        <o:r id="V:Rule50" type="connector" idref="#_x0000_s1148"/>
        <o:r id="V:Rule51" type="connector" idref="#_x0000_s1149"/>
        <o:r id="V:Rule52" type="connector" idref="#_x0000_s1150"/>
        <o:r id="V:Rule53" type="connector" idref="#_x0000_s1151"/>
        <o:r id="V:Rule54" type="connector" idref="#_x0000_s1152"/>
        <o:r id="V:Rule55" type="connector" idref="#_x0000_s1153"/>
        <o:r id="V:Rule56" type="connector" idref="#_x0000_s1154"/>
        <o:r id="V:Rule57" type="connector" idref="#_x0000_s1155"/>
        <o:r id="V:Rule58" type="connector" idref="#_x0000_s1156"/>
        <o:r id="V:Rule59" type="connector" idref="#_x0000_s1157"/>
        <o:r id="V:Rule60" type="connector" idref="#_x0000_s1158"/>
        <o:r id="V:Rule61" type="connector" idref="#_x0000_s1180"/>
        <o:r id="V:Rule62" type="connector" idref="#_x0000_s1181"/>
        <o:r id="V:Rule63" type="connector" idref="#_x0000_s1182"/>
        <o:r id="V:Rule64" type="connector" idref="#_x0000_s1183"/>
        <o:r id="V:Rule65" type="connector" idref="#_x0000_s1184"/>
        <o:r id="V:Rule66" type="connector" idref="#_x0000_s1185"/>
        <o:r id="V:Rule67" type="connector" idref="#_x0000_s1186"/>
        <o:r id="V:Rule68" type="connector" idref="#_x0000_s1187"/>
        <o:r id="V:Rule69" type="connector" idref="#_x0000_s1188"/>
        <o:r id="V:Rule70" type="connector" idref="#_x0000_s1189"/>
        <o:r id="V:Rule71" type="connector" idref="#_x0000_s1190"/>
        <o:r id="V:Rule72" type="connector" idref="#_x0000_s1191"/>
        <o:r id="V:Rule73" type="connector" idref="#_x0000_s1192"/>
        <o:r id="V:Rule74" type="connector" idref="#_x0000_s1193"/>
        <o:r id="V:Rule75" type="connector" idref="#_x0000_s1222"/>
        <o:r id="V:Rule76" type="connector" idref="#_x0000_s1223"/>
        <o:r id="V:Rule77" type="connector" idref="#_x0000_s1224"/>
        <o:r id="V:Rule78" type="connector" idref="#_x0000_s1225"/>
        <o:r id="V:Rule79" type="connector" idref="#_x0000_s1226"/>
        <o:r id="V:Rule80" type="connector" idref="#_x0000_s1227"/>
        <o:r id="V:Rule81" type="connector" idref="#_x0000_s1228"/>
        <o:r id="V:Rule82" type="connector" idref="#_x0000_s1229"/>
        <o:r id="V:Rule83" type="connector" idref="#_x0000_s1230"/>
        <o:r id="V:Rule84" type="connector" idref="#_x0000_s1231"/>
        <o:r id="V:Rule85" type="connector" idref="#_x0000_s1232"/>
        <o:r id="V:Rule86" type="connector" idref="#_x0000_s1233"/>
        <o:r id="V:Rule87" type="connector" idref="#_x0000_s1234"/>
      </o:rules>
    </o:shapelayout>
  </w:shapeDefaults>
  <w:decimalSymbol w:val=","/>
  <w:listSeparator w:val=";"/>
  <w14:defaultImageDpi w14:val="0"/>
  <w15:chartTrackingRefBased/>
  <w15:docId w15:val="{3AA6E3B3-B35C-4DA2-BACC-D4022D07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036"/>
    <w:rPr>
      <w:sz w:val="24"/>
      <w:szCs w:val="24"/>
    </w:rPr>
  </w:style>
  <w:style w:type="paragraph" w:styleId="1">
    <w:name w:val="heading 1"/>
    <w:basedOn w:val="a"/>
    <w:next w:val="a"/>
    <w:link w:val="10"/>
    <w:uiPriority w:val="9"/>
    <w:qFormat/>
    <w:rsid w:val="00C2451F"/>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E53499"/>
    <w:pPr>
      <w:outlineLvl w:val="1"/>
    </w:pPr>
    <w:rPr>
      <w:caps/>
      <w:sz w:val="27"/>
      <w:szCs w:val="27"/>
    </w:rPr>
  </w:style>
  <w:style w:type="paragraph" w:styleId="3">
    <w:name w:val="heading 3"/>
    <w:basedOn w:val="a"/>
    <w:next w:val="a"/>
    <w:link w:val="30"/>
    <w:uiPriority w:val="9"/>
    <w:qFormat/>
    <w:rsid w:val="00E534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E53499"/>
    <w:pPr>
      <w:spacing w:before="100" w:beforeAutospacing="1" w:after="100" w:afterAutospacing="1"/>
    </w:pPr>
  </w:style>
  <w:style w:type="character" w:styleId="a4">
    <w:name w:val="Hyperlink"/>
    <w:uiPriority w:val="99"/>
    <w:rsid w:val="00E53499"/>
    <w:rPr>
      <w:rFonts w:cs="Times New Roman"/>
      <w:color w:val="0000FF"/>
      <w:u w:val="single"/>
    </w:rPr>
  </w:style>
  <w:style w:type="paragraph" w:styleId="a5">
    <w:name w:val="Body Text"/>
    <w:basedOn w:val="a"/>
    <w:link w:val="a6"/>
    <w:uiPriority w:val="99"/>
    <w:rsid w:val="00C2451F"/>
    <w:pPr>
      <w:jc w:val="both"/>
    </w:pPr>
  </w:style>
  <w:style w:type="character" w:customStyle="1" w:styleId="a6">
    <w:name w:val="Основной текст Знак"/>
    <w:link w:val="a5"/>
    <w:uiPriority w:val="99"/>
    <w:semiHidden/>
    <w:rPr>
      <w:sz w:val="24"/>
      <w:szCs w:val="24"/>
    </w:rPr>
  </w:style>
  <w:style w:type="paragraph" w:styleId="HTML">
    <w:name w:val="HTML Preformatted"/>
    <w:basedOn w:val="a"/>
    <w:link w:val="HTML0"/>
    <w:uiPriority w:val="99"/>
    <w:rsid w:val="00C24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table" w:styleId="a7">
    <w:name w:val="Table Grid"/>
    <w:basedOn w:val="a1"/>
    <w:uiPriority w:val="59"/>
    <w:rsid w:val="00191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E60B87"/>
    <w:pPr>
      <w:tabs>
        <w:tab w:val="center" w:pos="4677"/>
        <w:tab w:val="right" w:pos="9355"/>
      </w:tabs>
    </w:pPr>
  </w:style>
  <w:style w:type="character" w:customStyle="1" w:styleId="a9">
    <w:name w:val="Нижний колонтитул Знак"/>
    <w:link w:val="a8"/>
    <w:uiPriority w:val="99"/>
    <w:locked/>
    <w:rsid w:val="00266E15"/>
    <w:rPr>
      <w:rFonts w:cs="Times New Roman"/>
      <w:sz w:val="24"/>
      <w:szCs w:val="24"/>
    </w:rPr>
  </w:style>
  <w:style w:type="character" w:styleId="aa">
    <w:name w:val="page number"/>
    <w:uiPriority w:val="99"/>
    <w:rsid w:val="00E60B87"/>
    <w:rPr>
      <w:rFonts w:cs="Times New Roman"/>
    </w:rPr>
  </w:style>
  <w:style w:type="character" w:styleId="ab">
    <w:name w:val="Emphasis"/>
    <w:uiPriority w:val="20"/>
    <w:qFormat/>
    <w:rsid w:val="00DD4643"/>
    <w:rPr>
      <w:rFonts w:cs="Times New Roman"/>
      <w:i/>
      <w:iCs/>
    </w:rPr>
  </w:style>
  <w:style w:type="paragraph" w:styleId="ac">
    <w:name w:val="header"/>
    <w:basedOn w:val="a"/>
    <w:link w:val="ad"/>
    <w:uiPriority w:val="99"/>
    <w:unhideWhenUsed/>
    <w:rsid w:val="00266E15"/>
    <w:pPr>
      <w:tabs>
        <w:tab w:val="center" w:pos="4677"/>
        <w:tab w:val="right" w:pos="9355"/>
      </w:tabs>
    </w:pPr>
    <w:rPr>
      <w:rFonts w:ascii="Calibri" w:hAnsi="Calibri"/>
      <w:sz w:val="22"/>
      <w:szCs w:val="22"/>
      <w:lang w:eastAsia="en-US"/>
    </w:rPr>
  </w:style>
  <w:style w:type="character" w:customStyle="1" w:styleId="ad">
    <w:name w:val="Верхний колонтитул Знак"/>
    <w:link w:val="ac"/>
    <w:uiPriority w:val="99"/>
    <w:locked/>
    <w:rsid w:val="00266E15"/>
    <w:rPr>
      <w:rFonts w:ascii="Calibri" w:eastAsia="Times New Roman" w:hAnsi="Calibri" w:cs="Times New Roman"/>
      <w:sz w:val="22"/>
      <w:szCs w:val="22"/>
      <w:lang w:val="x-none" w:eastAsia="en-US"/>
    </w:rPr>
  </w:style>
  <w:style w:type="paragraph" w:styleId="ae">
    <w:name w:val="List Paragraph"/>
    <w:basedOn w:val="a"/>
    <w:uiPriority w:val="34"/>
    <w:qFormat/>
    <w:rsid w:val="004174AC"/>
    <w:pPr>
      <w:widowControl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287683">
      <w:marLeft w:val="0"/>
      <w:marRight w:val="0"/>
      <w:marTop w:val="0"/>
      <w:marBottom w:val="0"/>
      <w:divBdr>
        <w:top w:val="none" w:sz="0" w:space="0" w:color="auto"/>
        <w:left w:val="none" w:sz="0" w:space="0" w:color="auto"/>
        <w:bottom w:val="none" w:sz="0" w:space="0" w:color="auto"/>
        <w:right w:val="none" w:sz="0" w:space="0" w:color="auto"/>
      </w:divBdr>
    </w:div>
    <w:div w:id="722287684">
      <w:marLeft w:val="0"/>
      <w:marRight w:val="0"/>
      <w:marTop w:val="0"/>
      <w:marBottom w:val="0"/>
      <w:divBdr>
        <w:top w:val="none" w:sz="0" w:space="0" w:color="auto"/>
        <w:left w:val="none" w:sz="0" w:space="0" w:color="auto"/>
        <w:bottom w:val="none" w:sz="0" w:space="0" w:color="auto"/>
        <w:right w:val="none" w:sz="0" w:space="0" w:color="auto"/>
      </w:divBdr>
    </w:div>
    <w:div w:id="7222876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ssledovanie.ru"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way.ru" TargetMode="External"/><Relationship Id="rId17" Type="http://schemas.openxmlformats.org/officeDocument/2006/relationships/hyperlink" Target="http://www.dm-realty.ru" TargetMode="External"/><Relationship Id="rId2" Type="http://schemas.openxmlformats.org/officeDocument/2006/relationships/numbering" Target="numbering.xml"/><Relationship Id="rId16" Type="http://schemas.openxmlformats.org/officeDocument/2006/relationships/hyperlink" Target="http://www.irr.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www.ners.ru"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rn.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37974-2E84-4B9E-8DFC-A36DE224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15822</Words>
  <Characters>90188</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Семья</Company>
  <LinksUpToDate>false</LinksUpToDate>
  <CharactersWithSpaces>105799</CharactersWithSpaces>
  <SharedDoc>false</SharedDoc>
  <HLinks>
    <vt:vector size="36" baseType="variant">
      <vt:variant>
        <vt:i4>5177345</vt:i4>
      </vt:variant>
      <vt:variant>
        <vt:i4>42</vt:i4>
      </vt:variant>
      <vt:variant>
        <vt:i4>0</vt:i4>
      </vt:variant>
      <vt:variant>
        <vt:i4>5</vt:i4>
      </vt:variant>
      <vt:variant>
        <vt:lpwstr>http://www.dm-realty.ru/</vt:lpwstr>
      </vt:variant>
      <vt:variant>
        <vt:lpwstr/>
      </vt:variant>
      <vt:variant>
        <vt:i4>7143545</vt:i4>
      </vt:variant>
      <vt:variant>
        <vt:i4>39</vt:i4>
      </vt:variant>
      <vt:variant>
        <vt:i4>0</vt:i4>
      </vt:variant>
      <vt:variant>
        <vt:i4>5</vt:i4>
      </vt:variant>
      <vt:variant>
        <vt:lpwstr>http://www.irr.ru/</vt:lpwstr>
      </vt:variant>
      <vt:variant>
        <vt:lpwstr/>
      </vt:variant>
      <vt:variant>
        <vt:i4>7077940</vt:i4>
      </vt:variant>
      <vt:variant>
        <vt:i4>36</vt:i4>
      </vt:variant>
      <vt:variant>
        <vt:i4>0</vt:i4>
      </vt:variant>
      <vt:variant>
        <vt:i4>5</vt:i4>
      </vt:variant>
      <vt:variant>
        <vt:lpwstr>http://www.ners.ru/</vt:lpwstr>
      </vt:variant>
      <vt:variant>
        <vt:lpwstr/>
      </vt:variant>
      <vt:variant>
        <vt:i4>7405689</vt:i4>
      </vt:variant>
      <vt:variant>
        <vt:i4>33</vt:i4>
      </vt:variant>
      <vt:variant>
        <vt:i4>0</vt:i4>
      </vt:variant>
      <vt:variant>
        <vt:i4>5</vt:i4>
      </vt:variant>
      <vt:variant>
        <vt:lpwstr>http://www.irn.ru/</vt:lpwstr>
      </vt:variant>
      <vt:variant>
        <vt:lpwstr/>
      </vt:variant>
      <vt:variant>
        <vt:i4>6815780</vt:i4>
      </vt:variant>
      <vt:variant>
        <vt:i4>30</vt:i4>
      </vt:variant>
      <vt:variant>
        <vt:i4>0</vt:i4>
      </vt:variant>
      <vt:variant>
        <vt:i4>5</vt:i4>
      </vt:variant>
      <vt:variant>
        <vt:lpwstr>http://www.issledovanie.ru/</vt:lpwstr>
      </vt:variant>
      <vt:variant>
        <vt:lpwstr/>
      </vt:variant>
      <vt:variant>
        <vt:i4>6488108</vt:i4>
      </vt:variant>
      <vt:variant>
        <vt:i4>27</vt:i4>
      </vt:variant>
      <vt:variant>
        <vt:i4>0</vt:i4>
      </vt:variant>
      <vt:variant>
        <vt:i4>5</vt:i4>
      </vt:variant>
      <vt:variant>
        <vt:lpwstr>http://www.rway.ru/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Светлана и Дмитрий</dc:creator>
  <cp:keywords/>
  <dc:description/>
  <cp:lastModifiedBy>admin</cp:lastModifiedBy>
  <cp:revision>2</cp:revision>
  <cp:lastPrinted>2007-12-03T10:49:00Z</cp:lastPrinted>
  <dcterms:created xsi:type="dcterms:W3CDTF">2014-03-29T04:22:00Z</dcterms:created>
  <dcterms:modified xsi:type="dcterms:W3CDTF">2014-03-29T04:22:00Z</dcterms:modified>
</cp:coreProperties>
</file>