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A7" w:rsidRDefault="00314BB2" w:rsidP="00860E96">
      <w:pPr>
        <w:pStyle w:val="aff2"/>
      </w:pPr>
      <w:r w:rsidRPr="00EA5CA7">
        <w:t>Р</w:t>
      </w:r>
      <w:r w:rsidR="007A6AC7" w:rsidRPr="00EA5CA7">
        <w:t>ецензия</w:t>
      </w:r>
    </w:p>
    <w:p w:rsidR="00860E96" w:rsidRDefault="00860E96" w:rsidP="00EA5CA7">
      <w:pPr>
        <w:ind w:firstLine="709"/>
        <w:rPr>
          <w:lang w:eastAsia="en-US"/>
        </w:rPr>
      </w:pPr>
    </w:p>
    <w:p w:rsidR="00EA5CA7" w:rsidRPr="00EA5CA7" w:rsidRDefault="00C73194" w:rsidP="00EA5CA7">
      <w:pPr>
        <w:ind w:firstLine="709"/>
        <w:rPr>
          <w:lang w:eastAsia="en-US"/>
        </w:rPr>
      </w:pPr>
      <w:r w:rsidRPr="00EA5CA7">
        <w:rPr>
          <w:lang w:eastAsia="en-US"/>
        </w:rPr>
        <w:t>РЕЦЕНЗИЯ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НА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ВЫПУСКНУЮ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КВАЛИФИКАЦИОННУЮ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РАБОТУ</w:t>
      </w:r>
    </w:p>
    <w:p w:rsidR="00EA5CA7" w:rsidRDefault="009B722E" w:rsidP="00EA5CA7">
      <w:pPr>
        <w:ind w:firstLine="709"/>
        <w:rPr>
          <w:lang w:eastAsia="en-US"/>
        </w:rPr>
      </w:pPr>
      <w:r w:rsidRPr="00EA5CA7">
        <w:rPr>
          <w:lang w:eastAsia="en-US"/>
        </w:rPr>
        <w:t>ТЕМА</w:t>
      </w:r>
      <w:r w:rsidR="00EA5CA7" w:rsidRPr="00EA5CA7">
        <w:rPr>
          <w:lang w:eastAsia="en-US"/>
        </w:rPr>
        <w:t>: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Медицинское страхование в РФ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опыт и перспективы</w:t>
      </w:r>
      <w:r w:rsidR="00EA5CA7">
        <w:rPr>
          <w:lang w:eastAsia="en-US"/>
        </w:rPr>
        <w:t>"</w:t>
      </w:r>
    </w:p>
    <w:p w:rsidR="00EA5CA7" w:rsidRPr="00EA5CA7" w:rsidRDefault="00B82135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СТУДЕНТКА_________________________________________________</w:t>
      </w:r>
    </w:p>
    <w:p w:rsidR="00EA5CA7" w:rsidRDefault="00C73194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Студент</w:t>
      </w:r>
      <w:r w:rsidR="00826F96" w:rsidRPr="00EA5CA7">
        <w:rPr>
          <w:lang w:eastAsia="en-US"/>
        </w:rPr>
        <w:t>ка</w:t>
      </w:r>
      <w:r w:rsidRPr="00EA5CA7">
        <w:rPr>
          <w:lang w:eastAsia="en-US"/>
        </w:rPr>
        <w:t xml:space="preserve"> подробно </w:t>
      </w:r>
      <w:r w:rsidR="00BF196E" w:rsidRPr="00EA5CA7">
        <w:rPr>
          <w:lang w:eastAsia="en-US"/>
        </w:rPr>
        <w:t>рассмотрел</w:t>
      </w:r>
      <w:r w:rsidR="00826F96" w:rsidRPr="00EA5CA7">
        <w:rPr>
          <w:lang w:eastAsia="en-US"/>
        </w:rPr>
        <w:t>а</w:t>
      </w:r>
      <w:r w:rsidR="00BF196E" w:rsidRPr="00EA5CA7">
        <w:rPr>
          <w:lang w:eastAsia="en-US"/>
        </w:rPr>
        <w:t xml:space="preserve"> </w:t>
      </w:r>
      <w:r w:rsidR="000A6A84" w:rsidRPr="00EA5CA7">
        <w:rPr>
          <w:lang w:eastAsia="en-US"/>
        </w:rPr>
        <w:t>сущность медицинского страхования</w:t>
      </w:r>
      <w:r w:rsidR="00EA5CA7" w:rsidRPr="00EA5CA7">
        <w:rPr>
          <w:lang w:eastAsia="en-US"/>
        </w:rPr>
        <w:t xml:space="preserve">. </w:t>
      </w:r>
      <w:r w:rsidR="00826F96" w:rsidRPr="00EA5CA7">
        <w:rPr>
          <w:lang w:eastAsia="en-US"/>
        </w:rPr>
        <w:t xml:space="preserve">Проанализировала проблемы в данной области и определила </w:t>
      </w:r>
      <w:r w:rsidR="00B82135" w:rsidRPr="00EA5CA7">
        <w:rPr>
          <w:lang w:eastAsia="en-US"/>
        </w:rPr>
        <w:t>направления</w:t>
      </w:r>
      <w:r w:rsidR="00826F96" w:rsidRPr="00EA5CA7">
        <w:rPr>
          <w:lang w:eastAsia="en-US"/>
        </w:rPr>
        <w:t xml:space="preserve"> дальнейшего развития как ДМС так и ОМС</w:t>
      </w:r>
      <w:r w:rsidR="00EA5CA7" w:rsidRPr="00EA5CA7">
        <w:rPr>
          <w:lang w:eastAsia="en-US"/>
        </w:rPr>
        <w:t>.</w:t>
      </w:r>
    </w:p>
    <w:p w:rsidR="00EA5CA7" w:rsidRDefault="00826F96" w:rsidP="00EA5CA7">
      <w:pPr>
        <w:ind w:firstLine="709"/>
        <w:rPr>
          <w:lang w:eastAsia="en-US"/>
        </w:rPr>
      </w:pPr>
      <w:r w:rsidRPr="00EA5CA7">
        <w:rPr>
          <w:lang w:eastAsia="en-US"/>
        </w:rPr>
        <w:t>Данная работа представляет практическую ценность и значимость</w:t>
      </w:r>
      <w:r w:rsidR="002B446A" w:rsidRPr="00EA5CA7">
        <w:rPr>
          <w:lang w:eastAsia="en-US"/>
        </w:rPr>
        <w:t xml:space="preserve"> в связи с тем, что она является первым комплексным исследованием большого круга теоретических и практических проблем</w:t>
      </w:r>
      <w:r w:rsidR="00EA5CA7" w:rsidRPr="00EA5CA7">
        <w:rPr>
          <w:lang w:eastAsia="en-US"/>
        </w:rPr>
        <w:t xml:space="preserve"> </w:t>
      </w:r>
      <w:r w:rsidR="002B446A" w:rsidRPr="00EA5CA7">
        <w:rPr>
          <w:lang w:eastAsia="en-US"/>
        </w:rPr>
        <w:t>регулирования медицинского страхования в России, как части системы социального страхования</w:t>
      </w:r>
      <w:r w:rsidR="00EA5CA7" w:rsidRPr="00EA5CA7">
        <w:rPr>
          <w:lang w:eastAsia="en-US"/>
        </w:rPr>
        <w:t>.</w:t>
      </w:r>
    </w:p>
    <w:p w:rsidR="00EA5CA7" w:rsidRDefault="00C73194" w:rsidP="00EA5CA7">
      <w:pPr>
        <w:ind w:firstLine="709"/>
        <w:rPr>
          <w:lang w:eastAsia="en-US"/>
        </w:rPr>
      </w:pPr>
      <w:r w:rsidRPr="00EA5CA7">
        <w:rPr>
          <w:lang w:eastAsia="en-US"/>
        </w:rPr>
        <w:t>Выпускная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квалификационная работа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выполнена на высоком уровне и может быть отмечена за научную новизну и практическую ценность Использовано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большое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количество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статистических данных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Материал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изложен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грамотно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и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доступно</w:t>
      </w:r>
      <w:r w:rsidR="00EA5CA7" w:rsidRPr="00EA5CA7">
        <w:rPr>
          <w:lang w:eastAsia="en-US"/>
        </w:rPr>
        <w:t xml:space="preserve">. </w:t>
      </w:r>
      <w:r w:rsidR="002B446A" w:rsidRPr="00EA5CA7">
        <w:rPr>
          <w:lang w:eastAsia="en-US"/>
        </w:rPr>
        <w:t>Соблюдены все требования к написанию работы</w:t>
      </w:r>
      <w:r w:rsidR="00EA5CA7" w:rsidRPr="00EA5CA7">
        <w:rPr>
          <w:lang w:eastAsia="en-US"/>
        </w:rPr>
        <w:t>.</w:t>
      </w:r>
    </w:p>
    <w:p w:rsidR="00EA5CA7" w:rsidRDefault="00C73194" w:rsidP="00EA5CA7">
      <w:pPr>
        <w:ind w:firstLine="709"/>
        <w:rPr>
          <w:lang w:eastAsia="en-US"/>
        </w:rPr>
      </w:pPr>
      <w:r w:rsidRPr="00EA5CA7">
        <w:rPr>
          <w:lang w:eastAsia="en-US"/>
        </w:rPr>
        <w:t>Выпускная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квалификационная работа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 xml:space="preserve">заслуживает </w:t>
      </w:r>
      <w:r w:rsidR="002B446A" w:rsidRPr="00EA5CA7">
        <w:rPr>
          <w:lang w:eastAsia="en-US"/>
        </w:rPr>
        <w:t>положительной оценки</w:t>
      </w:r>
      <w:r w:rsidR="00EA5CA7" w:rsidRPr="00EA5CA7">
        <w:rPr>
          <w:lang w:eastAsia="en-US"/>
        </w:rPr>
        <w:t>.</w:t>
      </w:r>
    </w:p>
    <w:p w:rsidR="00EA5CA7" w:rsidRDefault="00C73194" w:rsidP="00EA5CA7">
      <w:pPr>
        <w:ind w:firstLine="709"/>
        <w:rPr>
          <w:lang w:eastAsia="en-US"/>
        </w:rPr>
      </w:pPr>
      <w:r w:rsidRPr="00EA5CA7">
        <w:rPr>
          <w:lang w:eastAsia="en-US"/>
        </w:rPr>
        <w:t>Рецензент</w:t>
      </w:r>
      <w:r w:rsidR="00EA5CA7" w:rsidRPr="00EA5CA7">
        <w:rPr>
          <w:lang w:eastAsia="en-US"/>
        </w:rPr>
        <w:t xml:space="preserve">: </w:t>
      </w:r>
      <w:r w:rsidR="002B446A" w:rsidRPr="00EA5CA7">
        <w:rPr>
          <w:lang w:eastAsia="en-US"/>
        </w:rPr>
        <w:t>___________________</w:t>
      </w:r>
    </w:p>
    <w:p w:rsidR="00EA5CA7" w:rsidRDefault="007A6AC7" w:rsidP="009B568E">
      <w:pPr>
        <w:pStyle w:val="aff2"/>
      </w:pPr>
      <w:r w:rsidRPr="00EA5CA7">
        <w:br w:type="page"/>
      </w:r>
      <w:r w:rsidR="007D1843" w:rsidRPr="00EA5CA7">
        <w:lastRenderedPageBreak/>
        <w:t>Список сокращений</w:t>
      </w:r>
    </w:p>
    <w:p w:rsidR="00860E96" w:rsidRPr="00860E96" w:rsidRDefault="00860E96" w:rsidP="00860E96">
      <w:pPr>
        <w:ind w:firstLine="709"/>
        <w:rPr>
          <w:lang w:eastAsia="en-US"/>
        </w:rPr>
      </w:pPr>
    </w:p>
    <w:p w:rsidR="003F56D7" w:rsidRPr="00EA5CA7" w:rsidRDefault="003F56D7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ДМС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добровольное медицинское страхование</w:t>
      </w:r>
    </w:p>
    <w:p w:rsidR="003F56D7" w:rsidRPr="00EA5CA7" w:rsidRDefault="003F56D7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ОМС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обязательное медицинское страхование</w:t>
      </w:r>
    </w:p>
    <w:p w:rsidR="003F56D7" w:rsidRPr="00EA5CA7" w:rsidRDefault="003F56D7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ЛПУ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лечебно-профилактическое учреждение</w:t>
      </w:r>
    </w:p>
    <w:p w:rsidR="003F56D7" w:rsidRPr="00EA5CA7" w:rsidRDefault="003F56D7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СМО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страховой медицинский орган</w:t>
      </w:r>
    </w:p>
    <w:p w:rsidR="003F56D7" w:rsidRPr="00EA5CA7" w:rsidRDefault="003F56D7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ДМС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договор медицинского страхования</w:t>
      </w:r>
    </w:p>
    <w:p w:rsidR="003F56D7" w:rsidRPr="00EA5CA7" w:rsidRDefault="003F56D7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ЕСН </w:t>
      </w:r>
      <w:r w:rsidR="00EA5CA7">
        <w:rPr>
          <w:lang w:eastAsia="en-US"/>
        </w:rPr>
        <w:t>-</w:t>
      </w:r>
      <w:r w:rsidRPr="00EA5CA7">
        <w:rPr>
          <w:lang w:eastAsia="en-US"/>
        </w:rPr>
        <w:t>единый социальный налог</w:t>
      </w:r>
    </w:p>
    <w:p w:rsidR="003F56D7" w:rsidRPr="00EA5CA7" w:rsidRDefault="003F56D7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ФФОМС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федеральный фонд обязательного медицинского страхования</w:t>
      </w:r>
    </w:p>
    <w:p w:rsidR="003F56D7" w:rsidRPr="00EA5CA7" w:rsidRDefault="003F56D7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ТФОМС </w:t>
      </w:r>
      <w:r w:rsidR="00EA5CA7">
        <w:rPr>
          <w:lang w:eastAsia="en-US"/>
        </w:rPr>
        <w:t>-</w:t>
      </w:r>
      <w:r w:rsidRPr="00EA5CA7">
        <w:rPr>
          <w:lang w:eastAsia="en-US"/>
        </w:rPr>
        <w:t>территориальный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фонд обязательного медицинского страхования</w:t>
      </w:r>
    </w:p>
    <w:p w:rsidR="00EA5CA7" w:rsidRDefault="007D1843" w:rsidP="00860E96">
      <w:pPr>
        <w:pStyle w:val="aff2"/>
      </w:pPr>
      <w:r w:rsidRPr="00EA5CA7">
        <w:br w:type="page"/>
      </w:r>
      <w:r w:rsidR="00EA5CA7">
        <w:lastRenderedPageBreak/>
        <w:t>Содержание</w:t>
      </w:r>
    </w:p>
    <w:p w:rsidR="00860E96" w:rsidRDefault="00860E96" w:rsidP="00860E96">
      <w:pPr>
        <w:pStyle w:val="2"/>
      </w:pPr>
    </w:p>
    <w:p w:rsidR="009B568E" w:rsidRDefault="009B568E">
      <w:pPr>
        <w:pStyle w:val="21"/>
        <w:rPr>
          <w:smallCaps w:val="0"/>
          <w:noProof/>
          <w:sz w:val="24"/>
          <w:szCs w:val="24"/>
          <w:lang w:eastAsia="ru-RU"/>
        </w:rPr>
      </w:pPr>
      <w:r w:rsidRPr="00BE5A93">
        <w:rPr>
          <w:rStyle w:val="a8"/>
          <w:noProof/>
        </w:rPr>
        <w:t>Введение</w:t>
      </w:r>
    </w:p>
    <w:p w:rsidR="009B568E" w:rsidRDefault="009B568E">
      <w:pPr>
        <w:pStyle w:val="21"/>
        <w:rPr>
          <w:smallCaps w:val="0"/>
          <w:noProof/>
          <w:sz w:val="24"/>
          <w:szCs w:val="24"/>
          <w:lang w:eastAsia="ru-RU"/>
        </w:rPr>
      </w:pPr>
      <w:r w:rsidRPr="00BE5A93">
        <w:rPr>
          <w:rStyle w:val="a8"/>
          <w:noProof/>
        </w:rPr>
        <w:t>Глава 1. Социально-экономическая природа медицинского страхования</w:t>
      </w:r>
    </w:p>
    <w:p w:rsidR="009B568E" w:rsidRDefault="009B568E">
      <w:pPr>
        <w:pStyle w:val="21"/>
        <w:rPr>
          <w:smallCaps w:val="0"/>
          <w:noProof/>
          <w:sz w:val="24"/>
          <w:szCs w:val="24"/>
          <w:lang w:eastAsia="ru-RU"/>
        </w:rPr>
      </w:pPr>
      <w:r w:rsidRPr="00BE5A93">
        <w:rPr>
          <w:rStyle w:val="a8"/>
          <w:noProof/>
        </w:rPr>
        <w:t>1.1 История развития медицинского страхования в России</w:t>
      </w:r>
    </w:p>
    <w:p w:rsidR="009B568E" w:rsidRDefault="009B568E">
      <w:pPr>
        <w:pStyle w:val="21"/>
        <w:rPr>
          <w:smallCaps w:val="0"/>
          <w:noProof/>
          <w:sz w:val="24"/>
          <w:szCs w:val="24"/>
          <w:lang w:eastAsia="ru-RU"/>
        </w:rPr>
      </w:pPr>
      <w:r w:rsidRPr="00BE5A93">
        <w:rPr>
          <w:rStyle w:val="a8"/>
          <w:noProof/>
        </w:rPr>
        <w:t>1.2 Сущность медицинского страхования</w:t>
      </w:r>
    </w:p>
    <w:p w:rsidR="009B568E" w:rsidRDefault="009B568E">
      <w:pPr>
        <w:pStyle w:val="21"/>
        <w:rPr>
          <w:smallCaps w:val="0"/>
          <w:noProof/>
          <w:sz w:val="24"/>
          <w:szCs w:val="24"/>
          <w:lang w:eastAsia="ru-RU"/>
        </w:rPr>
      </w:pPr>
      <w:r w:rsidRPr="00BE5A93">
        <w:rPr>
          <w:rStyle w:val="a8"/>
          <w:noProof/>
        </w:rPr>
        <w:t>1.3 Правовое регулирование медицинского страхования</w:t>
      </w:r>
    </w:p>
    <w:p w:rsidR="009B568E" w:rsidRDefault="009B568E">
      <w:pPr>
        <w:pStyle w:val="21"/>
        <w:rPr>
          <w:smallCaps w:val="0"/>
          <w:noProof/>
          <w:sz w:val="24"/>
          <w:szCs w:val="24"/>
          <w:lang w:eastAsia="ru-RU"/>
        </w:rPr>
      </w:pPr>
      <w:r w:rsidRPr="00BE5A93">
        <w:rPr>
          <w:rStyle w:val="a8"/>
          <w:noProof/>
        </w:rPr>
        <w:t>1.4 Финансовые основы медицинского страхования</w:t>
      </w:r>
    </w:p>
    <w:p w:rsidR="009B568E" w:rsidRDefault="009B568E">
      <w:pPr>
        <w:pStyle w:val="21"/>
        <w:rPr>
          <w:smallCaps w:val="0"/>
          <w:noProof/>
          <w:sz w:val="24"/>
          <w:szCs w:val="24"/>
          <w:lang w:eastAsia="ru-RU"/>
        </w:rPr>
      </w:pPr>
      <w:r w:rsidRPr="00BE5A93">
        <w:rPr>
          <w:rStyle w:val="a8"/>
          <w:noProof/>
        </w:rPr>
        <w:t>Глава 2. Организация медицинского страхования в России: проблемы, сущность</w:t>
      </w:r>
    </w:p>
    <w:p w:rsidR="009B568E" w:rsidRDefault="009B568E">
      <w:pPr>
        <w:pStyle w:val="21"/>
        <w:rPr>
          <w:smallCaps w:val="0"/>
          <w:noProof/>
          <w:sz w:val="24"/>
          <w:szCs w:val="24"/>
          <w:lang w:eastAsia="ru-RU"/>
        </w:rPr>
      </w:pPr>
      <w:r w:rsidRPr="00BE5A93">
        <w:rPr>
          <w:rStyle w:val="a8"/>
          <w:noProof/>
        </w:rPr>
        <w:t>2.1 Общие проблемы системы медицинского страхования</w:t>
      </w:r>
    </w:p>
    <w:p w:rsidR="009B568E" w:rsidRDefault="009B568E">
      <w:pPr>
        <w:pStyle w:val="21"/>
        <w:rPr>
          <w:smallCaps w:val="0"/>
          <w:noProof/>
          <w:sz w:val="24"/>
          <w:szCs w:val="24"/>
          <w:lang w:eastAsia="ru-RU"/>
        </w:rPr>
      </w:pPr>
      <w:r w:rsidRPr="00BE5A93">
        <w:rPr>
          <w:rStyle w:val="a8"/>
          <w:noProof/>
        </w:rPr>
        <w:t>2.2 Государственный фонд обязательного медицинского страхования</w:t>
      </w:r>
    </w:p>
    <w:p w:rsidR="009B568E" w:rsidRDefault="009B568E">
      <w:pPr>
        <w:pStyle w:val="21"/>
        <w:rPr>
          <w:smallCaps w:val="0"/>
          <w:noProof/>
          <w:sz w:val="24"/>
          <w:szCs w:val="24"/>
          <w:lang w:eastAsia="ru-RU"/>
        </w:rPr>
      </w:pPr>
      <w:r w:rsidRPr="00BE5A93">
        <w:rPr>
          <w:rStyle w:val="a8"/>
          <w:noProof/>
        </w:rPr>
        <w:t>3.1 Изменения в ОМС в результате реализации Национальных проектов</w:t>
      </w:r>
    </w:p>
    <w:p w:rsidR="009B568E" w:rsidRDefault="009B568E">
      <w:pPr>
        <w:pStyle w:val="21"/>
        <w:rPr>
          <w:smallCaps w:val="0"/>
          <w:noProof/>
          <w:sz w:val="24"/>
          <w:szCs w:val="24"/>
          <w:lang w:eastAsia="ru-RU"/>
        </w:rPr>
      </w:pPr>
      <w:r w:rsidRPr="00BE5A93">
        <w:rPr>
          <w:rStyle w:val="a8"/>
          <w:noProof/>
        </w:rPr>
        <w:t>3.2 Концептуальные основы модернизации медицинского страхования</w:t>
      </w:r>
    </w:p>
    <w:p w:rsidR="009B568E" w:rsidRDefault="009B568E">
      <w:pPr>
        <w:pStyle w:val="21"/>
        <w:rPr>
          <w:smallCaps w:val="0"/>
          <w:noProof/>
          <w:sz w:val="24"/>
          <w:szCs w:val="24"/>
          <w:lang w:eastAsia="ru-RU"/>
        </w:rPr>
      </w:pPr>
      <w:r w:rsidRPr="00BE5A93">
        <w:rPr>
          <w:rStyle w:val="a8"/>
          <w:noProof/>
        </w:rPr>
        <w:t>3.3 Перспективы развития ДМС и ОМС</w:t>
      </w:r>
    </w:p>
    <w:p w:rsidR="009B568E" w:rsidRDefault="009B568E">
      <w:pPr>
        <w:pStyle w:val="21"/>
        <w:rPr>
          <w:smallCaps w:val="0"/>
          <w:noProof/>
          <w:sz w:val="24"/>
          <w:szCs w:val="24"/>
          <w:lang w:eastAsia="ru-RU"/>
        </w:rPr>
      </w:pPr>
      <w:r w:rsidRPr="00BE5A93">
        <w:rPr>
          <w:rStyle w:val="a8"/>
          <w:noProof/>
        </w:rPr>
        <w:t>Заключение</w:t>
      </w:r>
    </w:p>
    <w:p w:rsidR="009B568E" w:rsidRDefault="009B568E">
      <w:pPr>
        <w:pStyle w:val="21"/>
        <w:rPr>
          <w:smallCaps w:val="0"/>
          <w:noProof/>
          <w:sz w:val="24"/>
          <w:szCs w:val="24"/>
          <w:lang w:eastAsia="ru-RU"/>
        </w:rPr>
      </w:pPr>
      <w:r w:rsidRPr="00BE5A93">
        <w:rPr>
          <w:rStyle w:val="a8"/>
          <w:noProof/>
        </w:rPr>
        <w:t>Список использованных источников литературы</w:t>
      </w:r>
    </w:p>
    <w:p w:rsidR="00EA5CA7" w:rsidRPr="00EA5CA7" w:rsidRDefault="007D1843" w:rsidP="00860E96">
      <w:pPr>
        <w:pStyle w:val="2"/>
      </w:pPr>
      <w:r w:rsidRPr="00EA5CA7">
        <w:br w:type="page"/>
      </w:r>
      <w:bookmarkStart w:id="0" w:name="_Toc229221451"/>
      <w:bookmarkStart w:id="1" w:name="_Toc274166222"/>
      <w:r w:rsidR="000F3D83" w:rsidRPr="00EA5CA7">
        <w:lastRenderedPageBreak/>
        <w:t>Введение</w:t>
      </w:r>
      <w:bookmarkEnd w:id="0"/>
      <w:bookmarkEnd w:id="1"/>
    </w:p>
    <w:p w:rsidR="00860E96" w:rsidRDefault="00860E96" w:rsidP="00EA5CA7">
      <w:pPr>
        <w:ind w:firstLine="709"/>
        <w:rPr>
          <w:lang w:eastAsia="en-US"/>
        </w:rPr>
      </w:pPr>
    </w:p>
    <w:p w:rsidR="00EA5CA7" w:rsidRDefault="00DD2688" w:rsidP="00EA5CA7">
      <w:pPr>
        <w:ind w:firstLine="709"/>
        <w:rPr>
          <w:lang w:eastAsia="en-US"/>
        </w:rPr>
      </w:pPr>
      <w:r w:rsidRPr="00EA5CA7">
        <w:rPr>
          <w:lang w:eastAsia="en-US"/>
        </w:rPr>
        <w:t>Медицинское страхование представляет собой совокупность видов страхования, предусматривающих обязанности страховщика по осуществлению страховых выплат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выплат страхового обеспечения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в размере частичной или полной компенсации дополнительных расходов застрахованного, вызванных обращением застрахованного в медицинские учреждения за медицинскими услугами, включенными в программу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6B1624" w:rsidP="00EA5CA7">
      <w:pPr>
        <w:ind w:firstLine="709"/>
        <w:rPr>
          <w:lang w:eastAsia="en-US"/>
        </w:rPr>
      </w:pPr>
      <w:r w:rsidRPr="00EA5CA7">
        <w:rPr>
          <w:lang w:eastAsia="en-US"/>
        </w:rPr>
        <w:t>Формирование системы социального страхования представляет собой комплексную проблему, решение которой будет зависеть от уровня экономического развития страны и ее социальной политики, от роли государства в экономике и его взаимоотношений с гражданами</w:t>
      </w:r>
      <w:r w:rsidR="00EA5CA7" w:rsidRPr="00EA5CA7">
        <w:rPr>
          <w:lang w:eastAsia="en-US"/>
        </w:rPr>
        <w:t>.</w:t>
      </w:r>
    </w:p>
    <w:p w:rsidR="00EA5CA7" w:rsidRDefault="00DD2688" w:rsidP="00EA5CA7">
      <w:pPr>
        <w:ind w:firstLine="709"/>
        <w:rPr>
          <w:lang w:eastAsia="en-US"/>
        </w:rPr>
      </w:pPr>
      <w:r w:rsidRPr="00EA5CA7">
        <w:rPr>
          <w:lang w:eastAsia="en-US"/>
        </w:rPr>
        <w:t>Личное страхование, так же как и имущественное, может осуществляться в форме обязательного и добровольного страхования</w:t>
      </w:r>
      <w:r w:rsidR="00EA5CA7" w:rsidRPr="00EA5CA7">
        <w:rPr>
          <w:lang w:eastAsia="en-US"/>
        </w:rPr>
        <w:t>.</w:t>
      </w:r>
    </w:p>
    <w:p w:rsidR="00EA5CA7" w:rsidRDefault="00DD2688" w:rsidP="00EA5CA7">
      <w:pPr>
        <w:ind w:firstLine="709"/>
        <w:rPr>
          <w:lang w:eastAsia="en-US"/>
        </w:rPr>
      </w:pPr>
      <w:r w:rsidRPr="00EA5CA7">
        <w:rPr>
          <w:lang w:eastAsia="en-US"/>
        </w:rPr>
        <w:t>В обязательном порядке страхуется жизнь и здоровье военнослужащих, граждан, призванных на военные сборы, лиц рядового и начальствующего состава органов внутренних дел РФ,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</w:t>
      </w:r>
      <w:r w:rsidR="00EA5CA7" w:rsidRPr="00EA5CA7">
        <w:rPr>
          <w:lang w:eastAsia="en-US"/>
        </w:rPr>
        <w:t>.</w:t>
      </w:r>
    </w:p>
    <w:p w:rsidR="00EA5CA7" w:rsidRDefault="007934A5" w:rsidP="00EA5CA7">
      <w:pPr>
        <w:ind w:firstLine="709"/>
        <w:rPr>
          <w:lang w:eastAsia="en-US"/>
        </w:rPr>
      </w:pPr>
      <w:r w:rsidRPr="00EA5CA7">
        <w:rPr>
          <w:lang w:eastAsia="en-US"/>
        </w:rPr>
        <w:t>Система ОМС существует уже достаточно долгий период, однако научных работ, посвященных анализу законодательства, которым оно регулируется, правовым проблемам, опубликовано ограниченное число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Степень научной, теоретической изученности юридического аспекта обязательного медицинского страхования явно несоразмерна со степенью его социального значения для общества</w:t>
      </w:r>
      <w:r w:rsidR="00EA5CA7" w:rsidRPr="00EA5CA7">
        <w:rPr>
          <w:lang w:eastAsia="en-US"/>
        </w:rPr>
        <w:t>.</w:t>
      </w:r>
    </w:p>
    <w:p w:rsidR="00EA5CA7" w:rsidRDefault="007934A5" w:rsidP="00EA5CA7">
      <w:pPr>
        <w:ind w:firstLine="709"/>
        <w:rPr>
          <w:lang w:eastAsia="en-US"/>
        </w:rPr>
      </w:pPr>
      <w:r w:rsidRPr="00EA5CA7">
        <w:rPr>
          <w:lang w:eastAsia="en-US"/>
        </w:rPr>
        <w:t>Большинство опубликованных работ касаются медицинской стороны обязательного медицинского страхования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 xml:space="preserve">качества медицинских услуг, степени их доступности для среднестатистического гражданина, состояния </w:t>
      </w:r>
      <w:r w:rsidRPr="00EA5CA7">
        <w:rPr>
          <w:lang w:eastAsia="en-US"/>
        </w:rPr>
        <w:lastRenderedPageBreak/>
        <w:t>материальной базы медицинских учреждений, работающих в области ОМС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правовых работах, как правило, так или иначе анализировался лишь один вопрос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степень реализации права застрахованного гражданина на получение бесплатной медицинской помощи надлежащего качества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Исследователей прежде всего интересовали условия наступления юридической ответственности лечебных учреждений или отдельных медицинских работников при нанесении их действиями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бездействием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вреда здоровью граждан</w:t>
      </w:r>
      <w:r w:rsidR="00EA5CA7" w:rsidRPr="00EA5CA7">
        <w:rPr>
          <w:lang w:eastAsia="en-US"/>
        </w:rPr>
        <w:t>.</w:t>
      </w:r>
    </w:p>
    <w:p w:rsidR="00EA5CA7" w:rsidRDefault="007934A5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В настоящее время нет опубликованных научных работ, посвященных комплексному изучению проблем регулирования обязательного медицинского страхования и поиску путей их решения для дальнейшей оптимизации системы </w:t>
      </w:r>
      <w:r w:rsidR="00570F80" w:rsidRPr="00EA5CA7">
        <w:rPr>
          <w:lang w:eastAsia="en-US"/>
        </w:rPr>
        <w:t>медицинского страхования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Проведение такого исследования и является целью </w:t>
      </w:r>
      <w:r w:rsidR="005D71A5" w:rsidRPr="00EA5CA7">
        <w:rPr>
          <w:lang w:eastAsia="en-US"/>
        </w:rPr>
        <w:t>настоящего диплома</w:t>
      </w:r>
      <w:r w:rsidR="00EA5CA7" w:rsidRPr="00EA5CA7">
        <w:rPr>
          <w:lang w:eastAsia="en-US"/>
        </w:rPr>
        <w:t>.</w:t>
      </w:r>
    </w:p>
    <w:p w:rsidR="00EA5CA7" w:rsidRDefault="007934A5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Предметом исследования является </w:t>
      </w:r>
      <w:r w:rsidR="00476DE2" w:rsidRPr="00EA5CA7">
        <w:rPr>
          <w:lang w:eastAsia="en-US"/>
        </w:rPr>
        <w:t>система</w:t>
      </w:r>
      <w:r w:rsidR="00EA5CA7" w:rsidRPr="00EA5CA7">
        <w:rPr>
          <w:lang w:eastAsia="en-US"/>
        </w:rPr>
        <w:t xml:space="preserve"> </w:t>
      </w:r>
      <w:r w:rsidR="00476DE2" w:rsidRPr="00EA5CA7">
        <w:rPr>
          <w:lang w:eastAsia="en-US"/>
        </w:rPr>
        <w:t>медицинского страхования России</w:t>
      </w:r>
      <w:r w:rsidR="00EA5CA7" w:rsidRPr="00EA5CA7">
        <w:rPr>
          <w:lang w:eastAsia="en-US"/>
        </w:rPr>
        <w:t>.</w:t>
      </w:r>
    </w:p>
    <w:p w:rsidR="00EA5CA7" w:rsidRDefault="007934A5" w:rsidP="00EA5CA7">
      <w:pPr>
        <w:ind w:firstLine="709"/>
        <w:rPr>
          <w:lang w:eastAsia="en-US"/>
        </w:rPr>
      </w:pPr>
      <w:r w:rsidRPr="00EA5CA7">
        <w:rPr>
          <w:lang w:eastAsia="en-US"/>
        </w:rPr>
        <w:t>Методологическую основу составляют различные методы научного познания, используемые в исследовании как теоретических, так и практических вопросов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работе использованы такие методы познания, как сравнение и обобщение, анализ и синтез, определение общего и частного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Наряду с основными общенаучными методами исследования использованы и такие частнонаучные методы, как статистический, системно-структурный, сравнительно-правовой, обобщение экономических и статистических данных</w:t>
      </w:r>
      <w:r w:rsidR="00EA5CA7" w:rsidRPr="00EA5CA7">
        <w:rPr>
          <w:lang w:eastAsia="en-US"/>
        </w:rPr>
        <w:t>.</w:t>
      </w:r>
    </w:p>
    <w:p w:rsidR="00EA5CA7" w:rsidRDefault="007934A5" w:rsidP="00EA5CA7">
      <w:pPr>
        <w:ind w:firstLine="709"/>
        <w:rPr>
          <w:lang w:eastAsia="en-US"/>
        </w:rPr>
      </w:pPr>
      <w:r w:rsidRPr="00EA5CA7">
        <w:rPr>
          <w:lang w:eastAsia="en-US"/>
        </w:rPr>
        <w:t>Научной базой исследования явились труды ученых, внесших вклад в правовую и экономическую науки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Большое значение при написании настоящего исследования имели труды Н</w:t>
      </w:r>
      <w:r w:rsidR="00EA5CA7">
        <w:rPr>
          <w:lang w:eastAsia="en-US"/>
        </w:rPr>
        <w:t xml:space="preserve">.Г. </w:t>
      </w:r>
      <w:r w:rsidRPr="00EA5CA7">
        <w:rPr>
          <w:lang w:eastAsia="en-US"/>
        </w:rPr>
        <w:t>Александрова, B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C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Андреева, К</w:t>
      </w:r>
      <w:r w:rsidR="00EA5CA7">
        <w:rPr>
          <w:lang w:eastAsia="en-US"/>
        </w:rPr>
        <w:t xml:space="preserve">.С. </w:t>
      </w:r>
      <w:r w:rsidRPr="00EA5CA7">
        <w:rPr>
          <w:lang w:eastAsia="en-US"/>
        </w:rPr>
        <w:t>Батыгина, С</w:t>
      </w:r>
      <w:r w:rsidR="00EA5CA7">
        <w:rPr>
          <w:lang w:eastAsia="en-US"/>
        </w:rPr>
        <w:t xml:space="preserve">.Н. </w:t>
      </w:r>
      <w:r w:rsidRPr="00EA5CA7">
        <w:rPr>
          <w:lang w:eastAsia="en-US"/>
        </w:rPr>
        <w:t>Братуся, Н</w:t>
      </w:r>
      <w:r w:rsidR="00EA5CA7">
        <w:rPr>
          <w:lang w:eastAsia="en-US"/>
        </w:rPr>
        <w:t xml:space="preserve">.А. </w:t>
      </w:r>
      <w:r w:rsidRPr="00EA5CA7">
        <w:rPr>
          <w:lang w:eastAsia="en-US"/>
        </w:rPr>
        <w:t>Вигдорчика, Ж</w:t>
      </w:r>
      <w:r w:rsidR="00EA5CA7">
        <w:rPr>
          <w:lang w:eastAsia="en-US"/>
        </w:rPr>
        <w:t xml:space="preserve">.А. </w:t>
      </w:r>
      <w:r w:rsidRPr="00EA5CA7">
        <w:rPr>
          <w:lang w:eastAsia="en-US"/>
        </w:rPr>
        <w:t>Горбачевой, К</w:t>
      </w:r>
      <w:r w:rsidR="00EA5CA7">
        <w:rPr>
          <w:lang w:eastAsia="en-US"/>
        </w:rPr>
        <w:t xml:space="preserve">.Н. </w:t>
      </w:r>
      <w:r w:rsidRPr="00EA5CA7">
        <w:rPr>
          <w:lang w:eastAsia="en-US"/>
        </w:rPr>
        <w:t>Гусова, А</w:t>
      </w:r>
      <w:r w:rsidR="00EA5CA7">
        <w:rPr>
          <w:lang w:eastAsia="en-US"/>
        </w:rPr>
        <w:t xml:space="preserve">.И. </w:t>
      </w:r>
      <w:r w:rsidRPr="00EA5CA7">
        <w:rPr>
          <w:lang w:eastAsia="en-US"/>
        </w:rPr>
        <w:t>Денисова, В</w:t>
      </w:r>
      <w:r w:rsidR="00EA5CA7">
        <w:rPr>
          <w:lang w:eastAsia="en-US"/>
        </w:rPr>
        <w:t xml:space="preserve">.М. </w:t>
      </w:r>
      <w:r w:rsidRPr="00EA5CA7">
        <w:rPr>
          <w:lang w:eastAsia="en-US"/>
        </w:rPr>
        <w:t>Дурденевского, Л</w:t>
      </w:r>
      <w:r w:rsidR="00EA5CA7">
        <w:rPr>
          <w:lang w:eastAsia="en-US"/>
        </w:rPr>
        <w:t xml:space="preserve">.В. </w:t>
      </w:r>
      <w:r w:rsidRPr="00EA5CA7">
        <w:rPr>
          <w:lang w:eastAsia="en-US"/>
        </w:rPr>
        <w:t>Забелина, М</w:t>
      </w:r>
      <w:r w:rsidR="00EA5CA7">
        <w:rPr>
          <w:lang w:eastAsia="en-US"/>
        </w:rPr>
        <w:t xml:space="preserve">.Л. </w:t>
      </w:r>
      <w:r w:rsidRPr="00EA5CA7">
        <w:rPr>
          <w:lang w:eastAsia="en-US"/>
        </w:rPr>
        <w:t>Захарова, Р</w:t>
      </w:r>
      <w:r w:rsidR="00EA5CA7">
        <w:rPr>
          <w:lang w:eastAsia="en-US"/>
        </w:rPr>
        <w:t xml:space="preserve">.И. </w:t>
      </w:r>
      <w:r w:rsidRPr="00EA5CA7">
        <w:rPr>
          <w:lang w:eastAsia="en-US"/>
        </w:rPr>
        <w:t>Ивановой, Р</w:t>
      </w:r>
      <w:r w:rsidR="00EA5CA7">
        <w:rPr>
          <w:lang w:eastAsia="en-US"/>
        </w:rPr>
        <w:t xml:space="preserve">.З. </w:t>
      </w:r>
      <w:r w:rsidRPr="00EA5CA7">
        <w:rPr>
          <w:lang w:eastAsia="en-US"/>
        </w:rPr>
        <w:t>Лившица, М</w:t>
      </w:r>
      <w:r w:rsidR="00EA5CA7">
        <w:rPr>
          <w:lang w:eastAsia="en-US"/>
        </w:rPr>
        <w:t xml:space="preserve">.Н. </w:t>
      </w:r>
      <w:r w:rsidRPr="00EA5CA7">
        <w:rPr>
          <w:lang w:eastAsia="en-US"/>
        </w:rPr>
        <w:t>Марченко, Е</w:t>
      </w:r>
      <w:r w:rsidR="00EA5CA7">
        <w:rPr>
          <w:lang w:eastAsia="en-US"/>
        </w:rPr>
        <w:t xml:space="preserve">.Е. </w:t>
      </w:r>
      <w:r w:rsidRPr="00EA5CA7">
        <w:rPr>
          <w:lang w:eastAsia="en-US"/>
        </w:rPr>
        <w:t>Мачульской, В</w:t>
      </w:r>
      <w:r w:rsidR="00EA5CA7">
        <w:rPr>
          <w:lang w:eastAsia="en-US"/>
        </w:rPr>
        <w:t xml:space="preserve">.Г. </w:t>
      </w:r>
      <w:r w:rsidRPr="00EA5CA7">
        <w:rPr>
          <w:lang w:eastAsia="en-US"/>
        </w:rPr>
        <w:lastRenderedPageBreak/>
        <w:t>Павлюченко, В</w:t>
      </w:r>
      <w:r w:rsidR="00EA5CA7">
        <w:rPr>
          <w:lang w:eastAsia="en-US"/>
        </w:rPr>
        <w:t xml:space="preserve">.Д. </w:t>
      </w:r>
      <w:r w:rsidRPr="00EA5CA7">
        <w:rPr>
          <w:lang w:eastAsia="en-US"/>
        </w:rPr>
        <w:t>Ройка, В</w:t>
      </w:r>
      <w:r w:rsidR="00EA5CA7">
        <w:rPr>
          <w:lang w:eastAsia="en-US"/>
        </w:rPr>
        <w:t xml:space="preserve">.А. </w:t>
      </w:r>
      <w:r w:rsidRPr="00EA5CA7">
        <w:rPr>
          <w:lang w:eastAsia="en-US"/>
        </w:rPr>
        <w:t>Тарасовой, Э</w:t>
      </w:r>
      <w:r w:rsidR="00EA5CA7">
        <w:rPr>
          <w:lang w:eastAsia="en-US"/>
        </w:rPr>
        <w:t xml:space="preserve">.Г. </w:t>
      </w:r>
      <w:r w:rsidRPr="00EA5CA7">
        <w:rPr>
          <w:lang w:eastAsia="en-US"/>
        </w:rPr>
        <w:t>Тучковой, М</w:t>
      </w:r>
      <w:r w:rsidR="00EA5CA7">
        <w:rPr>
          <w:lang w:eastAsia="en-US"/>
        </w:rPr>
        <w:t xml:space="preserve">.Ю. </w:t>
      </w:r>
      <w:r w:rsidRPr="00EA5CA7">
        <w:rPr>
          <w:lang w:eastAsia="en-US"/>
        </w:rPr>
        <w:t>Федоровой, В</w:t>
      </w:r>
      <w:r w:rsidR="00EA5CA7">
        <w:rPr>
          <w:lang w:eastAsia="en-US"/>
        </w:rPr>
        <w:t xml:space="preserve">.Ш. </w:t>
      </w:r>
      <w:r w:rsidRPr="00EA5CA7">
        <w:rPr>
          <w:lang w:eastAsia="en-US"/>
        </w:rPr>
        <w:t>Шайхатдинова и др</w:t>
      </w:r>
      <w:r w:rsidR="00EA5CA7" w:rsidRPr="00EA5CA7">
        <w:rPr>
          <w:lang w:eastAsia="en-US"/>
        </w:rPr>
        <w:t>.</w:t>
      </w:r>
    </w:p>
    <w:p w:rsidR="00EA5CA7" w:rsidRDefault="007934A5" w:rsidP="00EA5CA7">
      <w:pPr>
        <w:ind w:firstLine="709"/>
        <w:rPr>
          <w:lang w:eastAsia="en-US"/>
        </w:rPr>
      </w:pPr>
      <w:r w:rsidRPr="00EA5CA7">
        <w:rPr>
          <w:lang w:eastAsia="en-US"/>
        </w:rPr>
        <w:t>Эмпирическую основу исследования составили Конституция РФ, Основы законодательства об охране здоровья граждан в Российской Федерации, Гражданский, Трудовой, Налоговый, Бюджетный кодексы РФ, федеральные законы, акты Президента и Правительства РФ, ведомственные нормативные акты</w:t>
      </w:r>
      <w:r w:rsidR="00EA5CA7" w:rsidRPr="00EA5CA7">
        <w:rPr>
          <w:lang w:eastAsia="en-US"/>
        </w:rPr>
        <w:t>.</w:t>
      </w:r>
    </w:p>
    <w:p w:rsidR="00EA5CA7" w:rsidRDefault="007934A5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Научная новизна </w:t>
      </w:r>
      <w:r w:rsidR="001D4415" w:rsidRPr="00EA5CA7">
        <w:rPr>
          <w:lang w:eastAsia="en-US"/>
        </w:rPr>
        <w:t>работы</w:t>
      </w:r>
      <w:r w:rsidRPr="00EA5CA7">
        <w:rPr>
          <w:lang w:eastAsia="en-US"/>
        </w:rPr>
        <w:t xml:space="preserve"> предопределена тем, что она является первым комплексным исследованием большого круга теоретических и практических проблем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 xml:space="preserve">регулирования </w:t>
      </w:r>
      <w:r w:rsidR="00476DE2" w:rsidRPr="00EA5CA7">
        <w:rPr>
          <w:lang w:eastAsia="en-US"/>
        </w:rPr>
        <w:t xml:space="preserve">медицинского страхования в России, </w:t>
      </w:r>
      <w:r w:rsidRPr="00EA5CA7">
        <w:rPr>
          <w:lang w:eastAsia="en-US"/>
        </w:rPr>
        <w:t>как части системы социального страхования</w:t>
      </w:r>
      <w:r w:rsidR="00EA5CA7" w:rsidRPr="00EA5CA7">
        <w:rPr>
          <w:lang w:eastAsia="en-US"/>
        </w:rPr>
        <w:t>.</w:t>
      </w:r>
    </w:p>
    <w:p w:rsidR="00EA5CA7" w:rsidRPr="00EA5CA7" w:rsidRDefault="00291A43" w:rsidP="00860E96">
      <w:pPr>
        <w:pStyle w:val="2"/>
      </w:pPr>
      <w:r w:rsidRPr="00EA5CA7">
        <w:br w:type="page"/>
      </w:r>
      <w:bookmarkStart w:id="2" w:name="_Toc229221452"/>
      <w:bookmarkStart w:id="3" w:name="_Toc274166223"/>
      <w:r w:rsidR="00294971" w:rsidRPr="00EA5CA7">
        <w:lastRenderedPageBreak/>
        <w:t>Глава 1</w:t>
      </w:r>
      <w:r w:rsidR="00EA5CA7" w:rsidRPr="00EA5CA7">
        <w:t xml:space="preserve">. </w:t>
      </w:r>
      <w:r w:rsidR="00294971" w:rsidRPr="00EA5CA7">
        <w:t>Социально-экономическая природа медицинского страхования</w:t>
      </w:r>
      <w:bookmarkEnd w:id="2"/>
      <w:bookmarkEnd w:id="3"/>
    </w:p>
    <w:p w:rsidR="00860E96" w:rsidRDefault="00860E96" w:rsidP="00860E96">
      <w:pPr>
        <w:pStyle w:val="2"/>
      </w:pPr>
      <w:bookmarkStart w:id="4" w:name="_Toc229221453"/>
    </w:p>
    <w:p w:rsidR="00EA5CA7" w:rsidRPr="00EA5CA7" w:rsidRDefault="00EA5CA7" w:rsidP="00860E96">
      <w:pPr>
        <w:pStyle w:val="2"/>
      </w:pPr>
      <w:bookmarkStart w:id="5" w:name="_Toc274166224"/>
      <w:r>
        <w:t xml:space="preserve">1.1 </w:t>
      </w:r>
      <w:r w:rsidR="00F21026" w:rsidRPr="00EA5CA7">
        <w:t>История развития</w:t>
      </w:r>
      <w:r w:rsidRPr="00EA5CA7">
        <w:t xml:space="preserve"> </w:t>
      </w:r>
      <w:r w:rsidR="00FA0E72" w:rsidRPr="00EA5CA7">
        <w:t xml:space="preserve">медицинского </w:t>
      </w:r>
      <w:r w:rsidR="00F21026" w:rsidRPr="00EA5CA7">
        <w:t>страхования</w:t>
      </w:r>
      <w:r w:rsidR="005D2FD4" w:rsidRPr="00EA5CA7">
        <w:t xml:space="preserve"> в России</w:t>
      </w:r>
      <w:bookmarkEnd w:id="4"/>
      <w:bookmarkEnd w:id="5"/>
    </w:p>
    <w:p w:rsidR="00860E96" w:rsidRDefault="00860E96" w:rsidP="00EA5CA7">
      <w:pPr>
        <w:ind w:firstLine="709"/>
        <w:rPr>
          <w:lang w:eastAsia="en-US"/>
        </w:rPr>
      </w:pPr>
    </w:p>
    <w:p w:rsidR="00FA0E72" w:rsidRP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Развитие и формирование системы обязательного медицинского страхования в России проходило в несколько этапов</w:t>
      </w:r>
      <w:r w:rsidR="00EA5CA7" w:rsidRPr="00EA5CA7">
        <w:rPr>
          <w:lang w:eastAsia="en-US"/>
        </w:rPr>
        <w:t xml:space="preserve">. </w:t>
      </w:r>
      <w:r w:rsidR="00F07288" w:rsidRPr="00EA5CA7">
        <w:rPr>
          <w:rStyle w:val="af4"/>
          <w:color w:val="000000"/>
          <w:lang w:eastAsia="en-US"/>
        </w:rPr>
        <w:footnoteReference w:id="1"/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1 этап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 марта 1861 по июнь1903 года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В 1861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был принят первый законодательный акт, вводивший элементы обязательного страхования в России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соответствии с этим законом при казенных горных заводах учреждались товарищества, а при товариществах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вспомогательные кассы, в задачи которых входило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выдача пособий по временной нетрудоспособности, а также пенсий участникам товарищества и их семьям, прием вкладов и выдача ссуд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Участниками вспомогательной кассы при горных заводах стали рабочие, которые уплачивали в кассу установленные взносы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в пределах 2-3 процентов заработной платы</w:t>
      </w:r>
      <w:r w:rsidR="00EA5CA7" w:rsidRPr="00EA5CA7">
        <w:rPr>
          <w:lang w:eastAsia="en-US"/>
        </w:rPr>
        <w:t xml:space="preserve">). </w:t>
      </w:r>
      <w:r w:rsidRPr="00EA5CA7">
        <w:rPr>
          <w:lang w:eastAsia="en-US"/>
        </w:rPr>
        <w:t>В 1866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был принят Закон, предусматривающий создание при фабриках и заводах больниц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Согласно этому Закону к работодателям, владельцам фабрик и заводов предъявлялось требование иметь больницы, число коек в которых исчислялось по количеству рабочих на предприятии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1 койка на 100 работающих</w:t>
      </w:r>
      <w:r w:rsidR="00EA5CA7" w:rsidRPr="00EA5CA7">
        <w:rPr>
          <w:lang w:eastAsia="en-US"/>
        </w:rPr>
        <w:t>.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2 этап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 июня 1903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по июнь 1912 года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Особое значение в становлении обязательного медицинского страхования в России имел принятый в 1903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Закон \</w:t>
      </w:r>
      <w:r w:rsidR="00EA5CA7">
        <w:rPr>
          <w:lang w:eastAsia="en-US"/>
        </w:rPr>
        <w:t>"</w:t>
      </w:r>
      <w:r w:rsidRPr="00EA5CA7">
        <w:rPr>
          <w:lang w:eastAsia="en-US"/>
        </w:rPr>
        <w:t>О вознаграждении граждан, потерпевших вследствие несчастного случая, рабочих и служащих, а равно членов их семейств на предприятиях фабрично-заводской, горной и горнозаводской промышленности\</w:t>
      </w:r>
      <w:r w:rsidR="00EA5CA7">
        <w:rPr>
          <w:lang w:eastAsia="en-US"/>
        </w:rPr>
        <w:t xml:space="preserve">". </w:t>
      </w:r>
      <w:r w:rsidRPr="00EA5CA7">
        <w:rPr>
          <w:lang w:eastAsia="en-US"/>
        </w:rPr>
        <w:t xml:space="preserve">По данному Закону работодатель нес ответственность за ущерб, нанесенный здоровью при несчастных случаях на </w:t>
      </w:r>
      <w:r w:rsidRPr="00EA5CA7">
        <w:rPr>
          <w:lang w:eastAsia="en-US"/>
        </w:rPr>
        <w:lastRenderedPageBreak/>
        <w:t>производстве, предусматривалась обязанность предпринимателя и казны выплачивать вознаграждение потерпевшим или членам их семей в виде пособий и пенсий</w:t>
      </w:r>
      <w:r w:rsidR="00EA5CA7" w:rsidRPr="00EA5CA7">
        <w:rPr>
          <w:lang w:eastAsia="en-US"/>
        </w:rPr>
        <w:t>.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3 этап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 июня 1912 по июль 1917 года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В 1912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III Государственной Думой было сделано немало для социального обновления страны, в том числе 23</w:t>
      </w:r>
      <w:r w:rsidR="00EA5CA7">
        <w:rPr>
          <w:lang w:eastAsia="en-US"/>
        </w:rPr>
        <w:t>.06.19</w:t>
      </w:r>
      <w:r w:rsidRPr="00EA5CA7">
        <w:rPr>
          <w:lang w:eastAsia="en-US"/>
        </w:rPr>
        <w:t>12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был принят Закон о страховании рабочих на случай болезни и несчастных случаев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декабре 1912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был учрежден Совет по делам страхования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январе 1913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Москве и Санкт-Петербурге открылись Присутствия по делам страхования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 июня-июля 1913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были созданы больничные кассы на многих территориях Российской Империи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январе 1914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начали появляться страховые товарищества по обеспечению рабочих при несчастных случаях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По Закону 1912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врачебная помощь за счет предпринимателя оказывалась участнику больничной кассы в четырех видах</w:t>
      </w:r>
      <w:r w:rsidR="00EA5CA7" w:rsidRPr="00EA5CA7">
        <w:rPr>
          <w:lang w:eastAsia="en-US"/>
        </w:rPr>
        <w:t>: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Первоначальная помощь при внезапных заболеваниях и несчастных случаях</w:t>
      </w:r>
      <w:r w:rsidR="00EA5CA7" w:rsidRPr="00EA5CA7">
        <w:rPr>
          <w:lang w:eastAsia="en-US"/>
        </w:rPr>
        <w:t>.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Амбулаторное лечение</w:t>
      </w:r>
      <w:r w:rsidR="00EA5CA7" w:rsidRPr="00EA5CA7">
        <w:rPr>
          <w:lang w:eastAsia="en-US"/>
        </w:rPr>
        <w:t>.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Родовспоможение</w:t>
      </w:r>
      <w:r w:rsidR="00EA5CA7" w:rsidRPr="00EA5CA7">
        <w:rPr>
          <w:lang w:eastAsia="en-US"/>
        </w:rPr>
        <w:t>.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Больничное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коечное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лечение с полным содержанием больного</w:t>
      </w:r>
      <w:r w:rsidR="00EA5CA7" w:rsidRPr="00EA5CA7">
        <w:rPr>
          <w:lang w:eastAsia="en-US"/>
        </w:rPr>
        <w:t>.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4 этап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 июля 1917 по октябрь 1917 года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После Февральской революции 1917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к власти пришло Временное правительство, которое с первых шагов своей деятельности начало реформы в области обязательного медицинского страхования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Новелла от 25</w:t>
      </w:r>
      <w:r w:rsidR="00EA5CA7">
        <w:rPr>
          <w:lang w:eastAsia="en-US"/>
        </w:rPr>
        <w:t>.07.19</w:t>
      </w:r>
      <w:r w:rsidRPr="00EA5CA7">
        <w:rPr>
          <w:lang w:eastAsia="en-US"/>
        </w:rPr>
        <w:t>17 г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включающие следующие основные концептуальные положения</w:t>
      </w:r>
      <w:r w:rsidR="00EA5CA7" w:rsidRPr="00EA5CA7">
        <w:rPr>
          <w:lang w:eastAsia="en-US"/>
        </w:rPr>
        <w:t>: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Расширение круга застрахованных, но не на все категории работающих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поскольку одномоментно это технически было сделать невозможно, были выделены категории застрахованных</w:t>
      </w:r>
      <w:r w:rsidR="00EA5CA7" w:rsidRPr="00EA5CA7">
        <w:rPr>
          <w:lang w:eastAsia="en-US"/>
        </w:rPr>
        <w:t>).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Предоставление права больничным кассам объединяться, при необходимости, в общие кассы без согласия предпринимателей и Страхового присутствия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окружные, общегородские больничные кассы</w:t>
      </w:r>
      <w:r w:rsidR="00EA5CA7" w:rsidRPr="00EA5CA7">
        <w:rPr>
          <w:lang w:eastAsia="en-US"/>
        </w:rPr>
        <w:t>).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Повышены требования к самостоятельным больничным кассам по числу участников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в них должно было быть не менее 500 человек</w:t>
      </w:r>
      <w:r w:rsidR="00EA5CA7" w:rsidRPr="00EA5CA7">
        <w:rPr>
          <w:lang w:eastAsia="en-US"/>
        </w:rPr>
        <w:t>.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Полное самоуправление больничных касс работающими, без участия предпринимателей</w:t>
      </w:r>
      <w:r w:rsidR="00EA5CA7" w:rsidRPr="00EA5CA7">
        <w:rPr>
          <w:lang w:eastAsia="en-US"/>
        </w:rPr>
        <w:t>.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Временным правительством были приняты четыре законодательных акта по социальному страхованию, в которых серьёзно пересматривались и исправлялись многие недостатки Закона, принятого III Государственной Думой в 1912 г</w:t>
      </w:r>
      <w:r w:rsidR="00EA5CA7" w:rsidRPr="00EA5CA7">
        <w:rPr>
          <w:lang w:eastAsia="en-US"/>
        </w:rPr>
        <w:t>.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5 этап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 октября 1917 по ноябрь 1921 года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Советская власть начала свою деятельность по реформе социального страхования с Декларации Народного комиссара труда от 30 октября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12 ноября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1917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 введении в России \</w:t>
      </w:r>
      <w:r w:rsidR="00EA5CA7">
        <w:rPr>
          <w:lang w:eastAsia="en-US"/>
        </w:rPr>
        <w:t>"</w:t>
      </w:r>
      <w:r w:rsidRPr="00EA5CA7">
        <w:rPr>
          <w:lang w:eastAsia="en-US"/>
        </w:rPr>
        <w:t>полного социального страхования\</w:t>
      </w:r>
      <w:r w:rsidR="00EA5CA7">
        <w:rPr>
          <w:lang w:eastAsia="en-US"/>
        </w:rPr>
        <w:t xml:space="preserve">". </w:t>
      </w:r>
      <w:r w:rsidRPr="00EA5CA7">
        <w:rPr>
          <w:lang w:eastAsia="en-US"/>
        </w:rPr>
        <w:t>Основные положения Декларации были следующие</w:t>
      </w:r>
      <w:r w:rsidR="00EA5CA7" w:rsidRPr="00EA5CA7">
        <w:rPr>
          <w:lang w:eastAsia="en-US"/>
        </w:rPr>
        <w:t>: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распространение страхования на всех без исключения наемных рабочих, а также на городскую и сельскую бедноту</w:t>
      </w:r>
      <w:r w:rsidR="00EA5CA7" w:rsidRPr="00EA5CA7">
        <w:rPr>
          <w:lang w:eastAsia="en-US"/>
        </w:rPr>
        <w:t>;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распространение страхования на все виды потери трудоспособности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на случай болезни, увечья, инвалидности, старости, материнства, вдовства, сиротства, безработицы</w:t>
      </w:r>
      <w:r w:rsidR="00EA5CA7" w:rsidRPr="00EA5CA7">
        <w:rPr>
          <w:lang w:eastAsia="en-US"/>
        </w:rPr>
        <w:t>);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возложение всех расходов по страхованию на предпринимателей и государство</w:t>
      </w:r>
      <w:r w:rsidR="00EA5CA7" w:rsidRPr="00EA5CA7">
        <w:rPr>
          <w:lang w:eastAsia="en-US"/>
        </w:rPr>
        <w:t>;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возмещение полного заработка в случае утраты трудоспособности и безработицы</w:t>
      </w:r>
      <w:r w:rsidR="00EA5CA7" w:rsidRPr="00EA5CA7">
        <w:rPr>
          <w:lang w:eastAsia="en-US"/>
        </w:rPr>
        <w:t>;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Проводимые Советским Правительством реформы способствовали осуществлению полного социального страхования на началах полной централизации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Логическим продолжением начатой политики слияния наркомздравовской и страховой медицины стало принятие Декрета от 3</w:t>
      </w:r>
      <w:r w:rsidR="00EA5CA7">
        <w:rPr>
          <w:lang w:eastAsia="en-US"/>
        </w:rPr>
        <w:t xml:space="preserve">1.10 </w:t>
      </w:r>
      <w:r w:rsidRPr="00EA5CA7">
        <w:rPr>
          <w:lang w:eastAsia="en-US"/>
        </w:rPr>
        <w:t>1918 г</w:t>
      </w:r>
      <w:r w:rsidR="00EA5CA7">
        <w:rPr>
          <w:lang w:eastAsia="en-US"/>
        </w:rPr>
        <w:t>.,</w:t>
      </w:r>
      <w:r w:rsidRPr="00EA5CA7">
        <w:rPr>
          <w:lang w:eastAsia="en-US"/>
        </w:rPr>
        <w:t xml:space="preserve"> которым было утверждено \</w:t>
      </w:r>
      <w:r w:rsidR="00EA5CA7">
        <w:rPr>
          <w:lang w:eastAsia="en-US"/>
        </w:rPr>
        <w:t>"</w:t>
      </w:r>
      <w:r w:rsidRPr="00EA5CA7">
        <w:rPr>
          <w:lang w:eastAsia="en-US"/>
        </w:rPr>
        <w:t>Положение о социальном обеспечении трудящихся\</w:t>
      </w:r>
      <w:r w:rsidR="00EA5CA7">
        <w:rPr>
          <w:lang w:eastAsia="en-US"/>
        </w:rPr>
        <w:t xml:space="preserve">". </w:t>
      </w:r>
      <w:r w:rsidRPr="00EA5CA7">
        <w:rPr>
          <w:lang w:eastAsia="en-US"/>
        </w:rPr>
        <w:t>В новом Положении термин \</w:t>
      </w:r>
      <w:r w:rsidR="00EA5CA7">
        <w:rPr>
          <w:lang w:eastAsia="en-US"/>
        </w:rPr>
        <w:t>"</w:t>
      </w:r>
      <w:r w:rsidRPr="00EA5CA7">
        <w:rPr>
          <w:lang w:eastAsia="en-US"/>
        </w:rPr>
        <w:t>страхование\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был заменен на термин \</w:t>
      </w:r>
      <w:r w:rsidR="00EA5CA7">
        <w:rPr>
          <w:lang w:eastAsia="en-US"/>
        </w:rPr>
        <w:t>"</w:t>
      </w:r>
      <w:r w:rsidRPr="00EA5CA7">
        <w:rPr>
          <w:lang w:eastAsia="en-US"/>
        </w:rPr>
        <w:t>обеспечение\</w:t>
      </w:r>
      <w:r w:rsidR="00EA5CA7">
        <w:rPr>
          <w:lang w:eastAsia="en-US"/>
        </w:rPr>
        <w:t xml:space="preserve">". </w:t>
      </w:r>
      <w:r w:rsidRPr="00EA5CA7">
        <w:rPr>
          <w:lang w:eastAsia="en-US"/>
        </w:rPr>
        <w:t xml:space="preserve">Это соответствовало концепции Советского Правительства о том, что через год после Октябрьской революции </w:t>
      </w:r>
      <w:r w:rsidRPr="00EA5CA7">
        <w:rPr>
          <w:lang w:eastAsia="en-US"/>
        </w:rPr>
        <w:lastRenderedPageBreak/>
        <w:t>капитализм уже ликвидирован и Россия стала \</w:t>
      </w:r>
      <w:r w:rsidR="00EA5CA7">
        <w:rPr>
          <w:lang w:eastAsia="en-US"/>
        </w:rPr>
        <w:t>"</w:t>
      </w:r>
      <w:r w:rsidR="00575489" w:rsidRPr="00EA5CA7">
        <w:rPr>
          <w:lang w:eastAsia="en-US"/>
        </w:rPr>
        <w:t>социалистической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и, следовательно, капиталистический институт социального страхования должен был уступить свое место социалистическому институту социального обеспечения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Содержание Декрета от 3</w:t>
      </w:r>
      <w:r w:rsidR="00EA5CA7">
        <w:rPr>
          <w:lang w:eastAsia="en-US"/>
        </w:rPr>
        <w:t xml:space="preserve">1.10 </w:t>
      </w:r>
      <w:r w:rsidRPr="00EA5CA7">
        <w:rPr>
          <w:lang w:eastAsia="en-US"/>
        </w:rPr>
        <w:t>1918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полностью этому соответствовало</w:t>
      </w:r>
      <w:r w:rsidR="00EA5CA7">
        <w:rPr>
          <w:lang w:eastAsia="en-US"/>
        </w:rPr>
        <w:t>. 19.02.19</w:t>
      </w:r>
      <w:r w:rsidRPr="00EA5CA7">
        <w:rPr>
          <w:lang w:eastAsia="en-US"/>
        </w:rPr>
        <w:t>19 г</w:t>
      </w:r>
      <w:r w:rsidR="00EA5CA7">
        <w:rPr>
          <w:lang w:eastAsia="en-US"/>
        </w:rPr>
        <w:t xml:space="preserve">.В.И. </w:t>
      </w:r>
      <w:r w:rsidRPr="00EA5CA7">
        <w:rPr>
          <w:lang w:eastAsia="en-US"/>
        </w:rPr>
        <w:t>Ленин подписал Декрет \</w:t>
      </w:r>
      <w:r w:rsidR="00EA5CA7">
        <w:rPr>
          <w:lang w:eastAsia="en-US"/>
        </w:rPr>
        <w:t>"</w:t>
      </w:r>
      <w:r w:rsidRPr="00EA5CA7">
        <w:rPr>
          <w:lang w:eastAsia="en-US"/>
        </w:rPr>
        <w:t xml:space="preserve">О передаче всей лечебной части бывших больничных касс Народному Комиссариату </w:t>
      </w:r>
      <w:r w:rsidR="00575489" w:rsidRPr="00EA5CA7">
        <w:rPr>
          <w:lang w:eastAsia="en-US"/>
        </w:rPr>
        <w:t>Здравоохранения</w:t>
      </w:r>
      <w:r w:rsidR="00EA5CA7">
        <w:rPr>
          <w:lang w:eastAsia="en-US"/>
        </w:rPr>
        <w:t xml:space="preserve">", </w:t>
      </w:r>
      <w:r w:rsidRPr="00EA5CA7">
        <w:rPr>
          <w:lang w:eastAsia="en-US"/>
        </w:rPr>
        <w:t>в результате чего все лечебное дело передавалось Народному Комиссариату Здравоохранения и его отделам на местах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Таким образом, этим Декретом кассовая медицина упразднялась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Результаты такой реформы на первых порах в деле борьбы с инфекционными заболеваниями были достаточно убедительными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Значительно снизились уровень заболеваемости социальными болезнями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 xml:space="preserve">туберкулезом, сифилисом и </w:t>
      </w:r>
      <w:r w:rsidR="00EA5CA7">
        <w:rPr>
          <w:lang w:eastAsia="en-US"/>
        </w:rPr>
        <w:t>др.)</w:t>
      </w:r>
      <w:r w:rsidR="00EA5CA7" w:rsidRPr="00EA5CA7">
        <w:rPr>
          <w:lang w:eastAsia="en-US"/>
        </w:rPr>
        <w:t>,</w:t>
      </w:r>
      <w:r w:rsidRPr="00EA5CA7">
        <w:rPr>
          <w:lang w:eastAsia="en-US"/>
        </w:rPr>
        <w:t xml:space="preserve"> детская смертность и </w:t>
      </w:r>
      <w:r w:rsidR="00EA5CA7">
        <w:rPr>
          <w:lang w:eastAsia="en-US"/>
        </w:rPr>
        <w:t>т.д.</w:t>
      </w:r>
      <w:r w:rsidR="00EA5CA7" w:rsidRPr="00EA5CA7">
        <w:rPr>
          <w:lang w:eastAsia="en-US"/>
        </w:rPr>
        <w:t xml:space="preserve"> .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6 этап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 ноября 1921 по 1929 год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C 1921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стране была провозглашена новая экономическая политика, и Правительство вновь обратилось к элементам страховой медицины, о чем свидетельствуют постановления Совета Народных Комиссаров и ВЦИК за период с 1921 по 1929 г</w:t>
      </w:r>
      <w:r w:rsidR="00EA5CA7">
        <w:rPr>
          <w:lang w:eastAsia="en-US"/>
        </w:rPr>
        <w:t>.15.11.19</w:t>
      </w:r>
      <w:r w:rsidRPr="00EA5CA7">
        <w:rPr>
          <w:lang w:eastAsia="en-US"/>
        </w:rPr>
        <w:t>21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издается Декрет \</w:t>
      </w:r>
      <w:r w:rsidR="00EA5CA7">
        <w:rPr>
          <w:lang w:eastAsia="en-US"/>
        </w:rPr>
        <w:t>"</w:t>
      </w:r>
      <w:r w:rsidRPr="00EA5CA7">
        <w:rPr>
          <w:lang w:eastAsia="en-US"/>
        </w:rPr>
        <w:t xml:space="preserve">О социальном страховании лиц, занятых наемным </w:t>
      </w:r>
      <w:r w:rsidR="00575489" w:rsidRPr="00EA5CA7">
        <w:rPr>
          <w:lang w:eastAsia="en-US"/>
        </w:rPr>
        <w:t>трудом</w:t>
      </w:r>
      <w:r w:rsidR="00EA5CA7">
        <w:rPr>
          <w:lang w:eastAsia="en-US"/>
        </w:rPr>
        <w:t xml:space="preserve">", </w:t>
      </w:r>
      <w:r w:rsidRPr="00EA5CA7">
        <w:rPr>
          <w:lang w:eastAsia="en-US"/>
        </w:rPr>
        <w:t>в соответствии с которым вновь вводится социальное страхование, распространяющееся на все случаи временной и стойкой утраты трудоспособности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Для организации социального страхования на случай болезни были установлены страховые взносы, ставки которых определялись Советом Народных Комиссаров и дифференцировались в зависимости от числа занятых на предприятии лиц и условий труда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Впервые этим Декретом устанавливался порядок взимания взносов, при этом основными сборщиками стали комиссии по охране труда и социального обеспечения</w:t>
      </w:r>
      <w:r w:rsidR="00EA5CA7" w:rsidRPr="00EA5CA7">
        <w:rPr>
          <w:lang w:eastAsia="en-US"/>
        </w:rPr>
        <w:t>.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7 этап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 1929 по июнь 1991 года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Этот этап можно охарактеризовать как период государственного здравоохранения, в течение которого в силу объективной политической и </w:t>
      </w:r>
      <w:r w:rsidRPr="00EA5CA7">
        <w:rPr>
          <w:lang w:eastAsia="en-US"/>
        </w:rPr>
        <w:lastRenderedPageBreak/>
        <w:t>экономической ситуации сформировался остаточный принцип финансирования системы охраны здоровья</w:t>
      </w:r>
      <w:r w:rsidR="00EA5CA7" w:rsidRPr="00EA5CA7">
        <w:rPr>
          <w:lang w:eastAsia="en-US"/>
        </w:rPr>
        <w:t>.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8 этап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 июня 1991 года по настоящее время</w:t>
      </w:r>
    </w:p>
    <w:p w:rsidR="00EA5CA7" w:rsidRDefault="00FA0E72" w:rsidP="00EA5CA7">
      <w:pPr>
        <w:ind w:firstLine="709"/>
        <w:rPr>
          <w:lang w:eastAsia="en-US"/>
        </w:rPr>
      </w:pPr>
      <w:r w:rsidRPr="00EA5CA7">
        <w:rPr>
          <w:lang w:eastAsia="en-US"/>
        </w:rPr>
        <w:t>И лишь с принятием Закона РСФСР \</w:t>
      </w:r>
      <w:r w:rsidR="00EA5CA7">
        <w:rPr>
          <w:lang w:eastAsia="en-US"/>
        </w:rPr>
        <w:t>"</w:t>
      </w:r>
      <w:r w:rsidRPr="00EA5CA7">
        <w:rPr>
          <w:lang w:eastAsia="en-US"/>
        </w:rPr>
        <w:t>О медицинском страховании граждан в РСФСР\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28 июня 1991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можно начать говорить о новом этапе в развитии и дальнейшем продвижении социально значимой идеи обязательного медицинского страхования в нашей стране</w:t>
      </w:r>
      <w:r w:rsidR="00EA5CA7" w:rsidRPr="00EA5CA7">
        <w:rPr>
          <w:lang w:eastAsia="en-US"/>
        </w:rPr>
        <w:t>.</w:t>
      </w:r>
    </w:p>
    <w:p w:rsidR="00EA5CA7" w:rsidRDefault="00076D30" w:rsidP="00EA5CA7">
      <w:pPr>
        <w:ind w:firstLine="709"/>
        <w:rPr>
          <w:lang w:eastAsia="en-US"/>
        </w:rPr>
      </w:pPr>
      <w:r w:rsidRPr="00EA5CA7">
        <w:rPr>
          <w:lang w:eastAsia="en-US"/>
        </w:rPr>
        <w:t>Развитие добровольного медицинского страхования</w:t>
      </w:r>
      <w:r w:rsidR="00EA5CA7" w:rsidRPr="00EA5CA7">
        <w:rPr>
          <w:lang w:eastAsia="en-US"/>
        </w:rPr>
        <w:t>:</w:t>
      </w:r>
    </w:p>
    <w:p w:rsidR="00EA5CA7" w:rsidRDefault="00076D30" w:rsidP="00EA5CA7">
      <w:pPr>
        <w:ind w:firstLine="709"/>
        <w:rPr>
          <w:lang w:eastAsia="en-US"/>
        </w:rPr>
      </w:pPr>
      <w:r w:rsidRPr="00EA5CA7">
        <w:rPr>
          <w:lang w:eastAsia="en-US"/>
        </w:rPr>
        <w:t>ДМС вновь появилось на российском рынке страховых услуг только в 1991 г</w:t>
      </w:r>
      <w:r w:rsidR="00EA5CA7" w:rsidRPr="00EA5CA7">
        <w:rPr>
          <w:lang w:eastAsia="en-US"/>
        </w:rPr>
        <w:t>.</w:t>
      </w:r>
    </w:p>
    <w:p w:rsidR="00EA5CA7" w:rsidRDefault="00076D30" w:rsidP="00EA5CA7">
      <w:pPr>
        <w:ind w:firstLine="709"/>
        <w:rPr>
          <w:lang w:eastAsia="en-US"/>
        </w:rPr>
      </w:pPr>
      <w:r w:rsidRPr="00EA5CA7">
        <w:rPr>
          <w:lang w:eastAsia="en-US"/>
        </w:rPr>
        <w:t>Сначала рассмотрим развитие договоров ДМС и вносимые в них изменения</w:t>
      </w:r>
      <w:r w:rsidR="00EA5CA7" w:rsidRPr="00EA5CA7">
        <w:rPr>
          <w:lang w:eastAsia="en-US"/>
        </w:rPr>
        <w:t>.</w:t>
      </w:r>
    </w:p>
    <w:p w:rsidR="00EA5CA7" w:rsidRDefault="00076D30" w:rsidP="00EA5CA7">
      <w:pPr>
        <w:ind w:firstLine="709"/>
        <w:rPr>
          <w:lang w:eastAsia="en-US"/>
        </w:rPr>
      </w:pPr>
      <w:r w:rsidRPr="00EA5CA7">
        <w:rPr>
          <w:lang w:eastAsia="en-US"/>
        </w:rPr>
        <w:t>В период 1991-1993 гг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основу ДМС составляли договора, предусматривающие</w:t>
      </w:r>
      <w:r w:rsidR="00EA5CA7" w:rsidRPr="00EA5CA7">
        <w:rPr>
          <w:lang w:eastAsia="en-US"/>
        </w:rPr>
        <w:t>:</w:t>
      </w:r>
    </w:p>
    <w:p w:rsidR="00EA5CA7" w:rsidRDefault="00076D30" w:rsidP="00EA5CA7">
      <w:pPr>
        <w:ind w:firstLine="709"/>
        <w:rPr>
          <w:lang w:eastAsia="en-US"/>
        </w:rPr>
      </w:pPr>
      <w:r w:rsidRPr="00EA5CA7">
        <w:rPr>
          <w:lang w:eastAsia="en-US"/>
        </w:rPr>
        <w:t>уплату страхователем страховой премии, включающей в себя стоимость гарантированного договором лечения, а также расходы на ведение дела</w:t>
      </w:r>
      <w:r w:rsidR="00EA5CA7" w:rsidRPr="00EA5CA7">
        <w:rPr>
          <w:lang w:eastAsia="en-US"/>
        </w:rPr>
        <w:t>;</w:t>
      </w:r>
    </w:p>
    <w:p w:rsidR="00EA5CA7" w:rsidRDefault="00076D30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прикрепление застрахованного контингента к выбранному страхователем лечебному учреждению или учреждениям</w:t>
      </w:r>
      <w:r w:rsidR="00EA5CA7" w:rsidRPr="00EA5CA7">
        <w:rPr>
          <w:lang w:eastAsia="en-US"/>
        </w:rPr>
        <w:t>;</w:t>
      </w:r>
    </w:p>
    <w:p w:rsidR="00EA5CA7" w:rsidRDefault="00076D30" w:rsidP="00EA5CA7">
      <w:pPr>
        <w:ind w:firstLine="709"/>
        <w:rPr>
          <w:lang w:eastAsia="en-US"/>
        </w:rPr>
      </w:pPr>
      <w:r w:rsidRPr="00EA5CA7">
        <w:rPr>
          <w:lang w:eastAsia="en-US"/>
        </w:rPr>
        <w:t>оплату фактически оказанных в рамках программы услуг</w:t>
      </w:r>
      <w:r w:rsidR="00EA5CA7" w:rsidRPr="00EA5CA7">
        <w:rPr>
          <w:lang w:eastAsia="en-US"/>
        </w:rPr>
        <w:t>;</w:t>
      </w:r>
    </w:p>
    <w:p w:rsidR="00EA5CA7" w:rsidRDefault="00076D30" w:rsidP="00EA5CA7">
      <w:pPr>
        <w:ind w:firstLine="709"/>
        <w:rPr>
          <w:lang w:eastAsia="en-US"/>
        </w:rPr>
      </w:pPr>
      <w:r w:rsidRPr="00EA5CA7">
        <w:rPr>
          <w:lang w:eastAsia="en-US"/>
        </w:rPr>
        <w:t>возврат страхователю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застрахованным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неизрасходованного на оплату лечения страхового взноса</w:t>
      </w:r>
      <w:r w:rsidR="00EA5CA7" w:rsidRPr="00EA5CA7">
        <w:rPr>
          <w:lang w:eastAsia="en-US"/>
        </w:rPr>
        <w:t>.</w:t>
      </w:r>
    </w:p>
    <w:p w:rsidR="00EA5CA7" w:rsidRDefault="00076D30" w:rsidP="00EA5CA7">
      <w:pPr>
        <w:ind w:firstLine="709"/>
        <w:rPr>
          <w:lang w:eastAsia="en-US"/>
        </w:rPr>
      </w:pPr>
      <w:r w:rsidRPr="00EA5CA7">
        <w:rPr>
          <w:lang w:eastAsia="en-US"/>
        </w:rPr>
        <w:t>В указанных договорах ответственность страховщика ограничивалась размером уплаченного взноса, иногда за минусом расходов на ведение дела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силу специфики налогообложения договоры ДМС стали использоваться страхователями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юридическими лицами не столько для обеспечения застрахованным гарантий получения предусмотренной договором медицинской помощи, сколько в основном для выплат дополнительных средств своим сотрудникам через возврат неизрасходованного взноса</w:t>
      </w:r>
      <w:r w:rsidR="00EA5CA7" w:rsidRPr="00EA5CA7">
        <w:rPr>
          <w:lang w:eastAsia="en-US"/>
        </w:rPr>
        <w:t>.</w:t>
      </w:r>
    </w:p>
    <w:p w:rsidR="00EA5CA7" w:rsidRDefault="00076D30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В период с 1993 по 1994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появляются договора ДМС, предусматривающие предел ответственности страховщика по оплате застрахованным медицинских в размере страховой суммы, превышающей величину страхового взноса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Эти виды договоров появились в силу постепенного развития страхового рынка и в результате усиления требований в отношении соблюдения принципов страхования со стороны Федеральной службы России по надзору за страховой деятельностью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Данные виды страхования возврат страховых взносов уже не предусматриваю</w:t>
      </w:r>
      <w:r w:rsidR="00EA5CA7">
        <w:rPr>
          <w:lang w:eastAsia="en-US"/>
        </w:rPr>
        <w:t>т.д.</w:t>
      </w:r>
      <w:r w:rsidRPr="00EA5CA7">
        <w:rPr>
          <w:lang w:eastAsia="en-US"/>
        </w:rPr>
        <w:t xml:space="preserve">остаточно </w:t>
      </w:r>
      <w:r w:rsidR="00976B21" w:rsidRPr="00EA5CA7">
        <w:rPr>
          <w:lang w:eastAsia="en-US"/>
        </w:rPr>
        <w:t>распространенными</w:t>
      </w:r>
      <w:r w:rsidRPr="00EA5CA7">
        <w:rPr>
          <w:lang w:eastAsia="en-US"/>
        </w:rPr>
        <w:t xml:space="preserve"> становятся варианты, предусматривающие страхование на предоставление медицинской помощи по монополису в виде оказания услуг по госпитализации или разового оказания медицинской услуги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Однако размер страхового взноса зависит в большей степени от стоимости медицинской услуги и не отражает реальной стоимости риска</w:t>
      </w:r>
      <w:r w:rsidR="00EA5CA7" w:rsidRPr="00EA5CA7">
        <w:rPr>
          <w:lang w:eastAsia="en-US"/>
        </w:rPr>
        <w:t>.</w:t>
      </w:r>
    </w:p>
    <w:p w:rsidR="00EA5CA7" w:rsidRDefault="00076D30" w:rsidP="00EA5CA7">
      <w:pPr>
        <w:ind w:firstLine="709"/>
        <w:rPr>
          <w:lang w:eastAsia="en-US"/>
        </w:rPr>
      </w:pPr>
      <w:r w:rsidRPr="00EA5CA7">
        <w:rPr>
          <w:lang w:eastAsia="en-US"/>
        </w:rPr>
        <w:t>Третий этап развития ДМС начался с 1995г</w:t>
      </w:r>
      <w:r w:rsidR="00EA5CA7">
        <w:rPr>
          <w:lang w:eastAsia="en-US"/>
        </w:rPr>
        <w:t>.,</w:t>
      </w:r>
      <w:r w:rsidRPr="00EA5CA7">
        <w:rPr>
          <w:lang w:eastAsia="en-US"/>
        </w:rPr>
        <w:t xml:space="preserve"> когда страховщикам было запрещено проводить операции ДМС по договорам, предусматривающим возврат страхователю неизрасходованной на оплату лечения части страхового взноса по окончании срока страхования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 этого момента становится актуальным вопрос о необходимости проведения медицинского страхования как одного из классических рисковых видов страхования, позволяющего страховой компании брать на себя обязательства по предоставлению медицинской помощи без лимита</w:t>
      </w:r>
      <w:r w:rsidR="00EA5CA7" w:rsidRPr="00EA5CA7">
        <w:rPr>
          <w:lang w:eastAsia="en-US"/>
        </w:rPr>
        <w:t>.</w:t>
      </w:r>
    </w:p>
    <w:p w:rsidR="00860E96" w:rsidRDefault="00860E96" w:rsidP="00EA5CA7">
      <w:pPr>
        <w:ind w:firstLine="709"/>
        <w:rPr>
          <w:lang w:eastAsia="en-US"/>
        </w:rPr>
      </w:pPr>
      <w:bookmarkStart w:id="6" w:name="_Toc229221454"/>
    </w:p>
    <w:p w:rsidR="00EA5CA7" w:rsidRPr="00EA5CA7" w:rsidRDefault="00EA5CA7" w:rsidP="00860E96">
      <w:pPr>
        <w:pStyle w:val="2"/>
      </w:pPr>
      <w:bookmarkStart w:id="7" w:name="_Toc274166225"/>
      <w:r>
        <w:t xml:space="preserve">1.2 </w:t>
      </w:r>
      <w:r w:rsidR="00F15872" w:rsidRPr="00EA5CA7">
        <w:t>Сущность медицинского страхования</w:t>
      </w:r>
      <w:bookmarkEnd w:id="6"/>
      <w:bookmarkEnd w:id="7"/>
    </w:p>
    <w:p w:rsidR="00860E96" w:rsidRDefault="00860E96" w:rsidP="00EA5CA7">
      <w:pPr>
        <w:ind w:firstLine="709"/>
        <w:rPr>
          <w:lang w:eastAsia="en-US"/>
        </w:rPr>
      </w:pPr>
    </w:p>
    <w:p w:rsidR="00EA5CA7" w:rsidRDefault="00F62A71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Статьей 1 Закона РФ от 28</w:t>
      </w:r>
      <w:r w:rsidR="00EA5CA7">
        <w:rPr>
          <w:lang w:eastAsia="en-US"/>
        </w:rPr>
        <w:t>.06.19</w:t>
      </w:r>
      <w:r w:rsidRPr="00EA5CA7">
        <w:rPr>
          <w:lang w:eastAsia="en-US"/>
        </w:rPr>
        <w:t>91 N 1499-1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О медицинском страховании граждан в Российской Федерации</w:t>
      </w:r>
      <w:r w:rsidR="00EA5CA7">
        <w:rPr>
          <w:lang w:eastAsia="en-US"/>
        </w:rPr>
        <w:t>" (</w:t>
      </w:r>
      <w:r w:rsidRPr="00EA5CA7">
        <w:rPr>
          <w:lang w:eastAsia="en-US"/>
        </w:rPr>
        <w:t>далее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Закон N 1499-1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определено, что медицинское страхование является формой социальной защиты интересов населения в охране здоровья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Медицинское страхование осуществляется в двух видах</w:t>
      </w:r>
      <w:r w:rsidR="00EA5CA7" w:rsidRPr="00EA5CA7">
        <w:rPr>
          <w:lang w:eastAsia="en-US"/>
        </w:rPr>
        <w:t>:</w:t>
      </w:r>
    </w:p>
    <w:p w:rsidR="00EA5CA7" w:rsidRDefault="00F62A71" w:rsidP="00EA5CA7">
      <w:pPr>
        <w:ind w:firstLine="709"/>
        <w:rPr>
          <w:lang w:eastAsia="en-US"/>
        </w:rPr>
      </w:pPr>
      <w:r w:rsidRPr="00EA5CA7">
        <w:rPr>
          <w:lang w:eastAsia="en-US"/>
        </w:rPr>
        <w:t>обязательном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ОМС</w:t>
      </w:r>
      <w:r w:rsidR="00EA5CA7" w:rsidRPr="00EA5CA7">
        <w:rPr>
          <w:lang w:eastAsia="en-US"/>
        </w:rPr>
        <w:t>)</w:t>
      </w:r>
    </w:p>
    <w:p w:rsidR="00EA5CA7" w:rsidRDefault="00F62A71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добровольно</w:t>
      </w:r>
      <w:r w:rsidR="00896354" w:rsidRPr="00EA5CA7">
        <w:rPr>
          <w:lang w:eastAsia="en-US"/>
        </w:rPr>
        <w:t>е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ДМС</w:t>
      </w:r>
      <w:r w:rsidR="00EA5CA7" w:rsidRPr="00EA5CA7">
        <w:rPr>
          <w:lang w:eastAsia="en-US"/>
        </w:rPr>
        <w:t>).</w:t>
      </w:r>
    </w:p>
    <w:p w:rsidR="00EA5CA7" w:rsidRDefault="00F62A71" w:rsidP="00EA5CA7">
      <w:pPr>
        <w:ind w:firstLine="709"/>
        <w:rPr>
          <w:lang w:eastAsia="en-US"/>
        </w:rPr>
      </w:pPr>
      <w:r w:rsidRPr="00EA5CA7">
        <w:rPr>
          <w:lang w:eastAsia="en-US"/>
        </w:rPr>
        <w:t>ОМС является составной частью государственного социального страхования и обеспечивает всем гражданам РФ равные возможности в получении медицинской и лекарственной помощи, предоставляемой за счет средств обязательного медицинского страхования в объеме и на условиях, соответствующих программам обязательного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F62A71" w:rsidP="00EA5CA7">
      <w:pPr>
        <w:ind w:firstLine="709"/>
        <w:rPr>
          <w:lang w:eastAsia="en-US"/>
        </w:rPr>
      </w:pPr>
      <w:r w:rsidRPr="00EA5CA7">
        <w:rPr>
          <w:lang w:eastAsia="en-US"/>
        </w:rPr>
        <w:t>В отличие от обязательного ДМС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При этом добровольное медицинское страхование может быть как коллективным, так и индивидуальным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В качестве субъектов медицинского страхования, согласно ст</w:t>
      </w:r>
      <w:r w:rsidR="00EA5CA7">
        <w:rPr>
          <w:lang w:eastAsia="en-US"/>
        </w:rPr>
        <w:t>.2</w:t>
      </w:r>
      <w:r w:rsidRPr="00EA5CA7">
        <w:rPr>
          <w:lang w:eastAsia="en-US"/>
        </w:rPr>
        <w:t xml:space="preserve"> Закона N 1499-1, выступают</w:t>
      </w:r>
      <w:r w:rsidR="00EA5CA7" w:rsidRPr="00EA5CA7">
        <w:rPr>
          <w:lang w:eastAsia="en-US"/>
        </w:rPr>
        <w:t>: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гражданин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страхователь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страховая медицинская организация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медицинское учреждение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Страхователями при ОМС являются</w:t>
      </w:r>
      <w:r w:rsidR="00EA5CA7" w:rsidRPr="00EA5CA7">
        <w:rPr>
          <w:lang w:eastAsia="en-US"/>
        </w:rPr>
        <w:t>: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органы исполнительной власти субъектов РФ и органы местного самоуправления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для неработающего населения</w:t>
      </w:r>
      <w:r w:rsidR="00EA5CA7" w:rsidRPr="00EA5CA7">
        <w:rPr>
          <w:lang w:eastAsia="en-US"/>
        </w:rPr>
        <w:t>);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организации, физические лица, зарегистрированные в качестве индивидуальных предпринимателей, частные нотариусы, адвокаты, физические лица, заключившие трудовые договоры с работниками, а также выплачивающие по договорам гражданско-правового характера вознаграждения, на которые в соответствии с законодательством РФ начисляются налоги в части, подлежащей зачислению в ФОМС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для работающего населения</w:t>
      </w:r>
      <w:r w:rsidR="00EA5CA7" w:rsidRPr="00EA5CA7">
        <w:rPr>
          <w:lang w:eastAsia="en-US"/>
        </w:rPr>
        <w:t>).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Страхователями при ДМС выступают</w:t>
      </w:r>
      <w:r w:rsidR="00EA5CA7" w:rsidRPr="00EA5CA7">
        <w:rPr>
          <w:lang w:eastAsia="en-US"/>
        </w:rPr>
        <w:t>: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отдельные граждане, обладающие гражданской дееспособностью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предприятия, представляющие интересы граждан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Страховые медицинские организации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юридические лица, осуществляющие медицинское страхование и имеющие государственное разрешение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лицензию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на право заниматься медицинским страхованием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Медицинскими учреждениями в системе медицинского страхования являются имеющие лицензии лечебно-профилактические учреждения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ЛПУ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научно-исследовательские и медицинские институты, другие учреждения, оказывающие медицинскую помощь, а также лица, осуществляющие медицинскую деятельность как индивидуально, так и коллективно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Медицинские учреждения, осуществляющие свою деятельность на основании договоров со страховыми медицинскими организациями, получают соответствующую плату за оказание застрахованным медицинской помощи и иных услуг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При этом согласно ст</w:t>
      </w:r>
      <w:r w:rsidR="00EA5CA7">
        <w:rPr>
          <w:lang w:eastAsia="en-US"/>
        </w:rPr>
        <w:t>.2</w:t>
      </w:r>
      <w:r w:rsidRPr="00EA5CA7">
        <w:rPr>
          <w:lang w:eastAsia="en-US"/>
        </w:rPr>
        <w:t>4 Закона 1499-1 тарифы на медицинские и иные услуги при ДМС устанавливаются по соглашению между СМО и предприятием, организацией, учреждением или лицом, предоставляющим эти услуги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Статьей 4 Закона N 1499-1 установлено, что медицинское страхование осуществляется в форме договора, заключаемого между субъектами медицинского страхования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При этом данные субъекты выполняют обязательства по заключенному договору в соответствии с законодательством РФ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Договор медицинского страхования является соглашением между страхователем и страховой медицинской организацией, на основании которого последняя обязуется организовывать и финансировать предоставление застрахованным медицинской помощи определенного объема и качества или иных услуг по программам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Договор медицинского страхования должен содержать</w:t>
      </w:r>
      <w:r w:rsidR="00EA5CA7" w:rsidRPr="00EA5CA7">
        <w:rPr>
          <w:lang w:eastAsia="en-US"/>
        </w:rPr>
        <w:t>: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наименования сторон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сроки действия договора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численность застрахованных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размер, сроки и порядок внесения страховых взносов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перечень медицинских услуг, соответствующих программам обязательного или добровольного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права, обязанности, ответственность сторон и иные не противоречащие законодательству РФ условия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Договоры страхования заключаются в соответствии с требованиями действующего законодательства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ст</w:t>
      </w:r>
      <w:r w:rsidR="00EA5CA7">
        <w:rPr>
          <w:lang w:eastAsia="en-US"/>
        </w:rPr>
        <w:t>.9</w:t>
      </w:r>
      <w:r w:rsidRPr="00EA5CA7">
        <w:rPr>
          <w:lang w:eastAsia="en-US"/>
        </w:rPr>
        <w:t>34, 940, 942-943 ГК РФ</w:t>
      </w:r>
      <w:r w:rsidR="00EA5CA7" w:rsidRPr="00EA5CA7">
        <w:rPr>
          <w:lang w:eastAsia="en-US"/>
        </w:rPr>
        <w:t xml:space="preserve">). </w:t>
      </w:r>
      <w:r w:rsidRPr="00EA5CA7">
        <w:rPr>
          <w:lang w:eastAsia="en-US"/>
        </w:rPr>
        <w:t>Форма типовых договоров обязательного и добровольного медицинского страхования, порядок и условия их заключения устанавливаются Советом министров РФ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Относительно ДМС такая форма утверждена Постановлением N 41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Обратите внимание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место и время заключения договора законодательством жестко не регламентируются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Однако указание номера, даты и места подписания договора в дальнейшем могут иметь значение при определении ряда правоотношений, например, место проведения судебного разбирательства в случае возникновения спора по договору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Договор медицинского страхования считается заключенным с момента уплаты первого страхового взноса, если условиями договора не установлено иное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Размер страхового взноса на ДМС, в соответствии со ст</w:t>
      </w:r>
      <w:r w:rsidR="00EA5CA7">
        <w:rPr>
          <w:lang w:eastAsia="en-US"/>
        </w:rPr>
        <w:t>.1</w:t>
      </w:r>
      <w:r w:rsidRPr="00EA5CA7">
        <w:rPr>
          <w:lang w:eastAsia="en-US"/>
        </w:rPr>
        <w:t>7 Закона N 1499-1, определяется по соглашению сторон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Следует отличать действие страхования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осуществления страховой защиты путем страховых выплат при наступлении страховых случае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от срока страхования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Срок страхования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это период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календарный срок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действия договора ДМС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Действие страхования начинается с момента вступления договора страхования в силу, то есть уплаты страхователем страховой премии или первого ее взноса, если согласно ст</w:t>
      </w:r>
      <w:r w:rsidR="00EA5CA7">
        <w:rPr>
          <w:lang w:eastAsia="en-US"/>
        </w:rPr>
        <w:t>.9</w:t>
      </w:r>
      <w:r w:rsidRPr="00EA5CA7">
        <w:rPr>
          <w:lang w:eastAsia="en-US"/>
        </w:rPr>
        <w:t>57 ГК РФ договором не предусмотрено иное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Завершается страховая защита обычно с истечением срока действия договора или досрочно при выполнении страховщиком своих обязательств перед страхователем по страховым выплатам в размере страховой суммы, предусмотренной договором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При уплате страховой премии в рассрочку неуплата очередного страхового взноса при ДМС, согласно ч</w:t>
      </w:r>
      <w:r w:rsidR="00EA5CA7">
        <w:rPr>
          <w:lang w:eastAsia="en-US"/>
        </w:rPr>
        <w:t>.3</w:t>
      </w:r>
      <w:r w:rsidRPr="00EA5CA7">
        <w:rPr>
          <w:lang w:eastAsia="en-US"/>
        </w:rPr>
        <w:t>, 4 ст</w:t>
      </w:r>
      <w:r w:rsidR="00EA5CA7">
        <w:rPr>
          <w:lang w:eastAsia="en-US"/>
        </w:rPr>
        <w:t>.9</w:t>
      </w:r>
      <w:r w:rsidRPr="00EA5CA7">
        <w:rPr>
          <w:lang w:eastAsia="en-US"/>
        </w:rPr>
        <w:t>54 ГК РФ, может служить основанием для страховщика не осуществлять страховую защиту в течение определенного правилами страхования периода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до уплаты взноса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либо расторгнуть договор страхования досрочно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Таким образом, действие страхования по продолжительности может не совпадать со сроком страхования</w:t>
      </w:r>
      <w:r w:rsidR="00EA5CA7" w:rsidRPr="00EA5CA7">
        <w:rPr>
          <w:lang w:eastAsia="en-US"/>
        </w:rPr>
        <w:t>.</w:t>
      </w:r>
    </w:p>
    <w:p w:rsidR="00AB1C43" w:rsidRPr="00EA5CA7" w:rsidRDefault="00B034FA" w:rsidP="00EA5CA7">
      <w:pPr>
        <w:ind w:firstLine="709"/>
        <w:rPr>
          <w:lang w:eastAsia="en-US"/>
        </w:rPr>
      </w:pPr>
      <w:r w:rsidRPr="00EA5CA7">
        <w:rPr>
          <w:lang w:eastAsia="en-US"/>
        </w:rPr>
        <w:t>В</w:t>
      </w:r>
      <w:r w:rsidR="00AB1C43" w:rsidRPr="00EA5CA7">
        <w:rPr>
          <w:lang w:eastAsia="en-US"/>
        </w:rPr>
        <w:t xml:space="preserve"> соответствии со ст</w:t>
      </w:r>
      <w:r w:rsidR="00EA5CA7">
        <w:rPr>
          <w:lang w:eastAsia="en-US"/>
        </w:rPr>
        <w:t>.9</w:t>
      </w:r>
      <w:r w:rsidR="00AB1C43" w:rsidRPr="00EA5CA7">
        <w:rPr>
          <w:lang w:eastAsia="en-US"/>
        </w:rPr>
        <w:t>70 ГК РФ медицинское страхование является специальным видом страхования</w:t>
      </w:r>
      <w:r w:rsidR="00EA5CA7" w:rsidRPr="00EA5CA7">
        <w:rPr>
          <w:lang w:eastAsia="en-US"/>
        </w:rPr>
        <w:t xml:space="preserve">. </w:t>
      </w:r>
      <w:r w:rsidR="00AB1C43" w:rsidRPr="00EA5CA7">
        <w:rPr>
          <w:lang w:eastAsia="en-US"/>
        </w:rPr>
        <w:t>Нормы гл</w:t>
      </w:r>
      <w:r w:rsidR="00EA5CA7">
        <w:rPr>
          <w:lang w:eastAsia="en-US"/>
        </w:rPr>
        <w:t>.4</w:t>
      </w:r>
      <w:r w:rsidR="00AB1C43" w:rsidRPr="00EA5CA7">
        <w:rPr>
          <w:lang w:eastAsia="en-US"/>
        </w:rPr>
        <w:t>8 ГК РФ применяются к медицинскому страхованию, поскольку о данном страховании не установлено иное</w:t>
      </w:r>
      <w:r w:rsidR="00EA5CA7" w:rsidRPr="00EA5CA7">
        <w:rPr>
          <w:lang w:eastAsia="en-US"/>
        </w:rPr>
        <w:t xml:space="preserve">. </w:t>
      </w:r>
      <w:r w:rsidR="00F07288" w:rsidRPr="00EA5CA7">
        <w:rPr>
          <w:rStyle w:val="af4"/>
          <w:color w:val="000000"/>
          <w:lang w:eastAsia="en-US"/>
        </w:rPr>
        <w:footnoteReference w:id="2"/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Условия договора могут быть изменены при наличии существенных причин по письменному соглашению сторон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Договор страхования прекращается, и застрахованный теряет право на получение медицинской помощи по договору ДМС в случаях</w:t>
      </w:r>
      <w:r w:rsidR="00EA5CA7" w:rsidRPr="00EA5CA7">
        <w:rPr>
          <w:lang w:eastAsia="en-US"/>
        </w:rPr>
        <w:t>: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смерти застрахованного лица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истечения срока действия договора страхования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требования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инициативы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одной из сторон договора в случае нарушения другой стороной правил страхования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ликвидации страховщика в порядке, установленном действующим законодательством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ликвидации страхователя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юридического лица, если застрахованный не принял на себя обязательства по уплате страхового взноса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принятия судом решения о признании договора недействительным, а также в некоторых других случаях, предусмотренных законодательством РФ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Во всех случаях прекращения договора ДМС страхователь обязан вернуть страховщику страховой полис и страховые карточки, действие которых прекращается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При признании судом страхователя недееспособным </w:t>
      </w:r>
      <w:r w:rsidRPr="00EA5CA7">
        <w:rPr>
          <w:lang w:eastAsia="en-US"/>
        </w:rPr>
        <w:lastRenderedPageBreak/>
        <w:t>либо ограниченным в дееспособности в период действия договора добровольного медицинского страхования его права и обязанности переходят к опекуну или попечителю, действующему в его интересах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Страховой медицинский полис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Каждый гражданин, в отношении которого заключен договор медицинского страхования или который заключил такой договор самостоятельно, получает на руки страховой медицинский полис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Данная норма установлена ст</w:t>
      </w:r>
      <w:r w:rsidR="00EA5CA7">
        <w:rPr>
          <w:lang w:eastAsia="en-US"/>
        </w:rPr>
        <w:t>.5</w:t>
      </w:r>
      <w:r w:rsidRPr="00EA5CA7">
        <w:rPr>
          <w:lang w:eastAsia="en-US"/>
        </w:rPr>
        <w:t xml:space="preserve"> Закона N 1499-1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Также этой статьей предусмотрено, что форма страхового медицинского полиса и инструкция по его ведению утверждаются Советом министров РФ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полисе указываются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фамилия, имя, отчество, пол, возраст, место работы, социальное положение, адрес застрахованного, а также срок действия договора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При утрате полиса по личному заявлению гражданина, поданному представителю страхователя или в страховую медицинскую организацию, выдавшую полис, ему предоставляется дубликат полиса</w:t>
      </w:r>
      <w:r w:rsidR="00EA5CA7" w:rsidRPr="00EA5CA7">
        <w:rPr>
          <w:lang w:eastAsia="en-US"/>
        </w:rPr>
        <w:t>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Практически у каждого гражданина Российской Федерации есть страховой медицинский полис, на основании которого населению оказывается бесплатная медицинская помощь в рамках программы обязательного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Организации и предприниматели, производящие выплаты физическим лицам, являются плательщиками единого социального налога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Определенная доля ЕСН уплачивается в фонды обязательного медицинского страхования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ОМС</w:t>
      </w:r>
      <w:r w:rsidR="00EA5CA7" w:rsidRPr="00EA5CA7">
        <w:rPr>
          <w:lang w:eastAsia="en-US"/>
        </w:rPr>
        <w:t>).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Законом РФ от 28</w:t>
      </w:r>
      <w:r w:rsidR="00EA5CA7">
        <w:rPr>
          <w:lang w:eastAsia="en-US"/>
        </w:rPr>
        <w:t>.0</w:t>
      </w:r>
      <w:r w:rsidRPr="00EA5CA7">
        <w:rPr>
          <w:lang w:eastAsia="en-US"/>
        </w:rPr>
        <w:t>6</w:t>
      </w:r>
      <w:r w:rsidR="00EA5CA7">
        <w:rPr>
          <w:lang w:eastAsia="en-US"/>
        </w:rPr>
        <w:t>.9</w:t>
      </w:r>
      <w:r w:rsidRPr="00EA5CA7">
        <w:rPr>
          <w:lang w:eastAsia="en-US"/>
        </w:rPr>
        <w:t>1 N 1499-1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О медицинском страховании граждан в Российской Федерации</w:t>
      </w:r>
      <w:r w:rsidR="00EA5CA7">
        <w:rPr>
          <w:lang w:eastAsia="en-US"/>
        </w:rPr>
        <w:t>" (</w:t>
      </w:r>
      <w:r w:rsidRPr="00EA5CA7">
        <w:rPr>
          <w:lang w:eastAsia="en-US"/>
        </w:rPr>
        <w:t>далее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Закон о медицинском страховании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установлены два вида медицинского страхования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обязательное и добровольное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статье 2 этого закона сказано, что в качестве субъектов медицинского страхования выступают граждане, страхователи, страховые медицинские организации и медицинские учреждения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Граждане являются застрахованными лицами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Кто будет для них страхователем по </w:t>
      </w:r>
      <w:r w:rsidRPr="00EA5CA7">
        <w:rPr>
          <w:lang w:eastAsia="en-US"/>
        </w:rPr>
        <w:lastRenderedPageBreak/>
        <w:t>обязательному медицинскому страхованию, зависит от того, работают они или нет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Что касается работающих граждан, то страхователями выступают работодатели, заключившие с ними трудовые или гражданско-правовые договоры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Для неработающего населения страхователями являются органы исполнительной власти субъектов РФ и органы местного самоуправления</w:t>
      </w:r>
      <w:r w:rsidR="00EA5CA7" w:rsidRPr="00EA5CA7">
        <w:rPr>
          <w:lang w:eastAsia="en-US"/>
        </w:rPr>
        <w:t>.</w:t>
      </w:r>
    </w:p>
    <w:p w:rsidR="00860E96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Страховая медицинская организация осуществляет обязательное медицинское страхование только при наличии лицензии на право заниматься этой деятельностью</w:t>
      </w:r>
      <w:r w:rsidR="00EA5CA7" w:rsidRPr="00EA5CA7">
        <w:rPr>
          <w:lang w:eastAsia="en-US"/>
        </w:rPr>
        <w:t xml:space="preserve">. 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В обязанности такой организации входит финансирование предоставления застрахованным лицам медицинской помощи по программам обязательного медицинского страхования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Медицинские учреждения осуществляют деятельность по оказанию медицинской помощи населению на основании лицензии</w:t>
      </w:r>
      <w:r w:rsidR="00EA5CA7" w:rsidRPr="00EA5CA7">
        <w:rPr>
          <w:lang w:eastAsia="en-US"/>
        </w:rPr>
        <w:t>.</w:t>
      </w:r>
    </w:p>
    <w:p w:rsidR="00860E96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 С целью реализации государственной политики в области обязательного медицинского страхования граждан созданы федеральный и территориальные фонды обязательного медицинского страхования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далее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ФФОМС и ТФОМС</w:t>
      </w:r>
      <w:r w:rsidR="00EA5CA7" w:rsidRPr="00EA5CA7">
        <w:rPr>
          <w:lang w:eastAsia="en-US"/>
        </w:rPr>
        <w:t xml:space="preserve">). </w:t>
      </w:r>
    </w:p>
    <w:p w:rsidR="00860E96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Они аккумулируют поступающие от страхователей финансовые средства, разрабатывают правила обязательного медицинского страхования граждан, а также выполняют другие функции в рамках реализации возложенных на них задач</w:t>
      </w:r>
      <w:r w:rsidR="00EA5CA7" w:rsidRPr="00EA5CA7">
        <w:rPr>
          <w:lang w:eastAsia="en-US"/>
        </w:rPr>
        <w:t xml:space="preserve">. 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Схематично система обязательного медицинского страхования представлена </w:t>
      </w:r>
      <w:r w:rsidR="00A33924" w:rsidRPr="00EA5CA7">
        <w:rPr>
          <w:lang w:eastAsia="en-US"/>
        </w:rPr>
        <w:t>на рисунке 1</w:t>
      </w:r>
      <w:r w:rsidR="00EA5CA7" w:rsidRPr="00EA5CA7">
        <w:rPr>
          <w:lang w:eastAsia="en-US"/>
        </w:rPr>
        <w:t>.</w:t>
      </w:r>
    </w:p>
    <w:p w:rsidR="00860E96" w:rsidRDefault="00860E96" w:rsidP="00EA5CA7">
      <w:pPr>
        <w:ind w:firstLine="709"/>
        <w:rPr>
          <w:lang w:eastAsia="en-US"/>
        </w:rPr>
      </w:pPr>
    </w:p>
    <w:p w:rsidR="00860E96" w:rsidRDefault="00A42991" w:rsidP="00EA5CA7">
      <w:pPr>
        <w:ind w:firstLine="709"/>
        <w:rPr>
          <w:lang w:eastAsia="en-US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4pt;margin-top:83.7pt;width:414.85pt;height:243pt;z-index:251657728;mso-wrap-style:none;mso-position-vertical-relative:page">
            <v:textbox style="mso-next-textbox:#_x0000_s1026">
              <w:txbxContent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┌──────────────────┐             ┌─────┐     ┌─────────────────────────┐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│   Работодатель   │ 2,0% от ФОТ │ТФОМС│     │  Местная администрация  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│(страховые взносы)├────────────►┤     ├◄────┤(платежи за неработающих)│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└────────┬─────────┘             ├──┬──┤     └─────────────────────────┘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    0,8% │                       ▲  │  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  от ФОТ │                       │  │  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         ▼           Субвенции   │  │  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┌────────┴─────────┐             │  │  │     ┌─────────────────────────┐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│      ФФОМС       ├─────────────┘  │  └────►┤            СМО          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└──────────────────┘                │        │(страхование   населения,│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</w:rPr>
                    <w:t xml:space="preserve"> </w:t>
                  </w:r>
                  <w:r w:rsidRPr="006D1342">
                    <w:rPr>
                      <w:noProof/>
                      <w:sz w:val="18"/>
                      <w:szCs w:val="18"/>
                    </w:rPr>
                    <w:t xml:space="preserve">                                     │        │защита  прав   </w:t>
                  </w:r>
                  <w:r w:rsidRPr="006D1342">
                    <w:rPr>
                      <w:sz w:val="18"/>
                      <w:szCs w:val="18"/>
                      <w:lang w:eastAsia="ru-RU"/>
                    </w:rPr>
                    <w:t>населения,│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┌──────────────────┐                │        │   финансирование ЛПУ)   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│   Филиалы ТФОМС  │◄───────────────┘        └─────────────┬──────────┬┘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└────────┬─────────┘        Подушевой норматив             │          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         │         ┌─────────────────────────────────┐     │          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         │         │               ЛПУ               ├◄────┘          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         │         │(производитель медицинских услуг)│                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         │         └───┬────────────┬───────────┬────┘                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         │             ▼            ▼           ▼</w:t>
                  </w:r>
                  <w:r w:rsidRPr="006D1342">
                    <w:rPr>
                      <w:noProof/>
                      <w:sz w:val="18"/>
                      <w:szCs w:val="18"/>
                    </w:rPr>
                    <w:t xml:space="preserve">                     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         │         ┌───┴────────────┴───────────┴────┐                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         └────────►┤     Застрахованное население    ├◄───────────────┘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  Оказание услуг   │ (потребитель медицинских услуг) │</w:t>
                  </w:r>
                </w:p>
                <w:p w:rsidR="00860E96" w:rsidRPr="006D1342" w:rsidRDefault="00860E96" w:rsidP="00860E96">
                  <w:pPr>
                    <w:pStyle w:val="a6"/>
                    <w:spacing w:line="240" w:lineRule="auto"/>
                    <w:ind w:firstLine="0"/>
                    <w:rPr>
                      <w:sz w:val="18"/>
                      <w:szCs w:val="18"/>
                      <w:lang w:eastAsia="ru-RU"/>
                    </w:rPr>
                  </w:pPr>
                  <w:r w:rsidRPr="006D1342">
                    <w:rPr>
                      <w:sz w:val="18"/>
                      <w:szCs w:val="18"/>
                      <w:lang w:eastAsia="ru-RU"/>
                    </w:rPr>
                    <w:t xml:space="preserve">                     └─────────────────────────────────┘</w:t>
                  </w:r>
                </w:p>
                <w:p w:rsidR="00EA5CA7" w:rsidRPr="00860E96" w:rsidRDefault="00EA5CA7" w:rsidP="00860E96">
                  <w:pPr>
                    <w:pStyle w:val="a6"/>
                    <w:spacing w:line="240" w:lineRule="auto"/>
                    <w:ind w:firstLine="0"/>
                    <w:rPr>
                      <w:lang w:eastAsia="ru-RU"/>
                    </w:rPr>
                  </w:pPr>
                </w:p>
              </w:txbxContent>
            </v:textbox>
            <w10:wrap type="topAndBottom" anchory="page"/>
          </v:shape>
        </w:pict>
      </w:r>
      <w:r w:rsidR="00860E96">
        <w:rPr>
          <w:lang w:eastAsia="en-US"/>
        </w:rPr>
        <w:t>Рисунок</w:t>
      </w:r>
    </w:p>
    <w:p w:rsidR="00860E96" w:rsidRDefault="00860E96" w:rsidP="00EA5CA7">
      <w:pPr>
        <w:ind w:firstLine="709"/>
        <w:rPr>
          <w:lang w:eastAsia="en-US"/>
        </w:rPr>
      </w:pPr>
    </w:p>
    <w:p w:rsidR="00EA5CA7" w:rsidRDefault="00156DB5" w:rsidP="00EA5CA7">
      <w:pPr>
        <w:ind w:firstLine="709"/>
        <w:rPr>
          <w:lang w:eastAsia="en-US"/>
        </w:rPr>
      </w:pPr>
      <w:r w:rsidRPr="00EA5CA7">
        <w:rPr>
          <w:lang w:eastAsia="en-US"/>
        </w:rPr>
        <w:t>В качестве субъектов медицинского страхования выступают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гражданин, страхователь, страховая медицинская организация, медицинское учреждение</w:t>
      </w:r>
      <w:r w:rsidR="00EA5CA7" w:rsidRPr="00EA5CA7">
        <w:rPr>
          <w:lang w:eastAsia="en-US"/>
        </w:rPr>
        <w:t>.</w:t>
      </w:r>
    </w:p>
    <w:p w:rsidR="00EA5CA7" w:rsidRDefault="00156DB5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Страхователями при обязательном медицинском страховании являются органы исполнительной власти субъектов Российской Федерации и органы местного самоуправления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для неработающего населения</w:t>
      </w:r>
      <w:r w:rsidR="00EA5CA7" w:rsidRPr="00EA5CA7">
        <w:rPr>
          <w:lang w:eastAsia="en-US"/>
        </w:rPr>
        <w:t xml:space="preserve">; </w:t>
      </w:r>
      <w:r w:rsidRPr="00EA5CA7">
        <w:rPr>
          <w:lang w:eastAsia="en-US"/>
        </w:rPr>
        <w:t>организации, физические лица, зарегистрированные в качестве индивидуальных предпринимателей, частные нотариусы, адвокаты, физические лица, заключившие трудовые договоры с работниками, а также выплачивающие по договорам гражданско-правового характера вознаграждения, на которые в соответствии с законодательством Российской Федерации начисляются налоги в части, подлежащей зачислению в фонды обязательного медицинского страхования,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для работающего населения</w:t>
      </w:r>
      <w:r w:rsidR="00EA5CA7" w:rsidRPr="00EA5CA7">
        <w:rPr>
          <w:lang w:eastAsia="en-US"/>
        </w:rPr>
        <w:t>.</w:t>
      </w:r>
    </w:p>
    <w:p w:rsidR="00EA5CA7" w:rsidRDefault="00156DB5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Страхователями при добровольном медицинском страховании выступают отдельные граждане, обладающие гражданской дееспособностью, или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и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предприятия, представляющие интересы граждан</w:t>
      </w:r>
      <w:r w:rsidR="00EA5CA7" w:rsidRPr="00EA5CA7">
        <w:rPr>
          <w:lang w:eastAsia="en-US"/>
        </w:rPr>
        <w:t>.</w:t>
      </w:r>
    </w:p>
    <w:p w:rsidR="00EA5CA7" w:rsidRDefault="00156DB5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Страховыми медицинскими организациями выступают юридические лица, осуществляющие медицинское страхование и имеющие </w:t>
      </w:r>
      <w:r w:rsidRPr="00EA5CA7">
        <w:rPr>
          <w:lang w:eastAsia="en-US"/>
        </w:rPr>
        <w:lastRenderedPageBreak/>
        <w:t>государственное разрешение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лицензию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на право заниматься медицинским страхованием</w:t>
      </w:r>
      <w:r w:rsidR="00EA5CA7" w:rsidRPr="00EA5CA7">
        <w:rPr>
          <w:lang w:eastAsia="en-US"/>
        </w:rPr>
        <w:t>.</w:t>
      </w:r>
    </w:p>
    <w:p w:rsidR="00EA5CA7" w:rsidRDefault="00156DB5" w:rsidP="00EA5CA7">
      <w:pPr>
        <w:ind w:firstLine="709"/>
        <w:rPr>
          <w:lang w:eastAsia="en-US"/>
        </w:rPr>
      </w:pPr>
      <w:r w:rsidRPr="00EA5CA7">
        <w:rPr>
          <w:lang w:eastAsia="en-US"/>
        </w:rPr>
        <w:t>Медицинскими учреждениями в системе медицинского страхования являются имеющие лицензии лечебно-профилактические учреждения, научно-исследовательские и медицинские институты, другие учреждения, оказывающие медицинскую помощь, а также лица, осуществляющие медицинскую деятельность как индивидуально, так и коллективно</w:t>
      </w:r>
      <w:r w:rsidR="00EA5CA7" w:rsidRPr="00EA5CA7">
        <w:rPr>
          <w:lang w:eastAsia="en-US"/>
        </w:rPr>
        <w:t>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При обязательном медицинском страховании регистрацию страхователей осуществляют территориальные фонды обязательного медицинского страхования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Это установлено статьей 9</w:t>
      </w:r>
      <w:r w:rsidR="00EA5CA7">
        <w:rPr>
          <w:lang w:eastAsia="en-US"/>
        </w:rPr>
        <w:t>.1</w:t>
      </w:r>
      <w:r w:rsidRPr="00EA5CA7">
        <w:rPr>
          <w:lang w:eastAsia="en-US"/>
        </w:rPr>
        <w:t xml:space="preserve"> Закона о медицинском страховании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Порядок регистрации зависит от категории страхователя</w:t>
      </w:r>
      <w:r w:rsidR="00EA5CA7" w:rsidRPr="00EA5CA7">
        <w:rPr>
          <w:lang w:eastAsia="en-US"/>
        </w:rPr>
        <w:t>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Так, с 1 января 2004 года организации и индивидуальные предприниматели освобождены от обязанности самостоятельно регистрироваться в государственных внебюджетных фондах, в том числе и в ТФОМС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Согласно Федеральному закону от 08</w:t>
      </w:r>
      <w:r w:rsidR="00EA5CA7">
        <w:rPr>
          <w:lang w:eastAsia="en-US"/>
        </w:rPr>
        <w:t>.08.20</w:t>
      </w:r>
      <w:r w:rsidRPr="00EA5CA7">
        <w:rPr>
          <w:lang w:eastAsia="en-US"/>
        </w:rPr>
        <w:t>01 N 129-ФЗ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О государственной регистрации юридических лиц и индивидуальных предпринимателей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налоговый орган самостоятельно в течение пяти рабочих дней направляет в государственные внебюджетные фонды сведения из единых государственных реестров юридических лиц и индивидуальных предпринимателей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ЕГРЮЛ и ЕГРИП</w:t>
      </w:r>
      <w:r w:rsidR="00EA5CA7" w:rsidRPr="00EA5CA7">
        <w:rPr>
          <w:lang w:eastAsia="en-US"/>
        </w:rPr>
        <w:t xml:space="preserve">). </w:t>
      </w:r>
      <w:r w:rsidRPr="00EA5CA7">
        <w:rPr>
          <w:lang w:eastAsia="en-US"/>
        </w:rPr>
        <w:t>После получения данной информации территориальный фонд обязательного медицинского страхования в пятидневный срок обязан зарегистрировать организацию или предпринимателя в качестве страхователей, а также известить их о присвоенном регистрационном номере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Такой порядок определен статьей 9</w:t>
      </w:r>
      <w:r w:rsidR="00EA5CA7">
        <w:rPr>
          <w:lang w:eastAsia="en-US"/>
        </w:rPr>
        <w:t>.1</w:t>
      </w:r>
      <w:r w:rsidRPr="00EA5CA7">
        <w:rPr>
          <w:lang w:eastAsia="en-US"/>
        </w:rPr>
        <w:t xml:space="preserve"> Закона о медицинском страховании</w:t>
      </w:r>
      <w:r w:rsidR="00EA5CA7" w:rsidRPr="00EA5CA7">
        <w:rPr>
          <w:lang w:eastAsia="en-US"/>
        </w:rPr>
        <w:t>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Для некоторых категорий страхователей предусмотрена иная процедура регистрации в ТФОМС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они должны вставать на учет в фонде самостоятельно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Для регистрации в качестве страхователей данным лицам </w:t>
      </w:r>
      <w:r w:rsidRPr="00EA5CA7">
        <w:rPr>
          <w:lang w:eastAsia="en-US"/>
        </w:rPr>
        <w:lastRenderedPageBreak/>
        <w:t>необходимо в 30-дневный срок подать заявление в соответствующий ТФОМС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см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табл</w:t>
      </w:r>
      <w:r w:rsidR="00EA5CA7">
        <w:rPr>
          <w:lang w:eastAsia="en-US"/>
        </w:rPr>
        <w:t>.1</w:t>
      </w:r>
      <w:r w:rsidR="00EA5CA7" w:rsidRPr="00EA5CA7">
        <w:rPr>
          <w:lang w:eastAsia="en-US"/>
        </w:rPr>
        <w:t>).</w:t>
      </w:r>
    </w:p>
    <w:p w:rsidR="006D1342" w:rsidRDefault="006D1342" w:rsidP="00EA5CA7">
      <w:pPr>
        <w:ind w:firstLine="709"/>
        <w:rPr>
          <w:lang w:eastAsia="en-US"/>
        </w:rPr>
      </w:pPr>
      <w:bookmarkStart w:id="8" w:name="_Toc229221323"/>
      <w:bookmarkStart w:id="9" w:name="_Toc229221455"/>
    </w:p>
    <w:p w:rsidR="00EA5CA7" w:rsidRDefault="004B69CF" w:rsidP="00EA5CA7">
      <w:pPr>
        <w:ind w:firstLine="709"/>
        <w:rPr>
          <w:lang w:eastAsia="en-US"/>
        </w:rPr>
      </w:pPr>
      <w:r w:rsidRPr="00EA5CA7">
        <w:rPr>
          <w:lang w:eastAsia="en-US"/>
        </w:rPr>
        <w:t>Таблица 1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Порядок регистрации страхователей в ТФОМС</w:t>
      </w:r>
      <w:bookmarkEnd w:id="8"/>
      <w:bookmarkEnd w:id="9"/>
    </w:p>
    <w:p w:rsidR="009B568E" w:rsidRDefault="00A42991" w:rsidP="009B568E">
      <w:pPr>
        <w:pStyle w:val="afe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191.25pt">
            <v:imagedata r:id="rId7" o:title=""/>
          </v:shape>
        </w:pict>
      </w:r>
    </w:p>
    <w:p w:rsidR="009B568E" w:rsidRDefault="009B568E" w:rsidP="009B568E">
      <w:pPr>
        <w:pStyle w:val="afe"/>
        <w:rPr>
          <w:rFonts w:ascii="Times New Roman" w:hAnsi="Times New Roman" w:cs="Times New Roman"/>
        </w:rPr>
      </w:pPr>
    </w:p>
    <w:p w:rsidR="00EA5CA7" w:rsidRDefault="00460620" w:rsidP="009B568E">
      <w:pPr>
        <w:pStyle w:val="afe"/>
      </w:pPr>
      <w:r w:rsidRPr="00EA5CA7">
        <w:t>За нарушение срока подачи заявления о постановке на учет в налоговом органе или органе государственного внебюджетного фонда статья 15</w:t>
      </w:r>
      <w:r w:rsidR="00EA5CA7">
        <w:t>.3</w:t>
      </w:r>
      <w:r w:rsidRPr="00EA5CA7">
        <w:t xml:space="preserve"> КоАП РФ устанавливает административную ответственность</w:t>
      </w:r>
      <w:r w:rsidR="00EA5CA7" w:rsidRPr="00EA5CA7">
        <w:t xml:space="preserve"> - </w:t>
      </w:r>
      <w:r w:rsidRPr="00EA5CA7">
        <w:t>наложение административного штрафа на должностных лиц в размере от 5 до 10 МРОТ</w:t>
      </w:r>
      <w:r w:rsidR="00EA5CA7" w:rsidRPr="00EA5CA7">
        <w:t xml:space="preserve">. </w:t>
      </w:r>
      <w:r w:rsidRPr="00EA5CA7">
        <w:t>Если налогоплательщик, не подав заявление о постановке на учет, начал осуществлять деятельность, то размер административного штрафа составляет от 20 до 30 МРОТ</w:t>
      </w:r>
      <w:r w:rsidR="00EA5CA7" w:rsidRPr="00EA5CA7">
        <w:t>.</w:t>
      </w:r>
    </w:p>
    <w:p w:rsidR="00EA5CA7" w:rsidRPr="00EA5CA7" w:rsidRDefault="006D1342" w:rsidP="006D1342">
      <w:pPr>
        <w:pStyle w:val="2"/>
      </w:pPr>
      <w:bookmarkStart w:id="10" w:name="_Toc229221456"/>
      <w:r>
        <w:br w:type="page"/>
      </w:r>
      <w:bookmarkStart w:id="11" w:name="_Toc274166226"/>
      <w:r w:rsidR="00EA5CA7">
        <w:lastRenderedPageBreak/>
        <w:t xml:space="preserve">1.3 </w:t>
      </w:r>
      <w:r w:rsidR="00AB1C43" w:rsidRPr="00EA5CA7">
        <w:t>Правовое регулирование медицинского страхования</w:t>
      </w:r>
      <w:bookmarkEnd w:id="10"/>
      <w:bookmarkEnd w:id="11"/>
    </w:p>
    <w:p w:rsidR="006D1342" w:rsidRDefault="006D1342" w:rsidP="00EA5CA7">
      <w:pPr>
        <w:ind w:firstLine="709"/>
        <w:rPr>
          <w:lang w:eastAsia="en-US"/>
        </w:rPr>
      </w:pP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Постановлением Правительства РФ от 23</w:t>
      </w:r>
      <w:r w:rsidR="00EA5CA7">
        <w:rPr>
          <w:lang w:eastAsia="en-US"/>
        </w:rPr>
        <w:t>.01.19</w:t>
      </w:r>
      <w:r w:rsidRPr="00EA5CA7">
        <w:rPr>
          <w:lang w:eastAsia="en-US"/>
        </w:rPr>
        <w:t>92 N 41 утверждено Общее положение о страховых медицинских организациях</w:t>
      </w:r>
      <w:r w:rsidR="003F2331" w:rsidRPr="00EA5CA7">
        <w:rPr>
          <w:rStyle w:val="af4"/>
          <w:color w:val="000000"/>
          <w:lang w:eastAsia="en-US"/>
        </w:rPr>
        <w:footnoteReference w:id="3"/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далее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Постановление N 41</w:t>
      </w:r>
      <w:r w:rsidR="00EA5CA7" w:rsidRPr="00EA5CA7">
        <w:rPr>
          <w:lang w:eastAsia="en-US"/>
        </w:rPr>
        <w:t xml:space="preserve">). </w:t>
      </w:r>
      <w:r w:rsidRPr="00EA5CA7">
        <w:rPr>
          <w:lang w:eastAsia="en-US"/>
        </w:rPr>
        <w:t>В соответствии с п</w:t>
      </w:r>
      <w:r w:rsidR="00EA5CA7">
        <w:rPr>
          <w:lang w:eastAsia="en-US"/>
        </w:rPr>
        <w:t>.1</w:t>
      </w:r>
      <w:r w:rsidRPr="00EA5CA7">
        <w:rPr>
          <w:lang w:eastAsia="en-US"/>
        </w:rPr>
        <w:t xml:space="preserve"> данного положения страховой медицинской организацией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СМО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является юридическое лицо, имеющее государственную лицензию на право заниматься медицинским страхованием на основании Закона N 1499-1</w:t>
      </w:r>
      <w:r w:rsidR="00EA5CA7" w:rsidRPr="00EA5CA7">
        <w:rPr>
          <w:lang w:eastAsia="en-US"/>
        </w:rPr>
        <w:t>.</w:t>
      </w:r>
    </w:p>
    <w:p w:rsidR="00EA5CA7" w:rsidRDefault="00711CF3" w:rsidP="00EA5CA7">
      <w:pPr>
        <w:ind w:firstLine="709"/>
        <w:rPr>
          <w:lang w:eastAsia="en-US"/>
        </w:rPr>
      </w:pPr>
      <w:r w:rsidRPr="00EA5CA7">
        <w:rPr>
          <w:lang w:eastAsia="en-US"/>
        </w:rPr>
        <w:t>С</w:t>
      </w:r>
      <w:r w:rsidR="00AB1C43" w:rsidRPr="00EA5CA7">
        <w:rPr>
          <w:lang w:eastAsia="en-US"/>
        </w:rPr>
        <w:t>огласно п</w:t>
      </w:r>
      <w:r w:rsidR="00EA5CA7">
        <w:rPr>
          <w:lang w:eastAsia="en-US"/>
        </w:rPr>
        <w:t>.2</w:t>
      </w:r>
      <w:r w:rsidR="00AB1C43" w:rsidRPr="00EA5CA7">
        <w:rPr>
          <w:lang w:eastAsia="en-US"/>
        </w:rPr>
        <w:t xml:space="preserve"> Положения о страховых медицинских организациях, осуществляющих обязательное медицинское страхование, утвержденного Постановлением СМ РФ от 1</w:t>
      </w:r>
      <w:r w:rsidR="00EA5CA7">
        <w:rPr>
          <w:lang w:eastAsia="en-US"/>
        </w:rPr>
        <w:t xml:space="preserve">1.10 </w:t>
      </w:r>
      <w:r w:rsidR="00AB1C43" w:rsidRPr="00EA5CA7">
        <w:rPr>
          <w:lang w:eastAsia="en-US"/>
        </w:rPr>
        <w:t>1993 N 1018</w:t>
      </w:r>
      <w:r w:rsidR="00361320" w:rsidRPr="00EA5CA7">
        <w:rPr>
          <w:rStyle w:val="af4"/>
          <w:color w:val="000000"/>
          <w:lang w:eastAsia="en-US"/>
        </w:rPr>
        <w:footnoteReference w:id="4"/>
      </w:r>
      <w:r w:rsidR="00AB1C43" w:rsidRPr="00EA5CA7">
        <w:rPr>
          <w:lang w:eastAsia="en-US"/>
        </w:rPr>
        <w:t>, страховая медицинская организация вправе одновременно осуществлять обязательное и добровольное медицинское страхование, но не иные виды страховой деятельности</w:t>
      </w:r>
      <w:r w:rsidR="00EA5CA7" w:rsidRPr="00EA5CA7">
        <w:rPr>
          <w:lang w:eastAsia="en-US"/>
        </w:rPr>
        <w:t xml:space="preserve">. </w:t>
      </w:r>
      <w:r w:rsidR="00AB1C43" w:rsidRPr="00EA5CA7">
        <w:rPr>
          <w:lang w:eastAsia="en-US"/>
        </w:rPr>
        <w:t>При этом на право заниматься каждым видом медицинского страхования выдается отдельная лицензия</w:t>
      </w:r>
      <w:r w:rsidR="00361320" w:rsidRPr="00EA5CA7">
        <w:rPr>
          <w:rStyle w:val="af4"/>
          <w:color w:val="000000"/>
          <w:lang w:eastAsia="en-US"/>
        </w:rPr>
        <w:footnoteReference w:id="5"/>
      </w:r>
      <w:r w:rsidR="00EA5CA7" w:rsidRPr="00EA5CA7">
        <w:rPr>
          <w:lang w:eastAsia="en-US"/>
        </w:rPr>
        <w:t xml:space="preserve">. </w:t>
      </w:r>
      <w:r w:rsidR="00AB1C43" w:rsidRPr="00EA5CA7">
        <w:rPr>
          <w:lang w:eastAsia="en-US"/>
        </w:rPr>
        <w:t>Статьей 16 Закона N 1499-1 установлено, что государственная лицензия на право заниматься медицинским страхованием выдается органами Федеральной службы России по надзору за страховой деятельностью в соответствии с законодательством, действующим на территории РФ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Страховая медицинская организация является самостоятельным хозяйствующим субъектом любой формы собственности и руководствуется в своей деятельности законодательством РФ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Согласно ст</w:t>
      </w:r>
      <w:r w:rsidR="00EA5CA7">
        <w:rPr>
          <w:lang w:eastAsia="en-US"/>
        </w:rPr>
        <w:t>.1</w:t>
      </w:r>
      <w:r w:rsidRPr="00EA5CA7">
        <w:rPr>
          <w:lang w:eastAsia="en-US"/>
        </w:rPr>
        <w:t>4 Закона N 1499-1 СМО не входят в систему здравоохранения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Кроме этого, их учредителями не могут быть органы управления здравоохранением и медицинские учреждения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Данные учреждения имеют право владеть акциями страховых </w:t>
      </w:r>
      <w:r w:rsidRPr="00EA5CA7">
        <w:rPr>
          <w:lang w:eastAsia="en-US"/>
        </w:rPr>
        <w:lastRenderedPageBreak/>
        <w:t>медицинских организаций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Суммарная доля акций, принадлежащих органам управления здравоохранением и медицинским учреждениям, не должна превышать 10% общего пакета акций СМО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Права и обязанности страховой медицинской организации установлены в ст</w:t>
      </w:r>
      <w:r w:rsidR="00EA5CA7">
        <w:rPr>
          <w:lang w:eastAsia="en-US"/>
        </w:rPr>
        <w:t>.1</w:t>
      </w:r>
      <w:r w:rsidRPr="00EA5CA7">
        <w:rPr>
          <w:lang w:eastAsia="en-US"/>
        </w:rPr>
        <w:t>5 Закона N 1499-1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СМО имеет право</w:t>
      </w:r>
      <w:r w:rsidR="00EA5CA7" w:rsidRPr="00EA5CA7">
        <w:rPr>
          <w:lang w:eastAsia="en-US"/>
        </w:rPr>
        <w:t>: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свободно выбирать медицинские учреждения для оказания медицинской помощи и услуг по договорам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устанавливать размер страховых взносов по ДМС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принимать участие в определении тарифов на медицинские услуги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предъявлять в судебном порядке иск медицинскому учреждению или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и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медицинскому работнику на материальное возмещение физического или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и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морального ущерба, причиненного застрахованному по их вине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К обязанностям СМО, в частности, относятся</w:t>
      </w:r>
      <w:r w:rsidR="00EA5CA7" w:rsidRPr="00EA5CA7">
        <w:rPr>
          <w:lang w:eastAsia="en-US"/>
        </w:rPr>
        <w:t>: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заключать договоры на оказание медицинских, оздоровительных и социальных услуг гражданам по ДМС с любыми медицинскими или иными учреждениями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с момента заключения договора медицинского страхования выдавать страхователю или застрахованному страховые медицинские полисы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возвращать часть страховых взносов страхователю или застрахованному, если это предусмотрено договором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контролировать объем, сроки и качество медицинской помощи в соответствии с условиями договора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защищать интересы застрахованных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Добровольное медицинское страхование осуществляется за счет прибыли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доходов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предприятий и личных средств граждан путем заключения договора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ст</w:t>
      </w:r>
      <w:r w:rsidR="00EA5CA7">
        <w:rPr>
          <w:lang w:eastAsia="en-US"/>
        </w:rPr>
        <w:t>.1</w:t>
      </w:r>
      <w:r w:rsidRPr="00EA5CA7">
        <w:rPr>
          <w:lang w:eastAsia="en-US"/>
        </w:rPr>
        <w:t>7 Закона N 1499-1</w:t>
      </w:r>
      <w:r w:rsidR="00EA5CA7" w:rsidRPr="00EA5CA7">
        <w:rPr>
          <w:lang w:eastAsia="en-US"/>
        </w:rPr>
        <w:t xml:space="preserve">). </w:t>
      </w:r>
      <w:r w:rsidRPr="00EA5CA7">
        <w:rPr>
          <w:lang w:eastAsia="en-US"/>
        </w:rPr>
        <w:t>Для обеспечения устойчивости страховой деятельности СМО создают резервные фонды по видам страхования за счет вложения от 15% до 20% средств, полученных по договорам медицинского страхования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Кроме этого, страховые организации </w:t>
      </w:r>
      <w:r w:rsidRPr="00EA5CA7">
        <w:rPr>
          <w:lang w:eastAsia="en-US"/>
        </w:rPr>
        <w:lastRenderedPageBreak/>
        <w:t>вправе формировать фонд финансирования мероприятий по предупреждению наступления страховых случаев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страховой медицинской организации, занимающейся медицинским страхованием населения, соотношение собственных и привлеченных финансовых ресурсов не может быть более 1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20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Пунктом 3 Постановления N 41 определено, что СМО заключает договоры медицинского страхования со страхователями и медицинскими учреждениями</w:t>
      </w:r>
      <w:r w:rsidR="00EA5CA7" w:rsidRPr="00EA5CA7">
        <w:rPr>
          <w:lang w:eastAsia="en-US"/>
        </w:rPr>
        <w:t>.</w:t>
      </w:r>
    </w:p>
    <w:p w:rsidR="00EA5CA7" w:rsidRDefault="00597229" w:rsidP="00EA5CA7">
      <w:pPr>
        <w:ind w:firstLine="709"/>
        <w:rPr>
          <w:lang w:eastAsia="en-US"/>
        </w:rPr>
      </w:pPr>
      <w:r w:rsidRPr="00EA5CA7">
        <w:rPr>
          <w:lang w:eastAsia="en-US"/>
        </w:rPr>
        <w:t>Обязательное медицинское страхование регулируется следующими основными нормативными документами</w:t>
      </w:r>
      <w:r w:rsidR="00EA5CA7" w:rsidRPr="00EA5CA7">
        <w:rPr>
          <w:lang w:eastAsia="en-US"/>
        </w:rPr>
        <w:t>:</w:t>
      </w:r>
    </w:p>
    <w:p w:rsidR="00EA5CA7" w:rsidRDefault="00597229" w:rsidP="00EA5CA7">
      <w:pPr>
        <w:ind w:firstLine="709"/>
        <w:rPr>
          <w:lang w:eastAsia="en-US"/>
        </w:rPr>
      </w:pPr>
      <w:r w:rsidRPr="00EA5CA7">
        <w:rPr>
          <w:lang w:eastAsia="en-US"/>
        </w:rPr>
        <w:t>Законом Российской Федерации от 28</w:t>
      </w:r>
      <w:r w:rsidR="00EA5CA7">
        <w:rPr>
          <w:lang w:eastAsia="en-US"/>
        </w:rPr>
        <w:t>.0</w:t>
      </w:r>
      <w:r w:rsidRPr="00EA5CA7">
        <w:rPr>
          <w:lang w:eastAsia="en-US"/>
        </w:rPr>
        <w:t>6</w:t>
      </w:r>
      <w:r w:rsidR="00EA5CA7">
        <w:rPr>
          <w:lang w:eastAsia="en-US"/>
        </w:rPr>
        <w:t>.9</w:t>
      </w:r>
      <w:r w:rsidRPr="00EA5CA7">
        <w:rPr>
          <w:lang w:eastAsia="en-US"/>
        </w:rPr>
        <w:t>1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N 1499</w:t>
      </w:r>
      <w:r w:rsidR="00EA5CA7">
        <w:rPr>
          <w:lang w:eastAsia="en-US"/>
        </w:rPr>
        <w:t>-</w:t>
      </w:r>
      <w:r w:rsidRPr="00EA5CA7">
        <w:rPr>
          <w:lang w:eastAsia="en-US"/>
        </w:rPr>
        <w:t>1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О медицинском страховании граждан в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Российской Федерации</w:t>
      </w:r>
      <w:r w:rsidR="00EA5CA7">
        <w:rPr>
          <w:lang w:eastAsia="en-US"/>
        </w:rPr>
        <w:t>".</w:t>
      </w:r>
    </w:p>
    <w:p w:rsidR="00EA5CA7" w:rsidRDefault="00597229" w:rsidP="00EA5CA7">
      <w:pPr>
        <w:ind w:firstLine="709"/>
        <w:rPr>
          <w:lang w:eastAsia="en-US"/>
        </w:rPr>
      </w:pPr>
      <w:r w:rsidRPr="00EA5CA7">
        <w:rPr>
          <w:lang w:eastAsia="en-US"/>
        </w:rPr>
        <w:t>Типовыми правилами обязательного медицинского страхования граждан, утвержденными Федеральным фондом обязательного медицинского страхования от 3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октября 2003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года N 3856/30</w:t>
      </w:r>
      <w:r w:rsidR="00EA5CA7">
        <w:rPr>
          <w:lang w:eastAsia="en-US"/>
        </w:rPr>
        <w:t>-</w:t>
      </w:r>
      <w:r w:rsidRPr="00EA5CA7">
        <w:rPr>
          <w:lang w:eastAsia="en-US"/>
        </w:rPr>
        <w:t>3/и</w:t>
      </w:r>
      <w:r w:rsidR="00EA5CA7" w:rsidRPr="00EA5CA7">
        <w:rPr>
          <w:lang w:eastAsia="en-US"/>
        </w:rPr>
        <w:t>.</w:t>
      </w:r>
    </w:p>
    <w:p w:rsidR="00EA5CA7" w:rsidRDefault="00597229" w:rsidP="00EA5CA7">
      <w:pPr>
        <w:ind w:firstLine="709"/>
        <w:rPr>
          <w:lang w:eastAsia="en-US"/>
        </w:rPr>
      </w:pPr>
      <w:r w:rsidRPr="00EA5CA7">
        <w:rPr>
          <w:lang w:eastAsia="en-US"/>
        </w:rPr>
        <w:t>Положением о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страховых медицинских организациях, осуществляющих обязательное медицинское страхование, утвержденного постановлением Совета Министров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Правительства Российской Федерации от 11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октября 1993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года N 1018</w:t>
      </w:r>
      <w:r w:rsidR="00EA5CA7" w:rsidRPr="00EA5CA7">
        <w:rPr>
          <w:lang w:eastAsia="en-US"/>
        </w:rPr>
        <w:t>.</w:t>
      </w:r>
    </w:p>
    <w:p w:rsidR="00EA5CA7" w:rsidRDefault="00597229" w:rsidP="00EA5CA7">
      <w:pPr>
        <w:ind w:firstLine="709"/>
        <w:rPr>
          <w:lang w:eastAsia="en-US"/>
        </w:rPr>
      </w:pPr>
      <w:r w:rsidRPr="00EA5CA7">
        <w:rPr>
          <w:lang w:eastAsia="en-US"/>
        </w:rPr>
        <w:t>Положением о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территориальном фонде обязательного медицинского страхования, утвержденным постановлением Верховного Совета Российской Федерации от 24</w:t>
      </w:r>
      <w:r w:rsidR="00EA5CA7">
        <w:rPr>
          <w:lang w:eastAsia="en-US"/>
        </w:rPr>
        <w:t>.02.9</w:t>
      </w:r>
      <w:r w:rsidRPr="00EA5CA7">
        <w:rPr>
          <w:lang w:eastAsia="en-US"/>
        </w:rPr>
        <w:t>3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N 4543</w:t>
      </w:r>
      <w:r w:rsidR="00EA5CA7">
        <w:rPr>
          <w:lang w:eastAsia="en-US"/>
        </w:rPr>
        <w:t>-</w:t>
      </w:r>
      <w:r w:rsidRPr="00EA5CA7">
        <w:rPr>
          <w:lang w:eastAsia="en-US"/>
        </w:rPr>
        <w:t>1</w:t>
      </w:r>
      <w:r w:rsidR="00EA5CA7" w:rsidRPr="00EA5CA7">
        <w:rPr>
          <w:lang w:eastAsia="en-US"/>
        </w:rPr>
        <w:t>.</w:t>
      </w:r>
    </w:p>
    <w:p w:rsidR="00EA5CA7" w:rsidRDefault="00597229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Правилами регистрации страхователей в территориальном фонде обязательного медицинского страхования при обязательном медицинском страховании, утвержденными постановлением Правительства Российской Федерации от 15 сентября 2005 года N 570</w:t>
      </w:r>
      <w:r w:rsidR="00EA5CA7" w:rsidRPr="00EA5CA7">
        <w:rPr>
          <w:lang w:eastAsia="en-US"/>
        </w:rPr>
        <w:t>.</w:t>
      </w:r>
    </w:p>
    <w:p w:rsidR="00EA5CA7" w:rsidRDefault="00CE512D" w:rsidP="00EA5CA7">
      <w:pPr>
        <w:ind w:firstLine="709"/>
        <w:rPr>
          <w:lang w:eastAsia="en-US"/>
        </w:rPr>
      </w:pPr>
      <w:r w:rsidRPr="00EA5CA7">
        <w:rPr>
          <w:lang w:eastAsia="en-US"/>
        </w:rPr>
        <w:t>Планируется уже в конце 2009 февраля отправить на рассмотрение в Правительство РФ Закон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Об обязательном медицинском страховании</w:t>
      </w:r>
      <w:r w:rsidR="00EA5CA7">
        <w:rPr>
          <w:lang w:eastAsia="en-US"/>
        </w:rPr>
        <w:t>"</w:t>
      </w:r>
    </w:p>
    <w:p w:rsidR="00EA5CA7" w:rsidRPr="00EA5CA7" w:rsidRDefault="006D1342" w:rsidP="006D1342">
      <w:pPr>
        <w:pStyle w:val="2"/>
      </w:pPr>
      <w:bookmarkStart w:id="12" w:name="_Toc229221457"/>
      <w:r>
        <w:br w:type="page"/>
      </w:r>
      <w:bookmarkStart w:id="13" w:name="_Toc274166227"/>
      <w:r w:rsidR="00EA5CA7">
        <w:lastRenderedPageBreak/>
        <w:t xml:space="preserve">1.4 </w:t>
      </w:r>
      <w:r w:rsidR="00DC29A6" w:rsidRPr="00EA5CA7">
        <w:t>Финансовые основы медицинского страхования</w:t>
      </w:r>
      <w:bookmarkEnd w:id="12"/>
      <w:bookmarkEnd w:id="13"/>
    </w:p>
    <w:p w:rsidR="006D1342" w:rsidRDefault="006D1342" w:rsidP="00EA5CA7">
      <w:pPr>
        <w:ind w:firstLine="709"/>
        <w:rPr>
          <w:lang w:eastAsia="en-US"/>
        </w:rPr>
      </w:pPr>
    </w:p>
    <w:p w:rsidR="00EA5CA7" w:rsidRDefault="00B03BD1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Добровольное медицинское страхование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Для обеспечения исполнения обязательств по страхованию страховщики формируют страховые резервы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Правила создания резервов по страхованию иному, чем страхование жизни</w:t>
      </w:r>
      <w:r w:rsidR="0039579C" w:rsidRPr="00EA5CA7">
        <w:rPr>
          <w:rStyle w:val="af4"/>
          <w:color w:val="000000"/>
          <w:lang w:eastAsia="en-US"/>
        </w:rPr>
        <w:footnoteReference w:id="6"/>
      </w:r>
      <w:r w:rsidRPr="00EA5CA7">
        <w:rPr>
          <w:lang w:eastAsia="en-US"/>
        </w:rPr>
        <w:t xml:space="preserve"> утверждены Приказом Минфина РФ от 11</w:t>
      </w:r>
      <w:r w:rsidR="00EA5CA7">
        <w:rPr>
          <w:lang w:eastAsia="en-US"/>
        </w:rPr>
        <w:t>.06.20</w:t>
      </w:r>
      <w:r w:rsidRPr="00EA5CA7">
        <w:rPr>
          <w:lang w:eastAsia="en-US"/>
        </w:rPr>
        <w:t>02 N 51н</w:t>
      </w:r>
      <w:r w:rsidR="0039579C" w:rsidRPr="00EA5CA7">
        <w:rPr>
          <w:rStyle w:val="af4"/>
          <w:color w:val="000000"/>
          <w:lang w:eastAsia="en-US"/>
        </w:rPr>
        <w:footnoteReference w:id="7"/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далее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Правила</w:t>
      </w:r>
      <w:r w:rsidR="00EA5CA7" w:rsidRPr="00EA5CA7">
        <w:rPr>
          <w:lang w:eastAsia="en-US"/>
        </w:rPr>
        <w:t xml:space="preserve">). </w:t>
      </w:r>
      <w:r w:rsidRPr="00EA5CA7">
        <w:rPr>
          <w:lang w:eastAsia="en-US"/>
        </w:rPr>
        <w:t>В пункте 3 Правил указано, что расчет страховых резервов производится страховщиком на основании Положения о формировании страховых резервов по страхованию иному, чем страхование жизни</w:t>
      </w:r>
      <w:r w:rsidR="006A1CE6" w:rsidRPr="00EA5CA7">
        <w:rPr>
          <w:rStyle w:val="af4"/>
          <w:color w:val="000000"/>
          <w:lang w:eastAsia="en-US"/>
        </w:rPr>
        <w:footnoteReference w:id="8"/>
      </w:r>
      <w:r w:rsidRPr="00EA5CA7">
        <w:rPr>
          <w:lang w:eastAsia="en-US"/>
        </w:rPr>
        <w:t>, утвержденного страховщиком и представленного в Федеральную службу страхового надзора в течение месяца с момента утверждения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В соответствии с п</w:t>
      </w:r>
      <w:r w:rsidR="00EA5CA7">
        <w:rPr>
          <w:lang w:eastAsia="en-US"/>
        </w:rPr>
        <w:t>.6</w:t>
      </w:r>
      <w:r w:rsidRPr="00EA5CA7">
        <w:rPr>
          <w:lang w:eastAsia="en-US"/>
        </w:rPr>
        <w:t xml:space="preserve"> Правил страховые организации должны создавать следующие резервы</w:t>
      </w:r>
      <w:r w:rsidR="00EA5CA7" w:rsidRPr="00EA5CA7">
        <w:rPr>
          <w:lang w:eastAsia="en-US"/>
        </w:rPr>
        <w:t>: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незаработанной премии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РНП</w:t>
      </w:r>
      <w:r w:rsidR="00EA5CA7" w:rsidRPr="00EA5CA7">
        <w:rPr>
          <w:lang w:eastAsia="en-US"/>
        </w:rPr>
        <w:t>);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убытков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заявленных, но не урегулированных убытков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РЗУ</w:t>
      </w:r>
      <w:r w:rsidR="00EA5CA7" w:rsidRPr="00EA5CA7">
        <w:rPr>
          <w:lang w:eastAsia="en-US"/>
        </w:rPr>
        <w:t>);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произошедших, но не заявленных убытков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РПНУ</w:t>
      </w:r>
      <w:r w:rsidR="00EA5CA7" w:rsidRPr="00EA5CA7">
        <w:rPr>
          <w:lang w:eastAsia="en-US"/>
        </w:rPr>
        <w:t>);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стабилизационный резерв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СР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и др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Расчет страховых резервов осуществляется на конец отчетного периода при составлении бухгалтерской отчетности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п</w:t>
      </w:r>
      <w:r w:rsidR="00EA5CA7">
        <w:rPr>
          <w:lang w:eastAsia="en-US"/>
        </w:rPr>
        <w:t>.1</w:t>
      </w:r>
      <w:r w:rsidRPr="00EA5CA7">
        <w:rPr>
          <w:lang w:eastAsia="en-US"/>
        </w:rPr>
        <w:t>1 Правил</w:t>
      </w:r>
      <w:r w:rsidR="00EA5CA7" w:rsidRPr="00EA5CA7">
        <w:rPr>
          <w:lang w:eastAsia="en-US"/>
        </w:rPr>
        <w:t xml:space="preserve">). </w:t>
      </w:r>
      <w:r w:rsidRPr="00EA5CA7">
        <w:rPr>
          <w:lang w:eastAsia="en-US"/>
        </w:rPr>
        <w:t>Для создания резервов все договоры распределяются по учетным группам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соответствии с п</w:t>
      </w:r>
      <w:r w:rsidR="00EA5CA7">
        <w:rPr>
          <w:lang w:eastAsia="en-US"/>
        </w:rPr>
        <w:t>.1</w:t>
      </w:r>
      <w:r w:rsidRPr="00EA5CA7">
        <w:rPr>
          <w:lang w:eastAsia="en-US"/>
        </w:rPr>
        <w:t>4 Правил договорам ДМС соответствует учетная группа 2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Добровольное медицинское страхование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сострахование</w:t>
      </w:r>
      <w:r w:rsidR="00EA5CA7">
        <w:rPr>
          <w:lang w:eastAsia="en-US"/>
        </w:rPr>
        <w:t>)".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В пункте 15 Правил установлено, что для расчета страховых резервов страховщик внутри учетной группы может вводить дополнительные учетные группы договоров в зависимости от условий договоров, объектов страхования, местонахождения объектов страхования и перечня страховых рисков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Для обобщения информации о страховых резервах предназначен одноименный счет 95, к которому могут открываться субсчета</w:t>
      </w:r>
      <w:r w:rsidR="00EA5CA7" w:rsidRPr="00EA5CA7">
        <w:rPr>
          <w:lang w:eastAsia="en-US"/>
        </w:rPr>
        <w:t>:</w:t>
      </w:r>
    </w:p>
    <w:p w:rsidR="00EA5CA7" w:rsidRDefault="00EA5CA7" w:rsidP="00EA5CA7">
      <w:pPr>
        <w:ind w:firstLine="709"/>
        <w:rPr>
          <w:lang w:eastAsia="en-US"/>
        </w:rPr>
      </w:pPr>
      <w:r>
        <w:rPr>
          <w:lang w:eastAsia="en-US"/>
        </w:rPr>
        <w:t>"</w:t>
      </w:r>
      <w:r w:rsidR="00AB1C43" w:rsidRPr="00EA5CA7">
        <w:rPr>
          <w:lang w:eastAsia="en-US"/>
        </w:rPr>
        <w:t>Резерв незаработанной премии</w:t>
      </w:r>
      <w:r>
        <w:rPr>
          <w:lang w:eastAsia="en-US"/>
        </w:rPr>
        <w:t>"</w:t>
      </w:r>
      <w:r w:rsidRPr="00EA5CA7">
        <w:rPr>
          <w:lang w:eastAsia="en-US"/>
        </w:rPr>
        <w:t>;</w:t>
      </w:r>
    </w:p>
    <w:p w:rsidR="00EA5CA7" w:rsidRDefault="00EA5CA7" w:rsidP="00EA5CA7">
      <w:pPr>
        <w:ind w:firstLine="709"/>
        <w:rPr>
          <w:lang w:eastAsia="en-US"/>
        </w:rPr>
      </w:pPr>
      <w:r>
        <w:rPr>
          <w:lang w:eastAsia="en-US"/>
        </w:rPr>
        <w:t>"</w:t>
      </w:r>
      <w:r w:rsidR="00AB1C43" w:rsidRPr="00EA5CA7">
        <w:rPr>
          <w:lang w:eastAsia="en-US"/>
        </w:rPr>
        <w:t>Результат изменения резерва не заработанной премии</w:t>
      </w:r>
      <w:r>
        <w:rPr>
          <w:lang w:eastAsia="en-US"/>
        </w:rPr>
        <w:t>"</w:t>
      </w:r>
      <w:r w:rsidRPr="00EA5CA7">
        <w:rPr>
          <w:lang w:eastAsia="en-US"/>
        </w:rPr>
        <w:t>;</w:t>
      </w:r>
    </w:p>
    <w:p w:rsidR="00EA5CA7" w:rsidRDefault="00EA5CA7" w:rsidP="00EA5CA7">
      <w:pPr>
        <w:ind w:firstLine="709"/>
        <w:rPr>
          <w:lang w:eastAsia="en-US"/>
        </w:rPr>
      </w:pPr>
      <w:r>
        <w:rPr>
          <w:lang w:eastAsia="en-US"/>
        </w:rPr>
        <w:t>"</w:t>
      </w:r>
      <w:r w:rsidR="00AB1C43" w:rsidRPr="00EA5CA7">
        <w:rPr>
          <w:lang w:eastAsia="en-US"/>
        </w:rPr>
        <w:t>Резерв заявленных, но не урегулированных убытков</w:t>
      </w:r>
      <w:r>
        <w:rPr>
          <w:lang w:eastAsia="en-US"/>
        </w:rPr>
        <w:t>"</w:t>
      </w:r>
      <w:r w:rsidRPr="00EA5CA7">
        <w:rPr>
          <w:lang w:eastAsia="en-US"/>
        </w:rPr>
        <w:t>;</w:t>
      </w:r>
    </w:p>
    <w:p w:rsidR="00EA5CA7" w:rsidRDefault="00EA5CA7" w:rsidP="00EA5CA7">
      <w:pPr>
        <w:ind w:firstLine="709"/>
        <w:rPr>
          <w:lang w:eastAsia="en-US"/>
        </w:rPr>
      </w:pPr>
      <w:r>
        <w:rPr>
          <w:lang w:eastAsia="en-US"/>
        </w:rPr>
        <w:t>"</w:t>
      </w:r>
      <w:r w:rsidR="00AB1C43" w:rsidRPr="00EA5CA7">
        <w:rPr>
          <w:lang w:eastAsia="en-US"/>
        </w:rPr>
        <w:t>Результат изменения в резерве заявленных, но не урегулированных убытков</w:t>
      </w:r>
      <w:r>
        <w:rPr>
          <w:lang w:eastAsia="en-US"/>
        </w:rPr>
        <w:t xml:space="preserve">" </w:t>
      </w:r>
      <w:r w:rsidR="00AB1C43" w:rsidRPr="00EA5CA7">
        <w:rPr>
          <w:lang w:eastAsia="en-US"/>
        </w:rPr>
        <w:t>и др</w:t>
      </w:r>
      <w:r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Пример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На 30 июня 2007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ООО СК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Надежный гарант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был рассчитан РНП в размере 2 560 000 руб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На конец предыдущего отчетного периода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на 30</w:t>
      </w:r>
      <w:r w:rsidR="00EA5CA7">
        <w:rPr>
          <w:lang w:eastAsia="en-US"/>
        </w:rPr>
        <w:t>.04.20</w:t>
      </w:r>
      <w:r w:rsidRPr="00EA5CA7">
        <w:rPr>
          <w:lang w:eastAsia="en-US"/>
        </w:rPr>
        <w:t>07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сумма РНП составила 2 390 000 руб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Для отражения операций по формированию страхового резерва бухгалтер СК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Надежный гарант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30 июня сделает следующие проводки</w:t>
      </w:r>
      <w:r w:rsidR="00EA5CA7" w:rsidRPr="00EA5CA7">
        <w:rPr>
          <w:lang w:eastAsia="en-US"/>
        </w:rPr>
        <w:t>:</w:t>
      </w:r>
    </w:p>
    <w:p w:rsidR="006D1342" w:rsidRDefault="006D1342" w:rsidP="00EA5CA7">
      <w:pPr>
        <w:ind w:firstLine="709"/>
        <w:rPr>
          <w:lang w:eastAsia="en-US"/>
        </w:rPr>
      </w:pPr>
    </w:p>
    <w:p w:rsidR="006D1342" w:rsidRDefault="00A42991" w:rsidP="006D1342">
      <w:pPr>
        <w:ind w:firstLine="0"/>
        <w:rPr>
          <w:noProof/>
          <w:lang w:eastAsia="en-US"/>
        </w:rPr>
      </w:pPr>
      <w:r>
        <w:rPr>
          <w:noProof/>
          <w:lang w:eastAsia="en-US"/>
        </w:rPr>
        <w:pict>
          <v:shape id="_x0000_i1026" type="#_x0000_t75" style="width:465pt;height:63.75pt">
            <v:imagedata r:id="rId8" o:title=""/>
          </v:shape>
        </w:pict>
      </w:r>
    </w:p>
    <w:p w:rsidR="006D1342" w:rsidRDefault="006D1342" w:rsidP="00EA5CA7">
      <w:pPr>
        <w:ind w:firstLine="709"/>
        <w:rPr>
          <w:lang w:eastAsia="en-US"/>
        </w:rPr>
      </w:pP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Формирование резервов по прекращенным договорам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Так как формирование РНП по прекращенному договору не предусмотрено, в конце отчетного периода, в котором прекращен договор, резерв высвобождается как доход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Досрочное прекращение договора повлияет на финансовый результат компании следующим образом</w:t>
      </w:r>
      <w:r w:rsidR="00EA5CA7" w:rsidRPr="00EA5CA7">
        <w:rPr>
          <w:lang w:eastAsia="en-US"/>
        </w:rPr>
        <w:t>: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списание дебиторской задолженности приведет к убытку</w:t>
      </w:r>
      <w:r w:rsidR="00EA5CA7" w:rsidRPr="00EA5CA7">
        <w:rPr>
          <w:lang w:eastAsia="en-US"/>
        </w:rPr>
        <w:t>;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t>высвобождение РНП дает прибыль</w:t>
      </w:r>
      <w:r w:rsidR="00EA5CA7" w:rsidRPr="00EA5CA7">
        <w:rPr>
          <w:lang w:eastAsia="en-US"/>
        </w:rPr>
        <w:t>.</w:t>
      </w:r>
    </w:p>
    <w:p w:rsidR="00EA5CA7" w:rsidRDefault="00AB1C43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Если страховые взносы распределены равномерно по сроку действия договора, то разница между неуплаченными взносами и высвобожденным резервом будет приблизительно равна части расходов на заключение договора, то есть пропорциональна части вознаграждения агента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Высвобождение РНП увеличивает заработанную премию, которая задействована в расчете РПНУ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чем больше заработанная премия, тем больше может быть РПНУ</w:t>
      </w:r>
      <w:r w:rsidR="00EA5CA7" w:rsidRPr="00EA5CA7">
        <w:rPr>
          <w:lang w:eastAsia="en-US"/>
        </w:rPr>
        <w:t>.</w:t>
      </w:r>
    </w:p>
    <w:p w:rsidR="00EA5CA7" w:rsidRDefault="00B03BD1" w:rsidP="00EA5CA7">
      <w:pPr>
        <w:ind w:firstLine="709"/>
        <w:rPr>
          <w:lang w:eastAsia="en-US"/>
        </w:rPr>
      </w:pPr>
      <w:r w:rsidRPr="00EA5CA7">
        <w:rPr>
          <w:lang w:eastAsia="en-US"/>
        </w:rPr>
        <w:t>2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Обязательное медицинское страхование</w:t>
      </w:r>
      <w:r w:rsidR="00EA5CA7" w:rsidRPr="00EA5CA7">
        <w:rPr>
          <w:lang w:eastAsia="en-US"/>
        </w:rPr>
        <w:t>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Одним из основных источников финансирования как федерального, так и территориальных фондов обязательного медицинского страхования являются поступления единого социального налога в доле, уплачиваемой в эти фонды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Кроме поступлений в виде ЕСН финансовые средства указанных фондов образуются за счет</w:t>
      </w:r>
      <w:r w:rsidR="00EA5CA7" w:rsidRPr="00EA5CA7">
        <w:rPr>
          <w:lang w:eastAsia="en-US"/>
        </w:rPr>
        <w:t>: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поступлений добровольных взносов юридических и физических лиц</w:t>
      </w:r>
      <w:r w:rsidR="00EA5CA7" w:rsidRPr="00EA5CA7">
        <w:rPr>
          <w:lang w:eastAsia="en-US"/>
        </w:rPr>
        <w:t>;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доходов от использования временно свободных финансовых средств и нормированного страхового запаса</w:t>
      </w:r>
      <w:r w:rsidR="00EA5CA7" w:rsidRPr="00EA5CA7">
        <w:rPr>
          <w:lang w:eastAsia="en-US"/>
        </w:rPr>
        <w:t>;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поступлений из иных источников, не запрещенных законодательством</w:t>
      </w:r>
      <w:r w:rsidR="00EA5CA7" w:rsidRPr="00EA5CA7">
        <w:rPr>
          <w:lang w:eastAsia="en-US"/>
        </w:rPr>
        <w:t>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Порядок исчисления и уплаты ЕСН налогоплательщиками изложен в главе 24 Налогового кодекса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Контроль за правильностью исчисления и своевременностью уплаты налога предоставлен налоговым органам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Кроме того, налоговые органы осуществляют все формы налогового контроля, в частности проводят выездные и камеральные проверки налогоплательщиков по вопросу правильности исчисления налога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в том числе в части ОМС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привлекают к ответственности за совершение налоговых правонарушений</w:t>
      </w:r>
      <w:r w:rsidR="00EA5CA7" w:rsidRPr="00EA5CA7">
        <w:rPr>
          <w:lang w:eastAsia="en-US"/>
        </w:rPr>
        <w:t>.</w:t>
      </w:r>
    </w:p>
    <w:p w:rsidR="00EA5CA7" w:rsidRDefault="00B3300F" w:rsidP="00EA5CA7">
      <w:pPr>
        <w:ind w:firstLine="709"/>
        <w:rPr>
          <w:lang w:eastAsia="en-US"/>
        </w:rPr>
      </w:pPr>
      <w:r w:rsidRPr="00EA5CA7">
        <w:rPr>
          <w:lang w:eastAsia="en-US"/>
        </w:rPr>
        <w:t>Глава 24 Налогового кодекса устанавливает порядок исчисления и уплаты ЕСН, зачисляемого в федеральный бюджет и внебюджетные фонды</w:t>
      </w:r>
      <w:r w:rsidR="00EA5CA7" w:rsidRPr="00EA5CA7">
        <w:rPr>
          <w:lang w:eastAsia="en-US"/>
        </w:rPr>
        <w:t>.</w:t>
      </w:r>
    </w:p>
    <w:p w:rsidR="00EA5CA7" w:rsidRDefault="00B3300F" w:rsidP="00EA5CA7">
      <w:pPr>
        <w:ind w:firstLine="709"/>
        <w:rPr>
          <w:lang w:eastAsia="en-US"/>
        </w:rPr>
      </w:pPr>
      <w:r w:rsidRPr="00EA5CA7">
        <w:rPr>
          <w:lang w:eastAsia="en-US"/>
        </w:rPr>
        <w:t>Налоговая база по ЕСН в части, зачисляемой в федеральный и территориальные фонды ОМС, всегда одинакова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Она исчисляется по общим правилам формирования налоговой базы по ЕСН</w:t>
      </w:r>
      <w:r w:rsidR="00EA5CA7" w:rsidRPr="00EA5CA7">
        <w:rPr>
          <w:lang w:eastAsia="en-US"/>
        </w:rPr>
        <w:t>.</w:t>
      </w:r>
    </w:p>
    <w:p w:rsidR="00EA5CA7" w:rsidRDefault="002E4D90" w:rsidP="00EA5CA7">
      <w:pPr>
        <w:ind w:firstLine="709"/>
        <w:rPr>
          <w:lang w:eastAsia="en-US"/>
        </w:rPr>
      </w:pPr>
      <w:bookmarkStart w:id="14" w:name="_Toc229221326"/>
      <w:bookmarkStart w:id="15" w:name="_Toc229221458"/>
      <w:r>
        <w:rPr>
          <w:lang w:eastAsia="en-US"/>
        </w:rPr>
        <w:br w:type="page"/>
      </w:r>
      <w:r w:rsidR="00460620" w:rsidRPr="00EA5CA7">
        <w:rPr>
          <w:lang w:eastAsia="en-US"/>
        </w:rPr>
        <w:lastRenderedPageBreak/>
        <w:t>Таблица 1</w:t>
      </w:r>
      <w:r w:rsidR="00EA5CA7" w:rsidRPr="00EA5CA7">
        <w:rPr>
          <w:lang w:eastAsia="en-US"/>
        </w:rPr>
        <w:t xml:space="preserve">. </w:t>
      </w:r>
      <w:r w:rsidR="00460620" w:rsidRPr="00EA5CA7">
        <w:rPr>
          <w:lang w:eastAsia="en-US"/>
        </w:rPr>
        <w:t>Порядок регистрации страхователей в ТФОМС</w:t>
      </w:r>
      <w:bookmarkEnd w:id="14"/>
      <w:bookmarkEnd w:id="15"/>
    </w:p>
    <w:p w:rsidR="002E4D90" w:rsidRDefault="00A42991" w:rsidP="002E4D90">
      <w:pPr>
        <w:pStyle w:val="afe"/>
      </w:pPr>
      <w:bookmarkStart w:id="16" w:name="_Toc229221327"/>
      <w:bookmarkStart w:id="17" w:name="_Toc229221459"/>
      <w:r>
        <w:pict>
          <v:shape id="_x0000_i1027" type="#_x0000_t75" style="width:465.75pt;height:191.25pt">
            <v:imagedata r:id="rId7" o:title=""/>
          </v:shape>
        </w:pict>
      </w:r>
    </w:p>
    <w:p w:rsidR="002E4D90" w:rsidRDefault="002E4D90" w:rsidP="002E4D90">
      <w:pPr>
        <w:ind w:firstLine="709"/>
        <w:rPr>
          <w:lang w:eastAsia="en-US"/>
        </w:rPr>
      </w:pPr>
    </w:p>
    <w:p w:rsidR="00460620" w:rsidRPr="00EA5CA7" w:rsidRDefault="00460620" w:rsidP="002E4D90">
      <w:pPr>
        <w:ind w:firstLine="709"/>
        <w:rPr>
          <w:lang w:eastAsia="en-US"/>
        </w:rPr>
      </w:pPr>
      <w:r w:rsidRPr="00EA5CA7">
        <w:rPr>
          <w:lang w:eastAsia="en-US"/>
        </w:rPr>
        <w:t>Исчисление ЕСН в части, уплачиваемой в фонды ОМС</w:t>
      </w:r>
      <w:bookmarkEnd w:id="16"/>
      <w:bookmarkEnd w:id="17"/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То есть в налоговую базу включаются выплаты и иные вознаграждения, начисляемые в пользу физических лиц по трудовым, гражданско-правовым и авторским договорам, предметом которых является выполнение работ и оказание услуг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Об этом сказано в статье 237 Кодекса</w:t>
      </w:r>
      <w:r w:rsidR="00EA5CA7" w:rsidRPr="00EA5CA7">
        <w:rPr>
          <w:lang w:eastAsia="en-US"/>
        </w:rPr>
        <w:t>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Не включаются в налоговую базу суммы, перечисленные в статье 238 НК РФ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частности, пособия по временной нетрудоспособности, по уходу за больным ребенком, по безработице и др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Кроме того, из объекта налогообложения согласно пункту 3 статьи 236 Кодекса исключаются выплаты и вознаграждения, не отнесенные к расходам, уменьшающим налоговую базу по налогу на прибыль</w:t>
      </w:r>
      <w:r w:rsidR="00EA5CA7" w:rsidRPr="00EA5CA7">
        <w:rPr>
          <w:lang w:eastAsia="en-US"/>
        </w:rPr>
        <w:t>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Налоговая база по ЕСН, зачисляемому в фонды обязательного медицинского страхования, определяется отдельно по каждому физическому лицу, в пользу которого осуществлены выплаты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Эта норма содержится в пункте 2 статьи 237 НК РФ и распространяется на исчисление ЕСН во все фонды и в федеральный бюджет</w:t>
      </w:r>
      <w:r w:rsidR="00EA5CA7" w:rsidRPr="00EA5CA7">
        <w:rPr>
          <w:lang w:eastAsia="en-US"/>
        </w:rPr>
        <w:t>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Для реализации этой нормы предусмотрены индивидуальные карточки учета сумм начисленных выплат и иных вознаграждений, сумм начисленного ЕСН и страховых взносов на обязательное пенсионное страхование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Форма индивидуальных карточек и порядок их заполнения утверждены приказом </w:t>
      </w:r>
      <w:r w:rsidRPr="00EA5CA7">
        <w:rPr>
          <w:lang w:eastAsia="en-US"/>
        </w:rPr>
        <w:lastRenderedPageBreak/>
        <w:t>МНС России от 27</w:t>
      </w:r>
      <w:r w:rsidR="00EA5CA7">
        <w:rPr>
          <w:lang w:eastAsia="en-US"/>
        </w:rPr>
        <w:t>.07.20</w:t>
      </w:r>
      <w:r w:rsidRPr="00EA5CA7">
        <w:rPr>
          <w:lang w:eastAsia="en-US"/>
        </w:rPr>
        <w:t>04 N САЭ-3-05/443@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Формы карточек носят рекомендательный характер, поэтому налогоплательщики имеют право изменять и дополнять их содержание</w:t>
      </w:r>
      <w:r w:rsidR="00EA5CA7" w:rsidRPr="00EA5CA7">
        <w:rPr>
          <w:lang w:eastAsia="en-US"/>
        </w:rPr>
        <w:t>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Сумма единого социального налога исчисляется налогоплательщиком отдельно в ФФОМС и ТФОМС и определяется как соответствующая процентная доля налоговой базы</w:t>
      </w:r>
      <w:r w:rsidR="00EA5CA7" w:rsidRPr="00EA5CA7">
        <w:rPr>
          <w:lang w:eastAsia="en-US"/>
        </w:rPr>
        <w:t>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Ставки налога установлены в статье 241 Налогового кодекса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Для ЕСН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в том числе и для части налога, зачисляемой в фонды ОМС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предусмотрена рег</w:t>
      </w:r>
      <w:r w:rsidR="00391B83" w:rsidRPr="00EA5CA7">
        <w:rPr>
          <w:lang w:eastAsia="en-US"/>
        </w:rPr>
        <w:t>рессивная шкала налогообложения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табл</w:t>
      </w:r>
      <w:r w:rsidR="00EA5CA7">
        <w:rPr>
          <w:lang w:eastAsia="en-US"/>
        </w:rPr>
        <w:t>.2</w:t>
      </w:r>
      <w:r w:rsidR="00EA5CA7" w:rsidRPr="00EA5CA7">
        <w:rPr>
          <w:lang w:eastAsia="en-US"/>
        </w:rPr>
        <w:t>).</w:t>
      </w:r>
    </w:p>
    <w:p w:rsidR="00EA5CA7" w:rsidRDefault="00402F17" w:rsidP="00EA5CA7">
      <w:pPr>
        <w:ind w:firstLine="709"/>
        <w:rPr>
          <w:lang w:eastAsia="en-US"/>
        </w:rPr>
      </w:pPr>
      <w:r w:rsidRPr="00EA5CA7">
        <w:rPr>
          <w:lang w:eastAsia="en-US"/>
        </w:rPr>
        <w:t>Если в состав организации входят обособленные подразделения, то порядок исчисления и уплаты ЕСН в части, зачисляемой в фонды ОМС, имеет свои особенности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Так, в пункте 8 статьи 243 НК РФ установлено, что обособленные подразделения исполняют обязанности организации по уплате налога и представлению налоговых деклараций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расчетов по налогу</w:t>
      </w:r>
      <w:r w:rsidR="00EA5CA7" w:rsidRPr="00EA5CA7">
        <w:rPr>
          <w:lang w:eastAsia="en-US"/>
        </w:rPr>
        <w:t xml:space="preserve">). </w:t>
      </w:r>
      <w:r w:rsidRPr="00EA5CA7">
        <w:rPr>
          <w:lang w:eastAsia="en-US"/>
        </w:rPr>
        <w:t>Причем это относится только к тем обособленным подразделениям, которые имеют отдельный баланс, расчетный счет и начисляют выплаты в пользу физических лиц</w:t>
      </w:r>
      <w:r w:rsidR="00EA5CA7" w:rsidRPr="00EA5CA7">
        <w:rPr>
          <w:lang w:eastAsia="en-US"/>
        </w:rPr>
        <w:t>.</w:t>
      </w:r>
    </w:p>
    <w:p w:rsidR="002E4D90" w:rsidRDefault="002E4D90" w:rsidP="00EA5CA7">
      <w:pPr>
        <w:ind w:firstLine="709"/>
        <w:rPr>
          <w:lang w:eastAsia="en-US"/>
        </w:rPr>
      </w:pP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Таблица 2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Ставки ЕСН по обязательному медицинскому страхованию</w:t>
      </w:r>
    </w:p>
    <w:p w:rsidR="00EA5CA7" w:rsidRPr="00EA5CA7" w:rsidRDefault="00A42991" w:rsidP="002E4D90">
      <w:pPr>
        <w:pStyle w:val="afe"/>
      </w:pPr>
      <w:r>
        <w:pict>
          <v:shape id="_x0000_i1028" type="#_x0000_t75" style="width:456.75pt;height:207pt">
            <v:imagedata r:id="rId9" o:title=""/>
          </v:shape>
        </w:pict>
      </w:r>
    </w:p>
    <w:p w:rsidR="002E4D90" w:rsidRDefault="002E4D90" w:rsidP="00EA5CA7">
      <w:pPr>
        <w:ind w:firstLine="709"/>
        <w:rPr>
          <w:lang w:eastAsia="en-US"/>
        </w:rPr>
      </w:pP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Сумма ЕСН, подлежащая уплате по месту нахождения обособленного подразделения, определяется исходя из величины налоговой базы, относящейся к этому подразделению</w:t>
      </w:r>
      <w:r w:rsidR="00EA5CA7" w:rsidRPr="00EA5CA7">
        <w:rPr>
          <w:lang w:eastAsia="en-US"/>
        </w:rPr>
        <w:t>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Сведения об исчисленной сумме налога, в том числе подлежащего зачислению в фонды ОМС, отражаются в налоговой декларации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расчете по авансовым платежам</w:t>
      </w:r>
      <w:r w:rsidR="00EA5CA7" w:rsidRPr="00EA5CA7">
        <w:rPr>
          <w:lang w:eastAsia="en-US"/>
        </w:rPr>
        <w:t xml:space="preserve">). </w:t>
      </w:r>
      <w:r w:rsidRPr="00EA5CA7">
        <w:rPr>
          <w:lang w:eastAsia="en-US"/>
        </w:rPr>
        <w:t>Обособленные подразделения, имеющие отдельный баланс, расчетный счет и начисляющие выплаты в пользу физических лиц, подают декларацию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расчет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по месту своего нахождения</w:t>
      </w:r>
      <w:r w:rsidR="00EA5CA7" w:rsidRPr="00EA5CA7">
        <w:rPr>
          <w:lang w:eastAsia="en-US"/>
        </w:rPr>
        <w:t>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Налогоплательщики отчитываются по отчислениям на обязательное медицинское страхование, представляя декларацию по ЕСН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Срок ее подачи в налоговые органы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не позднее 30 марта следующего года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Расчет по авансовым платежам по ЕСН подается не позднее 20-го числа месяца, следующего за отчетным периодом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фонды обязательного медицинского страхования отчетность представлять не нужно</w:t>
      </w:r>
      <w:r w:rsidR="00EA5CA7" w:rsidRPr="00EA5CA7">
        <w:rPr>
          <w:lang w:eastAsia="en-US"/>
        </w:rPr>
        <w:t>.</w:t>
      </w:r>
    </w:p>
    <w:p w:rsidR="00EA5CA7" w:rsidRDefault="00460620" w:rsidP="00EA5CA7">
      <w:pPr>
        <w:ind w:firstLine="709"/>
        <w:rPr>
          <w:lang w:eastAsia="en-US"/>
        </w:rPr>
      </w:pPr>
      <w:r w:rsidRPr="00EA5CA7">
        <w:rPr>
          <w:lang w:eastAsia="en-US"/>
        </w:rPr>
        <w:t>Начисленные суммы ЕСН в части обязательного медицинского страхования налогоплательщики перечисляют отдельными платежными поручениями в ФФОМС и ТФОМС</w:t>
      </w:r>
      <w:r w:rsidR="00EA5CA7" w:rsidRPr="00EA5CA7">
        <w:rPr>
          <w:lang w:eastAsia="en-US"/>
        </w:rPr>
        <w:t>.</w:t>
      </w:r>
    </w:p>
    <w:p w:rsidR="00EA5CA7" w:rsidRPr="00EA5CA7" w:rsidRDefault="002E4D90" w:rsidP="002E4D90">
      <w:pPr>
        <w:pStyle w:val="2"/>
      </w:pPr>
      <w:bookmarkStart w:id="18" w:name="_Toc229221460"/>
      <w:r>
        <w:br w:type="page"/>
      </w:r>
      <w:bookmarkStart w:id="19" w:name="_Toc274166228"/>
      <w:r w:rsidR="00EE5201" w:rsidRPr="00EA5CA7">
        <w:lastRenderedPageBreak/>
        <w:t>Глава 2</w:t>
      </w:r>
      <w:r w:rsidR="00EA5CA7" w:rsidRPr="00EA5CA7">
        <w:t xml:space="preserve">. </w:t>
      </w:r>
      <w:r w:rsidR="003B2D1A" w:rsidRPr="00EA5CA7">
        <w:t>Организация медицинского страхования в России</w:t>
      </w:r>
      <w:r w:rsidR="00EA5CA7" w:rsidRPr="00EA5CA7">
        <w:t xml:space="preserve">: </w:t>
      </w:r>
      <w:r w:rsidR="003B2D1A" w:rsidRPr="00EA5CA7">
        <w:t>проблемы, сущность</w:t>
      </w:r>
      <w:bookmarkEnd w:id="18"/>
      <w:bookmarkEnd w:id="19"/>
    </w:p>
    <w:p w:rsidR="002E4D90" w:rsidRDefault="002E4D90" w:rsidP="00EA5CA7">
      <w:pPr>
        <w:ind w:firstLine="709"/>
        <w:rPr>
          <w:lang w:eastAsia="en-US"/>
        </w:rPr>
      </w:pPr>
      <w:bookmarkStart w:id="20" w:name="_Toc229221461"/>
    </w:p>
    <w:p w:rsidR="00EA5CA7" w:rsidRPr="00EA5CA7" w:rsidRDefault="00EA5CA7" w:rsidP="002E4D90">
      <w:pPr>
        <w:pStyle w:val="2"/>
      </w:pPr>
      <w:bookmarkStart w:id="21" w:name="_Toc274166229"/>
      <w:r>
        <w:t xml:space="preserve">2.1 </w:t>
      </w:r>
      <w:r w:rsidR="00EF4357" w:rsidRPr="00EA5CA7">
        <w:t>Общие п</w:t>
      </w:r>
      <w:r w:rsidR="00397FE0" w:rsidRPr="00EA5CA7">
        <w:t>роблемы системы</w:t>
      </w:r>
      <w:r w:rsidRPr="00EA5CA7">
        <w:t xml:space="preserve"> </w:t>
      </w:r>
      <w:r w:rsidR="00397FE0" w:rsidRPr="00EA5CA7">
        <w:t>медицинского страхования</w:t>
      </w:r>
      <w:bookmarkEnd w:id="20"/>
      <w:bookmarkEnd w:id="21"/>
    </w:p>
    <w:p w:rsidR="002E4D90" w:rsidRDefault="002E4D90" w:rsidP="00EA5CA7">
      <w:pPr>
        <w:ind w:firstLine="709"/>
        <w:rPr>
          <w:lang w:eastAsia="en-US"/>
        </w:rPr>
      </w:pPr>
    </w:p>
    <w:p w:rsidR="00EA5CA7" w:rsidRDefault="003922B9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Проблемы обязательного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В последние годы с регулярной периодичностью в российском обществе возникает интерес к проблеме медицинского страхования, что по времени совпадает с обсуждением данного вопроса в верхних этажах исполнительной и законодательной власти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Итак, каковы же проблемы обязательного медицинского страхования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ОМС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в современной России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Их несколько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Приведем их в следующем порядке</w:t>
      </w:r>
      <w:r w:rsidR="00EA5CA7" w:rsidRPr="00EA5CA7">
        <w:rPr>
          <w:lang w:eastAsia="en-US"/>
        </w:rPr>
        <w:t>: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Проблема политическая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существует политическое намерение реформировать медицинское страхование, высказываемое в ежегодных посланиях Президента Российской Федерации Федеральному Собранию, и пока политическое решение по этому вопросу отсутствует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Проблема экономическая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существующая, в соответствии с действующим Законом “О медицинском страховании граждан в РФ” №1499 от 28 июня 1991 года, система финансирования медицинского страхования, хотя и предусматривает страхование неработающего населения за счет средств местных и региональных бюджетов, но не определяет механизм финансирования этого страхования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Проблема социальная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медицинское страхование не находит поддержки ни у населения, ни у врачей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У медицинского страхования нет социальной базы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Проблема организационная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созданная инфраструктура обязательного медицинского страхования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 xml:space="preserve">далее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ОМС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различная в субъектах Федерации, находящаяся под жестким контролем исполнительной власти субъектов </w:t>
      </w:r>
      <w:r w:rsidRPr="00EA5CA7">
        <w:rPr>
          <w:lang w:eastAsia="en-US"/>
        </w:rPr>
        <w:lastRenderedPageBreak/>
        <w:t>Федерации, не имеет реальной возможности исполнять свое функциональное предназначение в полном объеме в соответствии с законодательством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Проблема информационной поддержки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все еще не удалось обеспечить адекватную информационную поддержку процессам перехода к медицинскому страхованию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Зачастую в средствах массовой информации высказываются поверхностные суждения по данному сложному предмету не совсем профессионально-подготовленными людьми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Проблема терминологическая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существует серьезная путаница в терминологии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в обиход запущены различные термины, которые искажают представление, как о сущности медицинского страхования, так и его принципах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Обратимся к проблеме экономической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Она имеет несколько аспектов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Анализ данных Федерального фонда ОМС о поступлении страховых платежей в 200</w:t>
      </w:r>
      <w:r w:rsidR="00710749" w:rsidRPr="00EA5CA7">
        <w:rPr>
          <w:lang w:eastAsia="en-US"/>
        </w:rPr>
        <w:t>8</w:t>
      </w:r>
      <w:r w:rsidRPr="00EA5CA7">
        <w:rPr>
          <w:lang w:eastAsia="en-US"/>
        </w:rPr>
        <w:t xml:space="preserve"> году свидетельствует о значительной дифференциации в финансовом обеспечении населения субъектов Федерации средствами ОМС в рублях на одного жителя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 xml:space="preserve">максимум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5055,9 руб</w:t>
      </w:r>
      <w:r w:rsidR="00EA5CA7">
        <w:rPr>
          <w:lang w:eastAsia="en-US"/>
        </w:rPr>
        <w:t>.,</w:t>
      </w:r>
      <w:r w:rsidRPr="00EA5CA7">
        <w:rPr>
          <w:lang w:eastAsia="en-US"/>
        </w:rPr>
        <w:t xml:space="preserve"> минимум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221,5 руб</w:t>
      </w:r>
      <w:r w:rsidR="00EA5CA7">
        <w:rPr>
          <w:lang w:eastAsia="en-US"/>
        </w:rPr>
        <w:t>.,</w:t>
      </w:r>
      <w:r w:rsidRPr="00EA5CA7">
        <w:rPr>
          <w:lang w:eastAsia="en-US"/>
        </w:rPr>
        <w:t xml:space="preserve"> при средним показателе по России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926,3 руб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Еще большая дифференциация в финансовом обеспечении средствами ОМС неработающего населения страны максимум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2500 руб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на одного человека в год и минимум 4,4 руб</w:t>
      </w:r>
      <w:r w:rsidR="00EA5CA7" w:rsidRPr="00EA5CA7">
        <w:rPr>
          <w:lang w:eastAsia="en-US"/>
        </w:rPr>
        <w:t xml:space="preserve">.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год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Недостаточное поступление финансовых ресурсов в систему ОМС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по некоторым оценкам Базовая программа ОМС финансируется в различных субъектах Федерации на 55-70%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приводит к дисбалансу экономических возможностей при формировании Базовой программы ОМС по ее финансированию, что, в свою очередь, ведет к росту неформальных платежей населения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Существует острая необходимость выравнивания возможностей субъектов Федерации в реализации программы обязательного медицинского страхования, которая требует большей централизации финансовых ресурсов </w:t>
      </w:r>
      <w:r w:rsidRPr="00EA5CA7">
        <w:rPr>
          <w:lang w:eastAsia="en-US"/>
        </w:rPr>
        <w:lastRenderedPageBreak/>
        <w:t>для последующего их распределения между нуждающимися в дотациях регионами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Использование единого социального налога как механизма сбора средств в системе страхования приводит к тому, что, с одной стороны, увеличивается количество собираемых в виде налога финансовых ресурсов, с другой стороны, выхолащивается сама идея страхования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страховой взнос заменен налоговым платежом работодателей, что исключает любое участие граждан в страховании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Застрахованные, ради которых и затевалось медицинское страхование, еще более отдалились от системы, они в ней участвуют в качестве пассивных потребителей, за которых все решено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Фактически, в формировании финансовых ресурсов медицинского страхования не участвуют ни представители медицинских работников, ни представители застрахованных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пациентов и потенциальных пациентов</w:t>
      </w:r>
      <w:r w:rsidR="00EA5CA7" w:rsidRPr="00EA5CA7">
        <w:rPr>
          <w:lang w:eastAsia="en-US"/>
        </w:rPr>
        <w:t xml:space="preserve">). </w:t>
      </w:r>
      <w:r w:rsidRPr="00EA5CA7">
        <w:rPr>
          <w:lang w:eastAsia="en-US"/>
        </w:rPr>
        <w:t>Существующий механизм распределения собранных ресурсов ни чем не отличается от распределения бюджетных средств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Кроме того, любая страховая система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в том числе и обязательная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предусматривает прозрачность, которая обеспечивается с помощью как общественного, так и личного контроля застрахованных за формированием и расходованием страхового фонда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Сутью социальной проблемы медицинского страхования в нашей стране является то, что использование медицинского страхования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обязательного и добровольного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не находит поддержки как среди врачей, так и среди населения</w:t>
      </w:r>
      <w:r w:rsidR="00EA5CA7" w:rsidRPr="00EA5CA7">
        <w:rPr>
          <w:lang w:eastAsia="en-US"/>
        </w:rPr>
        <w:t xml:space="preserve">. </w:t>
      </w:r>
      <w:r w:rsidR="00710749" w:rsidRPr="00EA5CA7">
        <w:rPr>
          <w:lang w:eastAsia="en-US"/>
        </w:rPr>
        <w:t>П</w:t>
      </w:r>
      <w:r w:rsidRPr="00EA5CA7">
        <w:rPr>
          <w:lang w:eastAsia="en-US"/>
        </w:rPr>
        <w:t>оддерживают медицинское страхование не более 14% врачей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Такой уровень поддержки отмечают и другие авторы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Кроме того, отношение населения к медицинскому страхованию крайне противоречиво и имеет явную тенденцию к отрицательному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Таким образом медицинское страхование, как способ реформирования отечественного здравоохранения в целом, имеет в России крайне ограниченную социальную базу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В течение десяти лет обязательное медицинское страхование в субъектах Российской Федерации развивалось и функционировало в виде нескольких моделей, обусловленных различной инфраструктурой страховщиков, что приводило к абсолютно различным механизмам финансирования медицинской помощи, оказываемой в рамках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Как минимум, этих моделей было четыре</w:t>
      </w:r>
      <w:r w:rsidR="00EA5CA7" w:rsidRPr="00EA5CA7">
        <w:rPr>
          <w:lang w:eastAsia="en-US"/>
        </w:rPr>
        <w:t>: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страховая модель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в территориях работали фонды ОМС и страховые компании, которые осуществляли деятельность в соответствии с действующим законодательством</w:t>
      </w:r>
      <w:r w:rsidR="00EA5CA7" w:rsidRPr="00EA5CA7">
        <w:rPr>
          <w:lang w:eastAsia="en-US"/>
        </w:rPr>
        <w:t>);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фондовая модель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в территориях работали только фонды ОМС, которые выполняли роль страховщиков, а страховые компании не работали или отсутствовали вообще</w:t>
      </w:r>
      <w:r w:rsidR="00EA5CA7" w:rsidRPr="00EA5CA7">
        <w:rPr>
          <w:lang w:eastAsia="en-US"/>
        </w:rPr>
        <w:t>);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смешанная модель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и фонды ОМС и страховые компании существовали</w:t>
      </w:r>
      <w:r w:rsidR="008A47F2" w:rsidRPr="00EA5CA7">
        <w:rPr>
          <w:lang w:eastAsia="en-US"/>
        </w:rPr>
        <w:t xml:space="preserve"> и выполняли роль страховщиков</w:t>
      </w:r>
      <w:r w:rsidR="00EA5CA7" w:rsidRPr="00EA5CA7">
        <w:rPr>
          <w:lang w:eastAsia="en-US"/>
        </w:rPr>
        <w:t>);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нулевая модель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все финансовые ресурсы медицинского страхования зачислялись в бюджет и механизмы медицинского страхования не использовались</w:t>
      </w:r>
      <w:r w:rsidR="00EA5CA7" w:rsidRPr="00EA5CA7">
        <w:rPr>
          <w:lang w:eastAsia="en-US"/>
        </w:rPr>
        <w:t xml:space="preserve">). </w:t>
      </w:r>
      <w:r w:rsidRPr="00EA5CA7">
        <w:rPr>
          <w:lang w:eastAsia="en-US"/>
        </w:rPr>
        <w:t>В этом заключается часть организационной проблемы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Другая часть этой проблемы заключалась в том, что подобное “разнообразие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далеко не всегда позволяло гражданам, застрахованным в разных субъектах Федерации не только реализовать свое право на получение медицинской помощи в рамках базовой программы ОМС, если они находились не по месту своего жительства, но зачастую и претендовать на получение медицинской помощи вообще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Исключение составляли только случаи экстренной помощи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Наличие обозначенной выше проблемы способствовало региональным диспропорциям в становлении и развитии системы медицинского страхования, что в свою очередь приводило к значительной дифференциации конституционных прав и реальных возможностей населения в получении </w:t>
      </w:r>
      <w:r w:rsidRPr="00EA5CA7">
        <w:rPr>
          <w:lang w:eastAsia="en-US"/>
        </w:rPr>
        <w:lastRenderedPageBreak/>
        <w:t>медицинской помощи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До сих пор данная проблема решена не в полном объеме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Кроме того, управление территориальными фондами ОМС осуществляется органами исполнительной власти субъектов Федерации, что предоставляло возможность нецелевого использования финансовых ресурсов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Любые реформации требуют информационной поддержки, которая, прежде </w:t>
      </w:r>
      <w:r w:rsidR="00BE6D8D" w:rsidRPr="00EA5CA7">
        <w:rPr>
          <w:lang w:eastAsia="en-US"/>
        </w:rPr>
        <w:t>всего,</w:t>
      </w:r>
      <w:r w:rsidRPr="00EA5CA7">
        <w:rPr>
          <w:lang w:eastAsia="en-US"/>
        </w:rPr>
        <w:t xml:space="preserve"> необходима для консолидации уже существующих сторонников перемен и привлечения в их число новых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определенные исторические периоды, когда происходят значимые для всего общества изменения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а к таким можно отнести и введение медицинского страхования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информационная поддержка должна приобретать характер пропаганды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При этом пропаганда должна носить не огульный а целенаправленный характер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нашем случае следовало бы сосредоточить усилия на разъяснительной работе среди медицинского персонала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Следует с сожалением констатировать, что этого сделано не было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Мировая практика свидетельствует о том, что основным способом решения проблемы адаптации бюджетной модели здравоохранения к условиям рыночной экономики является институт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В России введение страхового механизма мобилизации дополнительных ресурсов в бюджетную модель здравоохранения в виде обязательного медицинского страхования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ОМС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в начале 90-х годов происходило в условиях экономического спада и стагнации экономики страны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целом это привело к тому, что данная система практически не выполнила свою основную функцию, в лучшем случае данные средства оказались бюджетозамещающими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Не оправдались также надежды, что введение системы страхования позволит в короткие сроки повысить эффективность системы здравоохранения за счет конкуренции между медицинскими организациями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lastRenderedPageBreak/>
        <w:t>Это обусловлено тем, что исторически сеть учреждений здравоохранения формировалась на основе принципов построения системы по уровням предоставления медицинской помощи и исключения дублирования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результате за 10 лет в здравоохранении сохранились прежние принципы организации предоставления медицинской помощи и содержания сети медицинских учреждений при снижении относительных показателей их обеспеченности финансовыми ресурсами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Вместе с тем, реализация страховых принципов уже сформировала новые методы медико-экономической оценки предоставляемой медицинской помощи, формализованные, в частности, в систему вневедомственного контроля качества медицинской помощи в противовес традиционной системе исключительно ведомственного контроля, существовавшие многие десятилетия в здравоохранении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Особенно важно отметить, что введение страхования способствовало созданию института прав пациента как потребителя медицинской помощи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Как социальный институт ОМС обеспечивает большую прозрачность финансовых потоков в здравоохранении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Учитывая вышеизложенное, становится очевидным, что в настоящее время крайне необходимо провести модернизацию ОМС, сконцентрировав основные усилия на достижении сбалансированности ресурсов и обязательств системы, а также создать условия и предпосылки реформирования здравоохранения</w:t>
      </w:r>
      <w:r w:rsidR="00EA5CA7" w:rsidRPr="00EA5CA7">
        <w:rPr>
          <w:lang w:eastAsia="en-US"/>
        </w:rPr>
        <w:t>.</w:t>
      </w:r>
    </w:p>
    <w:p w:rsidR="00EA5CA7" w:rsidRDefault="003922B9" w:rsidP="00EA5CA7">
      <w:pPr>
        <w:ind w:firstLine="709"/>
        <w:rPr>
          <w:lang w:eastAsia="en-US"/>
        </w:rPr>
      </w:pPr>
      <w:r w:rsidRPr="00EA5CA7">
        <w:rPr>
          <w:lang w:eastAsia="en-US"/>
        </w:rPr>
        <w:t>2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Проблемы добровольного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3922B9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Практика проведения ДМС в России показывает, что существует ряд сложностей и проблем, которые препятствуют дальнейшему Эффективному развитию ДМС</w:t>
      </w:r>
      <w:r w:rsidR="00EA5CA7" w:rsidRPr="00EA5CA7">
        <w:rPr>
          <w:lang w:eastAsia="en-US"/>
        </w:rPr>
        <w:t>.</w:t>
      </w:r>
    </w:p>
    <w:p w:rsidR="00EA5CA7" w:rsidRDefault="003922B9" w:rsidP="00EA5CA7">
      <w:pPr>
        <w:ind w:firstLine="709"/>
        <w:rPr>
          <w:lang w:eastAsia="en-US"/>
        </w:rPr>
      </w:pPr>
      <w:r w:rsidRPr="00EA5CA7">
        <w:rPr>
          <w:lang w:eastAsia="en-US"/>
        </w:rPr>
        <w:t>Во-первых, существующее несоответствие между законодательными документами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Законом РФ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О медицинском страховании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и Законом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О страховании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 xml:space="preserve">в части возврата части страхового взноса, оформления договора ДМС и </w:t>
      </w:r>
      <w:r w:rsidR="00EA5CA7">
        <w:rPr>
          <w:lang w:eastAsia="en-US"/>
        </w:rPr>
        <w:t>др.)</w:t>
      </w:r>
      <w:r w:rsidR="00EA5CA7" w:rsidRPr="00EA5CA7">
        <w:rPr>
          <w:lang w:eastAsia="en-US"/>
        </w:rPr>
        <w:t>.</w:t>
      </w:r>
    </w:p>
    <w:p w:rsidR="00EA5CA7" w:rsidRDefault="003922B9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Во-вторых, отсутствие налоговых льгот на доход граждан в части средств, направляемых на ДМС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предоставление данных налоговых льгот представляется оправданным в связи с тем, что ДМС осуществляет частичное финансирование государственного здравоохранения</w:t>
      </w:r>
      <w:r w:rsidR="00EA5CA7" w:rsidRPr="00EA5CA7">
        <w:rPr>
          <w:lang w:eastAsia="en-US"/>
        </w:rPr>
        <w:t>).</w:t>
      </w:r>
    </w:p>
    <w:p w:rsidR="00EA5CA7" w:rsidRDefault="003922B9" w:rsidP="00EA5CA7">
      <w:pPr>
        <w:ind w:firstLine="709"/>
        <w:rPr>
          <w:lang w:eastAsia="en-US"/>
        </w:rPr>
      </w:pPr>
      <w:r w:rsidRPr="00EA5CA7">
        <w:rPr>
          <w:lang w:eastAsia="en-US"/>
        </w:rPr>
        <w:t>В-третьих, стремление большинства медицинских учреждений компенсировать недостаток бюджетных ассигнований за счет предоставления медицинских услуг в рамках ДМС зачастую в ущерб их качеству</w:t>
      </w:r>
      <w:r w:rsidR="00EA5CA7" w:rsidRPr="00EA5CA7">
        <w:rPr>
          <w:lang w:eastAsia="en-US"/>
        </w:rPr>
        <w:t>.</w:t>
      </w:r>
    </w:p>
    <w:p w:rsidR="00EA5CA7" w:rsidRDefault="003922B9" w:rsidP="00EA5CA7">
      <w:pPr>
        <w:ind w:firstLine="709"/>
        <w:rPr>
          <w:lang w:eastAsia="en-US"/>
        </w:rPr>
      </w:pPr>
      <w:r w:rsidRPr="00EA5CA7">
        <w:rPr>
          <w:lang w:eastAsia="en-US"/>
        </w:rPr>
        <w:t>В-четвертых, отсутствие у страховых компаний банка статистических данных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 xml:space="preserve">статистика заболеваемости, ее распределение по полу, возрасту, профессии, виду заболеваний и </w:t>
      </w:r>
      <w:r w:rsidR="00EA5CA7">
        <w:rPr>
          <w:lang w:eastAsia="en-US"/>
        </w:rPr>
        <w:t>т.п.)</w:t>
      </w:r>
      <w:r w:rsidR="00EA5CA7" w:rsidRPr="00EA5CA7">
        <w:rPr>
          <w:lang w:eastAsia="en-US"/>
        </w:rPr>
        <w:t>,</w:t>
      </w:r>
      <w:r w:rsidRPr="00EA5CA7">
        <w:rPr>
          <w:lang w:eastAsia="en-US"/>
        </w:rPr>
        <w:t xml:space="preserve"> который является основанием для расчета страховых взносов</w:t>
      </w:r>
      <w:r w:rsidR="00EA5CA7" w:rsidRPr="00EA5CA7">
        <w:rPr>
          <w:lang w:eastAsia="en-US"/>
        </w:rPr>
        <w:t>.</w:t>
      </w:r>
    </w:p>
    <w:p w:rsidR="00EA5CA7" w:rsidRDefault="003922B9" w:rsidP="00EA5CA7">
      <w:pPr>
        <w:ind w:firstLine="709"/>
        <w:rPr>
          <w:lang w:eastAsia="en-US"/>
        </w:rPr>
      </w:pPr>
      <w:r w:rsidRPr="00EA5CA7">
        <w:rPr>
          <w:lang w:eastAsia="en-US"/>
        </w:rPr>
        <w:t>В-пятых, в настоящее время программы обязательного и добровольного медицинского страхования не конфликтуют между собой, в связи с</w:t>
      </w:r>
      <w:r w:rsidR="007D5235">
        <w:rPr>
          <w:lang w:eastAsia="en-US"/>
        </w:rPr>
        <w:t>ис</w:t>
      </w:r>
      <w:r w:rsidRPr="00EA5CA7">
        <w:rPr>
          <w:lang w:eastAsia="en-US"/>
        </w:rPr>
        <w:t xml:space="preserve">тем что ОМС предоставляет гражданам гарантируемый минимум бесплатных медицинских услуг, а добровольное страхование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сверх этого минимума, что позволяет значительно расширить спектр предлагаемых медицинских услуг</w:t>
      </w:r>
      <w:r w:rsidR="00EA5CA7" w:rsidRPr="00EA5CA7">
        <w:rPr>
          <w:lang w:eastAsia="en-US"/>
        </w:rPr>
        <w:t>.</w:t>
      </w:r>
    </w:p>
    <w:p w:rsidR="00EA5CA7" w:rsidRDefault="003922B9" w:rsidP="00EA5CA7">
      <w:pPr>
        <w:ind w:firstLine="709"/>
        <w:rPr>
          <w:lang w:eastAsia="en-US"/>
        </w:rPr>
      </w:pPr>
      <w:r w:rsidRPr="00EA5CA7">
        <w:rPr>
          <w:lang w:eastAsia="en-US"/>
        </w:rPr>
        <w:t>Однако, несмотря на видимые преимущества такой системы, ее существенным недостатком является то, что полис ни обязательного, ни добровольного медицинского страхования не обеспечивает страхователя покрытием на случай возникнов</w:t>
      </w:r>
      <w:r w:rsidR="007D5235">
        <w:rPr>
          <w:lang w:eastAsia="en-US"/>
        </w:rPr>
        <w:t>е</w:t>
      </w:r>
      <w:r w:rsidRPr="00EA5CA7">
        <w:rPr>
          <w:lang w:eastAsia="en-US"/>
        </w:rPr>
        <w:t>ния смертельно опасного заболевания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Программа ОМС не охватывает крупные риски в силу ограниченности финансовых ресурсов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А что касается программ добровольного страхования, то включение подобных рисков в общее страховое покрытие значительно усложняет методику расчета страховых тарифов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Если обычное страхование расходов на лечение относится к группе рисковых видов страхования и расчет тарифов производится по методике, принятой в имущественных видах страхования, то страхование от критических заболеваний требует иных подходов к расчету платежей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Это объясняется, во-первых, долгосрочным </w:t>
      </w:r>
      <w:r w:rsidRPr="00EA5CA7">
        <w:rPr>
          <w:lang w:eastAsia="en-US"/>
        </w:rPr>
        <w:lastRenderedPageBreak/>
        <w:t>характером страхового покрытия и, во-вторых, тем, что такой вид страхования сочетает в себе черты рискового и накопительного страхования</w:t>
      </w:r>
      <w:r w:rsidR="00EA5CA7" w:rsidRPr="00EA5CA7">
        <w:rPr>
          <w:lang w:eastAsia="en-US"/>
        </w:rPr>
        <w:t>.</w:t>
      </w:r>
    </w:p>
    <w:p w:rsidR="00EA5CA7" w:rsidRDefault="003922B9" w:rsidP="00EA5CA7">
      <w:pPr>
        <w:ind w:firstLine="709"/>
        <w:rPr>
          <w:lang w:eastAsia="en-US"/>
        </w:rPr>
      </w:pPr>
      <w:r w:rsidRPr="00EA5CA7">
        <w:rPr>
          <w:lang w:eastAsia="en-US"/>
        </w:rPr>
        <w:t>Хотелось бы выделить наиболее общие проблемы, стоящих перед медицинским страхованием практически во всех странах и анализ путей возможного решения этих проблем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К таким проблемам относятся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 xml:space="preserve">проблема возрастания числа пожилых людей, </w:t>
      </w:r>
      <w:r w:rsidR="00EA5CA7">
        <w:rPr>
          <w:lang w:eastAsia="en-US"/>
        </w:rPr>
        <w:t>т.е. "</w:t>
      </w:r>
      <w:r w:rsidRPr="00EA5CA7">
        <w:rPr>
          <w:lang w:eastAsia="en-US"/>
        </w:rPr>
        <w:t>старение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населения</w:t>
      </w:r>
      <w:r w:rsidR="00EA5CA7" w:rsidRPr="00EA5CA7">
        <w:rPr>
          <w:lang w:eastAsia="en-US"/>
        </w:rPr>
        <w:t xml:space="preserve">; </w:t>
      </w:r>
      <w:r w:rsidRPr="00EA5CA7">
        <w:rPr>
          <w:lang w:eastAsia="en-US"/>
        </w:rPr>
        <w:t>самовозрастающая стоимость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опережающая инфляцию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медицинских услуг, что хотя и является самостоятельной проблемой, но одновременно может рассматриваться и как производная от первой</w:t>
      </w:r>
      <w:r w:rsidR="00EA5CA7" w:rsidRPr="00EA5CA7">
        <w:rPr>
          <w:lang w:eastAsia="en-US"/>
        </w:rPr>
        <w:t>.</w:t>
      </w:r>
    </w:p>
    <w:p w:rsidR="007D5235" w:rsidRDefault="007D5235" w:rsidP="00EA5CA7">
      <w:pPr>
        <w:ind w:firstLine="709"/>
        <w:rPr>
          <w:lang w:eastAsia="en-US"/>
        </w:rPr>
      </w:pPr>
    </w:p>
    <w:p w:rsidR="00EA5CA7" w:rsidRPr="00EA5CA7" w:rsidRDefault="00EA5CA7" w:rsidP="002E4D90">
      <w:pPr>
        <w:pStyle w:val="2"/>
      </w:pPr>
      <w:bookmarkStart w:id="22" w:name="_Toc229221462"/>
      <w:bookmarkStart w:id="23" w:name="_Toc274166230"/>
      <w:r>
        <w:t xml:space="preserve">2.2 </w:t>
      </w:r>
      <w:r w:rsidR="00A35E9D" w:rsidRPr="00EA5CA7">
        <w:t>Государственный фонд обязательного медицинского страхования</w:t>
      </w:r>
      <w:bookmarkEnd w:id="22"/>
      <w:bookmarkEnd w:id="23"/>
    </w:p>
    <w:p w:rsidR="002E4D90" w:rsidRDefault="002E4D90" w:rsidP="00EA5CA7">
      <w:pPr>
        <w:ind w:firstLine="709"/>
        <w:rPr>
          <w:lang w:eastAsia="en-US"/>
        </w:rPr>
      </w:pP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Федеральный фонд обязательного медицинского страхования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Федеральный фонд является самостоятельным государственным некоммерческим финансовo-кредитным учреждением</w:t>
      </w:r>
      <w:r w:rsidR="00EA5CA7" w:rsidRPr="00EA5CA7">
        <w:rPr>
          <w:lang w:eastAsia="en-US"/>
        </w:rPr>
        <w:t>.</w:t>
      </w:r>
    </w:p>
    <w:p w:rsidR="002E4D90" w:rsidRDefault="002E4D90" w:rsidP="00EA5CA7">
      <w:pPr>
        <w:ind w:firstLine="709"/>
        <w:rPr>
          <w:lang w:eastAsia="en-US"/>
        </w:rPr>
      </w:pPr>
    </w:p>
    <w:p w:rsidR="00EA5CA7" w:rsidRDefault="00A42991" w:rsidP="00EA5CA7">
      <w:pPr>
        <w:ind w:firstLine="709"/>
        <w:rPr>
          <w:lang w:eastAsia="en-US"/>
        </w:rPr>
      </w:pPr>
      <w:r>
        <w:rPr>
          <w:noProof/>
        </w:rPr>
        <w:pict>
          <v:group id="_x0000_s1027" style="position:absolute;left:0;text-align:left;margin-left:92.3pt;margin-top:15.9pt;width:269.8pt;height:163.3pt;z-index:251658752" coordorigin="3547,10222" coordsize="5396,3266">
            <v:shape id="_x0000_s1028" type="#_x0000_t202" style="position:absolute;left:3547;top:10222;width:5396;height:710">
              <v:shadow on="t" opacity=".5" offset="6pt,-6pt"/>
              <v:textbox>
                <w:txbxContent>
                  <w:p w:rsidR="00EA5CA7" w:rsidRPr="000D3A2C" w:rsidRDefault="00EA5CA7" w:rsidP="002E4D90">
                    <w:pPr>
                      <w:pStyle w:val="aff5"/>
                    </w:pPr>
                    <w:r w:rsidRPr="000D3A2C">
                      <w:t>Федеральный фонд  обязательного медицинского страхования</w:t>
                    </w:r>
                  </w:p>
                </w:txbxContent>
              </v:textbox>
            </v:shape>
            <v:shape id="_x0000_s1029" type="#_x0000_t202" style="position:absolute;left:3547;top:11500;width:5396;height:710">
              <v:shadow on="t" opacity=".5" offset="6pt,-6pt"/>
              <v:textbox>
                <w:txbxContent>
                  <w:p w:rsidR="00EA5CA7" w:rsidRPr="000D3A2C" w:rsidRDefault="00EA5CA7" w:rsidP="002E4D90">
                    <w:pPr>
                      <w:pStyle w:val="aff5"/>
                    </w:pPr>
                    <w:r>
                      <w:t>Территориальные</w:t>
                    </w:r>
                    <w:r w:rsidRPr="000D3A2C">
                      <w:t xml:space="preserve"> фонд</w:t>
                    </w:r>
                    <w:r>
                      <w:t>ы</w:t>
                    </w:r>
                    <w:r w:rsidRPr="000D3A2C">
                      <w:t xml:space="preserve">  обязательного медицинского страхования</w:t>
                    </w:r>
                  </w:p>
                  <w:p w:rsidR="00EA5CA7" w:rsidRDefault="00EA5CA7" w:rsidP="002E4D90">
                    <w:pPr>
                      <w:pStyle w:val="aff5"/>
                    </w:pPr>
                  </w:p>
                </w:txbxContent>
              </v:textbox>
            </v:shape>
            <v:shape id="_x0000_s1030" type="#_x0000_t202" style="position:absolute;left:3547;top:12778;width:5396;height:710">
              <v:shadow on="t" opacity=".5" offset="6pt,-6pt"/>
              <v:textbox>
                <w:txbxContent>
                  <w:p w:rsidR="00EA5CA7" w:rsidRPr="000D3A2C" w:rsidRDefault="00EA5CA7" w:rsidP="002E4D90">
                    <w:pPr>
                      <w:pStyle w:val="aff5"/>
                    </w:pPr>
                    <w:r>
                      <w:t>Филиалы территориальных</w:t>
                    </w:r>
                    <w:r w:rsidRPr="000D3A2C">
                      <w:t xml:space="preserve"> фонд</w:t>
                    </w:r>
                    <w:r>
                      <w:t>ов</w:t>
                    </w:r>
                    <w:r w:rsidRPr="000D3A2C">
                      <w:t xml:space="preserve">  обязательного медицинского страхования</w:t>
                    </w:r>
                  </w:p>
                  <w:p w:rsidR="00EA5CA7" w:rsidRDefault="00EA5CA7" w:rsidP="002E4D90">
                    <w:pPr>
                      <w:pStyle w:val="aff5"/>
                    </w:pPr>
                  </w:p>
                </w:txbxContent>
              </v:textbox>
            </v:shape>
            <v:line id="_x0000_s1031" style="position:absolute" from="3831,10932" to="3831,11500">
              <v:stroke endarrow="block"/>
            </v:line>
            <v:line id="_x0000_s1032" style="position:absolute" from="8659,10932" to="8659,11500">
              <v:stroke endarrow="block"/>
            </v:line>
            <v:line id="_x0000_s1033" style="position:absolute" from="4399,12210" to="4399,12778">
              <v:stroke endarrow="block"/>
            </v:line>
            <v:line id="_x0000_s1034" style="position:absolute" from="8091,12210" to="8091,12778">
              <v:stroke endarrow="block"/>
            </v:line>
            <w10:wrap type="topAndBottom"/>
          </v:group>
        </w:pic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Федеральный фонд является юридическим лицом, имеет самостоятельный баланс, обособленное имущество, счета в учреждениях Центрального банка Российской Федерации и других кредитных </w:t>
      </w:r>
      <w:r w:rsidRPr="00EA5CA7">
        <w:rPr>
          <w:lang w:eastAsia="en-US"/>
        </w:rPr>
        <w:lastRenderedPageBreak/>
        <w:t>организациях, печать со своим наименованием, штампы и бланки установленного образца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Полное официальное наименование Федерального фонда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Федеральный фонд обязательного медицинского страхования, сокращенное наименование ФОМС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Основными задачами Федерального фонда являются</w:t>
      </w:r>
      <w:r w:rsidR="00EA5CA7" w:rsidRPr="00EA5CA7">
        <w:rPr>
          <w:lang w:eastAsia="en-US"/>
        </w:rPr>
        <w:t>: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целях, предусмотренных Законом Российской Федерации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О медицинском страховании граждан в Российской Федерации</w:t>
      </w:r>
      <w:r w:rsidR="00EA5CA7">
        <w:rPr>
          <w:lang w:eastAsia="en-US"/>
        </w:rPr>
        <w:t>"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помощи, предоставляемой гражданам на всей территории Российской Федерации в рамках базовой программы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аккумулирование финансовых средств Федерального фонда для обеспечения финансовой стабильности системы обязательного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В целях выполнения основных задач Федеральный фонд</w:t>
      </w:r>
      <w:r w:rsidR="00EA5CA7" w:rsidRPr="00EA5CA7">
        <w:rPr>
          <w:lang w:eastAsia="en-US"/>
        </w:rPr>
        <w:t>: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осуществляет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2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разрабатывает и в установленном порядке вносит предложения о размере взносов на обязательное медицинское страхование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3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осуществляет в соответствии с установленным порядком аккумулирование финансовых средств Федерального фонда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4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 xml:space="preserve">выделяет в установленном порядке средства территориальным фондам обязательного медицинского страхования, в том числе на </w:t>
      </w:r>
      <w:r w:rsidRPr="00EA5CA7">
        <w:rPr>
          <w:lang w:eastAsia="en-US"/>
        </w:rPr>
        <w:lastRenderedPageBreak/>
        <w:t>безвозвратной и возвратной основе, для выполнения территориальных программ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5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осуществляет совместно с территориальными фондами обязательного медицинского страхования и органами Государственной налоговой службы Российской Федерации контроль за своевременным и полным перечислением страховых взносов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отчислений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в фонды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6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осуществляет совместно с территориальными фондами обязательного медицинского страхования контроль за рациональным использованием финансовых средств в системе обязательного медицинского страхования, в том числе путем проведения соответствующих ревизий и целевых проверок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7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осуществляет в пределах своей компетенции организационно-методическую деятельность по обеспечению функционирования системы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8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9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участвует в разработке базовой программы обязательного медицинского страхования граждан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10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осуществляет сбор и анализ информации, в том числе о финансовых средствах системы обязательного медицинского страхования, и представляет соответствующие материалы в Правительство Российской Федерации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11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организует в порядке, установленном Правительством Российской Федерации, подготовку специалистов для системы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12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изучает и обобщает практику применения нормативных правовых актов по вопросам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13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обеспечивает в порядке, установленном Правительством Российской Федерации, организацию научно-исследовательских работ в области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14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участвует в порядке, установленном Правительством Российской Федерации, в международном сотрудничестве по вопросам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15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на соответствующий год и о его исполнении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16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осуществляет в соответствии с законодательством Российской Федерации расходы на реализацию мер социальной поддержки отдельных категорий граждан по обеспечению лекарственными средствами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Финансовые средства Федерального фонда являются федеральной собственностью, не входят в состав бюджетов, других фондов и изъятию не подлежат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Финансовые средства Федерального фонда образуются за счет</w:t>
      </w:r>
      <w:r w:rsidR="00EA5CA7" w:rsidRPr="00EA5CA7">
        <w:rPr>
          <w:lang w:eastAsia="en-US"/>
        </w:rPr>
        <w:t>: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части страховых взносов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отчислений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хозяйствующих субъектов и иных организаций на обязательное медицинское страхование в размерах, устанавливаемых федеральным законом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2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ассигнований из федерального бюджета на выполнение федеральных целевых программ в рамках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3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добровольных взносов юридических и физических лиц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4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доходов от использования временно свободных финансовых средств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5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нормированного страхового запаса Федерального фонда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6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поступлений из иных источников, не запрещенных законодательством Российской Федерации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Страховые взносы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отчисления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в Федеральный фонд перечисляются хозяйствующими субъектами и иными организациями в соответствии с установленным порядком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Временно свободные финансовые средства Федерального фонда в целях защиты их от инфляции размещаются в банковских депозитах и могут использоваться для приобретения высоколиквидных государственных ценных бумаг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Доходы от использования временно свободных финансовых средств и нормированного страхового запаса Федерального фонда могут быть направлены на финансирование только тех мероприятий, которые осуществляются в соответствии с задачами Федерального фонда, предусмотренными в настоящем уставе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Затраты на содержание Федерального фонда, создание и поддержание его материально-технической базы осуществляются в пределах средств, предусмотренных на эти цели бюджетом Федерального фонда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Финансовые средства, не израсходованные в истекшем году, изъятию не подлежат и при утверждении ассигнований из федерального бюджета на следующий год не учитываются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Имущество Федерального фонда является федеральной собственностью и закрепляется за ним на праве оперативного управления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Имущество Федерального фонда состоит из основных и оборотных средств, которые отражаются на балансе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Федеральный фонд вправе осуществлять приносящую доходы деятельность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Полученные от такой деятельности доходы, а также доходы от использования имущества, находящегося в оперативном управлении, и приобретенное за счет этих доходов имущество в установленном порядке поступают в распоряжение Федерального фонда, учитываются на балансе и направляются для реализации уставных задач Федерального фонда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Право оперативного управления имуществом прекращается по основаниям и в порядке, предусмотренном гражданским законодательством Российской Федерации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Федеральный фонд ежегодно разрабатывает бюджет и отчет о его исполнении, которые по представлению Правительства Российской Федерации утверждаются федеральным законом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Управление Федеральным фондом осуществляется коллегиальным органом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правлением и постоянно действующим исполнительным органом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директором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К компетенции правления Федерального фонда относится решение следующих вопросов</w:t>
      </w:r>
      <w:r w:rsidR="00EA5CA7" w:rsidRPr="00EA5CA7">
        <w:rPr>
          <w:lang w:eastAsia="en-US"/>
        </w:rPr>
        <w:t>: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утверждение перспективных планов работы Федерального фонда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2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рассмотрение проектов бюджета Федерального фонда и отчетов о его исполнении, утверждение годовых отчетов о результатах деятельности Федерального фонда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3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определение направлений и порядка использования доходов Федерального фонда, в том числе полученных от использования временно свободных средств и нормированного страхового запаса, а также порядка покрытия убытков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4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утверждение порядка направления финансовых средств на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страхования, на выполнение целевых программ по оказанию медицинской помощи по обязательному медицинскому страхованию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5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рассмотрение проектов базовой программы обязательного медицинского страхования и предложений о тарифе взносов на обязательное медицинское страхование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6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рассмотрение разрабатываемых Федеральным фондом проектов нормативных актов по совершенствованию системы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7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 xml:space="preserve">принятие решений о внесении в установленном порядке предложений по определению норматива средств на содержание </w:t>
      </w:r>
      <w:r w:rsidRPr="00EA5CA7">
        <w:rPr>
          <w:lang w:eastAsia="en-US"/>
        </w:rPr>
        <w:lastRenderedPageBreak/>
        <w:t>Федерального фонда, о рекомендациях по определению норматива средств на содержание территориальных фондов обязательного медицинского страхования и страховых медицинских организаций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8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формирование ревизионной комиссии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Состав правления Федерального фонда в количестве 11 человек утверждается Правительством Российской Федерации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Срок полномочий правления 3 года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Правление возглавляет председатель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Председатель правления имеет одного заместителя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Председатель правления и его заместитель избираются правлением Федерального фонда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состав правления входит по должности директор Федерального фонда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В состав правления могут входить представители федеральных органов законодательной и исполнительной власти и общественных объединений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Федеральные органы законодательной и исполнительной власти и общественные объединения до истечения срока полномочий правления вправе внести в Правительство Российской Федерации предложения о замене кандидатур, ранее внесенных и утвержденных Правительством Российской Федерации в качестве членов правления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Заседание правления считается правомочным, если в нем участвуют не менее двух третей членов правления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Решение правления принимается простым большинством голосов присутствующих на заседании членов правления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Заседания правления проводятся не реже одного раза в 3 месяца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Директор Федерального фонда назначается на должность и освобождается от должности Правительством Российской Федерации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Первый заместитель директора Федерального фонда назначается на должность и освобождается от должности Правительством Российской Федерации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Директор Федерального фонда осуществляет руководство текущей деятельностью, несет персональную ответственность за ее результаты и подотчетен правлению Федерального фонда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Директор Федерального фонда</w:t>
      </w:r>
      <w:r w:rsidR="00EA5CA7" w:rsidRPr="00EA5CA7">
        <w:rPr>
          <w:lang w:eastAsia="en-US"/>
        </w:rPr>
        <w:t>: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действует от имени Федерального фонда без доверенности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2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распоряжается имуществом Федерального фонда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3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заключает договоры, в том числе трудовые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4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открывает расчетный и другие счета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5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утверждает по согласованию с правлением структуру, штатное расписание и смету расходов Федерального фонда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6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издает приказы и дает указания, обязательные для исполнения всеми работниками Федерального фонда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7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по согласованию с правлением представляет в установленном порядке в Правительство Российской Федерации проекты федеральных законов о бюджете Федерального фонда и о его исполнении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8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по вопросам, относящимся к компетенции Федерального фонда, утверждает нормативно-методические документы, обязательные для исполнения территориальными фондами обязательного медицинского страхования и страховыми медицинскими организациями, входящими в систему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9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использует для выполнения задач, стоящих перед Федеральным фондом, финансовые средства в пределах утвержденных бюджета и сметы расходов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10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принимает на работу и увольняет работников в соответствии с трудовым законодательством Российской Федерации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11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организует учет и отчетность Федерального фонда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Директор решает все вопросы деятельности Федерального фонда, кроме тех, которые входят в исключительную компетенцию правления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22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Работники Федерального фонда по размеру оплаты труда, условиям медицинского и бытового обслуживания приравниваются к работникам федеральных органов исполнительной власти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Контроль за деятельностью Федерального фонда осуществляет ревизионная комиссия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Правление Федерального фонда по мере необходимости, но не реже одного раза в год, назначает аудиторскую проверку деятельности Федерального фонда, осуществляемую специализированной организацией, имеющей соответствующую лицензию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Отчет о результатах этой проверки представляется в Правительство Российской Федерации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Ликвидация и реорганизация Федерального фонда осуществляется в случае принятия соответствующего федерального закона и проводится в соответствии с гражданским законодательством Российской Федерации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Документы постоянного хранения Федерального фонда в случае его ликвидации передаются на государственное хранение в порядке, установленном Правительством Российской Федерации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Территориальный фонд обязательного медицинского страхования создается Верховным Советом республики в составе Российской Федерации и правительством республики в составе Российской Федерации, Советом народных депутатов и администрацией автономной области, автономного округа, края, области, города Москвы, города Санкт-Петербурга для реализации государственной политики в области обязательного медицинского страхования как составной части государственного социального страхования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Территориальный фонд является самостоятельным государственным некоммерческим финансово-кредитным учреждением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Территориальный фонд является юридическим лицом, осуществляет свою деятельность в соответствии с законодательством Российской Федерации и настоящим Положением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Территориальный фонд подотчетен соответствующим органам представительной и исполнительной власти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Основными задачами Территориального фонда являются</w:t>
      </w:r>
      <w:r w:rsidR="00EA5CA7" w:rsidRPr="00EA5CA7">
        <w:rPr>
          <w:lang w:eastAsia="en-US"/>
        </w:rPr>
        <w:t>: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обеспечение реализации Закона Российской Федерации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О медицинском страховании граждан в Российской Федерации</w:t>
      </w:r>
      <w:r w:rsidR="00EA5CA7">
        <w:rPr>
          <w:lang w:eastAsia="en-US"/>
        </w:rPr>
        <w:t>"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2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обеспечение предусмотренных законодательством Российской Федерации прав граждан в системе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3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обеспечение всеобщности обязательного медицинского страхования граждан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4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достижение социальной справедливости и равенства всех граждан в системе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5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обеспечение финансовой устойчивости системы обязательного медицинского страхования</w:t>
      </w:r>
      <w:r w:rsidR="00EA5CA7" w:rsidRPr="00EA5CA7">
        <w:rPr>
          <w:lang w:eastAsia="en-US"/>
        </w:rPr>
        <w:t>.</w:t>
      </w:r>
    </w:p>
    <w:p w:rsidR="00C1030D" w:rsidRP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Функции Территориального фонда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аккумулирует финансовые средства Территориального фонда на обязательное медицинское страхование граждан</w:t>
      </w:r>
      <w:r w:rsidR="00EA5CA7" w:rsidRPr="00EA5CA7">
        <w:rPr>
          <w:lang w:eastAsia="en-US"/>
        </w:rPr>
        <w:t>;</w:t>
      </w:r>
    </w:p>
    <w:p w:rsidR="00EA5CA7" w:rsidRDefault="007D5235" w:rsidP="00EA5CA7">
      <w:pPr>
        <w:ind w:firstLine="709"/>
        <w:rPr>
          <w:lang w:eastAsia="en-US"/>
        </w:rPr>
      </w:pPr>
      <w:bookmarkStart w:id="24" w:name="sub_302"/>
      <w:r>
        <w:rPr>
          <w:lang w:eastAsia="en-US"/>
        </w:rPr>
        <w:t>о</w:t>
      </w:r>
      <w:r w:rsidR="00C1030D" w:rsidRPr="00EA5CA7">
        <w:rPr>
          <w:lang w:eastAsia="en-US"/>
        </w:rPr>
        <w:t>существляет финансирование обязательного медицинского страхования, проводимого страховыми медицинскими организациями, имеющими соответствующие лицензии</w:t>
      </w:r>
      <w:r w:rsidR="00EA5CA7">
        <w:rPr>
          <w:lang w:eastAsia="en-US"/>
        </w:rPr>
        <w:t xml:space="preserve"> (</w:t>
      </w:r>
      <w:r w:rsidR="00C1030D" w:rsidRPr="00EA5CA7">
        <w:rPr>
          <w:lang w:eastAsia="en-US"/>
        </w:rPr>
        <w:t>далее</w:t>
      </w:r>
      <w:r w:rsidR="00EA5CA7" w:rsidRPr="00EA5CA7">
        <w:rPr>
          <w:lang w:eastAsia="en-US"/>
        </w:rPr>
        <w:t xml:space="preserve"> - </w:t>
      </w:r>
      <w:r w:rsidR="00C1030D" w:rsidRPr="00EA5CA7">
        <w:rPr>
          <w:lang w:eastAsia="en-US"/>
        </w:rPr>
        <w:t>страховщиками</w:t>
      </w:r>
      <w:r w:rsidR="00EA5CA7" w:rsidRPr="00EA5CA7">
        <w:rPr>
          <w:lang w:eastAsia="en-US"/>
        </w:rPr>
        <w:t>),</w:t>
      </w:r>
      <w:r w:rsidR="00C1030D" w:rsidRPr="00EA5CA7">
        <w:rPr>
          <w:lang w:eastAsia="en-US"/>
        </w:rPr>
        <w:t xml:space="preserve"> заключившими договоры обязательного медицинского страхования по дифференцированным подушевым нормативам, устанавливаемым правлением Территориального фонда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bookmarkStart w:id="25" w:name="sub_303"/>
      <w:bookmarkEnd w:id="24"/>
      <w:r w:rsidRPr="00EA5CA7">
        <w:rPr>
          <w:lang w:eastAsia="en-US"/>
        </w:rPr>
        <w:t>осуществляет финансово-кредитную деятельность по обеспечению системы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bookmarkStart w:id="26" w:name="sub_304"/>
      <w:bookmarkEnd w:id="25"/>
      <w:r w:rsidRPr="00EA5CA7">
        <w:rPr>
          <w:lang w:eastAsia="en-US"/>
        </w:rPr>
        <w:t>выравнивает финансовые ресурсы городов и районов, направляемые на проведение обязательного медицинского страхования</w:t>
      </w:r>
      <w:r w:rsidR="00EA5CA7" w:rsidRPr="00EA5CA7">
        <w:rPr>
          <w:lang w:eastAsia="en-US"/>
        </w:rPr>
        <w:t>;</w:t>
      </w:r>
    </w:p>
    <w:bookmarkEnd w:id="26"/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предоставляет кредиты, в том числе на льготных условиях, страховщикам при обоснованной нехватке у них финансовых средств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bookmarkStart w:id="27" w:name="sub_306"/>
      <w:r w:rsidRPr="00EA5CA7">
        <w:rPr>
          <w:lang w:eastAsia="en-US"/>
        </w:rPr>
        <w:lastRenderedPageBreak/>
        <w:t>накапливает финансовые резервы для обеспечения устойчивости системы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bookmarkStart w:id="28" w:name="sub_307"/>
      <w:bookmarkEnd w:id="27"/>
      <w:r w:rsidRPr="00EA5CA7">
        <w:rPr>
          <w:lang w:eastAsia="en-US"/>
        </w:rPr>
        <w:t>разрабатывает правила обязательного медицинского страхования граждан на соответствующей территории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bookmarkStart w:id="29" w:name="sub_309"/>
      <w:bookmarkEnd w:id="28"/>
      <w:r w:rsidRPr="00EA5CA7">
        <w:rPr>
          <w:lang w:eastAsia="en-US"/>
        </w:rPr>
        <w:t>осуществляет контроль за рациональным использованием финансовых средств, направляемых на обязательное медицинское страхование граждан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bookmarkStart w:id="30" w:name="sub_311"/>
      <w:bookmarkEnd w:id="29"/>
      <w:r w:rsidRPr="00EA5CA7">
        <w:rPr>
          <w:lang w:eastAsia="en-US"/>
        </w:rPr>
        <w:t>согласовывает совместно с органами исполнительной власти, профессиональными медицинскими ассоциациями тарификацию стоимости медицинской помощи, территориальную программу обязательного медицинского страхования населения и вносит предложения о финансовых ресурсах, необходимых для ее осуществления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bookmarkStart w:id="31" w:name="sub_312"/>
      <w:bookmarkEnd w:id="30"/>
      <w:r w:rsidRPr="00EA5CA7">
        <w:rPr>
          <w:lang w:eastAsia="en-US"/>
        </w:rPr>
        <w:t>вносит предложения о страховом тарифе взносов на обязательное медицинское страхование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bookmarkStart w:id="32" w:name="sub_313"/>
      <w:bookmarkEnd w:id="31"/>
      <w:r w:rsidRPr="00EA5CA7">
        <w:rPr>
          <w:lang w:eastAsia="en-US"/>
        </w:rPr>
        <w:t>согласовывает с органами государственного управления, местной администрацией, профессиональными медицинскими ассоциациями, страховщиками тарифы на медицинские и иные услуги по обязательному медицинскому страхованию</w:t>
      </w:r>
      <w:r w:rsidR="00EA5CA7" w:rsidRPr="00EA5CA7">
        <w:rPr>
          <w:lang w:eastAsia="en-US"/>
        </w:rPr>
        <w:t>;</w:t>
      </w:r>
    </w:p>
    <w:bookmarkEnd w:id="32"/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осуществляет взаимодействие с Федеральным фондом обязательного медицинского страхования и другими территориальными фондами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предоставляет Федеральному фонду обязательного медицинского страхования информацию о финансовых ресурсах системы обязательного медицинского страхования и другую информацию в пределах своей компетенции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проводит разъяснительную работу по вопросам, относящимся к компетенции Территориального фонда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осуществляет другие мероприятия по организации обязательного медицинского страхования граждан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Финансовые средства Территориального фонда находятся в государственной собственности Российской Федерации, не входят в состав бюджетов, других фондов и изъятию не подлежат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Финансовые средства Территориального фонда образуются за счет</w:t>
      </w:r>
      <w:r w:rsidR="00EA5CA7" w:rsidRPr="00EA5CA7">
        <w:rPr>
          <w:lang w:eastAsia="en-US"/>
        </w:rPr>
        <w:t>: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части страховых взносов предприятий, организаций, учреждений и иных хозяйствующих субъектов, независимо от форм собственности, на обязательное медицинское страхование в размерах, устанавливаемых Верховным Советом Российской Федерации, а также средств, предусматриваемых органами исполнительной власти в соответствующих бюджетах на обязательное медицинское страхование неработающего населения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bookmarkStart w:id="33" w:name="sub_42"/>
      <w:r w:rsidRPr="00EA5CA7">
        <w:rPr>
          <w:lang w:eastAsia="en-US"/>
        </w:rPr>
        <w:t>2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доходов, получаемых от использования временно свободных финансовых средств и нормированного страхового запаса финансовых средств Территориального фонда</w:t>
      </w:r>
      <w:r w:rsidR="00EA5CA7" w:rsidRPr="00EA5CA7">
        <w:rPr>
          <w:lang w:eastAsia="en-US"/>
        </w:rPr>
        <w:t>;</w:t>
      </w:r>
    </w:p>
    <w:bookmarkEnd w:id="33"/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3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финансовых средств, взыскиваемых со страхователей, медицинских учреждений и других юридических и физических лиц в результате предъявления им регрессных требований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4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добровольных взносов физических и юридических лиц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5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иных поступлений, не запрещенных законодательством Российской Федерации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Финансовые средства в Территориальный фонд перечисляются предприятиями, организациями, учреждениями и иными хозяйствующими субъектами, независимо от форм собственности, а также органами исполнительной власти в соответствии с Положением о порядке уплаты страховых взносов в Федеральный и территориальные фонды обязательного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Выравнивание финансовых ресурсов, направляемых на проведение обязательного медицинского страхования, производится путем передачи средств Территориального фонда филиалам до достижения установленного на территории среднедушевого норматива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bookmarkStart w:id="34" w:name="sub_410"/>
      <w:r w:rsidRPr="00EA5CA7">
        <w:rPr>
          <w:lang w:eastAsia="en-US"/>
        </w:rPr>
        <w:lastRenderedPageBreak/>
        <w:t>Норматив финансовых средств, выделяемых Территориальным фондом на выполнение им управленческих функций, устанавливается исполнительным директором по согласованию с правлением Территориального фонда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bookmarkStart w:id="35" w:name="sub_4055"/>
      <w:bookmarkEnd w:id="34"/>
      <w:r w:rsidRPr="00EA5CA7">
        <w:rPr>
          <w:lang w:eastAsia="en-US"/>
        </w:rPr>
        <w:t>Временно свободные финансовые средства Территориального фонда в целях их защиты от инфляции используются для размещения банковских депозитов и приобретения высоколиквидных государственных ценных бумаг</w:t>
      </w:r>
      <w:r w:rsidR="00EA5CA7" w:rsidRPr="00EA5CA7">
        <w:rPr>
          <w:lang w:eastAsia="en-US"/>
        </w:rPr>
        <w:t>.</w:t>
      </w:r>
    </w:p>
    <w:bookmarkEnd w:id="35"/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Доходы от использования временно свободных финансовых средств и нормированного страхового запаса финансовых средств Территориального фонда могут быть использованы на следующие цели</w:t>
      </w:r>
      <w:r w:rsidR="00EA5CA7" w:rsidRPr="00EA5CA7">
        <w:rPr>
          <w:lang w:eastAsia="en-US"/>
        </w:rPr>
        <w:t>: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на пополнение фондов Территориального фонда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2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на выравнивание условий деятельности медицинских учреждений, осуществляющих программу обязательного медицинского страхования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3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на экономическое стимулирование эффективно и качественно работающих медицинских учреждений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4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на организацию мероприятий по снижению риска заболеваний среди граждан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Конкретный порядок использования указанных средств устанавливается правлением Территориального фонда</w:t>
      </w:r>
      <w:r w:rsidR="00EA5CA7" w:rsidRPr="00EA5CA7">
        <w:rPr>
          <w:lang w:eastAsia="en-US"/>
        </w:rPr>
        <w:t>.</w:t>
      </w:r>
    </w:p>
    <w:p w:rsidR="00C1030D" w:rsidRP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Руководство деятельностью Территориального фонда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Руководство деятельностью Территориального фонда осуществляется правлением и его постоянно действующим исполнительным органом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исполнительной дирекцией, возглавляемой исполнительным директором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В состав правления входят</w:t>
      </w:r>
      <w:r w:rsidR="00EA5CA7" w:rsidRPr="00EA5CA7">
        <w:rPr>
          <w:lang w:eastAsia="en-US"/>
        </w:rPr>
        <w:t>: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три народных депутата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2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четыре представителя органов исполнительной власти</w:t>
      </w:r>
      <w:r w:rsidR="00EA5CA7" w:rsidRPr="00EA5CA7">
        <w:rPr>
          <w:lang w:eastAsia="en-US"/>
        </w:rPr>
        <w:t>: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органа управления здравоохранением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финансовых органов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органа социальной защиты населения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3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один представитель учреждения Центрального банка Российской Федерации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4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один представитель страховых медицинских организаций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5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один представитель профессиональной медицинской ассоциации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6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два представителя страхователей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7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два представителя профсоюзов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8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исполнительный директор Территориального фонда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Состав правления Территориального фонда утверждается Верховным Советом республики в составе Российской Федерации, Советом народных депутатов, по решению которого создан этот фонд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Председатель избирается правлением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Исполнительный директор Территориального фонда назначается правительством республики в составе Российской Федерации, администрацией автономной области, автономного округа, края, области, города Москвы, города Санкт-Петербурга по согласованию с правлением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Для выполнения своих задач Территориальный фонд может создавать в городах и районах филиалы, которые осуществляют свою деятельность в соответствии с положением, утверждаемым исполнительным директором Территориального фонда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Филиалы Территориального фонда</w:t>
      </w:r>
      <w:r w:rsidR="00EA5CA7" w:rsidRPr="00EA5CA7">
        <w:rPr>
          <w:lang w:eastAsia="en-US"/>
        </w:rPr>
        <w:t>: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осуществляют контроль за сбором страховых взносов на обязательное медицинское страхование со всех страхователей города, района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2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передают финансовые средства в соответствии с дифференцированным подушевым нормативом страховщикам, осуществляющим обязательное медицинское страхование граждан города, района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3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в установленном правлением Территориального фонда порядке производят отчисления в Территориальный фонд финансовых средств</w:t>
      </w:r>
      <w:r w:rsidR="00EA5CA7" w:rsidRPr="00EA5CA7">
        <w:rPr>
          <w:lang w:eastAsia="en-US"/>
        </w:rPr>
        <w:t>;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4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осуществляют сбор и анализ информации о стоимости медицинской помощи, иной статистической информации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Финансовые средства на ведение дела по обязательному медицинскому страхованию формируются в филиалах Территориального фонда по нормативам, устанавливаемым правлением Территориального фонда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Филиал обязательного медицинского страхования создается Территориальным фондом обязательного медицинского страхования для реализации государственной политики в области обязательного медицинского страхования граждан в городе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районе</w:t>
      </w:r>
      <w:r w:rsidR="00EA5CA7" w:rsidRPr="00EA5CA7">
        <w:rPr>
          <w:lang w:eastAsia="en-US"/>
        </w:rPr>
        <w:t>).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Филиал осуществляет свою деятельность в соответствии с законодательством Российской Федерации, Правилами обязательного медицинского страхования населения субъектов Федерации, Временным порядком финансового взаимодействия и расходования средств в системе обязательного медицинского страхования граждан, утвержденным Федеральным фондом обязательного медицинского страхования, настоящим положением, решениями правления и распоряжениями исполнительной дирекции Территориального фонда обязательного медицинского страхования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именуемого далее</w:t>
      </w:r>
      <w:r w:rsidR="00EA5CA7" w:rsidRPr="00EA5CA7">
        <w:rPr>
          <w:lang w:eastAsia="en-US"/>
        </w:rPr>
        <w:t xml:space="preserve"> -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Фонд</w:t>
      </w:r>
      <w:r w:rsidR="00EA5CA7">
        <w:rPr>
          <w:lang w:eastAsia="en-US"/>
        </w:rPr>
        <w:t>"</w:t>
      </w:r>
      <w:r w:rsidR="00EA5CA7" w:rsidRPr="00EA5CA7">
        <w:rPr>
          <w:lang w:eastAsia="en-US"/>
        </w:rPr>
        <w:t>).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Филиал не обладает правами юридического лица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Филиалы являются структурными подразделениями Фонда и могут использовать соответствующие служебные бланки и печать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Положение о Филиале, разрабатываемое на основании настоящего типового положения, его штатное расписание и смета расходов утверждаются исполнительным директором Фонда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Фонд передает в пользование Филиалу необходимые средства и имущество, а Филиал использует их в соответствии со своими задачами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Филиал представляет Фонду соответствующую отчетность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Филиалам в установленном порядке открываются банковские счета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Основными задачами Филиала являются</w:t>
      </w:r>
      <w:r w:rsidR="00EA5CA7" w:rsidRPr="00EA5CA7">
        <w:rPr>
          <w:lang w:eastAsia="en-US"/>
        </w:rPr>
        <w:t>: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Обеспечение реализации Закона Российской Федерации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О медицинском страховании граждан в Российской Федерации</w:t>
      </w:r>
      <w:r w:rsidR="00EA5CA7">
        <w:rPr>
          <w:lang w:eastAsia="en-US"/>
        </w:rPr>
        <w:t>".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2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Обеспечение достижения всеобщности и равенства возможностей всех граждан в системе обязательного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3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Осуществление мероприятий по достижению финансовой устойчивости системы обязательного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Для выполнения стоящих перед ним задач Филиал</w:t>
      </w:r>
      <w:r w:rsidR="00EA5CA7" w:rsidRPr="00EA5CA7">
        <w:rPr>
          <w:lang w:eastAsia="en-US"/>
        </w:rPr>
        <w:t>: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Аккумулирует финансовые средства данной территории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города, района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для осуществления обязательного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2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Выделяет средства в соответствии с дифференцированными подушевыми нормативами медицинским страховым организациям, осуществляющим обязательное медицинское страхование жителей города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района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а в случае самостоятельного выполнения этой работы оплачивает медицинские услуги, оказываемые застрахованным жителям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3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Самостоятельно или совместно с органами государственной налоговой службы Российской Федерации осуществляет учет и контроль за уплатой страховых взносов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невнесением платежей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на обязательное медицинское страхование страхователями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4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Производит перечисление средств Фонду в установленном порядке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5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Осуществляет контроль за рациональным использованием финансовых средств, направляемых на обязательное медицинское страхование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6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Создает банк данных по всем субъектам медицинского страхования, включая филиалы страховщиков города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района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и осуществляет анализ собираемой информации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7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Осуществляет взаимодействие с Фондом, органами государственного управления, лечебно-профилактическими учреждениями, профессиональными медицинскими ассоциациями по всем вопросам обязательного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8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Представляет Фонду информацию об имеющихся финансовых ресурсах в установленном порядке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9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Проводит разъяснительную работу среди жителей города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района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по вопросам обязательного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10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Выполняет другие мероприятия по организации и осуществлению обязательного медицинского страхования граждан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Финансовые средства Филиала находятся в собственности Фонда, не входят в состав бюджета города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района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других фондов и изъятию не подлежат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Финансовые средства в Филиал перечисляются страхователями, а также органами исполнительной власти в соответствии с Положением о порядке уплаты страховых взносов в Федеральный и территориальные фонды обязательного медицинского страхования и инструкцией о порядке взимания и учета страховых взносов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платежей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на обязательное медицинское страхование</w:t>
      </w:r>
      <w:r w:rsidR="00EA5CA7" w:rsidRPr="00EA5CA7">
        <w:rPr>
          <w:lang w:eastAsia="en-US"/>
        </w:rPr>
        <w:t>.</w:t>
      </w:r>
    </w:p>
    <w:p w:rsidR="00EA5CA7" w:rsidRDefault="00C1030D" w:rsidP="00EA5CA7">
      <w:pPr>
        <w:ind w:firstLine="709"/>
        <w:rPr>
          <w:lang w:eastAsia="en-US"/>
        </w:rPr>
      </w:pPr>
      <w:r w:rsidRPr="00EA5CA7">
        <w:rPr>
          <w:lang w:eastAsia="en-US"/>
        </w:rPr>
        <w:t>Руководство деятельностью Филиала осуществляет его директор, назначаемый исполнительным директором Фонда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Директор Филиала руководит всей его деятельностью в соответствии с положением о Филиале, утверждаемым исполнительным директором Фонда</w:t>
      </w:r>
      <w:r w:rsidR="00EA5CA7" w:rsidRPr="00EA5CA7">
        <w:rPr>
          <w:lang w:eastAsia="en-US"/>
        </w:rPr>
        <w:t>.</w:t>
      </w:r>
    </w:p>
    <w:p w:rsidR="00EA5CA7" w:rsidRDefault="00EA5CA7" w:rsidP="00EA5CA7">
      <w:pPr>
        <w:ind w:firstLine="709"/>
        <w:rPr>
          <w:lang w:eastAsia="en-US"/>
        </w:rPr>
      </w:pPr>
      <w:bookmarkStart w:id="36" w:name="_Toc229221463"/>
      <w:r>
        <w:rPr>
          <w:lang w:eastAsia="en-US"/>
        </w:rPr>
        <w:t xml:space="preserve">2.3 </w:t>
      </w:r>
      <w:r w:rsidR="008F17B2" w:rsidRPr="00EA5CA7">
        <w:rPr>
          <w:lang w:eastAsia="en-US"/>
        </w:rPr>
        <w:t>Бюджет Федерального фонда обязательного</w:t>
      </w:r>
      <w:r w:rsidRPr="00EA5CA7">
        <w:rPr>
          <w:lang w:eastAsia="en-US"/>
        </w:rPr>
        <w:t xml:space="preserve"> </w:t>
      </w:r>
      <w:r w:rsidR="008F17B2" w:rsidRPr="00EA5CA7">
        <w:rPr>
          <w:lang w:eastAsia="en-US"/>
        </w:rPr>
        <w:t>медицинского страхования за 2008 год</w:t>
      </w:r>
      <w:bookmarkEnd w:id="36"/>
    </w:p>
    <w:p w:rsidR="00EA5CA7" w:rsidRDefault="00F32EC8" w:rsidP="00EA5CA7">
      <w:pPr>
        <w:ind w:firstLine="709"/>
        <w:rPr>
          <w:lang w:eastAsia="en-US"/>
        </w:rPr>
      </w:pPr>
      <w:r w:rsidRPr="00EA5CA7">
        <w:rPr>
          <w:lang w:eastAsia="en-US"/>
        </w:rPr>
        <w:t>В 200</w:t>
      </w:r>
      <w:r w:rsidR="009124F5" w:rsidRPr="00EA5CA7">
        <w:rPr>
          <w:lang w:eastAsia="en-US"/>
        </w:rPr>
        <w:t>7</w:t>
      </w:r>
      <w:r w:rsidRPr="00EA5CA7">
        <w:rPr>
          <w:lang w:eastAsia="en-US"/>
        </w:rPr>
        <w:t>-200</w:t>
      </w:r>
      <w:r w:rsidR="009124F5" w:rsidRPr="00EA5CA7">
        <w:rPr>
          <w:lang w:eastAsia="en-US"/>
        </w:rPr>
        <w:t>8</w:t>
      </w:r>
      <w:r w:rsidRPr="00EA5CA7">
        <w:rPr>
          <w:lang w:eastAsia="en-US"/>
        </w:rPr>
        <w:t xml:space="preserve"> годах ситуация по поступлению налоговых платежей складывалась неудовлетворительно</w:t>
      </w:r>
      <w:r w:rsidR="00EA5CA7" w:rsidRPr="00EA5CA7">
        <w:rPr>
          <w:lang w:eastAsia="en-US"/>
        </w:rPr>
        <w:t>.</w:t>
      </w:r>
    </w:p>
    <w:p w:rsidR="00EA5CA7" w:rsidRDefault="009124F5" w:rsidP="00EA5CA7">
      <w:pPr>
        <w:ind w:firstLine="709"/>
        <w:rPr>
          <w:lang w:eastAsia="en-US"/>
        </w:rPr>
      </w:pPr>
      <w:r w:rsidRPr="00EA5CA7">
        <w:rPr>
          <w:lang w:eastAsia="en-US"/>
        </w:rPr>
        <w:t>В 2007</w:t>
      </w:r>
      <w:r w:rsidR="00F32EC8" w:rsidRPr="00EA5CA7">
        <w:rPr>
          <w:lang w:eastAsia="en-US"/>
        </w:rPr>
        <w:t xml:space="preserve"> году совместными действиями ФОМС и ФНС России, удалось снизить дефицит доходной части бюджета ФОМС по поступлению налоговых платежей до 514,6 млн</w:t>
      </w:r>
      <w:r w:rsidR="00EA5CA7" w:rsidRPr="00EA5CA7">
        <w:rPr>
          <w:lang w:eastAsia="en-US"/>
        </w:rPr>
        <w:t xml:space="preserve">. </w:t>
      </w:r>
      <w:r w:rsidR="00F32EC8" w:rsidRPr="00EA5CA7">
        <w:rPr>
          <w:lang w:eastAsia="en-US"/>
        </w:rPr>
        <w:t>рублей</w:t>
      </w:r>
      <w:r w:rsidR="00EA5CA7">
        <w:rPr>
          <w:lang w:eastAsia="en-US"/>
        </w:rPr>
        <w:t xml:space="preserve"> (</w:t>
      </w:r>
      <w:r w:rsidR="00F32EC8" w:rsidRPr="00EA5CA7">
        <w:rPr>
          <w:lang w:eastAsia="en-US"/>
        </w:rPr>
        <w:t xml:space="preserve">по ЕСН </w:t>
      </w:r>
      <w:r w:rsidR="00EA5CA7">
        <w:rPr>
          <w:lang w:eastAsia="en-US"/>
        </w:rPr>
        <w:t>-</w:t>
      </w:r>
      <w:r w:rsidR="00F32EC8" w:rsidRPr="00EA5CA7">
        <w:rPr>
          <w:lang w:eastAsia="en-US"/>
        </w:rPr>
        <w:t xml:space="preserve"> 556,9 млн</w:t>
      </w:r>
      <w:r w:rsidR="00EA5CA7" w:rsidRPr="00EA5CA7">
        <w:rPr>
          <w:lang w:eastAsia="en-US"/>
        </w:rPr>
        <w:t xml:space="preserve">. </w:t>
      </w:r>
      <w:r w:rsidR="00F32EC8" w:rsidRPr="00EA5CA7">
        <w:rPr>
          <w:lang w:eastAsia="en-US"/>
        </w:rPr>
        <w:t>рублей</w:t>
      </w:r>
      <w:r w:rsidR="00EA5CA7" w:rsidRPr="00EA5CA7">
        <w:rPr>
          <w:lang w:eastAsia="en-US"/>
        </w:rPr>
        <w:t xml:space="preserve">) </w:t>
      </w:r>
      <w:r w:rsidR="00F32EC8" w:rsidRPr="00EA5CA7">
        <w:rPr>
          <w:lang w:eastAsia="en-US"/>
        </w:rPr>
        <w:t>и следовательно, сократить его в 6 раз, по сравнению с 200</w:t>
      </w:r>
      <w:r w:rsidRPr="00EA5CA7">
        <w:rPr>
          <w:lang w:eastAsia="en-US"/>
        </w:rPr>
        <w:t>6</w:t>
      </w:r>
      <w:r w:rsidR="00F32EC8" w:rsidRPr="00EA5CA7">
        <w:rPr>
          <w:lang w:eastAsia="en-US"/>
        </w:rPr>
        <w:t xml:space="preserve"> годом</w:t>
      </w:r>
      <w:r w:rsidR="00EA5CA7" w:rsidRPr="00EA5CA7">
        <w:rPr>
          <w:lang w:eastAsia="en-US"/>
        </w:rPr>
        <w:t>.</w:t>
      </w:r>
    </w:p>
    <w:p w:rsidR="00EA5CA7" w:rsidRDefault="00F32EC8" w:rsidP="00EA5CA7">
      <w:pPr>
        <w:ind w:firstLine="709"/>
        <w:rPr>
          <w:lang w:eastAsia="en-US"/>
        </w:rPr>
      </w:pPr>
      <w:r w:rsidRPr="00EA5CA7">
        <w:rPr>
          <w:lang w:eastAsia="en-US"/>
        </w:rPr>
        <w:t>В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200</w:t>
      </w:r>
      <w:r w:rsidR="009124F5" w:rsidRPr="00EA5CA7">
        <w:rPr>
          <w:lang w:eastAsia="en-US"/>
        </w:rPr>
        <w:t>8</w:t>
      </w:r>
      <w:r w:rsidRPr="00EA5CA7">
        <w:rPr>
          <w:lang w:eastAsia="en-US"/>
        </w:rPr>
        <w:t xml:space="preserve"> году поступило налоговых платежей в доход бюджета ФОМС на сумму 71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809,0 млн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рублей, что на 28,7% больше, чем в 200</w:t>
      </w:r>
      <w:r w:rsidR="009124F5" w:rsidRPr="00EA5CA7">
        <w:rPr>
          <w:lang w:eastAsia="en-US"/>
        </w:rPr>
        <w:t>7 году</w:t>
      </w:r>
      <w:r w:rsidR="00EA5CA7">
        <w:rPr>
          <w:lang w:eastAsia="en-US"/>
        </w:rPr>
        <w:t>.</w:t>
      </w:r>
    </w:p>
    <w:p w:rsidR="00EA5CA7" w:rsidRDefault="009124F5" w:rsidP="00EA5CA7">
      <w:pPr>
        <w:ind w:firstLine="709"/>
        <w:rPr>
          <w:lang w:eastAsia="en-US"/>
        </w:rPr>
      </w:pPr>
      <w:r w:rsidRPr="00EA5CA7">
        <w:rPr>
          <w:lang w:eastAsia="en-US"/>
        </w:rPr>
        <w:t>Исполнение бюджета 2008</w:t>
      </w:r>
      <w:r w:rsidR="00F32EC8" w:rsidRPr="00EA5CA7">
        <w:rPr>
          <w:lang w:eastAsia="en-US"/>
        </w:rPr>
        <w:t xml:space="preserve"> года в части поступления налоговых платежей составило 104,4</w:t>
      </w:r>
      <w:r w:rsidR="00EA5CA7" w:rsidRPr="00EA5CA7">
        <w:rPr>
          <w:lang w:eastAsia="en-US"/>
        </w:rPr>
        <w:t xml:space="preserve">%. </w:t>
      </w:r>
      <w:r w:rsidR="008203FB" w:rsidRPr="00EA5CA7">
        <w:rPr>
          <w:lang w:eastAsia="en-US"/>
        </w:rPr>
        <w:t>Таблица 3</w:t>
      </w:r>
      <w:r w:rsidR="00EA5CA7" w:rsidRPr="00EA5CA7">
        <w:rPr>
          <w:lang w:eastAsia="en-US"/>
        </w:rPr>
        <w:t>.</w:t>
      </w:r>
    </w:p>
    <w:p w:rsidR="002E4D90" w:rsidRDefault="002E4D90" w:rsidP="00EA5CA7">
      <w:pPr>
        <w:ind w:firstLine="709"/>
        <w:rPr>
          <w:lang w:eastAsia="en-US"/>
        </w:rPr>
      </w:pPr>
    </w:p>
    <w:p w:rsidR="008203FB" w:rsidRPr="00EA5CA7" w:rsidRDefault="008203FB" w:rsidP="00EA5CA7">
      <w:pPr>
        <w:ind w:firstLine="709"/>
        <w:rPr>
          <w:lang w:eastAsia="en-US"/>
        </w:rPr>
      </w:pPr>
      <w:r w:rsidRPr="00EA5CA7">
        <w:rPr>
          <w:lang w:eastAsia="en-US"/>
        </w:rPr>
        <w:lastRenderedPageBreak/>
        <w:t>Таблица 3</w:t>
      </w:r>
    </w:p>
    <w:p w:rsidR="00F32EC8" w:rsidRPr="00EA5CA7" w:rsidRDefault="00F32EC8" w:rsidP="002E4D90">
      <w:pPr>
        <w:ind w:left="708" w:firstLine="1"/>
        <w:rPr>
          <w:lang w:eastAsia="en-US"/>
        </w:rPr>
      </w:pPr>
      <w:r w:rsidRPr="00EA5CA7">
        <w:rPr>
          <w:lang w:eastAsia="en-US"/>
        </w:rPr>
        <w:t>Сравнительный анализ нал</w:t>
      </w:r>
      <w:r w:rsidR="009124F5" w:rsidRPr="00EA5CA7">
        <w:rPr>
          <w:lang w:eastAsia="en-US"/>
        </w:rPr>
        <w:t>оговых поступлений в ФОМС в 2007</w:t>
      </w:r>
      <w:r w:rsidRPr="00EA5CA7">
        <w:rPr>
          <w:lang w:eastAsia="en-US"/>
        </w:rPr>
        <w:t>-200</w:t>
      </w:r>
      <w:r w:rsidR="009124F5" w:rsidRPr="00EA5CA7">
        <w:rPr>
          <w:lang w:eastAsia="en-US"/>
        </w:rPr>
        <w:t>8</w:t>
      </w:r>
      <w:r w:rsidRPr="00EA5CA7">
        <w:rPr>
          <w:lang w:eastAsia="en-US"/>
        </w:rPr>
        <w:t xml:space="preserve">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г</w:t>
      </w:r>
      <w:r w:rsidR="00EA5CA7" w:rsidRPr="00EA5CA7">
        <w:rPr>
          <w:lang w:eastAsia="en-US"/>
        </w:rPr>
        <w:t>.</w:t>
      </w:r>
      <w:r w:rsidR="002E4D90">
        <w:rPr>
          <w:lang w:eastAsia="en-US"/>
        </w:rPr>
        <w:t xml:space="preserve"> </w:t>
      </w:r>
      <w:r w:rsidRPr="00EA5CA7">
        <w:rPr>
          <w:lang w:eastAsia="en-US"/>
        </w:rPr>
        <w:t>млн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руб</w:t>
      </w:r>
      <w:r w:rsidR="00EA5CA7" w:rsidRPr="00EA5CA7">
        <w:rPr>
          <w:lang w:eastAsia="en-US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538"/>
        <w:gridCol w:w="1496"/>
        <w:gridCol w:w="1771"/>
        <w:gridCol w:w="1601"/>
        <w:gridCol w:w="990"/>
      </w:tblGrid>
      <w:tr w:rsidR="00F32EC8" w:rsidRPr="00EA5CA7" w:rsidTr="000045EB">
        <w:trPr>
          <w:jc w:val="center"/>
        </w:trPr>
        <w:tc>
          <w:tcPr>
            <w:tcW w:w="1757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Показатели</w:t>
            </w:r>
          </w:p>
        </w:tc>
        <w:tc>
          <w:tcPr>
            <w:tcW w:w="1538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Поступило</w:t>
            </w:r>
          </w:p>
          <w:p w:rsidR="00F32EC8" w:rsidRPr="00EA5CA7" w:rsidRDefault="00F32EC8" w:rsidP="002E4D90">
            <w:pPr>
              <w:pStyle w:val="aff3"/>
            </w:pPr>
            <w:r w:rsidRPr="00EA5CA7">
              <w:t>200</w:t>
            </w:r>
            <w:r w:rsidR="00FB07ED" w:rsidRPr="00EA5CA7">
              <w:t>7</w:t>
            </w:r>
            <w:r w:rsidRPr="00EA5CA7">
              <w:t xml:space="preserve"> г</w:t>
            </w:r>
            <w:r w:rsidR="00EA5CA7" w:rsidRPr="00EA5CA7">
              <w:t xml:space="preserve">. </w:t>
            </w:r>
          </w:p>
        </w:tc>
        <w:tc>
          <w:tcPr>
            <w:tcW w:w="1496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Поступило</w:t>
            </w:r>
          </w:p>
          <w:p w:rsidR="00F32EC8" w:rsidRPr="00EA5CA7" w:rsidRDefault="00F32EC8" w:rsidP="002E4D90">
            <w:pPr>
              <w:pStyle w:val="aff3"/>
            </w:pPr>
            <w:r w:rsidRPr="00EA5CA7">
              <w:t>200</w:t>
            </w:r>
            <w:r w:rsidR="00FB07ED" w:rsidRPr="00EA5CA7">
              <w:t>8</w:t>
            </w:r>
            <w:r w:rsidRPr="00EA5CA7">
              <w:t>г</w:t>
            </w:r>
            <w:r w:rsidR="00EA5CA7" w:rsidRPr="00EA5CA7">
              <w:t xml:space="preserve">. </w:t>
            </w:r>
          </w:p>
        </w:tc>
        <w:tc>
          <w:tcPr>
            <w:tcW w:w="1771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Исполнение</w:t>
            </w:r>
          </w:p>
          <w:p w:rsidR="00F32EC8" w:rsidRPr="00EA5CA7" w:rsidRDefault="00FB07ED" w:rsidP="002E4D90">
            <w:pPr>
              <w:pStyle w:val="aff3"/>
            </w:pPr>
            <w:r w:rsidRPr="00EA5CA7">
              <w:t>2007</w:t>
            </w:r>
            <w:r w:rsidR="00F32EC8" w:rsidRPr="00EA5CA7">
              <w:t xml:space="preserve"> г</w:t>
            </w:r>
            <w:r w:rsidR="00EA5CA7" w:rsidRPr="00EA5CA7">
              <w:t>.</w:t>
            </w:r>
            <w:r w:rsidR="00EA5CA7">
              <w:t xml:space="preserve"> (</w:t>
            </w:r>
            <w:r w:rsidR="00F32EC8" w:rsidRPr="00EA5CA7">
              <w:t>%</w:t>
            </w:r>
            <w:r w:rsidR="00EA5CA7" w:rsidRPr="00EA5CA7">
              <w:t xml:space="preserve">) </w:t>
            </w:r>
          </w:p>
        </w:tc>
        <w:tc>
          <w:tcPr>
            <w:tcW w:w="1601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Исполнение</w:t>
            </w:r>
          </w:p>
          <w:p w:rsidR="00F32EC8" w:rsidRPr="00EA5CA7" w:rsidRDefault="00F32EC8" w:rsidP="002E4D90">
            <w:pPr>
              <w:pStyle w:val="aff3"/>
            </w:pPr>
            <w:r w:rsidRPr="00EA5CA7">
              <w:t>2007</w:t>
            </w:r>
            <w:r w:rsidR="00FB07ED" w:rsidRPr="00EA5CA7">
              <w:t>8</w:t>
            </w:r>
            <w:r w:rsidRPr="00EA5CA7">
              <w:t>г</w:t>
            </w:r>
            <w:r w:rsidR="00EA5CA7" w:rsidRPr="00EA5CA7">
              <w:t>.</w:t>
            </w:r>
            <w:r w:rsidR="00EA5CA7">
              <w:t xml:space="preserve"> (</w:t>
            </w:r>
            <w:r w:rsidRPr="00EA5CA7">
              <w:t>%</w:t>
            </w:r>
            <w:r w:rsidR="00EA5CA7" w:rsidRPr="00EA5CA7">
              <w:t xml:space="preserve">) </w:t>
            </w:r>
          </w:p>
        </w:tc>
        <w:tc>
          <w:tcPr>
            <w:tcW w:w="990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Темп</w:t>
            </w:r>
          </w:p>
          <w:p w:rsidR="00F32EC8" w:rsidRPr="00EA5CA7" w:rsidRDefault="00F32EC8" w:rsidP="002E4D90">
            <w:pPr>
              <w:pStyle w:val="aff3"/>
            </w:pPr>
            <w:r w:rsidRPr="00EA5CA7">
              <w:t>роста</w:t>
            </w:r>
          </w:p>
        </w:tc>
      </w:tr>
      <w:tr w:rsidR="00F32EC8" w:rsidRPr="00EA5CA7" w:rsidTr="000045EB">
        <w:trPr>
          <w:jc w:val="center"/>
        </w:trPr>
        <w:tc>
          <w:tcPr>
            <w:tcW w:w="1757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Единый социальный налог</w:t>
            </w:r>
          </w:p>
        </w:tc>
        <w:tc>
          <w:tcPr>
            <w:tcW w:w="1538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55 128,1</w:t>
            </w:r>
          </w:p>
        </w:tc>
        <w:tc>
          <w:tcPr>
            <w:tcW w:w="1496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71 016,6</w:t>
            </w:r>
          </w:p>
        </w:tc>
        <w:tc>
          <w:tcPr>
            <w:tcW w:w="1771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99%</w:t>
            </w:r>
          </w:p>
        </w:tc>
        <w:tc>
          <w:tcPr>
            <w:tcW w:w="1601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104%</w:t>
            </w:r>
          </w:p>
        </w:tc>
        <w:tc>
          <w:tcPr>
            <w:tcW w:w="990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128,8%</w:t>
            </w:r>
          </w:p>
        </w:tc>
      </w:tr>
      <w:tr w:rsidR="00F32EC8" w:rsidRPr="00EA5CA7" w:rsidTr="000045EB">
        <w:trPr>
          <w:jc w:val="center"/>
        </w:trPr>
        <w:tc>
          <w:tcPr>
            <w:tcW w:w="1757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Другие налоги</w:t>
            </w:r>
          </w:p>
        </w:tc>
        <w:tc>
          <w:tcPr>
            <w:tcW w:w="1538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600,4</w:t>
            </w:r>
          </w:p>
        </w:tc>
        <w:tc>
          <w:tcPr>
            <w:tcW w:w="1496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772,2</w:t>
            </w:r>
          </w:p>
        </w:tc>
        <w:tc>
          <w:tcPr>
            <w:tcW w:w="1771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111%</w:t>
            </w:r>
          </w:p>
        </w:tc>
        <w:tc>
          <w:tcPr>
            <w:tcW w:w="1601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105,4%</w:t>
            </w:r>
          </w:p>
        </w:tc>
        <w:tc>
          <w:tcPr>
            <w:tcW w:w="990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128%</w:t>
            </w:r>
          </w:p>
        </w:tc>
      </w:tr>
      <w:tr w:rsidR="00F32EC8" w:rsidRPr="00EA5CA7" w:rsidTr="000045EB">
        <w:trPr>
          <w:jc w:val="center"/>
        </w:trPr>
        <w:tc>
          <w:tcPr>
            <w:tcW w:w="1757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Недоимка, пени и штрафы по взносам</w:t>
            </w:r>
          </w:p>
        </w:tc>
        <w:tc>
          <w:tcPr>
            <w:tcW w:w="1538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43,4</w:t>
            </w:r>
          </w:p>
        </w:tc>
        <w:tc>
          <w:tcPr>
            <w:tcW w:w="1496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20,3</w:t>
            </w:r>
          </w:p>
        </w:tc>
        <w:tc>
          <w:tcPr>
            <w:tcW w:w="1771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70,6%</w:t>
            </w:r>
          </w:p>
        </w:tc>
        <w:tc>
          <w:tcPr>
            <w:tcW w:w="1601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43%</w:t>
            </w:r>
          </w:p>
        </w:tc>
        <w:tc>
          <w:tcPr>
            <w:tcW w:w="990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53%</w:t>
            </w:r>
          </w:p>
        </w:tc>
      </w:tr>
      <w:tr w:rsidR="00F32EC8" w:rsidRPr="00EA5CA7" w:rsidTr="000045EB">
        <w:trPr>
          <w:jc w:val="center"/>
        </w:trPr>
        <w:tc>
          <w:tcPr>
            <w:tcW w:w="1757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Всего налогов</w:t>
            </w:r>
          </w:p>
        </w:tc>
        <w:tc>
          <w:tcPr>
            <w:tcW w:w="1538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55 771,9</w:t>
            </w:r>
          </w:p>
        </w:tc>
        <w:tc>
          <w:tcPr>
            <w:tcW w:w="1496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71 809,0</w:t>
            </w:r>
          </w:p>
        </w:tc>
        <w:tc>
          <w:tcPr>
            <w:tcW w:w="1771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99,1%</w:t>
            </w:r>
          </w:p>
        </w:tc>
        <w:tc>
          <w:tcPr>
            <w:tcW w:w="1601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104,4%</w:t>
            </w:r>
          </w:p>
        </w:tc>
        <w:tc>
          <w:tcPr>
            <w:tcW w:w="990" w:type="dxa"/>
            <w:shd w:val="clear" w:color="auto" w:fill="auto"/>
          </w:tcPr>
          <w:p w:rsidR="00F32EC8" w:rsidRPr="00EA5CA7" w:rsidRDefault="00F32EC8" w:rsidP="002E4D90">
            <w:pPr>
              <w:pStyle w:val="aff3"/>
            </w:pPr>
            <w:r w:rsidRPr="00EA5CA7">
              <w:t>128,7%</w:t>
            </w:r>
          </w:p>
        </w:tc>
      </w:tr>
    </w:tbl>
    <w:p w:rsidR="00EA5CA7" w:rsidRDefault="00EA5CA7" w:rsidP="00EA5CA7">
      <w:pPr>
        <w:ind w:firstLine="709"/>
        <w:rPr>
          <w:lang w:eastAsia="en-US"/>
        </w:rPr>
      </w:pPr>
    </w:p>
    <w:p w:rsidR="00EA5CA7" w:rsidRDefault="00207AEF" w:rsidP="00EA5CA7">
      <w:pPr>
        <w:ind w:firstLine="709"/>
        <w:rPr>
          <w:lang w:eastAsia="en-US"/>
        </w:rPr>
      </w:pPr>
      <w:r w:rsidRPr="00EA5CA7">
        <w:rPr>
          <w:lang w:eastAsia="en-US"/>
        </w:rPr>
        <w:t>С 1-го полугодия 2008</w:t>
      </w:r>
      <w:r w:rsidR="00F32EC8" w:rsidRPr="00EA5CA7">
        <w:rPr>
          <w:lang w:eastAsia="en-US"/>
        </w:rPr>
        <w:t xml:space="preserve"> года отмечались колебания профицита налоговых поступлений</w:t>
      </w:r>
      <w:r w:rsidR="00EA5CA7">
        <w:rPr>
          <w:lang w:eastAsia="en-US"/>
        </w:rPr>
        <w:t xml:space="preserve"> </w:t>
      </w:r>
      <w:r w:rsidR="00F32EC8" w:rsidRPr="00EA5CA7">
        <w:rPr>
          <w:lang w:eastAsia="en-US"/>
        </w:rPr>
        <w:t>в доход бюджета ФОМС от 800,0 до 2 750,4 млн</w:t>
      </w:r>
      <w:r w:rsidR="00EA5CA7" w:rsidRPr="00EA5CA7">
        <w:rPr>
          <w:lang w:eastAsia="en-US"/>
        </w:rPr>
        <w:t xml:space="preserve">. </w:t>
      </w:r>
      <w:r w:rsidR="00F32EC8" w:rsidRPr="00EA5CA7">
        <w:rPr>
          <w:lang w:eastAsia="en-US"/>
        </w:rPr>
        <w:t>рублей</w:t>
      </w:r>
      <w:r w:rsidR="00EA5CA7" w:rsidRPr="00EA5CA7">
        <w:rPr>
          <w:lang w:eastAsia="en-US"/>
        </w:rPr>
        <w:t>.</w:t>
      </w:r>
    </w:p>
    <w:p w:rsidR="00EA5CA7" w:rsidRDefault="00F32EC8" w:rsidP="00EA5CA7">
      <w:pPr>
        <w:ind w:firstLine="709"/>
        <w:rPr>
          <w:lang w:eastAsia="en-US"/>
        </w:rPr>
      </w:pPr>
      <w:r w:rsidRPr="00EA5CA7">
        <w:rPr>
          <w:lang w:eastAsia="en-US"/>
        </w:rPr>
        <w:t>Несмотря на увеличение с 1 декабря 200</w:t>
      </w:r>
      <w:r w:rsidR="00207AEF" w:rsidRPr="00EA5CA7">
        <w:rPr>
          <w:lang w:eastAsia="en-US"/>
        </w:rPr>
        <w:t>8</w:t>
      </w:r>
      <w:r w:rsidRPr="00EA5CA7">
        <w:rPr>
          <w:lang w:eastAsia="en-US"/>
        </w:rPr>
        <w:t xml:space="preserve"> го</w:t>
      </w:r>
      <w:r w:rsidR="00647EAC" w:rsidRPr="00EA5CA7">
        <w:rPr>
          <w:lang w:eastAsia="en-US"/>
        </w:rPr>
        <w:t>да доходной части бюджета ФОМС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на 2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527,0 млн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руб</w:t>
      </w:r>
      <w:r w:rsidR="00EA5CA7">
        <w:rPr>
          <w:lang w:eastAsia="en-US"/>
        </w:rPr>
        <w:t>.,</w:t>
      </w:r>
      <w:r w:rsidRPr="00EA5CA7">
        <w:rPr>
          <w:lang w:eastAsia="en-US"/>
        </w:rPr>
        <w:t xml:space="preserve"> впервые за последние 3 года был отмечен профицит налоговых платежей в размере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3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025,7 млн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руб</w:t>
      </w:r>
      <w:r w:rsidR="00EA5CA7" w:rsidRPr="00EA5CA7">
        <w:rPr>
          <w:lang w:eastAsia="en-US"/>
        </w:rPr>
        <w:t>.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 xml:space="preserve">по ЕСН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3012,6 млн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руб</w:t>
      </w:r>
      <w:r w:rsidR="007D5235">
        <w:rPr>
          <w:lang w:eastAsia="en-US"/>
        </w:rPr>
        <w:t>.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или 4,4% от суммы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плановых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налоговых поступлений</w:t>
      </w:r>
      <w:r w:rsidR="00EA5CA7" w:rsidRPr="00EA5CA7">
        <w:rPr>
          <w:lang w:eastAsia="en-US"/>
        </w:rPr>
        <w:t xml:space="preserve">. </w:t>
      </w:r>
      <w:r w:rsidR="009E61C7" w:rsidRPr="00EA5CA7">
        <w:rPr>
          <w:lang w:eastAsia="en-US"/>
        </w:rPr>
        <w:t>См</w:t>
      </w:r>
      <w:r w:rsidR="00EA5CA7" w:rsidRPr="00EA5CA7">
        <w:rPr>
          <w:lang w:eastAsia="en-US"/>
        </w:rPr>
        <w:t xml:space="preserve">. </w:t>
      </w:r>
      <w:r w:rsidR="009E61C7" w:rsidRPr="00EA5CA7">
        <w:rPr>
          <w:lang w:eastAsia="en-US"/>
        </w:rPr>
        <w:t>диаграмму</w:t>
      </w:r>
      <w:r w:rsidR="00207AEF" w:rsidRPr="00EA5CA7">
        <w:rPr>
          <w:lang w:eastAsia="en-US"/>
        </w:rPr>
        <w:t xml:space="preserve"> 1</w:t>
      </w:r>
      <w:r w:rsidR="00EA5CA7" w:rsidRPr="00EA5CA7">
        <w:rPr>
          <w:lang w:eastAsia="en-US"/>
        </w:rPr>
        <w:t>.</w:t>
      </w:r>
    </w:p>
    <w:p w:rsidR="00EA5CA7" w:rsidRDefault="00EA5CA7" w:rsidP="00EA5CA7">
      <w:pPr>
        <w:ind w:firstLine="709"/>
        <w:rPr>
          <w:lang w:eastAsia="en-US"/>
        </w:rPr>
      </w:pPr>
    </w:p>
    <w:p w:rsidR="00F32EC8" w:rsidRPr="00EA5CA7" w:rsidRDefault="00A42991" w:rsidP="00EA5CA7">
      <w:pPr>
        <w:ind w:firstLine="709"/>
        <w:rPr>
          <w:lang w:eastAsia="en-US"/>
        </w:rPr>
      </w:pPr>
      <w:r>
        <w:rPr>
          <w:noProof/>
        </w:rPr>
        <w:lastRenderedPageBreak/>
        <w:pict>
          <v:group id="_x0000_s1035" style="position:absolute;left:0;text-align:left;margin-left:18pt;margin-top:23.6pt;width:420.85pt;height:243pt;z-index:251656704" coordorigin="2061,10494" coordsize="9360,4860">
            <v:group id="_x0000_s1036" style="position:absolute;left:2061;top:10494;width:9180;height:4860" coordorigin="2061,10494" coordsize="8280,4860">
              <v:shape id="_x0000_s1037" type="#_x0000_t75" style="position:absolute;left:2061;top:10494;width:8280;height:4726">
                <v:imagedata r:id="rId10" o:title="image002"/>
              </v:shape>
              <v:group id="_x0000_s1038" style="position:absolute;left:2109;top:11717;width:8107;height:3637" coordorigin="1881,2442" coordsize="8460,3960">
                <v:rect id="_x0000_s1039" style="position:absolute;left:1881;top:6174;width:8460;height:180" fillcolor="#bdffff" stroked="f"/>
                <v:group id="_x0000_s1040" style="position:absolute;left:3141;top:2442;width:6480;height:3960" coordorigin="3141,4374" coordsize="6480,3960">
                  <v:group id="_x0000_s1041" style="position:absolute;left:4941;top:4374;width:2700;height:360" coordorigin="4941,4374" coordsize="2700,360">
                    <v:shape id="_x0000_s1042" type="#_x0000_t202" style="position:absolute;left:4941;top:4374;width:2700;height:360" fillcolor="#bdffff" stroked="f">
                      <v:textbox style="mso-next-textbox:#_x0000_s1042" inset=",0,,0">
                        <w:txbxContent>
                          <w:p w:rsidR="00EA5CA7" w:rsidRPr="00627ED4" w:rsidRDefault="00EA5CA7">
                            <w:pPr>
                              <w:ind w:firstLine="709"/>
                              <w:rPr>
                                <w:rFonts w:ascii="Arial Black" w:hAnsi="Arial Black" w:cs="Arial Black"/>
                                <w:b/>
                                <w:bCs/>
                                <w:color w:val="515151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27ED4">
                              <w:rPr>
                                <w:rFonts w:ascii="Arial Black" w:hAnsi="Arial Black" w:cs="Arial Black"/>
                                <w:b/>
                                <w:bCs/>
                                <w:color w:val="515151"/>
                                <w:sz w:val="18"/>
                                <w:szCs w:val="18"/>
                                <w:lang w:eastAsia="en-US"/>
                              </w:rPr>
                              <w:t>ФОМС в 2006-2008 гг.</w:t>
                            </w:r>
                          </w:p>
                        </w:txbxContent>
                      </v:textbox>
                    </v:shape>
                    <v:line id="_x0000_s1043" style="position:absolute" from="4941,4374" to="7461,4374" strokecolor="#bdffff" strokeweight="4.5pt"/>
                  </v:group>
                  <v:shape id="_x0000_s1044" type="#_x0000_t202" style="position:absolute;left:3141;top:7974;width:900;height:360" fillcolor="#bdffff" stroked="f">
                    <v:textbox style="mso-next-textbox:#_x0000_s1044" inset=",,,0">
                      <w:txbxContent>
                        <w:p w:rsidR="00EA5CA7" w:rsidRPr="00631C78" w:rsidRDefault="00EA5CA7">
                          <w:pPr>
                            <w:ind w:firstLine="709"/>
                            <w:rPr>
                              <w:b/>
                              <w:bCs/>
                              <w:lang w:eastAsia="en-US"/>
                            </w:rPr>
                          </w:pPr>
                          <w:r w:rsidRPr="00631C78">
                            <w:rPr>
                              <w:b/>
                              <w:bCs/>
                              <w:lang w:eastAsia="en-US"/>
                            </w:rPr>
                            <w:t>2006</w:t>
                          </w:r>
                        </w:p>
                      </w:txbxContent>
                    </v:textbox>
                  </v:shape>
                  <v:shape id="_x0000_s1045" type="#_x0000_t202" style="position:absolute;left:6021;top:7974;width:900;height:360" fillcolor="#bdffff" stroked="f">
                    <v:textbox style="mso-next-textbox:#_x0000_s1045" inset=",,,0">
                      <w:txbxContent>
                        <w:p w:rsidR="00EA5CA7" w:rsidRPr="006A0238" w:rsidRDefault="00EA5CA7" w:rsidP="006A0238">
                          <w:pPr>
                            <w:ind w:firstLine="709"/>
                            <w:rPr>
                              <w:b/>
                              <w:bCs/>
                              <w:lang w:eastAsia="en-US"/>
                            </w:rPr>
                          </w:pPr>
                          <w:r>
                            <w:rPr>
                              <w:b/>
                              <w:bCs/>
                              <w:lang w:eastAsia="en-US"/>
                            </w:rPr>
                            <w:t>2007</w:t>
                          </w:r>
                        </w:p>
                      </w:txbxContent>
                    </v:textbox>
                  </v:shape>
                  <v:shape id="_x0000_s1046" type="#_x0000_t202" style="position:absolute;left:8721;top:7974;width:900;height:360" fillcolor="#bdffff" stroked="f">
                    <v:textbox style="mso-next-textbox:#_x0000_s1046" inset=",,,0">
                      <w:txbxContent>
                        <w:p w:rsidR="00EA5CA7" w:rsidRPr="006A0238" w:rsidRDefault="00EA5CA7" w:rsidP="006A0238">
                          <w:pPr>
                            <w:ind w:firstLine="709"/>
                            <w:rPr>
                              <w:b/>
                              <w:bCs/>
                              <w:lang w:eastAsia="en-US"/>
                            </w:rPr>
                          </w:pPr>
                          <w:r>
                            <w:rPr>
                              <w:b/>
                              <w:bCs/>
                              <w:lang w:eastAsia="en-US"/>
                            </w:rPr>
                            <w:t>2008</w:t>
                          </w:r>
                        </w:p>
                      </w:txbxContent>
                    </v:textbox>
                  </v:shape>
                </v:group>
              </v:group>
            </v:group>
            <v:rect id="_x0000_s1047" style="position:absolute;left:2061;top:10494;width:9360;height:900" stroked="f"/>
            <w10:wrap type="topAndBottom"/>
          </v:group>
        </w:pict>
      </w:r>
      <w:r w:rsidR="009E61C7" w:rsidRPr="00EA5CA7">
        <w:rPr>
          <w:lang w:eastAsia="en-US"/>
        </w:rPr>
        <w:t>Диаграмма 1</w:t>
      </w:r>
    </w:p>
    <w:p w:rsidR="002E4D90" w:rsidRDefault="002E4D90" w:rsidP="00EA5CA7">
      <w:pPr>
        <w:ind w:firstLine="709"/>
        <w:rPr>
          <w:lang w:eastAsia="en-US"/>
        </w:rPr>
      </w:pPr>
    </w:p>
    <w:p w:rsidR="00EA5CA7" w:rsidRDefault="00F32EC8" w:rsidP="00EA5CA7">
      <w:pPr>
        <w:ind w:firstLine="709"/>
        <w:rPr>
          <w:lang w:eastAsia="en-US"/>
        </w:rPr>
      </w:pPr>
      <w:r w:rsidRPr="00EA5CA7">
        <w:rPr>
          <w:lang w:eastAsia="en-US"/>
        </w:rPr>
        <w:t>В течение 200</w:t>
      </w:r>
      <w:r w:rsidR="009E61C7" w:rsidRPr="00EA5CA7">
        <w:rPr>
          <w:lang w:eastAsia="en-US"/>
        </w:rPr>
        <w:t>8</w:t>
      </w:r>
      <w:r w:rsidRPr="00EA5CA7">
        <w:rPr>
          <w:lang w:eastAsia="en-US"/>
        </w:rPr>
        <w:t xml:space="preserve"> года проведены 2 заседания межведомственной рабочей группы по взаимодействию Минздравсоцразвития России, ФНС России и ФОМС в планировании и мобилизации единого социального налога, зачисляемого в доход бюджетов фондов обязательного медицинского страхования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далее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межведомственная рабочая группа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созданной в соответствии с приказом Минздравсоцразвития России и ФНС России от 1 декабря 2005 года №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751/САЭ-3-05/656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Работа межведомственной рабочей группы и принимаемые меры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способствовали усилению администрирования ФНС России единого социального налога, зачисляемого в доходы бюджетов фондов ОМС</w:t>
      </w:r>
      <w:r w:rsidR="00EA5CA7" w:rsidRPr="00EA5CA7">
        <w:rPr>
          <w:lang w:eastAsia="en-US"/>
        </w:rPr>
        <w:t>.</w:t>
      </w:r>
    </w:p>
    <w:p w:rsidR="00EA5CA7" w:rsidRDefault="009E61C7" w:rsidP="00EA5CA7">
      <w:pPr>
        <w:ind w:firstLine="709"/>
        <w:rPr>
          <w:lang w:eastAsia="en-US"/>
        </w:rPr>
      </w:pPr>
      <w:r w:rsidRPr="00EA5CA7">
        <w:rPr>
          <w:lang w:eastAsia="en-US"/>
        </w:rPr>
        <w:t>Расходы бюджета ФОМС представлены в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таблице 4 и проанализированы в диаграмме 2</w:t>
      </w:r>
      <w:r w:rsidR="00EA5CA7" w:rsidRPr="00EA5CA7">
        <w:rPr>
          <w:lang w:eastAsia="en-US"/>
        </w:rPr>
        <w:t>.</w:t>
      </w:r>
    </w:p>
    <w:p w:rsidR="002E4D90" w:rsidRDefault="002E4D90" w:rsidP="00EA5CA7">
      <w:pPr>
        <w:ind w:firstLine="709"/>
        <w:rPr>
          <w:lang w:eastAsia="en-US"/>
        </w:rPr>
      </w:pPr>
    </w:p>
    <w:p w:rsidR="009E61C7" w:rsidRPr="00EA5CA7" w:rsidRDefault="009E61C7" w:rsidP="00EA5CA7">
      <w:pPr>
        <w:ind w:firstLine="709"/>
        <w:rPr>
          <w:lang w:eastAsia="en-US"/>
        </w:rPr>
      </w:pPr>
      <w:r w:rsidRPr="00EA5CA7">
        <w:rPr>
          <w:lang w:eastAsia="en-US"/>
        </w:rPr>
        <w:t>Таблица 4</w:t>
      </w:r>
    </w:p>
    <w:p w:rsidR="00EA5CA7" w:rsidRDefault="009E61C7" w:rsidP="00EA5CA7">
      <w:pPr>
        <w:ind w:firstLine="709"/>
        <w:rPr>
          <w:lang w:eastAsia="en-US"/>
        </w:rPr>
      </w:pPr>
      <w:r w:rsidRPr="00EA5CA7">
        <w:rPr>
          <w:lang w:eastAsia="en-US"/>
        </w:rPr>
        <w:t>Расходы ФОМС за 2008 г</w:t>
      </w:r>
      <w:r w:rsidR="00EA5CA7" w:rsidRPr="00EA5CA7">
        <w:rPr>
          <w:lang w:eastAsia="en-US"/>
        </w:rPr>
        <w:t>.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4"/>
        <w:gridCol w:w="1980"/>
      </w:tblGrid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rPr>
                <w:noProof/>
              </w:rPr>
              <w:t>другие общегосударственные вопросы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149 654</w:t>
            </w:r>
            <w:r w:rsidR="00EA5CA7">
              <w:t>, 20</w:t>
            </w:r>
            <w:r w:rsidRPr="00EA5CA7">
              <w:t>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руководство и управление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149 654</w:t>
            </w:r>
            <w:r w:rsidR="00EA5CA7">
              <w:t>, 20</w:t>
            </w:r>
            <w:r w:rsidRPr="00EA5CA7">
              <w:t>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lastRenderedPageBreak/>
              <w:t>АОУП внебюджетных фондов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149 654</w:t>
            </w:r>
            <w:r w:rsidR="00EA5CA7">
              <w:t>, 20</w:t>
            </w:r>
            <w:r w:rsidRPr="00EA5CA7">
              <w:t>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международные отношения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600,00р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международные связи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повышение квалификации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16 400,00р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ОМС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73 200 908,90р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культура, кинематография, СМИ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7 878,10р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другие обязательства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7 878,10р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 xml:space="preserve">здравоохранение и спорт 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172 257 448</w:t>
            </w:r>
            <w:r w:rsidR="00EA5CA7">
              <w:t>, 20</w:t>
            </w:r>
            <w:r w:rsidRPr="00EA5CA7">
              <w:t>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здравоохранение</w:t>
            </w:r>
            <w:r w:rsidR="00EA5CA7" w:rsidRPr="00EA5CA7">
              <w:t xml:space="preserve"> 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172 250 998</w:t>
            </w:r>
            <w:r w:rsidR="00EA5CA7">
              <w:t>, 20</w:t>
            </w:r>
            <w:r w:rsidRPr="00EA5CA7">
              <w:t>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субсидии на выполнение рег</w:t>
            </w:r>
            <w:r w:rsidR="00EA5CA7" w:rsidRPr="00EA5CA7">
              <w:t xml:space="preserve">. </w:t>
            </w:r>
            <w:r w:rsidRPr="00EA5CA7">
              <w:t xml:space="preserve">программ ОМС 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41 823 300,00р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нормированный страховой запас ФФОМС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12 586 637,50р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на оказание работающим гражданам первичной помощи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18 697 943,30р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информатика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70 200,00р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трансферты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99 072 917,40р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субсидии бюджетам ТФОМС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9 456 600,30р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государственная социальная помощь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66 902 919,00р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субвенции бюджетам ТФОМС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18 324 407,10р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прикладные научные исследования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6 450,00р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научно-исследовательские работы</w:t>
            </w:r>
            <w:r w:rsidR="00EA5CA7" w:rsidRPr="00EA5CA7">
              <w:t xml:space="preserve">. 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6 450,00р</w:t>
            </w:r>
            <w:r w:rsidR="00EA5CA7" w:rsidRPr="00EA5CA7">
              <w:t xml:space="preserve">. </w:t>
            </w:r>
          </w:p>
        </w:tc>
      </w:tr>
      <w:tr w:rsidR="006A11A7" w:rsidRPr="00EA5CA7" w:rsidTr="000045EB">
        <w:trPr>
          <w:trHeight w:val="255"/>
          <w:jc w:val="center"/>
        </w:trPr>
        <w:tc>
          <w:tcPr>
            <w:tcW w:w="6784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 xml:space="preserve">расходы, всего </w:t>
            </w:r>
          </w:p>
        </w:tc>
        <w:tc>
          <w:tcPr>
            <w:tcW w:w="1980" w:type="dxa"/>
            <w:shd w:val="clear" w:color="auto" w:fill="auto"/>
            <w:noWrap/>
          </w:tcPr>
          <w:p w:rsidR="006A11A7" w:rsidRPr="00EA5CA7" w:rsidRDefault="006A11A7" w:rsidP="002E4D90">
            <w:pPr>
              <w:pStyle w:val="aff3"/>
            </w:pPr>
            <w:r w:rsidRPr="00EA5CA7">
              <w:t>685 138 898,70р</w:t>
            </w:r>
            <w:r w:rsidR="00EA5CA7" w:rsidRPr="00EA5CA7">
              <w:t xml:space="preserve">. </w:t>
            </w:r>
          </w:p>
        </w:tc>
      </w:tr>
    </w:tbl>
    <w:p w:rsidR="00EA5CA7" w:rsidRPr="00EA5CA7" w:rsidRDefault="00EA5CA7" w:rsidP="00EA5CA7">
      <w:pPr>
        <w:ind w:firstLine="709"/>
        <w:rPr>
          <w:lang w:eastAsia="en-US"/>
        </w:rPr>
      </w:pPr>
    </w:p>
    <w:p w:rsidR="00EA5CA7" w:rsidRDefault="00A42991" w:rsidP="009B568E">
      <w:pPr>
        <w:pStyle w:val="afe"/>
      </w:pPr>
      <w:r>
        <w:pict>
          <v:shape id="_x0000_i1029" type="#_x0000_t75" style="width:456.75pt;height:263.25pt">
            <v:imagedata r:id="rId11" o:title=""/>
          </v:shape>
        </w:pict>
      </w:r>
    </w:p>
    <w:p w:rsidR="00EA5CA7" w:rsidRPr="00EA5CA7" w:rsidRDefault="00361182" w:rsidP="00EA5CA7">
      <w:pPr>
        <w:ind w:firstLine="709"/>
        <w:rPr>
          <w:lang w:eastAsia="en-US"/>
        </w:rPr>
      </w:pPr>
      <w:r w:rsidRPr="00EA5CA7">
        <w:rPr>
          <w:lang w:eastAsia="en-US"/>
        </w:rPr>
        <w:t>Диаграмма 2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Расходы ФОМС</w:t>
      </w:r>
    </w:p>
    <w:p w:rsidR="009B568E" w:rsidRDefault="009B568E" w:rsidP="00EA5CA7">
      <w:pPr>
        <w:ind w:firstLine="709"/>
        <w:rPr>
          <w:lang w:eastAsia="en-US"/>
        </w:rPr>
      </w:pPr>
    </w:p>
    <w:p w:rsidR="00EA5CA7" w:rsidRDefault="00154ADB" w:rsidP="00EA5CA7">
      <w:pPr>
        <w:ind w:firstLine="709"/>
        <w:rPr>
          <w:lang w:eastAsia="en-US"/>
        </w:rPr>
      </w:pPr>
      <w:r w:rsidRPr="00EA5CA7">
        <w:rPr>
          <w:lang w:eastAsia="en-US"/>
        </w:rPr>
        <w:t>Доходы и расходы ФОМС устанавливаются на одном уровне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в 2009 году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119,31 млрд рублей, в 2010 году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137,96 млрдрублей, в 2011 году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157,92 млрд рублей</w:t>
      </w:r>
      <w:r w:rsidR="00EA5CA7" w:rsidRPr="00EA5CA7">
        <w:rPr>
          <w:lang w:eastAsia="en-US"/>
        </w:rPr>
        <w:t>.</w:t>
      </w:r>
    </w:p>
    <w:p w:rsidR="00EA5CA7" w:rsidRDefault="00154ADB" w:rsidP="00EA5CA7">
      <w:pPr>
        <w:ind w:firstLine="709"/>
        <w:rPr>
          <w:lang w:eastAsia="en-US"/>
        </w:rPr>
      </w:pPr>
      <w:r w:rsidRPr="00EA5CA7">
        <w:rPr>
          <w:lang w:eastAsia="en-US"/>
        </w:rPr>
        <w:t>На проведение дополнительной диспансеризации работающих граждан предусматривается выделить по 4 млрд рублей ежегодно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Для финансового обеспечения территориальных программ обязательного медстрахования резервируются средства на 2010 год в размере 98,96 млрд рублей, на 2011 год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115,92 млрд рублей</w:t>
      </w:r>
      <w:r w:rsidR="00EA5CA7" w:rsidRPr="00EA5CA7">
        <w:rPr>
          <w:lang w:eastAsia="en-US"/>
        </w:rPr>
        <w:t>.</w:t>
      </w:r>
    </w:p>
    <w:p w:rsidR="00EA5CA7" w:rsidRDefault="00154ADB" w:rsidP="00EA5CA7">
      <w:pPr>
        <w:ind w:firstLine="709"/>
        <w:rPr>
          <w:lang w:eastAsia="en-US"/>
        </w:rPr>
      </w:pPr>
      <w:r w:rsidRPr="00EA5CA7">
        <w:rPr>
          <w:lang w:eastAsia="en-US"/>
        </w:rPr>
        <w:t>Расходы на обязательное медицинское страхование неработающего населения в 2009 году составят 3,82 млрд рублей, в 2010 году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4,07 млрд рублей и в 2011 году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4,35 млрд рублей</w:t>
      </w:r>
      <w:r w:rsidR="00EA5CA7" w:rsidRPr="00EA5CA7">
        <w:rPr>
          <w:lang w:eastAsia="en-US"/>
        </w:rPr>
        <w:t>.</w:t>
      </w:r>
    </w:p>
    <w:p w:rsidR="00EA5CA7" w:rsidRDefault="001A6890" w:rsidP="00EA5CA7">
      <w:pPr>
        <w:ind w:firstLine="709"/>
        <w:rPr>
          <w:lang w:eastAsia="en-US"/>
        </w:rPr>
      </w:pPr>
      <w:r w:rsidRPr="00EA5CA7">
        <w:rPr>
          <w:lang w:eastAsia="en-US"/>
        </w:rPr>
        <w:t>Также предусматривается</w:t>
      </w:r>
      <w:r w:rsidR="00154ADB" w:rsidRPr="00EA5CA7">
        <w:rPr>
          <w:lang w:eastAsia="en-US"/>
        </w:rPr>
        <w:t xml:space="preserve"> расширение контингента детей, подлежащих диспансеризации в 200</w:t>
      </w:r>
      <w:r w:rsidR="00DA684C" w:rsidRPr="00EA5CA7">
        <w:rPr>
          <w:lang w:eastAsia="en-US"/>
        </w:rPr>
        <w:t>9</w:t>
      </w:r>
      <w:r w:rsidR="00154ADB" w:rsidRPr="00EA5CA7">
        <w:rPr>
          <w:lang w:eastAsia="en-US"/>
        </w:rPr>
        <w:t>-201</w:t>
      </w:r>
      <w:r w:rsidR="00DA684C" w:rsidRPr="00EA5CA7">
        <w:rPr>
          <w:lang w:eastAsia="en-US"/>
        </w:rPr>
        <w:t>1</w:t>
      </w:r>
      <w:r w:rsidR="00154ADB" w:rsidRPr="00EA5CA7">
        <w:rPr>
          <w:lang w:eastAsia="en-US"/>
        </w:rPr>
        <w:t xml:space="preserve"> годах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</w:t>
      </w:r>
      <w:r w:rsidR="00154ADB" w:rsidRPr="00EA5CA7">
        <w:rPr>
          <w:lang w:eastAsia="en-US"/>
        </w:rPr>
        <w:t xml:space="preserve"> указанный период будет проведена диспансеризация не только пребывающих в стационарных учреждениях детей-сирот и детей, оставшихся без попечения родителей, но и детей, находящихся в трудной жизненной ситуации</w:t>
      </w:r>
      <w:r w:rsidR="00EA5CA7" w:rsidRPr="00EA5CA7">
        <w:rPr>
          <w:lang w:eastAsia="en-US"/>
        </w:rPr>
        <w:t>.</w:t>
      </w:r>
    </w:p>
    <w:p w:rsidR="00EA5CA7" w:rsidRPr="00EA5CA7" w:rsidRDefault="009653B1" w:rsidP="00EA5CA7">
      <w:pPr>
        <w:ind w:firstLine="709"/>
        <w:rPr>
          <w:lang w:eastAsia="en-US"/>
        </w:rPr>
      </w:pPr>
      <w:bookmarkStart w:id="37" w:name="_Toc229221464"/>
      <w:r w:rsidRPr="00EA5CA7">
        <w:rPr>
          <w:lang w:eastAsia="en-US"/>
        </w:rPr>
        <w:t>Глава 3</w:t>
      </w:r>
      <w:r w:rsidR="00EA5CA7" w:rsidRPr="00EA5CA7">
        <w:rPr>
          <w:lang w:eastAsia="en-US"/>
        </w:rPr>
        <w:t xml:space="preserve">. </w:t>
      </w:r>
      <w:r w:rsidR="00B25CC3" w:rsidRPr="00EA5CA7">
        <w:rPr>
          <w:lang w:eastAsia="en-US"/>
        </w:rPr>
        <w:t>Пути решения проблем</w:t>
      </w:r>
      <w:r w:rsidR="00EA5CA7" w:rsidRPr="00EA5CA7">
        <w:rPr>
          <w:lang w:eastAsia="en-US"/>
        </w:rPr>
        <w:t xml:space="preserve"> </w:t>
      </w:r>
      <w:r w:rsidR="00B25CC3" w:rsidRPr="00EA5CA7">
        <w:rPr>
          <w:lang w:eastAsia="en-US"/>
        </w:rPr>
        <w:t>системы медицинского страхования в России и ее перспективы</w:t>
      </w:r>
      <w:bookmarkEnd w:id="37"/>
    </w:p>
    <w:p w:rsidR="009B568E" w:rsidRDefault="009B568E" w:rsidP="00EA5CA7">
      <w:pPr>
        <w:ind w:firstLine="709"/>
        <w:rPr>
          <w:lang w:eastAsia="en-US"/>
        </w:rPr>
      </w:pPr>
      <w:bookmarkStart w:id="38" w:name="_Toc229221465"/>
      <w:bookmarkStart w:id="39" w:name="p2"/>
    </w:p>
    <w:p w:rsidR="00EA5CA7" w:rsidRPr="00EA5CA7" w:rsidRDefault="00EA5CA7" w:rsidP="009B568E">
      <w:pPr>
        <w:pStyle w:val="2"/>
      </w:pPr>
      <w:bookmarkStart w:id="40" w:name="_Toc274166231"/>
      <w:r>
        <w:t xml:space="preserve">3.1 </w:t>
      </w:r>
      <w:r w:rsidR="00F93188" w:rsidRPr="00EA5CA7">
        <w:t>Изменения в ОМС в результате реализации Национальных проектов</w:t>
      </w:r>
      <w:bookmarkEnd w:id="38"/>
      <w:bookmarkEnd w:id="40"/>
    </w:p>
    <w:p w:rsidR="009B568E" w:rsidRDefault="009B568E" w:rsidP="00EA5CA7">
      <w:pPr>
        <w:ind w:firstLine="709"/>
        <w:rPr>
          <w:lang w:eastAsia="en-US"/>
        </w:rPr>
      </w:pP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Их реализация проводится без определенности в концепции реформирования ОМС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 это достаточно странно, если не подразумевается в перспективе отказ от страховой медицины</w:t>
      </w:r>
      <w:r w:rsidR="00EA5CA7" w:rsidRPr="00EA5CA7">
        <w:rPr>
          <w:lang w:eastAsia="en-US"/>
        </w:rPr>
        <w:t>.</w:t>
      </w:r>
    </w:p>
    <w:p w:rsidR="0061291B" w:rsidRP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В докладе М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Зурабова “О результатах и основных направлениях деятельности Минздравсоцразвития РФ как субъекта бюджетного планирования на 2006 год и на период до 2008 года” этой теме посвящен только один абзац</w:t>
      </w:r>
      <w:r w:rsidR="00EA5CA7" w:rsidRPr="00EA5CA7">
        <w:rPr>
          <w:lang w:eastAsia="en-US"/>
        </w:rPr>
        <w:t xml:space="preserve">: </w:t>
      </w:r>
      <w:r w:rsidR="0039118B" w:rsidRPr="00EA5CA7">
        <w:rPr>
          <w:rStyle w:val="af4"/>
          <w:color w:val="000000"/>
          <w:lang w:eastAsia="en-US"/>
        </w:rPr>
        <w:footnoteReference w:id="9"/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“В среднесрочном периоде предусматривается завершить перевод системы обязательного медицинского страхования и здравоохранения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на страховые принципы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Для обеспечения равенства прав застрахованных граждан, единства системы ОМС и ее финансовой устойчивости будет сформирована централизованная система органов управления ОМС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Централизация средств ЕСН в ФОМС приведет к выравниванию финансового обеспечения ТП ОМС, законодательно установит требования и механизмы обеспечения сбалансированности программ ОМС с имеющимися финансовыми ресурсами</w:t>
      </w:r>
      <w:r w:rsidR="00EA5CA7">
        <w:rPr>
          <w:lang w:eastAsia="en-US"/>
        </w:rPr>
        <w:t>".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Но в этом абзаце, а также в дискуссиях, которые не прекращаются с момента разработки последнего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не принятого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проекта закона “Об обязательном медицинском страховании в РФ</w:t>
      </w:r>
      <w:r w:rsidR="00EA5CA7">
        <w:rPr>
          <w:lang w:eastAsia="en-US"/>
        </w:rPr>
        <w:t xml:space="preserve">", </w:t>
      </w:r>
      <w:r w:rsidRPr="00EA5CA7">
        <w:rPr>
          <w:lang w:eastAsia="en-US"/>
        </w:rPr>
        <w:t>прочитываются следующие концептуальные моменты</w:t>
      </w:r>
      <w:r w:rsidR="00EA5CA7" w:rsidRPr="00EA5CA7">
        <w:rPr>
          <w:lang w:eastAsia="en-US"/>
        </w:rPr>
        <w:t>: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сбалансированность будет обеспечена дальнейшим сокращением обязательств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ибо балансировать будут в рамках имеющихся ресурсов</w:t>
      </w:r>
      <w:r w:rsidR="00EA5CA7" w:rsidRPr="00EA5CA7">
        <w:rPr>
          <w:lang w:eastAsia="en-US"/>
        </w:rPr>
        <w:t>);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централизация будет означать де-факто полный отказ от страхования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Медицинское страхование в стране со столь резкой дифференциацией всех существенных для страхования элементов никак не может работать по единым тарифам и нормам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К тому же, федеральный центр не способен адекватно учитывать региональную специфику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 еще один немаловажный момент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 xml:space="preserve">пусть в небольшой мере, но в некоторых регионах за прошедшие годы накоплен не только негативный опыт в области медицинского страхования, и зачеркивать эти позитивные наработки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слишком большая роскошь для нас</w:t>
      </w:r>
      <w:r w:rsidR="00EA5CA7" w:rsidRPr="00EA5CA7">
        <w:rPr>
          <w:lang w:eastAsia="en-US"/>
        </w:rPr>
        <w:t>.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Не совсем понятно, с позиции перспектив медицинского страхования, самое приоритетное направление Национального проекта “Здоровье</w:t>
      </w:r>
      <w:r w:rsidR="00EA5CA7">
        <w:rPr>
          <w:lang w:eastAsia="en-US"/>
        </w:rPr>
        <w:t>" (</w:t>
      </w:r>
      <w:r w:rsidRPr="00EA5CA7">
        <w:rPr>
          <w:lang w:eastAsia="en-US"/>
        </w:rPr>
        <w:t>под которое выделяется на два года 14,7% средств</w:t>
      </w:r>
      <w:r w:rsidR="00EA5CA7" w:rsidRPr="00EA5CA7">
        <w:rPr>
          <w:lang w:eastAsia="en-US"/>
        </w:rPr>
        <w:t xml:space="preserve">)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это формирование института врачей общей практики и дополнительные выплаты участковым врачам-терапевтам и врачам-педиатрам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Не потому, что считаю ненужным повышать зарплату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Заслуживает критики метод, каким это предлагается сделать</w:t>
      </w:r>
      <w:r w:rsidR="00EA5CA7" w:rsidRPr="00EA5CA7">
        <w:rPr>
          <w:lang w:eastAsia="en-US"/>
        </w:rPr>
        <w:t>.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Во-первых, он не сочетается со страховым механизмом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Ибо оплата врачей по врачебным ставкам никак не вписывается в страховой механизм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Если же дополнительную зарплату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10 тыс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 5 тыс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рублей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вводят лишь на короткое время, а потом будут изменения нивелирующие разницу, то тем более не оправдано такое насильственное перетасовывание медицинских кадров на короткий промежуток времени</w:t>
      </w:r>
      <w:r w:rsidR="00EA5CA7" w:rsidRPr="00EA5CA7">
        <w:rPr>
          <w:lang w:eastAsia="en-US"/>
        </w:rPr>
        <w:t>.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Во-вторых, достаточно спорным является привлечение таким странным способом в участковое звено врачей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Кадры в этом звене могут появиться только за счет специалистов, что ослабит именно диагностический сектор в амбулаторном звене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Но тогда возникает вопрос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как быть с перемещением на амбулаторный уровень основной нагрузки по диагностике, если врачи-специалисты перейдут в участковые</w:t>
      </w:r>
      <w:r w:rsidR="00EA5CA7" w:rsidRPr="00EA5CA7">
        <w:rPr>
          <w:lang w:eastAsia="en-US"/>
        </w:rPr>
        <w:t>?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В-третьих, на повышении качества медицинских услуг в первичном звене можно будет поставить крест, когда гинеколог или психиатр будет диагностировать инфекционное заболевание, когда врачебные должности смогут в некоторых случаях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и это разрешается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занимать специалисты со средним медицинским образованием</w:t>
      </w:r>
      <w:r w:rsidR="00EA5CA7" w:rsidRPr="00EA5CA7">
        <w:rPr>
          <w:lang w:eastAsia="en-US"/>
        </w:rPr>
        <w:t>.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В-четвертых, есть опасность, что будет оголен и врачебный корпус в стационарном звене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Мы не повысим качество лечения в первичном звене и ослабим его в стационарном</w:t>
      </w:r>
      <w:r w:rsidR="00EA5CA7" w:rsidRPr="00EA5CA7">
        <w:rPr>
          <w:lang w:eastAsia="en-US"/>
        </w:rPr>
        <w:t>.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Перспектива несколько проясняется, если в дополнение к высказыванию министра принять во внимание принятие закона об автономных учреждениях, который позволяет менять организационно-правовой статус медицинских учреждений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Нас ждет очередная волна приватизации не только медицинских услуг, но, возможно, и самих лечебных учреждений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Итак, источник финансовых ресурсов для здравоохранения будет найден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это средства населения, причем беднейшего населения</w:t>
      </w:r>
      <w:r w:rsidR="00EA5CA7" w:rsidRPr="00EA5CA7">
        <w:rPr>
          <w:lang w:eastAsia="en-US"/>
        </w:rPr>
        <w:t>.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В заключение вернусь к проблеме выбора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по какому пути двигаться, чтобы реализовать гарантированное право на доступность и с меньшими затратами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Все больше прихожу к убеждению, что предпочтительный вариант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государственное обеспечение</w:t>
      </w:r>
      <w:r w:rsidR="00EA5CA7" w:rsidRPr="00EA5CA7">
        <w:rPr>
          <w:lang w:eastAsia="en-US"/>
        </w:rPr>
        <w:t>.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Дело в том, что обязательное медицинское страхование, на мой взгляд, тупиковый путь развития медицины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На первом этапе его применение, безусловно, дает толчок развитию медицинской технологии, но имеет серьезные негативные стороны, которые проявляются в долгосрочном развитии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Рынок медицинских услуг будет не только стимулировать развитие новых технологий, но и спрос на них, и не всегда оправданный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Затраты на здравоохранение будут непрерывно расти</w:t>
      </w:r>
      <w:r w:rsidR="00EA5CA7" w:rsidRPr="00EA5CA7">
        <w:rPr>
          <w:lang w:eastAsia="en-US"/>
        </w:rPr>
        <w:t>.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Специфика “рынка медицинских услуг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не соответствует стандарту свободного конкурентного рынка, который характеризуют следующие черты</w:t>
      </w:r>
      <w:r w:rsidR="00EA5CA7" w:rsidRPr="00EA5CA7">
        <w:rPr>
          <w:lang w:eastAsia="en-US"/>
        </w:rPr>
        <w:t>: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а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проблема асимметрии информации у производителя и потребителя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Имеет место естественная монополия “продавца</w:t>
      </w:r>
      <w:r w:rsidR="00EA5CA7">
        <w:rPr>
          <w:lang w:eastAsia="en-US"/>
        </w:rPr>
        <w:t>" (</w:t>
      </w:r>
      <w:r w:rsidRPr="00EA5CA7">
        <w:rPr>
          <w:lang w:eastAsia="en-US"/>
        </w:rPr>
        <w:t>врача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 xml:space="preserve">как на знание состояния здоровья пациента, так и на методы лечения, </w:t>
      </w:r>
      <w:r w:rsidR="00EA5CA7">
        <w:rPr>
          <w:lang w:eastAsia="en-US"/>
        </w:rPr>
        <w:t>т.е.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на перечень медицинских услуг, необходимых пациенту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Пациента можно лечить до бесконечности, и проблема “избыточных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медицинских услуг уже достаточно серьезно беспокоит специалистов тех стран, где страхование существует давно</w:t>
      </w:r>
      <w:r w:rsidR="00EA5CA7" w:rsidRPr="00EA5CA7">
        <w:rPr>
          <w:lang w:eastAsia="en-US"/>
        </w:rPr>
        <w:t>.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б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проблема этического порядка заключается в том, что клятва Гиппократа уже представляется “обузой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для врачебного корпуса, и возникает потребность от нее отказаться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Этический характер имеет и то обстоятельство, что, по сути, модель страхования требует оценки стоимости человеческой жизни</w:t>
      </w:r>
      <w:r w:rsidR="00EA5CA7" w:rsidRPr="00EA5CA7">
        <w:rPr>
          <w:lang w:eastAsia="en-US"/>
        </w:rPr>
        <w:t>.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Поэтому возникает вопрос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нужно ли нам проходить этот путь до тупика, тем более когда есть все основания полагать, что дееспособный механизм страхования мы не создадим еще очень долго</w:t>
      </w:r>
      <w:r w:rsidR="00EA5CA7" w:rsidRPr="00EA5CA7">
        <w:rPr>
          <w:lang w:eastAsia="en-US"/>
        </w:rPr>
        <w:t xml:space="preserve">? </w:t>
      </w:r>
      <w:r w:rsidRPr="00EA5CA7">
        <w:rPr>
          <w:lang w:eastAsia="en-US"/>
        </w:rPr>
        <w:t>Не последнюю роль в этом играет то, что рыночные методы управления основными менеджерами страны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не только в социальных отраслях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встраиваются в более привычное для них администрирование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Или имеет смысл вернуться к государственному обеспечению в медицине, пока еще врачебный корпус не окончательно внутри отказался от клятвы Гиппократа</w:t>
      </w:r>
      <w:r w:rsidR="00EA5CA7" w:rsidRPr="00EA5CA7">
        <w:rPr>
          <w:lang w:eastAsia="en-US"/>
        </w:rPr>
        <w:t>?</w:t>
      </w:r>
    </w:p>
    <w:p w:rsidR="00EA5CA7" w:rsidRDefault="0061291B" w:rsidP="00EA5CA7">
      <w:pPr>
        <w:ind w:firstLine="709"/>
        <w:rPr>
          <w:lang w:eastAsia="en-US"/>
        </w:rPr>
      </w:pPr>
      <w:r w:rsidRPr="00EA5CA7">
        <w:rPr>
          <w:lang w:eastAsia="en-US"/>
        </w:rPr>
        <w:t>Вопрос непростой, и выработка ответа на него требует, на мой взгляд, достаточно серьезного обсуждения всех заинтересованных сторон</w:t>
      </w:r>
      <w:r w:rsidR="00EA5CA7" w:rsidRPr="00EA5CA7">
        <w:rPr>
          <w:lang w:eastAsia="en-US"/>
        </w:rPr>
        <w:t>.</w:t>
      </w:r>
    </w:p>
    <w:p w:rsidR="009B568E" w:rsidRDefault="009B568E" w:rsidP="00EA5CA7">
      <w:pPr>
        <w:ind w:firstLine="709"/>
        <w:rPr>
          <w:lang w:eastAsia="en-US"/>
        </w:rPr>
      </w:pPr>
      <w:bookmarkStart w:id="41" w:name="_Toc229221466"/>
    </w:p>
    <w:p w:rsidR="00EA5CA7" w:rsidRPr="00EA5CA7" w:rsidRDefault="00EA5CA7" w:rsidP="009B568E">
      <w:pPr>
        <w:pStyle w:val="2"/>
      </w:pPr>
      <w:bookmarkStart w:id="42" w:name="_Toc274166232"/>
      <w:r>
        <w:t xml:space="preserve">3.2 </w:t>
      </w:r>
      <w:r w:rsidR="009653B1" w:rsidRPr="00EA5CA7">
        <w:t>Концептуальные основы модернизации медицинского страхования</w:t>
      </w:r>
      <w:bookmarkEnd w:id="39"/>
      <w:bookmarkEnd w:id="41"/>
      <w:bookmarkEnd w:id="42"/>
    </w:p>
    <w:p w:rsidR="009B568E" w:rsidRDefault="009B568E" w:rsidP="00EA5CA7">
      <w:pPr>
        <w:ind w:firstLine="709"/>
        <w:rPr>
          <w:lang w:eastAsia="en-US"/>
        </w:rPr>
      </w:pPr>
    </w:p>
    <w:p w:rsidR="00EA5CA7" w:rsidRDefault="009B568E" w:rsidP="00EA5CA7">
      <w:pPr>
        <w:ind w:firstLine="709"/>
        <w:rPr>
          <w:lang w:eastAsia="en-US"/>
        </w:rPr>
      </w:pPr>
      <w:r>
        <w:rPr>
          <w:lang w:eastAsia="en-US"/>
        </w:rPr>
        <w:t>,</w:t>
      </w:r>
      <w:r w:rsidR="009653B1" w:rsidRPr="00EA5CA7">
        <w:rPr>
          <w:lang w:eastAsia="en-US"/>
        </w:rPr>
        <w:t>Целью модернизации ОМС является обеспечение условий устойчивого финансирования медицинских организаций для предоставления населению бесплатной медицинской помощи в рамках базовой программы обязательного медицинского страхования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Для достижения поставленной цели необходимо последовательно решить следующие задачи</w:t>
      </w:r>
      <w:r w:rsidR="00EA5CA7" w:rsidRPr="00EA5CA7">
        <w:rPr>
          <w:lang w:eastAsia="en-US"/>
        </w:rPr>
        <w:t>: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обеспечить сбалансированность доходов системы ОМС и ее обязательств по предоставлению гарантированной медицинской помощи застрахованным гражданам</w:t>
      </w:r>
      <w:r w:rsidR="00EA5CA7" w:rsidRPr="00EA5CA7">
        <w:rPr>
          <w:lang w:eastAsia="en-US"/>
        </w:rPr>
        <w:t>;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обеспечить эффективных механизмов целевого и рационального использования средств всеми субъектами системы ОМС</w:t>
      </w:r>
      <w:r w:rsidR="00EA5CA7" w:rsidRPr="00EA5CA7">
        <w:rPr>
          <w:lang w:eastAsia="en-US"/>
        </w:rPr>
        <w:t>;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устранить недостатки, накопившихся в системе за период ее существования</w:t>
      </w:r>
      <w:r w:rsidR="00EA5CA7" w:rsidRPr="00EA5CA7">
        <w:rPr>
          <w:lang w:eastAsia="en-US"/>
        </w:rPr>
        <w:t>;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гармонизировать правовые и организационно-экономические механизмы взаимодействия обязательного медицинского страхования, здравоохранения и граждан</w:t>
      </w:r>
      <w:r w:rsidR="00EA5CA7" w:rsidRPr="00EA5CA7">
        <w:rPr>
          <w:lang w:eastAsia="en-US"/>
        </w:rPr>
        <w:t>.</w:t>
      </w:r>
    </w:p>
    <w:p w:rsidR="00EA5CA7" w:rsidRDefault="00EB1BF0" w:rsidP="00EA5CA7">
      <w:pPr>
        <w:ind w:firstLine="709"/>
        <w:rPr>
          <w:lang w:eastAsia="en-US"/>
        </w:rPr>
      </w:pPr>
      <w:r w:rsidRPr="00EA5CA7">
        <w:rPr>
          <w:lang w:eastAsia="en-US"/>
        </w:rPr>
        <w:t>М</w:t>
      </w:r>
      <w:r w:rsidR="009653B1" w:rsidRPr="00EA5CA7">
        <w:rPr>
          <w:lang w:eastAsia="en-US"/>
        </w:rPr>
        <w:t>одернизация системы финансирования включает расширение и укрепление финансовой базы обязательного медицинского страхования за счет разработки новых подходов к формированию программы обеспечения граждан бесплатной медицинской помощью на основе установления четких приоритетов в развитии здравоохранения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Предполагается, что порядок формирования Программы государственных гарантий </w:t>
      </w:r>
      <w:r w:rsidR="00EB1BF0" w:rsidRPr="00EA5CA7">
        <w:rPr>
          <w:lang w:eastAsia="en-US"/>
        </w:rPr>
        <w:t xml:space="preserve">должен </w:t>
      </w:r>
      <w:r w:rsidRPr="00EA5CA7">
        <w:rPr>
          <w:lang w:eastAsia="en-US"/>
        </w:rPr>
        <w:t>включать</w:t>
      </w:r>
      <w:r w:rsidR="00EA5CA7" w:rsidRPr="00EA5CA7">
        <w:rPr>
          <w:lang w:eastAsia="en-US"/>
        </w:rPr>
        <w:t>: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определение приоритетов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по видам медицинской помощи</w:t>
      </w:r>
      <w:r w:rsidR="00EA5CA7" w:rsidRPr="00EA5CA7">
        <w:rPr>
          <w:lang w:eastAsia="en-US"/>
        </w:rPr>
        <w:t>);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формирование нормативов подушевого финансирования по категориям граждан в региональном разрезе</w:t>
      </w:r>
      <w:r w:rsidR="00EA5CA7" w:rsidRPr="00EA5CA7">
        <w:rPr>
          <w:lang w:eastAsia="en-US"/>
        </w:rPr>
        <w:t>;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определение принципов софинансирования программных мероприятий из различных источников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 xml:space="preserve">средства ОМС, бюджетные средства и </w:t>
      </w:r>
      <w:r w:rsidR="00EA5CA7">
        <w:rPr>
          <w:lang w:eastAsia="en-US"/>
        </w:rPr>
        <w:t>т.д.)</w:t>
      </w:r>
      <w:r w:rsidR="00EA5CA7" w:rsidRPr="00EA5CA7">
        <w:rPr>
          <w:lang w:eastAsia="en-US"/>
        </w:rPr>
        <w:t>;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формирование нормативов объемов медицинской помощи и необходимого для их предоставления ресурсного обеспечения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 xml:space="preserve">например, установление нормативов средней длительности лечения по видам заболеваний с учетом интенсивности лечебно-диагностического процесса, норм обеспеченности дорогостоящими видами помощи и </w:t>
      </w:r>
      <w:r w:rsidR="00EA5CA7">
        <w:rPr>
          <w:lang w:eastAsia="en-US"/>
        </w:rPr>
        <w:t>т.п.)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Кроме того, существует реальная необходимость разработать механизмы, стимулирующие субъекты Федерации к полному выполнению обязательств страхователя неработающего населения, проживающего на территории данного субъекта, изыскать источник увеличения объема финансирования системы обязательного медицинского страхования и обеспечить формирование финансовых резервов способных эффективно обеспечить выравнивание условий финансирования программ обязательного медицинского страхования в субъектах Федерации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Одним из условий модернизации обязательного медицинского страхования является расширение организационно-правовых форм в здравоохранении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Как вариант предлагается рассматривать организационно-правовую форму “некоммерческая организация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и законодательно установить новые организационно-правовые формы и внести соответствующие поправки в законодательство, регулирующее имущественные, налоговые, трудовые и другие организационно-экономические отношения</w:t>
      </w:r>
      <w:r w:rsidR="00EA5CA7" w:rsidRPr="00EA5CA7">
        <w:rPr>
          <w:lang w:eastAsia="en-US"/>
        </w:rPr>
        <w:t>.</w:t>
      </w:r>
    </w:p>
    <w:p w:rsidR="00EA5CA7" w:rsidRDefault="008E624A" w:rsidP="00EA5CA7">
      <w:pPr>
        <w:ind w:firstLine="709"/>
        <w:rPr>
          <w:lang w:eastAsia="en-US"/>
        </w:rPr>
      </w:pPr>
      <w:r w:rsidRPr="00EA5CA7">
        <w:rPr>
          <w:lang w:eastAsia="en-US"/>
        </w:rPr>
        <w:t>Э</w:t>
      </w:r>
      <w:r w:rsidR="009653B1" w:rsidRPr="00EA5CA7">
        <w:rPr>
          <w:lang w:eastAsia="en-US"/>
        </w:rPr>
        <w:t>тапн</w:t>
      </w:r>
      <w:r w:rsidRPr="00EA5CA7">
        <w:rPr>
          <w:lang w:eastAsia="en-US"/>
        </w:rPr>
        <w:t>ость реформирования системы ОМС должна выражаться в</w:t>
      </w:r>
      <w:r w:rsidR="00EA5CA7" w:rsidRPr="00EA5CA7">
        <w:rPr>
          <w:lang w:eastAsia="en-US"/>
        </w:rPr>
        <w:t>: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поэтапном расширении числа регионов-участников</w:t>
      </w:r>
      <w:r w:rsidR="00EA5CA7" w:rsidRPr="00EA5CA7">
        <w:rPr>
          <w:lang w:eastAsia="en-US"/>
        </w:rPr>
        <w:t>;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поэтапном расширении охваченных категорий застрахованных</w:t>
      </w:r>
      <w:r w:rsidR="00EA5CA7" w:rsidRPr="00EA5CA7">
        <w:rPr>
          <w:lang w:eastAsia="en-US"/>
        </w:rPr>
        <w:t>;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поэтапном повышении уровня централизации ЕСН</w:t>
      </w:r>
      <w:r w:rsidR="00EA5CA7" w:rsidRPr="00EA5CA7">
        <w:rPr>
          <w:lang w:eastAsia="en-US"/>
        </w:rPr>
        <w:t>;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корректировке размеров налогового вычета из ЕСН, предоставляемого при выходе из системы ОМС</w:t>
      </w:r>
      <w:r w:rsidR="00EA5CA7" w:rsidRPr="00EA5CA7">
        <w:rPr>
          <w:lang w:eastAsia="en-US"/>
        </w:rPr>
        <w:t>;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корректировке пороговых величин дохода граждан, дающих право на выход из ОМС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в случае установления пороговых ограничений на выход из системы</w:t>
      </w:r>
      <w:r w:rsidR="00EA5CA7" w:rsidRPr="00EA5CA7">
        <w:rPr>
          <w:lang w:eastAsia="en-US"/>
        </w:rPr>
        <w:t>).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Предполагалось, что введение нового закона начнется с 2004</w:t>
      </w:r>
      <w:r w:rsidR="00EA5CA7">
        <w:rPr>
          <w:lang w:eastAsia="en-US"/>
        </w:rPr>
        <w:t xml:space="preserve"> </w:t>
      </w:r>
      <w:r w:rsidRPr="00EA5CA7">
        <w:rPr>
          <w:lang w:eastAsia="en-US"/>
        </w:rPr>
        <w:t>года, с поэтапным наращиванием числа регионов, заключивших соглашения, с различной финансовой обеспеченностью программы ОМС неработающего населения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При этом с учетом возможностей финансирования будет применяться дифференцированное отношение к страхованию различных категорий неработающего населения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В полном объеме реформированная система ОМС </w:t>
      </w:r>
      <w:r w:rsidR="008E624A" w:rsidRPr="00EA5CA7">
        <w:rPr>
          <w:lang w:eastAsia="en-US"/>
        </w:rPr>
        <w:t>начала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работ</w:t>
      </w:r>
      <w:r w:rsidR="008E624A" w:rsidRPr="00EA5CA7">
        <w:rPr>
          <w:lang w:eastAsia="en-US"/>
        </w:rPr>
        <w:t>ать</w:t>
      </w:r>
      <w:r w:rsidRPr="00EA5CA7">
        <w:rPr>
          <w:lang w:eastAsia="en-US"/>
        </w:rPr>
        <w:t xml:space="preserve"> с 2007 года</w:t>
      </w:r>
      <w:r w:rsidR="00EA5CA7" w:rsidRPr="00EA5CA7">
        <w:rPr>
          <w:lang w:eastAsia="en-US"/>
        </w:rPr>
        <w:t xml:space="preserve">. </w:t>
      </w:r>
      <w:r w:rsidR="003C6099" w:rsidRPr="00EA5CA7">
        <w:rPr>
          <w:lang w:eastAsia="en-US"/>
        </w:rPr>
        <w:t>Но закон об обязательном медицинском страховании до сих пор не принят</w:t>
      </w:r>
      <w:r w:rsidR="00EA5CA7" w:rsidRPr="00EA5CA7">
        <w:rPr>
          <w:lang w:eastAsia="en-US"/>
        </w:rPr>
        <w:t>.</w:t>
      </w:r>
    </w:p>
    <w:p w:rsidR="00EA5CA7" w:rsidRDefault="009653B1" w:rsidP="00EA5CA7">
      <w:pPr>
        <w:ind w:firstLine="709"/>
        <w:rPr>
          <w:lang w:eastAsia="en-US"/>
        </w:rPr>
      </w:pPr>
      <w:r w:rsidRPr="00EA5CA7">
        <w:rPr>
          <w:lang w:eastAsia="en-US"/>
        </w:rPr>
        <w:t>Развитие законодательной базы обязательного медицинского страхования и здравоохранения, в частности, разработка законопроекта “О защите прав пациентов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потребуют принятия дополнительных мер и по защите прав медицинских работников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Известным и достаточно отработанным в странах с рыночной экономикой методом является формирование системы страхования ответственности профессиональной медицинской деятельности</w:t>
      </w:r>
      <w:r w:rsidR="00EA5CA7" w:rsidRPr="00EA5CA7">
        <w:rPr>
          <w:lang w:eastAsia="en-US"/>
        </w:rPr>
        <w:t>.</w:t>
      </w:r>
    </w:p>
    <w:p w:rsidR="00EA5CA7" w:rsidRPr="00EA5CA7" w:rsidRDefault="007D5235" w:rsidP="009B568E">
      <w:pPr>
        <w:pStyle w:val="2"/>
      </w:pPr>
      <w:bookmarkStart w:id="43" w:name="_Toc229221467"/>
      <w:bookmarkStart w:id="44" w:name="_Toc274166233"/>
      <w:r>
        <w:br w:type="page"/>
      </w:r>
      <w:r w:rsidR="00EA5CA7">
        <w:t xml:space="preserve">3.3 </w:t>
      </w:r>
      <w:r w:rsidR="003E0546" w:rsidRPr="00EA5CA7">
        <w:t>Перспективы развития ДМС и ОМС</w:t>
      </w:r>
      <w:bookmarkEnd w:id="43"/>
      <w:bookmarkEnd w:id="44"/>
    </w:p>
    <w:p w:rsidR="009B568E" w:rsidRDefault="009B568E" w:rsidP="00EA5CA7">
      <w:pPr>
        <w:ind w:firstLine="709"/>
        <w:rPr>
          <w:lang w:eastAsia="en-US"/>
        </w:rPr>
      </w:pP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Перспективы развития ОМС и ДМС </w:t>
      </w:r>
      <w:r w:rsidR="003C6099" w:rsidRPr="00EA5CA7">
        <w:rPr>
          <w:lang w:eastAsia="en-US"/>
        </w:rPr>
        <w:t>видится</w:t>
      </w:r>
      <w:r w:rsidRPr="00EA5CA7">
        <w:rPr>
          <w:lang w:eastAsia="en-US"/>
        </w:rPr>
        <w:t xml:space="preserve"> реализовать по нескольким основным направлениям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Увеличение финансирования отрасли здравоохранения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В сценарии инновационного развития в условиях высоких темпов экономического роста ожидается значительное повышение не только государственных, но и частных расходов на здравоохранение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Расходы государства на здравоохранение к 2020 году увеличатся до 4,8% ВВП, частные расходы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до 1,1-1,5% ВВП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При этом дифференциация регионов по уровню финансирования здравоохранения из бюджетов всех уровней на душу населени</w:t>
      </w:r>
      <w:r w:rsidR="003C6099" w:rsidRPr="00EA5CA7">
        <w:rPr>
          <w:lang w:eastAsia="en-US"/>
        </w:rPr>
        <w:t>я сократится с 4-5 раз до 2 раз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2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Пересмотр законодательства в области тарифов отчислений в социальные фонды в сторону увеличения тарифа на ОМС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3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Формирование новых подходов для планирующегося значительного вброса денег в систему ОМС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увеличение</w:t>
      </w:r>
      <w:r w:rsidR="007D5235">
        <w:rPr>
          <w:lang w:eastAsia="en-US"/>
        </w:rPr>
        <w:t xml:space="preserve"> </w:t>
      </w:r>
      <w:r w:rsidR="00EA5CA7" w:rsidRPr="00EA5CA7">
        <w:rPr>
          <w:lang w:eastAsia="en-US"/>
        </w:rPr>
        <w:t>%</w:t>
      </w:r>
      <w:r w:rsidRPr="00EA5CA7">
        <w:rPr>
          <w:lang w:eastAsia="en-US"/>
        </w:rPr>
        <w:t xml:space="preserve"> ВВП на здравоохранение, трансформация нацпроектов в долгосрочные программы, введение одноканального финансирования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 xml:space="preserve">и как один из наиболее реальных путей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введение накопительных счетов граждан России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4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Принятие закона о государственных гарантиях оказания гражданам РФ бесплатной медицинской помощи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При этом, ответственность за финансовое обеспечение финансовых обязательств государства в сфере здравоохранения возлагается на систему ОМС, в которой концентрируется большая часть финансовых ресурсов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Необходимость принятия нового закона диктуется следующими соображениями</w:t>
      </w:r>
      <w:r w:rsidR="00EA5CA7" w:rsidRPr="00EA5CA7">
        <w:rPr>
          <w:lang w:eastAsia="en-US"/>
        </w:rPr>
        <w:t>: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государственные гарантии оказания гражданам страны бесплатной медицинской помощи должны быть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а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максимально конкретными, б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ясными для населения, в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финансово сбалансированными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Для людей жизненно важно знать, что можно получить на бесплатной основе и за что придется заплатить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Обращаясь в медицинскую организацию, пациент должен иметь ясное представление о мере своих гарантий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 она должна быть единой для всех</w:t>
      </w:r>
      <w:r w:rsidR="00EA5CA7" w:rsidRPr="00EA5CA7">
        <w:rPr>
          <w:lang w:eastAsia="en-US"/>
        </w:rPr>
        <w:t>;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среди возможных вариантов реформирования государственных гарантий в настоящее время четко обозначился один главный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конкретизировать гарантии оказания бесплатной медицинской помощи по видам, объемам, порядку и условиям ее оказания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По каждому заболеванию устанавливается набор услуг и лекарственных средств, предоставление которых гарантируется государством на бесплатной основе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Этот набор определяется на основе федеральных медицинских стандартов, которые конкретизируются медико-экономическими территориальными стандартами, разрабатываемыми и утверждаемыми субъектами РФ и выполняющими функцию минимальных социальных стандартов</w:t>
      </w:r>
      <w:r w:rsidR="00EA5CA7" w:rsidRPr="00EA5CA7">
        <w:rPr>
          <w:lang w:eastAsia="en-US"/>
        </w:rPr>
        <w:t>;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люди должны быть уверены в том, что эти гарантии будут реально обеспечены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Нужны новые механизмы их реализации, в которых четко определены роли тех, кто обеспечивает соблюдение гарантий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роль врача, администрации медицинской организации, страховщика, органа управления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простые процедуры рассмотрения жалоб, санкции за нарушения и прочее</w:t>
      </w:r>
      <w:r w:rsidR="00EA5CA7" w:rsidRPr="00EA5CA7">
        <w:rPr>
          <w:lang w:eastAsia="en-US"/>
        </w:rPr>
        <w:t>;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ясность государственных гарантий обеспечивается информированием пациента о том, что ему положено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Пусть даже не каждый гражданин поймет содержание стандарта во всех деталях, но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наиболее важные для него наборы услуг должны стать абсолютно прозрачными и доступными для пациента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 это вполне реально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5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Обеспечение сбалансированности объемов медицинской помощи Базовой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территориальной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программы ОМС с ее финансовыми ресурсами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Механизмы осуществления этого важного перспективного направления следующие</w:t>
      </w:r>
      <w:r w:rsidR="00EA5CA7" w:rsidRPr="00EA5CA7">
        <w:rPr>
          <w:lang w:eastAsia="en-US"/>
        </w:rPr>
        <w:t>: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увеличение ставки ЕСН в части, зачисляемой в систему ОМС с учетом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стоимости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страхового года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работающих граждан</w:t>
      </w:r>
      <w:r w:rsidR="00EA5CA7" w:rsidRPr="00EA5CA7">
        <w:rPr>
          <w:lang w:eastAsia="en-US"/>
        </w:rPr>
        <w:t>;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отказ от регрессивной шкалы налогообложения фонда оплаты труда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ФОТ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налогоплательщика и переход к плоской шкале налогообложения фонда оплаты труда, независимо от размеров оплаты труда</w:t>
      </w:r>
      <w:r w:rsidR="00EA5CA7" w:rsidRPr="00EA5CA7">
        <w:rPr>
          <w:lang w:eastAsia="en-US"/>
        </w:rPr>
        <w:t>;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установление четких требований к размеру и механизмам уплаты страховых взносов за неработающее население, вносимых из региональных бюджетов</w:t>
      </w:r>
      <w:r w:rsidR="00EA5CA7" w:rsidRPr="00EA5CA7">
        <w:rPr>
          <w:lang w:eastAsia="en-US"/>
        </w:rPr>
        <w:t>;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установление единого порядка определения субсидий и дотаций регионам не только из средств ФОМС, но и федерального бюджета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увеличение доли государственного финансирования здравоохранения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в ближайшие годы не менее чем в 2,5 раза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6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Внедрение единых, наиболее эффективных способов оплаты медицинской помощи</w:t>
      </w:r>
      <w:r w:rsidR="00EA5CA7" w:rsidRPr="00EA5CA7">
        <w:rPr>
          <w:lang w:eastAsia="en-US"/>
        </w:rPr>
        <w:t>: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отказ от методов сметного финансирования сети медицинских организаций</w:t>
      </w:r>
      <w:r w:rsidR="00EA5CA7" w:rsidRPr="00EA5CA7">
        <w:rPr>
          <w:lang w:eastAsia="en-US"/>
        </w:rPr>
        <w:t>;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переход от метода ретроспективного возмещения расходов на медицинскую помощи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метод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зарабатывания</w:t>
      </w:r>
      <w:r w:rsidR="00EA5CA7">
        <w:rPr>
          <w:lang w:eastAsia="en-US"/>
        </w:rPr>
        <w:t>"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не позволяющего достаточно четко контролировать затраты, к методу предварительной оплаты согласованных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планируемых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объемов медицинской помощи, сориентированных на конкретный результат по критериям доступности и качества оказанной МП</w:t>
      </w:r>
      <w:r w:rsidR="00EA5CA7" w:rsidRPr="00EA5CA7">
        <w:rPr>
          <w:lang w:eastAsia="en-US"/>
        </w:rPr>
        <w:t>;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в первичной медико-санитарной помощи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сочетание подушевого метода финансирования прикрепленного населения с ориентацией на заинтересованность медицинских работников в улучшении показателей здоровья населения, доступности и результативности не только амбулаторно-поликлинической, но и стационарной медицинской помощи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7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Повышение управляемости отрасли через систему ОМС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В настоящее время обсуждается вопрос о возврате к практике заключения трехсторонних соглашений между Минздравсоцразвитием России, ФОМС и главами администраций субъектов РФ, что позволит оптимизировать направление субвенций территориям и возобновит управляемость отрасли через внебюджетную финансовую систему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8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Осуществление действенного государственного регулирования платных медицинских услуг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Государственное регулирование платных услуг предполагает осуществление следующих давно назревших действий</w:t>
      </w:r>
      <w:r w:rsidR="00EA5CA7" w:rsidRPr="00EA5CA7">
        <w:rPr>
          <w:lang w:eastAsia="en-US"/>
        </w:rPr>
        <w:t>: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четкое определение перечня медицинских услуг, превосходящие медицинскую помощь в рамках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государственных гарантий, могут быть получены гражданами на платной основе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Во всех странах с развитым общественным здравоохранением население оплачивает часть стоимости медицинской помощи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Доля личных расходов в совокупных расходах на здравоохранение варьируется от 10 до 30% при среднем показателе 24%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Напомним, что у нас этот показатель приближается к 50%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и это при значительно более низкой зарплате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9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Развитие солидарных форм оплаты медицинских услуг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В рамках нового законодательства по ОМС планируется предложить населению более солидарные формы участия в покрытии расходов на медицинскую помощь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Это прежде всего форма страхового взноса гражданина в страховой фонд по дополнительным программам медицинского страхования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отличие от традиционного коммерческого ДМС, доступного лишь наиболее обеспеченным категориям населения, дополнительные программы реализуются на тех же условиях, как и базовая программа ОМС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общая для всего населения страны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то есть являются максимально солидарными и регулируемыми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Используемые в системе ОМС финансовые механизмы, прежде всего регулируемые цены на медицинские услуги, распространяются и на дополнительные программы, делая их более доступными для населения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 xml:space="preserve">Привлекательность дополнительной программы для населения зависит, во-первых, от четкости определения пакета дополнительных услуг, во-вторых, от соотношения размера уплачиваемого гражданином страхового взноса по этой программе и тех потенциальных затрат, которые он понесет в случае отсутствия страховки, проще говоря,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тех сумм, которые он потратит на получение платных услуг и приобретение лекарств в аптеке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Большое значение имеет также физическая доступность услуг, на которые имеет право застрахованный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Дополнительные программы целесообразно формировать прежде всего по наиболее обременительным для семейных бюджетов видам медицинской помощи, например, лекарственной и стоматологической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Не только льготник, но и обычный гражданин может присоединиться к действующей программе льготного лекарственного обеспечения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Если развивать это обеспечение действительно по страховому принципу и с большим кругом участников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например, миллион человек застрахованных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то население получит право на пакет лекарственных средств стоимостью, как минимум, в 3-4 раза выше, чем размер страхового взноса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10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Совершенствование деятельности СМО в системе ОМС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Для совершенствования деятельности СМО в системе обязательного медицинского страхования предлагается ряд действенных мер следующего порядка</w:t>
      </w:r>
      <w:r w:rsidR="00EA5CA7" w:rsidRPr="00EA5CA7">
        <w:rPr>
          <w:lang w:eastAsia="en-US"/>
        </w:rPr>
        <w:t>: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10</w:t>
      </w:r>
      <w:r w:rsidR="00EA5CA7">
        <w:rPr>
          <w:lang w:eastAsia="en-US"/>
        </w:rPr>
        <w:t>.1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Нормативно закрепить приоритет права выбора страховщика по ОМС за застрахованным гражданином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10</w:t>
      </w:r>
      <w:r w:rsidR="00EA5CA7">
        <w:rPr>
          <w:lang w:eastAsia="en-US"/>
        </w:rPr>
        <w:t>.2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Придать деятельности по ОМС исключительный характер, </w:t>
      </w:r>
      <w:r w:rsidR="00EA5CA7">
        <w:rPr>
          <w:lang w:eastAsia="en-US"/>
        </w:rPr>
        <w:t>т.е.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запретить ее совмещение с иными видами страхования, сохранив некоммерческий статус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При этом необходимо так же предупредить аффилированность лиц, занимающихся ОМС и ДМС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10</w:t>
      </w:r>
      <w:r w:rsidR="00EA5CA7">
        <w:rPr>
          <w:lang w:eastAsia="en-US"/>
        </w:rPr>
        <w:t>.3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Отменить повышенные требования к уставному капиталу, составу и структуре активов СМО, занимающихся исключительно ОМС, облегчив вхождение на рынок ОМС независимым субъектам страховой деятельности и создав условия для разукрупнения СМО, занимающих доминирующее положение на рынке ОМС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10</w:t>
      </w:r>
      <w:r w:rsidR="00EA5CA7">
        <w:rPr>
          <w:lang w:eastAsia="en-US"/>
        </w:rPr>
        <w:t>.4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Создать условия для заинтересованного участия СМО в защите прав застрахованных и эффективном использовании ресурсов ЛПУ путем создания конкурентной среды между СМО за застрахованных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10</w:t>
      </w:r>
      <w:r w:rsidR="00EA5CA7">
        <w:rPr>
          <w:lang w:eastAsia="en-US"/>
        </w:rPr>
        <w:t>.5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Обеспечить реальное участие СМО в планировании и организации медицинской помощи населению с целью эффективного использования материальных и кадровых ресурсов медицинских организаций, а следовательно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существенного повышения эффективности системы ОМС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10</w:t>
      </w:r>
      <w:r w:rsidR="00EA5CA7">
        <w:rPr>
          <w:lang w:eastAsia="en-US"/>
        </w:rPr>
        <w:t>.6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Реализовать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систему разделения финансовых рисков между ТФОМС и СМО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10</w:t>
      </w:r>
      <w:r w:rsidR="00EA5CA7">
        <w:rPr>
          <w:lang w:eastAsia="en-US"/>
        </w:rPr>
        <w:t>.7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Обеспечить сбалансированность финансовых обязательств СМО в системе ОМС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Без этого система ОМС будет обречена на дальнейшую профанацию страхового принципа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Без такой сбалансированности невозможно сделать СМО реальным носителем финансовых рисков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Он так и останется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индифферентным транслятором государственных средств от территориального фонда ОМС в медицинское учреждение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10</w:t>
      </w:r>
      <w:r w:rsidR="00EA5CA7">
        <w:rPr>
          <w:lang w:eastAsia="en-US"/>
        </w:rPr>
        <w:t>.8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Правила работы страховщиков и оплаты ими работы медицинских организаций должны стимулировать и тех, и других к более эффективному использованию ресурсов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Лучший способ для этого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развитие конкурентной модели страхования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то есть создать конкуренцию между СМО и между медицинскими организациями везде, где такая конкуренция осмысленна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Но для того, чтобы этого добиться, потребуется много усилий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Прежде всего, от государства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мировой практике пока доминирует модель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одного покупателя</w:t>
      </w:r>
      <w:r w:rsidR="00EA5CA7">
        <w:rPr>
          <w:lang w:eastAsia="en-US"/>
        </w:rPr>
        <w:t xml:space="preserve">", </w:t>
      </w:r>
      <w:r w:rsidRPr="00EA5CA7">
        <w:rPr>
          <w:lang w:eastAsia="en-US"/>
        </w:rPr>
        <w:t>в роли которого выступает либо государственный, либо частный страховщик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Эта модель проще, но и потенциал роста эффективности в такой модели меньше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10</w:t>
      </w:r>
      <w:r w:rsidR="00EA5CA7">
        <w:rPr>
          <w:lang w:eastAsia="en-US"/>
        </w:rPr>
        <w:t>.9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Проблема качества оказания медицинской помощи не должна быть сведена к проверкам СМО и наказаниям ЛПУ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это дорого и непродуктивно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Решающую роль в обеспечении качества должны играть сами врачи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через различные формы самоорганизации и корпоративного контроля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Профессиональные врачебные организации должны взять на себя распространение современных медицинских технологий, создание современных систем обеспечения качества, обеспечение этических норм поведения врачей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11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Совершенствование деятельности медицинских организаций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>
        <w:rPr>
          <w:lang w:eastAsia="en-US"/>
        </w:rPr>
        <w:t xml:space="preserve">1.1 </w:t>
      </w:r>
      <w:r w:rsidRPr="00EA5CA7">
        <w:rPr>
          <w:lang w:eastAsia="en-US"/>
        </w:rPr>
        <w:t>В финансировании медицинских организаций из государственных источников планируется реализация принципа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деньги следуют за пациентом</w:t>
      </w:r>
      <w:r w:rsidR="00EA5CA7">
        <w:rPr>
          <w:lang w:eastAsia="en-US"/>
        </w:rPr>
        <w:t xml:space="preserve">". </w:t>
      </w:r>
      <w:r w:rsidRPr="00EA5CA7">
        <w:rPr>
          <w:lang w:eastAsia="en-US"/>
        </w:rPr>
        <w:t>Это означает концентрацию 80-90% государственных средств в системе ОМС и финансирование медицинских учреждений по результатам их работы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Из бюджета целесообразно финансировать лишь наиболее дорогостоящие высокотехнологичные виды помощи, а также часть социально значимых услуг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например, психиатрическую помощь в стационарных условиях</w:t>
      </w:r>
      <w:r w:rsidR="00EA5CA7" w:rsidRPr="00EA5CA7">
        <w:rPr>
          <w:lang w:eastAsia="en-US"/>
        </w:rPr>
        <w:t>).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>
        <w:rPr>
          <w:lang w:eastAsia="en-US"/>
        </w:rPr>
        <w:t xml:space="preserve">1.2 </w:t>
      </w:r>
      <w:r w:rsidRPr="00EA5CA7">
        <w:rPr>
          <w:lang w:eastAsia="en-US"/>
        </w:rPr>
        <w:t>Для усиления стимулов медицинских учреждений к повышению эффективности их работы, необходимо предоставить им больше хозяйственной самостоятельности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Для этого необходимо законодательно закрепить статус автономного медицинского учреждения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>
        <w:rPr>
          <w:lang w:eastAsia="en-US"/>
        </w:rPr>
        <w:t xml:space="preserve">1.3 </w:t>
      </w:r>
      <w:r w:rsidRPr="00EA5CA7">
        <w:rPr>
          <w:lang w:eastAsia="en-US"/>
        </w:rPr>
        <w:t xml:space="preserve">Изменение системы оплаты труда медицинским работникам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давно назревшая необходимость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На ближайшую перспективу коэффициент увеличения заработной платы медицинским работникам должен составить 2,5-3 по сравнению с существующим на сегодня уровнем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Необходимо реализовать действенное стимулирование эффективной работы медицинского персонала, а значит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существенная дифференциация оплаты в зависимости от объема и качества оказанных услуг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>
        <w:rPr>
          <w:lang w:eastAsia="en-US"/>
        </w:rPr>
        <w:t xml:space="preserve">1.4 </w:t>
      </w:r>
      <w:r w:rsidRPr="00EA5CA7">
        <w:rPr>
          <w:lang w:eastAsia="en-US"/>
        </w:rPr>
        <w:t>Обеспечение полностью бесплатного лекарственного лечения в условиях стационара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Больные не должны приходить в больницу со своими лекарствами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предоставление всех лекарств, включенных в стандарт лечения, должно стать бесспорной обязанностью больницы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Одновременно планируется существенно расширить число льготников по амбулаторному лечению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по рецептам врачей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охватив соответствующими программами всех детей и пенсионеров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</w:t>
      </w:r>
      <w:r w:rsidR="00EA5CA7">
        <w:rPr>
          <w:lang w:eastAsia="en-US"/>
        </w:rPr>
        <w:t xml:space="preserve">1.5 </w:t>
      </w:r>
      <w:r w:rsidRPr="00EA5CA7">
        <w:rPr>
          <w:lang w:eastAsia="en-US"/>
        </w:rPr>
        <w:t>Чтобы начать серьезные структурные преобразования, нужны крупные стартовые вложения, прежде всего в сектор первичной медицинской помощи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Чрезмерные объемы и недостаточная интенсивность стационарной помощи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>во многом определяются тем, что первичное звено пока не способно взять на себя основную нагрузку по лечению больных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Острота структурных диспропорций в сочетании с отсутствием у всех субъектов здравоохранения достаточных стимулов к изменению ситуации может привести к тому, что дополнительные средства будут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проедены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неэффективной системой без видимого улучшения доступности и качества медицинской помощи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Согласно перспективам, в структуре государственных расходов на медицинскую помощь возрастет доля амбулаторно-поликлинической помощи с 30% в 200</w:t>
      </w:r>
      <w:r w:rsidR="003C6099" w:rsidRPr="00EA5CA7">
        <w:rPr>
          <w:lang w:eastAsia="en-US"/>
        </w:rPr>
        <w:t>9</w:t>
      </w:r>
      <w:r w:rsidRPr="00EA5CA7">
        <w:rPr>
          <w:lang w:eastAsia="en-US"/>
        </w:rPr>
        <w:t xml:space="preserve"> г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до 50% в 2020 г</w:t>
      </w:r>
      <w:r w:rsidR="00EA5CA7">
        <w:rPr>
          <w:lang w:eastAsia="en-US"/>
        </w:rPr>
        <w:t>.;</w:t>
      </w:r>
      <w:r w:rsidR="00EA5CA7" w:rsidRPr="00EA5CA7">
        <w:rPr>
          <w:lang w:eastAsia="en-US"/>
        </w:rPr>
        <w:t xml:space="preserve"> </w:t>
      </w:r>
      <w:r w:rsidRPr="00EA5CA7">
        <w:rPr>
          <w:lang w:eastAsia="en-US"/>
        </w:rPr>
        <w:t xml:space="preserve">медицинской помощи в дневных стационарах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с 3 до 8%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Доля стационарной помощи снизиться с 61 до 37%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составе расходов на амбулаторно-поликлиническую помощь доля услуг участковой службы повысится с 30 до 65-70%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Без крупных дополнительных вливаний в отрасль практически не удастся обеспечить приемлемый уровень качества гарантируемой государством медицинской помощи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Даже если получится с помощью медико-экономических стандартов внедрить в практику действительно менее затратные и клинически эффективные медицинские технологии, трудно ожидать, что размер экономии превысит 10-20%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Между тем сегодня население, как отмечалось выше, покрывает 40-45% совокупных расходов на медицинскую помощь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А значит, сохранится весьма значительный разрыв между приемлемыми стандартами качества медицинской помощи и реальными возможностями их обеспечить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12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Гражданин, как основное заинтересованное лицо в получении гарантированной государством бесплатной медицинской помощи достойного качества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С точки зрения пациента все эти изменения важны только тогда, когда они реально улучшают его положение в системе ОМС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не нужно платить за то, что финансирует государство, можно положиться на страховщика в решении любых проблем, возникающих с медиками, страховщик предоставит нужную информацию и обеспечит высокое качество медицинской помощи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 точки зрения общества административные затраты на ОМС станут окупаться, если эта система будет вносить существенный вклад в повышение эффективности функционирования здравоохранения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Особенно важно привлечь население к различным формам общественного контроля за деятельностью медицинских учреждений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С этой целью необходимо начать создание общественных советов в медицинских организациях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Они призваны обеспечить максимальную гласность в отношении показателей деятельности учреждений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в том числе и выбор некоторых показателей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исключить чрезмерную их коммерциализацию, привить прозрачные формы распределения поступлений от платных форм обслуживания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Столь же важно развитие общественных организаций, способных участвовать в определении приоритетных направлений развития местного здравоохранения, защите прав пациентов, информировании граждан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Эти и многие другие функции могут выполнять различные общества, в том числе, организации, объединяющие больных с определенными заболеваниями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например, общества больных астмой, диабетом</w:t>
      </w:r>
      <w:r w:rsidR="00EA5CA7" w:rsidRPr="00EA5CA7">
        <w:rPr>
          <w:lang w:eastAsia="en-US"/>
        </w:rPr>
        <w:t xml:space="preserve">; </w:t>
      </w:r>
      <w:r w:rsidRPr="00EA5CA7">
        <w:rPr>
          <w:lang w:eastAsia="en-US"/>
        </w:rPr>
        <w:t>общества больных, ожидающих плановую операцию</w:t>
      </w:r>
      <w:r w:rsidR="00EA5CA7" w:rsidRPr="00EA5CA7">
        <w:rPr>
          <w:lang w:eastAsia="en-US"/>
        </w:rPr>
        <w:t xml:space="preserve">). </w:t>
      </w:r>
      <w:r w:rsidRPr="00EA5CA7">
        <w:rPr>
          <w:lang w:eastAsia="en-US"/>
        </w:rPr>
        <w:t>За рубежом такие организации уже давно существуют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Необходимо также повысить роль застрахованного в системе ОМС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 xml:space="preserve">Он должен реально выбирать страховщика и обеспечивать обратную связь в этой системе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по результатам своего лечения давать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сигналы</w:t>
      </w:r>
      <w:r w:rsidR="00EA5CA7">
        <w:rPr>
          <w:lang w:eastAsia="en-US"/>
        </w:rPr>
        <w:t xml:space="preserve">" </w:t>
      </w:r>
      <w:r w:rsidRPr="00EA5CA7">
        <w:rPr>
          <w:lang w:eastAsia="en-US"/>
        </w:rPr>
        <w:t>страховщикам, какие медицинские организации и какие врачи пользуются его доверием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Только так можно поддержать наиболее эффективные звенья оказания медицинской помощи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В более отдаленной перспективе в России вероятен переход к медико-социальному страхованию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Необходимо отметить, что в 1994 году ВОЗ и Международное бюро труда опубликовали документ под названием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Социальное страхование здоровья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Руководство по планированию</w:t>
      </w:r>
      <w:r w:rsidR="00EA5CA7">
        <w:rPr>
          <w:lang w:eastAsia="en-US"/>
        </w:rPr>
        <w:t xml:space="preserve">". </w:t>
      </w:r>
      <w:r w:rsidRPr="00EA5CA7">
        <w:rPr>
          <w:lang w:eastAsia="en-US"/>
        </w:rPr>
        <w:t>Руководство предназначено для стран, которые рассматривают возможность введения социального страхования здоровья, вместо существующей системы здравоохранения или в дополнение к ней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Примером страны, которая на основе обязательного медицинского страхования, последовательно развивая идею социальной рыночной экономики, создала систему социального страхования здоровья, можно считать Германию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соответствии с Кодексом социального права Германии система социального здоровья этой страны обеспечивает населению все необходимые виды профилактики, диагностики, лечения и реабилитации, социальные услуги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уход, помощь по хозяйству</w:t>
      </w:r>
      <w:r w:rsidR="00EA5CA7" w:rsidRPr="00EA5CA7">
        <w:rPr>
          <w:lang w:eastAsia="en-US"/>
        </w:rPr>
        <w:t>),</w:t>
      </w:r>
      <w:r w:rsidRPr="00EA5CA7">
        <w:rPr>
          <w:lang w:eastAsia="en-US"/>
        </w:rPr>
        <w:t xml:space="preserve"> выплаты пособий по временной нетрудоспособности и по случаю смерти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Право застрахованного на получение названных услуг реализуют больничные кассы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Как показывает опыт Германии, социальное страхование здоровья на основе медико-социального страхования успешно реализуется и решает важнейшие социальные проблемы, связанные со здоровьем населения, в условиях развитой рыночной экономики</w:t>
      </w:r>
      <w:r w:rsidR="00EA5CA7" w:rsidRPr="00EA5CA7">
        <w:rPr>
          <w:lang w:eastAsia="en-US"/>
        </w:rPr>
        <w:t>.</w:t>
      </w:r>
    </w:p>
    <w:p w:rsidR="00EA5CA7" w:rsidRDefault="003E0546" w:rsidP="00EA5CA7">
      <w:pPr>
        <w:ind w:firstLine="709"/>
        <w:rPr>
          <w:lang w:eastAsia="en-US"/>
        </w:rPr>
      </w:pPr>
      <w:r w:rsidRPr="00EA5CA7">
        <w:rPr>
          <w:lang w:eastAsia="en-US"/>
        </w:rPr>
        <w:t>В России, формирование единой системы медико-социального страхования входило в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 xml:space="preserve">План действий Правительства Российской Федерации в области социальной политики и модернизации экономики на 2000 </w:t>
      </w:r>
      <w:r w:rsidR="00EA5CA7">
        <w:rPr>
          <w:lang w:eastAsia="en-US"/>
        </w:rPr>
        <w:t>-</w:t>
      </w:r>
      <w:r w:rsidRPr="00EA5CA7">
        <w:rPr>
          <w:lang w:eastAsia="en-US"/>
        </w:rPr>
        <w:t xml:space="preserve"> 2001 г</w:t>
      </w:r>
      <w:r w:rsidR="00EA5CA7">
        <w:rPr>
          <w:lang w:eastAsia="en-US"/>
        </w:rPr>
        <w:t xml:space="preserve">г.". </w:t>
      </w:r>
      <w:r w:rsidRPr="00EA5CA7">
        <w:rPr>
          <w:lang w:eastAsia="en-US"/>
        </w:rPr>
        <w:t>Шла работа над проектом федерального закона</w:t>
      </w:r>
      <w:r w:rsidR="00EA5CA7">
        <w:rPr>
          <w:lang w:eastAsia="en-US"/>
        </w:rPr>
        <w:t xml:space="preserve"> "</w:t>
      </w:r>
      <w:r w:rsidRPr="00EA5CA7">
        <w:rPr>
          <w:lang w:eastAsia="en-US"/>
        </w:rPr>
        <w:t>Об обязательном медико-социальном страховании, с 1 января 2001 года был введен единый социальный налог, консолидировавший страховые взносы по разным отраслям социального страхования, включая медицинское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Однако, окончательная реализация задуманного была практически невозможна из-за больших финансовых и организационных проблем в системе ОМС, о которых было сказано выше</w:t>
      </w:r>
      <w:r w:rsidR="00EA5CA7" w:rsidRPr="00EA5CA7">
        <w:rPr>
          <w:lang w:eastAsia="en-US"/>
        </w:rPr>
        <w:t>.</w:t>
      </w:r>
    </w:p>
    <w:p w:rsidR="00EA5CA7" w:rsidRPr="00EA5CA7" w:rsidRDefault="009B568E" w:rsidP="009B568E">
      <w:pPr>
        <w:pStyle w:val="2"/>
      </w:pPr>
      <w:bookmarkStart w:id="45" w:name="_Toc229221468"/>
      <w:r>
        <w:br w:type="page"/>
      </w:r>
      <w:bookmarkStart w:id="46" w:name="_Toc274166234"/>
      <w:r w:rsidR="00030BDB" w:rsidRPr="00EA5CA7">
        <w:t>Заключение</w:t>
      </w:r>
      <w:bookmarkEnd w:id="45"/>
      <w:bookmarkEnd w:id="46"/>
    </w:p>
    <w:p w:rsidR="009B568E" w:rsidRDefault="009B568E" w:rsidP="00EA5CA7">
      <w:pPr>
        <w:ind w:firstLine="709"/>
        <w:rPr>
          <w:lang w:eastAsia="en-US"/>
        </w:rPr>
      </w:pPr>
    </w:p>
    <w:p w:rsidR="00EA5CA7" w:rsidRDefault="00030BDB" w:rsidP="00EA5CA7">
      <w:pPr>
        <w:ind w:firstLine="709"/>
        <w:rPr>
          <w:lang w:eastAsia="en-US"/>
        </w:rPr>
      </w:pPr>
      <w:r w:rsidRPr="00EA5CA7">
        <w:rPr>
          <w:lang w:eastAsia="en-US"/>
        </w:rPr>
        <w:t>В результате проведенного анализа были выявлены следующие проблемы</w:t>
      </w:r>
      <w:r w:rsidR="00EA5CA7" w:rsidRPr="00EA5CA7">
        <w:rPr>
          <w:lang w:eastAsia="en-US"/>
        </w:rPr>
        <w:t>:</w:t>
      </w:r>
    </w:p>
    <w:p w:rsidR="00EA5CA7" w:rsidRDefault="00030BDB" w:rsidP="00EA5CA7">
      <w:pPr>
        <w:ind w:firstLine="709"/>
        <w:rPr>
          <w:lang w:eastAsia="en-US"/>
        </w:rPr>
      </w:pPr>
      <w:r w:rsidRPr="00EA5CA7">
        <w:rPr>
          <w:lang w:eastAsia="en-US"/>
        </w:rPr>
        <w:t>Неопределенность обязательств по медицинскому страхованию</w:t>
      </w:r>
      <w:r w:rsidR="00EA5CA7" w:rsidRPr="00EA5CA7">
        <w:rPr>
          <w:lang w:eastAsia="en-US"/>
        </w:rPr>
        <w:t>.</w:t>
      </w:r>
    </w:p>
    <w:p w:rsidR="00EA5CA7" w:rsidRDefault="00030BDB" w:rsidP="00EA5CA7">
      <w:pPr>
        <w:ind w:firstLine="709"/>
        <w:rPr>
          <w:lang w:eastAsia="en-US"/>
        </w:rPr>
      </w:pPr>
      <w:r w:rsidRPr="00EA5CA7">
        <w:rPr>
          <w:lang w:eastAsia="en-US"/>
        </w:rPr>
        <w:t>Полная неопределенность в отношении понятия “медицинская услуга”</w:t>
      </w:r>
      <w:r w:rsidR="00EA5CA7" w:rsidRPr="00EA5CA7">
        <w:rPr>
          <w:lang w:eastAsia="en-US"/>
        </w:rPr>
        <w:t>.</w:t>
      </w:r>
    </w:p>
    <w:p w:rsidR="00EA5CA7" w:rsidRDefault="00030BDB" w:rsidP="00EA5CA7">
      <w:pPr>
        <w:ind w:firstLine="709"/>
        <w:rPr>
          <w:lang w:eastAsia="en-US"/>
        </w:rPr>
      </w:pPr>
      <w:r w:rsidRPr="00EA5CA7">
        <w:rPr>
          <w:lang w:eastAsia="en-US"/>
        </w:rPr>
        <w:t>Несбалансированность средств и обязательств в ОМС</w:t>
      </w:r>
      <w:r w:rsidR="00EA5CA7" w:rsidRPr="00EA5CA7">
        <w:rPr>
          <w:lang w:eastAsia="en-US"/>
        </w:rPr>
        <w:t>.</w:t>
      </w:r>
    </w:p>
    <w:p w:rsidR="00EA5CA7" w:rsidRDefault="00030BDB" w:rsidP="00EA5CA7">
      <w:pPr>
        <w:ind w:firstLine="709"/>
        <w:rPr>
          <w:lang w:eastAsia="en-US"/>
        </w:rPr>
      </w:pPr>
      <w:r w:rsidRPr="00EA5CA7">
        <w:rPr>
          <w:lang w:eastAsia="en-US"/>
        </w:rPr>
        <w:t>4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Три источника финансирования ЛПУ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бюджетный, ОМС, средства населения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абсолютно непрозрачны и не скоординированы</w:t>
      </w:r>
      <w:r w:rsidR="00EA5CA7" w:rsidRPr="00EA5CA7">
        <w:rPr>
          <w:lang w:eastAsia="en-US"/>
        </w:rPr>
        <w:t>.</w:t>
      </w:r>
    </w:p>
    <w:p w:rsidR="00EA5CA7" w:rsidRDefault="00030BDB" w:rsidP="00EA5CA7">
      <w:pPr>
        <w:ind w:firstLine="709"/>
        <w:rPr>
          <w:lang w:eastAsia="en-US"/>
        </w:rPr>
      </w:pPr>
      <w:r w:rsidRPr="00EA5CA7">
        <w:rPr>
          <w:lang w:eastAsia="en-US"/>
        </w:rPr>
        <w:t>5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Незаинтересованность медицинских работников в повышении ни качества медицинских услуг, ни своей производительности в рамках программ государственных гарантий, так как оплата их труда не меняется в зависимости от интенсивности труда и уровня профессионализма</w:t>
      </w:r>
      <w:r w:rsidR="00EA5CA7" w:rsidRPr="00EA5CA7">
        <w:rPr>
          <w:lang w:eastAsia="en-US"/>
        </w:rPr>
        <w:t>.</w:t>
      </w:r>
    </w:p>
    <w:p w:rsidR="00EA5CA7" w:rsidRDefault="00030BDB" w:rsidP="00EA5CA7">
      <w:pPr>
        <w:ind w:firstLine="709"/>
        <w:rPr>
          <w:lang w:eastAsia="en-US"/>
        </w:rPr>
      </w:pPr>
      <w:r w:rsidRPr="00EA5CA7">
        <w:rPr>
          <w:lang w:eastAsia="en-US"/>
        </w:rPr>
        <w:t>6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Страховщики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СМО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при существующем правовом поле не заинтересованы в повышении эффективности использования средств ОМС и в создании действенного контроля по защите интересов застрахованных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Более того, они не заинтересованы в росте объема и качества предоставленных услуг, в предоставлении пациентам права на выбор врача</w:t>
      </w:r>
      <w:r w:rsidR="00EA5CA7" w:rsidRPr="00EA5CA7">
        <w:rPr>
          <w:lang w:eastAsia="en-US"/>
        </w:rPr>
        <w:t>.</w:t>
      </w:r>
    </w:p>
    <w:p w:rsidR="00EA5CA7" w:rsidRDefault="00030BDB" w:rsidP="00EA5CA7">
      <w:pPr>
        <w:ind w:firstLine="709"/>
        <w:rPr>
          <w:lang w:eastAsia="en-US"/>
        </w:rPr>
      </w:pPr>
      <w:r w:rsidRPr="00EA5CA7">
        <w:rPr>
          <w:lang w:eastAsia="en-US"/>
        </w:rPr>
        <w:t>7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Существующая государственная статистика совершенно не отражает реального положения вещей ни со здоровьем населения, ни с работой ЛПУ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Показателей приводится много, но они в совокупности не позволяют дать оценку работы здравоохранения или вывести какой-либо сводный показатель здоровья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нездоровья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населения, кроме ожидаемой продолжительности жизни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Но этот показатель кумулятивный и отражает результаты не только последнего времени, но и всех предыдущих лет</w:t>
      </w:r>
      <w:r w:rsidR="00EA5CA7" w:rsidRPr="00EA5CA7">
        <w:rPr>
          <w:lang w:eastAsia="en-US"/>
        </w:rPr>
        <w:t>.</w:t>
      </w:r>
    </w:p>
    <w:p w:rsidR="00EA5CA7" w:rsidRDefault="00030BDB" w:rsidP="00EA5CA7">
      <w:pPr>
        <w:ind w:firstLine="709"/>
        <w:rPr>
          <w:lang w:eastAsia="en-US"/>
        </w:rPr>
      </w:pPr>
      <w:r w:rsidRPr="00EA5CA7">
        <w:rPr>
          <w:lang w:eastAsia="en-US"/>
        </w:rPr>
        <w:t>В сложившихся условиях существует два пути дальнейшего развития</w:t>
      </w:r>
      <w:r w:rsidR="00EA5CA7" w:rsidRPr="00EA5CA7">
        <w:rPr>
          <w:lang w:eastAsia="en-US"/>
        </w:rPr>
        <w:t>:</w:t>
      </w:r>
    </w:p>
    <w:p w:rsidR="00EA5CA7" w:rsidRDefault="00030BDB" w:rsidP="00EA5CA7">
      <w:pPr>
        <w:ind w:firstLine="709"/>
        <w:rPr>
          <w:lang w:eastAsia="en-US"/>
        </w:rPr>
      </w:pPr>
      <w:r w:rsidRPr="00EA5CA7">
        <w:rPr>
          <w:lang w:eastAsia="en-US"/>
        </w:rPr>
        <w:t>Первый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отказ от попытки создания механизма социального страхования и переход полностью на модель государственного социального обеспечения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Плюсы этого пути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ответственность конкретизирована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это только исполнительная власть, сокращается число посредников в цепочке финансирования и укорачивается путь прохождения финансовых средств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По опыту других стран очевидно, что государственное медицинское обеспечение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наиболее дешевая форма обеспечения доступности медицинских услуг для населения</w:t>
      </w:r>
      <w:r w:rsidR="00EA5CA7" w:rsidRPr="00EA5CA7">
        <w:rPr>
          <w:lang w:eastAsia="en-US"/>
        </w:rPr>
        <w:t>.</w:t>
      </w:r>
    </w:p>
    <w:p w:rsidR="00EA5CA7" w:rsidRDefault="00030BDB" w:rsidP="00EA5CA7">
      <w:pPr>
        <w:ind w:firstLine="709"/>
        <w:rPr>
          <w:lang w:eastAsia="en-US"/>
        </w:rPr>
      </w:pPr>
      <w:r w:rsidRPr="00EA5CA7">
        <w:rPr>
          <w:lang w:eastAsia="en-US"/>
        </w:rPr>
        <w:t>Второй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формирование механизма</w:t>
      </w:r>
      <w:r w:rsidR="00EA5CA7">
        <w:rPr>
          <w:lang w:eastAsia="en-US"/>
        </w:rPr>
        <w:t xml:space="preserve"> (</w:t>
      </w:r>
      <w:r w:rsidRPr="00EA5CA7">
        <w:rPr>
          <w:lang w:eastAsia="en-US"/>
        </w:rPr>
        <w:t>а не формы</w:t>
      </w:r>
      <w:r w:rsidR="00EA5CA7" w:rsidRPr="00EA5CA7">
        <w:rPr>
          <w:lang w:eastAsia="en-US"/>
        </w:rPr>
        <w:t xml:space="preserve">) </w:t>
      </w:r>
      <w:r w:rsidRPr="00EA5CA7">
        <w:rPr>
          <w:lang w:eastAsia="en-US"/>
        </w:rPr>
        <w:t>страхования, предполагающее изначально четкое разделение страховых и нестраховых обязательств, источников финансирования этих обязательств, организационных структур и ответственности между исполнительной властью и страховыми институтами, создание системы страховой статистики</w:t>
      </w:r>
      <w:r w:rsidR="00EA5CA7" w:rsidRPr="00EA5CA7">
        <w:rPr>
          <w:lang w:eastAsia="en-US"/>
        </w:rPr>
        <w:t>.</w:t>
      </w:r>
    </w:p>
    <w:p w:rsidR="00EA5CA7" w:rsidRDefault="00030BDB" w:rsidP="00EA5CA7">
      <w:pPr>
        <w:ind w:firstLine="709"/>
        <w:rPr>
          <w:lang w:eastAsia="en-US"/>
        </w:rPr>
      </w:pPr>
      <w:r w:rsidRPr="00EA5CA7">
        <w:rPr>
          <w:lang w:eastAsia="en-US"/>
        </w:rPr>
        <w:t>Первый путь, как представляется, не будет принят из-за политических соображений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якобы потери статуса государства либерально-демократического типа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Хотя государственное здравоохранение не мешает, например, Англии пребывать в этой категории стран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И даже Железной Леди не удалось переломить ситуацию и отказаться от государственного здравоохранения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Реальная же причина отказа явно не политического характера</w:t>
      </w:r>
      <w:r w:rsidR="00EA5CA7" w:rsidRPr="00EA5CA7">
        <w:rPr>
          <w:lang w:eastAsia="en-US"/>
        </w:rPr>
        <w:t>.</w:t>
      </w:r>
    </w:p>
    <w:p w:rsidR="00EA5CA7" w:rsidRDefault="00030BDB" w:rsidP="00EA5CA7">
      <w:pPr>
        <w:ind w:firstLine="709"/>
        <w:rPr>
          <w:lang w:eastAsia="en-US"/>
        </w:rPr>
      </w:pPr>
      <w:r w:rsidRPr="00EA5CA7">
        <w:rPr>
          <w:lang w:eastAsia="en-US"/>
        </w:rPr>
        <w:t>Второй путь не будет реализован из-за экономических интересов всех участников современной схемы перераспределения средств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Причина</w:t>
      </w:r>
      <w:r w:rsidR="00EA5CA7" w:rsidRPr="00EA5CA7">
        <w:rPr>
          <w:lang w:eastAsia="en-US"/>
        </w:rPr>
        <w:t xml:space="preserve"> - </w:t>
      </w:r>
      <w:r w:rsidRPr="00EA5CA7">
        <w:rPr>
          <w:lang w:eastAsia="en-US"/>
        </w:rPr>
        <w:t>финансовые ресурсы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Для реализации страхового механизма нужны значительные средства</w:t>
      </w:r>
      <w:r w:rsidR="00EA5CA7" w:rsidRPr="00EA5CA7">
        <w:rPr>
          <w:lang w:eastAsia="en-US"/>
        </w:rPr>
        <w:t xml:space="preserve">: </w:t>
      </w:r>
      <w:r w:rsidRPr="00EA5CA7">
        <w:rPr>
          <w:lang w:eastAsia="en-US"/>
        </w:rPr>
        <w:t>во-первых, для платежей за неработающих, если не отказаться от идеи их страхования</w:t>
      </w:r>
      <w:r w:rsidR="00EA5CA7" w:rsidRPr="00EA5CA7">
        <w:rPr>
          <w:lang w:eastAsia="en-US"/>
        </w:rPr>
        <w:t xml:space="preserve">; </w:t>
      </w:r>
      <w:r w:rsidRPr="00EA5CA7">
        <w:rPr>
          <w:lang w:eastAsia="en-US"/>
        </w:rPr>
        <w:t>во-вторых, для финансирования содержания и технического оснащения всей государственной и муниципальной сети ЛПУ</w:t>
      </w:r>
      <w:r w:rsidR="00EA5CA7" w:rsidRPr="00EA5CA7">
        <w:rPr>
          <w:lang w:eastAsia="en-US"/>
        </w:rPr>
        <w:t>.</w:t>
      </w:r>
    </w:p>
    <w:p w:rsidR="00EA5CA7" w:rsidRDefault="00030BDB" w:rsidP="00EA5CA7">
      <w:pPr>
        <w:ind w:firstLine="709"/>
        <w:rPr>
          <w:lang w:eastAsia="en-US"/>
        </w:rPr>
      </w:pPr>
      <w:r w:rsidRPr="00EA5CA7">
        <w:rPr>
          <w:lang w:eastAsia="en-US"/>
        </w:rPr>
        <w:t>В итоге складывается впечатление, что все реформы в социальной сфере проводятся финансовым ведомством, не владеющим профессиональным знанием закономерностей функционирования и ситуации в социальной сфере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В окончательном решении отсутствуют признаки грамотного должного обоснования и расчета даже на два шага вперед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Это можно проследить по всем этапам реформ, как в пенсионном обеспечении, так и в здравоохранении</w:t>
      </w:r>
      <w:r w:rsidR="00EA5CA7" w:rsidRPr="00EA5CA7">
        <w:rPr>
          <w:lang w:eastAsia="en-US"/>
        </w:rPr>
        <w:t xml:space="preserve">. </w:t>
      </w:r>
      <w:r w:rsidRPr="00EA5CA7">
        <w:rPr>
          <w:lang w:eastAsia="en-US"/>
        </w:rPr>
        <w:t>Цели реформ и долгосрочный эффект для населения всегда были вторичны, а первичными задачами на каждом этапе были и остаются экономия текущих финансовых ресурсов и сохранение административного по сути, но формально реформированного, механизма их перераспределения</w:t>
      </w:r>
      <w:r w:rsidR="00EA5CA7" w:rsidRPr="00EA5CA7">
        <w:rPr>
          <w:lang w:eastAsia="en-US"/>
        </w:rPr>
        <w:t>.</w:t>
      </w:r>
    </w:p>
    <w:p w:rsidR="00EA5CA7" w:rsidRDefault="009B568E" w:rsidP="009B568E">
      <w:pPr>
        <w:pStyle w:val="2"/>
      </w:pPr>
      <w:bookmarkStart w:id="47" w:name="_Toc229221469"/>
      <w:r>
        <w:br w:type="page"/>
      </w:r>
      <w:bookmarkStart w:id="48" w:name="_Toc274166235"/>
      <w:r w:rsidR="00A10123" w:rsidRPr="00EA5CA7">
        <w:t>Список использованных источников литературы</w:t>
      </w:r>
      <w:bookmarkEnd w:id="47"/>
      <w:bookmarkEnd w:id="48"/>
    </w:p>
    <w:p w:rsidR="009B568E" w:rsidRPr="009B568E" w:rsidRDefault="009B568E" w:rsidP="009B568E">
      <w:pPr>
        <w:ind w:firstLine="709"/>
        <w:rPr>
          <w:lang w:eastAsia="en-US"/>
        </w:rPr>
      </w:pPr>
    </w:p>
    <w:p w:rsidR="00EA5CA7" w:rsidRDefault="0027576A" w:rsidP="009B568E">
      <w:pPr>
        <w:pStyle w:val="a0"/>
      </w:pPr>
      <w:r w:rsidRPr="00EA5CA7">
        <w:t>Конституция РФ</w:t>
      </w:r>
      <w:r w:rsidR="00EA5CA7" w:rsidRPr="00EA5CA7">
        <w:t xml:space="preserve">. </w:t>
      </w:r>
      <w:r w:rsidR="00EA5CA7">
        <w:t>-</w:t>
      </w:r>
      <w:r w:rsidR="007D5235">
        <w:t xml:space="preserve"> </w:t>
      </w:r>
      <w:r w:rsidRPr="00EA5CA7">
        <w:t>М</w:t>
      </w:r>
      <w:r w:rsidR="00EA5CA7">
        <w:t>.:</w:t>
      </w:r>
      <w:r w:rsidR="00EA5CA7" w:rsidRPr="00EA5CA7">
        <w:t xml:space="preserve"> </w:t>
      </w:r>
      <w:r w:rsidRPr="00EA5CA7">
        <w:t>Юридит</w:t>
      </w:r>
      <w:r w:rsidR="00EA5CA7" w:rsidRPr="00EA5CA7">
        <w:t xml:space="preserve">. </w:t>
      </w:r>
      <w:r w:rsidRPr="00EA5CA7">
        <w:t>лит</w:t>
      </w:r>
      <w:r w:rsidR="00EA5CA7" w:rsidRPr="00EA5CA7">
        <w:t>., 19</w:t>
      </w:r>
      <w:r w:rsidRPr="00EA5CA7">
        <w:t>93</w:t>
      </w:r>
      <w:r w:rsidR="00EA5CA7" w:rsidRPr="00EA5CA7">
        <w:t xml:space="preserve">. </w:t>
      </w:r>
      <w:r w:rsidR="00EA5CA7">
        <w:t>-</w:t>
      </w:r>
      <w:r w:rsidRPr="00EA5CA7">
        <w:t xml:space="preserve"> 64 с</w:t>
      </w:r>
      <w:r w:rsidR="00EA5CA7" w:rsidRPr="00EA5CA7">
        <w:t>.</w:t>
      </w:r>
    </w:p>
    <w:p w:rsidR="00EA5CA7" w:rsidRDefault="000D51F7" w:rsidP="009B568E">
      <w:pPr>
        <w:pStyle w:val="a0"/>
      </w:pPr>
      <w:r w:rsidRPr="00EA5CA7">
        <w:t>Гражданский кодекс РФ</w:t>
      </w:r>
      <w:r w:rsidR="00EA5CA7" w:rsidRPr="00EA5CA7">
        <w:t xml:space="preserve">. </w:t>
      </w:r>
      <w:r w:rsidRPr="00EA5CA7">
        <w:t>Часть вторая</w:t>
      </w:r>
      <w:r w:rsidR="00EA5CA7" w:rsidRPr="00EA5CA7">
        <w:t>.</w:t>
      </w:r>
      <w:r w:rsidR="00EA5CA7">
        <w:t xml:space="preserve"> // </w:t>
      </w:r>
      <w:r w:rsidRPr="00EA5CA7">
        <w:t>СЗ РФ</w:t>
      </w:r>
      <w:r w:rsidR="00EA5CA7">
        <w:t>. 19</w:t>
      </w:r>
      <w:r w:rsidRPr="00EA5CA7">
        <w:t>96</w:t>
      </w:r>
      <w:r w:rsidR="00EA5CA7" w:rsidRPr="00EA5CA7">
        <w:t xml:space="preserve">. </w:t>
      </w:r>
      <w:r w:rsidRPr="00EA5CA7">
        <w:t>№ 5</w:t>
      </w:r>
    </w:p>
    <w:p w:rsidR="00727EB9" w:rsidRPr="00EA5CA7" w:rsidRDefault="0027576A" w:rsidP="009B568E">
      <w:pPr>
        <w:pStyle w:val="a0"/>
      </w:pPr>
      <w:r w:rsidRPr="00EA5CA7">
        <w:t>О бюджете Фонда социального страхования Российской Федерации на 2008</w:t>
      </w:r>
      <w:r w:rsidR="00EA5CA7">
        <w:t xml:space="preserve"> </w:t>
      </w:r>
      <w:r w:rsidRPr="00EA5CA7">
        <w:t>год и на плановый период 2009 и 2010</w:t>
      </w:r>
      <w:r w:rsidR="00EA5CA7">
        <w:t xml:space="preserve"> </w:t>
      </w:r>
      <w:r w:rsidRPr="00EA5CA7">
        <w:t>годов</w:t>
      </w:r>
      <w:r w:rsidR="00EA5CA7" w:rsidRPr="00EA5CA7">
        <w:t xml:space="preserve">. </w:t>
      </w:r>
      <w:r w:rsidRPr="00EA5CA7">
        <w:t>Федеральный закон от 21 июля 2007</w:t>
      </w:r>
      <w:r w:rsidR="00EA5CA7">
        <w:t xml:space="preserve"> </w:t>
      </w:r>
      <w:r w:rsidRPr="00EA5CA7">
        <w:t>г</w:t>
      </w:r>
      <w:r w:rsidR="00EA5CA7" w:rsidRPr="00EA5CA7">
        <w:t xml:space="preserve">. </w:t>
      </w:r>
      <w:r w:rsidRPr="00EA5CA7">
        <w:t>N</w:t>
      </w:r>
      <w:r w:rsidR="00EA5CA7">
        <w:t xml:space="preserve"> </w:t>
      </w:r>
      <w:r w:rsidRPr="00EA5CA7">
        <w:t>183-ФЗ</w:t>
      </w:r>
      <w:r w:rsidR="00EA5CA7">
        <w:t xml:space="preserve"> (</w:t>
      </w:r>
      <w:r w:rsidRPr="00EA5CA7">
        <w:t>по состоянию</w:t>
      </w:r>
      <w:r w:rsidR="00EA5CA7" w:rsidRPr="00EA5CA7">
        <w:t xml:space="preserve"> </w:t>
      </w:r>
      <w:r w:rsidRPr="00EA5CA7">
        <w:t>на декабрь 2008 г</w:t>
      </w:r>
      <w:r w:rsidR="00EA5CA7" w:rsidRPr="00EA5CA7">
        <w:t xml:space="preserve">) </w:t>
      </w:r>
      <w:r w:rsidRPr="00EA5CA7">
        <w:t xml:space="preserve">\\ </w:t>
      </w:r>
      <w:r w:rsidR="00A50E75" w:rsidRPr="00EA5CA7">
        <w:t>Нормативные акты для бухгалтера</w:t>
      </w:r>
      <w:r w:rsidR="00EA5CA7">
        <w:t xml:space="preserve">", </w:t>
      </w:r>
      <w:r w:rsidR="00A50E75" w:rsidRPr="00EA5CA7">
        <w:t>N 8, апрель 2007 г</w:t>
      </w:r>
    </w:p>
    <w:p w:rsidR="00EA5CA7" w:rsidRDefault="00B83112" w:rsidP="009B568E">
      <w:pPr>
        <w:pStyle w:val="a0"/>
      </w:pPr>
      <w:r w:rsidRPr="00EA5CA7">
        <w:t>Авксентьев В</w:t>
      </w:r>
      <w:r w:rsidR="00EA5CA7">
        <w:t xml:space="preserve">.И. </w:t>
      </w:r>
      <w:r w:rsidRPr="00EA5CA7">
        <w:t>Возможные пути развития законодательства в сфере медицинского страхования</w:t>
      </w:r>
      <w:r w:rsidR="00EA5CA7" w:rsidRPr="00EA5CA7">
        <w:t xml:space="preserve"> </w:t>
      </w:r>
      <w:r w:rsidRPr="00EA5CA7">
        <w:t>\ В</w:t>
      </w:r>
      <w:r w:rsidR="00EA5CA7">
        <w:t xml:space="preserve">.И. </w:t>
      </w:r>
      <w:r w:rsidRPr="00EA5CA7">
        <w:t>Авксентьев, А</w:t>
      </w:r>
      <w:r w:rsidR="00EA5CA7">
        <w:t xml:space="preserve">.А. </w:t>
      </w:r>
      <w:r w:rsidRPr="00EA5CA7">
        <w:t>Цыганов, Л</w:t>
      </w:r>
      <w:r w:rsidR="00EA5CA7">
        <w:t xml:space="preserve">.Н. </w:t>
      </w:r>
      <w:r w:rsidRPr="00EA5CA7">
        <w:t>Шолпо \\Юридическая и правовая работа в страховании</w:t>
      </w:r>
      <w:r w:rsidR="00EA5CA7" w:rsidRPr="00EA5CA7">
        <w:t>. -</w:t>
      </w:r>
      <w:r w:rsidR="00EA5CA7">
        <w:t xml:space="preserve"> </w:t>
      </w:r>
      <w:r w:rsidRPr="00EA5CA7">
        <w:t>N 4, IV квартал 2005 г</w:t>
      </w:r>
      <w:r w:rsidR="00EA5CA7" w:rsidRPr="00EA5CA7">
        <w:t>.</w:t>
      </w:r>
    </w:p>
    <w:p w:rsidR="00EA5CA7" w:rsidRDefault="00B83112" w:rsidP="009B568E">
      <w:pPr>
        <w:pStyle w:val="a0"/>
      </w:pPr>
      <w:r w:rsidRPr="00EA5CA7">
        <w:t>Александров, И</w:t>
      </w:r>
      <w:r w:rsidR="00EA5CA7">
        <w:t xml:space="preserve">.М. </w:t>
      </w:r>
      <w:r w:rsidRPr="00EA5CA7">
        <w:t>Бюджетная система Российской Федерации</w:t>
      </w:r>
      <w:r w:rsidR="00EA5CA7" w:rsidRPr="00EA5CA7">
        <w:t xml:space="preserve">: </w:t>
      </w:r>
      <w:r w:rsidRPr="00EA5CA7">
        <w:t>учеб</w:t>
      </w:r>
      <w:r w:rsidR="00EA5CA7" w:rsidRPr="00EA5CA7">
        <w:t xml:space="preserve">. </w:t>
      </w:r>
      <w:r w:rsidRPr="00EA5CA7">
        <w:t>/ И</w:t>
      </w:r>
      <w:r w:rsidR="00EA5CA7">
        <w:t xml:space="preserve">.М. </w:t>
      </w:r>
      <w:r w:rsidRPr="00EA5CA7">
        <w:t>Александров</w:t>
      </w:r>
      <w:r w:rsidR="00EA5CA7" w:rsidRPr="00EA5CA7">
        <w:t xml:space="preserve">. </w:t>
      </w:r>
      <w:r w:rsidR="00EA5CA7">
        <w:t>-</w:t>
      </w:r>
      <w:r w:rsidRPr="00EA5CA7">
        <w:t xml:space="preserve"> М</w:t>
      </w:r>
      <w:r w:rsidR="00EA5CA7">
        <w:t>.:</w:t>
      </w:r>
      <w:r w:rsidR="00EA5CA7" w:rsidRPr="00EA5CA7">
        <w:t xml:space="preserve"> </w:t>
      </w:r>
      <w:r w:rsidRPr="00EA5CA7">
        <w:t>Дашков и К, 2008</w:t>
      </w:r>
      <w:r w:rsidR="00EA5CA7" w:rsidRPr="00EA5CA7">
        <w:t xml:space="preserve">. </w:t>
      </w:r>
      <w:r w:rsidR="00EA5CA7">
        <w:t>-</w:t>
      </w:r>
      <w:r w:rsidRPr="00EA5CA7">
        <w:t xml:space="preserve"> 486 с</w:t>
      </w:r>
      <w:r w:rsidR="00EA5CA7" w:rsidRPr="00EA5CA7">
        <w:t>.</w:t>
      </w:r>
    </w:p>
    <w:p w:rsidR="00B83112" w:rsidRPr="00EA5CA7" w:rsidRDefault="00B83112" w:rsidP="009B568E">
      <w:pPr>
        <w:pStyle w:val="a0"/>
      </w:pPr>
      <w:r w:rsidRPr="00EA5CA7">
        <w:t>Антропов В</w:t>
      </w:r>
      <w:r w:rsidR="00EA5CA7">
        <w:t xml:space="preserve">.В. </w:t>
      </w:r>
      <w:r w:rsidRPr="00EA5CA7">
        <w:t>Система медицинского страхования в государствах</w:t>
      </w:r>
      <w:r w:rsidR="00EA5CA7" w:rsidRPr="00EA5CA7">
        <w:t xml:space="preserve"> - </w:t>
      </w:r>
      <w:r w:rsidRPr="00EA5CA7">
        <w:t>членах ЕС</w:t>
      </w:r>
      <w:r w:rsidR="00EA5CA7">
        <w:t xml:space="preserve"> // </w:t>
      </w:r>
      <w:r w:rsidRPr="00EA5CA7">
        <w:t>Труд за рубежом</w:t>
      </w:r>
      <w:r w:rsidR="00EA5CA7">
        <w:t>. 20</w:t>
      </w:r>
      <w:r w:rsidRPr="00EA5CA7">
        <w:t>06</w:t>
      </w:r>
      <w:r w:rsidR="00EA5CA7" w:rsidRPr="00EA5CA7">
        <w:t xml:space="preserve">. </w:t>
      </w:r>
      <w:r w:rsidRPr="00EA5CA7">
        <w:t>N 2</w:t>
      </w:r>
      <w:r w:rsidR="00EA5CA7" w:rsidRPr="00EA5CA7">
        <w:t xml:space="preserve">. </w:t>
      </w:r>
      <w:r w:rsidRPr="00EA5CA7">
        <w:t>С</w:t>
      </w:r>
      <w:r w:rsidR="00EA5CA7">
        <w:t>.1</w:t>
      </w:r>
      <w:r w:rsidRPr="00EA5CA7">
        <w:t>09-128</w:t>
      </w:r>
      <w:r w:rsidR="00EA5CA7" w:rsidRPr="00EA5CA7">
        <w:t xml:space="preserve">; </w:t>
      </w:r>
      <w:r w:rsidRPr="00EA5CA7">
        <w:t>Роик В</w:t>
      </w:r>
      <w:r w:rsidR="00EA5CA7">
        <w:t xml:space="preserve">.Д. </w:t>
      </w:r>
      <w:r w:rsidRPr="00EA5CA7">
        <w:t>Социальное страхование</w:t>
      </w:r>
      <w:r w:rsidR="00EA5CA7" w:rsidRPr="00EA5CA7">
        <w:t xml:space="preserve">: </w:t>
      </w:r>
      <w:r w:rsidRPr="00EA5CA7">
        <w:t>история, проблемы, пути совершенствования</w:t>
      </w:r>
      <w:r w:rsidR="00EA5CA7">
        <w:t xml:space="preserve">.М., </w:t>
      </w:r>
      <w:r w:rsidR="00EA5CA7" w:rsidRPr="00EA5CA7">
        <w:t>19</w:t>
      </w:r>
      <w:r w:rsidRPr="00EA5CA7">
        <w:t>94</w:t>
      </w:r>
      <w:r w:rsidR="00EA5CA7" w:rsidRPr="00EA5CA7">
        <w:t xml:space="preserve">. </w:t>
      </w:r>
      <w:r w:rsidRPr="00EA5CA7">
        <w:t>С</w:t>
      </w:r>
      <w:r w:rsidR="00EA5CA7">
        <w:t>.4</w:t>
      </w:r>
      <w:r w:rsidRPr="00EA5CA7">
        <w:t>0-42</w:t>
      </w:r>
    </w:p>
    <w:p w:rsidR="00EA5CA7" w:rsidRDefault="00B83112" w:rsidP="009B568E">
      <w:pPr>
        <w:pStyle w:val="a0"/>
      </w:pPr>
      <w:r w:rsidRPr="00EA5CA7">
        <w:t>Григорьева И</w:t>
      </w:r>
      <w:r w:rsidR="00EA5CA7">
        <w:t xml:space="preserve">.А. </w:t>
      </w:r>
      <w:r w:rsidRPr="00EA5CA7">
        <w:t xml:space="preserve">Социальный налоговый вычет в связи с оплатой медицинской помощи по добровольному медицинскому страхованию </w:t>
      </w:r>
      <w:r w:rsidRPr="00BE5A93">
        <w:t>\\ Законодательство</w:t>
      </w:r>
      <w:r w:rsidR="00EA5CA7" w:rsidRPr="00EA5CA7">
        <w:t>. -</w:t>
      </w:r>
      <w:r w:rsidR="00EA5CA7">
        <w:t xml:space="preserve"> </w:t>
      </w:r>
      <w:r w:rsidRPr="00EA5CA7">
        <w:t>N 4, апрель 2005 г</w:t>
      </w:r>
      <w:r w:rsidR="00EA5CA7" w:rsidRPr="00EA5CA7">
        <w:t>.</w:t>
      </w:r>
    </w:p>
    <w:p w:rsidR="00EA5CA7" w:rsidRDefault="00B83112" w:rsidP="009B568E">
      <w:pPr>
        <w:pStyle w:val="a0"/>
      </w:pPr>
      <w:r w:rsidRPr="00EA5CA7">
        <w:t>Гришин В</w:t>
      </w:r>
      <w:r w:rsidR="00EA5CA7">
        <w:t xml:space="preserve">.В., </w:t>
      </w:r>
      <w:r w:rsidRPr="00EA5CA7">
        <w:t>Бутова В</w:t>
      </w:r>
      <w:r w:rsidR="00EA5CA7">
        <w:t xml:space="preserve">.Г., </w:t>
      </w:r>
      <w:r w:rsidRPr="00EA5CA7">
        <w:t>Резников А</w:t>
      </w:r>
      <w:r w:rsidR="00EA5CA7">
        <w:t>.А. "</w:t>
      </w:r>
      <w:r w:rsidRPr="00EA5CA7">
        <w:t>Модели системы обязательного медицинского страхования</w:t>
      </w:r>
      <w:r w:rsidR="00EA5CA7">
        <w:t xml:space="preserve">" // </w:t>
      </w:r>
      <w:r w:rsidRPr="00EA5CA7">
        <w:t>Финансы, 2006 г</w:t>
      </w:r>
      <w:r w:rsidR="00EA5CA7" w:rsidRPr="00EA5CA7">
        <w:t xml:space="preserve">. </w:t>
      </w:r>
      <w:r w:rsidRPr="00EA5CA7">
        <w:t>№3</w:t>
      </w:r>
      <w:r w:rsidR="00EA5CA7" w:rsidRPr="00EA5CA7">
        <w:t>.</w:t>
      </w:r>
    </w:p>
    <w:p w:rsidR="00EA5CA7" w:rsidRDefault="00B83112" w:rsidP="009B568E">
      <w:pPr>
        <w:pStyle w:val="a0"/>
      </w:pPr>
      <w:r w:rsidRPr="00EA5CA7">
        <w:t>Кузьменко М</w:t>
      </w:r>
      <w:r w:rsidR="00EA5CA7">
        <w:t>.М. "</w:t>
      </w:r>
      <w:r w:rsidRPr="00EA5CA7">
        <w:t>Здравоохранение в условиях рыночной экономики</w:t>
      </w:r>
      <w:r w:rsidR="00EA5CA7">
        <w:t>". -</w:t>
      </w:r>
      <w:r w:rsidRPr="00EA5CA7">
        <w:t xml:space="preserve"> М</w:t>
      </w:r>
      <w:r w:rsidR="00EA5CA7">
        <w:t>.;</w:t>
      </w:r>
      <w:r w:rsidR="00EA5CA7" w:rsidRPr="00EA5CA7">
        <w:t xml:space="preserve"> </w:t>
      </w:r>
      <w:r w:rsidRPr="00EA5CA7">
        <w:t>Медицина, 2006</w:t>
      </w:r>
      <w:r w:rsidR="00EA5CA7" w:rsidRPr="00EA5CA7">
        <w:t>.</w:t>
      </w:r>
    </w:p>
    <w:p w:rsidR="00EA5CA7" w:rsidRDefault="00B83112" w:rsidP="009B568E">
      <w:pPr>
        <w:pStyle w:val="a0"/>
      </w:pPr>
      <w:r w:rsidRPr="00EA5CA7">
        <w:t>Лаврова Ю</w:t>
      </w:r>
      <w:r w:rsidR="00EA5CA7" w:rsidRPr="00EA5CA7">
        <w:t>.</w:t>
      </w:r>
      <w:r w:rsidR="00EA5CA7">
        <w:t xml:space="preserve"> "</w:t>
      </w:r>
      <w:r w:rsidRPr="00EA5CA7">
        <w:t xml:space="preserve">Обязательное медицинское страхование </w:t>
      </w:r>
      <w:r w:rsidR="00EA5CA7">
        <w:t>-</w:t>
      </w:r>
      <w:r w:rsidRPr="00EA5CA7">
        <w:t xml:space="preserve"> опыт ФРГ</w:t>
      </w:r>
      <w:r w:rsidR="00EA5CA7">
        <w:t xml:space="preserve">" // </w:t>
      </w:r>
      <w:r w:rsidRPr="00EA5CA7">
        <w:t>Финанасы, 2003 г</w:t>
      </w:r>
      <w:r w:rsidR="00EA5CA7" w:rsidRPr="00EA5CA7">
        <w:t xml:space="preserve">. </w:t>
      </w:r>
      <w:r w:rsidRPr="00EA5CA7">
        <w:t>№8</w:t>
      </w:r>
      <w:r w:rsidR="00EA5CA7" w:rsidRPr="00EA5CA7">
        <w:t>.</w:t>
      </w:r>
    </w:p>
    <w:p w:rsidR="00EA5CA7" w:rsidRPr="00EA5CA7" w:rsidRDefault="00B83112" w:rsidP="009B568E">
      <w:pPr>
        <w:pStyle w:val="a0"/>
      </w:pPr>
      <w:r w:rsidRPr="00EA5CA7">
        <w:t>Литовка П</w:t>
      </w:r>
      <w:r w:rsidR="00EA5CA7">
        <w:t xml:space="preserve">.И., </w:t>
      </w:r>
      <w:r w:rsidRPr="00EA5CA7">
        <w:t>Литовка А</w:t>
      </w:r>
      <w:r w:rsidR="00EA5CA7">
        <w:t xml:space="preserve">.Б., </w:t>
      </w:r>
      <w:r w:rsidRPr="00EA5CA7">
        <w:t>Чебоненко Н</w:t>
      </w:r>
      <w:r w:rsidR="00EA5CA7">
        <w:t>.В. "</w:t>
      </w:r>
      <w:r w:rsidRPr="00EA5CA7">
        <w:t>Добровольное медицинское страхование</w:t>
      </w:r>
      <w:r w:rsidR="00EA5CA7" w:rsidRPr="00EA5CA7">
        <w:t xml:space="preserve">: </w:t>
      </w:r>
      <w:r w:rsidRPr="00EA5CA7">
        <w:t>правовой режим и перспективы развития</w:t>
      </w:r>
      <w:r w:rsidR="00EA5CA7">
        <w:t xml:space="preserve">" // </w:t>
      </w:r>
      <w:r w:rsidRPr="00EA5CA7">
        <w:t>Экология человека, 2008 г</w:t>
      </w:r>
      <w:r w:rsidR="00EA5CA7" w:rsidRPr="00EA5CA7">
        <w:t xml:space="preserve">. </w:t>
      </w:r>
      <w:r w:rsidRPr="00EA5CA7">
        <w:t>№4</w:t>
      </w:r>
    </w:p>
    <w:p w:rsidR="00EA5CA7" w:rsidRDefault="00B83112" w:rsidP="009B568E">
      <w:pPr>
        <w:pStyle w:val="a0"/>
      </w:pPr>
      <w:r w:rsidRPr="00EA5CA7">
        <w:t>Луговой А</w:t>
      </w:r>
      <w:r w:rsidR="00EA5CA7">
        <w:t xml:space="preserve">.В. </w:t>
      </w:r>
      <w:r w:rsidRPr="00EA5CA7">
        <w:t>Добровольное медицинское страхование работников</w:t>
      </w:r>
      <w:r w:rsidR="00EA5CA7" w:rsidRPr="00EA5CA7">
        <w:t xml:space="preserve">: </w:t>
      </w:r>
      <w:r w:rsidRPr="00EA5CA7">
        <w:t>бухгалтерский учет и налогообложение \\Новое в бухгалтерском учете и отчетности</w:t>
      </w:r>
      <w:r w:rsidR="00EA5CA7" w:rsidRPr="00EA5CA7">
        <w:t>. -</w:t>
      </w:r>
      <w:r w:rsidR="00EA5CA7">
        <w:t xml:space="preserve"> </w:t>
      </w:r>
      <w:r w:rsidRPr="00EA5CA7">
        <w:t>N 6, март 2006 г</w:t>
      </w:r>
      <w:r w:rsidR="00EA5CA7" w:rsidRPr="00EA5CA7">
        <w:t>.</w:t>
      </w:r>
    </w:p>
    <w:p w:rsidR="00EA5CA7" w:rsidRDefault="00B83112" w:rsidP="009B568E">
      <w:pPr>
        <w:pStyle w:val="a0"/>
      </w:pPr>
      <w:r w:rsidRPr="00EA5CA7">
        <w:t xml:space="preserve">Обухова </w:t>
      </w:r>
      <w:r w:rsidR="00EA5CA7">
        <w:t>Т. Д.</w:t>
      </w:r>
      <w:r w:rsidRPr="00EA5CA7">
        <w:t>обровольное медицинское страхование \\Автономные организации</w:t>
      </w:r>
      <w:r w:rsidR="00EA5CA7" w:rsidRPr="00EA5CA7">
        <w:t xml:space="preserve">: </w:t>
      </w:r>
      <w:r w:rsidRPr="00EA5CA7">
        <w:t>бухгалтерский учет и налогообложение</w:t>
      </w:r>
      <w:r w:rsidR="00EA5CA7" w:rsidRPr="00EA5CA7">
        <w:t xml:space="preserve">. - </w:t>
      </w:r>
      <w:r w:rsidRPr="00EA5CA7">
        <w:t>N 3, 4, сентябрь, октябрь 2007 г</w:t>
      </w:r>
      <w:r w:rsidR="00EA5CA7" w:rsidRPr="00EA5CA7">
        <w:t>.</w:t>
      </w:r>
    </w:p>
    <w:p w:rsidR="00EA5CA7" w:rsidRDefault="00B83112" w:rsidP="009B568E">
      <w:pPr>
        <w:pStyle w:val="a0"/>
      </w:pPr>
      <w:r w:rsidRPr="00EA5CA7">
        <w:t>Панкратов В</w:t>
      </w:r>
      <w:r w:rsidR="00EA5CA7" w:rsidRPr="00EA5CA7">
        <w:t xml:space="preserve">. </w:t>
      </w:r>
      <w:r w:rsidRPr="00EA5CA7">
        <w:t>Обязательное медицинское страхование</w:t>
      </w:r>
      <w:r w:rsidR="00EA5CA7" w:rsidRPr="00EA5CA7">
        <w:t xml:space="preserve">: </w:t>
      </w:r>
      <w:r w:rsidRPr="00EA5CA7">
        <w:t>от понятийного аппарата к правовой регламентации \\ Российская юстиция</w:t>
      </w:r>
      <w:r w:rsidR="00EA5CA7" w:rsidRPr="00EA5CA7">
        <w:t>. -</w:t>
      </w:r>
      <w:r w:rsidR="00EA5CA7">
        <w:t xml:space="preserve"> </w:t>
      </w:r>
      <w:r w:rsidRPr="00EA5CA7">
        <w:t>N 10, октябрь 2003 г</w:t>
      </w:r>
      <w:r w:rsidR="00EA5CA7" w:rsidRPr="00EA5CA7">
        <w:t>.</w:t>
      </w:r>
    </w:p>
    <w:p w:rsidR="00EA5CA7" w:rsidRDefault="00B83112" w:rsidP="009B568E">
      <w:pPr>
        <w:pStyle w:val="a0"/>
      </w:pPr>
      <w:r w:rsidRPr="00EA5CA7">
        <w:t>Селуянов Д</w:t>
      </w:r>
      <w:r w:rsidR="00EA5CA7">
        <w:t xml:space="preserve">.М. </w:t>
      </w:r>
      <w:r w:rsidRPr="00EA5CA7">
        <w:t>Договор обязательного медицинского страхования</w:t>
      </w:r>
      <w:r w:rsidR="00EA5CA7" w:rsidRPr="00EA5CA7">
        <w:t xml:space="preserve">: </w:t>
      </w:r>
      <w:r w:rsidRPr="00EA5CA7">
        <w:t>гражданско-правовой аспект \\ Юридическая и правовая работа в страховании</w:t>
      </w:r>
      <w:r w:rsidR="00EA5CA7" w:rsidRPr="00EA5CA7">
        <w:t>. -</w:t>
      </w:r>
      <w:r w:rsidR="00EA5CA7">
        <w:t xml:space="preserve"> </w:t>
      </w:r>
      <w:r w:rsidRPr="00EA5CA7">
        <w:t>N 2, II квартал 2006 г</w:t>
      </w:r>
      <w:r w:rsidR="00EA5CA7" w:rsidRPr="00EA5CA7">
        <w:t>.</w:t>
      </w:r>
    </w:p>
    <w:p w:rsidR="00EA5CA7" w:rsidRDefault="00B83112" w:rsidP="009B568E">
      <w:pPr>
        <w:pStyle w:val="a0"/>
      </w:pPr>
      <w:r w:rsidRPr="00EA5CA7">
        <w:t>Семенков А</w:t>
      </w:r>
      <w:r w:rsidR="00EA5CA7">
        <w:t xml:space="preserve">.В., </w:t>
      </w:r>
      <w:r w:rsidRPr="00EA5CA7">
        <w:t>Чернов А</w:t>
      </w:r>
      <w:r w:rsidR="00EA5CA7">
        <w:t>.Ю. "</w:t>
      </w:r>
      <w:r w:rsidRPr="00EA5CA7">
        <w:t>Медицинское страхование</w:t>
      </w:r>
      <w:r w:rsidR="00EA5CA7">
        <w:t>". -</w:t>
      </w:r>
      <w:r w:rsidRPr="00EA5CA7">
        <w:t xml:space="preserve"> М</w:t>
      </w:r>
      <w:r w:rsidR="00EA5CA7" w:rsidRPr="00EA5CA7">
        <w:t>., 20</w:t>
      </w:r>
      <w:r w:rsidRPr="00EA5CA7">
        <w:t>07 г</w:t>
      </w:r>
      <w:r w:rsidR="00EA5CA7">
        <w:t>.</w:t>
      </w:r>
    </w:p>
    <w:p w:rsidR="00EA5CA7" w:rsidRDefault="00B83112" w:rsidP="009B568E">
      <w:pPr>
        <w:pStyle w:val="a0"/>
      </w:pPr>
      <w:r w:rsidRPr="00EA5CA7">
        <w:t>Социальная медицина и организация здравоохранения</w:t>
      </w:r>
      <w:r w:rsidR="00EA5CA7">
        <w:t xml:space="preserve"> // </w:t>
      </w:r>
      <w:r w:rsidRPr="00EA5CA7">
        <w:t>Руководство для студентов</w:t>
      </w:r>
      <w:r w:rsidR="00EA5CA7" w:rsidRPr="00EA5CA7">
        <w:t xml:space="preserve">: </w:t>
      </w:r>
      <w:r w:rsidRPr="00EA5CA7">
        <w:t>в 2-х томах</w:t>
      </w:r>
      <w:r w:rsidR="00EA5CA7" w:rsidRPr="00EA5CA7">
        <w:t xml:space="preserve">. </w:t>
      </w:r>
      <w:r w:rsidRPr="00EA5CA7">
        <w:t>Т</w:t>
      </w:r>
      <w:r w:rsidR="00EA5CA7">
        <w:t xml:space="preserve">.2 // </w:t>
      </w:r>
      <w:r w:rsidRPr="00EA5CA7">
        <w:t>В</w:t>
      </w:r>
      <w:r w:rsidR="00EA5CA7">
        <w:t xml:space="preserve">.А. </w:t>
      </w:r>
      <w:r w:rsidRPr="00EA5CA7">
        <w:t>Меняев и соавторы</w:t>
      </w:r>
      <w:r w:rsidR="00EA5CA7" w:rsidRPr="00EA5CA7">
        <w:t xml:space="preserve">. </w:t>
      </w:r>
      <w:r w:rsidR="00EA5CA7">
        <w:t>-</w:t>
      </w:r>
      <w:r w:rsidRPr="00EA5CA7">
        <w:t xml:space="preserve"> Спб, 1998 г</w:t>
      </w:r>
      <w:r w:rsidR="00EA5CA7" w:rsidRPr="00EA5CA7">
        <w:t>.</w:t>
      </w:r>
    </w:p>
    <w:p w:rsidR="00EA5CA7" w:rsidRDefault="00B83112" w:rsidP="009B568E">
      <w:pPr>
        <w:pStyle w:val="a0"/>
      </w:pPr>
      <w:r w:rsidRPr="00EA5CA7">
        <w:t>Соловьев А</w:t>
      </w:r>
      <w:r w:rsidR="00EA5CA7">
        <w:t xml:space="preserve">.К. </w:t>
      </w:r>
      <w:r w:rsidRPr="00EA5CA7">
        <w:t>Проблемы развития системы государственного страхования в условиях переходной экономики /А</w:t>
      </w:r>
      <w:r w:rsidR="00EA5CA7">
        <w:t xml:space="preserve">.К. </w:t>
      </w:r>
      <w:r w:rsidRPr="00EA5CA7">
        <w:t>Соловьев</w:t>
      </w:r>
      <w:r w:rsidR="00EA5CA7">
        <w:t xml:space="preserve"> // </w:t>
      </w:r>
      <w:r w:rsidRPr="00EA5CA7">
        <w:t>Вестник ПФР</w:t>
      </w:r>
      <w:r w:rsidR="00EA5CA7" w:rsidRPr="00EA5CA7">
        <w:t xml:space="preserve">. </w:t>
      </w:r>
      <w:r w:rsidR="00EA5CA7">
        <w:t>-</w:t>
      </w:r>
      <w:r w:rsidRPr="00EA5CA7">
        <w:t xml:space="preserve"> 2003</w:t>
      </w:r>
      <w:r w:rsidR="00EA5CA7" w:rsidRPr="00EA5CA7">
        <w:t xml:space="preserve">. </w:t>
      </w:r>
      <w:r w:rsidR="00EA5CA7">
        <w:t>-</w:t>
      </w:r>
      <w:r w:rsidRPr="00EA5CA7">
        <w:t xml:space="preserve"> С</w:t>
      </w:r>
      <w:r w:rsidR="00EA5CA7">
        <w:t>.3</w:t>
      </w:r>
      <w:r w:rsidRPr="00EA5CA7">
        <w:t>1-48</w:t>
      </w:r>
      <w:r w:rsidR="00EA5CA7" w:rsidRPr="00EA5CA7">
        <w:t>.</w:t>
      </w:r>
    </w:p>
    <w:p w:rsidR="00EA5CA7" w:rsidRDefault="00B83112" w:rsidP="009B568E">
      <w:pPr>
        <w:pStyle w:val="a0"/>
      </w:pPr>
      <w:r w:rsidRPr="00EA5CA7">
        <w:t>Страхование</w:t>
      </w:r>
      <w:r w:rsidR="00EA5CA7" w:rsidRPr="00EA5CA7">
        <w:t xml:space="preserve">: </w:t>
      </w:r>
      <w:r w:rsidRPr="00EA5CA7">
        <w:t>Учебник</w:t>
      </w:r>
      <w:r w:rsidR="00EA5CA7">
        <w:t xml:space="preserve"> // </w:t>
      </w:r>
      <w:r w:rsidRPr="00EA5CA7">
        <w:t>Под ред</w:t>
      </w:r>
      <w:r w:rsidR="00EA5CA7" w:rsidRPr="00EA5CA7">
        <w:t xml:space="preserve">. </w:t>
      </w:r>
      <w:r w:rsidRPr="00EA5CA7">
        <w:t>Т</w:t>
      </w:r>
      <w:r w:rsidR="00EA5CA7">
        <w:t xml:space="preserve">.А. </w:t>
      </w:r>
      <w:r w:rsidRPr="00EA5CA7">
        <w:t>Федоровой</w:t>
      </w:r>
      <w:r w:rsidR="00EA5CA7" w:rsidRPr="00EA5CA7">
        <w:t xml:space="preserve">. </w:t>
      </w:r>
      <w:r w:rsidR="00EA5CA7">
        <w:t>-</w:t>
      </w:r>
      <w:r w:rsidRPr="00EA5CA7">
        <w:t xml:space="preserve"> 2-е изд</w:t>
      </w:r>
      <w:r w:rsidR="00EA5CA7">
        <w:t>.,</w:t>
      </w:r>
      <w:r w:rsidRPr="00EA5CA7">
        <w:t xml:space="preserve"> перераб</w:t>
      </w:r>
      <w:r w:rsidR="00EA5CA7" w:rsidRPr="00EA5CA7">
        <w:t xml:space="preserve">. </w:t>
      </w:r>
      <w:r w:rsidRPr="00EA5CA7">
        <w:t>и доп</w:t>
      </w:r>
      <w:r w:rsidR="00EA5CA7" w:rsidRPr="00EA5CA7">
        <w:t xml:space="preserve">. </w:t>
      </w:r>
      <w:r w:rsidR="00EA5CA7">
        <w:t>-</w:t>
      </w:r>
      <w:r w:rsidRPr="00EA5CA7">
        <w:t xml:space="preserve"> М</w:t>
      </w:r>
      <w:r w:rsidR="00EA5CA7">
        <w:t>.:</w:t>
      </w:r>
      <w:r w:rsidR="00EA5CA7" w:rsidRPr="00EA5CA7">
        <w:t xml:space="preserve"> </w:t>
      </w:r>
      <w:r w:rsidRPr="00EA5CA7">
        <w:t>Экономистъ, 2003 г</w:t>
      </w:r>
      <w:r w:rsidR="00EA5CA7" w:rsidRPr="00EA5CA7">
        <w:t>.</w:t>
      </w:r>
    </w:p>
    <w:p w:rsidR="00EA5CA7" w:rsidRDefault="00B83112" w:rsidP="009B568E">
      <w:pPr>
        <w:pStyle w:val="a0"/>
      </w:pPr>
      <w:r w:rsidRPr="00EA5CA7">
        <w:t>Суглобов А</w:t>
      </w:r>
      <w:r w:rsidR="00EA5CA7">
        <w:t xml:space="preserve">.Е. </w:t>
      </w:r>
      <w:r w:rsidRPr="00EA5CA7">
        <w:t>Учет расходов по добровольному медицинскому страхованию и по страхованию жизни \\Консультант бухгалтера, N 2, февраль 2008 г</w:t>
      </w:r>
      <w:r w:rsidR="00EA5CA7" w:rsidRPr="00EA5CA7">
        <w:t>.</w:t>
      </w:r>
    </w:p>
    <w:p w:rsidR="00EA5CA7" w:rsidRDefault="00B83112" w:rsidP="009B568E">
      <w:pPr>
        <w:pStyle w:val="a0"/>
      </w:pPr>
      <w:r w:rsidRPr="00EA5CA7">
        <w:t>Терехова В</w:t>
      </w:r>
      <w:r w:rsidR="00EA5CA7">
        <w:t xml:space="preserve">.А. </w:t>
      </w:r>
      <w:r w:rsidRPr="00EA5CA7">
        <w:t>О правилах добровольного медицинского страхования и учете соответствующих расходов \\ Бухгалтерский учет в издательстве и полиграфии</w:t>
      </w:r>
      <w:r w:rsidR="00EA5CA7" w:rsidRPr="00EA5CA7">
        <w:t>. -</w:t>
      </w:r>
      <w:r w:rsidR="00EA5CA7">
        <w:t xml:space="preserve"> </w:t>
      </w:r>
      <w:r w:rsidRPr="00EA5CA7">
        <w:t>N 3, март 2008 г</w:t>
      </w:r>
      <w:r w:rsidR="00EA5CA7" w:rsidRPr="00EA5CA7">
        <w:t>.</w:t>
      </w:r>
    </w:p>
    <w:p w:rsidR="00EA5CA7" w:rsidRDefault="00B83112" w:rsidP="009B568E">
      <w:pPr>
        <w:pStyle w:val="a0"/>
      </w:pPr>
      <w:r w:rsidRPr="00EA5CA7">
        <w:t>Финансы, денежное обращение, кредит</w:t>
      </w:r>
      <w:r w:rsidR="00EA5CA7" w:rsidRPr="00EA5CA7">
        <w:t xml:space="preserve">: </w:t>
      </w:r>
      <w:r w:rsidRPr="00EA5CA7">
        <w:t>Учебник для вузов/Под ред</w:t>
      </w:r>
      <w:r w:rsidR="00EA5CA7" w:rsidRPr="00EA5CA7">
        <w:t xml:space="preserve">. </w:t>
      </w:r>
      <w:r w:rsidRPr="00EA5CA7">
        <w:t>Л</w:t>
      </w:r>
      <w:r w:rsidR="00EA5CA7">
        <w:t xml:space="preserve">.А. </w:t>
      </w:r>
      <w:r w:rsidRPr="00EA5CA7">
        <w:t xml:space="preserve">Дробозиной </w:t>
      </w:r>
      <w:r w:rsidR="00EA5CA7">
        <w:t>-</w:t>
      </w:r>
      <w:r w:rsidRPr="00EA5CA7">
        <w:t xml:space="preserve"> М</w:t>
      </w:r>
      <w:r w:rsidR="00EA5CA7">
        <w:t>.:</w:t>
      </w:r>
      <w:r w:rsidR="00EA5CA7" w:rsidRPr="00EA5CA7">
        <w:t xml:space="preserve"> </w:t>
      </w:r>
      <w:r w:rsidRPr="00EA5CA7">
        <w:t>ЮНИТИ, 1997</w:t>
      </w:r>
      <w:r w:rsidR="00EA5CA7" w:rsidRPr="00EA5CA7">
        <w:t>. -</w:t>
      </w:r>
      <w:r w:rsidR="00EA5CA7">
        <w:t xml:space="preserve"> </w:t>
      </w:r>
      <w:r w:rsidRPr="00EA5CA7">
        <w:t>801 с</w:t>
      </w:r>
      <w:r w:rsidR="00EA5CA7" w:rsidRPr="00EA5CA7">
        <w:t>.</w:t>
      </w:r>
    </w:p>
    <w:p w:rsidR="00EA5CA7" w:rsidRDefault="00B83112" w:rsidP="009B568E">
      <w:pPr>
        <w:pStyle w:val="a0"/>
      </w:pPr>
      <w:r w:rsidRPr="00EA5CA7">
        <w:t>Финансы</w:t>
      </w:r>
      <w:r w:rsidR="00EA5CA7" w:rsidRPr="00EA5CA7">
        <w:t xml:space="preserve">: </w:t>
      </w:r>
      <w:r w:rsidRPr="00EA5CA7">
        <w:t>Учебник для вузов/ Под ред</w:t>
      </w:r>
      <w:r w:rsidR="00EA5CA7" w:rsidRPr="00EA5CA7">
        <w:t xml:space="preserve">. </w:t>
      </w:r>
      <w:r w:rsidRPr="00EA5CA7">
        <w:t>проф</w:t>
      </w:r>
      <w:r w:rsidR="00EA5CA7" w:rsidRPr="00EA5CA7">
        <w:t xml:space="preserve">. </w:t>
      </w:r>
      <w:r w:rsidRPr="00EA5CA7">
        <w:t>М</w:t>
      </w:r>
      <w:r w:rsidR="00EA5CA7">
        <w:t xml:space="preserve">.В. </w:t>
      </w:r>
      <w:r w:rsidRPr="00EA5CA7">
        <w:t>Романовского, О</w:t>
      </w:r>
      <w:r w:rsidR="00EA5CA7">
        <w:t xml:space="preserve">.В. </w:t>
      </w:r>
      <w:r w:rsidRPr="00EA5CA7">
        <w:t>Врублевской, Москва, Юрайт, 2007</w:t>
      </w:r>
      <w:r w:rsidR="00EA5CA7" w:rsidRPr="00EA5CA7">
        <w:t>. -</w:t>
      </w:r>
      <w:r w:rsidR="00EA5CA7">
        <w:t xml:space="preserve"> </w:t>
      </w:r>
      <w:r w:rsidRPr="00EA5CA7">
        <w:t>544 с</w:t>
      </w:r>
      <w:r w:rsidR="00EA5CA7" w:rsidRPr="00EA5CA7">
        <w:t>.</w:t>
      </w:r>
    </w:p>
    <w:p w:rsidR="00EA5CA7" w:rsidRDefault="00B83112" w:rsidP="009B568E">
      <w:pPr>
        <w:pStyle w:val="a0"/>
      </w:pPr>
      <w:r w:rsidRPr="00EA5CA7">
        <w:t>Четыркин Е</w:t>
      </w:r>
      <w:r w:rsidR="00EA5CA7" w:rsidRPr="00EA5CA7">
        <w:t>.</w:t>
      </w:r>
      <w:r w:rsidR="00EA5CA7">
        <w:t xml:space="preserve"> "</w:t>
      </w:r>
      <w:r w:rsidRPr="00EA5CA7">
        <w:t>Медицинское страхование на Западе и в России</w:t>
      </w:r>
      <w:r w:rsidR="00EA5CA7">
        <w:t xml:space="preserve">" // </w:t>
      </w:r>
      <w:r w:rsidRPr="00EA5CA7">
        <w:t>Мировая экономика и международные отношения, 2008</w:t>
      </w:r>
      <w:r w:rsidR="00EA5CA7" w:rsidRPr="00EA5CA7">
        <w:t xml:space="preserve">. </w:t>
      </w:r>
      <w:r w:rsidRPr="00EA5CA7">
        <w:t>№12</w:t>
      </w:r>
      <w:r w:rsidR="00EA5CA7" w:rsidRPr="00EA5CA7">
        <w:t>.</w:t>
      </w:r>
    </w:p>
    <w:p w:rsidR="002E64D8" w:rsidRPr="00EA5CA7" w:rsidRDefault="00B83112" w:rsidP="009B568E">
      <w:pPr>
        <w:pStyle w:val="a0"/>
      </w:pPr>
      <w:r w:rsidRPr="00EA5CA7">
        <w:t>Ярошенко Г</w:t>
      </w:r>
      <w:r w:rsidR="00EA5CA7" w:rsidRPr="00EA5CA7">
        <w:t xml:space="preserve">. </w:t>
      </w:r>
      <w:r w:rsidRPr="00EA5CA7">
        <w:t>Медицинское страхование</w:t>
      </w:r>
      <w:r w:rsidR="00EA5CA7" w:rsidRPr="00EA5CA7">
        <w:t>:</w:t>
      </w:r>
      <w:r w:rsidR="00EA5CA7">
        <w:t xml:space="preserve"> "</w:t>
      </w:r>
      <w:r w:rsidRPr="00EA5CA7">
        <w:t>добровольные</w:t>
      </w:r>
      <w:r w:rsidR="00EA5CA7">
        <w:t xml:space="preserve">" </w:t>
      </w:r>
      <w:r w:rsidRPr="00EA5CA7">
        <w:t>проблемы \\ Практическая бухгалтерия</w:t>
      </w:r>
      <w:r w:rsidR="00EA5CA7" w:rsidRPr="00EA5CA7">
        <w:t>. -</w:t>
      </w:r>
      <w:r w:rsidR="00EA5CA7">
        <w:t xml:space="preserve"> </w:t>
      </w:r>
      <w:r w:rsidRPr="00EA5CA7">
        <w:t>N 9, сентябрь 2007 г</w:t>
      </w:r>
      <w:r w:rsidR="00EA5CA7" w:rsidRPr="00EA5CA7">
        <w:t>.</w:t>
      </w:r>
      <w:bookmarkStart w:id="49" w:name="_GoBack"/>
      <w:bookmarkEnd w:id="49"/>
    </w:p>
    <w:sectPr w:rsidR="002E64D8" w:rsidRPr="00EA5CA7" w:rsidSect="00EA5CA7">
      <w:headerReference w:type="defaul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EB" w:rsidRDefault="000045EB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0045EB" w:rsidRDefault="000045E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EB" w:rsidRDefault="000045EB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0045EB" w:rsidRDefault="000045E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0045EB" w:rsidRDefault="00EA5CA7" w:rsidP="00860E96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A07661">
        <w:t>Соловьев А.К. Проблемы развития системы государственного страхования в условиях переходной экономики /А.К. Соловьев//Вестник ПФР. – 2003. – С.31-48.</w:t>
      </w:r>
    </w:p>
  </w:footnote>
  <w:footnote w:id="2">
    <w:p w:rsidR="000045EB" w:rsidRDefault="00EA5CA7" w:rsidP="00860E96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A07661">
        <w:t>Страхование: Учебник // Под ред. Т.А.Федоровой. – 2-е изд., перераб. и доп. – М.: Экономистъ, 2003 г.</w:t>
      </w:r>
      <w:r>
        <w:t xml:space="preserve"> – С. 67.</w:t>
      </w:r>
    </w:p>
  </w:footnote>
  <w:footnote w:id="3">
    <w:p w:rsidR="000045EB" w:rsidRDefault="00EA5CA7" w:rsidP="00860E96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3F2331">
        <w:t>Постановлением СМ РФ от 11.10.1993 N 1018 данное положение утратило силу в отношении страховых медицинских организаций, осуществляющих ОМС.</w:t>
      </w:r>
    </w:p>
  </w:footnote>
  <w:footnote w:id="4">
    <w:p w:rsidR="000045EB" w:rsidRDefault="00EA5CA7" w:rsidP="00860E96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361320">
        <w:t>Собрание актов Президента и Правительства РФ, 1993, N ,44, ст. 4198.</w:t>
      </w:r>
    </w:p>
  </w:footnote>
  <w:footnote w:id="5">
    <w:p w:rsidR="000045EB" w:rsidRDefault="00EA5CA7" w:rsidP="00860E96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361320">
        <w:t>Положение о требованиях к заявлению, сведениям и документам, представляемым для получения лицензии на осуществление деятельности субъектов страхового дела, утв. Приказом Минфина РФ от 11.04.2006 N 60н.</w:t>
      </w:r>
    </w:p>
  </w:footnote>
  <w:footnote w:id="6">
    <w:p w:rsidR="000045EB" w:rsidRDefault="00EA5CA7" w:rsidP="00860E96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39579C">
        <w:t>Порядок формирования и использования страховых резервов СМО, осуществляющей ОМС, регулируется Положением о страховых медицинских организациях, осуществляющих обязательное медицинское страхование, утвержденным Постановлением СМ РФ от 11.10.1993 N 1018.</w:t>
      </w:r>
    </w:p>
  </w:footnote>
  <w:footnote w:id="7">
    <w:p w:rsidR="000045EB" w:rsidRDefault="00EA5CA7" w:rsidP="00860E96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39579C">
        <w:t>Действует в редакции приказов Минфина РФ от 23.06.2003 N 54н, от 14.01.2005 N 2н.</w:t>
      </w:r>
    </w:p>
  </w:footnote>
  <w:footnote w:id="8">
    <w:p w:rsidR="000045EB" w:rsidRDefault="00EA5CA7" w:rsidP="00860E96">
      <w:pPr>
        <w:pStyle w:val="aff6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6A1CE6">
        <w:t>Примерное Положение о формировании страховых резервов по страхованию иному, чем страхование жизни приведено в Приложении к Письму Минфина РФ от 18.10.2002 N 24-08/13.</w:t>
      </w:r>
    </w:p>
  </w:footnote>
  <w:footnote w:id="9">
    <w:p w:rsidR="000045EB" w:rsidRDefault="00EA5CA7" w:rsidP="00860E96">
      <w:pPr>
        <w:pStyle w:val="aff6"/>
      </w:pPr>
      <w:r w:rsidRPr="0039118B">
        <w:rPr>
          <w:rStyle w:val="af4"/>
          <w:sz w:val="24"/>
          <w:szCs w:val="24"/>
        </w:rPr>
        <w:footnoteRef/>
      </w:r>
      <w:r w:rsidRPr="0039118B">
        <w:rPr>
          <w:sz w:val="24"/>
          <w:szCs w:val="24"/>
        </w:rPr>
        <w:t xml:space="preserve"> </w:t>
      </w:r>
      <w:r w:rsidRPr="0039118B">
        <w:rPr>
          <w:rStyle w:val="af5"/>
          <w:i w:val="0"/>
          <w:iCs w:val="0"/>
          <w:sz w:val="24"/>
          <w:szCs w:val="24"/>
        </w:rPr>
        <w:t xml:space="preserve">Зурабов </w:t>
      </w:r>
      <w:r w:rsidRPr="0039118B">
        <w:rPr>
          <w:rStyle w:val="af5"/>
          <w:sz w:val="24"/>
          <w:szCs w:val="24"/>
        </w:rPr>
        <w:t>М.Ю.</w:t>
      </w:r>
      <w:r w:rsidRPr="0039118B">
        <w:rPr>
          <w:sz w:val="24"/>
          <w:szCs w:val="24"/>
        </w:rPr>
        <w:t xml:space="preserve"> Демографическая ситуация и государственная демографическая политика в Российской Федерации. Тезисы к докладу министра здравоохранения и социального развития Российской Федерации // </w:t>
      </w:r>
      <w:r w:rsidRPr="0039118B">
        <w:rPr>
          <w:sz w:val="24"/>
          <w:szCs w:val="24"/>
          <w:u w:val="single"/>
        </w:rPr>
        <w:t>http://ethnocid.netda.ru/forum/18008.htm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CA7" w:rsidRDefault="00BE5A93" w:rsidP="00EA5CA7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EA5CA7" w:rsidRDefault="00EA5CA7" w:rsidP="00EA5CA7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08065A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lvl w:ilvl="0">
      <w:numFmt w:val="bullet"/>
      <w:lvlText w:val=""/>
      <w:lvlJc w:val="left"/>
      <w:pPr>
        <w:ind w:left="1003" w:hanging="283"/>
      </w:pPr>
      <w:rPr>
        <w:rFonts w:ascii="Symbol" w:hAnsi="Symbol" w:cs="Symbol"/>
        <w:sz w:val="28"/>
        <w:szCs w:val="28"/>
      </w:rPr>
    </w:lvl>
  </w:abstractNum>
  <w:abstractNum w:abstractNumId="2">
    <w:nsid w:val="02577661"/>
    <w:multiLevelType w:val="multilevel"/>
    <w:tmpl w:val="511AB27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2A06EA9"/>
    <w:multiLevelType w:val="hybridMultilevel"/>
    <w:tmpl w:val="3B2458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05595FDC"/>
    <w:multiLevelType w:val="hybridMultilevel"/>
    <w:tmpl w:val="9F10A4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663CDA"/>
    <w:multiLevelType w:val="multilevel"/>
    <w:tmpl w:val="7F36AE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1E5438"/>
    <w:multiLevelType w:val="hybridMultilevel"/>
    <w:tmpl w:val="4404D1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1CE7755F"/>
    <w:multiLevelType w:val="multilevel"/>
    <w:tmpl w:val="3362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42C09"/>
    <w:multiLevelType w:val="multilevel"/>
    <w:tmpl w:val="1126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D526D97"/>
    <w:multiLevelType w:val="singleLevel"/>
    <w:tmpl w:val="1D20B6F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B26710"/>
    <w:multiLevelType w:val="multilevel"/>
    <w:tmpl w:val="3A1E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4491B05"/>
    <w:multiLevelType w:val="multilevel"/>
    <w:tmpl w:val="8C40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06BA6"/>
    <w:multiLevelType w:val="multilevel"/>
    <w:tmpl w:val="0802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990167"/>
    <w:multiLevelType w:val="multilevel"/>
    <w:tmpl w:val="62049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17">
    <w:nsid w:val="411D3755"/>
    <w:multiLevelType w:val="multilevel"/>
    <w:tmpl w:val="EBD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265534B"/>
    <w:multiLevelType w:val="multilevel"/>
    <w:tmpl w:val="595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36946A6"/>
    <w:multiLevelType w:val="multilevel"/>
    <w:tmpl w:val="3780B5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4041AAB"/>
    <w:multiLevelType w:val="multilevel"/>
    <w:tmpl w:val="76CAA5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247AFB"/>
    <w:multiLevelType w:val="multilevel"/>
    <w:tmpl w:val="5F7A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AED233E"/>
    <w:multiLevelType w:val="singleLevel"/>
    <w:tmpl w:val="5DFE3954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3">
    <w:nsid w:val="4D4B70B6"/>
    <w:multiLevelType w:val="hybridMultilevel"/>
    <w:tmpl w:val="9A9CC0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4716CD"/>
    <w:multiLevelType w:val="hybridMultilevel"/>
    <w:tmpl w:val="CD34BE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5">
    <w:nsid w:val="53483B9D"/>
    <w:multiLevelType w:val="hybridMultilevel"/>
    <w:tmpl w:val="485AF75E"/>
    <w:lvl w:ilvl="0" w:tplc="53927C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927CCA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FF7981"/>
    <w:multiLevelType w:val="singleLevel"/>
    <w:tmpl w:val="856C06C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5D9453ED"/>
    <w:multiLevelType w:val="singleLevel"/>
    <w:tmpl w:val="F0A2155C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>
    <w:nsid w:val="6A645BF8"/>
    <w:multiLevelType w:val="singleLevel"/>
    <w:tmpl w:val="16506872"/>
    <w:lvl w:ilvl="0">
      <w:start w:val="1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9">
    <w:nsid w:val="6E591C76"/>
    <w:multiLevelType w:val="multilevel"/>
    <w:tmpl w:val="0616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B63E43"/>
    <w:multiLevelType w:val="singleLevel"/>
    <w:tmpl w:val="856C06C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1">
    <w:nsid w:val="710C32F5"/>
    <w:multiLevelType w:val="multilevel"/>
    <w:tmpl w:val="3B58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6"/>
        </w:tabs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72"/>
        </w:tabs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8"/>
        </w:tabs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16"/>
        </w:tabs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84"/>
        </w:tabs>
        <w:ind w:left="4184" w:hanging="2160"/>
      </w:pPr>
      <w:rPr>
        <w:rFonts w:hint="default"/>
      </w:rPr>
    </w:lvl>
  </w:abstractNum>
  <w:abstractNum w:abstractNumId="32">
    <w:nsid w:val="72DD48DD"/>
    <w:multiLevelType w:val="multilevel"/>
    <w:tmpl w:val="3362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12526B"/>
    <w:multiLevelType w:val="hybridMultilevel"/>
    <w:tmpl w:val="38988CC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4">
    <w:nsid w:val="747157BE"/>
    <w:multiLevelType w:val="hybridMultilevel"/>
    <w:tmpl w:val="DE3649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7BA65664"/>
    <w:multiLevelType w:val="hybridMultilevel"/>
    <w:tmpl w:val="E8E8B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0"/>
  </w:num>
  <w:num w:numId="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6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2"/>
  </w:num>
  <w:num w:numId="10">
    <w:abstractNumId w:val="27"/>
  </w:num>
  <w:num w:numId="11">
    <w:abstractNumId w:val="28"/>
  </w:num>
  <w:num w:numId="12">
    <w:abstractNumId w:val="10"/>
  </w:num>
  <w:num w:numId="13">
    <w:abstractNumId w:val="19"/>
  </w:num>
  <w:num w:numId="14">
    <w:abstractNumId w:val="17"/>
  </w:num>
  <w:num w:numId="15">
    <w:abstractNumId w:val="13"/>
  </w:num>
  <w:num w:numId="16">
    <w:abstractNumId w:val="21"/>
  </w:num>
  <w:num w:numId="17">
    <w:abstractNumId w:val="18"/>
  </w:num>
  <w:num w:numId="18">
    <w:abstractNumId w:val="24"/>
  </w:num>
  <w:num w:numId="19">
    <w:abstractNumId w:val="6"/>
  </w:num>
  <w:num w:numId="20">
    <w:abstractNumId w:val="34"/>
  </w:num>
  <w:num w:numId="21">
    <w:abstractNumId w:val="20"/>
  </w:num>
  <w:num w:numId="22">
    <w:abstractNumId w:val="29"/>
  </w:num>
  <w:num w:numId="23">
    <w:abstractNumId w:val="32"/>
  </w:num>
  <w:num w:numId="24">
    <w:abstractNumId w:val="12"/>
  </w:num>
  <w:num w:numId="25">
    <w:abstractNumId w:val="14"/>
  </w:num>
  <w:num w:numId="26">
    <w:abstractNumId w:val="9"/>
  </w:num>
  <w:num w:numId="27">
    <w:abstractNumId w:val="1"/>
  </w:num>
  <w:num w:numId="28">
    <w:abstractNumId w:val="8"/>
  </w:num>
  <w:num w:numId="29">
    <w:abstractNumId w:val="4"/>
  </w:num>
  <w:num w:numId="30">
    <w:abstractNumId w:val="31"/>
  </w:num>
  <w:num w:numId="31">
    <w:abstractNumId w:val="25"/>
  </w:num>
  <w:num w:numId="32">
    <w:abstractNumId w:val="3"/>
  </w:num>
  <w:num w:numId="33">
    <w:abstractNumId w:val="7"/>
  </w:num>
  <w:num w:numId="34">
    <w:abstractNumId w:val="33"/>
  </w:num>
  <w:num w:numId="35">
    <w:abstractNumId w:val="35"/>
  </w:num>
  <w:num w:numId="36">
    <w:abstractNumId w:val="16"/>
  </w:num>
  <w:num w:numId="37">
    <w:abstractNumId w:val="11"/>
  </w:num>
  <w:num w:numId="38">
    <w:abstractNumId w:val="15"/>
  </w:num>
  <w:num w:numId="39">
    <w:abstractNumId w:val="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971"/>
    <w:rsid w:val="000045EB"/>
    <w:rsid w:val="0002189A"/>
    <w:rsid w:val="00030BDB"/>
    <w:rsid w:val="00053997"/>
    <w:rsid w:val="00066EF1"/>
    <w:rsid w:val="0007195F"/>
    <w:rsid w:val="00076D30"/>
    <w:rsid w:val="000A6A84"/>
    <w:rsid w:val="000B3F3A"/>
    <w:rsid w:val="000B6ADD"/>
    <w:rsid w:val="000D2B83"/>
    <w:rsid w:val="000D3A2C"/>
    <w:rsid w:val="000D51F7"/>
    <w:rsid w:val="000E528E"/>
    <w:rsid w:val="000F3D83"/>
    <w:rsid w:val="00100C6F"/>
    <w:rsid w:val="00101C19"/>
    <w:rsid w:val="00111772"/>
    <w:rsid w:val="001348A7"/>
    <w:rsid w:val="00154ADB"/>
    <w:rsid w:val="00156DB5"/>
    <w:rsid w:val="0016377F"/>
    <w:rsid w:val="00167CF0"/>
    <w:rsid w:val="0017306D"/>
    <w:rsid w:val="00173957"/>
    <w:rsid w:val="001834E9"/>
    <w:rsid w:val="00193298"/>
    <w:rsid w:val="001A61B9"/>
    <w:rsid w:val="001A6890"/>
    <w:rsid w:val="001B334D"/>
    <w:rsid w:val="001D4415"/>
    <w:rsid w:val="00207AEF"/>
    <w:rsid w:val="00220245"/>
    <w:rsid w:val="00234A8D"/>
    <w:rsid w:val="0023720F"/>
    <w:rsid w:val="0027576A"/>
    <w:rsid w:val="00284A2B"/>
    <w:rsid w:val="00291A43"/>
    <w:rsid w:val="00294971"/>
    <w:rsid w:val="002A0043"/>
    <w:rsid w:val="002A6E3B"/>
    <w:rsid w:val="002B1BE6"/>
    <w:rsid w:val="002B446A"/>
    <w:rsid w:val="002E4D90"/>
    <w:rsid w:val="002E64D8"/>
    <w:rsid w:val="00314BB2"/>
    <w:rsid w:val="00315E4C"/>
    <w:rsid w:val="003219E9"/>
    <w:rsid w:val="00325345"/>
    <w:rsid w:val="00347E26"/>
    <w:rsid w:val="00361182"/>
    <w:rsid w:val="00361320"/>
    <w:rsid w:val="0039118B"/>
    <w:rsid w:val="00391B83"/>
    <w:rsid w:val="003922B9"/>
    <w:rsid w:val="0039579C"/>
    <w:rsid w:val="00397FE0"/>
    <w:rsid w:val="003A34B8"/>
    <w:rsid w:val="003B2D1A"/>
    <w:rsid w:val="003B4281"/>
    <w:rsid w:val="003C6099"/>
    <w:rsid w:val="003D0880"/>
    <w:rsid w:val="003D6BE2"/>
    <w:rsid w:val="003E0546"/>
    <w:rsid w:val="003F2331"/>
    <w:rsid w:val="003F56D7"/>
    <w:rsid w:val="00401579"/>
    <w:rsid w:val="00402F17"/>
    <w:rsid w:val="00411282"/>
    <w:rsid w:val="00417722"/>
    <w:rsid w:val="00422BBC"/>
    <w:rsid w:val="00423E4B"/>
    <w:rsid w:val="00447270"/>
    <w:rsid w:val="00460620"/>
    <w:rsid w:val="00460E8E"/>
    <w:rsid w:val="0046171B"/>
    <w:rsid w:val="0046450A"/>
    <w:rsid w:val="00465795"/>
    <w:rsid w:val="00476046"/>
    <w:rsid w:val="00476DE2"/>
    <w:rsid w:val="00477B41"/>
    <w:rsid w:val="00485F17"/>
    <w:rsid w:val="004A61C5"/>
    <w:rsid w:val="004B69CF"/>
    <w:rsid w:val="004F7CE1"/>
    <w:rsid w:val="00500EC0"/>
    <w:rsid w:val="00511041"/>
    <w:rsid w:val="00535551"/>
    <w:rsid w:val="00540CE1"/>
    <w:rsid w:val="00541B83"/>
    <w:rsid w:val="005446A0"/>
    <w:rsid w:val="0055296B"/>
    <w:rsid w:val="00563032"/>
    <w:rsid w:val="00570F80"/>
    <w:rsid w:val="00575489"/>
    <w:rsid w:val="005771E7"/>
    <w:rsid w:val="00592C6A"/>
    <w:rsid w:val="00597229"/>
    <w:rsid w:val="005B183A"/>
    <w:rsid w:val="005B5D09"/>
    <w:rsid w:val="005C41C9"/>
    <w:rsid w:val="005D2FD4"/>
    <w:rsid w:val="005D43C2"/>
    <w:rsid w:val="005D71A5"/>
    <w:rsid w:val="005F3EAA"/>
    <w:rsid w:val="005F4F2B"/>
    <w:rsid w:val="005F63E4"/>
    <w:rsid w:val="005F7885"/>
    <w:rsid w:val="0061291B"/>
    <w:rsid w:val="0062006C"/>
    <w:rsid w:val="006215F7"/>
    <w:rsid w:val="00625F9F"/>
    <w:rsid w:val="00627ED4"/>
    <w:rsid w:val="00631C78"/>
    <w:rsid w:val="006401E1"/>
    <w:rsid w:val="006458D1"/>
    <w:rsid w:val="00647EAC"/>
    <w:rsid w:val="00650904"/>
    <w:rsid w:val="00673EF1"/>
    <w:rsid w:val="006A0238"/>
    <w:rsid w:val="006A11A7"/>
    <w:rsid w:val="006A1439"/>
    <w:rsid w:val="006A1CE6"/>
    <w:rsid w:val="006A49E4"/>
    <w:rsid w:val="006B1624"/>
    <w:rsid w:val="006C498E"/>
    <w:rsid w:val="006D1342"/>
    <w:rsid w:val="006E0D7D"/>
    <w:rsid w:val="006E66BB"/>
    <w:rsid w:val="007106EB"/>
    <w:rsid w:val="00710749"/>
    <w:rsid w:val="00711CF3"/>
    <w:rsid w:val="00713147"/>
    <w:rsid w:val="00721DA1"/>
    <w:rsid w:val="00727EB9"/>
    <w:rsid w:val="00775243"/>
    <w:rsid w:val="007934A5"/>
    <w:rsid w:val="007A6AC7"/>
    <w:rsid w:val="007B371A"/>
    <w:rsid w:val="007C6DA7"/>
    <w:rsid w:val="007C7E48"/>
    <w:rsid w:val="007D1843"/>
    <w:rsid w:val="007D4CBF"/>
    <w:rsid w:val="007D5235"/>
    <w:rsid w:val="007E2A23"/>
    <w:rsid w:val="00802AEC"/>
    <w:rsid w:val="008203FB"/>
    <w:rsid w:val="008219A8"/>
    <w:rsid w:val="00826F96"/>
    <w:rsid w:val="00857305"/>
    <w:rsid w:val="00860E96"/>
    <w:rsid w:val="00896354"/>
    <w:rsid w:val="008A47F2"/>
    <w:rsid w:val="008B7E4E"/>
    <w:rsid w:val="008D1DB8"/>
    <w:rsid w:val="008E624A"/>
    <w:rsid w:val="008F17B2"/>
    <w:rsid w:val="008F61D7"/>
    <w:rsid w:val="00906817"/>
    <w:rsid w:val="009124F5"/>
    <w:rsid w:val="00915D44"/>
    <w:rsid w:val="00916E9C"/>
    <w:rsid w:val="00926300"/>
    <w:rsid w:val="00952F6E"/>
    <w:rsid w:val="009630F7"/>
    <w:rsid w:val="009653B1"/>
    <w:rsid w:val="009740C7"/>
    <w:rsid w:val="00976B21"/>
    <w:rsid w:val="0098297A"/>
    <w:rsid w:val="009A43BD"/>
    <w:rsid w:val="009B568E"/>
    <w:rsid w:val="009B722E"/>
    <w:rsid w:val="009D1A83"/>
    <w:rsid w:val="009D2FDB"/>
    <w:rsid w:val="009D7B8D"/>
    <w:rsid w:val="009E61C7"/>
    <w:rsid w:val="00A07661"/>
    <w:rsid w:val="00A10123"/>
    <w:rsid w:val="00A17EF9"/>
    <w:rsid w:val="00A25A10"/>
    <w:rsid w:val="00A33924"/>
    <w:rsid w:val="00A35E9D"/>
    <w:rsid w:val="00A368F5"/>
    <w:rsid w:val="00A42991"/>
    <w:rsid w:val="00A42B83"/>
    <w:rsid w:val="00A50E75"/>
    <w:rsid w:val="00A5652D"/>
    <w:rsid w:val="00A61311"/>
    <w:rsid w:val="00A80300"/>
    <w:rsid w:val="00A91613"/>
    <w:rsid w:val="00AB1C43"/>
    <w:rsid w:val="00AB27B3"/>
    <w:rsid w:val="00AE7DB4"/>
    <w:rsid w:val="00B034FA"/>
    <w:rsid w:val="00B03BD1"/>
    <w:rsid w:val="00B16A66"/>
    <w:rsid w:val="00B25CC3"/>
    <w:rsid w:val="00B3300F"/>
    <w:rsid w:val="00B4134A"/>
    <w:rsid w:val="00B4649D"/>
    <w:rsid w:val="00B82135"/>
    <w:rsid w:val="00B83112"/>
    <w:rsid w:val="00B91371"/>
    <w:rsid w:val="00BD2173"/>
    <w:rsid w:val="00BD5445"/>
    <w:rsid w:val="00BE0735"/>
    <w:rsid w:val="00BE5A93"/>
    <w:rsid w:val="00BE6D8D"/>
    <w:rsid w:val="00BF196E"/>
    <w:rsid w:val="00C05DE3"/>
    <w:rsid w:val="00C1030D"/>
    <w:rsid w:val="00C33C8C"/>
    <w:rsid w:val="00C46160"/>
    <w:rsid w:val="00C53F7C"/>
    <w:rsid w:val="00C57B3D"/>
    <w:rsid w:val="00C7277E"/>
    <w:rsid w:val="00C73194"/>
    <w:rsid w:val="00CC54F2"/>
    <w:rsid w:val="00CE512D"/>
    <w:rsid w:val="00D52FF4"/>
    <w:rsid w:val="00D70641"/>
    <w:rsid w:val="00D72852"/>
    <w:rsid w:val="00D97E87"/>
    <w:rsid w:val="00DA684C"/>
    <w:rsid w:val="00DC29A6"/>
    <w:rsid w:val="00DC60DF"/>
    <w:rsid w:val="00DD2688"/>
    <w:rsid w:val="00DD68E8"/>
    <w:rsid w:val="00DE0BA6"/>
    <w:rsid w:val="00E01A13"/>
    <w:rsid w:val="00E0429C"/>
    <w:rsid w:val="00E12C8F"/>
    <w:rsid w:val="00E3025D"/>
    <w:rsid w:val="00E35019"/>
    <w:rsid w:val="00E4568F"/>
    <w:rsid w:val="00E6651A"/>
    <w:rsid w:val="00E875AF"/>
    <w:rsid w:val="00EA2F18"/>
    <w:rsid w:val="00EA5CA7"/>
    <w:rsid w:val="00EB1BF0"/>
    <w:rsid w:val="00ED1967"/>
    <w:rsid w:val="00EE5201"/>
    <w:rsid w:val="00EF3594"/>
    <w:rsid w:val="00EF4357"/>
    <w:rsid w:val="00EF6226"/>
    <w:rsid w:val="00F07288"/>
    <w:rsid w:val="00F15872"/>
    <w:rsid w:val="00F21026"/>
    <w:rsid w:val="00F30B66"/>
    <w:rsid w:val="00F32EC8"/>
    <w:rsid w:val="00F43D84"/>
    <w:rsid w:val="00F51C0C"/>
    <w:rsid w:val="00F532B4"/>
    <w:rsid w:val="00F60DF2"/>
    <w:rsid w:val="00F62A71"/>
    <w:rsid w:val="00F62B5C"/>
    <w:rsid w:val="00F63218"/>
    <w:rsid w:val="00F73066"/>
    <w:rsid w:val="00F8593F"/>
    <w:rsid w:val="00F92AD1"/>
    <w:rsid w:val="00F93188"/>
    <w:rsid w:val="00F957B2"/>
    <w:rsid w:val="00FA0E72"/>
    <w:rsid w:val="00FB07ED"/>
    <w:rsid w:val="00FB1D95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FFC8E344-5B7D-45CA-8FF3-A3902F51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A5CA7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EA5CA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EA5CA7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EA5CA7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EA5CA7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EA5CA7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EA5CA7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EA5CA7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EA5CA7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Таблицы (моноширинный)"/>
    <w:basedOn w:val="a2"/>
    <w:next w:val="a2"/>
    <w:uiPriority w:val="99"/>
    <w:rsid w:val="00111772"/>
    <w:pPr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  <w:lang w:eastAsia="en-US"/>
    </w:rPr>
  </w:style>
  <w:style w:type="paragraph" w:styleId="a7">
    <w:name w:val="Normal (Web)"/>
    <w:basedOn w:val="a2"/>
    <w:uiPriority w:val="99"/>
    <w:rsid w:val="00EA5CA7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Hyperlink"/>
    <w:uiPriority w:val="99"/>
    <w:rsid w:val="00EA5CA7"/>
    <w:rPr>
      <w:color w:val="auto"/>
      <w:sz w:val="28"/>
      <w:szCs w:val="28"/>
      <w:u w:val="single"/>
      <w:vertAlign w:val="baseline"/>
    </w:rPr>
  </w:style>
  <w:style w:type="character" w:customStyle="1" w:styleId="hl21">
    <w:name w:val="hl21"/>
    <w:uiPriority w:val="99"/>
    <w:rsid w:val="009653B1"/>
    <w:rPr>
      <w:b/>
      <w:bCs/>
      <w:sz w:val="24"/>
      <w:szCs w:val="24"/>
    </w:rPr>
  </w:style>
  <w:style w:type="character" w:styleId="a9">
    <w:name w:val="Strong"/>
    <w:uiPriority w:val="99"/>
    <w:qFormat/>
    <w:rsid w:val="000E528E"/>
    <w:rPr>
      <w:b/>
      <w:bCs/>
    </w:rPr>
  </w:style>
  <w:style w:type="paragraph" w:styleId="aa">
    <w:name w:val="footer"/>
    <w:basedOn w:val="a2"/>
    <w:link w:val="ab"/>
    <w:uiPriority w:val="99"/>
    <w:semiHidden/>
    <w:rsid w:val="00EA5CA7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c">
    <w:name w:val="Верхний колонтитул Знак"/>
    <w:link w:val="ad"/>
    <w:uiPriority w:val="99"/>
    <w:semiHidden/>
    <w:locked/>
    <w:rsid w:val="00EA5CA7"/>
    <w:rPr>
      <w:rFonts w:eastAsia="Times New Roman"/>
      <w:noProof/>
      <w:kern w:val="16"/>
      <w:sz w:val="28"/>
      <w:szCs w:val="28"/>
      <w:lang w:val="ru-RU" w:eastAsia="en-US"/>
    </w:rPr>
  </w:style>
  <w:style w:type="character" w:styleId="ae">
    <w:name w:val="page number"/>
    <w:uiPriority w:val="99"/>
    <w:rsid w:val="00EA5CA7"/>
    <w:rPr>
      <w:rFonts w:ascii="Times New Roman" w:hAnsi="Times New Roman" w:cs="Times New Roman"/>
      <w:sz w:val="28"/>
      <w:szCs w:val="28"/>
    </w:rPr>
  </w:style>
  <w:style w:type="paragraph" w:customStyle="1" w:styleId="af">
    <w:name w:val="Прижатый влево"/>
    <w:basedOn w:val="a2"/>
    <w:next w:val="a2"/>
    <w:uiPriority w:val="99"/>
    <w:rsid w:val="004B69CF"/>
    <w:pPr>
      <w:autoSpaceDE w:val="0"/>
      <w:autoSpaceDN w:val="0"/>
      <w:adjustRightInd w:val="0"/>
      <w:ind w:firstLine="709"/>
    </w:pPr>
    <w:rPr>
      <w:rFonts w:ascii="Arial" w:hAnsi="Arial" w:cs="Arial"/>
      <w:sz w:val="20"/>
      <w:szCs w:val="20"/>
      <w:lang w:eastAsia="en-US"/>
    </w:rPr>
  </w:style>
  <w:style w:type="character" w:customStyle="1" w:styleId="af0">
    <w:name w:val="Цветовое выделение"/>
    <w:uiPriority w:val="99"/>
    <w:rsid w:val="004B69CF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uiPriority w:val="99"/>
    <w:rsid w:val="004B69CF"/>
    <w:rPr>
      <w:b/>
      <w:bCs/>
      <w:color w:val="008000"/>
      <w:sz w:val="20"/>
      <w:szCs w:val="20"/>
      <w:u w:val="single"/>
    </w:rPr>
  </w:style>
  <w:style w:type="paragraph" w:styleId="af2">
    <w:name w:val="footnote text"/>
    <w:basedOn w:val="a2"/>
    <w:link w:val="af3"/>
    <w:autoRedefine/>
    <w:uiPriority w:val="99"/>
    <w:semiHidden/>
    <w:rsid w:val="00EA5CA7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3">
    <w:name w:val="Текст сноски Знак"/>
    <w:link w:val="af2"/>
    <w:uiPriority w:val="99"/>
    <w:locked/>
    <w:rsid w:val="00EA5CA7"/>
    <w:rPr>
      <w:rFonts w:eastAsia="Times New Roman"/>
      <w:color w:val="000000"/>
      <w:lang w:val="ru-RU" w:eastAsia="en-US"/>
    </w:rPr>
  </w:style>
  <w:style w:type="character" w:styleId="af4">
    <w:name w:val="footnote reference"/>
    <w:uiPriority w:val="99"/>
    <w:semiHidden/>
    <w:rsid w:val="00EA5CA7"/>
    <w:rPr>
      <w:sz w:val="28"/>
      <w:szCs w:val="28"/>
      <w:vertAlign w:val="superscript"/>
    </w:rPr>
  </w:style>
  <w:style w:type="character" w:styleId="af5">
    <w:name w:val="Emphasis"/>
    <w:uiPriority w:val="99"/>
    <w:qFormat/>
    <w:rsid w:val="003E0546"/>
    <w:rPr>
      <w:i/>
      <w:iCs/>
    </w:rPr>
  </w:style>
  <w:style w:type="paragraph" w:styleId="12">
    <w:name w:val="toc 1"/>
    <w:basedOn w:val="a2"/>
    <w:next w:val="a2"/>
    <w:autoRedefine/>
    <w:uiPriority w:val="99"/>
    <w:semiHidden/>
    <w:rsid w:val="00EA5CA7"/>
    <w:pPr>
      <w:tabs>
        <w:tab w:val="right" w:leader="dot" w:pos="1400"/>
      </w:tabs>
      <w:ind w:firstLine="709"/>
    </w:pPr>
    <w:rPr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EA5CA7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table" w:styleId="-1">
    <w:name w:val="Table Web 1"/>
    <w:basedOn w:val="a4"/>
    <w:uiPriority w:val="99"/>
    <w:rsid w:val="00EA5CA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6"/>
    <w:link w:val="ac"/>
    <w:uiPriority w:val="99"/>
    <w:rsid w:val="00EA5CA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7">
    <w:name w:val="endnote reference"/>
    <w:uiPriority w:val="99"/>
    <w:semiHidden/>
    <w:rsid w:val="00EA5CA7"/>
    <w:rPr>
      <w:vertAlign w:val="superscript"/>
    </w:rPr>
  </w:style>
  <w:style w:type="paragraph" w:styleId="af6">
    <w:name w:val="Body Text"/>
    <w:basedOn w:val="a2"/>
    <w:link w:val="af8"/>
    <w:uiPriority w:val="99"/>
    <w:rsid w:val="00EA5CA7"/>
    <w:pPr>
      <w:ind w:firstLine="709"/>
    </w:pPr>
    <w:rPr>
      <w:lang w:eastAsia="en-US"/>
    </w:rPr>
  </w:style>
  <w:style w:type="character" w:customStyle="1" w:styleId="af8">
    <w:name w:val="Основной текст Знак"/>
    <w:link w:val="af6"/>
    <w:uiPriority w:val="99"/>
    <w:semiHidden/>
    <w:rPr>
      <w:sz w:val="28"/>
      <w:szCs w:val="28"/>
    </w:rPr>
  </w:style>
  <w:style w:type="paragraph" w:customStyle="1" w:styleId="af9">
    <w:name w:val="выделение"/>
    <w:uiPriority w:val="99"/>
    <w:rsid w:val="00EA5CA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a"/>
    <w:uiPriority w:val="99"/>
    <w:rsid w:val="00EA5CA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a">
    <w:name w:val="Body Text Indent"/>
    <w:basedOn w:val="a2"/>
    <w:link w:val="afb"/>
    <w:uiPriority w:val="99"/>
    <w:rsid w:val="00EA5CA7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b">
    <w:name w:val="Основной текст с отступом Знак"/>
    <w:link w:val="afa"/>
    <w:uiPriority w:val="99"/>
    <w:semiHidden/>
    <w:rPr>
      <w:sz w:val="28"/>
      <w:szCs w:val="28"/>
    </w:rPr>
  </w:style>
  <w:style w:type="character" w:customStyle="1" w:styleId="13">
    <w:name w:val="Текст Знак1"/>
    <w:link w:val="afc"/>
    <w:uiPriority w:val="99"/>
    <w:locked/>
    <w:rsid w:val="00EA5CA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c">
    <w:name w:val="Plain Text"/>
    <w:basedOn w:val="a2"/>
    <w:link w:val="13"/>
    <w:uiPriority w:val="99"/>
    <w:rsid w:val="00EA5CA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EA5CA7"/>
    <w:rPr>
      <w:rFonts w:eastAsia="Times New Roman"/>
      <w:sz w:val="28"/>
      <w:szCs w:val="28"/>
      <w:lang w:val="ru-RU" w:eastAsia="en-US"/>
    </w:rPr>
  </w:style>
  <w:style w:type="paragraph" w:customStyle="1" w:styleId="a0">
    <w:name w:val="лит"/>
    <w:autoRedefine/>
    <w:uiPriority w:val="99"/>
    <w:rsid w:val="00EA5CA7"/>
    <w:pPr>
      <w:numPr>
        <w:numId w:val="37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EA5CA7"/>
    <w:pPr>
      <w:numPr>
        <w:numId w:val="38"/>
      </w:numPr>
    </w:pPr>
  </w:style>
  <w:style w:type="paragraph" w:customStyle="1" w:styleId="afe">
    <w:name w:val="литера"/>
    <w:uiPriority w:val="99"/>
    <w:rsid w:val="00EA5CA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f">
    <w:name w:val="номер страницы"/>
    <w:uiPriority w:val="99"/>
    <w:rsid w:val="00EA5CA7"/>
    <w:rPr>
      <w:sz w:val="28"/>
      <w:szCs w:val="28"/>
    </w:rPr>
  </w:style>
  <w:style w:type="paragraph" w:customStyle="1" w:styleId="aff0">
    <w:name w:val="Обычный +"/>
    <w:basedOn w:val="a2"/>
    <w:autoRedefine/>
    <w:uiPriority w:val="99"/>
    <w:rsid w:val="00EA5CA7"/>
    <w:pPr>
      <w:ind w:firstLine="709"/>
    </w:pPr>
    <w:rPr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EA5CA7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EA5CA7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EA5CA7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EA5CA7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A5CA7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1">
    <w:name w:val="Table Grid"/>
    <w:basedOn w:val="a4"/>
    <w:uiPriority w:val="99"/>
    <w:rsid w:val="00EA5CA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EA5CA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A5CA7"/>
    <w:pPr>
      <w:numPr>
        <w:numId w:val="3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A5CA7"/>
    <w:pPr>
      <w:numPr>
        <w:numId w:val="4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A5CA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A5CA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A5CA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A5CA7"/>
    <w:rPr>
      <w:i/>
      <w:iCs/>
    </w:rPr>
  </w:style>
  <w:style w:type="paragraph" w:customStyle="1" w:styleId="aff3">
    <w:name w:val="ТАБЛИЦА"/>
    <w:next w:val="a2"/>
    <w:autoRedefine/>
    <w:uiPriority w:val="99"/>
    <w:rsid w:val="00EA5CA7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3"/>
    <w:next w:val="a2"/>
    <w:autoRedefine/>
    <w:uiPriority w:val="99"/>
    <w:rsid w:val="00EA5CA7"/>
  </w:style>
  <w:style w:type="paragraph" w:customStyle="1" w:styleId="aff4">
    <w:name w:val="Стиль ТАБЛИЦА + Междустр.интервал:  полуторный"/>
    <w:basedOn w:val="aff3"/>
    <w:uiPriority w:val="99"/>
    <w:rsid w:val="00EA5CA7"/>
  </w:style>
  <w:style w:type="paragraph" w:customStyle="1" w:styleId="14">
    <w:name w:val="Стиль ТАБЛИЦА + Междустр.интервал:  полуторный1"/>
    <w:basedOn w:val="aff3"/>
    <w:autoRedefine/>
    <w:uiPriority w:val="99"/>
    <w:rsid w:val="00EA5CA7"/>
  </w:style>
  <w:style w:type="table" w:customStyle="1" w:styleId="15">
    <w:name w:val="Стиль таблицы1"/>
    <w:uiPriority w:val="99"/>
    <w:rsid w:val="00EA5CA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autoRedefine/>
    <w:uiPriority w:val="99"/>
    <w:rsid w:val="00EA5CA7"/>
    <w:pPr>
      <w:jc w:val="center"/>
    </w:pPr>
  </w:style>
  <w:style w:type="paragraph" w:styleId="aff6">
    <w:name w:val="endnote text"/>
    <w:basedOn w:val="a2"/>
    <w:link w:val="aff7"/>
    <w:autoRedefine/>
    <w:uiPriority w:val="99"/>
    <w:semiHidden/>
    <w:rsid w:val="00EA5CA7"/>
    <w:pPr>
      <w:ind w:firstLine="709"/>
    </w:pPr>
    <w:rPr>
      <w:sz w:val="20"/>
      <w:szCs w:val="20"/>
      <w:lang w:eastAsia="en-US"/>
    </w:rPr>
  </w:style>
  <w:style w:type="character" w:customStyle="1" w:styleId="aff7">
    <w:name w:val="Текст концевой сноски Знак"/>
    <w:link w:val="aff6"/>
    <w:uiPriority w:val="99"/>
    <w:semiHidden/>
    <w:rPr>
      <w:sz w:val="20"/>
      <w:szCs w:val="20"/>
    </w:rPr>
  </w:style>
  <w:style w:type="paragraph" w:customStyle="1" w:styleId="aff8">
    <w:name w:val="титут"/>
    <w:autoRedefine/>
    <w:uiPriority w:val="99"/>
    <w:rsid w:val="00EA5CA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1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17760</Words>
  <Characters>101234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Diapsalmata</Company>
  <LinksUpToDate>false</LinksUpToDate>
  <CharactersWithSpaces>118757</CharactersWithSpaces>
  <SharedDoc>false</SharedDoc>
  <HLinks>
    <vt:vector size="6" baseType="variant">
      <vt:variant>
        <vt:i4>2556019</vt:i4>
      </vt:variant>
      <vt:variant>
        <vt:i4>-1</vt:i4>
      </vt:variant>
      <vt:variant>
        <vt:i4>1037</vt:i4>
      </vt:variant>
      <vt:variant>
        <vt:i4>1</vt:i4>
      </vt:variant>
      <vt:variant>
        <vt:lpwstr>http://www.ffoms.ru/userfiles/image002.gif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алена</dc:creator>
  <cp:keywords/>
  <dc:description/>
  <cp:lastModifiedBy>admin</cp:lastModifiedBy>
  <cp:revision>2</cp:revision>
  <cp:lastPrinted>2009-05-21T15:42:00Z</cp:lastPrinted>
  <dcterms:created xsi:type="dcterms:W3CDTF">2014-03-01T12:35:00Z</dcterms:created>
  <dcterms:modified xsi:type="dcterms:W3CDTF">2014-03-01T12:35:00Z</dcterms:modified>
</cp:coreProperties>
</file>