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B3" w:rsidRDefault="004D69AF" w:rsidP="001345B3">
      <w:pPr>
        <w:pStyle w:val="aff3"/>
      </w:pPr>
      <w:r w:rsidRPr="001345B3">
        <w:t>Федеральное агентство по образованию РФ</w:t>
      </w:r>
    </w:p>
    <w:p w:rsidR="004D69AF" w:rsidRPr="001345B3" w:rsidRDefault="004D69AF" w:rsidP="001345B3">
      <w:pPr>
        <w:pStyle w:val="aff3"/>
      </w:pPr>
      <w:r w:rsidRPr="001345B3">
        <w:t>Ульяновский государственный университет</w:t>
      </w:r>
    </w:p>
    <w:p w:rsidR="001345B3" w:rsidRDefault="004D69AF" w:rsidP="001345B3">
      <w:pPr>
        <w:pStyle w:val="aff3"/>
      </w:pPr>
      <w:r w:rsidRPr="001345B3">
        <w:t>Факультет гуманитарных наук и социальных технологий</w:t>
      </w:r>
    </w:p>
    <w:p w:rsidR="001345B3" w:rsidRDefault="004D69AF" w:rsidP="001345B3">
      <w:pPr>
        <w:pStyle w:val="aff3"/>
      </w:pPr>
      <w:r w:rsidRPr="001345B3">
        <w:t>Кафедра педагогики профессионального образования</w:t>
      </w:r>
    </w:p>
    <w:p w:rsidR="001345B3" w:rsidRDefault="004D69AF" w:rsidP="001345B3">
      <w:pPr>
        <w:pStyle w:val="aff3"/>
      </w:pPr>
      <w:r w:rsidRPr="001345B3">
        <w:t>и социальной деятельности</w:t>
      </w:r>
    </w:p>
    <w:p w:rsidR="001345B3" w:rsidRDefault="001345B3" w:rsidP="001345B3">
      <w:pPr>
        <w:pStyle w:val="aff3"/>
        <w:rPr>
          <w:caps/>
        </w:rPr>
      </w:pPr>
    </w:p>
    <w:p w:rsidR="001345B3" w:rsidRDefault="001345B3" w:rsidP="001345B3">
      <w:pPr>
        <w:pStyle w:val="aff3"/>
        <w:rPr>
          <w:caps/>
        </w:rPr>
      </w:pPr>
    </w:p>
    <w:p w:rsidR="001345B3" w:rsidRDefault="001345B3" w:rsidP="001345B3">
      <w:pPr>
        <w:pStyle w:val="aff3"/>
        <w:rPr>
          <w:caps/>
        </w:rPr>
      </w:pPr>
    </w:p>
    <w:p w:rsidR="001345B3" w:rsidRDefault="001345B3" w:rsidP="001345B3">
      <w:pPr>
        <w:pStyle w:val="aff3"/>
        <w:rPr>
          <w:caps/>
        </w:rPr>
      </w:pPr>
    </w:p>
    <w:p w:rsidR="004D69AF" w:rsidRPr="001345B3" w:rsidRDefault="004D69AF" w:rsidP="001345B3">
      <w:pPr>
        <w:pStyle w:val="aff3"/>
        <w:rPr>
          <w:caps/>
        </w:rPr>
      </w:pPr>
      <w:r w:rsidRPr="001345B3">
        <w:rPr>
          <w:caps/>
        </w:rPr>
        <w:t>Дипломная работа</w:t>
      </w:r>
    </w:p>
    <w:p w:rsidR="001345B3" w:rsidRDefault="00152FF3" w:rsidP="001345B3">
      <w:pPr>
        <w:pStyle w:val="aff3"/>
      </w:pPr>
      <w:r w:rsidRPr="001345B3">
        <w:t>Организация социальной помощи пожилым людям</w:t>
      </w:r>
      <w:r w:rsidR="001345B3">
        <w:t xml:space="preserve"> (</w:t>
      </w:r>
      <w:r w:rsidRPr="001345B3">
        <w:t>на примере Пенсионного фонда Ульяновской области</w:t>
      </w:r>
      <w:r w:rsidR="001345B3" w:rsidRPr="001345B3">
        <w:t>)</w:t>
      </w:r>
    </w:p>
    <w:p w:rsidR="001345B3" w:rsidRDefault="001345B3" w:rsidP="001345B3">
      <w:pPr>
        <w:pStyle w:val="aff3"/>
      </w:pPr>
    </w:p>
    <w:p w:rsidR="001345B3" w:rsidRDefault="001345B3" w:rsidP="001345B3">
      <w:pPr>
        <w:pStyle w:val="aff3"/>
      </w:pPr>
    </w:p>
    <w:p w:rsidR="001345B3" w:rsidRDefault="004D69AF" w:rsidP="001345B3">
      <w:pPr>
        <w:pStyle w:val="aff3"/>
        <w:jc w:val="left"/>
      </w:pPr>
      <w:r w:rsidRPr="001345B3">
        <w:t>Студентки группы</w:t>
      </w:r>
    </w:p>
    <w:p w:rsidR="001345B3" w:rsidRDefault="004D69AF" w:rsidP="001345B3">
      <w:pPr>
        <w:pStyle w:val="aff3"/>
        <w:jc w:val="left"/>
      </w:pPr>
      <w:r w:rsidRPr="001345B3">
        <w:t>Научный руководитель</w:t>
      </w:r>
      <w:r w:rsidR="001345B3" w:rsidRPr="001345B3">
        <w:t>:</w:t>
      </w:r>
    </w:p>
    <w:p w:rsidR="004D69AF" w:rsidRPr="001345B3" w:rsidRDefault="004D69AF" w:rsidP="001345B3">
      <w:pPr>
        <w:pStyle w:val="aff3"/>
        <w:jc w:val="left"/>
      </w:pPr>
      <w:r w:rsidRPr="001345B3">
        <w:t>кандидат педагогических наук,</w:t>
      </w:r>
    </w:p>
    <w:p w:rsidR="004D69AF" w:rsidRPr="001345B3" w:rsidRDefault="004D69AF" w:rsidP="001345B3">
      <w:pPr>
        <w:pStyle w:val="aff3"/>
        <w:jc w:val="left"/>
      </w:pPr>
      <w:r w:rsidRPr="001345B3">
        <w:t>доцент</w:t>
      </w:r>
    </w:p>
    <w:p w:rsidR="001345B3" w:rsidRDefault="004D69AF" w:rsidP="001345B3">
      <w:pPr>
        <w:pStyle w:val="aff3"/>
        <w:jc w:val="left"/>
      </w:pPr>
      <w:r w:rsidRPr="001345B3">
        <w:t>Рецензент</w:t>
      </w:r>
      <w:r w:rsidR="00CA06E9">
        <w:t>:</w:t>
      </w:r>
    </w:p>
    <w:p w:rsidR="001345B3" w:rsidRPr="001345B3" w:rsidRDefault="004D69AF" w:rsidP="001345B3">
      <w:pPr>
        <w:pStyle w:val="aff3"/>
        <w:jc w:val="left"/>
      </w:pPr>
      <w:r w:rsidRPr="001345B3">
        <w:t>начальник отдела назначения, перерасчета выплаты пенсий и оценки пенсионных прав застрахованных лиц</w:t>
      </w:r>
    </w:p>
    <w:p w:rsidR="001345B3" w:rsidRDefault="004D69AF" w:rsidP="001345B3">
      <w:pPr>
        <w:pStyle w:val="aff3"/>
        <w:jc w:val="left"/>
      </w:pPr>
      <w:r w:rsidRPr="001345B3">
        <w:t>Работа сдана</w:t>
      </w:r>
      <w:r w:rsidR="001345B3">
        <w:t xml:space="preserve"> "</w:t>
      </w:r>
      <w:r w:rsidRPr="001345B3">
        <w:t>___</w:t>
      </w:r>
      <w:r w:rsidR="001345B3">
        <w:t xml:space="preserve">" </w:t>
      </w:r>
      <w:r w:rsidRPr="001345B3">
        <w:t>____________ 2010г</w:t>
      </w:r>
      <w:r w:rsidR="001345B3" w:rsidRPr="001345B3">
        <w:t>.</w:t>
      </w:r>
    </w:p>
    <w:p w:rsidR="001345B3" w:rsidRDefault="004D69AF" w:rsidP="001345B3">
      <w:pPr>
        <w:pStyle w:val="aff3"/>
        <w:jc w:val="left"/>
      </w:pPr>
      <w:r w:rsidRPr="001345B3">
        <w:t>К защите допущен</w:t>
      </w:r>
      <w:r w:rsidR="001345B3">
        <w:t xml:space="preserve"> "</w:t>
      </w:r>
      <w:r w:rsidRPr="001345B3">
        <w:t>___</w:t>
      </w:r>
      <w:r w:rsidR="001345B3">
        <w:t xml:space="preserve">" </w:t>
      </w:r>
      <w:r w:rsidRPr="001345B3">
        <w:t>_______2010г</w:t>
      </w:r>
      <w:r w:rsidR="001345B3" w:rsidRPr="001345B3">
        <w:t>.</w:t>
      </w:r>
    </w:p>
    <w:p w:rsidR="001345B3" w:rsidRDefault="001345B3" w:rsidP="001345B3">
      <w:pPr>
        <w:pStyle w:val="aff3"/>
      </w:pPr>
    </w:p>
    <w:p w:rsidR="001345B3" w:rsidRDefault="001345B3" w:rsidP="001345B3">
      <w:pPr>
        <w:pStyle w:val="aff3"/>
      </w:pPr>
    </w:p>
    <w:p w:rsidR="001345B3" w:rsidRDefault="001345B3" w:rsidP="001345B3">
      <w:pPr>
        <w:pStyle w:val="aff3"/>
      </w:pPr>
    </w:p>
    <w:p w:rsidR="001345B3" w:rsidRDefault="001345B3" w:rsidP="001345B3">
      <w:pPr>
        <w:pStyle w:val="aff3"/>
      </w:pPr>
    </w:p>
    <w:p w:rsidR="001345B3" w:rsidRDefault="001345B3" w:rsidP="001345B3">
      <w:pPr>
        <w:pStyle w:val="aff3"/>
      </w:pPr>
    </w:p>
    <w:p w:rsidR="004D69AF" w:rsidRPr="001345B3" w:rsidRDefault="004D69AF" w:rsidP="001345B3">
      <w:pPr>
        <w:pStyle w:val="aff3"/>
      </w:pPr>
      <w:r w:rsidRPr="001345B3">
        <w:t>Ульяновск</w:t>
      </w:r>
      <w:r w:rsidR="001345B3">
        <w:t xml:space="preserve"> </w:t>
      </w:r>
      <w:r w:rsidRPr="001345B3">
        <w:t>2010</w:t>
      </w:r>
    </w:p>
    <w:p w:rsidR="001345B3" w:rsidRPr="001345B3" w:rsidRDefault="001345B3" w:rsidP="001345B3">
      <w:pPr>
        <w:pStyle w:val="afd"/>
        <w:rPr>
          <w:rFonts w:eastAsia="MS Mincho"/>
        </w:rPr>
      </w:pPr>
      <w:r>
        <w:rPr>
          <w:rFonts w:eastAsia="MS Mincho"/>
        </w:rPr>
        <w:br w:type="page"/>
      </w:r>
      <w:r w:rsidR="00125597" w:rsidRPr="001345B3">
        <w:rPr>
          <w:rFonts w:eastAsia="MS Mincho"/>
        </w:rPr>
        <w:t>Содержание</w:t>
      </w:r>
    </w:p>
    <w:p w:rsidR="001345B3" w:rsidRDefault="001345B3" w:rsidP="001345B3">
      <w:pPr>
        <w:ind w:firstLine="709"/>
        <w:rPr>
          <w:rFonts w:eastAsia="MS Mincho"/>
        </w:rPr>
      </w:pPr>
    </w:p>
    <w:p w:rsidR="0047367A" w:rsidRDefault="0047367A">
      <w:pPr>
        <w:pStyle w:val="22"/>
        <w:rPr>
          <w:smallCaps w:val="0"/>
          <w:noProof/>
          <w:sz w:val="24"/>
          <w:szCs w:val="24"/>
        </w:rPr>
      </w:pPr>
      <w:r w:rsidRPr="003163E6">
        <w:rPr>
          <w:rStyle w:val="a9"/>
          <w:rFonts w:eastAsia="MS Mincho"/>
          <w:noProof/>
        </w:rPr>
        <w:t>Введение</w:t>
      </w:r>
    </w:p>
    <w:p w:rsidR="0047367A" w:rsidRDefault="0047367A">
      <w:pPr>
        <w:pStyle w:val="22"/>
        <w:rPr>
          <w:smallCaps w:val="0"/>
          <w:noProof/>
          <w:sz w:val="24"/>
          <w:szCs w:val="24"/>
        </w:rPr>
      </w:pPr>
      <w:r w:rsidRPr="003163E6">
        <w:rPr>
          <w:rStyle w:val="a9"/>
          <w:rFonts w:eastAsia="MS Mincho"/>
          <w:noProof/>
        </w:rPr>
        <w:t>Глава 1. Теоретико-методологические основы организации социальной работы с пожилыми людьми</w:t>
      </w:r>
    </w:p>
    <w:p w:rsidR="0047367A" w:rsidRDefault="0047367A">
      <w:pPr>
        <w:pStyle w:val="22"/>
        <w:rPr>
          <w:smallCaps w:val="0"/>
          <w:noProof/>
          <w:sz w:val="24"/>
          <w:szCs w:val="24"/>
        </w:rPr>
      </w:pPr>
      <w:r w:rsidRPr="003163E6">
        <w:rPr>
          <w:rStyle w:val="a9"/>
          <w:rFonts w:eastAsia="MS Mincho"/>
          <w:noProof/>
        </w:rPr>
        <w:t>1.1 Характеристика и особенности людей пожилого возраста</w:t>
      </w:r>
    </w:p>
    <w:p w:rsidR="0047367A" w:rsidRDefault="0047367A">
      <w:pPr>
        <w:pStyle w:val="22"/>
        <w:rPr>
          <w:smallCaps w:val="0"/>
          <w:noProof/>
          <w:sz w:val="24"/>
          <w:szCs w:val="24"/>
        </w:rPr>
      </w:pPr>
      <w:r w:rsidRPr="003163E6">
        <w:rPr>
          <w:rStyle w:val="a9"/>
          <w:rFonts w:eastAsia="MS Mincho"/>
          <w:noProof/>
        </w:rPr>
        <w:t>1.2 История отношения к проблеме старости и старения</w:t>
      </w:r>
    </w:p>
    <w:p w:rsidR="0047367A" w:rsidRDefault="0047367A">
      <w:pPr>
        <w:pStyle w:val="22"/>
        <w:rPr>
          <w:smallCaps w:val="0"/>
          <w:noProof/>
          <w:sz w:val="24"/>
          <w:szCs w:val="24"/>
        </w:rPr>
      </w:pPr>
      <w:r w:rsidRPr="003163E6">
        <w:rPr>
          <w:rStyle w:val="a9"/>
          <w:noProof/>
        </w:rPr>
        <w:t>Глава 2. Практические подходы к организации социальной помощи пожилым людям</w:t>
      </w:r>
    </w:p>
    <w:p w:rsidR="0047367A" w:rsidRDefault="0047367A">
      <w:pPr>
        <w:pStyle w:val="22"/>
        <w:rPr>
          <w:smallCaps w:val="0"/>
          <w:noProof/>
          <w:sz w:val="24"/>
          <w:szCs w:val="24"/>
        </w:rPr>
      </w:pPr>
      <w:r w:rsidRPr="003163E6">
        <w:rPr>
          <w:rStyle w:val="a9"/>
          <w:noProof/>
        </w:rPr>
        <w:t>2.1 Организация социальной помощи пожилым в современной России</w:t>
      </w:r>
    </w:p>
    <w:p w:rsidR="0047367A" w:rsidRDefault="0047367A">
      <w:pPr>
        <w:pStyle w:val="22"/>
        <w:rPr>
          <w:smallCaps w:val="0"/>
          <w:noProof/>
          <w:sz w:val="24"/>
          <w:szCs w:val="24"/>
        </w:rPr>
      </w:pPr>
      <w:r w:rsidRPr="003163E6">
        <w:rPr>
          <w:rStyle w:val="a9"/>
          <w:noProof/>
        </w:rPr>
        <w:t>2.2 Практическое исследование. Определение объёма оказания социальной помощи пожилым (на примере Пенсионного Фонда Чердаклинского района)</w:t>
      </w:r>
    </w:p>
    <w:p w:rsidR="0047367A" w:rsidRDefault="0047367A">
      <w:pPr>
        <w:pStyle w:val="22"/>
        <w:rPr>
          <w:smallCaps w:val="0"/>
          <w:noProof/>
          <w:sz w:val="24"/>
          <w:szCs w:val="24"/>
        </w:rPr>
      </w:pPr>
      <w:r w:rsidRPr="003163E6">
        <w:rPr>
          <w:rStyle w:val="a9"/>
          <w:noProof/>
        </w:rPr>
        <w:t>Заключение</w:t>
      </w:r>
    </w:p>
    <w:p w:rsidR="0047367A" w:rsidRDefault="0047367A">
      <w:pPr>
        <w:pStyle w:val="22"/>
        <w:rPr>
          <w:smallCaps w:val="0"/>
          <w:noProof/>
          <w:sz w:val="24"/>
          <w:szCs w:val="24"/>
        </w:rPr>
      </w:pPr>
      <w:r w:rsidRPr="003163E6">
        <w:rPr>
          <w:rStyle w:val="a9"/>
          <w:noProof/>
        </w:rPr>
        <w:t>Список литературы</w:t>
      </w:r>
    </w:p>
    <w:p w:rsidR="0047367A" w:rsidRDefault="0047367A">
      <w:pPr>
        <w:pStyle w:val="22"/>
        <w:rPr>
          <w:smallCaps w:val="0"/>
          <w:noProof/>
          <w:sz w:val="24"/>
          <w:szCs w:val="24"/>
        </w:rPr>
      </w:pPr>
      <w:r w:rsidRPr="003163E6">
        <w:rPr>
          <w:rStyle w:val="a9"/>
          <w:noProof/>
        </w:rPr>
        <w:t>Приложение</w:t>
      </w:r>
    </w:p>
    <w:p w:rsidR="001345B3" w:rsidRPr="001345B3" w:rsidRDefault="001345B3" w:rsidP="001345B3">
      <w:pPr>
        <w:pStyle w:val="2"/>
        <w:rPr>
          <w:rFonts w:eastAsia="MS Mincho"/>
        </w:rPr>
      </w:pPr>
      <w:r>
        <w:rPr>
          <w:rFonts w:eastAsia="MS Mincho"/>
        </w:rPr>
        <w:br w:type="page"/>
      </w:r>
      <w:bookmarkStart w:id="0" w:name="_Toc266212959"/>
      <w:r w:rsidR="00692455" w:rsidRPr="001345B3">
        <w:rPr>
          <w:rFonts w:eastAsia="MS Mincho"/>
        </w:rPr>
        <w:t>Введение</w:t>
      </w:r>
      <w:bookmarkEnd w:id="0"/>
    </w:p>
    <w:p w:rsidR="001345B3" w:rsidRDefault="001345B3" w:rsidP="001345B3">
      <w:pPr>
        <w:ind w:firstLine="709"/>
        <w:rPr>
          <w:rFonts w:eastAsia="MS Mincho"/>
        </w:rPr>
      </w:pPr>
    </w:p>
    <w:p w:rsidR="001345B3" w:rsidRDefault="00AE32B5" w:rsidP="001345B3">
      <w:pPr>
        <w:ind w:firstLine="709"/>
      </w:pPr>
      <w:r w:rsidRPr="001345B3">
        <w:rPr>
          <w:rFonts w:eastAsia="MS Mincho"/>
        </w:rPr>
        <w:t>В современном обществе, страдающем от демографического кризиса, неуклонно увеличивается количество людей пожилого возраста, соответственно увеличивается объем денежных средств, затрачиваемых государством на оказание социальной помощи данной категории людей</w:t>
      </w:r>
      <w:r w:rsidR="001345B3" w:rsidRPr="001345B3">
        <w:rPr>
          <w:rFonts w:eastAsia="MS Mincho"/>
        </w:rPr>
        <w:t xml:space="preserve">. </w:t>
      </w:r>
      <w:r w:rsidR="00FF20DA" w:rsidRPr="001345B3">
        <w:rPr>
          <w:rFonts w:eastAsia="MS Mincho"/>
        </w:rPr>
        <w:t>В данном случае имеется в</w:t>
      </w:r>
      <w:r w:rsidR="00DD224F" w:rsidRPr="001345B3">
        <w:rPr>
          <w:rFonts w:eastAsia="MS Mincho"/>
        </w:rPr>
        <w:t xml:space="preserve"> </w:t>
      </w:r>
      <w:r w:rsidR="00FF20DA" w:rsidRPr="001345B3">
        <w:rPr>
          <w:rFonts w:eastAsia="MS Mincho"/>
        </w:rPr>
        <w:t>виду</w:t>
      </w:r>
      <w:r w:rsidR="001345B3" w:rsidRPr="001345B3">
        <w:rPr>
          <w:rFonts w:eastAsia="MS Mincho"/>
        </w:rPr>
        <w:t xml:space="preserve">: </w:t>
      </w:r>
      <w:r w:rsidRPr="001345B3">
        <w:rPr>
          <w:rFonts w:eastAsia="MS Mincho"/>
        </w:rPr>
        <w:t>пенсионное обеспечение</w:t>
      </w:r>
      <w:r w:rsidR="001345B3">
        <w:rPr>
          <w:rFonts w:eastAsia="MS Mincho"/>
        </w:rPr>
        <w:t xml:space="preserve"> (</w:t>
      </w:r>
      <w:r w:rsidR="002842B3" w:rsidRPr="001345B3">
        <w:rPr>
          <w:rFonts w:eastAsia="MS Mincho"/>
        </w:rPr>
        <w:t>трудовая пенсия по старости</w:t>
      </w:r>
      <w:r w:rsidR="001345B3" w:rsidRPr="001345B3">
        <w:rPr>
          <w:rFonts w:eastAsia="MS Mincho"/>
        </w:rPr>
        <w:t xml:space="preserve">) </w:t>
      </w:r>
      <w:r w:rsidR="00FF20DA" w:rsidRPr="001345B3">
        <w:rPr>
          <w:rFonts w:eastAsia="MS Mincho"/>
        </w:rPr>
        <w:t>и выплаты социального характера</w:t>
      </w:r>
      <w:r w:rsidR="001345B3" w:rsidRPr="001345B3">
        <w:rPr>
          <w:rFonts w:eastAsia="MS Mincho"/>
        </w:rPr>
        <w:t xml:space="preserve">: </w:t>
      </w:r>
      <w:r w:rsidR="002842B3" w:rsidRPr="001345B3">
        <w:rPr>
          <w:rFonts w:eastAsia="MS Mincho"/>
        </w:rPr>
        <w:t>с</w:t>
      </w:r>
      <w:r w:rsidRPr="001345B3">
        <w:t>оциальная доплата к пенсии неработающим пенсионерам</w:t>
      </w:r>
      <w:r w:rsidR="002842B3" w:rsidRPr="001345B3">
        <w:t>, общая сумма материального обеспечения которых не превышает прожиточный минимум в</w:t>
      </w:r>
      <w:r w:rsidR="00FF20DA" w:rsidRPr="001345B3">
        <w:t xml:space="preserve"> Ульяновской области</w:t>
      </w:r>
      <w:r w:rsidR="001345B3" w:rsidRPr="001345B3">
        <w:t xml:space="preserve">; </w:t>
      </w:r>
      <w:r w:rsidR="00FF20DA" w:rsidRPr="001345B3">
        <w:t>набор социальных услуг</w:t>
      </w:r>
      <w:r w:rsidR="001345B3">
        <w:t xml:space="preserve"> (</w:t>
      </w:r>
      <w:r w:rsidR="00FF20DA" w:rsidRPr="001345B3">
        <w:t>оплата медикаментов и транспортных расходов</w:t>
      </w:r>
      <w:r w:rsidR="001345B3" w:rsidRPr="001345B3">
        <w:t>).</w:t>
      </w:r>
    </w:p>
    <w:p w:rsidR="001345B3" w:rsidRDefault="000048AF" w:rsidP="001345B3">
      <w:pPr>
        <w:ind w:firstLine="709"/>
      </w:pPr>
      <w:r w:rsidRPr="001345B3">
        <w:t>Объем выплат, предоставляемых Пенсионным фондом, пожилым людям может варьироваться в зависимости от региона проживания</w:t>
      </w:r>
      <w:r w:rsidR="001345B3" w:rsidRPr="001345B3">
        <w:t xml:space="preserve">. </w:t>
      </w:r>
      <w:r w:rsidR="00847C9A" w:rsidRPr="001345B3">
        <w:t>Общеизвестным является тот факт, что в районах Крайнего Севера, в экономически благополучных областях и городах федерального значения пенсионные выплаты значительно выше, чем в дотационных регионах</w:t>
      </w:r>
      <w:r w:rsidR="001345B3" w:rsidRPr="001345B3">
        <w:t>.</w:t>
      </w:r>
    </w:p>
    <w:p w:rsidR="001345B3" w:rsidRDefault="00847C9A" w:rsidP="001345B3">
      <w:pPr>
        <w:ind w:firstLine="709"/>
      </w:pPr>
      <w:r w:rsidRPr="001345B3">
        <w:t xml:space="preserve">Правительство РФ уделяет значительное внимание заботе о том, чтобы пожилые люди могли </w:t>
      </w:r>
      <w:r w:rsidR="002257C9" w:rsidRPr="001345B3">
        <w:t>достойно жить</w:t>
      </w:r>
      <w:r w:rsidR="001345B3" w:rsidRPr="001345B3">
        <w:t xml:space="preserve">. </w:t>
      </w:r>
      <w:r w:rsidR="002257C9" w:rsidRPr="001345B3">
        <w:t>В последние годы был принят ряд</w:t>
      </w:r>
      <w:r w:rsidR="001345B3" w:rsidRPr="001345B3">
        <w:t xml:space="preserve"> </w:t>
      </w:r>
      <w:r w:rsidR="002257C9" w:rsidRPr="001345B3">
        <w:t>Законов и Постановлений, регулирующих размер социальных выплат</w:t>
      </w:r>
      <w:r w:rsidR="001345B3" w:rsidRPr="001345B3">
        <w:t>:</w:t>
      </w:r>
    </w:p>
    <w:p w:rsidR="001345B3" w:rsidRDefault="008629C0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Федеральный закон от 24</w:t>
      </w:r>
      <w:r w:rsidR="001345B3">
        <w:rPr>
          <w:rFonts w:eastAsia="MS Mincho"/>
        </w:rPr>
        <w:t>.07.20</w:t>
      </w:r>
      <w:r w:rsidRPr="001345B3">
        <w:rPr>
          <w:rFonts w:eastAsia="MS Mincho"/>
        </w:rPr>
        <w:t>09 N 213-ФЗ</w:t>
      </w:r>
      <w:r w:rsidR="001345B3">
        <w:rPr>
          <w:rFonts w:eastAsia="MS Mincho"/>
        </w:rPr>
        <w:t xml:space="preserve"> "</w:t>
      </w:r>
      <w:r w:rsidRPr="001345B3">
        <w:rPr>
          <w:rFonts w:eastAsia="MS Mincho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</w:t>
      </w:r>
      <w:r w:rsidR="001345B3">
        <w:rPr>
          <w:rFonts w:eastAsia="MS Mincho"/>
        </w:rPr>
        <w:t xml:space="preserve"> (</w:t>
      </w:r>
      <w:r w:rsidRPr="001345B3">
        <w:rPr>
          <w:rFonts w:eastAsia="MS Mincho"/>
        </w:rPr>
        <w:t>положений законодательных актов</w:t>
      </w:r>
      <w:r w:rsidR="001345B3" w:rsidRPr="001345B3">
        <w:rPr>
          <w:rFonts w:eastAsia="MS Mincho"/>
        </w:rPr>
        <w:t xml:space="preserve">) </w:t>
      </w:r>
      <w:r w:rsidRPr="001345B3">
        <w:rPr>
          <w:rFonts w:eastAsia="MS Mincho"/>
        </w:rPr>
        <w:t>Российской Федерации в связи с принятием Федерального закона</w:t>
      </w:r>
      <w:r w:rsidR="001345B3">
        <w:rPr>
          <w:rFonts w:eastAsia="MS Mincho"/>
        </w:rPr>
        <w:t xml:space="preserve"> "</w:t>
      </w:r>
      <w:r w:rsidRPr="001345B3">
        <w:rPr>
          <w:rFonts w:eastAsia="MS Mincho"/>
        </w:rPr>
        <w:t>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</w:t>
      </w:r>
      <w:r w:rsidR="001345B3">
        <w:rPr>
          <w:rFonts w:eastAsia="MS Mincho"/>
        </w:rPr>
        <w:t>"</w:t>
      </w:r>
      <w:r w:rsidR="00703697" w:rsidRPr="001345B3">
        <w:rPr>
          <w:rFonts w:eastAsia="MS Mincho"/>
        </w:rPr>
        <w:t>,</w:t>
      </w:r>
    </w:p>
    <w:p w:rsidR="001345B3" w:rsidRPr="001345B3" w:rsidRDefault="00E16C10" w:rsidP="001345B3">
      <w:pPr>
        <w:ind w:firstLine="709"/>
        <w:rPr>
          <w:rFonts w:eastAsia="MS Mincho"/>
        </w:rPr>
      </w:pPr>
      <w:r w:rsidRPr="001345B3">
        <w:t>Федеральный закон РФ № от 17</w:t>
      </w:r>
      <w:r w:rsidR="001345B3">
        <w:t>.07.19</w:t>
      </w:r>
      <w:r w:rsidRPr="001345B3">
        <w:t>99 г</w:t>
      </w:r>
      <w:r w:rsidR="001345B3">
        <w:t>.1</w:t>
      </w:r>
      <w:r w:rsidRPr="001345B3">
        <w:t>78-ФЗ</w:t>
      </w:r>
      <w:r w:rsidR="001345B3">
        <w:t xml:space="preserve"> "</w:t>
      </w:r>
      <w:r w:rsidRPr="001345B3">
        <w:t>О государственной социальной помощи</w:t>
      </w:r>
      <w:r w:rsidR="001345B3">
        <w:t>"</w:t>
      </w:r>
      <w:r w:rsidRPr="001345B3">
        <w:t>,</w:t>
      </w:r>
    </w:p>
    <w:p w:rsidR="001345B3" w:rsidRDefault="00E16C10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Федеральный закон от 17 декабря 2001 г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N 173-ФЗ</w:t>
      </w:r>
      <w:r w:rsidR="001345B3">
        <w:rPr>
          <w:rFonts w:eastAsia="MS Mincho"/>
        </w:rPr>
        <w:t xml:space="preserve"> "</w:t>
      </w:r>
      <w:r w:rsidRPr="001345B3">
        <w:rPr>
          <w:rFonts w:eastAsia="MS Mincho"/>
        </w:rPr>
        <w:t>О трудовых пенсиях в Российской Федерации</w:t>
      </w:r>
      <w:r w:rsidR="001345B3">
        <w:rPr>
          <w:rFonts w:eastAsia="MS Mincho"/>
        </w:rPr>
        <w:t>"</w:t>
      </w:r>
      <w:r w:rsidRPr="001345B3">
        <w:rPr>
          <w:rFonts w:eastAsia="MS Mincho"/>
        </w:rPr>
        <w:t>,</w:t>
      </w:r>
    </w:p>
    <w:p w:rsidR="001345B3" w:rsidRDefault="008629C0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Федеральный закон от 24 октября 1997 г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N 134-ФЗ</w:t>
      </w:r>
      <w:r w:rsidR="001345B3">
        <w:rPr>
          <w:rFonts w:eastAsia="MS Mincho"/>
        </w:rPr>
        <w:t xml:space="preserve"> "</w:t>
      </w:r>
      <w:r w:rsidRPr="001345B3">
        <w:rPr>
          <w:rFonts w:eastAsia="MS Mincho"/>
        </w:rPr>
        <w:t>О прожиточном минимуме в Российской Федерации</w:t>
      </w:r>
      <w:r w:rsidR="001345B3">
        <w:rPr>
          <w:rFonts w:eastAsia="MS Mincho"/>
        </w:rPr>
        <w:t>"</w:t>
      </w:r>
    </w:p>
    <w:p w:rsidR="001345B3" w:rsidRDefault="00435678" w:rsidP="001345B3">
      <w:pPr>
        <w:ind w:firstLine="709"/>
        <w:rPr>
          <w:rFonts w:eastAsia="MS Mincho"/>
        </w:rPr>
      </w:pPr>
      <w:r w:rsidRPr="001345B3">
        <w:rPr>
          <w:rFonts w:eastAsia="MS Mincho"/>
          <w:b/>
          <w:bCs/>
        </w:rPr>
        <w:t xml:space="preserve">Актуальность </w:t>
      </w:r>
      <w:r w:rsidRPr="001345B3">
        <w:rPr>
          <w:rFonts w:eastAsia="MS Mincho"/>
        </w:rPr>
        <w:t>данного исследования заключается в том, что уровень оказания социальной помощи пожилым людям является одним из основных показателей уровня благосостояния российских граждан</w:t>
      </w:r>
      <w:r w:rsidR="001345B3" w:rsidRPr="001345B3">
        <w:rPr>
          <w:rFonts w:eastAsia="MS Mincho"/>
        </w:rPr>
        <w:t>.</w:t>
      </w:r>
    </w:p>
    <w:p w:rsidR="001345B3" w:rsidRDefault="00F76524" w:rsidP="001345B3">
      <w:pPr>
        <w:ind w:firstLine="709"/>
        <w:rPr>
          <w:rFonts w:eastAsia="MS Mincho"/>
        </w:rPr>
      </w:pPr>
      <w:r w:rsidRPr="001345B3">
        <w:rPr>
          <w:rFonts w:eastAsia="MS Mincho"/>
          <w:b/>
          <w:bCs/>
        </w:rPr>
        <w:t>Цель</w:t>
      </w:r>
      <w:r w:rsidR="000672D6" w:rsidRPr="001345B3">
        <w:rPr>
          <w:rFonts w:eastAsia="MS Mincho"/>
          <w:b/>
          <w:bCs/>
        </w:rPr>
        <w:t>ю</w:t>
      </w:r>
      <w:r w:rsidR="000672D6" w:rsidRPr="001345B3">
        <w:rPr>
          <w:rFonts w:eastAsia="MS Mincho"/>
        </w:rPr>
        <w:t xml:space="preserve"> </w:t>
      </w:r>
      <w:r w:rsidR="001345B3">
        <w:rPr>
          <w:rFonts w:eastAsia="MS Mincho"/>
        </w:rPr>
        <w:t>-</w:t>
      </w:r>
      <w:r w:rsidR="000672D6" w:rsidRPr="001345B3">
        <w:rPr>
          <w:rFonts w:eastAsia="MS Mincho"/>
        </w:rPr>
        <w:t xml:space="preserve"> </w:t>
      </w:r>
      <w:r w:rsidR="00435678" w:rsidRPr="001345B3">
        <w:rPr>
          <w:rFonts w:eastAsia="MS Mincho"/>
        </w:rPr>
        <w:t>исследование организации социальной помощи пожилым людям Пенсионным фондом Чердаклинского района</w:t>
      </w:r>
      <w:r w:rsidR="001345B3" w:rsidRPr="001345B3">
        <w:rPr>
          <w:rFonts w:eastAsia="MS Mincho"/>
        </w:rPr>
        <w:t>.</w:t>
      </w:r>
    </w:p>
    <w:p w:rsidR="001345B3" w:rsidRDefault="00F76524" w:rsidP="001345B3">
      <w:pPr>
        <w:ind w:firstLine="709"/>
        <w:rPr>
          <w:rFonts w:eastAsia="MS Mincho"/>
        </w:rPr>
      </w:pPr>
      <w:r w:rsidRPr="001345B3">
        <w:rPr>
          <w:rFonts w:eastAsia="MS Mincho"/>
          <w:b/>
          <w:bCs/>
        </w:rPr>
        <w:t>Объект</w:t>
      </w:r>
      <w:r w:rsidR="000672D6" w:rsidRPr="001345B3">
        <w:rPr>
          <w:rFonts w:eastAsia="MS Mincho"/>
        </w:rPr>
        <w:t xml:space="preserve"> </w:t>
      </w:r>
      <w:r w:rsidR="001345B3">
        <w:rPr>
          <w:rFonts w:eastAsia="MS Mincho"/>
        </w:rPr>
        <w:t>-</w:t>
      </w:r>
      <w:r w:rsidR="00DD224F" w:rsidRPr="001345B3">
        <w:rPr>
          <w:rFonts w:eastAsia="MS Mincho"/>
        </w:rPr>
        <w:t xml:space="preserve"> социальная помощь пожилым людям</w:t>
      </w:r>
      <w:r w:rsidR="001345B3" w:rsidRPr="001345B3">
        <w:rPr>
          <w:rFonts w:eastAsia="MS Mincho"/>
        </w:rPr>
        <w:t>.</w:t>
      </w:r>
    </w:p>
    <w:p w:rsidR="001345B3" w:rsidRDefault="00F76524" w:rsidP="001345B3">
      <w:pPr>
        <w:ind w:firstLine="709"/>
        <w:rPr>
          <w:rFonts w:eastAsia="MS Mincho"/>
        </w:rPr>
      </w:pPr>
      <w:r w:rsidRPr="001345B3">
        <w:rPr>
          <w:rFonts w:eastAsia="MS Mincho"/>
          <w:b/>
          <w:bCs/>
        </w:rPr>
        <w:t>Предмет</w:t>
      </w:r>
      <w:r w:rsidR="000672D6" w:rsidRPr="001345B3">
        <w:rPr>
          <w:rFonts w:eastAsia="MS Mincho"/>
        </w:rPr>
        <w:t xml:space="preserve"> </w:t>
      </w:r>
      <w:r w:rsidR="001345B3">
        <w:rPr>
          <w:rFonts w:eastAsia="MS Mincho"/>
        </w:rPr>
        <w:t>-</w:t>
      </w:r>
      <w:r w:rsidR="000672D6" w:rsidRPr="001345B3">
        <w:rPr>
          <w:rFonts w:eastAsia="MS Mincho"/>
        </w:rPr>
        <w:t xml:space="preserve"> организация социальной помощи пожилым людям </w:t>
      </w:r>
      <w:r w:rsidR="00435678" w:rsidRPr="001345B3">
        <w:rPr>
          <w:rFonts w:eastAsia="MS Mincho"/>
        </w:rPr>
        <w:t>П</w:t>
      </w:r>
      <w:r w:rsidR="000672D6" w:rsidRPr="001345B3">
        <w:rPr>
          <w:rFonts w:eastAsia="MS Mincho"/>
        </w:rPr>
        <w:t>енсионным фондом Чердаклинского района</w:t>
      </w:r>
      <w:r w:rsidR="001345B3" w:rsidRPr="001345B3">
        <w:rPr>
          <w:rFonts w:eastAsia="MS Mincho"/>
        </w:rPr>
        <w:t>.</w:t>
      </w:r>
    </w:p>
    <w:p w:rsidR="001345B3" w:rsidRDefault="00F76524" w:rsidP="001345B3">
      <w:pPr>
        <w:ind w:firstLine="709"/>
        <w:rPr>
          <w:rFonts w:eastAsia="MS Mincho"/>
          <w:b/>
          <w:bCs/>
        </w:rPr>
      </w:pPr>
      <w:r w:rsidRPr="001345B3">
        <w:rPr>
          <w:rFonts w:eastAsia="MS Mincho"/>
          <w:b/>
          <w:bCs/>
        </w:rPr>
        <w:t>Задачи</w:t>
      </w:r>
      <w:r w:rsidR="001345B3" w:rsidRPr="001345B3">
        <w:rPr>
          <w:rFonts w:eastAsia="MS Mincho"/>
          <w:b/>
          <w:bCs/>
        </w:rPr>
        <w:t>:</w:t>
      </w:r>
    </w:p>
    <w:p w:rsidR="001345B3" w:rsidRDefault="000672D6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Проанализировать литературу по данной теме</w:t>
      </w:r>
      <w:r w:rsidR="001345B3" w:rsidRPr="001345B3">
        <w:rPr>
          <w:rFonts w:eastAsia="MS Mincho"/>
        </w:rPr>
        <w:t>.</w:t>
      </w:r>
    </w:p>
    <w:p w:rsidR="001345B3" w:rsidRDefault="000672D6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Раскрыть сущность пожилого возраста</w:t>
      </w:r>
      <w:r w:rsidR="001345B3" w:rsidRPr="001345B3">
        <w:rPr>
          <w:rFonts w:eastAsia="MS Mincho"/>
        </w:rPr>
        <w:t>.</w:t>
      </w:r>
    </w:p>
    <w:p w:rsidR="001345B3" w:rsidRDefault="000672D6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Рассмотреть виды социальной помощи, оказываемой Пенсионным фонд</w:t>
      </w:r>
      <w:r w:rsidR="00723FE1" w:rsidRPr="001345B3">
        <w:rPr>
          <w:rFonts w:eastAsia="MS Mincho"/>
        </w:rPr>
        <w:t>о</w:t>
      </w:r>
      <w:r w:rsidRPr="001345B3">
        <w:rPr>
          <w:rFonts w:eastAsia="MS Mincho"/>
        </w:rPr>
        <w:t>м, пожилым людям</w:t>
      </w:r>
      <w:r w:rsidR="001345B3" w:rsidRPr="001345B3">
        <w:rPr>
          <w:rFonts w:eastAsia="MS Mincho"/>
        </w:rPr>
        <w:t>.</w:t>
      </w:r>
    </w:p>
    <w:p w:rsidR="001345B3" w:rsidRDefault="000672D6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Провести практическое исследование деятельности Пенсионного фонда Чердаклинского района</w:t>
      </w:r>
      <w:r w:rsidR="001345B3" w:rsidRPr="001345B3">
        <w:rPr>
          <w:rFonts w:eastAsia="MS Mincho"/>
        </w:rPr>
        <w:t>.</w:t>
      </w:r>
    </w:p>
    <w:p w:rsidR="001345B3" w:rsidRDefault="000672D6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Обобщить полученные результаты</w:t>
      </w:r>
      <w:r w:rsidR="001345B3" w:rsidRPr="001345B3">
        <w:rPr>
          <w:rFonts w:eastAsia="MS Mincho"/>
        </w:rPr>
        <w:t>.</w:t>
      </w:r>
    </w:p>
    <w:p w:rsidR="001345B3" w:rsidRDefault="00F76524" w:rsidP="001345B3">
      <w:pPr>
        <w:ind w:firstLine="709"/>
        <w:rPr>
          <w:rFonts w:eastAsia="MS Mincho"/>
        </w:rPr>
      </w:pPr>
      <w:r w:rsidRPr="001345B3">
        <w:rPr>
          <w:rFonts w:eastAsia="MS Mincho"/>
          <w:b/>
          <w:bCs/>
        </w:rPr>
        <w:t>Гипотеза</w:t>
      </w:r>
      <w:r w:rsidR="000048AF" w:rsidRPr="001345B3">
        <w:rPr>
          <w:rFonts w:eastAsia="MS Mincho"/>
        </w:rPr>
        <w:t xml:space="preserve"> </w:t>
      </w:r>
      <w:r w:rsidR="001345B3">
        <w:rPr>
          <w:rFonts w:eastAsia="MS Mincho"/>
        </w:rPr>
        <w:t>-</w:t>
      </w:r>
      <w:r w:rsidR="000048AF" w:rsidRPr="001345B3">
        <w:rPr>
          <w:rFonts w:eastAsia="MS Mincho"/>
        </w:rPr>
        <w:t xml:space="preserve"> проведение</w:t>
      </w:r>
      <w:r w:rsidR="001345B3" w:rsidRPr="001345B3">
        <w:rPr>
          <w:rFonts w:eastAsia="MS Mincho"/>
        </w:rPr>
        <w:t xml:space="preserve"> </w:t>
      </w:r>
      <w:r w:rsidR="000048AF" w:rsidRPr="001345B3">
        <w:rPr>
          <w:rFonts w:eastAsia="MS Mincho"/>
        </w:rPr>
        <w:t>анкетирования и анализ полученных результатов будет способствовать определению степени удовлетворенности жителей Чердаклинского района объемом оказания социальной помощи</w:t>
      </w:r>
      <w:r w:rsidR="001345B3" w:rsidRPr="001345B3">
        <w:rPr>
          <w:rFonts w:eastAsia="MS Mincho"/>
        </w:rPr>
        <w:t>.</w:t>
      </w:r>
    </w:p>
    <w:p w:rsidR="001345B3" w:rsidRDefault="00A30064" w:rsidP="001345B3">
      <w:pPr>
        <w:ind w:firstLine="709"/>
      </w:pPr>
      <w:r w:rsidRPr="001345B3">
        <w:rPr>
          <w:rFonts w:eastAsia="MS Mincho"/>
        </w:rPr>
        <w:t>Исследованием особеннос</w:t>
      </w:r>
      <w:r w:rsidR="00FC24B5" w:rsidRPr="001345B3">
        <w:rPr>
          <w:rFonts w:eastAsia="MS Mincho"/>
        </w:rPr>
        <w:t>т</w:t>
      </w:r>
      <w:r w:rsidRPr="001345B3">
        <w:rPr>
          <w:rFonts w:eastAsia="MS Mincho"/>
        </w:rPr>
        <w:t>ей</w:t>
      </w:r>
      <w:r w:rsidR="008629C0" w:rsidRPr="001345B3">
        <w:rPr>
          <w:rFonts w:eastAsia="MS Mincho"/>
        </w:rPr>
        <w:t xml:space="preserve"> людей пожилого возраста</w:t>
      </w:r>
      <w:r w:rsidR="00703697" w:rsidRPr="001345B3">
        <w:rPr>
          <w:rFonts w:eastAsia="MS Mincho"/>
        </w:rPr>
        <w:t xml:space="preserve"> занимались отечественные и зарубежные ученые и практики, такие как </w:t>
      </w:r>
      <w:r w:rsidR="00703697" w:rsidRPr="001345B3">
        <w:t>Альперович В</w:t>
      </w:r>
      <w:r w:rsidR="001345B3">
        <w:t xml:space="preserve">.Д., </w:t>
      </w:r>
      <w:r w:rsidR="00703697" w:rsidRPr="001345B3">
        <w:t>Белоконь О</w:t>
      </w:r>
      <w:r w:rsidR="001345B3">
        <w:t xml:space="preserve">.В., </w:t>
      </w:r>
      <w:r w:rsidR="000956AE" w:rsidRPr="001345B3">
        <w:t>Малых С</w:t>
      </w:r>
      <w:r w:rsidR="001345B3">
        <w:t xml:space="preserve">.Б., </w:t>
      </w:r>
      <w:r w:rsidR="000956AE" w:rsidRPr="001345B3">
        <w:t>Медведева Г</w:t>
      </w:r>
      <w:r w:rsidR="001345B3">
        <w:t xml:space="preserve">.П., </w:t>
      </w:r>
      <w:r w:rsidR="00703697" w:rsidRPr="001345B3">
        <w:t>Фирсов М</w:t>
      </w:r>
      <w:r w:rsidR="001345B3">
        <w:t xml:space="preserve">.В., </w:t>
      </w:r>
      <w:r w:rsidR="000956AE" w:rsidRPr="001345B3">
        <w:t>Холостова Е</w:t>
      </w:r>
      <w:r w:rsidR="001345B3">
        <w:t xml:space="preserve">.И., </w:t>
      </w:r>
      <w:r w:rsidR="00703697" w:rsidRPr="001345B3">
        <w:t>Шмелева Н</w:t>
      </w:r>
      <w:r w:rsidR="001345B3">
        <w:t xml:space="preserve">.Б., </w:t>
      </w:r>
      <w:r w:rsidR="00703697" w:rsidRPr="001345B3">
        <w:t>Шубович М</w:t>
      </w:r>
      <w:r w:rsidR="001345B3">
        <w:t xml:space="preserve">.М., </w:t>
      </w:r>
      <w:r w:rsidR="00703697" w:rsidRPr="001345B3">
        <w:t>Яцемирская Р</w:t>
      </w:r>
      <w:r w:rsidR="001345B3">
        <w:t xml:space="preserve">.С., </w:t>
      </w:r>
      <w:r w:rsidR="00703697" w:rsidRPr="001345B3">
        <w:t>Элкинд Д</w:t>
      </w:r>
      <w:r w:rsidR="001345B3" w:rsidRPr="001345B3">
        <w:t xml:space="preserve">. </w:t>
      </w:r>
      <w:r w:rsidR="00703697" w:rsidRPr="001345B3">
        <w:t>и др</w:t>
      </w:r>
      <w:r w:rsidR="001345B3" w:rsidRPr="001345B3">
        <w:t>.</w:t>
      </w:r>
    </w:p>
    <w:p w:rsidR="001345B3" w:rsidRDefault="00703697" w:rsidP="001345B3">
      <w:pPr>
        <w:ind w:firstLine="709"/>
      </w:pPr>
      <w:r w:rsidRPr="001345B3">
        <w:rPr>
          <w:rFonts w:eastAsia="MS Mincho"/>
        </w:rPr>
        <w:t>Данная дипломная работа состоит из</w:t>
      </w:r>
      <w:r w:rsidR="001345B3" w:rsidRPr="001345B3">
        <w:rPr>
          <w:rFonts w:eastAsia="MS Mincho"/>
        </w:rPr>
        <w:t xml:space="preserve">: </w:t>
      </w:r>
      <w:r w:rsidR="00DD224F" w:rsidRPr="001345B3">
        <w:rPr>
          <w:rFonts w:eastAsia="MS Mincho"/>
        </w:rPr>
        <w:t xml:space="preserve">введения, </w:t>
      </w:r>
      <w:r w:rsidRPr="001345B3">
        <w:rPr>
          <w:rFonts w:eastAsia="MS Mincho"/>
        </w:rPr>
        <w:t xml:space="preserve">двух </w:t>
      </w:r>
      <w:r w:rsidR="00DD224F" w:rsidRPr="001345B3">
        <w:rPr>
          <w:rFonts w:eastAsia="MS Mincho"/>
        </w:rPr>
        <w:t>глав</w:t>
      </w:r>
      <w:r w:rsidRPr="001345B3">
        <w:rPr>
          <w:rFonts w:eastAsia="MS Mincho"/>
        </w:rPr>
        <w:t>, одн</w:t>
      </w:r>
      <w:r w:rsidR="00DD224F" w:rsidRPr="001345B3">
        <w:rPr>
          <w:rFonts w:eastAsia="MS Mincho"/>
        </w:rPr>
        <w:t>а</w:t>
      </w:r>
      <w:r w:rsidRPr="001345B3">
        <w:rPr>
          <w:rFonts w:eastAsia="MS Mincho"/>
        </w:rPr>
        <w:t xml:space="preserve"> из которых раскрывает теоретико-методологические основы организации социальной работы с пожилыми людьми, втор</w:t>
      </w:r>
      <w:r w:rsidR="00DD224F" w:rsidRPr="001345B3">
        <w:rPr>
          <w:rFonts w:eastAsia="MS Mincho"/>
        </w:rPr>
        <w:t>ая</w:t>
      </w:r>
      <w:r w:rsidRPr="001345B3">
        <w:rPr>
          <w:rFonts w:eastAsia="MS Mincho"/>
        </w:rPr>
        <w:t xml:space="preserve"> описывает п</w:t>
      </w:r>
      <w:r w:rsidRPr="001345B3">
        <w:t>рактические подходы к организации социальной помощи пожилым людям в целом, и Чердаклинским Пенсионным фондом в частности</w:t>
      </w:r>
      <w:r w:rsidR="00DD224F" w:rsidRPr="001345B3">
        <w:t>, заключения, списка использованной литературы, приложения</w:t>
      </w:r>
      <w:r w:rsidR="001345B3" w:rsidRPr="001345B3">
        <w:t>.</w:t>
      </w:r>
    </w:p>
    <w:p w:rsidR="001345B3" w:rsidRDefault="0047367A" w:rsidP="0047367A">
      <w:pPr>
        <w:pStyle w:val="2"/>
        <w:rPr>
          <w:rFonts w:eastAsia="MS Mincho"/>
        </w:rPr>
      </w:pPr>
      <w:r>
        <w:rPr>
          <w:rFonts w:eastAsia="MS Mincho"/>
        </w:rPr>
        <w:br w:type="page"/>
      </w:r>
      <w:bookmarkStart w:id="1" w:name="_Toc266212960"/>
      <w:r w:rsidR="00096D22" w:rsidRPr="001345B3">
        <w:rPr>
          <w:rFonts w:eastAsia="MS Mincho"/>
        </w:rPr>
        <w:t>Глава 1</w:t>
      </w:r>
      <w:r w:rsidR="001345B3" w:rsidRPr="001345B3">
        <w:rPr>
          <w:rFonts w:eastAsia="MS Mincho"/>
        </w:rPr>
        <w:t xml:space="preserve">. </w:t>
      </w:r>
      <w:r w:rsidR="00096D22" w:rsidRPr="001345B3">
        <w:rPr>
          <w:rFonts w:eastAsia="MS Mincho"/>
        </w:rPr>
        <w:t>Теоретико-методологические основы организации социальной работы с пожилыми людьми</w:t>
      </w:r>
      <w:bookmarkEnd w:id="1"/>
    </w:p>
    <w:p w:rsidR="0047367A" w:rsidRPr="0047367A" w:rsidRDefault="0047367A" w:rsidP="0047367A">
      <w:pPr>
        <w:ind w:firstLine="709"/>
        <w:rPr>
          <w:rFonts w:eastAsia="MS Mincho"/>
        </w:rPr>
      </w:pPr>
    </w:p>
    <w:p w:rsidR="001345B3" w:rsidRDefault="0047367A" w:rsidP="0047367A">
      <w:pPr>
        <w:pStyle w:val="2"/>
        <w:rPr>
          <w:rFonts w:eastAsia="MS Mincho"/>
        </w:rPr>
      </w:pPr>
      <w:bookmarkStart w:id="2" w:name="_Toc266212961"/>
      <w:r>
        <w:rPr>
          <w:rFonts w:eastAsia="MS Mincho"/>
        </w:rPr>
        <w:t xml:space="preserve">1.1 </w:t>
      </w:r>
      <w:r w:rsidR="00096D22" w:rsidRPr="001345B3">
        <w:rPr>
          <w:rFonts w:eastAsia="MS Mincho"/>
        </w:rPr>
        <w:t>Характеристика и особенности людей пожилого возраста</w:t>
      </w:r>
      <w:bookmarkEnd w:id="2"/>
    </w:p>
    <w:p w:rsidR="0047367A" w:rsidRPr="0047367A" w:rsidRDefault="0047367A" w:rsidP="0047367A">
      <w:pPr>
        <w:ind w:firstLine="709"/>
        <w:rPr>
          <w:rFonts w:eastAsia="MS Mincho"/>
        </w:rPr>
      </w:pPr>
    </w:p>
    <w:p w:rsidR="001345B3" w:rsidRDefault="00732405" w:rsidP="001345B3">
      <w:pPr>
        <w:ind w:firstLine="709"/>
      </w:pPr>
      <w:r w:rsidRPr="001345B3">
        <w:t>В современном мире растет доля людей пожилого возраста в населении большинства стран</w:t>
      </w:r>
      <w:r w:rsidR="001345B3" w:rsidRPr="001345B3">
        <w:t xml:space="preserve">. </w:t>
      </w:r>
      <w:r w:rsidRPr="001345B3">
        <w:t>Это связано с увеличением средней продолжительности жизни</w:t>
      </w:r>
      <w:r w:rsidR="001345B3" w:rsidRPr="001345B3">
        <w:t xml:space="preserve">. </w:t>
      </w:r>
      <w:r w:rsidRPr="001345B3">
        <w:t>В экономически развитых странах доля лиц старше 60 лет составляет 12-22% общей численности населения</w:t>
      </w:r>
      <w:r w:rsidR="001345B3" w:rsidRPr="001345B3">
        <w:t xml:space="preserve">. </w:t>
      </w:r>
      <w:r w:rsidRPr="001345B3">
        <w:t xml:space="preserve">В СССР в конце 80-х годов </w:t>
      </w:r>
      <w:r w:rsidR="001345B3">
        <w:t>-</w:t>
      </w:r>
      <w:r w:rsidRPr="001345B3">
        <w:t xml:space="preserve"> более 16%</w:t>
      </w:r>
      <w:r w:rsidR="001345B3" w:rsidRPr="001345B3">
        <w:t xml:space="preserve">. </w:t>
      </w:r>
      <w:r w:rsidRPr="001345B3">
        <w:t xml:space="preserve">В Российской Федерации на 1 января 2009 года </w:t>
      </w:r>
      <w:r w:rsidR="001345B3">
        <w:t>-</w:t>
      </w:r>
      <w:r w:rsidRPr="001345B3">
        <w:t xml:space="preserve"> 17,24%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П</w:t>
      </w:r>
      <w:r w:rsidR="008C477A" w:rsidRPr="001345B3">
        <w:t>о данным ООН, в 1950 г</w:t>
      </w:r>
      <w:r w:rsidR="001345B3" w:rsidRPr="001345B3">
        <w:t xml:space="preserve">. </w:t>
      </w:r>
      <w:r w:rsidR="008C477A" w:rsidRPr="001345B3">
        <w:t>в мире проживало приблизительно 200 млн</w:t>
      </w:r>
      <w:r w:rsidR="001345B3" w:rsidRPr="001345B3">
        <w:t xml:space="preserve">. </w:t>
      </w:r>
      <w:r w:rsidR="008C477A" w:rsidRPr="001345B3">
        <w:t>людей в возрасте 60 лет и старше, к 1975 г</w:t>
      </w:r>
      <w:r w:rsidR="001345B3" w:rsidRPr="001345B3">
        <w:t xml:space="preserve">. </w:t>
      </w:r>
      <w:r w:rsidR="008C477A" w:rsidRPr="001345B3">
        <w:t>их количество возросло до 550 млн</w:t>
      </w:r>
      <w:r w:rsidR="001345B3">
        <w:t>.,</w:t>
      </w:r>
      <w:r w:rsidRPr="001345B3">
        <w:t xml:space="preserve"> в 2000 г</w:t>
      </w:r>
      <w:r w:rsidR="001345B3" w:rsidRPr="001345B3">
        <w:t xml:space="preserve">. </w:t>
      </w:r>
      <w:r w:rsidR="001345B3">
        <w:t>-</w:t>
      </w:r>
      <w:r w:rsidRPr="001345B3">
        <w:t xml:space="preserve"> 590 млн</w:t>
      </w:r>
      <w:r w:rsidR="001345B3" w:rsidRPr="001345B3">
        <w:t xml:space="preserve">. </w:t>
      </w:r>
      <w:r w:rsidR="008C477A" w:rsidRPr="001345B3">
        <w:t>По прогнозам, к 2025 г</w:t>
      </w:r>
      <w:r w:rsidR="001345B3" w:rsidRPr="001345B3">
        <w:t xml:space="preserve">. </w:t>
      </w:r>
      <w:r w:rsidR="008C477A" w:rsidRPr="001345B3">
        <w:t>численность людей старше 60 лет достигнет 1 млрд</w:t>
      </w:r>
      <w:r w:rsidR="001345B3">
        <w:t>.1</w:t>
      </w:r>
      <w:r w:rsidR="008C477A" w:rsidRPr="001345B3">
        <w:t>00 млн</w:t>
      </w:r>
      <w:r w:rsidR="001345B3" w:rsidRPr="001345B3">
        <w:t xml:space="preserve">. </w:t>
      </w:r>
      <w:r w:rsidR="008C477A" w:rsidRPr="001345B3">
        <w:t>человек</w:t>
      </w:r>
      <w:r w:rsidR="001345B3" w:rsidRPr="001345B3">
        <w:t xml:space="preserve">. </w:t>
      </w:r>
      <w:r w:rsidR="008C477A" w:rsidRPr="001345B3">
        <w:t>По сравнени</w:t>
      </w:r>
      <w:r w:rsidR="00CC3DC8" w:rsidRPr="001345B3">
        <w:t>ю</w:t>
      </w:r>
      <w:r w:rsidR="008C477A" w:rsidRPr="001345B3">
        <w:t xml:space="preserve"> с 1950 г</w:t>
      </w:r>
      <w:r w:rsidR="001345B3" w:rsidRPr="001345B3">
        <w:t xml:space="preserve">. </w:t>
      </w:r>
      <w:r w:rsidR="008C477A" w:rsidRPr="001345B3">
        <w:t>их численность возрастет более чем в 5 раз, тогда как население планеты увеличится только в 3 раза</w:t>
      </w:r>
      <w:r w:rsidR="001345B3" w:rsidRPr="001345B3">
        <w:t xml:space="preserve"> [</w:t>
      </w:r>
      <w:r w:rsidR="00496D6A" w:rsidRPr="001345B3">
        <w:t xml:space="preserve">46, </w:t>
      </w:r>
      <w:r w:rsidR="00807BEA" w:rsidRPr="001345B3">
        <w:t>с</w:t>
      </w:r>
      <w:r w:rsidR="001345B3">
        <w:t>.1</w:t>
      </w:r>
      <w:r w:rsidR="00496D6A" w:rsidRPr="001345B3">
        <w:t>1</w:t>
      </w:r>
      <w:r w:rsidR="001345B3" w:rsidRPr="001345B3">
        <w:t>].</w:t>
      </w:r>
    </w:p>
    <w:p w:rsidR="001345B3" w:rsidRDefault="008C477A" w:rsidP="001345B3">
      <w:pPr>
        <w:ind w:firstLine="709"/>
      </w:pPr>
      <w:r w:rsidRPr="001345B3">
        <w:t xml:space="preserve">Главные причины постарения населения </w:t>
      </w:r>
      <w:r w:rsidR="001345B3">
        <w:t>-</w:t>
      </w:r>
      <w:r w:rsidRPr="001345B3">
        <w:t xml:space="preserve"> снижение рождаемости, увеличение продолжительности жизни лиц старших возрастных групп благодаря прогрессу медицины, повышению уровня жизни населения</w:t>
      </w:r>
      <w:r w:rsidR="001345B3" w:rsidRPr="001345B3">
        <w:t>.</w:t>
      </w:r>
    </w:p>
    <w:p w:rsidR="001345B3" w:rsidRDefault="00732405" w:rsidP="001345B3">
      <w:pPr>
        <w:ind w:firstLine="709"/>
      </w:pPr>
      <w:r w:rsidRPr="001345B3">
        <w:rPr>
          <w:b/>
          <w:bCs/>
        </w:rPr>
        <w:t>Пожилой возраст</w:t>
      </w:r>
      <w:r w:rsidRPr="001345B3">
        <w:t xml:space="preserve"> </w:t>
      </w:r>
      <w:r w:rsidR="001345B3">
        <w:t>-</w:t>
      </w:r>
      <w:r w:rsidRPr="001345B3">
        <w:t xml:space="preserve"> последний отрезок течения жизни человека, связанный с понижением его способностей и социальной ценности, а также отделением от прежних социальных обязательств</w:t>
      </w:r>
      <w:r w:rsidR="001345B3" w:rsidRPr="001345B3">
        <w:t xml:space="preserve">. </w:t>
      </w:r>
      <w:r w:rsidRPr="001345B3">
        <w:t xml:space="preserve">Это </w:t>
      </w:r>
      <w:r w:rsidR="001345B3">
        <w:t>-</w:t>
      </w:r>
      <w:r w:rsidRPr="001345B3">
        <w:t xml:space="preserve"> скорее социальный показатель, чем биологический, ибо начало стадии и значение варьируется в историческом и культурном отношении</w:t>
      </w:r>
      <w:r w:rsidR="001345B3" w:rsidRPr="001345B3">
        <w:t xml:space="preserve"> [</w:t>
      </w:r>
      <w:r w:rsidR="00496D6A" w:rsidRPr="001345B3">
        <w:t>16,</w:t>
      </w:r>
      <w:r w:rsidR="00807BEA" w:rsidRPr="001345B3">
        <w:t xml:space="preserve"> с</w:t>
      </w:r>
      <w:r w:rsidR="001345B3">
        <w:t>.3</w:t>
      </w:r>
      <w:r w:rsidR="00496D6A" w:rsidRPr="001345B3">
        <w:t>4</w:t>
      </w:r>
      <w:r w:rsidR="001345B3" w:rsidRPr="001345B3">
        <w:t>].</w:t>
      </w:r>
    </w:p>
    <w:p w:rsidR="001345B3" w:rsidRDefault="008C477A" w:rsidP="001345B3">
      <w:pPr>
        <w:ind w:firstLine="709"/>
      </w:pPr>
      <w:r w:rsidRPr="001345B3">
        <w:t xml:space="preserve">В соответствии с классификацией ВОЗ к пожилым относятся люди в возрасте от 60 до 74 лет, к старым </w:t>
      </w:r>
      <w:r w:rsidR="001345B3">
        <w:t>-</w:t>
      </w:r>
      <w:r w:rsidRPr="001345B3">
        <w:t xml:space="preserve"> в возрасте 75-89 лет, к долгожителям </w:t>
      </w:r>
      <w:r w:rsidR="001345B3">
        <w:t>-</w:t>
      </w:r>
      <w:r w:rsidRPr="001345B3">
        <w:t xml:space="preserve"> люди в возрасте 90 лет и старше</w:t>
      </w:r>
      <w:r w:rsidR="001345B3" w:rsidRPr="001345B3">
        <w:t>.</w:t>
      </w:r>
    </w:p>
    <w:p w:rsidR="001345B3" w:rsidRDefault="008C477A" w:rsidP="001345B3">
      <w:pPr>
        <w:ind w:firstLine="709"/>
      </w:pPr>
      <w:r w:rsidRPr="001345B3">
        <w:t>В соответствии с документами ООН и Международной организации труда</w:t>
      </w:r>
      <w:r w:rsidR="001345B3">
        <w:t xml:space="preserve"> (</w:t>
      </w:r>
      <w:r w:rsidRPr="001345B3">
        <w:t>МОТ</w:t>
      </w:r>
      <w:r w:rsidR="001345B3" w:rsidRPr="001345B3">
        <w:t xml:space="preserve">) </w:t>
      </w:r>
      <w:r w:rsidRPr="001345B3">
        <w:t>пожилыми считаются лица в возрасте 60 лет и старше</w:t>
      </w:r>
      <w:r w:rsidR="001345B3" w:rsidRPr="001345B3">
        <w:t xml:space="preserve">. </w:t>
      </w:r>
      <w:r w:rsidRPr="001345B3">
        <w:t xml:space="preserve">Именно этими данными, как правило, руководствуются на практике, хотя возраст выхода на пенсию в большинстве развитых стран </w:t>
      </w:r>
      <w:r w:rsidR="001345B3">
        <w:t>-</w:t>
      </w:r>
      <w:r w:rsidRPr="001345B3">
        <w:t xml:space="preserve"> 65 лет</w:t>
      </w:r>
      <w:r w:rsidR="001345B3">
        <w:t xml:space="preserve"> (</w:t>
      </w:r>
      <w:r w:rsidRPr="001345B3">
        <w:t xml:space="preserve">в России </w:t>
      </w:r>
      <w:r w:rsidR="001345B3">
        <w:t>-</w:t>
      </w:r>
      <w:r w:rsidRPr="001345B3">
        <w:t xml:space="preserve"> 60 и 55 лет соответственно для мужчин и женщин</w:t>
      </w:r>
      <w:r w:rsidR="001345B3" w:rsidRPr="001345B3">
        <w:t>).</w:t>
      </w:r>
    </w:p>
    <w:p w:rsidR="001345B3" w:rsidRDefault="008C477A" w:rsidP="001345B3">
      <w:pPr>
        <w:ind w:firstLine="709"/>
      </w:pPr>
      <w:r w:rsidRPr="001345B3">
        <w:t>Среди пожилых людей во всем мире гораздо больше женщин, чем мужчин</w:t>
      </w:r>
      <w:r w:rsidR="001345B3" w:rsidRPr="001345B3">
        <w:t xml:space="preserve"> [</w:t>
      </w:r>
      <w:r w:rsidR="00496D6A" w:rsidRPr="001345B3">
        <w:t xml:space="preserve">18, </w:t>
      </w:r>
      <w:r w:rsidR="00807BEA" w:rsidRPr="001345B3">
        <w:t>с</w:t>
      </w:r>
      <w:r w:rsidR="001345B3">
        <w:t>.3</w:t>
      </w:r>
      <w:r w:rsidR="00496D6A" w:rsidRPr="001345B3">
        <w:t>4</w:t>
      </w:r>
      <w:r w:rsidR="001345B3" w:rsidRPr="001345B3">
        <w:t xml:space="preserve">]. </w:t>
      </w:r>
      <w:r w:rsidRPr="001345B3">
        <w:t>Согласно Всероссийской переписи населения 1989 г</w:t>
      </w:r>
      <w:r w:rsidR="001345B3" w:rsidRPr="001345B3">
        <w:t xml:space="preserve">. </w:t>
      </w:r>
      <w:r w:rsidRPr="001345B3">
        <w:t xml:space="preserve">на 1000 женщин в возрасте 60-64 лет приходилось 633 мужчины, на 1000 женщин в возрасте 65-69 лет </w:t>
      </w:r>
      <w:r w:rsidR="001345B3">
        <w:t>-</w:t>
      </w:r>
      <w:r w:rsidRPr="001345B3">
        <w:t xml:space="preserve"> 455 мужчин</w:t>
      </w:r>
      <w:r w:rsidR="005506FA" w:rsidRPr="001345B3">
        <w:t>, а на 1000 женщин в возрасте 7</w:t>
      </w:r>
      <w:r w:rsidRPr="001345B3">
        <w:t xml:space="preserve">0 лет и старше </w:t>
      </w:r>
      <w:r w:rsidR="001345B3">
        <w:t>-</w:t>
      </w:r>
      <w:r w:rsidRPr="001345B3">
        <w:t xml:space="preserve"> 236 мужчин</w:t>
      </w:r>
      <w:r w:rsidR="001345B3" w:rsidRPr="001345B3">
        <w:t xml:space="preserve">. </w:t>
      </w:r>
      <w:r w:rsidRPr="001345B3">
        <w:t>Десять лет спустя эта тенденция не изменилась</w:t>
      </w:r>
      <w:r w:rsidR="001345B3" w:rsidRPr="001345B3">
        <w:t>.</w:t>
      </w:r>
    </w:p>
    <w:p w:rsidR="001345B3" w:rsidRDefault="00CA61A6" w:rsidP="001345B3">
      <w:pPr>
        <w:ind w:firstLine="709"/>
      </w:pPr>
      <w:r w:rsidRPr="001345B3">
        <w:t>Согласно Всероссийской переписи населения 2002 г</w:t>
      </w:r>
      <w:r w:rsidR="001345B3" w:rsidRPr="001345B3">
        <w:t xml:space="preserve">. </w:t>
      </w:r>
      <w:r w:rsidRPr="001345B3">
        <w:t xml:space="preserve">на 1000 женщин в возрасте 60-64 лет приходилось 633 мужчины, на 1000 женщин в возрасте 65-69 лет </w:t>
      </w:r>
      <w:r w:rsidR="001345B3">
        <w:t>-</w:t>
      </w:r>
      <w:r w:rsidRPr="001345B3">
        <w:t xml:space="preserve"> 455 мужчин, а на 1000 женщин в возрасте 70 лет и старше </w:t>
      </w:r>
      <w:r w:rsidR="001345B3">
        <w:t>-</w:t>
      </w:r>
      <w:r w:rsidRPr="001345B3">
        <w:t xml:space="preserve"> 236 мужчин</w:t>
      </w:r>
      <w:r w:rsidR="001345B3" w:rsidRPr="001345B3">
        <w:t xml:space="preserve">. </w:t>
      </w:r>
      <w:r w:rsidRPr="001345B3">
        <w:t>Десять лет спустя эта тенденция не изменилась</w:t>
      </w:r>
      <w:r w:rsidR="001345B3" w:rsidRPr="001345B3">
        <w:t>.</w:t>
      </w:r>
    </w:p>
    <w:p w:rsidR="001345B3" w:rsidRDefault="005506FA" w:rsidP="001345B3">
      <w:pPr>
        <w:ind w:firstLine="709"/>
      </w:pPr>
      <w:r w:rsidRPr="001345B3">
        <w:t>Согласно данным Федеральной службы государственной статистики на 1 января 2009 г</w:t>
      </w:r>
      <w:r w:rsidR="001345B3" w:rsidRPr="001345B3">
        <w:t xml:space="preserve">. </w:t>
      </w:r>
      <w:r w:rsidRPr="001345B3">
        <w:t xml:space="preserve">на 1000 женщин в возрасте 60-64 лет приходилось 670 мужчины, на 1000 женщин в возрасте 65-69 лет </w:t>
      </w:r>
      <w:r w:rsidR="001345B3">
        <w:t>-</w:t>
      </w:r>
      <w:r w:rsidRPr="001345B3">
        <w:t xml:space="preserve"> 579 мужчин, а на 1000 женщин в возрасте 80 лет и старше </w:t>
      </w:r>
      <w:r w:rsidR="001345B3">
        <w:t>-</w:t>
      </w:r>
      <w:r w:rsidRPr="001345B3">
        <w:t xml:space="preserve"> 514 мужчин</w:t>
      </w:r>
      <w:r w:rsidR="001345B3" w:rsidRPr="001345B3">
        <w:t>. [</w:t>
      </w:r>
      <w:r w:rsidR="00496D6A" w:rsidRPr="001345B3">
        <w:t>52</w:t>
      </w:r>
      <w:r w:rsidR="001345B3" w:rsidRPr="001345B3">
        <w:t>].</w:t>
      </w:r>
    </w:p>
    <w:p w:rsidR="001345B3" w:rsidRDefault="000C74A2" w:rsidP="001345B3">
      <w:pPr>
        <w:ind w:firstLine="709"/>
      </w:pPr>
      <w:r w:rsidRPr="001345B3">
        <w:t>Население Земли неуклонно стареет</w:t>
      </w:r>
      <w:r w:rsidR="001345B3" w:rsidRPr="001345B3">
        <w:t xml:space="preserve">. </w:t>
      </w:r>
      <w:r w:rsidRPr="001345B3">
        <w:t xml:space="preserve">По данным ООН, средний возраст жителя планеты </w:t>
      </w:r>
      <w:r w:rsidR="004C22C7" w:rsidRPr="001345B3">
        <w:t>на сегодняшний день</w:t>
      </w:r>
      <w:r w:rsidRPr="001345B3">
        <w:t xml:space="preserve"> составляет 29 лет, а к 2050 году он увеличится до 38 лет</w:t>
      </w:r>
      <w:r w:rsidR="001345B3" w:rsidRPr="001345B3">
        <w:t xml:space="preserve">. </w:t>
      </w:r>
      <w:r w:rsidRPr="001345B3">
        <w:t>В России численность населения старше 65 лет вырастет к 2030 году до 27 млн человек</w:t>
      </w:r>
      <w:r w:rsidR="001345B3" w:rsidRPr="001345B3">
        <w:t xml:space="preserve">. </w:t>
      </w:r>
      <w:r w:rsidRPr="001345B3">
        <w:t>Исследование, проведенное учеными из Университета Южной Дании, свидетельствует, что более половины детей, которые сейчас рождаются в развитых странах, доживут до 100 лет</w:t>
      </w:r>
      <w:r w:rsidR="001345B3" w:rsidRPr="001345B3">
        <w:t>.</w:t>
      </w:r>
    </w:p>
    <w:p w:rsidR="001345B3" w:rsidRDefault="000C74A2" w:rsidP="001345B3">
      <w:pPr>
        <w:ind w:firstLine="709"/>
      </w:pPr>
      <w:r w:rsidRPr="001345B3">
        <w:t>Здоровье пожилых людей будет улучшаться, но самостоятельно справляться с немощью и болезнями суждено не всем</w:t>
      </w:r>
      <w:r w:rsidR="001345B3" w:rsidRPr="001345B3">
        <w:t xml:space="preserve">. </w:t>
      </w:r>
      <w:r w:rsidR="004C22C7" w:rsidRPr="001345B3">
        <w:t>По словам директора Института демографии Высшей школы экономики Анатолия Вишневского в связи с увеличением</w:t>
      </w:r>
      <w:r w:rsidRPr="001345B3">
        <w:t xml:space="preserve"> дол</w:t>
      </w:r>
      <w:r w:rsidR="004C22C7" w:rsidRPr="001345B3">
        <w:t>и</w:t>
      </w:r>
      <w:r w:rsidRPr="001345B3">
        <w:t xml:space="preserve"> очень старых людей, в возрасте от 80 лет, которым тяжело за собой ухаживать, </w:t>
      </w:r>
      <w:r w:rsidR="004C22C7" w:rsidRPr="001345B3">
        <w:t xml:space="preserve">в скором времени </w:t>
      </w:r>
      <w:r w:rsidRPr="001345B3">
        <w:t>выра</w:t>
      </w:r>
      <w:r w:rsidR="004C22C7" w:rsidRPr="001345B3">
        <w:t>стет спрос на их обслуживание</w:t>
      </w:r>
      <w:r w:rsidR="001345B3" w:rsidRPr="001345B3">
        <w:t xml:space="preserve">. </w:t>
      </w:r>
      <w:r w:rsidRPr="001345B3">
        <w:t>По данным ученых, всего 30-40% глубоких стариков могут жить без посторонней помощи</w:t>
      </w:r>
      <w:r w:rsidR="001345B3" w:rsidRPr="001345B3">
        <w:t xml:space="preserve"> [</w:t>
      </w:r>
      <w:r w:rsidR="00496D6A" w:rsidRPr="001345B3">
        <w:t>53</w:t>
      </w:r>
      <w:r w:rsidR="001345B3" w:rsidRPr="001345B3">
        <w:t>].</w:t>
      </w:r>
    </w:p>
    <w:p w:rsidR="001345B3" w:rsidRDefault="004C22C7" w:rsidP="001345B3">
      <w:pPr>
        <w:ind w:firstLine="709"/>
      </w:pPr>
      <w:r w:rsidRPr="001345B3">
        <w:t>Поступки, реакции пожилого человека следует оценивать с поправкой на возраст, у разных возрастных групп разнятся ценностные установки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Изменения в характере пожилого человека объясняются ослаблением контроля над собственными реакциями, возможно, что те черты, которые раньше удавалось маскировать, понимая их непривлекательность, вышли на поверхность</w:t>
      </w:r>
      <w:r w:rsidR="001345B3" w:rsidRPr="001345B3">
        <w:t xml:space="preserve">. </w:t>
      </w:r>
      <w:r w:rsidRPr="001345B3">
        <w:t xml:space="preserve">Кроме того, этому возрасту свойственен </w:t>
      </w:r>
      <w:r w:rsidRPr="001345B3">
        <w:rPr>
          <w:i/>
          <w:iCs/>
        </w:rPr>
        <w:t>эгоцентризм</w:t>
      </w:r>
      <w:r w:rsidRPr="001345B3">
        <w:t>, нетерпимость к каждому, кто не проявляет должного внимания, причем это</w:t>
      </w:r>
      <w:r w:rsidR="001345B3">
        <w:t xml:space="preserve"> "</w:t>
      </w:r>
      <w:r w:rsidRPr="001345B3">
        <w:t>должное</w:t>
      </w:r>
      <w:r w:rsidR="001345B3">
        <w:t xml:space="preserve">" </w:t>
      </w:r>
      <w:r w:rsidRPr="001345B3">
        <w:t>на самом высоком уровне</w:t>
      </w:r>
      <w:r w:rsidR="001345B3" w:rsidRPr="001345B3">
        <w:t xml:space="preserve">. </w:t>
      </w:r>
      <w:r w:rsidRPr="001345B3">
        <w:t xml:space="preserve">Все окружающие зачисляются в эгоисты, </w:t>
      </w:r>
      <w:r w:rsidR="001345B3">
        <w:t>т.к</w:t>
      </w:r>
      <w:r w:rsidR="001345B3" w:rsidRPr="001345B3">
        <w:t xml:space="preserve"> </w:t>
      </w:r>
      <w:r w:rsidRPr="001345B3">
        <w:t>они не поглощены заботой о старом человеке</w:t>
      </w:r>
      <w:r w:rsidR="001345B3" w:rsidRPr="001345B3">
        <w:t xml:space="preserve">. </w:t>
      </w:r>
      <w:r w:rsidRPr="001345B3">
        <w:t>Как говорят</w:t>
      </w:r>
      <w:r w:rsidR="001345B3" w:rsidRPr="001345B3">
        <w:t>:</w:t>
      </w:r>
      <w:r w:rsidR="001345B3">
        <w:t xml:space="preserve"> "</w:t>
      </w:r>
      <w:r w:rsidRPr="001345B3">
        <w:t>Эгоист</w:t>
      </w:r>
      <w:r w:rsidR="001345B3" w:rsidRPr="001345B3">
        <w:t xml:space="preserve"> - </w:t>
      </w:r>
      <w:r w:rsidRPr="001345B3">
        <w:t>это тот, кто любит себя больше, чем меня</w:t>
      </w:r>
      <w:r w:rsidR="001345B3">
        <w:t>".</w:t>
      </w:r>
    </w:p>
    <w:p w:rsidR="001345B3" w:rsidRDefault="004C22C7" w:rsidP="001345B3">
      <w:pPr>
        <w:ind w:firstLine="709"/>
      </w:pPr>
      <w:r w:rsidRPr="001345B3">
        <w:t>Характерологические изменения свойственные этому возрасту, можно классифицировать по трем сферам</w:t>
      </w:r>
      <w:r w:rsidR="001345B3" w:rsidRPr="001345B3">
        <w:t xml:space="preserve">: </w:t>
      </w:r>
      <w:r w:rsidRPr="001345B3">
        <w:t>интеллектуальной, эмоциональной и моральной</w:t>
      </w:r>
      <w:r w:rsidR="001345B3" w:rsidRPr="001345B3">
        <w:t xml:space="preserve"> [</w:t>
      </w:r>
      <w:r w:rsidR="00496D6A" w:rsidRPr="001345B3">
        <w:t>41,</w:t>
      </w:r>
      <w:r w:rsidR="00807BEA" w:rsidRPr="001345B3">
        <w:t xml:space="preserve"> с</w:t>
      </w:r>
      <w:r w:rsidR="001345B3">
        <w:t>.1</w:t>
      </w:r>
      <w:r w:rsidR="00496D6A" w:rsidRPr="001345B3">
        <w:t>0</w:t>
      </w:r>
      <w:r w:rsidR="001345B3" w:rsidRPr="001345B3">
        <w:t>].</w:t>
      </w:r>
    </w:p>
    <w:p w:rsidR="001345B3" w:rsidRDefault="004C22C7" w:rsidP="001345B3">
      <w:pPr>
        <w:ind w:firstLine="709"/>
      </w:pPr>
      <w:r w:rsidRPr="001345B3">
        <w:t xml:space="preserve">В </w:t>
      </w:r>
      <w:r w:rsidRPr="001345B3">
        <w:rPr>
          <w:b/>
          <w:bCs/>
        </w:rPr>
        <w:t>интеллектуальной сфере</w:t>
      </w:r>
      <w:r w:rsidRPr="001345B3">
        <w:t xml:space="preserve"> появляются трудности в приобретении новых знаний и представлений, в приспособлении к непредвиденным обстоятельствам</w:t>
      </w:r>
      <w:r w:rsidR="001345B3" w:rsidRPr="001345B3">
        <w:t xml:space="preserve">. </w:t>
      </w:r>
      <w:r w:rsidRPr="001345B3">
        <w:t>Трудными могут оказаться самые разные обстоятельства и те, которые сравнительно легко преодолевались в молодые годы</w:t>
      </w:r>
      <w:r w:rsidR="001345B3">
        <w:t xml:space="preserve"> (</w:t>
      </w:r>
      <w:r w:rsidRPr="001345B3">
        <w:t>переезд на новую квартиру, болезнь, собственная или кого-то из близких</w:t>
      </w:r>
      <w:r w:rsidR="001345B3" w:rsidRPr="001345B3">
        <w:t>),</w:t>
      </w:r>
      <w:r w:rsidRPr="001345B3">
        <w:t xml:space="preserve"> а тем более прежде не встречавшиеся</w:t>
      </w:r>
      <w:r w:rsidR="001345B3">
        <w:t xml:space="preserve"> (</w:t>
      </w:r>
      <w:r w:rsidRPr="001345B3">
        <w:t>смерть супруга</w:t>
      </w:r>
      <w:r w:rsidR="001345B3" w:rsidRPr="001345B3">
        <w:t xml:space="preserve">; </w:t>
      </w:r>
      <w:r w:rsidRPr="001345B3">
        <w:t>ограниченность в передвижении, вызванная параличом</w:t>
      </w:r>
      <w:r w:rsidR="001345B3" w:rsidRPr="001345B3">
        <w:t xml:space="preserve">; </w:t>
      </w:r>
      <w:r w:rsidRPr="001345B3">
        <w:t>полная или частичная потеря зрения</w:t>
      </w:r>
      <w:r w:rsidR="001345B3" w:rsidRPr="001345B3">
        <w:t>).</w:t>
      </w:r>
    </w:p>
    <w:p w:rsidR="001345B3" w:rsidRDefault="004C22C7" w:rsidP="001345B3">
      <w:pPr>
        <w:ind w:firstLine="709"/>
      </w:pPr>
      <w:r w:rsidRPr="001345B3">
        <w:t xml:space="preserve">В </w:t>
      </w:r>
      <w:r w:rsidRPr="001345B3">
        <w:rPr>
          <w:b/>
          <w:bCs/>
        </w:rPr>
        <w:t>эмоциональной сфере</w:t>
      </w:r>
      <w:r w:rsidRPr="001345B3">
        <w:t xml:space="preserve"> </w:t>
      </w:r>
      <w:r w:rsidR="001345B3">
        <w:t>-</w:t>
      </w:r>
      <w:r w:rsidRPr="001345B3">
        <w:t xml:space="preserve"> неконтролируемое усиление аффективных реакций</w:t>
      </w:r>
      <w:r w:rsidR="001345B3">
        <w:t xml:space="preserve"> (</w:t>
      </w:r>
      <w:r w:rsidRPr="001345B3">
        <w:t>сильное нервное возбуждение</w:t>
      </w:r>
      <w:r w:rsidR="001345B3" w:rsidRPr="001345B3">
        <w:t>),</w:t>
      </w:r>
      <w:r w:rsidRPr="001345B3">
        <w:t xml:space="preserve"> со склонностью к беспричинной грусти, к легко появляющейся слезливости</w:t>
      </w:r>
      <w:r w:rsidR="001345B3" w:rsidRPr="001345B3">
        <w:t xml:space="preserve">. </w:t>
      </w:r>
      <w:r w:rsidRPr="001345B3">
        <w:t>Поводом для реакции может послужить кинофильм о прошлых временах, и не потому, что жаль эти времена, а жаль себя в этих временах, или разбитая чайная чашка и опять не чашку жаль, а то, что вместе с ней уходит что-то памятное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 xml:space="preserve">В </w:t>
      </w:r>
      <w:r w:rsidRPr="001345B3">
        <w:rPr>
          <w:b/>
          <w:bCs/>
        </w:rPr>
        <w:t>моральной сфере</w:t>
      </w:r>
      <w:r w:rsidRPr="001345B3">
        <w:t xml:space="preserve"> </w:t>
      </w:r>
      <w:r w:rsidR="001345B3">
        <w:t>-</w:t>
      </w:r>
      <w:r w:rsidRPr="001345B3">
        <w:t xml:space="preserve"> отказ от адаптации к новым нормам морали, манерам поведения</w:t>
      </w:r>
      <w:r w:rsidR="001345B3" w:rsidRPr="001345B3">
        <w:t xml:space="preserve">. </w:t>
      </w:r>
      <w:r w:rsidRPr="001345B3">
        <w:t>Резкая, доходящая до грубости, критика этих норм и манер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И все же, замечая все изменения в различных характерологических сферах, социальный работник просто не имеет права выступать в роли судьи или учителя, которые осуждают те или иные поступки или высказывания</w:t>
      </w:r>
      <w:r w:rsidR="001345B3" w:rsidRPr="001345B3">
        <w:t xml:space="preserve">. </w:t>
      </w:r>
      <w:r w:rsidRPr="001345B3">
        <w:t>Нельзя переносить методы общения с детьми на стариков, у этих людей за плечами длинная жизнь со своими взлетами и падениями, которые и определили произошедшие изменения в их характерах</w:t>
      </w:r>
      <w:r w:rsidR="001345B3" w:rsidRPr="001345B3">
        <w:t xml:space="preserve">. </w:t>
      </w:r>
      <w:r w:rsidRPr="001345B3">
        <w:t>У пожилых людей своя субкультура, принадлежащая их поколению, отличная от той культуры, которая свойственная более молодым людям</w:t>
      </w:r>
      <w:r w:rsidR="001345B3" w:rsidRPr="001345B3">
        <w:t xml:space="preserve">. </w:t>
      </w:r>
      <w:r w:rsidRPr="001345B3">
        <w:t>Принципиально важно, чтобы подопечный доверял социальному работнику, был уверен, что его высказывания не будут раскритикованы</w:t>
      </w:r>
      <w:r w:rsidR="001345B3" w:rsidRPr="001345B3">
        <w:t xml:space="preserve">. </w:t>
      </w:r>
      <w:r w:rsidRPr="001345B3">
        <w:t>Критика может быть воспринята пожилым человеком, как унижение, и разрушить атмосферу доверительных отношений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Для пожилого человека серьезнейшей поддержкой является оказание ему широкого набора услуг, имеется в виду то, что перечислено в инструкции</w:t>
      </w:r>
      <w:r w:rsidR="001345B3" w:rsidRPr="001345B3">
        <w:t xml:space="preserve">: </w:t>
      </w:r>
      <w:r w:rsidRPr="001345B3">
        <w:t>доставка продуктов, лекарств, уборка помещения, оформление различных документов, платежей и многое другое</w:t>
      </w:r>
      <w:r w:rsidR="001345B3" w:rsidRPr="001345B3">
        <w:t xml:space="preserve">. </w:t>
      </w:r>
      <w:r w:rsidRPr="001345B3">
        <w:t>Но не менее, а, может быть, и более важно, что социальные работники скрашивают, насколько возможно, их жизнь, избавляют от вынужденного одиночества, дарят человеческое общение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rPr>
          <w:b/>
          <w:bCs/>
        </w:rPr>
        <w:t>Старость</w:t>
      </w:r>
      <w:r w:rsidRPr="001345B3">
        <w:t xml:space="preserve"> </w:t>
      </w:r>
      <w:r w:rsidR="001345B3">
        <w:t>-</w:t>
      </w:r>
      <w:r w:rsidRPr="001345B3">
        <w:t xml:space="preserve"> это своеобразный психологическим кризис</w:t>
      </w:r>
      <w:r w:rsidR="001345B3" w:rsidRPr="001345B3">
        <w:t xml:space="preserve">. </w:t>
      </w:r>
      <w:r w:rsidRPr="001345B3">
        <w:t>Но это не единственный кризис, переживаемый человеком за его жизнь, а один из многих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Американский психолог Эрик Эриксон называл восемь психосоциальных кризисов, с которыми сталкивается человек на своем жизненном пути</w:t>
      </w:r>
      <w:r w:rsidR="001345B3" w:rsidRPr="001345B3">
        <w:t xml:space="preserve">. </w:t>
      </w:r>
      <w:r w:rsidRPr="001345B3">
        <w:t>Каждый из них специфичен для определенного возраста</w:t>
      </w:r>
      <w:r w:rsidR="001345B3" w:rsidRPr="001345B3">
        <w:t xml:space="preserve">. </w:t>
      </w:r>
      <w:r w:rsidRPr="001345B3">
        <w:rPr>
          <w:b/>
          <w:bCs/>
        </w:rPr>
        <w:t>Первый</w:t>
      </w:r>
      <w:r w:rsidRPr="001345B3">
        <w:t xml:space="preserve"> </w:t>
      </w:r>
      <w:r w:rsidR="001345B3">
        <w:t>-</w:t>
      </w:r>
      <w:r w:rsidRPr="001345B3">
        <w:t xml:space="preserve"> на первом году жизни</w:t>
      </w:r>
      <w:r w:rsidR="001345B3" w:rsidRPr="001345B3">
        <w:t xml:space="preserve">. </w:t>
      </w:r>
      <w:r w:rsidRPr="001345B3">
        <w:rPr>
          <w:b/>
          <w:bCs/>
        </w:rPr>
        <w:t>Второй</w:t>
      </w:r>
      <w:r w:rsidRPr="001345B3">
        <w:t xml:space="preserve"> </w:t>
      </w:r>
      <w:r w:rsidRPr="001345B3">
        <w:rPr>
          <w:b/>
          <w:bCs/>
        </w:rPr>
        <w:t>кризис</w:t>
      </w:r>
      <w:r w:rsidRPr="001345B3">
        <w:t xml:space="preserve"> связан с первым опытом обучения</w:t>
      </w:r>
      <w:r w:rsidR="001345B3" w:rsidRPr="001345B3">
        <w:t xml:space="preserve">. </w:t>
      </w:r>
      <w:r w:rsidRPr="001345B3">
        <w:rPr>
          <w:b/>
          <w:bCs/>
        </w:rPr>
        <w:t>Третий</w:t>
      </w:r>
      <w:r w:rsidRPr="001345B3">
        <w:t xml:space="preserve"> </w:t>
      </w:r>
      <w:r w:rsidR="001345B3">
        <w:t>-</w:t>
      </w:r>
      <w:r w:rsidRPr="001345B3">
        <w:t xml:space="preserve"> соответствует второму детству</w:t>
      </w:r>
      <w:r w:rsidR="001345B3" w:rsidRPr="001345B3">
        <w:t xml:space="preserve">. </w:t>
      </w:r>
      <w:r w:rsidRPr="001345B3">
        <w:rPr>
          <w:b/>
          <w:bCs/>
        </w:rPr>
        <w:t>Четвертый кризис</w:t>
      </w:r>
      <w:r w:rsidRPr="001345B3">
        <w:t xml:space="preserve"> происходит в школьном возрасте</w:t>
      </w:r>
      <w:r w:rsidR="001345B3" w:rsidRPr="001345B3">
        <w:t xml:space="preserve">. </w:t>
      </w:r>
      <w:r w:rsidRPr="001345B3">
        <w:rPr>
          <w:b/>
          <w:bCs/>
        </w:rPr>
        <w:t>Пятый кризис</w:t>
      </w:r>
      <w:r w:rsidRPr="001345B3">
        <w:t xml:space="preserve"> переживает подросток</w:t>
      </w:r>
      <w:r w:rsidR="001345B3" w:rsidRPr="001345B3">
        <w:t xml:space="preserve">. </w:t>
      </w:r>
      <w:r w:rsidRPr="001345B3">
        <w:rPr>
          <w:b/>
          <w:bCs/>
        </w:rPr>
        <w:t>Шестой кризис</w:t>
      </w:r>
      <w:r w:rsidRPr="001345B3">
        <w:t xml:space="preserve"> свойственен молодым взрослым людям</w:t>
      </w:r>
      <w:r w:rsidR="001345B3" w:rsidRPr="001345B3">
        <w:t xml:space="preserve">. </w:t>
      </w:r>
      <w:r w:rsidRPr="001345B3">
        <w:rPr>
          <w:b/>
          <w:bCs/>
        </w:rPr>
        <w:t>Седьмой кризис</w:t>
      </w:r>
      <w:r w:rsidRPr="001345B3">
        <w:t xml:space="preserve"> переживается человеком в сорокалетнем возрасте</w:t>
      </w:r>
      <w:r w:rsidR="001345B3" w:rsidRPr="001345B3">
        <w:t xml:space="preserve">. </w:t>
      </w:r>
      <w:r w:rsidRPr="001345B3">
        <w:t xml:space="preserve">В конце пути человек подходит к последнему </w:t>
      </w:r>
      <w:r w:rsidRPr="001345B3">
        <w:rPr>
          <w:b/>
          <w:bCs/>
        </w:rPr>
        <w:t>восьмому кризису</w:t>
      </w:r>
      <w:r w:rsidRPr="001345B3">
        <w:t xml:space="preserve"> </w:t>
      </w:r>
      <w:r w:rsidR="001345B3">
        <w:t>-</w:t>
      </w:r>
      <w:r w:rsidRPr="001345B3">
        <w:t xml:space="preserve"> кризису старости</w:t>
      </w:r>
      <w:r w:rsidR="001345B3" w:rsidRPr="001345B3">
        <w:t xml:space="preserve"> [</w:t>
      </w:r>
      <w:r w:rsidR="00807BEA" w:rsidRPr="001345B3">
        <w:t>49, с</w:t>
      </w:r>
      <w:r w:rsidR="001345B3">
        <w:t>.3</w:t>
      </w:r>
      <w:r w:rsidR="00807BEA" w:rsidRPr="001345B3">
        <w:t>4</w:t>
      </w:r>
      <w:r w:rsidR="001345B3" w:rsidRPr="001345B3">
        <w:t>].</w:t>
      </w:r>
    </w:p>
    <w:p w:rsidR="001345B3" w:rsidRDefault="004C22C7" w:rsidP="001345B3">
      <w:pPr>
        <w:ind w:firstLine="709"/>
      </w:pPr>
      <w:r w:rsidRPr="001345B3">
        <w:t xml:space="preserve">Психолог Шарлота Бюлер </w:t>
      </w:r>
      <w:r w:rsidR="001345B3">
        <w:t>-</w:t>
      </w:r>
      <w:r w:rsidRPr="001345B3">
        <w:t xml:space="preserve"> автор теории развития человека, предлагает во многом сходную концепцию, выделяя пять фаз развития</w:t>
      </w:r>
      <w:r w:rsidR="001345B3" w:rsidRPr="001345B3">
        <w:t xml:space="preserve">. </w:t>
      </w:r>
      <w:r w:rsidRPr="001345B3">
        <w:t>Последняя, пятая фаза, начинается в 65-70 лет</w:t>
      </w:r>
      <w:r w:rsidR="001345B3" w:rsidRPr="001345B3">
        <w:t xml:space="preserve">. </w:t>
      </w:r>
      <w:r w:rsidRPr="001345B3">
        <w:t>В этот период многие люди перестают преследовать цели, которые они поставили перед собой в юности</w:t>
      </w:r>
      <w:r w:rsidR="001345B3" w:rsidRPr="001345B3">
        <w:t xml:space="preserve">. </w:t>
      </w:r>
      <w:r w:rsidRPr="001345B3">
        <w:t>Оставшиеся силы они тратят на досуг, спокойно проживая последние годы</w:t>
      </w:r>
      <w:r w:rsidR="001345B3" w:rsidRPr="001345B3">
        <w:t xml:space="preserve">. </w:t>
      </w:r>
      <w:r w:rsidRPr="001345B3">
        <w:t>При этом пожилые люди обозревают свою жизнь, испытывая удовлетворение или разочарование</w:t>
      </w:r>
      <w:r w:rsidR="001345B3" w:rsidRPr="001345B3">
        <w:t xml:space="preserve"> [</w:t>
      </w:r>
      <w:r w:rsidR="00807BEA" w:rsidRPr="001345B3">
        <w:t>9, с</w:t>
      </w:r>
      <w:r w:rsidR="001345B3">
        <w:t>.1</w:t>
      </w:r>
      <w:r w:rsidR="00807BEA" w:rsidRPr="001345B3">
        <w:t>26</w:t>
      </w:r>
      <w:r w:rsidR="001345B3" w:rsidRPr="001345B3">
        <w:t>].</w:t>
      </w:r>
    </w:p>
    <w:p w:rsidR="001345B3" w:rsidRDefault="004C22C7" w:rsidP="001345B3">
      <w:pPr>
        <w:ind w:firstLine="709"/>
      </w:pPr>
      <w:r w:rsidRPr="001345B3">
        <w:t>Восьмой кризис</w:t>
      </w:r>
      <w:r w:rsidR="001345B3">
        <w:t xml:space="preserve"> (</w:t>
      </w:r>
      <w:r w:rsidRPr="001345B3">
        <w:t>Э</w:t>
      </w:r>
      <w:r w:rsidR="001345B3" w:rsidRPr="001345B3">
        <w:t xml:space="preserve">. </w:t>
      </w:r>
      <w:r w:rsidRPr="001345B3">
        <w:t>Эриксон</w:t>
      </w:r>
      <w:r w:rsidR="001345B3" w:rsidRPr="001345B3">
        <w:t xml:space="preserve">) </w:t>
      </w:r>
      <w:r w:rsidRPr="001345B3">
        <w:t>или пятая фаза</w:t>
      </w:r>
      <w:r w:rsidR="001345B3">
        <w:t xml:space="preserve"> (</w:t>
      </w:r>
      <w:r w:rsidRPr="001345B3">
        <w:t>Ш</w:t>
      </w:r>
      <w:r w:rsidR="001345B3" w:rsidRPr="001345B3">
        <w:t xml:space="preserve">. </w:t>
      </w:r>
      <w:r w:rsidRPr="001345B3">
        <w:t>Бюлер</w:t>
      </w:r>
      <w:r w:rsidR="001345B3" w:rsidRPr="001345B3">
        <w:t xml:space="preserve">) </w:t>
      </w:r>
      <w:r w:rsidRPr="001345B3">
        <w:t>знаменуют собой завершение предшествующего жизненного пути, и разрешение этого кризиса зависит от того, как этот путь был пройден</w:t>
      </w:r>
      <w:r w:rsidR="001345B3" w:rsidRPr="001345B3">
        <w:t xml:space="preserve">. </w:t>
      </w:r>
      <w:r w:rsidRPr="001345B3">
        <w:t xml:space="preserve">Человек подводит итоги, и если воспринимает жизнь как целостность, где ни убавить, ни прибавить, то он уравновешен и спокойно смотрит в будущее, так как понимает, что смерть </w:t>
      </w:r>
      <w:r w:rsidR="001345B3">
        <w:t>-</w:t>
      </w:r>
      <w:r w:rsidRPr="001345B3">
        <w:t xml:space="preserve"> естественный конец жизни</w:t>
      </w:r>
      <w:r w:rsidR="001345B3" w:rsidRPr="001345B3">
        <w:t xml:space="preserve">. </w:t>
      </w:r>
      <w:r w:rsidRPr="001345B3">
        <w:t>Нельзя забывать, не учитывать, что для старого человека перспектива смерти является настолько близкой, что становится, в буквальном смысле, физически ощутима</w:t>
      </w:r>
      <w:r w:rsidR="001345B3" w:rsidRPr="001345B3">
        <w:t xml:space="preserve">. </w:t>
      </w:r>
      <w:r w:rsidRPr="001345B3">
        <w:t>Мысль о неотвратимости скорой смерти вызывает депрессию, а последняя, в свою очередь, раздражительность, вспышки гнева, вплоть до агрессии, или, напротив, апатию</w:t>
      </w:r>
      <w:r w:rsidR="001345B3" w:rsidRPr="001345B3">
        <w:t xml:space="preserve">. </w:t>
      </w:r>
      <w:r w:rsidRPr="001345B3">
        <w:t>Социальному работнику, который всегда на много лет моложе подопечного, трудно понять такое состояние и настроение старого человека</w:t>
      </w:r>
      <w:r w:rsidR="001345B3" w:rsidRPr="001345B3">
        <w:t xml:space="preserve">. </w:t>
      </w:r>
      <w:r w:rsidRPr="001345B3">
        <w:t>Перспектива смерти для пожилого человека весьма реальна, это трудная и болезненная область, понять это ощущение человеку зрелого возраста довольно сложно, ведь для него такой проблемы до поры, до времени просто не существует</w:t>
      </w:r>
      <w:r w:rsidR="001345B3" w:rsidRPr="001345B3">
        <w:t xml:space="preserve">. </w:t>
      </w:r>
      <w:r w:rsidRPr="001345B3">
        <w:t>Не следует при общении с человеком делать скорбное лицо и произносить массу жалостливых фраз, такой подход не успокаивает человека, а, напротив, стимулирует новые печальные воспоминания и переживания</w:t>
      </w:r>
      <w:r w:rsidR="001345B3" w:rsidRPr="001345B3">
        <w:t xml:space="preserve">. </w:t>
      </w:r>
      <w:r w:rsidRPr="001345B3">
        <w:t>Сочувствие не должно</w:t>
      </w:r>
      <w:r w:rsidR="001345B3">
        <w:t xml:space="preserve"> "</w:t>
      </w:r>
      <w:r w:rsidRPr="001345B3">
        <w:t>сыпать соль на раны</w:t>
      </w:r>
      <w:r w:rsidR="001345B3">
        <w:t xml:space="preserve">" </w:t>
      </w:r>
      <w:r w:rsidRPr="001345B3">
        <w:t>неуместными расспросами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Отечественный ученый В</w:t>
      </w:r>
      <w:r w:rsidR="001345B3">
        <w:t xml:space="preserve">.В. </w:t>
      </w:r>
      <w:r w:rsidRPr="001345B3">
        <w:t>Болтенко выделил ряд этапов психологического старения, которые собственно не зависят от паспортного возраста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rPr>
          <w:b/>
          <w:bCs/>
        </w:rPr>
        <w:t>На первом этапе</w:t>
      </w:r>
      <w:r w:rsidRPr="001345B3">
        <w:t xml:space="preserve"> сохраняется связь с тем видом деятельности, который был ведущим для человека до выхода на пенсию</w:t>
      </w:r>
      <w:r w:rsidR="001345B3" w:rsidRPr="001345B3">
        <w:t xml:space="preserve">. </w:t>
      </w:r>
      <w:r w:rsidRPr="001345B3">
        <w:t>Как правило, этот вид деятельности был непосредственно связан с профессией пенсионера</w:t>
      </w:r>
      <w:r w:rsidR="001345B3" w:rsidRPr="001345B3">
        <w:t xml:space="preserve">. </w:t>
      </w:r>
      <w:r w:rsidRPr="001345B3">
        <w:t>Чаще это люди интеллектуального труда</w:t>
      </w:r>
      <w:r w:rsidR="001345B3">
        <w:t xml:space="preserve"> (</w:t>
      </w:r>
      <w:r w:rsidRPr="001345B3">
        <w:t>ученые, артисты, учителя, врачи</w:t>
      </w:r>
      <w:r w:rsidR="001345B3" w:rsidRPr="001345B3">
        <w:t xml:space="preserve">). </w:t>
      </w:r>
      <w:r w:rsidRPr="001345B3">
        <w:t>Эта связь может быть непосредственной, в форме эпизодического участия в выполнении прежней работы</w:t>
      </w:r>
      <w:r w:rsidR="001345B3" w:rsidRPr="001345B3">
        <w:t xml:space="preserve">. </w:t>
      </w:r>
      <w:r w:rsidRPr="001345B3">
        <w:t xml:space="preserve">А может быть </w:t>
      </w:r>
      <w:r w:rsidR="001345B3">
        <w:t>-</w:t>
      </w:r>
      <w:r w:rsidRPr="001345B3">
        <w:t xml:space="preserve"> опосредованной через чтение специальной литературы, написание статей на профессиональные темы</w:t>
      </w:r>
      <w:r w:rsidR="001345B3" w:rsidRPr="001345B3">
        <w:t xml:space="preserve">. </w:t>
      </w:r>
      <w:r w:rsidRPr="001345B3">
        <w:t>Если же эта связь обрывается сразу же после ухода на пенсию, то минуя первый этап человек попадает во второй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rPr>
          <w:b/>
          <w:bCs/>
        </w:rPr>
        <w:t>На втором этапе</w:t>
      </w:r>
      <w:r w:rsidRPr="001345B3">
        <w:t xml:space="preserve"> наблюдается сужение круга интересов, за счет выпадения профессиональных привязанностей</w:t>
      </w:r>
      <w:r w:rsidR="001345B3" w:rsidRPr="001345B3">
        <w:t xml:space="preserve">. </w:t>
      </w:r>
      <w:r w:rsidRPr="001345B3">
        <w:t>В общении с окружающими уже преобладают разговоры на бытовые темы, обсуждение телевизионных новостей, семейных событий, успехов или неудач детей и внуков</w:t>
      </w:r>
      <w:r w:rsidR="001345B3" w:rsidRPr="001345B3">
        <w:t xml:space="preserve">. </w:t>
      </w:r>
      <w:r w:rsidRPr="001345B3">
        <w:t>В группах таких людей уже трудно различить, кто был инженером, а кто врачом, кто был счетоводом, а кто профессором философии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rPr>
          <w:b/>
          <w:bCs/>
        </w:rPr>
        <w:t>На третьем этапе</w:t>
      </w:r>
      <w:r w:rsidRPr="001345B3">
        <w:t xml:space="preserve"> главным становится забота о личном здоровье</w:t>
      </w:r>
      <w:r w:rsidR="001345B3" w:rsidRPr="001345B3">
        <w:t xml:space="preserve">. </w:t>
      </w:r>
      <w:r w:rsidRPr="001345B3">
        <w:t>Оно становится любимой темой для разговора</w:t>
      </w:r>
      <w:r w:rsidR="001345B3" w:rsidRPr="001345B3">
        <w:t xml:space="preserve">: </w:t>
      </w:r>
      <w:r w:rsidRPr="001345B3">
        <w:t>о лекарствах, о способах лечения, о травах</w:t>
      </w:r>
      <w:r w:rsidR="001345B3">
        <w:t>...</w:t>
      </w:r>
      <w:r w:rsidR="001345B3" w:rsidRPr="001345B3">
        <w:t xml:space="preserve"> </w:t>
      </w:r>
      <w:r w:rsidRPr="001345B3">
        <w:t>И в газетах, и в телепередачах на эти темы обращается особое внимание</w:t>
      </w:r>
      <w:r w:rsidR="001345B3" w:rsidRPr="001345B3">
        <w:t xml:space="preserve">. </w:t>
      </w:r>
      <w:r w:rsidRPr="001345B3">
        <w:t>Наиболее значимым в жизни человеком становится участковый врач, его профессиональные и личностные качества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rPr>
          <w:b/>
          <w:bCs/>
        </w:rPr>
        <w:t>На четвертом этапе</w:t>
      </w:r>
      <w:r w:rsidRPr="001345B3">
        <w:t xml:space="preserve"> смыслом жизни становится сохранение самой жизни</w:t>
      </w:r>
      <w:r w:rsidR="001345B3" w:rsidRPr="001345B3">
        <w:t xml:space="preserve">. </w:t>
      </w:r>
      <w:r w:rsidRPr="001345B3">
        <w:t>Круг общения сужен до предела</w:t>
      </w:r>
      <w:r w:rsidR="001345B3" w:rsidRPr="001345B3">
        <w:t xml:space="preserve">: </w:t>
      </w:r>
      <w:r w:rsidRPr="001345B3">
        <w:t>лечащий врач, социальный работник, те из членов семьи, которые поддерживают личный комфорт пенсионера, соседи самого ближнего расстояния</w:t>
      </w:r>
      <w:r w:rsidR="001345B3" w:rsidRPr="001345B3">
        <w:t xml:space="preserve">. </w:t>
      </w:r>
      <w:r w:rsidRPr="001345B3">
        <w:t xml:space="preserve">Для приличия или по привычке </w:t>
      </w:r>
      <w:r w:rsidR="001345B3">
        <w:t>-</w:t>
      </w:r>
      <w:r w:rsidRPr="001345B3">
        <w:t xml:space="preserve"> редкие телефонные разговоры со старыми знакомыми-ровесниками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 xml:space="preserve">И, наконец, </w:t>
      </w:r>
      <w:r w:rsidRPr="001345B3">
        <w:rPr>
          <w:b/>
          <w:bCs/>
        </w:rPr>
        <w:t>на пятом этапе</w:t>
      </w:r>
      <w:r w:rsidRPr="001345B3">
        <w:t xml:space="preserve"> происходит обнажение потребностей чисто витального характера</w:t>
      </w:r>
      <w:r w:rsidR="001345B3">
        <w:t xml:space="preserve"> (</w:t>
      </w:r>
      <w:r w:rsidRPr="001345B3">
        <w:t>еда, покой, сон</w:t>
      </w:r>
      <w:r w:rsidR="001345B3" w:rsidRPr="001345B3">
        <w:t xml:space="preserve">. .). </w:t>
      </w:r>
      <w:r w:rsidRPr="001345B3">
        <w:t>Эмоциональность и общение почти отсутствуют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Как и всякая схема, эта достаточно условна</w:t>
      </w:r>
      <w:r w:rsidR="001345B3" w:rsidRPr="001345B3">
        <w:t xml:space="preserve">: </w:t>
      </w:r>
      <w:r w:rsidRPr="001345B3">
        <w:t xml:space="preserve">на первом этапе присутствуют потребности всех пяти этапов, на втором </w:t>
      </w:r>
      <w:r w:rsidR="001345B3">
        <w:t>-</w:t>
      </w:r>
      <w:r w:rsidRPr="001345B3">
        <w:t xml:space="preserve"> четырех, на третьем </w:t>
      </w:r>
      <w:r w:rsidR="001345B3">
        <w:t>-</w:t>
      </w:r>
      <w:r w:rsidRPr="001345B3">
        <w:t xml:space="preserve"> трех, втором </w:t>
      </w:r>
      <w:r w:rsidR="001345B3">
        <w:t>-</w:t>
      </w:r>
      <w:r w:rsidRPr="001345B3">
        <w:t xml:space="preserve"> двух и только на пятом остаются одни витальные потребности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В геронтологии часто используется термин</w:t>
      </w:r>
      <w:r w:rsidR="001345B3">
        <w:t xml:space="preserve"> "</w:t>
      </w:r>
      <w:r w:rsidRPr="001345B3">
        <w:rPr>
          <w:b/>
          <w:bCs/>
        </w:rPr>
        <w:t>инволюция</w:t>
      </w:r>
      <w:r w:rsidR="001345B3">
        <w:t>" (</w:t>
      </w:r>
      <w:r w:rsidRPr="001345B3">
        <w:t>обратное развитие</w:t>
      </w:r>
      <w:r w:rsidR="001345B3" w:rsidRPr="001345B3">
        <w:t xml:space="preserve">) </w:t>
      </w:r>
      <w:r w:rsidRPr="001345B3">
        <w:t>/ для обозначения процессов физической и психологической атрофии при старении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Американский психолог Абрам Маслоу создал теорию иерархии потребностей и самореализации, к которой он пришел, изучая биографии великих людей</w:t>
      </w:r>
      <w:r w:rsidR="001345B3" w:rsidRPr="001345B3">
        <w:t xml:space="preserve">. </w:t>
      </w:r>
      <w:r w:rsidRPr="001345B3">
        <w:t xml:space="preserve">По Маслоу человек как бы поднимается по ступеням вверх, от физиологических потребностей к потребностям в безопасности и самосохранении, отсюда </w:t>
      </w:r>
      <w:r w:rsidR="001345B3">
        <w:t>-</w:t>
      </w:r>
      <w:r w:rsidRPr="001345B3">
        <w:t xml:space="preserve"> к потребностям в любви и признании, выше </w:t>
      </w:r>
      <w:r w:rsidR="001345B3">
        <w:t>-</w:t>
      </w:r>
      <w:r w:rsidRPr="001345B3">
        <w:t xml:space="preserve"> в самоуважении и, наконец, вершина </w:t>
      </w:r>
      <w:r w:rsidR="001345B3">
        <w:t>-</w:t>
      </w:r>
      <w:r w:rsidRPr="001345B3">
        <w:t xml:space="preserve"> потребность в самоактуализации</w:t>
      </w:r>
      <w:r w:rsidR="001345B3" w:rsidRPr="001345B3">
        <w:t xml:space="preserve">. </w:t>
      </w:r>
      <w:r w:rsidRPr="001345B3">
        <w:t>Каждая эпоха задает свою высоту для такой вершины</w:t>
      </w:r>
      <w:r w:rsidR="001345B3" w:rsidRPr="001345B3">
        <w:t xml:space="preserve">. </w:t>
      </w:r>
      <w:r w:rsidRPr="001345B3">
        <w:t xml:space="preserve">И как альпинисты выбирают для восхождения разные вершины, так в жизни у разных людей </w:t>
      </w:r>
      <w:r w:rsidR="001345B3">
        <w:t>-</w:t>
      </w:r>
      <w:r w:rsidRPr="001345B3">
        <w:t xml:space="preserve"> свой выбор вершин</w:t>
      </w:r>
      <w:r w:rsidR="001345B3" w:rsidRPr="001345B3">
        <w:t xml:space="preserve">. </w:t>
      </w:r>
      <w:r w:rsidRPr="001345B3">
        <w:t>Каждая эпоха задает свою высоту для такой вершины и каждый человек, как альпинист, выбирает свою вершину</w:t>
      </w:r>
      <w:r w:rsidR="001345B3" w:rsidRPr="001345B3">
        <w:t xml:space="preserve">. </w:t>
      </w:r>
      <w:r w:rsidRPr="001345B3">
        <w:t xml:space="preserve">Но, как известно, за восхождением следует спуск </w:t>
      </w:r>
      <w:r w:rsidR="001345B3">
        <w:t>-</w:t>
      </w:r>
      <w:r w:rsidRPr="001345B3">
        <w:t xml:space="preserve"> не менее трудная задача, провести его достойно в этом и есть прелесть старости</w:t>
      </w:r>
      <w:r w:rsidR="001345B3" w:rsidRPr="001345B3">
        <w:t xml:space="preserve">. </w:t>
      </w:r>
      <w:r w:rsidRPr="001345B3">
        <w:t>Схема В</w:t>
      </w:r>
      <w:r w:rsidR="001345B3">
        <w:t xml:space="preserve">.В. </w:t>
      </w:r>
      <w:r w:rsidRPr="001345B3">
        <w:t>Болтенко является как бы зеркальным отражением теории американского психолога А</w:t>
      </w:r>
      <w:r w:rsidR="001345B3" w:rsidRPr="001345B3">
        <w:t xml:space="preserve">. </w:t>
      </w:r>
      <w:r w:rsidRPr="001345B3">
        <w:t>Маслоу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Особое значение для психологии пожилого человека имеют самооценка и самоощущение возраста</w:t>
      </w:r>
      <w:r w:rsidR="001345B3" w:rsidRPr="001345B3">
        <w:t xml:space="preserve">. </w:t>
      </w:r>
      <w:r w:rsidRPr="001345B3">
        <w:t>Самооценки у людей каждого возраста могут быть завышенными и заниженными, но на старости лежит груз субъективных оценок всех жизненных периодов</w:t>
      </w:r>
      <w:r w:rsidR="001345B3" w:rsidRPr="001345B3">
        <w:t xml:space="preserve">. </w:t>
      </w:r>
      <w:r w:rsidRPr="001345B3">
        <w:t>Те, кто легко преодолел психологические кризисы детского и юношеского возраста приобретают пожизненные высокие амбиции и зачастую не соотносят высокие притязания со своими рядовыми возможностями</w:t>
      </w:r>
      <w:r w:rsidR="001345B3" w:rsidRPr="001345B3">
        <w:t xml:space="preserve">. </w:t>
      </w:r>
      <w:r w:rsidRPr="001345B3">
        <w:t>Другие люди, которые с большим трудом или неудачами перешагнули первые ступени, на всю жизнь становятся людьми, с недоверием относящимися к окружающему миру, с неуверенностью в собственных силах, с чувством постоянной вины</w:t>
      </w:r>
      <w:r w:rsidR="001345B3" w:rsidRPr="001345B3">
        <w:t xml:space="preserve">. </w:t>
      </w:r>
      <w:r w:rsidRPr="001345B3">
        <w:t>Со всем тем, что принято называть</w:t>
      </w:r>
      <w:r w:rsidR="001345B3">
        <w:t xml:space="preserve"> "</w:t>
      </w:r>
      <w:r w:rsidRPr="001345B3">
        <w:t>комплексом неполноценности</w:t>
      </w:r>
      <w:r w:rsidR="001345B3">
        <w:t xml:space="preserve">". </w:t>
      </w:r>
      <w:r w:rsidRPr="001345B3">
        <w:t>Они и в старости все время на кого оглядываются, кого-то и чего-то опасаются</w:t>
      </w:r>
      <w:r w:rsidR="001345B3" w:rsidRPr="001345B3">
        <w:t xml:space="preserve">. </w:t>
      </w:r>
      <w:r w:rsidRPr="001345B3">
        <w:t xml:space="preserve">В самоощущении старости люди с завышенной самооценкой идентифицируют себя с более молодым поколением, их антиподы </w:t>
      </w:r>
      <w:r w:rsidR="001345B3">
        <w:t>-</w:t>
      </w:r>
      <w:r w:rsidRPr="001345B3">
        <w:t xml:space="preserve"> с более старшим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Шарлота Бюлер и другие ученые пришли к выводу, что пенсионный и вообще стариковский возраст ассоциируется со сплошным досугом, отдыхом и развлечениями и называют его</w:t>
      </w:r>
      <w:r w:rsidR="001345B3">
        <w:t xml:space="preserve"> "</w:t>
      </w:r>
      <w:r w:rsidRPr="001345B3">
        <w:t>золотым возрастом</w:t>
      </w:r>
      <w:r w:rsidR="001345B3">
        <w:t xml:space="preserve">". </w:t>
      </w:r>
      <w:r w:rsidRPr="001345B3">
        <w:t>Это создает определенное отношение к старикам</w:t>
      </w:r>
      <w:r w:rsidR="001345B3" w:rsidRPr="001345B3">
        <w:t xml:space="preserve">. </w:t>
      </w:r>
      <w:r w:rsidRPr="001345B3">
        <w:t>Однако при разумно организованном режиме, внимательном, вдумчивом и спокойном отношении к собственному здоровью, психологической уравновешенности старость может быть не менее привлекательна, чем другие периоды жизни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В</w:t>
      </w:r>
      <w:r w:rsidR="001345B3" w:rsidRPr="001345B3">
        <w:t xml:space="preserve">. </w:t>
      </w:r>
      <w:r w:rsidRPr="001345B3">
        <w:t>Генри, психолог из Чикагского университета, сделал специальный доклад на заседании Американского психологического общества, посвященный проблемам занятости и незанятости старых людей</w:t>
      </w:r>
      <w:r w:rsidR="001345B3" w:rsidRPr="001345B3">
        <w:t xml:space="preserve">. </w:t>
      </w:r>
      <w:r w:rsidRPr="001345B3">
        <w:t>Отсутствие занятий у людей, вышедших на пенсию, по мнению докладчика, самым непосредственным образом связана с их разобществлением и отрывом от общества</w:t>
      </w:r>
      <w:r w:rsidR="001345B3" w:rsidRPr="001345B3">
        <w:t xml:space="preserve">. </w:t>
      </w:r>
      <w:r w:rsidRPr="001345B3">
        <w:t>Генри говорит, что часто ошибочно предполагают будто благополучие и перспективы старых людей обусловлены досугом, в котором они крайне нуждаются</w:t>
      </w:r>
      <w:r w:rsidR="001345B3" w:rsidRPr="001345B3">
        <w:t xml:space="preserve">. </w:t>
      </w:r>
      <w:r w:rsidRPr="001345B3">
        <w:t>А под досугом подразумевают свободу от занятий или обязанностей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Незанятость, считает Генри, появляется у старых людей в результате уменьшения жизненной активности, и энергии</w:t>
      </w:r>
      <w:r w:rsidR="001345B3" w:rsidRPr="001345B3">
        <w:t xml:space="preserve">. </w:t>
      </w:r>
      <w:r w:rsidRPr="001345B3">
        <w:t>Незанятость рассматривается как совокупный процесс, психосоциальное явление, которое объясняется как психологией данного индивидуума, так и воздействием на него общества, выключающего его из социальной жизни</w:t>
      </w:r>
      <w:r w:rsidR="001345B3" w:rsidRPr="001345B3">
        <w:t xml:space="preserve">. </w:t>
      </w:r>
      <w:r w:rsidRPr="001345B3">
        <w:t>Общество может освободить человека от обязанностей, но оно не может, тем не менее, освободить его от обязанностей по отношению к самому себе</w:t>
      </w:r>
      <w:r w:rsidR="001345B3" w:rsidRPr="001345B3">
        <w:t xml:space="preserve">. </w:t>
      </w:r>
      <w:r w:rsidRPr="001345B3">
        <w:t>В таком случае внешние социальные факторы поведения и его мотивы отходят у старого человека на второй план, а на первый план выходят собственные внутренние потребности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У старого человека меняется мотивация трудовой деятельности</w:t>
      </w:r>
      <w:r w:rsidR="001345B3" w:rsidRPr="001345B3">
        <w:t xml:space="preserve">. </w:t>
      </w:r>
      <w:r w:rsidRPr="001345B3">
        <w:t>У него стремление к труду имеет не столько материальный, сколько эмоциональный мотив</w:t>
      </w:r>
      <w:r w:rsidR="001345B3" w:rsidRPr="001345B3">
        <w:t xml:space="preserve">. </w:t>
      </w:r>
      <w:r w:rsidRPr="001345B3">
        <w:t>Для его самоутверждения важна сама неутраченная способность к труду, а деньги выступают эталоном ее оценки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Один из основателей отечественной психологии Б</w:t>
      </w:r>
      <w:r w:rsidR="001345B3">
        <w:t xml:space="preserve">.Г. </w:t>
      </w:r>
      <w:r w:rsidRPr="001345B3">
        <w:t>Ананьев объяснял, что парадокс человеческой жизни заключается в том, что у многих людей</w:t>
      </w:r>
      <w:r w:rsidR="001345B3">
        <w:t xml:space="preserve"> "</w:t>
      </w:r>
      <w:r w:rsidRPr="001345B3">
        <w:t>умирание</w:t>
      </w:r>
      <w:r w:rsidR="001345B3">
        <w:t xml:space="preserve">" </w:t>
      </w:r>
      <w:r w:rsidRPr="001345B3">
        <w:t>происходит гораздо раньше, чем физическое одряхление</w:t>
      </w:r>
      <w:r w:rsidR="001345B3" w:rsidRPr="001345B3">
        <w:t xml:space="preserve">. </w:t>
      </w:r>
      <w:r w:rsidRPr="001345B3">
        <w:t>Такое состояние наблюдается у тех людей, которые по собственной воле начинают изолироваться от общества, отказываясь от многих функций и ролей в обществе, что ведет к</w:t>
      </w:r>
      <w:r w:rsidR="001345B3">
        <w:t xml:space="preserve"> "</w:t>
      </w:r>
      <w:r w:rsidRPr="001345B3">
        <w:t>сужению объема личностных свойств, к деформации структуры личности</w:t>
      </w:r>
      <w:r w:rsidR="001345B3">
        <w:t xml:space="preserve">". </w:t>
      </w:r>
      <w:r w:rsidRPr="001345B3">
        <w:t>По сравнению с долгожителями, сохранившими личность,</w:t>
      </w:r>
      <w:r w:rsidR="001345B3">
        <w:t xml:space="preserve"> "</w:t>
      </w:r>
      <w:r w:rsidRPr="001345B3">
        <w:t>некоторые</w:t>
      </w:r>
      <w:r w:rsidR="001345B3">
        <w:t xml:space="preserve"> "</w:t>
      </w:r>
      <w:r w:rsidRPr="001345B3">
        <w:t>начинающие</w:t>
      </w:r>
      <w:r w:rsidR="001345B3">
        <w:t xml:space="preserve">" </w:t>
      </w:r>
      <w:r w:rsidRPr="001345B3">
        <w:t>пенсионеры в 65 лет кажутся сразу одряхлевшими, страдающими от образовавшихся вакуумов и чувства социальной неполноценности</w:t>
      </w:r>
      <w:r w:rsidR="001345B3">
        <w:t xml:space="preserve">". </w:t>
      </w:r>
      <w:r w:rsidRPr="001345B3">
        <w:t>С этого возраста для них начинается драматический период умирания личности</w:t>
      </w:r>
      <w:r w:rsidR="001345B3" w:rsidRPr="001345B3">
        <w:t xml:space="preserve"> [</w:t>
      </w:r>
      <w:r w:rsidR="00807BEA" w:rsidRPr="001345B3">
        <w:t>41, с</w:t>
      </w:r>
      <w:r w:rsidR="001345B3">
        <w:t>.2</w:t>
      </w:r>
      <w:r w:rsidR="00807BEA" w:rsidRPr="001345B3">
        <w:t>3</w:t>
      </w:r>
      <w:r w:rsidR="001345B3" w:rsidRPr="001345B3">
        <w:t>].</w:t>
      </w:r>
    </w:p>
    <w:p w:rsidR="001345B3" w:rsidRDefault="004C22C7" w:rsidP="001345B3">
      <w:pPr>
        <w:ind w:firstLine="709"/>
      </w:pPr>
      <w:r w:rsidRPr="001345B3">
        <w:t>И вывод, который сделал ученый</w:t>
      </w:r>
      <w:r w:rsidR="001345B3" w:rsidRPr="001345B3">
        <w:t>:</w:t>
      </w:r>
      <w:r w:rsidR="001345B3">
        <w:t xml:space="preserve"> "</w:t>
      </w:r>
      <w:r w:rsidRPr="001345B3">
        <w:t>Внезапное блокирование всех потенциалов трудоспособности и одаренности человека с прекращением многолетнего труда не может не вызвать глубоких перестроек в структуре человека как субъекта деятельности, а потому и личности</w:t>
      </w:r>
      <w:r w:rsidR="001345B3">
        <w:t>".</w:t>
      </w:r>
    </w:p>
    <w:p w:rsidR="001345B3" w:rsidRDefault="004C22C7" w:rsidP="001345B3">
      <w:pPr>
        <w:ind w:firstLine="709"/>
      </w:pPr>
      <w:r w:rsidRPr="001345B3">
        <w:t>Выводы Б</w:t>
      </w:r>
      <w:r w:rsidR="001345B3">
        <w:t xml:space="preserve">.Г. </w:t>
      </w:r>
      <w:r w:rsidRPr="001345B3">
        <w:t>Ананьева и Генри перекликаются между собой и во многом совпадают</w:t>
      </w:r>
      <w:r w:rsidR="001345B3" w:rsidRPr="001345B3">
        <w:t xml:space="preserve">. </w:t>
      </w:r>
      <w:r w:rsidRPr="001345B3">
        <w:t>Занятость и незанятость представляют собой общие формы динамики психологии личности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Британский психолог Д</w:t>
      </w:r>
      <w:r w:rsidR="001345B3" w:rsidRPr="001345B3">
        <w:t xml:space="preserve">. </w:t>
      </w:r>
      <w:r w:rsidRPr="001345B3">
        <w:t>Бромлей выделила пять типов приспособления к старости</w:t>
      </w:r>
      <w:r w:rsidR="001345B3" w:rsidRPr="001345B3">
        <w:t>:</w:t>
      </w:r>
    </w:p>
    <w:p w:rsidR="001345B3" w:rsidRDefault="004C22C7" w:rsidP="001345B3">
      <w:pPr>
        <w:ind w:firstLine="709"/>
      </w:pPr>
      <w:r w:rsidRPr="001345B3">
        <w:t xml:space="preserve">Конструктивная установка </w:t>
      </w:r>
      <w:r w:rsidR="001345B3">
        <w:t>-</w:t>
      </w:r>
      <w:r w:rsidRPr="001345B3">
        <w:t xml:space="preserve"> когда человек внутренне уравновешен, спокоен, удовлетворен эмоциональными контактами с окружающими</w:t>
      </w:r>
      <w:r w:rsidR="001345B3" w:rsidRPr="001345B3">
        <w:t xml:space="preserve">; </w:t>
      </w:r>
      <w:r w:rsidRPr="001345B3">
        <w:t>он критичен по отношению к самому себе, полон юмора и терпимости в отношении к другим</w:t>
      </w:r>
      <w:r w:rsidR="001345B3" w:rsidRPr="001345B3">
        <w:t xml:space="preserve">; </w:t>
      </w:r>
      <w:r w:rsidRPr="001345B3">
        <w:t>он принимает старость как факт, завершающий его профессиональную карьеру, оптимистически относится к жизни, принимает смерть как естественное явление, не выражая отчаяния и сожалений</w:t>
      </w:r>
      <w:r w:rsidR="001345B3" w:rsidRPr="001345B3">
        <w:t xml:space="preserve">; </w:t>
      </w:r>
      <w:r w:rsidRPr="001345B3">
        <w:t>жизненный баланс такого человека вполне положителен, он с доверием рассчитывает на помощь окружающих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 xml:space="preserve">Установка зависимости </w:t>
      </w:r>
      <w:r w:rsidR="001345B3">
        <w:t>-</w:t>
      </w:r>
      <w:r w:rsidRPr="001345B3">
        <w:t xml:space="preserve"> присуща индивидам, проявляющим пассивность и склонным к зависимости от других</w:t>
      </w:r>
      <w:r w:rsidR="001345B3" w:rsidRPr="001345B3">
        <w:t xml:space="preserve">; </w:t>
      </w:r>
      <w:r w:rsidRPr="001345B3">
        <w:t>люди этой категории не имеют высоких жизненных стремлений и легко оставляют профессиональные занятия</w:t>
      </w:r>
      <w:r w:rsidR="001345B3" w:rsidRPr="001345B3">
        <w:t xml:space="preserve">; </w:t>
      </w:r>
      <w:r w:rsidRPr="001345B3">
        <w:t>семейная среда обеспечивает им чувство безопасности, дает ощущение внутренней гармонии, поэтому они не страдают от эмоциональной неуравновешенности и различных стрессов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 xml:space="preserve">Защитная установка </w:t>
      </w:r>
      <w:r w:rsidR="001345B3">
        <w:t>-</w:t>
      </w:r>
      <w:r w:rsidRPr="001345B3">
        <w:t xml:space="preserve"> характерна для самодостаточных людей, обладающих</w:t>
      </w:r>
      <w:r w:rsidR="001345B3">
        <w:t xml:space="preserve"> "</w:t>
      </w:r>
      <w:r w:rsidRPr="001345B3">
        <w:t>психологической броней</w:t>
      </w:r>
      <w:r w:rsidR="001345B3">
        <w:t xml:space="preserve">", </w:t>
      </w:r>
      <w:r w:rsidRPr="001345B3">
        <w:t>чопорных, поглощенных профессиональной деятельностью</w:t>
      </w:r>
      <w:r w:rsidR="001345B3" w:rsidRPr="001345B3">
        <w:t xml:space="preserve">; </w:t>
      </w:r>
      <w:r w:rsidRPr="001345B3">
        <w:t>они разделяют общепринятые взгляды и установки, избегают обнаруживать собственное мнение, не любят говорить о своих проблемах</w:t>
      </w:r>
      <w:r w:rsidR="001345B3" w:rsidRPr="001345B3">
        <w:t xml:space="preserve">; </w:t>
      </w:r>
      <w:r w:rsidRPr="001345B3">
        <w:t>внешняя сторона жизни значит для них больше, чем внутренние переживания</w:t>
      </w:r>
      <w:r w:rsidR="001345B3" w:rsidRPr="001345B3">
        <w:t xml:space="preserve">; </w:t>
      </w:r>
      <w:r w:rsidRPr="001345B3">
        <w:t>они подвержены страху смерти и маскируют свою беспомощность перед этим фактом усилением внешней деятельности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 xml:space="preserve">Установка враждебности </w:t>
      </w:r>
      <w:r w:rsidR="001345B3">
        <w:t>-</w:t>
      </w:r>
      <w:r w:rsidRPr="001345B3">
        <w:t xml:space="preserve"> присуща</w:t>
      </w:r>
      <w:r w:rsidR="001345B3">
        <w:t xml:space="preserve"> "</w:t>
      </w:r>
      <w:r w:rsidRPr="001345B3">
        <w:t>разгневанным старикам</w:t>
      </w:r>
      <w:r w:rsidR="001345B3">
        <w:t xml:space="preserve">", </w:t>
      </w:r>
      <w:r w:rsidRPr="001345B3">
        <w:t>которые агрессивны, мнительны, вспыльчивы и имеют обыкновение предъявлять массу претензий к своему окружению</w:t>
      </w:r>
      <w:r w:rsidR="001345B3" w:rsidRPr="001345B3">
        <w:t xml:space="preserve"> - </w:t>
      </w:r>
      <w:r w:rsidRPr="001345B3">
        <w:t>близким, друзьям, социальным институтам, обществу в целом</w:t>
      </w:r>
      <w:r w:rsidR="001345B3" w:rsidRPr="001345B3">
        <w:t xml:space="preserve">; </w:t>
      </w:r>
      <w:r w:rsidRPr="001345B3">
        <w:t>они не реалистичны в своем восприятии старости, не могут смириться с неизбежными возрастными издержками, завидуют молодым, бунтуют против смерти и страшатся ее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Та же установка враждебности, но направленная на самого себя характерна, как правило, для лиц с отрицательным жизненным балансом, которые избегают воспоминаний о прошлых неудачах и трудностях</w:t>
      </w:r>
      <w:r w:rsidR="001345B3" w:rsidRPr="001345B3">
        <w:t xml:space="preserve">; </w:t>
      </w:r>
      <w:r w:rsidRPr="001345B3">
        <w:t>они не восстают против своей старости, а пассивно воспринимают удары судьбы</w:t>
      </w:r>
      <w:r w:rsidR="001345B3" w:rsidRPr="001345B3">
        <w:t xml:space="preserve">; </w:t>
      </w:r>
      <w:r w:rsidRPr="001345B3">
        <w:t>неудовлетворенная потребность в любви и сочувствии является поводом для депрессии и острой жалости к себе</w:t>
      </w:r>
      <w:r w:rsidR="001345B3" w:rsidRPr="001345B3">
        <w:t xml:space="preserve">; </w:t>
      </w:r>
      <w:r w:rsidRPr="001345B3">
        <w:t>смерть рассматривается ими как освобождение от страданий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Социолог А</w:t>
      </w:r>
      <w:r w:rsidR="001345B3" w:rsidRPr="001345B3">
        <w:t xml:space="preserve">. </w:t>
      </w:r>
      <w:r w:rsidRPr="001345B3">
        <w:t>Качкин в зависимости от того, какие интересы, стороны жизни выступают для пожилых людей главенствующими, выделяет следующие типы</w:t>
      </w:r>
      <w:r w:rsidR="001345B3" w:rsidRPr="001345B3">
        <w:t xml:space="preserve"> [</w:t>
      </w:r>
      <w:r w:rsidR="00807BEA" w:rsidRPr="001345B3">
        <w:t>21, с</w:t>
      </w:r>
      <w:r w:rsidR="001345B3">
        <w:t>.4</w:t>
      </w:r>
      <w:r w:rsidR="00807BEA" w:rsidRPr="001345B3">
        <w:t>5</w:t>
      </w:r>
      <w:r w:rsidR="001345B3">
        <w:t>]:</w:t>
      </w:r>
    </w:p>
    <w:p w:rsidR="001345B3" w:rsidRDefault="004C22C7" w:rsidP="001345B3">
      <w:pPr>
        <w:ind w:firstLine="709"/>
      </w:pPr>
      <w:r w:rsidRPr="001345B3">
        <w:t xml:space="preserve">Семейный </w:t>
      </w:r>
      <w:r w:rsidR="001345B3">
        <w:t>-</w:t>
      </w:r>
      <w:r w:rsidRPr="001345B3">
        <w:t xml:space="preserve"> нацелен только на семью, ее благополучие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 xml:space="preserve">Одинокий </w:t>
      </w:r>
      <w:r w:rsidR="001345B3">
        <w:t>-</w:t>
      </w:r>
      <w:r w:rsidRPr="001345B3">
        <w:t xml:space="preserve"> наполненность жизни достигается, главным образом, за счет общения с самим собой, собственными воспоминаниями</w:t>
      </w:r>
      <w:r w:rsidR="001345B3">
        <w:t xml:space="preserve"> (</w:t>
      </w:r>
      <w:r w:rsidRPr="001345B3">
        <w:t>возможен вариант одиночества вдвоем</w:t>
      </w:r>
      <w:r w:rsidR="001345B3" w:rsidRPr="001345B3">
        <w:t>).</w:t>
      </w:r>
    </w:p>
    <w:p w:rsidR="001345B3" w:rsidRDefault="004C22C7" w:rsidP="001345B3">
      <w:pPr>
        <w:ind w:firstLine="709"/>
      </w:pPr>
      <w:r w:rsidRPr="001345B3">
        <w:t xml:space="preserve">Творческий </w:t>
      </w:r>
      <w:r w:rsidR="001345B3">
        <w:t>-</w:t>
      </w:r>
      <w:r w:rsidRPr="001345B3">
        <w:t xml:space="preserve"> он не обязательно должен заниматься художественным творчеством, этот тип может реализовать себя и на садовом участке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 xml:space="preserve">Социальный </w:t>
      </w:r>
      <w:r w:rsidR="001345B3">
        <w:t>-</w:t>
      </w:r>
      <w:r w:rsidRPr="001345B3">
        <w:t xml:space="preserve"> пенсионер-общественник, занятый общественно-полезными</w:t>
      </w:r>
      <w:r w:rsidR="001345B3">
        <w:t xml:space="preserve"> (</w:t>
      </w:r>
      <w:r w:rsidRPr="001345B3">
        <w:t>по его представлениям</w:t>
      </w:r>
      <w:r w:rsidR="001345B3" w:rsidRPr="001345B3">
        <w:t xml:space="preserve">) </w:t>
      </w:r>
      <w:r w:rsidRPr="001345B3">
        <w:t>делами и мероприятиями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 xml:space="preserve">Политический </w:t>
      </w:r>
      <w:r w:rsidR="001345B3">
        <w:t>-</w:t>
      </w:r>
      <w:r w:rsidRPr="001345B3">
        <w:t xml:space="preserve"> человек, заполняющий свою жизнь участием</w:t>
      </w:r>
      <w:r w:rsidR="001345B3">
        <w:t xml:space="preserve"> (</w:t>
      </w:r>
      <w:r w:rsidRPr="001345B3">
        <w:t>активным или пассивным</w:t>
      </w:r>
      <w:r w:rsidR="001345B3" w:rsidRPr="001345B3">
        <w:t xml:space="preserve">) </w:t>
      </w:r>
      <w:r w:rsidRPr="001345B3">
        <w:t>в политической жизни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Религиозный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 xml:space="preserve">Угасающий </w:t>
      </w:r>
      <w:r w:rsidR="001345B3">
        <w:t>-</w:t>
      </w:r>
      <w:r w:rsidRPr="001345B3">
        <w:t xml:space="preserve"> человек, который так и не смог или не захотел компенсировать былую полноту жизни каким-то новым занятием, не нашел применения своим силам</w:t>
      </w:r>
      <w:r w:rsidR="001345B3">
        <w:t xml:space="preserve"> (</w:t>
      </w:r>
      <w:r w:rsidRPr="001345B3">
        <w:t>к нему должно быть проявлено особое внимание со стороны родственников и социального работника</w:t>
      </w:r>
      <w:r w:rsidR="001345B3" w:rsidRPr="001345B3">
        <w:t>).</w:t>
      </w:r>
    </w:p>
    <w:p w:rsidR="001345B3" w:rsidRDefault="004C22C7" w:rsidP="001345B3">
      <w:pPr>
        <w:ind w:firstLine="709"/>
      </w:pPr>
      <w:r w:rsidRPr="001345B3">
        <w:t xml:space="preserve">Больной </w:t>
      </w:r>
      <w:r w:rsidR="001345B3">
        <w:t>-</w:t>
      </w:r>
      <w:r w:rsidRPr="001345B3">
        <w:t xml:space="preserve"> люди такой направленности заняты не столько поддержанием собственного здоровья, сколько наблюдением за протеканием болезни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 xml:space="preserve">Человек, живущий один и одинокий человек </w:t>
      </w:r>
      <w:r w:rsidR="001345B3">
        <w:t>-</w:t>
      </w:r>
      <w:r w:rsidRPr="001345B3">
        <w:t xml:space="preserve"> это не одно и тоже</w:t>
      </w:r>
      <w:r w:rsidR="001345B3" w:rsidRPr="001345B3">
        <w:t xml:space="preserve">. </w:t>
      </w:r>
      <w:r w:rsidRPr="001345B3">
        <w:t>Напротив, одиноким, страдающим от одиночества может быть человек, живущий в большой семье или в многолюдном общежитии</w:t>
      </w:r>
      <w:r w:rsidR="001345B3" w:rsidRPr="001345B3">
        <w:t xml:space="preserve">. </w:t>
      </w:r>
      <w:r w:rsidRPr="001345B3">
        <w:t>Во-вторых, интроверты любят тишину и уединение, ощущают необходимость</w:t>
      </w:r>
      <w:r w:rsidR="001345B3">
        <w:t xml:space="preserve"> "</w:t>
      </w:r>
      <w:r w:rsidRPr="001345B3">
        <w:t>подзарядиться</w:t>
      </w:r>
      <w:r w:rsidR="001345B3">
        <w:t xml:space="preserve">" </w:t>
      </w:r>
      <w:r w:rsidRPr="001345B3">
        <w:t>в одиночестве после того, как им пришлось побывать на людях, их раздражают слишком компанейские люди</w:t>
      </w:r>
      <w:r w:rsidR="001345B3">
        <w:t xml:space="preserve"> (</w:t>
      </w:r>
      <w:r w:rsidRPr="001345B3">
        <w:t>экстраверты</w:t>
      </w:r>
      <w:r w:rsidR="001345B3" w:rsidRPr="001345B3">
        <w:t xml:space="preserve">). </w:t>
      </w:r>
      <w:r w:rsidRPr="001345B3">
        <w:t>Следовательно, не все одинокоживущие страдают от одиночества</w:t>
      </w:r>
      <w:r w:rsidR="001345B3" w:rsidRPr="001345B3">
        <w:t xml:space="preserve">: </w:t>
      </w:r>
      <w:r w:rsidRPr="001345B3">
        <w:t>определенный тип людей бережет и лелеет свое одиночество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Одиночество, как утверждают психологи, не измеряется расстоянием, отделяющим одного человека от другого, оно обусловлено наличием или отсутствием</w:t>
      </w:r>
      <w:r w:rsidR="001345B3">
        <w:t xml:space="preserve"> "</w:t>
      </w:r>
      <w:r w:rsidRPr="001345B3">
        <w:t>родственной души</w:t>
      </w:r>
      <w:r w:rsidR="001345B3">
        <w:t xml:space="preserve">". </w:t>
      </w:r>
      <w:r w:rsidRPr="001345B3">
        <w:t>Причем</w:t>
      </w:r>
      <w:r w:rsidR="001345B3">
        <w:t xml:space="preserve"> "</w:t>
      </w:r>
      <w:r w:rsidRPr="001345B3">
        <w:t>родная душа</w:t>
      </w:r>
      <w:r w:rsidR="001345B3">
        <w:t xml:space="preserve">" </w:t>
      </w:r>
      <w:r w:rsidRPr="001345B3">
        <w:t>это не обязательно человек, который всегда говорит вам</w:t>
      </w:r>
      <w:r w:rsidR="001345B3" w:rsidRPr="001345B3">
        <w:t>:</w:t>
      </w:r>
      <w:r w:rsidR="001345B3">
        <w:t xml:space="preserve"> "</w:t>
      </w:r>
      <w:r w:rsidRPr="001345B3">
        <w:t>да</w:t>
      </w:r>
      <w:r w:rsidR="001345B3">
        <w:t>".</w:t>
      </w:r>
    </w:p>
    <w:p w:rsidR="001345B3" w:rsidRDefault="004C22C7" w:rsidP="001345B3">
      <w:pPr>
        <w:ind w:firstLine="709"/>
      </w:pPr>
      <w:r w:rsidRPr="001345B3">
        <w:t xml:space="preserve">Сохранить нормальное, полнокровное человеческое общение, не поддаться одиночеству </w:t>
      </w:r>
      <w:r w:rsidR="001345B3">
        <w:t>-</w:t>
      </w:r>
      <w:r w:rsidRPr="001345B3">
        <w:t xml:space="preserve"> значит отодвинуть старость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Старение, как и одиночество, невозможно исключить</w:t>
      </w:r>
      <w:r w:rsidR="001345B3" w:rsidRPr="001345B3">
        <w:t xml:space="preserve">. </w:t>
      </w:r>
      <w:r w:rsidRPr="001345B3">
        <w:t xml:space="preserve">Старость сама по себе </w:t>
      </w:r>
      <w:r w:rsidR="001345B3">
        <w:t>-</w:t>
      </w:r>
      <w:r w:rsidRPr="001345B3">
        <w:t xml:space="preserve"> есть одиночество</w:t>
      </w:r>
      <w:r w:rsidR="001345B3" w:rsidRPr="001345B3">
        <w:t xml:space="preserve">. </w:t>
      </w:r>
      <w:r w:rsidRPr="001345B3">
        <w:t>Это дети взрослеют классами, группами, а каждый человек стареет сам по себе, по-своему</w:t>
      </w:r>
      <w:r w:rsidR="001345B3" w:rsidRPr="001345B3">
        <w:t xml:space="preserve">. </w:t>
      </w:r>
      <w:r w:rsidRPr="001345B3">
        <w:t xml:space="preserve">При этом старение, как и одиночество, </w:t>
      </w:r>
      <w:r w:rsidR="001345B3">
        <w:t>-</w:t>
      </w:r>
      <w:r w:rsidRPr="001345B3">
        <w:t xml:space="preserve"> есть проявление чувств, испытываемых человеком</w:t>
      </w:r>
      <w:r w:rsidR="001345B3" w:rsidRPr="001345B3">
        <w:t xml:space="preserve">. </w:t>
      </w:r>
      <w:r w:rsidRPr="001345B3">
        <w:t xml:space="preserve">Это чувство проявляется по-разному </w:t>
      </w:r>
      <w:r w:rsidR="001345B3">
        <w:t>-</w:t>
      </w:r>
      <w:r w:rsidRPr="001345B3">
        <w:t xml:space="preserve"> в подчеркнуто шаркающей походке, в одежде, в самоуничижительных замечаниях типа</w:t>
      </w:r>
      <w:r w:rsidR="001345B3" w:rsidRPr="001345B3">
        <w:t>:</w:t>
      </w:r>
      <w:r w:rsidR="001345B3">
        <w:t xml:space="preserve"> "</w:t>
      </w:r>
      <w:r w:rsidRPr="001345B3">
        <w:t>Мне противно заглядывать в зеркало, я вижу там старую обезьяну</w:t>
      </w:r>
      <w:r w:rsidR="001345B3">
        <w:t xml:space="preserve">". </w:t>
      </w:r>
      <w:r w:rsidRPr="001345B3">
        <w:t>От самого пожилого человека зависит насколько сильно его захватывает это чувство, насколько сильно он покоряется им, насколько они становятся сильнее всех других человеческих чувств</w:t>
      </w:r>
      <w:r w:rsidR="001345B3" w:rsidRPr="001345B3">
        <w:t xml:space="preserve"> [</w:t>
      </w:r>
      <w:r w:rsidR="00807BEA" w:rsidRPr="001345B3">
        <w:t>10, с</w:t>
      </w:r>
      <w:r w:rsidR="001345B3">
        <w:t>.6</w:t>
      </w:r>
      <w:r w:rsidR="00807BEA" w:rsidRPr="001345B3">
        <w:t>1</w:t>
      </w:r>
      <w:r w:rsidR="001345B3" w:rsidRPr="001345B3">
        <w:t>].</w:t>
      </w:r>
    </w:p>
    <w:p w:rsidR="001345B3" w:rsidRDefault="004C22C7" w:rsidP="001345B3">
      <w:pPr>
        <w:ind w:firstLine="709"/>
      </w:pPr>
      <w:r w:rsidRPr="001345B3">
        <w:rPr>
          <w:b/>
          <w:bCs/>
        </w:rPr>
        <w:t>Эротические чувства</w:t>
      </w:r>
      <w:r w:rsidR="001345B3">
        <w:t xml:space="preserve"> (</w:t>
      </w:r>
      <w:r w:rsidRPr="001345B3">
        <w:t>не следует путать с сексуальными</w:t>
      </w:r>
      <w:r w:rsidR="001345B3" w:rsidRPr="001345B3">
        <w:t xml:space="preserve">) </w:t>
      </w:r>
      <w:r w:rsidRPr="001345B3">
        <w:t>заставляют и мужчин, и женщин следить за своей внешностью, сохранять половую индивидуальность и привлекательность, мужественность или женственность</w:t>
      </w:r>
      <w:r w:rsidR="001345B3" w:rsidRPr="001345B3">
        <w:t xml:space="preserve">. </w:t>
      </w:r>
      <w:r w:rsidRPr="001345B3">
        <w:t>Чичиков, увидев Плюшкина, никак не мог понять, кто перед ним, и принял старика за бабу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rPr>
          <w:b/>
          <w:bCs/>
        </w:rPr>
        <w:t>Чувство собственного достоинства</w:t>
      </w:r>
      <w:r w:rsidRPr="001345B3">
        <w:t xml:space="preserve"> требует и в старости самообслуживания, самому управляться со всем и таким образом отстаивать свою независимость</w:t>
      </w:r>
      <w:r w:rsidR="001345B3" w:rsidRPr="001345B3">
        <w:t xml:space="preserve">. </w:t>
      </w:r>
      <w:r w:rsidRPr="001345B3">
        <w:t>Независимость и одиночество не совместимы</w:t>
      </w:r>
      <w:r w:rsidR="001345B3" w:rsidRPr="001345B3">
        <w:t xml:space="preserve">. </w:t>
      </w:r>
      <w:r w:rsidRPr="001345B3">
        <w:t>Независимый, самостоятельный человек не ищет, пока у него есть хоть какие-нибудь силы, ничьей поддержки и помощи, старается сам быть кому-нибудь полезным и необходимым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rPr>
          <w:b/>
          <w:bCs/>
        </w:rPr>
        <w:t>Любовь</w:t>
      </w:r>
      <w:r w:rsidR="001345B3" w:rsidRPr="001345B3">
        <w:t xml:space="preserve"> - </w:t>
      </w:r>
      <w:r w:rsidRPr="001345B3">
        <w:t>самое сильное из всех чувств</w:t>
      </w:r>
      <w:r w:rsidR="001345B3" w:rsidRPr="001345B3">
        <w:t xml:space="preserve">. </w:t>
      </w:r>
      <w:r w:rsidRPr="001345B3">
        <w:t>Любовь к супругу, детям, внукам, другим близким людям, родным по крови или по духу отодвигает старение, избавляет от одиночества, придает душевные и физические силы</w:t>
      </w:r>
      <w:r w:rsidR="001345B3" w:rsidRPr="001345B3">
        <w:t>.</w:t>
      </w:r>
    </w:p>
    <w:p w:rsidR="001345B3" w:rsidRDefault="004C22C7" w:rsidP="001345B3">
      <w:pPr>
        <w:ind w:firstLine="709"/>
      </w:pPr>
      <w:r w:rsidRPr="001345B3">
        <w:t>И даже в самом чувстве старения есть не только горечь, но и прелесть</w:t>
      </w:r>
      <w:r w:rsidR="001345B3" w:rsidRPr="001345B3">
        <w:t xml:space="preserve">. </w:t>
      </w:r>
      <w:r w:rsidRPr="001345B3">
        <w:t>Это чувство дано испытать только тому, кто через все жизненные испытаниями несмотря на них, дожил до старости</w:t>
      </w:r>
      <w:r w:rsidR="001345B3" w:rsidRPr="001345B3">
        <w:t xml:space="preserve">. </w:t>
      </w:r>
      <w:r w:rsidRPr="001345B3">
        <w:t xml:space="preserve">Мудрец античности Луций Анней Сенека, по меркам своего времени </w:t>
      </w:r>
      <w:r w:rsidR="001345B3">
        <w:t>-</w:t>
      </w:r>
      <w:r w:rsidRPr="001345B3">
        <w:t xml:space="preserve"> долгожитель,</w:t>
      </w:r>
      <w:r w:rsidR="001345B3">
        <w:t xml:space="preserve"> (</w:t>
      </w:r>
      <w:r w:rsidRPr="001345B3">
        <w:t>он прожил 70 лет</w:t>
      </w:r>
      <w:r w:rsidR="001345B3" w:rsidRPr="001345B3">
        <w:t>),</w:t>
      </w:r>
      <w:r w:rsidRPr="001345B3">
        <w:t xml:space="preserve"> со знанием сути уверял</w:t>
      </w:r>
      <w:r w:rsidR="001345B3" w:rsidRPr="001345B3">
        <w:t>:</w:t>
      </w:r>
      <w:r w:rsidR="001345B3">
        <w:t xml:space="preserve"> "</w:t>
      </w:r>
      <w:r w:rsidRPr="001345B3">
        <w:t>Старость полна наслаждений, нужно только уметь ими пользоваться</w:t>
      </w:r>
      <w:r w:rsidR="001345B3">
        <w:t>".</w:t>
      </w:r>
    </w:p>
    <w:p w:rsidR="0047367A" w:rsidRDefault="0047367A" w:rsidP="001345B3">
      <w:pPr>
        <w:ind w:firstLine="709"/>
        <w:rPr>
          <w:rFonts w:eastAsia="MS Mincho"/>
          <w:b/>
          <w:bCs/>
        </w:rPr>
      </w:pPr>
    </w:p>
    <w:p w:rsidR="00096D22" w:rsidRPr="001345B3" w:rsidRDefault="0047367A" w:rsidP="0047367A">
      <w:pPr>
        <w:pStyle w:val="2"/>
        <w:rPr>
          <w:rFonts w:eastAsia="MS Mincho"/>
        </w:rPr>
      </w:pPr>
      <w:bookmarkStart w:id="3" w:name="_Toc266212962"/>
      <w:r>
        <w:rPr>
          <w:rFonts w:eastAsia="MS Mincho"/>
        </w:rPr>
        <w:t xml:space="preserve">1.2 </w:t>
      </w:r>
      <w:r w:rsidR="00096D22" w:rsidRPr="001345B3">
        <w:rPr>
          <w:rFonts w:eastAsia="MS Mincho"/>
        </w:rPr>
        <w:t>История отношения к проблеме старости и старения</w:t>
      </w:r>
      <w:bookmarkEnd w:id="3"/>
    </w:p>
    <w:p w:rsidR="0047367A" w:rsidRDefault="0047367A" w:rsidP="001345B3">
      <w:pPr>
        <w:ind w:firstLine="709"/>
      </w:pPr>
    </w:p>
    <w:p w:rsidR="001345B3" w:rsidRDefault="004356A9" w:rsidP="001345B3">
      <w:pPr>
        <w:ind w:firstLine="709"/>
      </w:pPr>
      <w:r w:rsidRPr="001345B3">
        <w:t>Общинно-родовая форма помощи оказывалась в поддержке наименее защищенных членов общности, каковыми являлись старики, женщины, дети</w:t>
      </w:r>
      <w:r w:rsidR="001345B3" w:rsidRPr="001345B3">
        <w:t xml:space="preserve">. </w:t>
      </w:r>
      <w:r w:rsidRPr="001345B3">
        <w:t>По сути, в период язычества была заложена традиция заботы о слабых и немощных</w:t>
      </w:r>
      <w:r w:rsidR="001345B3" w:rsidRPr="001345B3">
        <w:t>.</w:t>
      </w:r>
    </w:p>
    <w:p w:rsidR="001345B3" w:rsidRDefault="004356A9" w:rsidP="001345B3">
      <w:pPr>
        <w:ind w:firstLine="709"/>
      </w:pPr>
      <w:r w:rsidRPr="001345B3">
        <w:t>Фирсов М</w:t>
      </w:r>
      <w:r w:rsidR="001345B3">
        <w:t xml:space="preserve">.В. </w:t>
      </w:r>
      <w:r w:rsidRPr="001345B3">
        <w:t>отметил, что</w:t>
      </w:r>
      <w:r w:rsidR="001345B3">
        <w:t xml:space="preserve"> "</w:t>
      </w:r>
      <w:r w:rsidRPr="001345B3">
        <w:t>институт старцев</w:t>
      </w:r>
      <w:r w:rsidR="001345B3">
        <w:t xml:space="preserve">" </w:t>
      </w:r>
      <w:r w:rsidRPr="001345B3">
        <w:t>зарождался в рамках рода, семьи древних славян</w:t>
      </w:r>
      <w:r w:rsidR="001345B3" w:rsidRPr="001345B3">
        <w:t xml:space="preserve">. </w:t>
      </w:r>
      <w:r w:rsidRPr="001345B3">
        <w:t>Община постепенно предопределила отношение к людям, не являющимися активными участниками трудовой и коллективной жизни</w:t>
      </w:r>
      <w:r w:rsidR="001345B3" w:rsidRPr="001345B3">
        <w:t xml:space="preserve">. </w:t>
      </w:r>
      <w:r w:rsidRPr="001345B3">
        <w:t>Возможно, эта та стадия развития общины, когда достаточно точно дифференцировались статусы родства, сложились представления типа</w:t>
      </w:r>
      <w:r w:rsidR="001345B3">
        <w:t xml:space="preserve"> "</w:t>
      </w:r>
      <w:r w:rsidRPr="001345B3">
        <w:t>этот свет</w:t>
      </w:r>
      <w:r w:rsidR="001345B3">
        <w:t>" - "</w:t>
      </w:r>
      <w:r w:rsidRPr="001345B3">
        <w:t>тот свет</w:t>
      </w:r>
      <w:r w:rsidR="001345B3">
        <w:t>", "</w:t>
      </w:r>
      <w:r w:rsidRPr="001345B3">
        <w:t xml:space="preserve">молодость </w:t>
      </w:r>
      <w:r w:rsidR="001345B3">
        <w:t>-</w:t>
      </w:r>
      <w:r w:rsidRPr="001345B3">
        <w:t xml:space="preserve"> старость</w:t>
      </w:r>
      <w:r w:rsidR="001345B3">
        <w:t xml:space="preserve">" </w:t>
      </w:r>
      <w:r w:rsidRPr="001345B3">
        <w:t xml:space="preserve">и </w:t>
      </w:r>
      <w:r w:rsidR="001345B3">
        <w:t>т.д.</w:t>
      </w:r>
      <w:r w:rsidR="001345B3" w:rsidRPr="001345B3">
        <w:t xml:space="preserve"> </w:t>
      </w:r>
      <w:r w:rsidRPr="001345B3">
        <w:t>Причем по отношению к взрослому миру в одной социовозрастной группе находились старики и дети</w:t>
      </w:r>
      <w:r w:rsidR="001345B3" w:rsidRPr="001345B3">
        <w:t>.</w:t>
      </w:r>
    </w:p>
    <w:p w:rsidR="001345B3" w:rsidRDefault="004356A9" w:rsidP="001345B3">
      <w:pPr>
        <w:ind w:firstLine="709"/>
      </w:pPr>
      <w:r w:rsidRPr="001345B3">
        <w:t>Первоначально половозрастное деление не связывалось с социовозрастным</w:t>
      </w:r>
      <w:r w:rsidR="001345B3" w:rsidRPr="001345B3">
        <w:t xml:space="preserve">. </w:t>
      </w:r>
      <w:r w:rsidRPr="001345B3">
        <w:t>Архаические народные представления о детях и стариках идентифицировали их как</w:t>
      </w:r>
      <w:r w:rsidR="001345B3">
        <w:t xml:space="preserve"> "</w:t>
      </w:r>
      <w:r w:rsidRPr="001345B3">
        <w:t>чистых</w:t>
      </w:r>
      <w:r w:rsidR="001345B3">
        <w:t xml:space="preserve">", </w:t>
      </w:r>
      <w:r w:rsidRPr="001345B3">
        <w:t>не живущих половой жизнью, отсюда общность в одежде у тех и других, и одинаковое отношение к ним</w:t>
      </w:r>
      <w:r w:rsidR="001345B3" w:rsidRPr="001345B3">
        <w:t xml:space="preserve">. </w:t>
      </w:r>
      <w:r w:rsidRPr="001345B3">
        <w:t xml:space="preserve">Так, </w:t>
      </w:r>
      <w:r w:rsidRPr="001345B3">
        <w:rPr>
          <w:i/>
          <w:iCs/>
        </w:rPr>
        <w:t>инфатицид</w:t>
      </w:r>
      <w:r w:rsidR="001345B3">
        <w:t xml:space="preserve"> (</w:t>
      </w:r>
      <w:r w:rsidRPr="001345B3">
        <w:t>узаконенное убийство ребенка</w:t>
      </w:r>
      <w:r w:rsidR="001345B3" w:rsidRPr="001345B3">
        <w:t xml:space="preserve">) </w:t>
      </w:r>
      <w:r w:rsidR="001345B3">
        <w:t>-</w:t>
      </w:r>
      <w:r w:rsidRPr="001345B3">
        <w:t xml:space="preserve"> довольно характерное явление на ранних этапах развития общественных отношений, существовал не только в отношении детей, но и стариков</w:t>
      </w:r>
      <w:r w:rsidR="001345B3" w:rsidRPr="001345B3">
        <w:t xml:space="preserve"> [</w:t>
      </w:r>
      <w:r w:rsidR="00807BEA" w:rsidRPr="001345B3">
        <w:t>44, с</w:t>
      </w:r>
      <w:r w:rsidR="001345B3">
        <w:t>.2</w:t>
      </w:r>
      <w:r w:rsidR="00807BEA" w:rsidRPr="001345B3">
        <w:t>9</w:t>
      </w:r>
      <w:r w:rsidR="001345B3" w:rsidRPr="001345B3">
        <w:t>].</w:t>
      </w:r>
    </w:p>
    <w:p w:rsidR="001345B3" w:rsidRDefault="001345B3" w:rsidP="001345B3">
      <w:pPr>
        <w:ind w:firstLine="709"/>
      </w:pPr>
      <w:r>
        <w:t>"</w:t>
      </w:r>
      <w:r w:rsidR="004356A9" w:rsidRPr="001345B3">
        <w:t>Отправление на тот свет</w:t>
      </w:r>
      <w:r>
        <w:t xml:space="preserve">" </w:t>
      </w:r>
      <w:r w:rsidR="004356A9" w:rsidRPr="001345B3">
        <w:t>дряхлых и больных стариков имело различные формы</w:t>
      </w:r>
      <w:r w:rsidRPr="001345B3">
        <w:t xml:space="preserve">: </w:t>
      </w:r>
      <w:r w:rsidR="004356A9" w:rsidRPr="001345B3">
        <w:t>зимой их вывозили на санях и, привязав к лубку, спускали в глубокий овраг</w:t>
      </w:r>
      <w:r w:rsidRPr="001345B3">
        <w:t xml:space="preserve">; </w:t>
      </w:r>
      <w:r w:rsidR="004356A9" w:rsidRPr="001345B3">
        <w:t>отвозили в мороз в поле или степь, где и бросали</w:t>
      </w:r>
      <w:r w:rsidRPr="001345B3">
        <w:t xml:space="preserve">; </w:t>
      </w:r>
      <w:r w:rsidR="004356A9" w:rsidRPr="001345B3">
        <w:t>опускали в пустую яму</w:t>
      </w:r>
      <w:r w:rsidRPr="001345B3">
        <w:t xml:space="preserve">; </w:t>
      </w:r>
      <w:r w:rsidR="004356A9" w:rsidRPr="001345B3">
        <w:t>сажали на печь в пустой хате</w:t>
      </w:r>
      <w:r w:rsidRPr="001345B3">
        <w:t xml:space="preserve">; </w:t>
      </w:r>
      <w:r w:rsidR="004356A9" w:rsidRPr="001345B3">
        <w:t>везли куда-нибудь и добивали в огородах довбней</w:t>
      </w:r>
      <w:r w:rsidRPr="001345B3">
        <w:t xml:space="preserve">; </w:t>
      </w:r>
      <w:r w:rsidR="004356A9" w:rsidRPr="001345B3">
        <w:t>увозили в дремучий лес и там оставляли под деревом</w:t>
      </w:r>
      <w:r w:rsidRPr="001345B3">
        <w:t xml:space="preserve">; </w:t>
      </w:r>
      <w:r w:rsidR="004356A9" w:rsidRPr="001345B3">
        <w:t>топили</w:t>
      </w:r>
      <w:r w:rsidRPr="001345B3">
        <w:t>.</w:t>
      </w:r>
    </w:p>
    <w:p w:rsidR="001345B3" w:rsidRDefault="004356A9" w:rsidP="001345B3">
      <w:pPr>
        <w:ind w:firstLine="709"/>
      </w:pPr>
      <w:r w:rsidRPr="001345B3">
        <w:t>Однако когда происходит социовозрастное деление в общинной жизни и к представлению</w:t>
      </w:r>
      <w:r w:rsidR="001345B3">
        <w:t xml:space="preserve"> "</w:t>
      </w:r>
      <w:r w:rsidRPr="001345B3">
        <w:t xml:space="preserve">старый </w:t>
      </w:r>
      <w:r w:rsidR="001345B3">
        <w:t>-</w:t>
      </w:r>
      <w:r w:rsidRPr="001345B3">
        <w:t xml:space="preserve"> молодой</w:t>
      </w:r>
      <w:r w:rsidR="001345B3">
        <w:t xml:space="preserve">" </w:t>
      </w:r>
      <w:r w:rsidRPr="001345B3">
        <w:t>добавляется</w:t>
      </w:r>
      <w:r w:rsidR="001345B3">
        <w:t xml:space="preserve"> "</w:t>
      </w:r>
      <w:r w:rsidRPr="001345B3">
        <w:t>старший, мудрый, младший</w:t>
      </w:r>
      <w:r w:rsidR="001345B3">
        <w:t>", "</w:t>
      </w:r>
      <w:r w:rsidRPr="001345B3">
        <w:t xml:space="preserve">главный </w:t>
      </w:r>
      <w:r w:rsidR="001345B3">
        <w:t>-</w:t>
      </w:r>
      <w:r w:rsidRPr="001345B3">
        <w:t xml:space="preserve"> неглавный</w:t>
      </w:r>
      <w:r w:rsidR="001345B3">
        <w:t xml:space="preserve">", </w:t>
      </w:r>
      <w:r w:rsidRPr="001345B3">
        <w:t>формируются ритуалы поминовения предков</w:t>
      </w:r>
      <w:r w:rsidR="001345B3">
        <w:t xml:space="preserve"> ("</w:t>
      </w:r>
      <w:r w:rsidRPr="001345B3">
        <w:t>Масленые деды</w:t>
      </w:r>
      <w:r w:rsidR="001345B3">
        <w:t>", "</w:t>
      </w:r>
      <w:r w:rsidRPr="001345B3">
        <w:t>Радоничные деды</w:t>
      </w:r>
      <w:r w:rsidR="001345B3">
        <w:t>", "</w:t>
      </w:r>
      <w:r w:rsidRPr="001345B3">
        <w:t>Троицкие деды</w:t>
      </w:r>
      <w:r w:rsidR="001345B3">
        <w:t>"</w:t>
      </w:r>
      <w:r w:rsidR="001345B3" w:rsidRPr="001345B3">
        <w:t>),</w:t>
      </w:r>
      <w:r w:rsidRPr="001345B3">
        <w:t xml:space="preserve"> то ритуал отправления</w:t>
      </w:r>
      <w:r w:rsidR="001345B3">
        <w:t xml:space="preserve"> "</w:t>
      </w:r>
      <w:r w:rsidRPr="001345B3">
        <w:t>на тот свет</w:t>
      </w:r>
      <w:r w:rsidR="001345B3">
        <w:t xml:space="preserve">" </w:t>
      </w:r>
      <w:r w:rsidRPr="001345B3">
        <w:t>сменяется культом</w:t>
      </w:r>
      <w:r w:rsidR="001345B3">
        <w:t xml:space="preserve"> "</w:t>
      </w:r>
      <w:r w:rsidRPr="001345B3">
        <w:t>мудрой старости</w:t>
      </w:r>
      <w:r w:rsidR="001345B3">
        <w:t xml:space="preserve">", </w:t>
      </w:r>
      <w:r w:rsidRPr="001345B3">
        <w:t>уровень инфатицида</w:t>
      </w:r>
      <w:r w:rsidR="001345B3">
        <w:t xml:space="preserve"> "</w:t>
      </w:r>
      <w:r w:rsidRPr="001345B3">
        <w:t>старцев</w:t>
      </w:r>
      <w:r w:rsidR="001345B3">
        <w:t xml:space="preserve">" </w:t>
      </w:r>
      <w:r w:rsidRPr="001345B3">
        <w:t>снижается</w:t>
      </w:r>
      <w:r w:rsidR="001345B3">
        <w:t xml:space="preserve"> (</w:t>
      </w:r>
      <w:r w:rsidRPr="001345B3">
        <w:t>детский инфатицид сохраняется вплоть до XVIII в</w:t>
      </w:r>
      <w:r w:rsidR="001345B3" w:rsidRPr="001345B3">
        <w:t>).</w:t>
      </w:r>
    </w:p>
    <w:p w:rsidR="001345B3" w:rsidRDefault="004356A9" w:rsidP="001345B3">
      <w:pPr>
        <w:ind w:firstLine="709"/>
      </w:pPr>
      <w:r w:rsidRPr="001345B3">
        <w:t>Формы поддержки стариков были различны</w:t>
      </w:r>
      <w:r w:rsidR="001345B3" w:rsidRPr="001345B3">
        <w:t xml:space="preserve">. </w:t>
      </w:r>
      <w:r w:rsidRPr="001345B3">
        <w:t>Исследование этнологческого материала показало, что там, где по какой-либо причине на помощь не приходила семья, заботу о стариках брала на себя община</w:t>
      </w:r>
      <w:r w:rsidR="001345B3" w:rsidRPr="001345B3">
        <w:t xml:space="preserve">. </w:t>
      </w:r>
      <w:r w:rsidRPr="001345B3">
        <w:t>Одним из вариантов поддержки стариков был специальный отвод им земель по решению общества,</w:t>
      </w:r>
      <w:r w:rsidR="001345B3">
        <w:t xml:space="preserve"> "</w:t>
      </w:r>
      <w:r w:rsidRPr="001345B3">
        <w:t>косячка</w:t>
      </w:r>
      <w:r w:rsidR="001345B3">
        <w:t xml:space="preserve">", </w:t>
      </w:r>
      <w:r w:rsidRPr="001345B3">
        <w:t>который давал возможность заготовки сена</w:t>
      </w:r>
      <w:r w:rsidR="001345B3" w:rsidRPr="001345B3">
        <w:t xml:space="preserve">. </w:t>
      </w:r>
      <w:r w:rsidRPr="001345B3">
        <w:t>В том же случае, когда старики окончательно</w:t>
      </w:r>
      <w:r w:rsidR="001345B3">
        <w:t xml:space="preserve"> "</w:t>
      </w:r>
      <w:r w:rsidRPr="001345B3">
        <w:t>впадали в дряхлость</w:t>
      </w:r>
      <w:r w:rsidR="001345B3">
        <w:t xml:space="preserve">", </w:t>
      </w:r>
      <w:r w:rsidRPr="001345B3">
        <w:t>они призревались общиной</w:t>
      </w:r>
      <w:r w:rsidR="001345B3" w:rsidRPr="001345B3">
        <w:t xml:space="preserve">. </w:t>
      </w:r>
      <w:r w:rsidRPr="001345B3">
        <w:t>Старика определяли на постой к кому-нибудь на несколько суток, где тот получал ночлег и пропитание, затем он</w:t>
      </w:r>
      <w:r w:rsidR="001345B3">
        <w:t xml:space="preserve"> "</w:t>
      </w:r>
      <w:r w:rsidRPr="001345B3">
        <w:t>менял</w:t>
      </w:r>
      <w:r w:rsidR="001345B3">
        <w:t xml:space="preserve">" </w:t>
      </w:r>
      <w:r w:rsidRPr="001345B3">
        <w:t>своих кормильцев</w:t>
      </w:r>
      <w:r w:rsidR="001345B3" w:rsidRPr="001345B3">
        <w:t xml:space="preserve">. </w:t>
      </w:r>
      <w:r w:rsidRPr="001345B3">
        <w:t>Такой вид помощи стал своеобразной общественной повинностью</w:t>
      </w:r>
      <w:r w:rsidR="001345B3" w:rsidRPr="001345B3">
        <w:t xml:space="preserve">. </w:t>
      </w:r>
      <w:r w:rsidRPr="001345B3">
        <w:t>Возможно, в древности формы поддержки были иными, но их видоизмененная архаическая форма сохранилась до конца XIX столетия</w:t>
      </w:r>
      <w:r w:rsidR="001345B3" w:rsidRPr="001345B3">
        <w:t>.</w:t>
      </w:r>
    </w:p>
    <w:p w:rsidR="001345B3" w:rsidRDefault="004356A9" w:rsidP="001345B3">
      <w:pPr>
        <w:ind w:firstLine="709"/>
      </w:pPr>
      <w:r w:rsidRPr="001345B3">
        <w:t>До принятия христианства на Руси существовали и другие</w:t>
      </w:r>
      <w:r w:rsidR="001345B3">
        <w:t xml:space="preserve"> "</w:t>
      </w:r>
      <w:r w:rsidRPr="001345B3">
        <w:t>закрытые</w:t>
      </w:r>
      <w:r w:rsidR="001345B3">
        <w:t xml:space="preserve">" </w:t>
      </w:r>
      <w:r w:rsidRPr="001345B3">
        <w:t>формы помощи, но все они связаны с</w:t>
      </w:r>
      <w:r w:rsidR="001345B3">
        <w:t xml:space="preserve"> "</w:t>
      </w:r>
      <w:r w:rsidRPr="001345B3">
        <w:t>институтом старцев</w:t>
      </w:r>
      <w:r w:rsidR="001345B3">
        <w:t xml:space="preserve">". </w:t>
      </w:r>
      <w:r w:rsidRPr="001345B3">
        <w:t>К примеру, вариантом ухода на</w:t>
      </w:r>
      <w:r w:rsidR="001345B3">
        <w:t xml:space="preserve"> "</w:t>
      </w:r>
      <w:r w:rsidRPr="001345B3">
        <w:t>тот свет</w:t>
      </w:r>
      <w:r w:rsidR="001345B3">
        <w:t xml:space="preserve">" </w:t>
      </w:r>
      <w:r w:rsidRPr="001345B3">
        <w:t>был добровольный уход из общины</w:t>
      </w:r>
      <w:r w:rsidR="001345B3" w:rsidRPr="001345B3">
        <w:t xml:space="preserve">. </w:t>
      </w:r>
      <w:r w:rsidRPr="001345B3">
        <w:t>Пожилые люди, которые не могли участвовать в трудовой деятельности, селились недалеко от общины, на погостах, строили себе кельи и жили за счет подаяния</w:t>
      </w:r>
      <w:r w:rsidR="001345B3" w:rsidRPr="001345B3">
        <w:t xml:space="preserve">. </w:t>
      </w:r>
      <w:r w:rsidRPr="001345B3">
        <w:t>Подобная форма милости существовала, по данным исследователей, вплоть до XVI в</w:t>
      </w:r>
      <w:r w:rsidR="001345B3">
        <w:t>.,</w:t>
      </w:r>
      <w:r w:rsidRPr="001345B3">
        <w:t xml:space="preserve"> о чем мы находим свидетельства в новгородских писцовых книгах, хотя к этому времени</w:t>
      </w:r>
      <w:r w:rsidR="001345B3">
        <w:t xml:space="preserve"> "</w:t>
      </w:r>
      <w:r w:rsidRPr="001345B3">
        <w:t>нищепитательство</w:t>
      </w:r>
      <w:r w:rsidR="001345B3">
        <w:t xml:space="preserve">" </w:t>
      </w:r>
      <w:r w:rsidRPr="001345B3">
        <w:t>осуществлялось церковью и приходом</w:t>
      </w:r>
      <w:r w:rsidR="001345B3" w:rsidRPr="001345B3">
        <w:t>.</w:t>
      </w:r>
    </w:p>
    <w:p w:rsidR="001345B3" w:rsidRDefault="004356A9" w:rsidP="001345B3">
      <w:pPr>
        <w:ind w:firstLine="709"/>
      </w:pPr>
      <w:r w:rsidRPr="001345B3">
        <w:t>Старики и дети относились к одной социовозрастной группе</w:t>
      </w:r>
      <w:r w:rsidR="001345B3" w:rsidRPr="001345B3">
        <w:t xml:space="preserve">. </w:t>
      </w:r>
      <w:r w:rsidRPr="001345B3">
        <w:t>Типология</w:t>
      </w:r>
      <w:r w:rsidR="001345B3">
        <w:t xml:space="preserve"> "</w:t>
      </w:r>
      <w:r w:rsidRPr="001345B3">
        <w:t>старых</w:t>
      </w:r>
      <w:r w:rsidR="001345B3">
        <w:t xml:space="preserve">" </w:t>
      </w:r>
      <w:r w:rsidRPr="001345B3">
        <w:t>и</w:t>
      </w:r>
      <w:r w:rsidR="001345B3">
        <w:t xml:space="preserve"> "</w:t>
      </w:r>
      <w:r w:rsidRPr="001345B3">
        <w:t>малых</w:t>
      </w:r>
      <w:r w:rsidR="001345B3">
        <w:t xml:space="preserve">" </w:t>
      </w:r>
      <w:r w:rsidRPr="001345B3">
        <w:t>в некоторых случаях определялась по признаку</w:t>
      </w:r>
      <w:r w:rsidR="001345B3">
        <w:t xml:space="preserve"> "</w:t>
      </w:r>
      <w:r w:rsidRPr="001345B3">
        <w:t>сиротства</w:t>
      </w:r>
      <w:r w:rsidR="001345B3">
        <w:t>" (</w:t>
      </w:r>
      <w:r w:rsidRPr="001345B3">
        <w:t>явление, когда субъект оставался без попечения близких родственников</w:t>
      </w:r>
      <w:r w:rsidR="001345B3" w:rsidRPr="001345B3">
        <w:t xml:space="preserve">). </w:t>
      </w:r>
      <w:r w:rsidRPr="001345B3">
        <w:t>В словаре В</w:t>
      </w:r>
      <w:r w:rsidR="001345B3" w:rsidRPr="001345B3">
        <w:t xml:space="preserve">. </w:t>
      </w:r>
      <w:r w:rsidRPr="001345B3">
        <w:t>Даля сиротство трактуется более широко, чем принято ныне</w:t>
      </w:r>
      <w:r w:rsidR="001345B3" w:rsidRPr="001345B3">
        <w:t xml:space="preserve">. </w:t>
      </w:r>
      <w:r w:rsidRPr="001345B3">
        <w:t xml:space="preserve">Сирота </w:t>
      </w:r>
      <w:r w:rsidR="001345B3">
        <w:t>-</w:t>
      </w:r>
      <w:r w:rsidR="00CA06E9">
        <w:t xml:space="preserve"> это беспо</w:t>
      </w:r>
      <w:r w:rsidRPr="001345B3">
        <w:t>мощный, одинокий, бедный, бесприютный, а также субъект, не имеющий ни отца, ни матери</w:t>
      </w:r>
      <w:r w:rsidR="001345B3" w:rsidRPr="001345B3">
        <w:t xml:space="preserve">. </w:t>
      </w:r>
      <w:r w:rsidRPr="001345B3">
        <w:t>Понятие</w:t>
      </w:r>
      <w:r w:rsidR="001345B3">
        <w:t xml:space="preserve"> "</w:t>
      </w:r>
      <w:r w:rsidRPr="001345B3">
        <w:t>сиротство</w:t>
      </w:r>
      <w:r w:rsidR="001345B3">
        <w:t xml:space="preserve">" </w:t>
      </w:r>
      <w:r w:rsidR="00CA06E9">
        <w:t>не идентифи</w:t>
      </w:r>
      <w:r w:rsidRPr="001345B3">
        <w:t>цировали только с институтом</w:t>
      </w:r>
      <w:r w:rsidR="00CA06E9">
        <w:t xml:space="preserve"> детства, оно имело иные, антро</w:t>
      </w:r>
      <w:r w:rsidRPr="001345B3">
        <w:t>поморфные, смыслы и распространялось на другие виды проблем, такие, как хозяйство, деятельность, статус, социальная роль</w:t>
      </w:r>
      <w:r w:rsidR="001345B3" w:rsidRPr="001345B3">
        <w:t>.</w:t>
      </w:r>
    </w:p>
    <w:p w:rsidR="001345B3" w:rsidRDefault="004356A9" w:rsidP="001345B3">
      <w:pPr>
        <w:ind w:firstLine="709"/>
      </w:pPr>
      <w:r w:rsidRPr="001345B3">
        <w:t>С появлением древнерусского государства основные тенденции помощи пожилым людям были связаны с княжеской защитой и попечительством</w:t>
      </w:r>
      <w:r w:rsidR="001345B3" w:rsidRPr="001345B3">
        <w:t xml:space="preserve">. </w:t>
      </w:r>
      <w:r w:rsidRPr="001345B3">
        <w:t>Великий князь Владимир Креститель Уставом 996г</w:t>
      </w:r>
      <w:r w:rsidR="001345B3" w:rsidRPr="001345B3">
        <w:t xml:space="preserve">. </w:t>
      </w:r>
      <w:r w:rsidRPr="001345B3">
        <w:t>вменил в обязанности духовенству заниматься общественным призрением, определив десятину на содержание монастырей, богаделен и больниц</w:t>
      </w:r>
      <w:r w:rsidR="001345B3" w:rsidRPr="001345B3">
        <w:t xml:space="preserve">. </w:t>
      </w:r>
      <w:r w:rsidRPr="001345B3">
        <w:t>На протяжении многих веков церковь и монастыри оставались средоточением социальной помощи старым, убогим, увечным и больным</w:t>
      </w:r>
      <w:r w:rsidR="001345B3" w:rsidRPr="001345B3">
        <w:t>.</w:t>
      </w:r>
    </w:p>
    <w:p w:rsidR="001345B3" w:rsidRDefault="004356A9" w:rsidP="001345B3">
      <w:pPr>
        <w:ind w:firstLine="709"/>
      </w:pPr>
      <w:r w:rsidRPr="001345B3">
        <w:t>Постепенно роль духовенства в деле призрения становилось все более подотчетной и регламентируемой, а значение губерний возрастало</w:t>
      </w:r>
      <w:r w:rsidR="001345B3" w:rsidRPr="001345B3">
        <w:t xml:space="preserve">. </w:t>
      </w:r>
      <w:r w:rsidRPr="001345B3">
        <w:t>На них возлагалась организационная, финансовая и законодательная ответственность в деле общественного призрения</w:t>
      </w:r>
      <w:r w:rsidR="001345B3" w:rsidRPr="001345B3">
        <w:t xml:space="preserve">. </w:t>
      </w:r>
      <w:r w:rsidRPr="001345B3">
        <w:t>Появляются первые указы о деятельности губерний в деле призрения, где им ведено устраивать</w:t>
      </w:r>
      <w:r w:rsidR="001345B3">
        <w:t xml:space="preserve"> "</w:t>
      </w:r>
      <w:r w:rsidRPr="001345B3">
        <w:t>гошпитали</w:t>
      </w:r>
      <w:r w:rsidR="001345B3">
        <w:t xml:space="preserve">" </w:t>
      </w:r>
      <w:r w:rsidRPr="001345B3">
        <w:t>для увечных, престарелых,</w:t>
      </w:r>
      <w:r w:rsidR="001345B3">
        <w:t xml:space="preserve"> "</w:t>
      </w:r>
      <w:r w:rsidRPr="001345B3">
        <w:t>зазорных младенцев</w:t>
      </w:r>
      <w:r w:rsidR="001345B3">
        <w:t>" (</w:t>
      </w:r>
      <w:r w:rsidRPr="001345B3">
        <w:t>внебрачных детей</w:t>
      </w:r>
      <w:r w:rsidR="001345B3" w:rsidRPr="001345B3">
        <w:t xml:space="preserve">). </w:t>
      </w:r>
      <w:r w:rsidRPr="001345B3">
        <w:t>Причем губерниям надлежало самим финансировать свои социальные программы</w:t>
      </w:r>
      <w:r w:rsidR="001345B3">
        <w:t xml:space="preserve"> "</w:t>
      </w:r>
      <w:r w:rsidRPr="001345B3">
        <w:t>изъ неокладныхъ прибылыхъ доходовъ</w:t>
      </w:r>
      <w:r w:rsidR="001345B3">
        <w:t xml:space="preserve">" </w:t>
      </w:r>
      <w:r w:rsidR="001345B3" w:rsidRPr="001345B3">
        <w:t>[</w:t>
      </w:r>
      <w:r w:rsidR="00807BEA" w:rsidRPr="001345B3">
        <w:t>44, с</w:t>
      </w:r>
      <w:r w:rsidR="001345B3">
        <w:t>.1</w:t>
      </w:r>
      <w:r w:rsidR="00807BEA" w:rsidRPr="001345B3">
        <w:t>06</w:t>
      </w:r>
      <w:r w:rsidR="001345B3" w:rsidRPr="001345B3">
        <w:t>].</w:t>
      </w:r>
    </w:p>
    <w:p w:rsidR="001345B3" w:rsidRDefault="004356A9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 xml:space="preserve">К началу </w:t>
      </w:r>
      <w:r w:rsidRPr="001345B3">
        <w:rPr>
          <w:rFonts w:eastAsia="MS Mincho"/>
          <w:lang w:val="en-US"/>
        </w:rPr>
        <w:t>XVI</w:t>
      </w:r>
      <w:r w:rsidRPr="001345B3">
        <w:rPr>
          <w:rFonts w:eastAsia="MS Mincho"/>
        </w:rPr>
        <w:t xml:space="preserve"> века, наряду с личным участием любого человека в благотворительной деятельности, в деле оказания помощи нуждающимся наметилась новая тенденция, связанная с благотворительной деятельностью государства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По распоряжению Ивана Грозного в каждом городе необходимо было выявить всех нуждающихся в помощи</w:t>
      </w:r>
      <w:r w:rsidR="001345B3" w:rsidRPr="001345B3">
        <w:rPr>
          <w:rFonts w:eastAsia="MS Mincho"/>
        </w:rPr>
        <w:t xml:space="preserve"> - </w:t>
      </w:r>
      <w:r w:rsidRPr="001345B3">
        <w:rPr>
          <w:rFonts w:eastAsia="MS Mincho"/>
        </w:rPr>
        <w:t>стариков, убогих и нищих, строить специальные богадельни и больницы, где им был бы обеспечен приют и уход</w:t>
      </w:r>
      <w:r w:rsidR="001345B3" w:rsidRPr="001345B3">
        <w:rPr>
          <w:rFonts w:eastAsia="MS Mincho"/>
        </w:rPr>
        <w:t>.</w:t>
      </w:r>
    </w:p>
    <w:p w:rsidR="004356A9" w:rsidRPr="001345B3" w:rsidRDefault="004356A9" w:rsidP="001345B3">
      <w:pPr>
        <w:ind w:firstLine="709"/>
      </w:pPr>
      <w:r w:rsidRPr="001345B3">
        <w:rPr>
          <w:rFonts w:eastAsia="MS Mincho"/>
        </w:rPr>
        <w:t>В 70-х годах XVII века в Москве встречалось более восьми обширных богаделен-больниц</w:t>
      </w:r>
      <w:r w:rsidR="001345B3">
        <w:rPr>
          <w:rFonts w:eastAsia="MS Mincho"/>
        </w:rPr>
        <w:t xml:space="preserve"> (</w:t>
      </w:r>
      <w:r w:rsidRPr="001345B3">
        <w:rPr>
          <w:rFonts w:eastAsia="MS Mincho"/>
        </w:rPr>
        <w:t>не считая малых существовавших почти при всех церквах</w:t>
      </w:r>
      <w:r w:rsidR="001345B3" w:rsidRPr="001345B3">
        <w:rPr>
          <w:rFonts w:eastAsia="MS Mincho"/>
        </w:rPr>
        <w:t>),</w:t>
      </w:r>
      <w:r w:rsidRPr="001345B3">
        <w:rPr>
          <w:rFonts w:eastAsia="MS Mincho"/>
        </w:rPr>
        <w:t xml:space="preserve"> в которых призревал 412 человек</w:t>
      </w:r>
    </w:p>
    <w:p w:rsidR="001345B3" w:rsidRDefault="004356A9" w:rsidP="001345B3">
      <w:pPr>
        <w:ind w:firstLine="709"/>
      </w:pPr>
      <w:r w:rsidRPr="001345B3">
        <w:t>В 1682 г</w:t>
      </w:r>
      <w:r w:rsidR="001345B3" w:rsidRPr="001345B3">
        <w:t xml:space="preserve">. </w:t>
      </w:r>
      <w:r w:rsidRPr="001345B3">
        <w:t>был издан Указ</w:t>
      </w:r>
      <w:r w:rsidR="001345B3">
        <w:t xml:space="preserve"> "</w:t>
      </w:r>
      <w:r w:rsidRPr="001345B3">
        <w:t>О мерах государственного призрения</w:t>
      </w:r>
      <w:r w:rsidR="001345B3">
        <w:t xml:space="preserve">". </w:t>
      </w:r>
      <w:r w:rsidRPr="001345B3">
        <w:t>Указ состоял из трех частей</w:t>
      </w:r>
      <w:r w:rsidR="001345B3" w:rsidRPr="001345B3">
        <w:t xml:space="preserve">. </w:t>
      </w:r>
      <w:r w:rsidRPr="001345B3">
        <w:t>В первой части Указа выделены группы нуждающихся, на которых распространяется особое внимание государства</w:t>
      </w:r>
      <w:r w:rsidR="001345B3" w:rsidRPr="001345B3">
        <w:t xml:space="preserve">. </w:t>
      </w:r>
      <w:r w:rsidRPr="001345B3">
        <w:t>К ним относили бедных, увечных,</w:t>
      </w:r>
      <w:r w:rsidR="001345B3">
        <w:t xml:space="preserve"> "</w:t>
      </w:r>
      <w:r w:rsidRPr="001345B3">
        <w:t>старых людей</w:t>
      </w:r>
      <w:r w:rsidR="001345B3">
        <w:t xml:space="preserve">", </w:t>
      </w:r>
      <w:r w:rsidRPr="001345B3">
        <w:t>нищих</w:t>
      </w:r>
      <w:r w:rsidR="001345B3" w:rsidRPr="001345B3">
        <w:t xml:space="preserve"> [</w:t>
      </w:r>
      <w:r w:rsidR="00807BEA" w:rsidRPr="001345B3">
        <w:t>48, с</w:t>
      </w:r>
      <w:r w:rsidR="001345B3">
        <w:t>.1</w:t>
      </w:r>
      <w:r w:rsidR="00807BEA" w:rsidRPr="001345B3">
        <w:t>3</w:t>
      </w:r>
      <w:r w:rsidR="001345B3" w:rsidRPr="001345B3">
        <w:t>].</w:t>
      </w:r>
    </w:p>
    <w:p w:rsidR="001345B3" w:rsidRDefault="004356A9" w:rsidP="001345B3">
      <w:pPr>
        <w:ind w:firstLine="709"/>
      </w:pPr>
      <w:r w:rsidRPr="001345B3">
        <w:t>В инструкциях магистратам</w:t>
      </w:r>
      <w:r w:rsidR="001345B3">
        <w:t xml:space="preserve"> (</w:t>
      </w:r>
      <w:r w:rsidRPr="001345B3">
        <w:t>от 31 января 1724 г</w:t>
      </w:r>
      <w:r w:rsidR="001345B3" w:rsidRPr="001345B3">
        <w:t xml:space="preserve">) </w:t>
      </w:r>
      <w:r w:rsidRPr="001345B3">
        <w:t>В § 34 подчеркивалось, что призрение бедных,</w:t>
      </w:r>
      <w:r w:rsidR="001345B3">
        <w:t xml:space="preserve"> "</w:t>
      </w:r>
      <w:r w:rsidRPr="001345B3">
        <w:t>престарелых и дряхлых граждан</w:t>
      </w:r>
      <w:r w:rsidR="001345B3">
        <w:t xml:space="preserve">" </w:t>
      </w:r>
      <w:r w:rsidRPr="001345B3">
        <w:t>лежит непосредственно на магистратах</w:t>
      </w:r>
      <w:r w:rsidR="001345B3" w:rsidRPr="001345B3">
        <w:t xml:space="preserve">. </w:t>
      </w:r>
      <w:r w:rsidRPr="001345B3">
        <w:t>Для этих целей они должны быть пристроены в городские богадельни, а не жить за счет</w:t>
      </w:r>
      <w:r w:rsidR="001345B3">
        <w:t xml:space="preserve"> "</w:t>
      </w:r>
      <w:r w:rsidRPr="001345B3">
        <w:t>пропитания граждан</w:t>
      </w:r>
      <w:r w:rsidR="001345B3">
        <w:t>".</w:t>
      </w:r>
    </w:p>
    <w:p w:rsidR="001345B3" w:rsidRDefault="004356A9" w:rsidP="001345B3">
      <w:pPr>
        <w:ind w:firstLine="709"/>
      </w:pPr>
      <w:r w:rsidRPr="001345B3">
        <w:t>Престарелые, дряхлые, увечные, не могущие приобретать себе пропитание трудом, призревались родственниками</w:t>
      </w:r>
      <w:r w:rsidR="001345B3" w:rsidRPr="001345B3">
        <w:t xml:space="preserve">. </w:t>
      </w:r>
      <w:r w:rsidRPr="001345B3">
        <w:t>В том случае, если их не было, они призревались за счет крестьянской общины</w:t>
      </w:r>
      <w:r w:rsidR="001345B3" w:rsidRPr="001345B3">
        <w:t xml:space="preserve">. </w:t>
      </w:r>
      <w:r w:rsidRPr="001345B3">
        <w:t>Сельскому начальству в лице старост и волостных старшин предписывались ст</w:t>
      </w:r>
      <w:r w:rsidR="001345B3">
        <w:t>.6</w:t>
      </w:r>
      <w:r w:rsidRPr="001345B3">
        <w:t>98 и 699 Устава общественного призрения осуществлять надзор за заведениями общественного призрения, если такие были, а также за тем, чтобы отдельные члены сельских обществ не занимались</w:t>
      </w:r>
      <w:r w:rsidR="001345B3">
        <w:t xml:space="preserve"> "</w:t>
      </w:r>
      <w:r w:rsidRPr="001345B3">
        <w:t>прошением милостыни</w:t>
      </w:r>
      <w:r w:rsidR="001345B3">
        <w:t xml:space="preserve">" </w:t>
      </w:r>
      <w:r w:rsidRPr="001345B3">
        <w:t>по своей лености</w:t>
      </w:r>
      <w:r w:rsidR="001345B3" w:rsidRPr="001345B3">
        <w:t>.</w:t>
      </w:r>
    </w:p>
    <w:p w:rsidR="001345B3" w:rsidRDefault="004356A9" w:rsidP="001345B3">
      <w:pPr>
        <w:ind w:firstLine="709"/>
      </w:pPr>
      <w:r w:rsidRPr="001345B3">
        <w:t>В практике крестьянского призрения преобладали следующие виды общественной помощи</w:t>
      </w:r>
      <w:r w:rsidR="001345B3" w:rsidRPr="001345B3">
        <w:t xml:space="preserve">. </w:t>
      </w:r>
      <w:r w:rsidRPr="001345B3">
        <w:t xml:space="preserve">Наиболее распространенный </w:t>
      </w:r>
      <w:r w:rsidR="001345B3">
        <w:t>-</w:t>
      </w:r>
      <w:r w:rsidRPr="001345B3">
        <w:t xml:space="preserve"> поочередное кормление по домам</w:t>
      </w:r>
      <w:r w:rsidR="001345B3" w:rsidRPr="001345B3">
        <w:t xml:space="preserve">. </w:t>
      </w:r>
      <w:r w:rsidRPr="001345B3">
        <w:t>Сельские сходы обеспечивали неимущим выдачу хлебных пособий из сельских магазинов</w:t>
      </w:r>
      <w:r w:rsidR="001345B3" w:rsidRPr="001345B3">
        <w:t xml:space="preserve">. </w:t>
      </w:r>
      <w:r w:rsidRPr="001345B3">
        <w:t>Наряду с этим существовали денежные пособия, хотя и незначительные</w:t>
      </w:r>
      <w:r w:rsidR="001345B3">
        <w:t xml:space="preserve"> (</w:t>
      </w:r>
      <w:r w:rsidRPr="001345B3">
        <w:t>в каждых губерниях они имели различные размеры</w:t>
      </w:r>
      <w:r w:rsidR="001345B3" w:rsidRPr="001345B3">
        <w:t xml:space="preserve">). </w:t>
      </w:r>
      <w:r w:rsidRPr="001345B3">
        <w:t>К тому же</w:t>
      </w:r>
      <w:r w:rsidR="001345B3">
        <w:t xml:space="preserve"> "</w:t>
      </w:r>
      <w:r w:rsidRPr="001345B3">
        <w:t>дряхлые и бедные старики</w:t>
      </w:r>
      <w:r w:rsidR="001345B3">
        <w:t xml:space="preserve">" </w:t>
      </w:r>
      <w:r w:rsidRPr="001345B3">
        <w:t>предпочитали побираться, чем жить не на свободе</w:t>
      </w:r>
      <w:r w:rsidR="001345B3" w:rsidRPr="001345B3">
        <w:t>.</w:t>
      </w:r>
    </w:p>
    <w:p w:rsidR="001345B3" w:rsidRDefault="004356A9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 xml:space="preserve">Петр </w:t>
      </w:r>
      <w:r w:rsidRPr="001345B3">
        <w:rPr>
          <w:rFonts w:eastAsia="MS Mincho"/>
          <w:lang w:val="en-US"/>
        </w:rPr>
        <w:t>I</w:t>
      </w:r>
      <w:r w:rsidRPr="001345B3">
        <w:rPr>
          <w:rFonts w:eastAsia="MS Mincho"/>
        </w:rPr>
        <w:t xml:space="preserve"> создал государственную систему призрения нуждающихся, выделил категории нуждающихся, ввел превентивные меры борьбы с социальными пороками, урегулировал частную благотворительность, закрепил законодательно свои нововведения</w:t>
      </w:r>
      <w:r w:rsidR="001345B3" w:rsidRPr="001345B3">
        <w:rPr>
          <w:rFonts w:eastAsia="MS Mincho"/>
        </w:rPr>
        <w:t>.</w:t>
      </w:r>
    </w:p>
    <w:p w:rsidR="001345B3" w:rsidRDefault="004356A9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 xml:space="preserve">Впервые при Петре </w:t>
      </w:r>
      <w:r w:rsidRPr="001345B3">
        <w:rPr>
          <w:rFonts w:eastAsia="MS Mincho"/>
          <w:lang w:val="en-US"/>
        </w:rPr>
        <w:t>I</w:t>
      </w:r>
      <w:r w:rsidRPr="001345B3">
        <w:rPr>
          <w:rFonts w:eastAsia="MS Mincho"/>
        </w:rPr>
        <w:t xml:space="preserve"> старость, детство и сиротство становятся объектом попечения государства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Немощные старцы,</w:t>
      </w:r>
      <w:r w:rsidR="001345B3">
        <w:rPr>
          <w:rFonts w:eastAsia="MS Mincho"/>
        </w:rPr>
        <w:t xml:space="preserve"> "</w:t>
      </w:r>
      <w:r w:rsidRPr="001345B3">
        <w:rPr>
          <w:rFonts w:eastAsia="MS Mincho"/>
        </w:rPr>
        <w:t>нищие, больные и престарелые</w:t>
      </w:r>
      <w:r w:rsidR="001345B3">
        <w:rPr>
          <w:rFonts w:eastAsia="MS Mincho"/>
        </w:rPr>
        <w:t xml:space="preserve">" </w:t>
      </w:r>
      <w:r w:rsidRPr="001345B3">
        <w:rPr>
          <w:rFonts w:eastAsia="MS Mincho"/>
        </w:rPr>
        <w:t>определялись в дома Святейшего патриарха</w:t>
      </w:r>
      <w:r w:rsidR="001345B3">
        <w:rPr>
          <w:rFonts w:eastAsia="MS Mincho"/>
        </w:rPr>
        <w:t xml:space="preserve"> (</w:t>
      </w:r>
      <w:r w:rsidRPr="001345B3">
        <w:rPr>
          <w:rFonts w:eastAsia="MS Mincho"/>
        </w:rPr>
        <w:t>1701г</w:t>
      </w:r>
      <w:r w:rsidR="001345B3" w:rsidRPr="001345B3">
        <w:rPr>
          <w:rFonts w:eastAsia="MS Mincho"/>
        </w:rPr>
        <w:t xml:space="preserve">) </w:t>
      </w:r>
      <w:r w:rsidRPr="001345B3">
        <w:rPr>
          <w:rFonts w:eastAsia="MS Mincho"/>
        </w:rPr>
        <w:t>и Московские богадельни</w:t>
      </w:r>
      <w:r w:rsidR="001345B3">
        <w:rPr>
          <w:rFonts w:eastAsia="MS Mincho"/>
        </w:rPr>
        <w:t xml:space="preserve"> (</w:t>
      </w:r>
      <w:r w:rsidRPr="001345B3">
        <w:rPr>
          <w:rFonts w:eastAsia="MS Mincho"/>
        </w:rPr>
        <w:t>1710г</w:t>
      </w:r>
      <w:r w:rsidR="001345B3" w:rsidRPr="001345B3">
        <w:rPr>
          <w:rFonts w:eastAsia="MS Mincho"/>
        </w:rPr>
        <w:t>).</w:t>
      </w:r>
    </w:p>
    <w:p w:rsidR="001345B3" w:rsidRDefault="004356A9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С выходом в 1775 году Положения о губерниях начинается количественный рост богаделен, и они становятся всесословными</w:t>
      </w:r>
      <w:r w:rsidR="001345B3" w:rsidRPr="001345B3">
        <w:rPr>
          <w:rFonts w:eastAsia="MS Mincho"/>
        </w:rPr>
        <w:t>.</w:t>
      </w:r>
    </w:p>
    <w:p w:rsidR="004356A9" w:rsidRPr="001345B3" w:rsidRDefault="004356A9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 xml:space="preserve">В этот период в России начинает развиваться определенная социальная политика и законодательство, складывается система призрения людей, и в частности </w:t>
      </w:r>
      <w:r w:rsidR="001345B3">
        <w:rPr>
          <w:rFonts w:eastAsia="MS Mincho"/>
        </w:rPr>
        <w:t>-</w:t>
      </w:r>
      <w:r w:rsidRPr="001345B3">
        <w:rPr>
          <w:rFonts w:eastAsia="MS Mincho"/>
        </w:rPr>
        <w:t xml:space="preserve"> стариков, нуждающихся в помощи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Церковь постепенно отходит от дел призрения, выполняя другие функции, а государство создает специальные институты, которые начинают осуществлять государственную политику в деле оказания социальной поддержки и защиты</w:t>
      </w:r>
    </w:p>
    <w:p w:rsidR="001345B3" w:rsidRDefault="004356A9" w:rsidP="001345B3">
      <w:pPr>
        <w:ind w:firstLine="709"/>
      </w:pPr>
      <w:r w:rsidRPr="001345B3">
        <w:t>После крестьянской реформы 1861 г</w:t>
      </w:r>
      <w:r w:rsidR="001345B3" w:rsidRPr="001345B3">
        <w:t xml:space="preserve">. </w:t>
      </w:r>
      <w:r w:rsidRPr="001345B3">
        <w:t>происходит реорганизация управления Ведомства учреждений Императрицы Марии</w:t>
      </w:r>
      <w:r w:rsidR="001345B3" w:rsidRPr="001345B3">
        <w:t xml:space="preserve">. </w:t>
      </w:r>
      <w:r w:rsidRPr="001345B3">
        <w:t xml:space="preserve">В единое управление </w:t>
      </w:r>
      <w:r w:rsidR="001345B3">
        <w:t>-</w:t>
      </w:r>
      <w:r w:rsidRPr="001345B3">
        <w:t xml:space="preserve"> Опекунский совет Учреждений Императрицы Марии </w:t>
      </w:r>
      <w:r w:rsidR="001345B3">
        <w:t>-</w:t>
      </w:r>
      <w:r w:rsidRPr="001345B3">
        <w:t xml:space="preserve"> объединяются Санкт-Петербургский, Московский опекунские советы и Главный совет женских учебных заведений</w:t>
      </w:r>
      <w:r w:rsidR="001345B3" w:rsidRPr="001345B3">
        <w:t xml:space="preserve">. </w:t>
      </w:r>
      <w:r w:rsidRPr="001345B3">
        <w:t>К 1881 г</w:t>
      </w:r>
      <w:r w:rsidR="001345B3" w:rsidRPr="001345B3">
        <w:t xml:space="preserve">. </w:t>
      </w:r>
      <w:r w:rsidRPr="001345B3">
        <w:t>в Ведомстве состояло 459 учебных и благотворительных учреждений, где обучались более 20 тыс</w:t>
      </w:r>
      <w:r w:rsidR="001345B3" w:rsidRPr="001345B3">
        <w:t xml:space="preserve">. </w:t>
      </w:r>
      <w:r w:rsidRPr="001345B3">
        <w:t>человек</w:t>
      </w:r>
      <w:r w:rsidR="001345B3" w:rsidRPr="001345B3">
        <w:t>.</w:t>
      </w:r>
    </w:p>
    <w:p w:rsidR="001345B3" w:rsidRDefault="004356A9" w:rsidP="001345B3">
      <w:pPr>
        <w:ind w:firstLine="709"/>
      </w:pPr>
      <w:r w:rsidRPr="001345B3">
        <w:t>В 1881 г</w:t>
      </w:r>
      <w:r w:rsidR="001345B3" w:rsidRPr="001345B3">
        <w:t xml:space="preserve">. </w:t>
      </w:r>
      <w:r w:rsidRPr="001345B3">
        <w:t>открывается Попечительство для слепых, которое с 1883 г</w:t>
      </w:r>
      <w:r w:rsidR="001345B3" w:rsidRPr="001345B3">
        <w:t xml:space="preserve">. </w:t>
      </w:r>
      <w:r w:rsidRPr="001345B3">
        <w:t>со своими учреждениями причислено к Ведомству учреждений Императрицы Марии</w:t>
      </w:r>
      <w:r w:rsidR="001345B3" w:rsidRPr="001345B3">
        <w:t xml:space="preserve">. </w:t>
      </w:r>
      <w:r w:rsidRPr="001345B3">
        <w:t>Попечительство имело свои отделения на 29 территориях и в 7 комитетах</w:t>
      </w:r>
      <w:r w:rsidR="001345B3" w:rsidRPr="001345B3">
        <w:t xml:space="preserve">. </w:t>
      </w:r>
      <w:r w:rsidRPr="001345B3">
        <w:t xml:space="preserve">Основное предназначение Попечительства </w:t>
      </w:r>
      <w:r w:rsidR="001345B3">
        <w:t>-</w:t>
      </w:r>
      <w:r w:rsidRPr="001345B3">
        <w:t xml:space="preserve"> оказание помощи слепым, подготовка их к трудовой жизни, развитие сети учреждений для оказания медицинской помощи</w:t>
      </w:r>
      <w:r w:rsidR="001345B3" w:rsidRPr="001345B3">
        <w:t xml:space="preserve">. </w:t>
      </w:r>
      <w:r w:rsidRPr="001345B3">
        <w:t>Структура Попечительства включала в себя училища для слепых, заведения для обучения взрослых, приюты для малолетних слепых, общежития для слепых работников и работниц, убежища для престарелых</w:t>
      </w:r>
      <w:r w:rsidR="001345B3">
        <w:t xml:space="preserve"> (</w:t>
      </w:r>
      <w:r w:rsidRPr="001345B3">
        <w:t>не способных к труду</w:t>
      </w:r>
      <w:r w:rsidR="001345B3" w:rsidRPr="001345B3">
        <w:t xml:space="preserve">). </w:t>
      </w:r>
      <w:r w:rsidRPr="001345B3">
        <w:t>В заведения Попечительства принимались</w:t>
      </w:r>
      <w:r w:rsidR="001345B3">
        <w:t xml:space="preserve"> "</w:t>
      </w:r>
      <w:r w:rsidRPr="001345B3">
        <w:t>слепцы без различия национальности и вероисповедания</w:t>
      </w:r>
      <w:r w:rsidR="001345B3">
        <w:t>".</w:t>
      </w:r>
    </w:p>
    <w:p w:rsidR="001345B3" w:rsidRDefault="004356A9" w:rsidP="001345B3">
      <w:pPr>
        <w:ind w:firstLine="709"/>
      </w:pPr>
      <w:r w:rsidRPr="001345B3">
        <w:t>В 1898 г</w:t>
      </w:r>
      <w:r w:rsidR="001345B3" w:rsidRPr="001345B3">
        <w:t xml:space="preserve">. </w:t>
      </w:r>
      <w:r w:rsidRPr="001345B3">
        <w:t>создается Попечительство Императрицы Марии Федоровны для глухонемых</w:t>
      </w:r>
      <w:r w:rsidR="001345B3" w:rsidRPr="001345B3">
        <w:t xml:space="preserve">. </w:t>
      </w:r>
      <w:r w:rsidRPr="001345B3">
        <w:t xml:space="preserve">Его цель </w:t>
      </w:r>
      <w:r w:rsidR="001345B3">
        <w:t>-</w:t>
      </w:r>
      <w:r w:rsidRPr="001345B3">
        <w:t xml:space="preserve"> учреждение для глухонемых мастерских, домов трудолюбия, дешевых квартир</w:t>
      </w:r>
      <w:r w:rsidR="001345B3" w:rsidRPr="001345B3">
        <w:t xml:space="preserve">; </w:t>
      </w:r>
      <w:r w:rsidRPr="001345B3">
        <w:t>призрение престарелых и увечных</w:t>
      </w:r>
      <w:r w:rsidR="001345B3" w:rsidRPr="001345B3">
        <w:t xml:space="preserve">; </w:t>
      </w:r>
      <w:r w:rsidRPr="001345B3">
        <w:t>открытие для малолетних школ, мастерских, убежищ</w:t>
      </w:r>
      <w:r w:rsidR="001345B3" w:rsidRPr="001345B3">
        <w:t xml:space="preserve">; </w:t>
      </w:r>
      <w:r w:rsidRPr="001345B3">
        <w:t>а также подготовка учителей для школ, где обучались глухонемые</w:t>
      </w:r>
      <w:r w:rsidR="001345B3" w:rsidRPr="001345B3">
        <w:t>.</w:t>
      </w:r>
    </w:p>
    <w:p w:rsidR="001345B3" w:rsidRDefault="004356A9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Социальная защита престарелых приобретает все более организованный</w:t>
      </w:r>
      <w:r w:rsidR="001345B3">
        <w:rPr>
          <w:rFonts w:eastAsia="MS Mincho"/>
        </w:rPr>
        <w:t xml:space="preserve"> (</w:t>
      </w:r>
      <w:r w:rsidRPr="001345B3">
        <w:rPr>
          <w:rFonts w:eastAsia="MS Mincho"/>
        </w:rPr>
        <w:t>создание разветвленной сети учреждений, в том числе и координирующих</w:t>
      </w:r>
      <w:r w:rsidR="001345B3" w:rsidRPr="001345B3">
        <w:rPr>
          <w:rFonts w:eastAsia="MS Mincho"/>
        </w:rPr>
        <w:t>),</w:t>
      </w:r>
      <w:r w:rsidRPr="001345B3">
        <w:rPr>
          <w:rFonts w:eastAsia="MS Mincho"/>
        </w:rPr>
        <w:t xml:space="preserve"> массовый</w:t>
      </w:r>
      <w:r w:rsidR="001345B3">
        <w:rPr>
          <w:rFonts w:eastAsia="MS Mincho"/>
        </w:rPr>
        <w:t xml:space="preserve"> (</w:t>
      </w:r>
      <w:r w:rsidRPr="001345B3">
        <w:rPr>
          <w:rFonts w:eastAsia="MS Mincho"/>
        </w:rPr>
        <w:t>расширение объектов социальной помощи</w:t>
      </w:r>
      <w:r w:rsidR="001345B3" w:rsidRPr="001345B3">
        <w:rPr>
          <w:rFonts w:eastAsia="MS Mincho"/>
        </w:rPr>
        <w:t xml:space="preserve">: </w:t>
      </w:r>
      <w:r w:rsidRPr="001345B3">
        <w:rPr>
          <w:rFonts w:eastAsia="MS Mincho"/>
        </w:rPr>
        <w:t>одинокие старики, инвалиды, брошенные дети и сироты, беспризорные, нищие, дети-инвалиды, дети с умственными отклонениями, дети</w:t>
      </w:r>
      <w:r w:rsidR="001345B3" w:rsidRPr="001345B3">
        <w:rPr>
          <w:rFonts w:eastAsia="MS Mincho"/>
        </w:rPr>
        <w:t xml:space="preserve"> - </w:t>
      </w:r>
      <w:r w:rsidRPr="001345B3">
        <w:rPr>
          <w:rFonts w:eastAsia="MS Mincho"/>
        </w:rPr>
        <w:t xml:space="preserve">мигранты и </w:t>
      </w:r>
      <w:r w:rsidR="001345B3">
        <w:rPr>
          <w:rFonts w:eastAsia="MS Mincho"/>
        </w:rPr>
        <w:t>т.п.)</w:t>
      </w:r>
      <w:r w:rsidR="001345B3" w:rsidRPr="001345B3">
        <w:rPr>
          <w:rFonts w:eastAsia="MS Mincho"/>
        </w:rPr>
        <w:t xml:space="preserve"> </w:t>
      </w:r>
      <w:r w:rsidRPr="001345B3">
        <w:rPr>
          <w:rFonts w:eastAsia="MS Mincho"/>
        </w:rPr>
        <w:t>и сословный характер открытие богаделен и приютов, организация яслей-приютов, народных школ для детей низших сословий</w:t>
      </w:r>
      <w:r w:rsidR="001345B3" w:rsidRPr="001345B3">
        <w:rPr>
          <w:rFonts w:eastAsia="MS Mincho"/>
        </w:rPr>
        <w:t>).</w:t>
      </w:r>
    </w:p>
    <w:p w:rsidR="001345B3" w:rsidRDefault="004356A9" w:rsidP="001345B3">
      <w:pPr>
        <w:ind w:firstLine="709"/>
      </w:pPr>
      <w:r w:rsidRPr="001345B3">
        <w:rPr>
          <w:rFonts w:eastAsia="MS Mincho"/>
        </w:rPr>
        <w:t>Анализ практики социальной защиты пожилых людей в дореволюционной России показал, что отечественная история социальной защиты престарелых складывалась по двум направлениям</w:t>
      </w:r>
      <w:r w:rsidR="001345B3" w:rsidRPr="001345B3">
        <w:rPr>
          <w:rFonts w:eastAsia="MS Mincho"/>
        </w:rPr>
        <w:t xml:space="preserve">: </w:t>
      </w:r>
      <w:r w:rsidRPr="001345B3">
        <w:rPr>
          <w:rFonts w:eastAsia="MS Mincho"/>
        </w:rPr>
        <w:t>государственно-общественному и частно-церковному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Причем, государственные учреждения преобладали до XIX в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В начале XIX в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стали создаваться частные приюты, попечительские советы, благотворительные общества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В России была целая сеть приютов, которые содержались за счет частных лиц и общественных организаций, причем они носили дифференцированный характер</w:t>
      </w:r>
      <w:r w:rsidR="001345B3" w:rsidRPr="001345B3">
        <w:rPr>
          <w:rFonts w:eastAsia="MS Mincho"/>
        </w:rPr>
        <w:t xml:space="preserve">: </w:t>
      </w:r>
      <w:r w:rsidRPr="001345B3">
        <w:rPr>
          <w:rFonts w:eastAsia="MS Mincho"/>
        </w:rPr>
        <w:t>сиротские, городские, сельские, специальные, приходские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Основными субъектами социальной защиты престарелых выступали государство, земства, представители духовенства, имущих классов, прогрессивной интеллигенции</w:t>
      </w:r>
      <w:r w:rsidR="001345B3" w:rsidRPr="001345B3">
        <w:t xml:space="preserve"> [</w:t>
      </w:r>
      <w:r w:rsidR="00807BEA" w:rsidRPr="001345B3">
        <w:t>32, с</w:t>
      </w:r>
      <w:r w:rsidR="001345B3">
        <w:t>.1</w:t>
      </w:r>
      <w:r w:rsidR="00807BEA" w:rsidRPr="001345B3">
        <w:t>05</w:t>
      </w:r>
      <w:r w:rsidR="001345B3" w:rsidRPr="001345B3">
        <w:t>].</w:t>
      </w:r>
    </w:p>
    <w:p w:rsidR="001345B3" w:rsidRDefault="004356A9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Призрение немощных престарелых полностью находилось на общественном содержании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Богадельни открывались как за счет частных пожертвований, так и за счет средств Приказов общественного призрения и предназначались для престарелых и убогих лиц всех сословий</w:t>
      </w:r>
      <w:r w:rsidR="001345B3" w:rsidRPr="001345B3">
        <w:rPr>
          <w:rFonts w:eastAsia="MS Mincho"/>
        </w:rPr>
        <w:t>.</w:t>
      </w:r>
    </w:p>
    <w:p w:rsidR="001345B3" w:rsidRDefault="004356A9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Система общественного государственного призрения стариков в России в конце XIX века представляла собой разветвленную сеть благотворительных обществ и учреждений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Примечательной чертой этого периода является зарождение профессиональной помощи и появление профессиональных специалистов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Начинают организовываться различные курсы, ставшие началом профессионального обучения кадров для социальных служб</w:t>
      </w:r>
      <w:r w:rsidR="001345B3" w:rsidRPr="001345B3">
        <w:rPr>
          <w:rFonts w:eastAsia="MS Mincho"/>
        </w:rPr>
        <w:t>.</w:t>
      </w:r>
    </w:p>
    <w:p w:rsidR="001345B3" w:rsidRDefault="004356A9" w:rsidP="001345B3">
      <w:pPr>
        <w:ind w:firstLine="709"/>
      </w:pPr>
      <w:r w:rsidRPr="001345B3">
        <w:rPr>
          <w:rFonts w:eastAsia="MS Mincho"/>
        </w:rPr>
        <w:t>Особое внимание также уделялось призрению лиц пожилого возраста, которые размещались в богадельни и приюты для престарелых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Для призрения лиц престарелых и не могущих обходиться без посторонней помощи Московское Городское Управление располагало 10 богадельнями и убежищами на 2170 кроватей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 xml:space="preserve">Из них 3 богадельни </w:t>
      </w:r>
      <w:r w:rsidR="001345B3">
        <w:rPr>
          <w:rFonts w:eastAsia="MS Mincho"/>
        </w:rPr>
        <w:t>-</w:t>
      </w:r>
      <w:r w:rsidRPr="001345B3">
        <w:rPr>
          <w:rFonts w:eastAsia="MS Mincho"/>
        </w:rPr>
        <w:t xml:space="preserve"> Екатерининская, Тихвинская и Солдатенковская </w:t>
      </w:r>
      <w:r w:rsidR="001345B3">
        <w:rPr>
          <w:rFonts w:eastAsia="MS Mincho"/>
        </w:rPr>
        <w:t>-</w:t>
      </w:r>
      <w:r w:rsidRPr="001345B3">
        <w:rPr>
          <w:rFonts w:eastAsia="MS Mincho"/>
        </w:rPr>
        <w:t xml:space="preserve"> перешли к городу уже функционирующими, спустя продолжительное время после их открытия</w:t>
      </w:r>
      <w:r w:rsidR="001345B3" w:rsidRPr="001345B3">
        <w:t xml:space="preserve"> [</w:t>
      </w:r>
      <w:r w:rsidR="00807BEA" w:rsidRPr="001345B3">
        <w:t>12, 164</w:t>
      </w:r>
      <w:r w:rsidR="001345B3" w:rsidRPr="001345B3">
        <w:t>].</w:t>
      </w:r>
    </w:p>
    <w:p w:rsidR="001345B3" w:rsidRDefault="004356A9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В целом в дореволюционной России окончательно сформировались три направления помощи нуждающимся лицам пожилого возраста</w:t>
      </w:r>
      <w:r w:rsidR="001345B3" w:rsidRPr="001345B3">
        <w:rPr>
          <w:rFonts w:eastAsia="MS Mincho"/>
        </w:rPr>
        <w:t>:</w:t>
      </w:r>
    </w:p>
    <w:p w:rsidR="001345B3" w:rsidRDefault="004356A9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государственное призрение</w:t>
      </w:r>
      <w:r w:rsidR="001345B3" w:rsidRPr="001345B3">
        <w:rPr>
          <w:rFonts w:eastAsia="MS Mincho"/>
        </w:rPr>
        <w:t>;</w:t>
      </w:r>
    </w:p>
    <w:p w:rsidR="001345B3" w:rsidRDefault="004356A9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земская общественная помощь</w:t>
      </w:r>
      <w:r w:rsidR="001345B3" w:rsidRPr="001345B3">
        <w:rPr>
          <w:rFonts w:eastAsia="MS Mincho"/>
        </w:rPr>
        <w:t>;</w:t>
      </w:r>
    </w:p>
    <w:p w:rsidR="001345B3" w:rsidRDefault="004356A9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частная добровольческая благотворительность</w:t>
      </w:r>
      <w:r w:rsidR="001345B3" w:rsidRPr="001345B3">
        <w:rPr>
          <w:rFonts w:eastAsia="MS Mincho"/>
        </w:rPr>
        <w:t>.</w:t>
      </w:r>
    </w:p>
    <w:p w:rsidR="001345B3" w:rsidRDefault="004356A9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Для данного периода характерно доминирование общественного подхода, обусловленного рядом факторов</w:t>
      </w:r>
      <w:r w:rsidR="001345B3" w:rsidRPr="001345B3">
        <w:t xml:space="preserve"> [</w:t>
      </w:r>
      <w:r w:rsidR="00807BEA" w:rsidRPr="001345B3">
        <w:t>26, с</w:t>
      </w:r>
      <w:r w:rsidR="001345B3">
        <w:t>.2</w:t>
      </w:r>
      <w:r w:rsidR="00807BEA" w:rsidRPr="001345B3">
        <w:t>4</w:t>
      </w:r>
      <w:r w:rsidR="001345B3" w:rsidRPr="001345B3">
        <w:t>]</w:t>
      </w:r>
      <w:r w:rsidR="001345B3">
        <w:t>.:</w:t>
      </w:r>
    </w:p>
    <w:p w:rsidR="001345B3" w:rsidRDefault="004356A9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с одной стороны, церковь как важнейший институт российского общества, продолжая помогать старикам и безнадзорным детям, уступает функции непосредственной организации социальной работы с ними общественным и общественно-государственным организациям</w:t>
      </w:r>
      <w:r w:rsidR="001345B3" w:rsidRPr="001345B3">
        <w:rPr>
          <w:rFonts w:eastAsia="MS Mincho"/>
        </w:rPr>
        <w:t>;</w:t>
      </w:r>
    </w:p>
    <w:p w:rsidR="001345B3" w:rsidRDefault="004356A9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 xml:space="preserve">с другой стороны, государство создает определенные правовые и идеологические условия для делегирования функции призрения за престарелыми, нуждающимися в особой помощи, общественным, негосударственным, частным благотворительным инициативам, в том числе органам низового местного самоуправления </w:t>
      </w:r>
      <w:r w:rsidR="001345B3">
        <w:rPr>
          <w:rFonts w:eastAsia="MS Mincho"/>
        </w:rPr>
        <w:t>-</w:t>
      </w:r>
      <w:r w:rsidRPr="001345B3">
        <w:rPr>
          <w:rFonts w:eastAsia="MS Mincho"/>
        </w:rPr>
        <w:t xml:space="preserve"> земствам</w:t>
      </w:r>
      <w:r w:rsidR="001345B3" w:rsidRPr="001345B3">
        <w:rPr>
          <w:rFonts w:eastAsia="MS Mincho"/>
        </w:rPr>
        <w:t>;</w:t>
      </w:r>
    </w:p>
    <w:p w:rsidR="001345B3" w:rsidRDefault="004356A9" w:rsidP="001345B3">
      <w:pPr>
        <w:ind w:firstLine="709"/>
      </w:pPr>
      <w:r w:rsidRPr="001345B3">
        <w:rPr>
          <w:rFonts w:eastAsia="MS Mincho"/>
        </w:rPr>
        <w:t>негосударственные благотворители и организации накопили столь значительный опыт социальной работы с престарелыми, что в определенном смысле начали объективно выполнять функцию государственного заказа на организацию подобной работы в широких масштабах</w:t>
      </w:r>
      <w:r w:rsidR="001345B3" w:rsidRPr="001345B3">
        <w:t xml:space="preserve"> [</w:t>
      </w:r>
      <w:r w:rsidR="00057C8F" w:rsidRPr="001345B3">
        <w:t>24, с</w:t>
      </w:r>
      <w:r w:rsidR="001345B3">
        <w:t>.6</w:t>
      </w:r>
      <w:r w:rsidR="00057C8F" w:rsidRPr="001345B3">
        <w:t>4</w:t>
      </w:r>
      <w:r w:rsidR="001345B3" w:rsidRPr="001345B3">
        <w:t>].</w:t>
      </w:r>
    </w:p>
    <w:p w:rsidR="001345B3" w:rsidRDefault="004356A9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Таким образом, анализ развития института социальной защиты пожилых людей показал, что социальная защита имеет многовековую историю, так как нуждающиеся в помощи старики существовали на протяжении всей отечественной истории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Социальная защита пожилых людей к началу советского периода в России имела определенную теоретическую базу и практический опыт</w:t>
      </w:r>
      <w:r w:rsidR="001345B3" w:rsidRPr="001345B3">
        <w:rPr>
          <w:rFonts w:eastAsia="MS Mincho"/>
        </w:rPr>
        <w:t>.</w:t>
      </w:r>
    </w:p>
    <w:p w:rsidR="001345B3" w:rsidRDefault="004356A9" w:rsidP="001345B3">
      <w:pPr>
        <w:ind w:firstLine="709"/>
      </w:pPr>
      <w:r w:rsidRPr="001345B3">
        <w:t>В начале XX в</w:t>
      </w:r>
      <w:r w:rsidR="001345B3" w:rsidRPr="001345B3">
        <w:t xml:space="preserve">. </w:t>
      </w:r>
      <w:r w:rsidRPr="001345B3">
        <w:t>общественное призрение в контексте данного направления осмысляется как система мер правительства, направленных на социальное страхование индивида от различных социальных рисков</w:t>
      </w:r>
      <w:r w:rsidR="001345B3" w:rsidRPr="001345B3">
        <w:t xml:space="preserve">. </w:t>
      </w:r>
      <w:r w:rsidRPr="001345B3">
        <w:t>Здесь представляют интерес работы М</w:t>
      </w:r>
      <w:r w:rsidR="001345B3" w:rsidRPr="001345B3">
        <w:t xml:space="preserve">. </w:t>
      </w:r>
      <w:r w:rsidRPr="001345B3">
        <w:t>Оленова, Н</w:t>
      </w:r>
      <w:r w:rsidR="001345B3" w:rsidRPr="001345B3">
        <w:t xml:space="preserve">. </w:t>
      </w:r>
      <w:r w:rsidRPr="001345B3">
        <w:t>Вигдорчика, Б</w:t>
      </w:r>
      <w:r w:rsidR="001345B3" w:rsidRPr="001345B3">
        <w:t xml:space="preserve">. </w:t>
      </w:r>
      <w:r w:rsidRPr="001345B3">
        <w:t>Кистяковского</w:t>
      </w:r>
      <w:r w:rsidR="001345B3" w:rsidRPr="001345B3">
        <w:t xml:space="preserve">. </w:t>
      </w:r>
      <w:r w:rsidRPr="001345B3">
        <w:t>Так, принцип обязательности призрения стариков и больных как основополагающий принцип гражданского общества, должен, считает М</w:t>
      </w:r>
      <w:r w:rsidR="001345B3" w:rsidRPr="001345B3">
        <w:t xml:space="preserve">. </w:t>
      </w:r>
      <w:r w:rsidRPr="001345B3">
        <w:t>Оленов, распространяться и на безработных</w:t>
      </w:r>
      <w:r w:rsidR="001345B3" w:rsidRPr="001345B3">
        <w:t xml:space="preserve">. </w:t>
      </w:r>
      <w:r w:rsidRPr="001345B3">
        <w:t>В данном случае следует осуществлять социальное страхование, пособия которого формируются из отчислений всех работающих граждан, а также государства</w:t>
      </w:r>
      <w:r w:rsidR="001345B3" w:rsidRPr="001345B3">
        <w:t xml:space="preserve">. </w:t>
      </w:r>
      <w:r w:rsidRPr="001345B3">
        <w:t>Страхование как вид государственного обеспечения наряду с различными видами самопомощи должно</w:t>
      </w:r>
      <w:r w:rsidR="001345B3">
        <w:t xml:space="preserve"> "</w:t>
      </w:r>
      <w:r w:rsidRPr="001345B3">
        <w:t>быть не подачкой</w:t>
      </w:r>
      <w:r w:rsidR="001345B3">
        <w:t xml:space="preserve">", </w:t>
      </w:r>
      <w:r w:rsidRPr="001345B3">
        <w:t>а правом гражданина</w:t>
      </w:r>
      <w:r w:rsidR="001345B3" w:rsidRPr="001345B3">
        <w:t xml:space="preserve">. </w:t>
      </w:r>
      <w:r w:rsidRPr="001345B3">
        <w:t>Однако это право может реализоваться при следующих условиях</w:t>
      </w:r>
      <w:r w:rsidR="001345B3" w:rsidRPr="001345B3">
        <w:t xml:space="preserve">: </w:t>
      </w:r>
      <w:r w:rsidRPr="001345B3">
        <w:t xml:space="preserve">государственное страхование </w:t>
      </w:r>
      <w:r w:rsidR="001345B3">
        <w:t>-</w:t>
      </w:r>
      <w:r w:rsidRPr="001345B3">
        <w:t xml:space="preserve"> дополнительный институт</w:t>
      </w:r>
      <w:r w:rsidR="001345B3">
        <w:t xml:space="preserve"> "</w:t>
      </w:r>
      <w:r w:rsidRPr="001345B3">
        <w:t>самодеятельности пролетариата</w:t>
      </w:r>
      <w:r w:rsidR="001345B3">
        <w:t xml:space="preserve">"; </w:t>
      </w:r>
      <w:r w:rsidRPr="001345B3">
        <w:t>общественное страхование, которое на основе закона становится общегосударственным институтом</w:t>
      </w:r>
      <w:r w:rsidR="001345B3" w:rsidRPr="001345B3">
        <w:t xml:space="preserve">; </w:t>
      </w:r>
      <w:r w:rsidRPr="001345B3">
        <w:t>участие государства в образовании страховых фондов на основе прямых налогов</w:t>
      </w:r>
      <w:r w:rsidR="001345B3" w:rsidRPr="001345B3">
        <w:t xml:space="preserve">; </w:t>
      </w:r>
      <w:r w:rsidRPr="001345B3">
        <w:t>все организации государственного страхования подлежат непосредственному управлению и контролю участников организаций</w:t>
      </w:r>
      <w:r w:rsidR="001345B3" w:rsidRPr="001345B3">
        <w:t>.</w:t>
      </w:r>
    </w:p>
    <w:p w:rsidR="001345B3" w:rsidRDefault="004356A9" w:rsidP="001345B3">
      <w:pPr>
        <w:ind w:firstLine="709"/>
      </w:pPr>
      <w:r w:rsidRPr="001345B3">
        <w:t>Разработка законодательства о пенсионном обеспечении по старости как самостоятельном виде социального обеспечения стала проводиться в 1928-1932 гг</w:t>
      </w:r>
      <w:r w:rsidR="001345B3" w:rsidRPr="001345B3">
        <w:t xml:space="preserve">. </w:t>
      </w:r>
      <w:r w:rsidRPr="001345B3">
        <w:t>Первые пенсии по старости были установлены для рабочих текстильной промышленности постановлением Наркомтруда СССР от 5 января 1928 г</w:t>
      </w:r>
      <w:r w:rsidR="001345B3" w:rsidRPr="001345B3">
        <w:t>.</w:t>
      </w:r>
      <w:r w:rsidR="001345B3">
        <w:t xml:space="preserve"> "</w:t>
      </w:r>
      <w:r w:rsidRPr="001345B3">
        <w:t>О предоставлении пенсионного обеспечения престарелым рабочим предприятий текстильной промышленности</w:t>
      </w:r>
      <w:r w:rsidR="001345B3">
        <w:t xml:space="preserve">". </w:t>
      </w:r>
      <w:r w:rsidRPr="001345B3">
        <w:t>Определялся возраст для получения пенсии по старости</w:t>
      </w:r>
      <w:r w:rsidR="001345B3" w:rsidRPr="001345B3">
        <w:t xml:space="preserve">: </w:t>
      </w:r>
      <w:r w:rsidRPr="001345B3">
        <w:t xml:space="preserve">для мужчин </w:t>
      </w:r>
      <w:r w:rsidR="001345B3">
        <w:t>-</w:t>
      </w:r>
      <w:r w:rsidRPr="001345B3">
        <w:t xml:space="preserve"> 60 лет, для женщин </w:t>
      </w:r>
      <w:r w:rsidR="001345B3">
        <w:t>-</w:t>
      </w:r>
      <w:r w:rsidRPr="001345B3">
        <w:t xml:space="preserve"> 55 лет</w:t>
      </w:r>
      <w:r w:rsidR="001345B3" w:rsidRPr="001345B3">
        <w:t xml:space="preserve">; </w:t>
      </w:r>
      <w:r w:rsidRPr="001345B3">
        <w:t xml:space="preserve">необходимый для назначения пенсий трудовой стаж устанавливался одинаковый для мужчин и женщин </w:t>
      </w:r>
      <w:r w:rsidR="001345B3">
        <w:t>-</w:t>
      </w:r>
      <w:r w:rsidRPr="001345B3">
        <w:t xml:space="preserve"> не менее 25 лет</w:t>
      </w:r>
      <w:r w:rsidR="001345B3">
        <w:t>.1</w:t>
      </w:r>
      <w:r w:rsidRPr="001345B3">
        <w:t>5 мая 1929 г</w:t>
      </w:r>
      <w:r w:rsidR="001345B3" w:rsidRPr="001345B3">
        <w:t xml:space="preserve">. </w:t>
      </w:r>
      <w:r w:rsidRPr="001345B3">
        <w:t>ЦИК и СНК СССР приняли постановление</w:t>
      </w:r>
      <w:r w:rsidR="001345B3">
        <w:t xml:space="preserve"> "</w:t>
      </w:r>
      <w:r w:rsidRPr="001345B3">
        <w:t>Об обеспечении в порядке социального страхования по случаю старости</w:t>
      </w:r>
      <w:r w:rsidR="001345B3">
        <w:t xml:space="preserve">", </w:t>
      </w:r>
      <w:r w:rsidRPr="001345B3">
        <w:t>в соответствии с которым пенсионное обеспечение было введено и для рабочих таких ведущих отраслей промышленности, как горна</w:t>
      </w:r>
      <w:r w:rsidR="00CA06E9">
        <w:t>я, металлургическая, электропро</w:t>
      </w:r>
      <w:r w:rsidRPr="001345B3">
        <w:t>мышленность, железнодорожный и водный транспорт</w:t>
      </w:r>
      <w:r w:rsidR="001345B3" w:rsidRPr="001345B3">
        <w:t xml:space="preserve">. </w:t>
      </w:r>
      <w:r w:rsidR="00CA06E9">
        <w:t>Сложив</w:t>
      </w:r>
      <w:r w:rsidRPr="001345B3">
        <w:t>шееся в 1928-1932 гг</w:t>
      </w:r>
      <w:r w:rsidR="001345B3" w:rsidRPr="001345B3">
        <w:t xml:space="preserve">. </w:t>
      </w:r>
      <w:r w:rsidRPr="001345B3">
        <w:t>законодательство о пенсиях рабочим и служащим было положено в основу развиваемого в последующие годы законодательства о пенсионном обеспечении по старости</w:t>
      </w:r>
      <w:r w:rsidR="001345B3" w:rsidRPr="001345B3">
        <w:t>.</w:t>
      </w:r>
    </w:p>
    <w:p w:rsidR="001345B3" w:rsidRDefault="004356A9" w:rsidP="001345B3">
      <w:pPr>
        <w:ind w:firstLine="709"/>
      </w:pPr>
      <w:r w:rsidRPr="001345B3">
        <w:t>В частности, по официальным данным к концу 1992 г</w:t>
      </w:r>
      <w:r w:rsidR="001345B3" w:rsidRPr="001345B3">
        <w:t xml:space="preserve">. </w:t>
      </w:r>
      <w:r w:rsidRPr="001345B3">
        <w:t>по сравнению с 1991 г</w:t>
      </w:r>
      <w:r w:rsidR="001345B3" w:rsidRPr="001345B3">
        <w:t xml:space="preserve">. </w:t>
      </w:r>
      <w:r w:rsidRPr="001345B3">
        <w:t xml:space="preserve">снизился ввод в эксплуатацию домов-интернатов для инвалидов и престарелых до 69%, детских дошкольных учреждений </w:t>
      </w:r>
      <w:r w:rsidR="001345B3">
        <w:t>-</w:t>
      </w:r>
      <w:r w:rsidRPr="001345B3">
        <w:t xml:space="preserve"> до 76%, общеобразовательных школ </w:t>
      </w:r>
      <w:r w:rsidR="001345B3">
        <w:t>-</w:t>
      </w:r>
      <w:r w:rsidRPr="001345B3">
        <w:t xml:space="preserve"> до 80%</w:t>
      </w:r>
      <w:r w:rsidR="001345B3" w:rsidRPr="001345B3">
        <w:t>.</w:t>
      </w:r>
    </w:p>
    <w:p w:rsidR="001345B3" w:rsidRDefault="004356A9" w:rsidP="001345B3">
      <w:pPr>
        <w:ind w:firstLine="709"/>
      </w:pPr>
      <w:r w:rsidRPr="001345B3">
        <w:t>Министерство социальной защиты к концу 1995 г</w:t>
      </w:r>
      <w:r w:rsidR="001345B3" w:rsidRPr="001345B3">
        <w:t xml:space="preserve">. </w:t>
      </w:r>
      <w:r w:rsidRPr="001345B3">
        <w:t>обладало самой разветвленной и разнопрофильной системой социальной помощи</w:t>
      </w:r>
      <w:r w:rsidR="001345B3" w:rsidRPr="001345B3">
        <w:t>:</w:t>
      </w:r>
    </w:p>
    <w:p w:rsidR="001345B3" w:rsidRDefault="004356A9" w:rsidP="001345B3">
      <w:pPr>
        <w:ind w:firstLine="709"/>
      </w:pPr>
      <w:r w:rsidRPr="001345B3">
        <w:t>учреждения социального обслуживания семьи</w:t>
      </w:r>
      <w:r w:rsidR="001345B3">
        <w:t xml:space="preserve"> (</w:t>
      </w:r>
      <w:r w:rsidRPr="001345B3">
        <w:t>всех типов</w:t>
      </w:r>
      <w:r w:rsidR="001345B3" w:rsidRPr="001345B3">
        <w:t xml:space="preserve">) </w:t>
      </w:r>
      <w:r w:rsidR="001345B3">
        <w:t>-</w:t>
      </w:r>
      <w:r w:rsidRPr="001345B3">
        <w:t>991</w:t>
      </w:r>
      <w:r w:rsidR="001345B3" w:rsidRPr="001345B3">
        <w:t>;</w:t>
      </w:r>
    </w:p>
    <w:p w:rsidR="001345B3" w:rsidRDefault="004356A9" w:rsidP="001345B3">
      <w:pPr>
        <w:ind w:firstLine="709"/>
      </w:pPr>
      <w:r w:rsidRPr="001345B3">
        <w:t>учреждения социального обслуживания престарелых и инвалидов</w:t>
      </w:r>
      <w:r w:rsidR="001345B3">
        <w:t xml:space="preserve"> (</w:t>
      </w:r>
      <w:r w:rsidRPr="001345B3">
        <w:t>всех типов</w:t>
      </w:r>
      <w:r w:rsidR="001345B3" w:rsidRPr="001345B3">
        <w:t xml:space="preserve">) - </w:t>
      </w:r>
      <w:r w:rsidRPr="001345B3">
        <w:t>1029</w:t>
      </w:r>
      <w:r w:rsidR="001345B3" w:rsidRPr="001345B3">
        <w:t>;</w:t>
      </w:r>
    </w:p>
    <w:p w:rsidR="001345B3" w:rsidRDefault="004356A9" w:rsidP="001345B3">
      <w:pPr>
        <w:ind w:firstLine="709"/>
      </w:pPr>
      <w:r w:rsidRPr="001345B3">
        <w:t>отделения социальной помощи на дому</w:t>
      </w:r>
      <w:r w:rsidR="001345B3" w:rsidRPr="001345B3">
        <w:t xml:space="preserve"> - </w:t>
      </w:r>
      <w:r w:rsidRPr="001345B3">
        <w:t>9997</w:t>
      </w:r>
      <w:r w:rsidR="001345B3" w:rsidRPr="001345B3">
        <w:t>;</w:t>
      </w:r>
    </w:p>
    <w:p w:rsidR="001345B3" w:rsidRDefault="004356A9" w:rsidP="001345B3">
      <w:pPr>
        <w:ind w:firstLine="709"/>
      </w:pPr>
      <w:r w:rsidRPr="001345B3">
        <w:t>территориальные центры</w:t>
      </w:r>
      <w:r w:rsidR="001345B3" w:rsidRPr="001345B3">
        <w:t xml:space="preserve"> - </w:t>
      </w:r>
      <w:r w:rsidRPr="001345B3">
        <w:t>999</w:t>
      </w:r>
      <w:r w:rsidR="001345B3" w:rsidRPr="001345B3">
        <w:t>;</w:t>
      </w:r>
    </w:p>
    <w:p w:rsidR="001345B3" w:rsidRDefault="004356A9" w:rsidP="001345B3">
      <w:pPr>
        <w:ind w:firstLine="709"/>
      </w:pPr>
      <w:r w:rsidRPr="001345B3">
        <w:t>службы социальной срочной помощи</w:t>
      </w:r>
      <w:r w:rsidR="001345B3" w:rsidRPr="001345B3">
        <w:t xml:space="preserve"> - </w:t>
      </w:r>
      <w:r w:rsidRPr="001345B3">
        <w:t>1366</w:t>
      </w:r>
      <w:r w:rsidR="001345B3" w:rsidRPr="001345B3">
        <w:t xml:space="preserve"> [</w:t>
      </w:r>
      <w:r w:rsidR="00057C8F" w:rsidRPr="001345B3">
        <w:t>44, с</w:t>
      </w:r>
      <w:r w:rsidR="001345B3">
        <w:t>.3</w:t>
      </w:r>
      <w:r w:rsidR="00057C8F" w:rsidRPr="001345B3">
        <w:t>8</w:t>
      </w:r>
      <w:r w:rsidR="001345B3" w:rsidRPr="001345B3">
        <w:t>].</w:t>
      </w:r>
    </w:p>
    <w:p w:rsidR="001345B3" w:rsidRDefault="004356A9" w:rsidP="001345B3">
      <w:pPr>
        <w:ind w:firstLine="709"/>
      </w:pPr>
      <w:r w:rsidRPr="001345B3">
        <w:t>Таким образом, система помощи складывается из совокупности различных учреждений, которые имеют разные формы собственности, систему подчинения, методы работы, направления в оказании поддержки, источники финансирования и юридический статус</w:t>
      </w:r>
      <w:r w:rsidR="001345B3" w:rsidRPr="001345B3">
        <w:t>.</w:t>
      </w:r>
    </w:p>
    <w:p w:rsidR="001345B3" w:rsidRDefault="0047367A" w:rsidP="0047367A">
      <w:pPr>
        <w:pStyle w:val="2"/>
      </w:pPr>
      <w:r>
        <w:br w:type="page"/>
      </w:r>
      <w:bookmarkStart w:id="4" w:name="_Toc266212963"/>
      <w:r w:rsidR="00E16C10" w:rsidRPr="001345B3">
        <w:t>Глава 2</w:t>
      </w:r>
      <w:r w:rsidR="001345B3" w:rsidRPr="001345B3">
        <w:t xml:space="preserve">. </w:t>
      </w:r>
      <w:r w:rsidR="00E16C10" w:rsidRPr="001345B3">
        <w:t>Практические подходы к организации социальной помощи пожилым людям</w:t>
      </w:r>
      <w:bookmarkEnd w:id="4"/>
    </w:p>
    <w:p w:rsidR="0047367A" w:rsidRPr="0047367A" w:rsidRDefault="0047367A" w:rsidP="0047367A">
      <w:pPr>
        <w:ind w:firstLine="709"/>
      </w:pPr>
    </w:p>
    <w:p w:rsidR="001345B3" w:rsidRDefault="001345B3" w:rsidP="0047367A">
      <w:pPr>
        <w:pStyle w:val="2"/>
      </w:pPr>
      <w:bookmarkStart w:id="5" w:name="_Toc266212964"/>
      <w:r>
        <w:t xml:space="preserve">2.1 </w:t>
      </w:r>
      <w:r w:rsidR="00E16C10" w:rsidRPr="001345B3">
        <w:t>Организация социальной помощи пожилым в современной России</w:t>
      </w:r>
      <w:bookmarkEnd w:id="5"/>
    </w:p>
    <w:p w:rsidR="0047367A" w:rsidRDefault="0047367A" w:rsidP="001345B3">
      <w:pPr>
        <w:ind w:firstLine="709"/>
        <w:rPr>
          <w:b/>
          <w:bCs/>
        </w:rPr>
      </w:pPr>
    </w:p>
    <w:p w:rsidR="001345B3" w:rsidRDefault="00E16C10" w:rsidP="001345B3">
      <w:pPr>
        <w:ind w:firstLine="709"/>
      </w:pPr>
      <w:r w:rsidRPr="001345B3">
        <w:t>В современной России, как, впрочем, и во все времена, пожилым людям необходима определённая помощь</w:t>
      </w:r>
      <w:r w:rsidR="001345B3" w:rsidRPr="001345B3">
        <w:t xml:space="preserve">. </w:t>
      </w:r>
      <w:r w:rsidRPr="001345B3">
        <w:t>Жизнь порой складывается так, что человек остаётся один на один со своими проблемами в силу как объективных, так и субъективных причин</w:t>
      </w:r>
      <w:r w:rsidR="001345B3" w:rsidRPr="001345B3">
        <w:t xml:space="preserve">. </w:t>
      </w:r>
      <w:r w:rsidRPr="001345B3">
        <w:t>Вырастают и обзаводятся своими семьями дети, у них появляются свои проблемы, требующие немедленного разрешения, и проблемы родителей уходят на второй план</w:t>
      </w:r>
      <w:r w:rsidR="001345B3" w:rsidRPr="001345B3">
        <w:t xml:space="preserve">. </w:t>
      </w:r>
      <w:r w:rsidRPr="001345B3">
        <w:t>Человек, в связи с возрастными изменениями, не может далее выполнять свои функциональные обязанности, и ему приходится оставить работу, что неизбежно ведёт к ухудшению уровня жизни</w:t>
      </w:r>
      <w:r w:rsidR="001345B3" w:rsidRPr="001345B3">
        <w:t xml:space="preserve">. </w:t>
      </w:r>
      <w:r w:rsidRPr="001345B3">
        <w:t>Пожилой человек зачастую не в состоянии один справиться</w:t>
      </w:r>
      <w:r w:rsidR="001345B3" w:rsidRPr="001345B3">
        <w:t xml:space="preserve"> </w:t>
      </w:r>
      <w:r w:rsidRPr="001345B3">
        <w:t>с огромным количеством накопившихся проблем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Для пожилого человека серьезной поддержкой является оказание ему широкого набора услуг, имеется в виду то, что перечислено в инструкции работника социальной сферы</w:t>
      </w:r>
      <w:r w:rsidR="001345B3" w:rsidRPr="001345B3">
        <w:t xml:space="preserve">: </w:t>
      </w:r>
      <w:r w:rsidRPr="001345B3">
        <w:t>доставка продуктов, лекарств, уборка помещения, оформление различных документов, платежей и многое другое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Работник социальной сферы не должен оставлять без внимания проблемы, возникающие у людей пожилого возраста</w:t>
      </w:r>
      <w:r w:rsidR="001345B3" w:rsidRPr="001345B3">
        <w:t xml:space="preserve">. </w:t>
      </w:r>
      <w:r w:rsidRPr="001345B3">
        <w:t>Прежде всего</w:t>
      </w:r>
      <w:r w:rsidR="00057C8F" w:rsidRPr="001345B3">
        <w:t>,</w:t>
      </w:r>
      <w:r w:rsidRPr="001345B3">
        <w:t xml:space="preserve"> следует оказать необходимую консультационную помощь, подсказать, куда следует обратиться в первую очередь, какие документы следует подготовить</w:t>
      </w:r>
      <w:r w:rsidR="001345B3" w:rsidRPr="001345B3">
        <w:t xml:space="preserve">. </w:t>
      </w:r>
      <w:r w:rsidRPr="001345B3">
        <w:t>В отдельных случаях, когда клиент сам не в состоянии собрать необходимые документы, долг специалиста социальной службы заключается в оказании необходимой правовой помощи и поддержки</w:t>
      </w:r>
      <w:r w:rsidR="001345B3" w:rsidRPr="001345B3">
        <w:t>.</w:t>
      </w:r>
    </w:p>
    <w:p w:rsidR="00E16C10" w:rsidRPr="001345B3" w:rsidRDefault="00E16C10" w:rsidP="001345B3">
      <w:pPr>
        <w:ind w:firstLine="709"/>
        <w:rPr>
          <w:b/>
          <w:bCs/>
        </w:rPr>
      </w:pPr>
      <w:r w:rsidRPr="001345B3">
        <w:rPr>
          <w:b/>
          <w:bCs/>
        </w:rPr>
        <w:t>Пенсионное обеспечение</w:t>
      </w:r>
    </w:p>
    <w:p w:rsidR="001345B3" w:rsidRDefault="00E16C10" w:rsidP="001345B3">
      <w:pPr>
        <w:ind w:firstLine="709"/>
      </w:pPr>
      <w:r w:rsidRPr="001345B3">
        <w:t>Для оформления пенсии гражданам необходимо подать заявление</w:t>
      </w:r>
      <w:r w:rsidR="001345B3">
        <w:t xml:space="preserve"> (</w:t>
      </w:r>
      <w:r w:rsidRPr="001345B3">
        <w:t>лично, либо через представителя</w:t>
      </w:r>
      <w:r w:rsidR="001345B3" w:rsidRPr="001345B3">
        <w:t xml:space="preserve">) </w:t>
      </w:r>
      <w:r w:rsidRPr="001345B3">
        <w:t>о назначении пенсии в территориальный орган Пенсионного фонда Российско</w:t>
      </w:r>
      <w:r w:rsidR="00057C8F" w:rsidRPr="001345B3">
        <w:t>й Федерации по месту жительства</w:t>
      </w:r>
      <w:r w:rsidR="001345B3" w:rsidRPr="001345B3">
        <w:t xml:space="preserve"> [</w:t>
      </w:r>
      <w:r w:rsidR="00057C8F" w:rsidRPr="001345B3">
        <w:t>31, с</w:t>
      </w:r>
      <w:r w:rsidR="001345B3">
        <w:t>.1</w:t>
      </w:r>
      <w:r w:rsidR="00057C8F" w:rsidRPr="001345B3">
        <w:t>8</w:t>
      </w:r>
      <w:r w:rsidR="001345B3" w:rsidRPr="001345B3">
        <w:t>].</w:t>
      </w:r>
    </w:p>
    <w:p w:rsidR="001345B3" w:rsidRDefault="00E16C10" w:rsidP="001345B3">
      <w:pPr>
        <w:ind w:firstLine="709"/>
      </w:pPr>
      <w:r w:rsidRPr="001345B3">
        <w:t>Если граждане РФ не имеют регистрации по месту жительства, то они имеют право подать заявление о назначении пенсии в территориальный орган ПФР по месту своего пребывания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Если граждане РФ, не имеют регистрации по месту жительства и месту пребывания, то они имеют право подать заявление о назначении пенсии в территориальный орган ПФР по месту фактического проживания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Если граждане РФ выехали на постоянное жительство за пределы РФ и не имеют регистрации по месту жительства и месту пребывания на территории РФ, то они имеют право подать заявление о назначении пенсии непосредственно в ПФР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Порядок обращения за трудовой пенсией</w:t>
      </w:r>
      <w:r w:rsidR="001345B3">
        <w:t xml:space="preserve"> (</w:t>
      </w:r>
      <w:r w:rsidRPr="001345B3">
        <w:t>частью трудовой пенсии</w:t>
      </w:r>
      <w:r w:rsidR="001345B3" w:rsidRPr="001345B3">
        <w:t xml:space="preserve">) </w:t>
      </w:r>
      <w:r w:rsidRPr="001345B3">
        <w:t>и за пенсией по государственному пенсионному обеспечению</w:t>
      </w:r>
      <w:r w:rsidR="001345B3">
        <w:t xml:space="preserve"> (</w:t>
      </w:r>
      <w:r w:rsidRPr="001345B3">
        <w:t>кроме пенсии за выслугу лет федеральным государственным служащим</w:t>
      </w:r>
      <w:r w:rsidR="001345B3" w:rsidRPr="001345B3">
        <w:t xml:space="preserve">) </w:t>
      </w:r>
      <w:r w:rsidRPr="001345B3">
        <w:t>определен</w:t>
      </w:r>
      <w:r w:rsidR="001345B3">
        <w:t xml:space="preserve"> "</w:t>
      </w:r>
      <w:r w:rsidRPr="001345B3">
        <w:t>Правилами обращения за пенсией, назначения пенсии и перерасчета размера пенсии, перехода с одной пенсии на другую</w:t>
      </w:r>
      <w:r w:rsidR="001345B3">
        <w:t xml:space="preserve">" </w:t>
      </w:r>
      <w:r w:rsidRPr="001345B3">
        <w:t>в соответствии с Федеральными законами</w:t>
      </w:r>
      <w:r w:rsidR="001345B3">
        <w:t xml:space="preserve"> "</w:t>
      </w:r>
      <w:r w:rsidRPr="001345B3">
        <w:t>О трудовых пенсиях в Российской Федерации</w:t>
      </w:r>
      <w:r w:rsidR="001345B3">
        <w:t xml:space="preserve">" </w:t>
      </w:r>
      <w:r w:rsidRPr="001345B3">
        <w:t>и</w:t>
      </w:r>
      <w:r w:rsidR="001345B3">
        <w:t xml:space="preserve"> "</w:t>
      </w:r>
      <w:r w:rsidRPr="001345B3">
        <w:t>О государственном пенсионном обеспечении в Российской Федерации</w:t>
      </w:r>
      <w:r w:rsidR="001345B3">
        <w:t xml:space="preserve">", </w:t>
      </w:r>
      <w:r w:rsidRPr="001345B3">
        <w:t>утвержденными постановлением Министерства труда и социального развития Российской Федерации и Пенсионного фонда Российской Федерации от 27</w:t>
      </w:r>
      <w:r w:rsidR="001345B3">
        <w:t>.02.20</w:t>
      </w:r>
      <w:r w:rsidRPr="001345B3">
        <w:t>02 № 17/19пб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В соответствии с названными Правилами граждане могут обращаться за пенсией в любое время после возникновения права на нее, без каких-либо ограничений по времени</w:t>
      </w:r>
      <w:r w:rsidR="001345B3" w:rsidRPr="001345B3">
        <w:t>.</w:t>
      </w:r>
    </w:p>
    <w:p w:rsidR="001345B3" w:rsidRDefault="00E16C10" w:rsidP="001345B3">
      <w:pPr>
        <w:ind w:firstLine="709"/>
        <w:rPr>
          <w:b/>
          <w:bCs/>
        </w:rPr>
      </w:pPr>
      <w:r w:rsidRPr="001345B3">
        <w:rPr>
          <w:b/>
          <w:bCs/>
        </w:rPr>
        <w:t>Документы, необходимые для назначения трудовой пенсии по старости</w:t>
      </w:r>
      <w:r w:rsidR="001345B3" w:rsidRPr="001345B3">
        <w:rPr>
          <w:b/>
          <w:bCs/>
        </w:rPr>
        <w:t>:</w:t>
      </w:r>
    </w:p>
    <w:p w:rsidR="00E16C10" w:rsidRPr="001345B3" w:rsidRDefault="00E16C10" w:rsidP="001345B3">
      <w:pPr>
        <w:ind w:firstLine="709"/>
      </w:pPr>
      <w:r w:rsidRPr="001345B3">
        <w:t>паспорт</w:t>
      </w:r>
      <w:r w:rsidR="00057C8F" w:rsidRPr="001345B3">
        <w:t>,</w:t>
      </w:r>
    </w:p>
    <w:p w:rsidR="00E16C10" w:rsidRPr="001345B3" w:rsidRDefault="00E16C10" w:rsidP="001345B3">
      <w:pPr>
        <w:ind w:firstLine="709"/>
      </w:pPr>
      <w:r w:rsidRPr="001345B3">
        <w:t>трудовая книжка, либо документы, выданные работодателями, подтверждающие трудовой стаж заявителя</w:t>
      </w:r>
      <w:r w:rsidR="00057C8F" w:rsidRPr="001345B3">
        <w:t>,</w:t>
      </w:r>
    </w:p>
    <w:p w:rsidR="001345B3" w:rsidRDefault="00E16C10" w:rsidP="001345B3">
      <w:pPr>
        <w:ind w:firstLine="709"/>
      </w:pPr>
      <w:r w:rsidRPr="001345B3">
        <w:t>справка о среднемесячном заработке за 2000-2001 годы или 60 месяцев подряд до 1 января 2002 г</w:t>
      </w:r>
      <w:r w:rsidR="001345B3" w:rsidRPr="001345B3">
        <w:t xml:space="preserve">. </w:t>
      </w:r>
      <w:r w:rsidR="00057C8F" w:rsidRPr="001345B3">
        <w:t>в течение трудовой деятельности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Кроме того, в необходимых случаях прилагаются следующие документы</w:t>
      </w:r>
      <w:r w:rsidR="001345B3" w:rsidRPr="001345B3">
        <w:t>:</w:t>
      </w:r>
    </w:p>
    <w:p w:rsidR="00E16C10" w:rsidRPr="001345B3" w:rsidRDefault="00E16C10" w:rsidP="001345B3">
      <w:pPr>
        <w:ind w:firstLine="709"/>
      </w:pPr>
      <w:r w:rsidRPr="001345B3">
        <w:t>документы, подтверждающие наличие нетрудоспособных членов семьи</w:t>
      </w:r>
      <w:r w:rsidR="00057C8F" w:rsidRPr="001345B3">
        <w:t>,</w:t>
      </w:r>
    </w:p>
    <w:p w:rsidR="00E16C10" w:rsidRPr="001345B3" w:rsidRDefault="00E16C10" w:rsidP="001345B3">
      <w:pPr>
        <w:ind w:firstLine="709"/>
      </w:pPr>
      <w:r w:rsidRPr="001345B3">
        <w:t>справка, подтверждающая нахождение нетрудоспос</w:t>
      </w:r>
      <w:r w:rsidR="00057C8F" w:rsidRPr="001345B3">
        <w:t>обных членов семьи на иждивении,</w:t>
      </w:r>
    </w:p>
    <w:p w:rsidR="001345B3" w:rsidRDefault="00E16C10" w:rsidP="001345B3">
      <w:pPr>
        <w:ind w:firstLine="709"/>
      </w:pPr>
      <w:r w:rsidRPr="001345B3">
        <w:t>документ о месте пребывания или фактического проживания на территории РФ</w:t>
      </w:r>
      <w:r w:rsidR="00057C8F" w:rsidRPr="001345B3">
        <w:t>,</w:t>
      </w:r>
    </w:p>
    <w:p w:rsidR="001345B3" w:rsidRDefault="00E16C10" w:rsidP="001345B3">
      <w:pPr>
        <w:ind w:firstLine="709"/>
      </w:pPr>
      <w:r w:rsidRPr="001345B3">
        <w:t>документ, подтверждающий место постоянного жительства гражданина РФ за пределами территории РФ</w:t>
      </w:r>
      <w:r w:rsidR="00057C8F" w:rsidRPr="001345B3">
        <w:t>,</w:t>
      </w:r>
    </w:p>
    <w:p w:rsidR="001345B3" w:rsidRDefault="00E16C10" w:rsidP="001345B3">
      <w:pPr>
        <w:ind w:firstLine="709"/>
      </w:pPr>
      <w:r w:rsidRPr="001345B3">
        <w:t>документы об изменении фамилии, имени, отчества</w:t>
      </w:r>
      <w:r w:rsidR="00057C8F" w:rsidRPr="001345B3">
        <w:t>,</w:t>
      </w:r>
    </w:p>
    <w:p w:rsidR="001345B3" w:rsidRDefault="00E16C10" w:rsidP="001345B3">
      <w:pPr>
        <w:ind w:firstLine="709"/>
      </w:pPr>
      <w:r w:rsidRPr="001345B3">
        <w:t>справка об установлении инвалидности и о степени ограничения способности к трудовой деятельности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В связи с ростом цен и среднемесячной заработной платы в Российской Федерации Правительство предусматривает ряд мер по улучшению уровня жизни пенсионеров</w:t>
      </w:r>
      <w:r w:rsidR="001345B3" w:rsidRPr="001345B3">
        <w:t xml:space="preserve"> [</w:t>
      </w:r>
      <w:r w:rsidR="00057C8F" w:rsidRPr="001345B3">
        <w:t>23, с</w:t>
      </w:r>
      <w:r w:rsidR="001345B3">
        <w:t>.1</w:t>
      </w:r>
      <w:r w:rsidR="00057C8F" w:rsidRPr="001345B3">
        <w:t>35</w:t>
      </w:r>
      <w:r w:rsidR="001345B3" w:rsidRPr="001345B3">
        <w:t xml:space="preserve">]. </w:t>
      </w:r>
      <w:r w:rsidRPr="001345B3">
        <w:t xml:space="preserve">И, прежде всего, это </w:t>
      </w:r>
      <w:r w:rsidRPr="001345B3">
        <w:rPr>
          <w:b/>
          <w:bCs/>
        </w:rPr>
        <w:t>индексация размера трудовых пенсий</w:t>
      </w:r>
      <w:r w:rsidRPr="001345B3">
        <w:t xml:space="preserve"> </w:t>
      </w:r>
      <w:r w:rsidR="001345B3">
        <w:t>-</w:t>
      </w:r>
      <w:r w:rsidRPr="001345B3">
        <w:t xml:space="preserve"> увеличение размера трудовых пенсий на основании соответствующего постановления Правительства Российской Федерации в целях повышения уровня жизни пенсионеров</w:t>
      </w:r>
      <w:r w:rsidR="001345B3" w:rsidRPr="001345B3">
        <w:t xml:space="preserve">. </w:t>
      </w:r>
      <w:r w:rsidRPr="001345B3">
        <w:t>Законодательством Российской Федерации предусматривается индексация размера страховой части трудовой пенсии по старости, трудовой пенсии по инвалидности и трудовой пенсии по случаю потери кормильца</w:t>
      </w:r>
      <w:r w:rsidR="001345B3">
        <w:t xml:space="preserve"> (</w:t>
      </w:r>
      <w:r w:rsidRPr="001345B3">
        <w:t>включая фиксированный базовый размер указанных пенсий</w:t>
      </w:r>
      <w:r w:rsidR="001345B3" w:rsidRPr="001345B3">
        <w:t>).</w:t>
      </w:r>
    </w:p>
    <w:p w:rsidR="001345B3" w:rsidRDefault="00E16C10" w:rsidP="001345B3">
      <w:pPr>
        <w:ind w:firstLine="709"/>
      </w:pPr>
      <w:r w:rsidRPr="001345B3">
        <w:t>В течение 2010 года будут индексироваться трудовые и социальные пенсии</w:t>
      </w:r>
      <w:r w:rsidR="001345B3" w:rsidRPr="001345B3">
        <w:t xml:space="preserve">. </w:t>
      </w:r>
      <w:r w:rsidRPr="001345B3">
        <w:t>Планируется, что с 1 апреля 2010 года на 6,3% будут увеличены трудовые пенсии</w:t>
      </w:r>
      <w:r w:rsidR="001345B3" w:rsidRPr="001345B3">
        <w:t xml:space="preserve">. </w:t>
      </w:r>
      <w:r w:rsidRPr="001345B3">
        <w:t>Пенсии по государственному пенсионному обеспечению с 1 апреля 2010 года будут проиндексированы на 12,0% и еще на 3,5% с 1 июля 2010 года</w:t>
      </w:r>
      <w:r w:rsidR="001345B3" w:rsidRPr="001345B3">
        <w:t xml:space="preserve">. </w:t>
      </w:r>
      <w:r w:rsidRPr="001345B3">
        <w:t>Помимо этого 1 апреля 2010 года размер ЕДВ будет увеличен на 10%</w:t>
      </w:r>
      <w:r w:rsidR="001345B3" w:rsidRPr="001345B3">
        <w:t xml:space="preserve">. </w:t>
      </w:r>
      <w:r w:rsidRPr="001345B3">
        <w:t>В результате всех индексаций к концу следующего года средний размер трудовой пенсии составит 7902 рубля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Технически пенсионерам ничего не надо предпринимать для индексации своих пенсий и для подсчета их нового размера</w:t>
      </w:r>
      <w:r w:rsidR="001345B3" w:rsidRPr="001345B3">
        <w:t xml:space="preserve">. </w:t>
      </w:r>
      <w:r w:rsidRPr="001345B3">
        <w:t>Пересчет пенсий с учетом утвержденного индекса производится территориальными органами Пенсионного фонда Российской Федерации в автоматическом режиме для всех пенсионеров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Помимо</w:t>
      </w:r>
      <w:r w:rsidRPr="001345B3">
        <w:rPr>
          <w:b/>
          <w:bCs/>
        </w:rPr>
        <w:t xml:space="preserve"> </w:t>
      </w:r>
      <w:r w:rsidRPr="001345B3">
        <w:t>индексации размера трудовых пенсий Пенсионный фонд Российской Федерации предоставляет гражданам пожилого возраста в дополнение к пенсии следующие виды социальной помощи</w:t>
      </w:r>
      <w:r w:rsidR="001345B3" w:rsidRPr="001345B3">
        <w:t>:</w:t>
      </w:r>
    </w:p>
    <w:p w:rsidR="001345B3" w:rsidRDefault="00E16C10" w:rsidP="001345B3">
      <w:pPr>
        <w:ind w:firstLine="709"/>
      </w:pPr>
      <w:r w:rsidRPr="001345B3">
        <w:t>набор социальных услуг</w:t>
      </w:r>
      <w:r w:rsidR="001345B3" w:rsidRPr="001345B3">
        <w:t>;</w:t>
      </w:r>
    </w:p>
    <w:p w:rsidR="001345B3" w:rsidRDefault="00E16C10" w:rsidP="001345B3">
      <w:pPr>
        <w:ind w:firstLine="709"/>
      </w:pPr>
      <w:r w:rsidRPr="001345B3">
        <w:t>социальная доплата к пенсии неработающим пенсионерам</w:t>
      </w:r>
      <w:r w:rsidR="001345B3" w:rsidRPr="001345B3">
        <w:t>;</w:t>
      </w:r>
    </w:p>
    <w:p w:rsidR="00E16C10" w:rsidRPr="001345B3" w:rsidRDefault="00E16C10" w:rsidP="001345B3">
      <w:pPr>
        <w:ind w:firstLine="709"/>
      </w:pPr>
      <w:r w:rsidRPr="001345B3">
        <w:t>компенсационные выплаты по уходу за нетрудоспособными гражданами</w:t>
      </w:r>
    </w:p>
    <w:p w:rsidR="00E16C10" w:rsidRPr="001345B3" w:rsidRDefault="00E16C10" w:rsidP="001345B3">
      <w:pPr>
        <w:ind w:firstLine="709"/>
        <w:rPr>
          <w:b/>
          <w:bCs/>
        </w:rPr>
      </w:pPr>
      <w:r w:rsidRPr="001345B3">
        <w:rPr>
          <w:b/>
          <w:bCs/>
        </w:rPr>
        <w:t>Набор социальных услуг</w:t>
      </w:r>
    </w:p>
    <w:p w:rsidR="001345B3" w:rsidRDefault="00E16C10" w:rsidP="001345B3">
      <w:pPr>
        <w:ind w:firstLine="709"/>
      </w:pPr>
      <w:r w:rsidRPr="001345B3">
        <w:t>Набор социальных услуг</w:t>
      </w:r>
      <w:r w:rsidR="001345B3">
        <w:t xml:space="preserve"> (</w:t>
      </w:r>
      <w:r w:rsidRPr="001345B3">
        <w:t>НСУ</w:t>
      </w:r>
      <w:r w:rsidR="001345B3" w:rsidRPr="001345B3">
        <w:t xml:space="preserve">) </w:t>
      </w:r>
      <w:r w:rsidR="001345B3">
        <w:t>-</w:t>
      </w:r>
      <w:r w:rsidRPr="001345B3">
        <w:t xml:space="preserve"> перечень социальных услуг, предоставляемых получателям ежемесячной денежной выплаты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По выбору пенсионера НСУ может предоставляться в натуральной форме либо в денежном выражении в случае отказа от получения набора социальных услуг</w:t>
      </w:r>
      <w:r w:rsidR="001345B3">
        <w:t xml:space="preserve"> (</w:t>
      </w:r>
      <w:r w:rsidRPr="001345B3">
        <w:t>социальной услуги</w:t>
      </w:r>
      <w:r w:rsidR="001345B3" w:rsidRPr="001345B3">
        <w:t xml:space="preserve">) </w:t>
      </w:r>
      <w:r w:rsidRPr="001345B3">
        <w:t>путем подачи соответствующего заявления в территориальный орган Пенсионного фонда Российской Федерации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На сегодняшний день стоимость НСУ составляет 705 рублей 10 копеек в месяц, в том числе</w:t>
      </w:r>
      <w:r w:rsidR="001345B3" w:rsidRPr="001345B3">
        <w:t>:</w:t>
      </w:r>
    </w:p>
    <w:p w:rsidR="001345B3" w:rsidRDefault="00E16C10" w:rsidP="001345B3">
      <w:pPr>
        <w:ind w:firstLine="709"/>
      </w:pPr>
      <w:r w:rsidRPr="001345B3">
        <w:t>на оплату дополнительной бесплатной медицинской помощи, в том числе предусматривающей обеспечение в соответствии со стандартами медицинской помощи по рецептам врача</w:t>
      </w:r>
      <w:r w:rsidR="001345B3">
        <w:t xml:space="preserve"> (</w:t>
      </w:r>
      <w:r w:rsidRPr="001345B3">
        <w:t>фельдшера</w:t>
      </w:r>
      <w:r w:rsidR="001345B3" w:rsidRPr="001345B3">
        <w:t xml:space="preserve">) </w:t>
      </w:r>
      <w:r w:rsidRPr="001345B3">
        <w:t xml:space="preserve">необходимыми лекарственными средствами, изделиями медицинского назначения, а также специализированными продуктами лечебного питания для детей-инвалидов, предоставление при наличии медицинских показаний путевки на санаторно-курортное лечение </w:t>
      </w:r>
      <w:r w:rsidR="001345B3">
        <w:t>-</w:t>
      </w:r>
      <w:r w:rsidRPr="001345B3">
        <w:t xml:space="preserve"> 627 рублей</w:t>
      </w:r>
      <w:r w:rsidR="001345B3" w:rsidRPr="001345B3">
        <w:t>;</w:t>
      </w:r>
    </w:p>
    <w:p w:rsidR="001345B3" w:rsidRDefault="00E16C10" w:rsidP="001345B3">
      <w:pPr>
        <w:ind w:firstLine="709"/>
      </w:pPr>
      <w:r w:rsidRPr="001345B3">
        <w:t xml:space="preserve">на оплату проезда на пригородном железнодорожном транспорте, а также на междугородном транспорте к месту лечения и обратно </w:t>
      </w:r>
      <w:r w:rsidR="001345B3">
        <w:t>-</w:t>
      </w:r>
      <w:r w:rsidRPr="001345B3">
        <w:t xml:space="preserve"> 78рублей 10 копеек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В состав набора социальных услуг включаются следующие услуги</w:t>
      </w:r>
      <w:r w:rsidR="001345B3" w:rsidRPr="001345B3">
        <w:t>:</w:t>
      </w:r>
    </w:p>
    <w:p w:rsidR="001345B3" w:rsidRDefault="00E16C10" w:rsidP="001345B3">
      <w:pPr>
        <w:ind w:firstLine="709"/>
      </w:pPr>
      <w:r w:rsidRPr="001345B3">
        <w:t>Дополнительная бесплатная медицинская помощь, в том числе предусматривающая обеспечение в соответствие со стандартами медицинской помощи по рецептам врача</w:t>
      </w:r>
      <w:r w:rsidR="001345B3">
        <w:t xml:space="preserve"> (</w:t>
      </w:r>
      <w:r w:rsidRPr="001345B3">
        <w:t>фельдшера</w:t>
      </w:r>
      <w:r w:rsidR="001345B3" w:rsidRPr="001345B3">
        <w:t xml:space="preserve">) </w:t>
      </w:r>
      <w:r w:rsidRPr="001345B3">
        <w:t>необходимыми лекарственными средствами, изделиями медицинского назначения, а также специализированными продуктами лечебного питания для детей-инвалидов, предоставление при наличии медицинских показаний путевки на санаторно-курортное лечение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Перечень лекарственных средств, в том числе назначаемых по решению врачебных комиссий лечебно-профилактических учреждений, перечень изделий медицинского назначения, специализированных продуктов лечебного питания для детей-инвалидов, а также перечень санаторно-курортных учреждений, в которые предоставляются путевки, утверждается Министерством здравоохранения и социального развития Российской Федерации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Бесплатный проезд на пригородном железнодорожном транспорте, а также бесплатный проезд на междугородном транспорте к месту лечения и обратно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При предоставлении социальных услуг граждане, имеющие I группу инвалидности, и дети-инвалиды 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Для получения набора социальных услуг необходимо обратиться в территориальный орган Пенсионного фонда Российской Федерации</w:t>
      </w:r>
      <w:r w:rsidR="001345B3" w:rsidRPr="001345B3">
        <w:t xml:space="preserve">. </w:t>
      </w:r>
      <w:r w:rsidRPr="001345B3">
        <w:t>Датой возникновения права на получение НСУ является дата назначения гражданину ежемесячной денежной выплаты</w:t>
      </w:r>
      <w:r w:rsidR="001345B3" w:rsidRPr="001345B3">
        <w:t xml:space="preserve">. </w:t>
      </w:r>
      <w:r w:rsidRPr="001345B3">
        <w:t>К заявлениям о предоставлении набора социальных услуг, об отказе или возобновлении получения набора социальных услуг гражданину необходимо предоставить паспорт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Граждане, получающие набор социальных услуг, могут отказаться от его получения в пользу денежного эквивалента, обратившись с заявлением об отказе от получения набора социальных услуг</w:t>
      </w:r>
      <w:r w:rsidR="001345B3" w:rsidRPr="001345B3">
        <w:t>:</w:t>
      </w:r>
    </w:p>
    <w:p w:rsidR="00E16C10" w:rsidRPr="001345B3" w:rsidRDefault="00E16C10" w:rsidP="001345B3">
      <w:pPr>
        <w:ind w:firstLine="709"/>
      </w:pPr>
      <w:r w:rsidRPr="001345B3">
        <w:t>полностью,</w:t>
      </w:r>
    </w:p>
    <w:p w:rsidR="00E16C10" w:rsidRPr="001345B3" w:rsidRDefault="00E16C10" w:rsidP="001345B3">
      <w:pPr>
        <w:ind w:firstLine="709"/>
      </w:pPr>
      <w:r w:rsidRPr="001345B3">
        <w:t>либо от бесплатного лекарственного и санаторно-курортного обеспечения,</w:t>
      </w:r>
    </w:p>
    <w:p w:rsidR="001345B3" w:rsidRDefault="00E16C10" w:rsidP="001345B3">
      <w:pPr>
        <w:ind w:firstLine="709"/>
      </w:pPr>
      <w:r w:rsidRPr="001345B3">
        <w:t>либо от проезда на междугородном транспорте к месту лечения и обратно и пригородном железнодорожном транспорте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Заявление на следующий год подается гражданином в территориальный орган Пенсионного фонда Российской Федерации в срок до 1 октября текущего года и действует в течение периода, пока гражданин имеет право на ЕДВ</w:t>
      </w:r>
      <w:r w:rsidR="001345B3" w:rsidRPr="001345B3">
        <w:t xml:space="preserve">. </w:t>
      </w:r>
      <w:r w:rsidRPr="001345B3">
        <w:t>Для возобновления предоставления набора социальных услуг со следующего года также необходимо подать заявление до 1 октября текущего года</w:t>
      </w:r>
      <w:r w:rsidR="001345B3" w:rsidRPr="001345B3">
        <w:t>.</w:t>
      </w:r>
    </w:p>
    <w:p w:rsidR="00E16C10" w:rsidRPr="001345B3" w:rsidRDefault="00E16C10" w:rsidP="001345B3">
      <w:pPr>
        <w:ind w:firstLine="709"/>
      </w:pPr>
      <w:r w:rsidRPr="001345B3">
        <w:t>Бланки заявлений</w:t>
      </w:r>
    </w:p>
    <w:p w:rsidR="00E16C10" w:rsidRPr="001345B3" w:rsidRDefault="00E16C10" w:rsidP="001345B3">
      <w:pPr>
        <w:ind w:firstLine="709"/>
      </w:pPr>
      <w:r w:rsidRPr="001345B3">
        <w:t>Заявление о предоставлении набора социальных услуг</w:t>
      </w:r>
      <w:r w:rsidR="001345B3">
        <w:t xml:space="preserve"> (</w:t>
      </w:r>
      <w:r w:rsidRPr="001345B3">
        <w:t>социальной услуги</w:t>
      </w:r>
      <w:r w:rsidR="001345B3" w:rsidRPr="001345B3">
        <w:t>),</w:t>
      </w:r>
    </w:p>
    <w:p w:rsidR="00E16C10" w:rsidRPr="001345B3" w:rsidRDefault="00E16C10" w:rsidP="001345B3">
      <w:pPr>
        <w:ind w:firstLine="709"/>
      </w:pPr>
      <w:r w:rsidRPr="001345B3">
        <w:t>Заявление об отказе от получения набора социальных услуг</w:t>
      </w:r>
      <w:r w:rsidR="001345B3">
        <w:t xml:space="preserve"> (</w:t>
      </w:r>
      <w:r w:rsidRPr="001345B3">
        <w:t>социальной услуги</w:t>
      </w:r>
      <w:r w:rsidR="001345B3" w:rsidRPr="001345B3">
        <w:t>),</w:t>
      </w:r>
    </w:p>
    <w:p w:rsidR="001345B3" w:rsidRDefault="00E16C10" w:rsidP="001345B3">
      <w:pPr>
        <w:ind w:firstLine="709"/>
      </w:pPr>
      <w:r w:rsidRPr="001345B3">
        <w:t>Заявление на возобновление получения набора социальных услуг</w:t>
      </w:r>
      <w:r w:rsidR="001345B3">
        <w:t xml:space="preserve"> (</w:t>
      </w:r>
      <w:r w:rsidRPr="001345B3">
        <w:t>социальной услуги</w:t>
      </w:r>
      <w:r w:rsidR="001345B3" w:rsidRPr="001345B3">
        <w:t>).</w:t>
      </w:r>
    </w:p>
    <w:p w:rsidR="00E16C10" w:rsidRPr="001345B3" w:rsidRDefault="00E16C10" w:rsidP="001345B3">
      <w:pPr>
        <w:ind w:firstLine="709"/>
        <w:rPr>
          <w:b/>
          <w:bCs/>
        </w:rPr>
      </w:pPr>
      <w:r w:rsidRPr="001345B3">
        <w:t xml:space="preserve">В том случае, когда пенсионер прекращает трудовую деятельность и лишается дополнительного источника дохода, он может обратиться в Пенсионный фонд за </w:t>
      </w:r>
      <w:r w:rsidRPr="001345B3">
        <w:rPr>
          <w:b/>
          <w:bCs/>
        </w:rPr>
        <w:t>социальной доплаты к пенсии неработающим пенсионерам</w:t>
      </w:r>
    </w:p>
    <w:p w:rsidR="001345B3" w:rsidRDefault="00E16C10" w:rsidP="001345B3">
      <w:pPr>
        <w:ind w:firstLine="709"/>
      </w:pPr>
      <w:r w:rsidRPr="001345B3">
        <w:t>С 1 января 2010 года в России ежемесячное материальное обеспечение пенсионера не будет ниже прожиточного минимума пенсионера, установленного в регионе его проживания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Все неработающие пенсионеры, чей совокупный материальный доход ниже регионального прожиточного минимума пенсионера, будут получать федеральную или региональную социальную доплату к пенсии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Если пенсионер живет в регионе, где прожиточный минимум пенсионера ниже федерального, то ему будет установлена федеральная социальная доплата к пенсии, которая будет выплачиваться Пенсионным фондом Российской Федерации</w:t>
      </w:r>
      <w:r w:rsidR="001345B3" w:rsidRPr="001345B3">
        <w:t xml:space="preserve">. </w:t>
      </w:r>
      <w:r w:rsidRPr="001345B3">
        <w:t>Если пенсионер живет в субъекте Федерации, где прожиточный минимум пенсионера выше федерального, то ему будет установлена региональная соцдоплата, которую будут выплачивать органы социальной защиты населения региона</w:t>
      </w:r>
      <w:r w:rsidR="001345B3" w:rsidRPr="001345B3">
        <w:t xml:space="preserve">. </w:t>
      </w:r>
      <w:r w:rsidRPr="001345B3">
        <w:t>Прожиточный минимум пенсионера ежегодно устанавливается в каждом из регионов Российской Федерации законом субъекта Федерации</w:t>
      </w:r>
      <w:r w:rsidR="001345B3">
        <w:t xml:space="preserve"> (</w:t>
      </w:r>
      <w:r w:rsidRPr="001345B3">
        <w:t>или иным актом</w:t>
      </w:r>
      <w:r w:rsidR="001345B3" w:rsidRPr="001345B3">
        <w:t>).</w:t>
      </w:r>
    </w:p>
    <w:p w:rsidR="001345B3" w:rsidRDefault="00E16C10" w:rsidP="001345B3">
      <w:pPr>
        <w:ind w:firstLine="709"/>
      </w:pPr>
      <w:r w:rsidRPr="001345B3">
        <w:t>Таким образом, величина прожиточного минимума пенсионера в целом по Российской Федерации составляет 4 780 руб</w:t>
      </w:r>
      <w:r w:rsidR="001345B3" w:rsidRPr="001345B3">
        <w:t xml:space="preserve">. </w:t>
      </w:r>
      <w:r w:rsidRPr="001345B3">
        <w:t>Величина прожиточного минимума пенсионера в Ульяновской области в соответствии с Законом Ульяновской области от 29</w:t>
      </w:r>
      <w:r w:rsidR="001345B3">
        <w:t>.09.20</w:t>
      </w:r>
      <w:r w:rsidRPr="001345B3">
        <w:t>09 № 129-ЗО</w:t>
      </w:r>
      <w:r w:rsidR="001345B3">
        <w:t xml:space="preserve"> "</w:t>
      </w:r>
      <w:r w:rsidRPr="001345B3">
        <w:t>Об установлении величины прожиточного минимума пенсионера в Ульяновской области на 2010 финансовый год</w:t>
      </w:r>
      <w:r w:rsidR="001345B3">
        <w:t xml:space="preserve">" </w:t>
      </w:r>
      <w:r w:rsidRPr="001345B3">
        <w:t>составляет 3 966 руб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Право на получение социальной доплаты к пенсии предоставляется только неработающим пенсионерам, чья общая сумма материального обеспечения не достигает величины прожиточного минимума пенсионера в регионе</w:t>
      </w:r>
      <w:r w:rsidR="001345B3" w:rsidRPr="001345B3">
        <w:t xml:space="preserve">. </w:t>
      </w:r>
      <w:r w:rsidRPr="001345B3">
        <w:t>Общая сумма материального обеспечения складывается из</w:t>
      </w:r>
      <w:r w:rsidR="001345B3" w:rsidRPr="001345B3">
        <w:t>:</w:t>
      </w:r>
    </w:p>
    <w:p w:rsidR="001345B3" w:rsidRDefault="00E16C10" w:rsidP="001345B3">
      <w:pPr>
        <w:ind w:firstLine="709"/>
      </w:pPr>
      <w:r w:rsidRPr="001345B3">
        <w:t>пенсии</w:t>
      </w:r>
      <w:r w:rsidR="001345B3" w:rsidRPr="001345B3">
        <w:t>;</w:t>
      </w:r>
    </w:p>
    <w:p w:rsidR="001345B3" w:rsidRDefault="00E16C10" w:rsidP="001345B3">
      <w:pPr>
        <w:ind w:firstLine="709"/>
      </w:pPr>
      <w:r w:rsidRPr="001345B3">
        <w:t>дополнительного материального</w:t>
      </w:r>
      <w:r w:rsidR="001345B3">
        <w:t xml:space="preserve"> (</w:t>
      </w:r>
      <w:r w:rsidRPr="001345B3">
        <w:t>социального</w:t>
      </w:r>
      <w:r w:rsidR="001345B3" w:rsidRPr="001345B3">
        <w:t xml:space="preserve">) </w:t>
      </w:r>
      <w:r w:rsidRPr="001345B3">
        <w:t>обеспечения</w:t>
      </w:r>
      <w:r w:rsidR="001345B3" w:rsidRPr="001345B3">
        <w:t xml:space="preserve">; </w:t>
      </w:r>
      <w:r w:rsidRPr="001345B3">
        <w:t>ежемесячной денежной выплаты</w:t>
      </w:r>
      <w:r w:rsidR="001345B3">
        <w:t xml:space="preserve"> (</w:t>
      </w:r>
      <w:r w:rsidRPr="001345B3">
        <w:t>включая стоимость набора социальных услуг</w:t>
      </w:r>
      <w:r w:rsidR="001345B3" w:rsidRPr="001345B3">
        <w:t>);</w:t>
      </w:r>
    </w:p>
    <w:p w:rsidR="001345B3" w:rsidRDefault="00E16C10" w:rsidP="001345B3">
      <w:pPr>
        <w:ind w:firstLine="709"/>
      </w:pPr>
      <w:r w:rsidRPr="001345B3">
        <w:t>регулярных мер социальной поддержки</w:t>
      </w:r>
      <w:r w:rsidR="001345B3">
        <w:t xml:space="preserve"> (</w:t>
      </w:r>
      <w:r w:rsidRPr="001345B3">
        <w:t>помощи</w:t>
      </w:r>
      <w:r w:rsidR="001345B3" w:rsidRPr="001345B3">
        <w:t>),</w:t>
      </w:r>
      <w:r w:rsidRPr="001345B3">
        <w:t xml:space="preserve"> установленных законодательством субъектов Российской Федерации в денежном выражении</w:t>
      </w:r>
      <w:r w:rsidR="001345B3">
        <w:t xml:space="preserve"> (</w:t>
      </w:r>
      <w:r w:rsidRPr="001345B3">
        <w:t>за исключением мер социальной поддержки, предоставляемых единовременно</w:t>
      </w:r>
      <w:r w:rsidR="001345B3" w:rsidRPr="001345B3">
        <w:t>);</w:t>
      </w:r>
    </w:p>
    <w:p w:rsidR="001345B3" w:rsidRDefault="00E16C10" w:rsidP="001345B3">
      <w:pPr>
        <w:ind w:firstLine="709"/>
      </w:pPr>
      <w:r w:rsidRPr="001345B3">
        <w:t>денежных эквивалентов мер социальной поддержки, а также денежных компенсаций расходов</w:t>
      </w:r>
      <w:r w:rsidR="001345B3" w:rsidRPr="001345B3">
        <w:t>:</w:t>
      </w:r>
    </w:p>
    <w:p w:rsidR="001345B3" w:rsidRDefault="00E16C10" w:rsidP="001345B3">
      <w:pPr>
        <w:ind w:firstLine="709"/>
      </w:pPr>
      <w:r w:rsidRPr="001345B3">
        <w:t>по оплате за пользование телефоном</w:t>
      </w:r>
      <w:r w:rsidR="001345B3" w:rsidRPr="001345B3">
        <w:t>;</w:t>
      </w:r>
    </w:p>
    <w:p w:rsidR="001345B3" w:rsidRDefault="00E16C10" w:rsidP="001345B3">
      <w:pPr>
        <w:ind w:firstLine="709"/>
      </w:pPr>
      <w:r w:rsidRPr="001345B3">
        <w:t>по оплате жилых помещений и коммунальных услуг</w:t>
      </w:r>
      <w:r w:rsidR="001345B3" w:rsidRPr="001345B3">
        <w:t>;</w:t>
      </w:r>
    </w:p>
    <w:p w:rsidR="001345B3" w:rsidRDefault="00E16C10" w:rsidP="001345B3">
      <w:pPr>
        <w:ind w:firstLine="709"/>
      </w:pPr>
      <w:r w:rsidRPr="001345B3">
        <w:t>по оплате проезда на всех видах пассажирского транспорта</w:t>
      </w:r>
      <w:r w:rsidR="001345B3">
        <w:t xml:space="preserve"> (</w:t>
      </w:r>
      <w:r w:rsidRPr="001345B3">
        <w:t>городского, пригородного, междугороднего</w:t>
      </w:r>
      <w:r w:rsidR="001345B3" w:rsidRPr="001345B3">
        <w:t>).</w:t>
      </w:r>
    </w:p>
    <w:p w:rsidR="001345B3" w:rsidRDefault="00E16C10" w:rsidP="001345B3">
      <w:pPr>
        <w:ind w:firstLine="709"/>
      </w:pPr>
      <w:r w:rsidRPr="001345B3">
        <w:t xml:space="preserve">Для получения федеральной социальной доплаты самому пенсионеру ничего делать не надо </w:t>
      </w:r>
      <w:r w:rsidR="001345B3">
        <w:t>-</w:t>
      </w:r>
      <w:r w:rsidRPr="001345B3">
        <w:t xml:space="preserve"> Пенсионный фонд Российской Федерации совместно с органами соцзащиты населения региона рассчитает сумму соц</w:t>
      </w:r>
      <w:r w:rsidR="00F13B4B" w:rsidRPr="001345B3">
        <w:t xml:space="preserve">иальной </w:t>
      </w:r>
      <w:r w:rsidRPr="001345B3">
        <w:t>доплаты и до 1 января 2010 года направит пенсионеру эту ин</w:t>
      </w:r>
      <w:r w:rsidR="001345B3" w:rsidRPr="001345B3">
        <w:t xml:space="preserve"> - </w:t>
      </w:r>
      <w:r w:rsidRPr="001345B3">
        <w:t>формацию</w:t>
      </w:r>
      <w:r w:rsidR="001345B3" w:rsidRPr="001345B3">
        <w:t xml:space="preserve">. </w:t>
      </w:r>
      <w:r w:rsidRPr="001345B3">
        <w:t>В Пенсионный фонд Российской Федерации нужно обращаться только в том случае, если Вы считаете, что сумма федеральной социальной доплаты для Вас определена неверно</w:t>
      </w:r>
      <w:r w:rsidR="001345B3" w:rsidRPr="001345B3">
        <w:t xml:space="preserve">. </w:t>
      </w:r>
      <w:r w:rsidRPr="001345B3">
        <w:t>Тем, кто выйдет на пенсию в 2010 году, федеральная соцдоплата будет устанавливаться одновременно с назначением пенсии по заявлению гражданина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Работающие пенсионеры не имеют права на получение социальной доплаты</w:t>
      </w:r>
      <w:r w:rsidR="001345B3" w:rsidRPr="001345B3">
        <w:t xml:space="preserve">. </w:t>
      </w:r>
      <w:r w:rsidRPr="001345B3">
        <w:t>При поступлении на работу пенсионер, получающий социальную доплату, должен проинформировать об этом Пенсионный фонд Российской Федерации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Пересмотр размера федеральной социальной доплаты осуществляется в случае</w:t>
      </w:r>
      <w:r w:rsidR="001345B3" w:rsidRPr="001345B3">
        <w:t>:</w:t>
      </w:r>
    </w:p>
    <w:p w:rsidR="001345B3" w:rsidRDefault="00E16C10" w:rsidP="001345B3">
      <w:pPr>
        <w:ind w:firstLine="709"/>
      </w:pPr>
      <w:r w:rsidRPr="001345B3">
        <w:t>изменения величины прожиточного минимума пенсионера в субъекте Российской Федерации по месту жительства пенсионера</w:t>
      </w:r>
      <w:r w:rsidR="001345B3">
        <w:t xml:space="preserve"> (</w:t>
      </w:r>
      <w:r w:rsidRPr="001345B3">
        <w:t>ежегодно на основании закона субъекта Российской Федерации</w:t>
      </w:r>
      <w:r w:rsidR="001345B3" w:rsidRPr="001345B3">
        <w:t>);</w:t>
      </w:r>
    </w:p>
    <w:p w:rsidR="001345B3" w:rsidRDefault="00E16C10" w:rsidP="001345B3">
      <w:pPr>
        <w:ind w:firstLine="709"/>
      </w:pPr>
      <w:r w:rsidRPr="001345B3">
        <w:t>изменения</w:t>
      </w:r>
      <w:r w:rsidR="001345B3">
        <w:t xml:space="preserve"> (</w:t>
      </w:r>
      <w:r w:rsidRPr="001345B3">
        <w:t>индексации</w:t>
      </w:r>
      <w:r w:rsidR="001345B3" w:rsidRPr="001345B3">
        <w:t xml:space="preserve">) </w:t>
      </w:r>
      <w:r w:rsidRPr="001345B3">
        <w:t>размеров денежных выплат, установленных пенсионеру</w:t>
      </w:r>
      <w:r w:rsidR="001345B3" w:rsidRPr="001345B3">
        <w:t>;</w:t>
      </w:r>
    </w:p>
    <w:p w:rsidR="001345B3" w:rsidRDefault="00E16C10" w:rsidP="001345B3">
      <w:pPr>
        <w:ind w:firstLine="709"/>
      </w:pPr>
      <w:r w:rsidRPr="001345B3">
        <w:t>изменения денежных эквивалентов мер социальной поддержки и денежных компенсаций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Социальная доплата до уровня прожиточного минимума пенсионера в регионе устанавливается в соответствии с Федеральным законом от 24 июля 2009 г</w:t>
      </w:r>
      <w:r w:rsidR="001345B3" w:rsidRPr="001345B3">
        <w:t xml:space="preserve">. </w:t>
      </w:r>
      <w:r w:rsidRPr="001345B3">
        <w:t>№ 213-ФЗ</w:t>
      </w:r>
      <w:r w:rsidR="001345B3">
        <w:t xml:space="preserve"> "</w:t>
      </w:r>
      <w:r w:rsidRPr="001345B3">
        <w:t>О внесении изменений в отдельные законодательные акты Российской Федерации и признании утратившими силу отдельных законодательных актов</w:t>
      </w:r>
      <w:r w:rsidR="001345B3">
        <w:t xml:space="preserve"> (</w:t>
      </w:r>
      <w:r w:rsidRPr="001345B3">
        <w:t>положений законодательных актов</w:t>
      </w:r>
      <w:r w:rsidR="001345B3" w:rsidRPr="001345B3">
        <w:t xml:space="preserve">) </w:t>
      </w:r>
      <w:r w:rsidRPr="001345B3">
        <w:t>Российской Федерации в связи с принятием Федерального закона</w:t>
      </w:r>
      <w:r w:rsidR="001345B3">
        <w:t xml:space="preserve"> "</w:t>
      </w:r>
      <w:r w:rsidRPr="001345B3">
        <w:t>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</w:t>
      </w:r>
      <w:r w:rsidR="001345B3">
        <w:t>".</w:t>
      </w:r>
    </w:p>
    <w:p w:rsidR="001345B3" w:rsidRDefault="00E16C10" w:rsidP="001345B3">
      <w:pPr>
        <w:ind w:firstLine="709"/>
        <w:rPr>
          <w:b/>
          <w:bCs/>
        </w:rPr>
      </w:pPr>
      <w:r w:rsidRPr="001345B3">
        <w:t xml:space="preserve">Если пенсионер не в состоянии самостоятельно обслуживать себя, и ему нужен постоянный посторонний уход, он вправе рассчитывать на </w:t>
      </w:r>
      <w:r w:rsidRPr="001345B3">
        <w:rPr>
          <w:b/>
          <w:bCs/>
        </w:rPr>
        <w:t>компенсационные выплаты по уходу за нетрудоспособными гражданами</w:t>
      </w:r>
      <w:r w:rsidR="001345B3" w:rsidRPr="001345B3">
        <w:rPr>
          <w:b/>
          <w:bCs/>
        </w:rPr>
        <w:t>.</w:t>
      </w:r>
    </w:p>
    <w:p w:rsidR="001345B3" w:rsidRDefault="00E16C10" w:rsidP="001345B3">
      <w:pPr>
        <w:ind w:firstLine="709"/>
      </w:pPr>
      <w:r w:rsidRPr="001345B3">
        <w:t>Ежемесячная компенсационная выплата устанавливается неработающему трудоспособному лицу в связи с осуществлением ухода за нетрудоспособными гражданами, независимо от того, проживают ли они совместно и являются ли они членами его семьи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К нетрудоспособным гражданам относятся</w:t>
      </w:r>
      <w:r w:rsidR="001345B3" w:rsidRPr="001345B3">
        <w:t>:</w:t>
      </w:r>
    </w:p>
    <w:p w:rsidR="001345B3" w:rsidRDefault="00E16C10" w:rsidP="001345B3">
      <w:pPr>
        <w:ind w:firstLine="709"/>
      </w:pPr>
      <w:r w:rsidRPr="001345B3">
        <w:t xml:space="preserve">инвалиды </w:t>
      </w:r>
      <w:r w:rsidRPr="001345B3">
        <w:rPr>
          <w:lang w:val="en-US"/>
        </w:rPr>
        <w:t>I</w:t>
      </w:r>
      <w:r w:rsidRPr="001345B3">
        <w:t xml:space="preserve"> группы</w:t>
      </w:r>
      <w:r w:rsidR="001345B3" w:rsidRPr="001345B3">
        <w:t>;</w:t>
      </w:r>
    </w:p>
    <w:p w:rsidR="001345B3" w:rsidRDefault="00E16C10" w:rsidP="001345B3">
      <w:pPr>
        <w:ind w:firstLine="709"/>
      </w:pPr>
      <w:r w:rsidRPr="001345B3">
        <w:t>дети-инвалиды в возрасте до 18 лет</w:t>
      </w:r>
      <w:r w:rsidR="001345B3" w:rsidRPr="001345B3">
        <w:t>;</w:t>
      </w:r>
    </w:p>
    <w:p w:rsidR="001345B3" w:rsidRDefault="00E16C10" w:rsidP="001345B3">
      <w:pPr>
        <w:ind w:firstLine="709"/>
      </w:pPr>
      <w:r w:rsidRPr="001345B3">
        <w:t>престарелые граждане, нуждающиеся по заключению лечебного учреждения в постоянном постороннем уходе либо достигшие возраста 80 лет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С 1 июля 2008 года ежемесячные компенсационные выплаты неработающим трудоспособным лицам, осуществляющим уход за нетрудоспособными гражданами, установлены в размере 1 200 рублей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Ежемесячные компенсационные выплаты устанавливаются одному неработающему трудоспособному лицу в отношении каждого указанного нетрудоспособного гражданина на период осуществления ухода за ним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Компенсационная выплата назначается и осуществляется органом, осуществляющим назначение и выплату пенсии нетрудоспособному гражданину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Для назначения компенсационной выплаты необходимо представить</w:t>
      </w:r>
      <w:r w:rsidR="001345B3" w:rsidRPr="001345B3">
        <w:t>:</w:t>
      </w:r>
    </w:p>
    <w:p w:rsidR="001345B3" w:rsidRDefault="00E16C10" w:rsidP="001345B3">
      <w:pPr>
        <w:ind w:firstLine="709"/>
      </w:pPr>
      <w:r w:rsidRPr="001345B3">
        <w:t>заявление лица, осуществляющего уход, с указанием даты начала ухода и своего места жительства</w:t>
      </w:r>
      <w:r w:rsidR="001345B3" w:rsidRPr="001345B3">
        <w:t>;</w:t>
      </w:r>
    </w:p>
    <w:p w:rsidR="001345B3" w:rsidRDefault="00E16C10" w:rsidP="001345B3">
      <w:pPr>
        <w:ind w:firstLine="709"/>
      </w:pPr>
      <w:r w:rsidRPr="001345B3">
        <w:t>заявление нетрудоспособного гражданина о согласии на осуществление за ним ухода конкретным лицом</w:t>
      </w:r>
      <w:r w:rsidR="001345B3" w:rsidRPr="001345B3">
        <w:t xml:space="preserve">. </w:t>
      </w:r>
      <w:r w:rsidRPr="001345B3">
        <w:t>При необходимости орган, осуществляющий выплату пенсии, может подтвердить подлинность подписи нетрудоспособного гражданина актом обследования</w:t>
      </w:r>
      <w:r w:rsidR="001345B3" w:rsidRPr="001345B3">
        <w:t xml:space="preserve">. </w:t>
      </w:r>
      <w:r w:rsidRPr="001345B3">
        <w:t>В случае, если уход осуществляется за ребенком-инвалидом либо за лицом, признанным в установленном порядке недееспособным, такое заявление подается от имени его законного представителя</w:t>
      </w:r>
      <w:r w:rsidR="001345B3" w:rsidRPr="001345B3">
        <w:t xml:space="preserve">. </w:t>
      </w:r>
      <w:r w:rsidRPr="001345B3">
        <w:t>Ребенок-инвалид, достигший 14 лет, вправе подать заявление от своего имени</w:t>
      </w:r>
      <w:r w:rsidR="001345B3" w:rsidRPr="001345B3">
        <w:t xml:space="preserve">. </w:t>
      </w:r>
      <w:r w:rsidRPr="001345B3">
        <w:t>От родителей, осуществляющих уход за ребенком-инвалидом, такое заявление не требуется</w:t>
      </w:r>
      <w:r w:rsidR="001345B3" w:rsidRPr="001345B3">
        <w:t>;</w:t>
      </w:r>
    </w:p>
    <w:p w:rsidR="001345B3" w:rsidRDefault="00E16C10" w:rsidP="001345B3">
      <w:pPr>
        <w:ind w:firstLine="709"/>
      </w:pPr>
      <w:r w:rsidRPr="001345B3">
        <w:t>справку органа, осуществляющего выплату пенсии по месту жительства либо по месту пребывания лица, осуществляющего уход, о том, что пенсия этому лицу не назначалась</w:t>
      </w:r>
      <w:r w:rsidR="001345B3" w:rsidRPr="001345B3">
        <w:t>;</w:t>
      </w:r>
    </w:p>
    <w:p w:rsidR="001345B3" w:rsidRDefault="00E16C10" w:rsidP="001345B3">
      <w:pPr>
        <w:ind w:firstLine="709"/>
      </w:pPr>
      <w:r w:rsidRPr="001345B3">
        <w:t>справку органа службы занятости по месту жительства лица, осуществляющего уход, о неполучении им пособия по безработице</w:t>
      </w:r>
      <w:r w:rsidR="001345B3" w:rsidRPr="001345B3">
        <w:t>;</w:t>
      </w:r>
    </w:p>
    <w:p w:rsidR="001345B3" w:rsidRDefault="00E16C10" w:rsidP="001345B3">
      <w:pPr>
        <w:ind w:firstLine="709"/>
      </w:pPr>
      <w:r w:rsidRPr="001345B3">
        <w:t>справку, подтверждающую факт установления нетрудоспособному гражданину инвалидности, либо выписку из акта его освидетельствования в федеральном государственном учреждении медико-социальной экспертизы</w:t>
      </w:r>
      <w:r w:rsidR="001345B3" w:rsidRPr="001345B3">
        <w:t>;</w:t>
      </w:r>
    </w:p>
    <w:p w:rsidR="001345B3" w:rsidRDefault="00E16C10" w:rsidP="001345B3">
      <w:pPr>
        <w:ind w:firstLine="709"/>
      </w:pPr>
      <w:r w:rsidRPr="001345B3">
        <w:t>медицинское заключение о признании ребенка в возрасте до 18 лет инвалидом</w:t>
      </w:r>
      <w:r w:rsidR="001345B3" w:rsidRPr="001345B3">
        <w:t>;</w:t>
      </w:r>
    </w:p>
    <w:p w:rsidR="001345B3" w:rsidRDefault="00E16C10" w:rsidP="001345B3">
      <w:pPr>
        <w:ind w:firstLine="709"/>
      </w:pPr>
      <w:r w:rsidRPr="001345B3">
        <w:t>заключение лечебного учреждения о нуждаемости престарелого гражданина в постоянном постороннем уходе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В случае, если такие документы имеются в пенсионном деле нетрудоспособного гражданина, их представление не требуется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Одновременно предъявляются паспорт и трудовая книжка лица, осуществляющего уход, а также трудовая книжка нетрудоспособного гражданина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Компенсационная выплата назначается с месяца, в котором лицо, осуществляющее уход, обратилось за ее назначением с заявлениями и всеми необходимыми документами в орган, осуществляющий выплату пенсии, но не ранее дня возникновения права на указанную выплату</w:t>
      </w:r>
      <w:r w:rsidR="001345B3" w:rsidRPr="001345B3">
        <w:t>.</w:t>
      </w:r>
    </w:p>
    <w:p w:rsidR="0047367A" w:rsidRDefault="00E16C10" w:rsidP="001345B3">
      <w:pPr>
        <w:ind w:firstLine="709"/>
      </w:pPr>
      <w:r w:rsidRPr="001345B3">
        <w:t>Компенсационные выплаты устанавливаются в соответствии с Указом Президента Российской Федерации от 26</w:t>
      </w:r>
      <w:r w:rsidR="001345B3">
        <w:t>.12.20</w:t>
      </w:r>
      <w:r w:rsidRPr="001345B3">
        <w:t>06 № 1455</w:t>
      </w:r>
      <w:r w:rsidR="001345B3">
        <w:t xml:space="preserve"> "</w:t>
      </w:r>
      <w:r w:rsidRPr="001345B3">
        <w:t>О компенсационных выплатах лицам, осуществляющим уход за нетрудоспособными гражданами</w:t>
      </w:r>
      <w:r w:rsidR="001345B3">
        <w:t xml:space="preserve">" </w:t>
      </w:r>
      <w:r w:rsidRPr="001345B3">
        <w:t>и Постановлением Правительства Российской Федерации от 04</w:t>
      </w:r>
      <w:r w:rsidR="001345B3">
        <w:t>.06.20</w:t>
      </w:r>
      <w:r w:rsidRPr="001345B3">
        <w:t>07 № 343</w:t>
      </w:r>
      <w:r w:rsidR="001345B3">
        <w:t xml:space="preserve"> "</w:t>
      </w:r>
      <w:r w:rsidRPr="001345B3">
        <w:t>Об осуществлении ежемесячных компенсационных выплат неработающим трудоспособным лицам, осуществляющим уход за нетрудоспособными гражданами</w:t>
      </w:r>
      <w:r w:rsidR="001345B3">
        <w:t xml:space="preserve">". </w:t>
      </w:r>
      <w:r w:rsidRPr="001345B3">
        <w:t>Постановление утверждает Правила осуществления ежемесячных компенсационных выплат неработающим трудоспособным лицам, осуществляющим уход за нетрудоспособными гражданами</w:t>
      </w:r>
      <w:r w:rsidR="001345B3" w:rsidRPr="001345B3">
        <w:t>.</w:t>
      </w:r>
      <w:r w:rsidR="0047367A">
        <w:t xml:space="preserve"> </w:t>
      </w:r>
      <w:r w:rsidRPr="001345B3">
        <w:t>Таким образом, можно сделать вывод, что государство предусматривает комплекс мер, направленных на улучшения уровня жизни людей пенсионного возраста</w:t>
      </w:r>
      <w:r w:rsidR="001345B3" w:rsidRPr="001345B3">
        <w:t>.</w:t>
      </w:r>
    </w:p>
    <w:p w:rsidR="001345B3" w:rsidRDefault="0047367A" w:rsidP="0047367A">
      <w:pPr>
        <w:pStyle w:val="2"/>
      </w:pPr>
      <w:r>
        <w:br w:type="page"/>
      </w:r>
      <w:bookmarkStart w:id="6" w:name="_Toc266212965"/>
      <w:r w:rsidR="001345B3">
        <w:t xml:space="preserve">2.2 </w:t>
      </w:r>
      <w:r w:rsidR="00E16C10" w:rsidRPr="001345B3">
        <w:t>Практическое исследование</w:t>
      </w:r>
      <w:r w:rsidR="001345B3" w:rsidRPr="001345B3">
        <w:t xml:space="preserve">. </w:t>
      </w:r>
      <w:r w:rsidR="00E16C10" w:rsidRPr="001345B3">
        <w:t>Определение объёма оказания социальной помощи пожилым</w:t>
      </w:r>
      <w:r w:rsidR="001345B3">
        <w:t xml:space="preserve"> (</w:t>
      </w:r>
      <w:r w:rsidR="00E16C10" w:rsidRPr="001345B3">
        <w:t>на примере Пенсионного Фонда Чердаклинского района</w:t>
      </w:r>
      <w:r>
        <w:t>)</w:t>
      </w:r>
      <w:bookmarkEnd w:id="6"/>
    </w:p>
    <w:p w:rsidR="0047367A" w:rsidRPr="0047367A" w:rsidRDefault="0047367A" w:rsidP="0047367A">
      <w:pPr>
        <w:ind w:firstLine="709"/>
      </w:pPr>
    </w:p>
    <w:p w:rsidR="001345B3" w:rsidRDefault="00E16C10" w:rsidP="001345B3">
      <w:pPr>
        <w:ind w:firstLine="709"/>
      </w:pPr>
      <w:r w:rsidRPr="001345B3">
        <w:t xml:space="preserve">В рамках дипломной работы было проведено анкетирование, цель которого </w:t>
      </w:r>
      <w:r w:rsidR="001345B3">
        <w:t>-</w:t>
      </w:r>
      <w:r w:rsidRPr="001345B3">
        <w:t xml:space="preserve"> выявить удовлетворенность граждан пожилого возраста, социальными услугами, предоставляемых им Пенсионным Фондом Чердаклинского района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В анкетировании принимали участие 26 человек пожилого возраста от 58 до 86 лет, из них 12 мужчин</w:t>
      </w:r>
      <w:r w:rsidR="001345B3">
        <w:t xml:space="preserve"> (</w:t>
      </w:r>
      <w:r w:rsidRPr="001345B3">
        <w:t>46%</w:t>
      </w:r>
      <w:r w:rsidR="001345B3" w:rsidRPr="001345B3">
        <w:t xml:space="preserve">) </w:t>
      </w:r>
      <w:r w:rsidRPr="001345B3">
        <w:t>и 14 женщин</w:t>
      </w:r>
      <w:r w:rsidR="001345B3">
        <w:t xml:space="preserve"> (</w:t>
      </w:r>
      <w:r w:rsidRPr="001345B3">
        <w:t>54%</w:t>
      </w:r>
      <w:r w:rsidR="001345B3" w:rsidRPr="001345B3">
        <w:t>).</w:t>
      </w:r>
    </w:p>
    <w:p w:rsidR="001345B3" w:rsidRDefault="00E16C10" w:rsidP="001345B3">
      <w:pPr>
        <w:ind w:firstLine="709"/>
      </w:pPr>
      <w:r w:rsidRPr="001345B3">
        <w:t>Возрастная градация респондентов</w:t>
      </w:r>
      <w:r w:rsidR="001345B3" w:rsidRPr="001345B3">
        <w:t xml:space="preserve">: </w:t>
      </w:r>
      <w:r w:rsidRPr="001345B3">
        <w:t xml:space="preserve">55-64 года </w:t>
      </w:r>
      <w:r w:rsidR="001345B3">
        <w:t>-</w:t>
      </w:r>
      <w:r w:rsidRPr="001345B3">
        <w:t xml:space="preserve"> 12 человек</w:t>
      </w:r>
      <w:r w:rsidR="001345B3">
        <w:t xml:space="preserve"> (</w:t>
      </w:r>
      <w:r w:rsidRPr="001345B3">
        <w:t>46%</w:t>
      </w:r>
      <w:r w:rsidR="001345B3" w:rsidRPr="001345B3">
        <w:t>),</w:t>
      </w:r>
      <w:r w:rsidRPr="001345B3">
        <w:t xml:space="preserve"> 65-74 года </w:t>
      </w:r>
      <w:r w:rsidR="001345B3">
        <w:t>-</w:t>
      </w:r>
      <w:r w:rsidRPr="001345B3">
        <w:t xml:space="preserve"> 8 человек</w:t>
      </w:r>
      <w:r w:rsidR="001345B3">
        <w:t xml:space="preserve"> (</w:t>
      </w:r>
      <w:r w:rsidRPr="001345B3">
        <w:t>31%</w:t>
      </w:r>
      <w:r w:rsidR="001345B3" w:rsidRPr="001345B3">
        <w:t>),</w:t>
      </w:r>
      <w:r w:rsidRPr="001345B3">
        <w:t xml:space="preserve"> старше 75 лет </w:t>
      </w:r>
      <w:r w:rsidR="001345B3">
        <w:t>-</w:t>
      </w:r>
      <w:r w:rsidRPr="001345B3">
        <w:t xml:space="preserve"> 6 человек</w:t>
      </w:r>
      <w:r w:rsidR="001345B3">
        <w:t xml:space="preserve"> (</w:t>
      </w:r>
      <w:r w:rsidRPr="001345B3">
        <w:t>23%</w:t>
      </w:r>
      <w:r w:rsidR="001345B3" w:rsidRPr="001345B3">
        <w:t>).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5pt;height:187.5pt">
            <v:imagedata r:id="rId7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Семейное положение респондентов</w:t>
      </w:r>
      <w:r w:rsidR="001345B3" w:rsidRPr="001345B3">
        <w:t xml:space="preserve">: </w:t>
      </w:r>
      <w:r w:rsidRPr="001345B3">
        <w:t>7 человек</w:t>
      </w:r>
      <w:r w:rsidR="001345B3">
        <w:t xml:space="preserve"> (</w:t>
      </w:r>
      <w:r w:rsidRPr="001345B3">
        <w:t>27%</w:t>
      </w:r>
      <w:r w:rsidR="001345B3" w:rsidRPr="001345B3">
        <w:t xml:space="preserve">) </w:t>
      </w:r>
      <w:r w:rsidRPr="001345B3">
        <w:t>ответили</w:t>
      </w:r>
      <w:r w:rsidR="001345B3">
        <w:t xml:space="preserve"> "</w:t>
      </w:r>
      <w:r w:rsidRPr="001345B3">
        <w:t>женат/замужем</w:t>
      </w:r>
      <w:r w:rsidR="001345B3">
        <w:t xml:space="preserve">", </w:t>
      </w:r>
      <w:r w:rsidRPr="001345B3">
        <w:t>1 человек</w:t>
      </w:r>
      <w:r w:rsidR="001345B3">
        <w:t xml:space="preserve"> (</w:t>
      </w:r>
      <w:r w:rsidRPr="001345B3">
        <w:t>4%</w:t>
      </w:r>
      <w:r w:rsidR="001345B3" w:rsidRPr="001345B3">
        <w:t xml:space="preserve">) </w:t>
      </w:r>
      <w:r w:rsidR="001345B3">
        <w:t>- "</w:t>
      </w:r>
      <w:r w:rsidRPr="001345B3">
        <w:t>холост/не замужем</w:t>
      </w:r>
      <w:r w:rsidR="001345B3">
        <w:t xml:space="preserve">", </w:t>
      </w:r>
      <w:r w:rsidRPr="001345B3">
        <w:t>15 человек</w:t>
      </w:r>
      <w:r w:rsidR="001345B3">
        <w:t xml:space="preserve"> (</w:t>
      </w:r>
      <w:r w:rsidRPr="001345B3">
        <w:t>58%</w:t>
      </w:r>
      <w:r w:rsidR="001345B3">
        <w:t>)"</w:t>
      </w:r>
      <w:r w:rsidRPr="001345B3">
        <w:t>вдовец/вдова</w:t>
      </w:r>
      <w:r w:rsidR="001345B3">
        <w:t xml:space="preserve">", </w:t>
      </w:r>
      <w:r w:rsidRPr="001345B3">
        <w:t>3 человека</w:t>
      </w:r>
      <w:r w:rsidR="001345B3">
        <w:t xml:space="preserve"> (</w:t>
      </w:r>
      <w:r w:rsidRPr="001345B3">
        <w:t>12%</w:t>
      </w:r>
      <w:r w:rsidR="001345B3">
        <w:t>)"</w:t>
      </w:r>
      <w:r w:rsidRPr="001345B3">
        <w:t>в разводе</w:t>
      </w:r>
      <w:r w:rsidR="001345B3">
        <w:t xml:space="preserve">". </w:t>
      </w:r>
      <w:r w:rsidRPr="001345B3">
        <w:t>Высокий показатель людей, ответивших</w:t>
      </w:r>
      <w:r w:rsidR="001345B3">
        <w:t xml:space="preserve"> "</w:t>
      </w:r>
      <w:r w:rsidRPr="001345B3">
        <w:t>вдовец/вдова</w:t>
      </w:r>
      <w:r w:rsidR="001345B3">
        <w:t xml:space="preserve">" </w:t>
      </w:r>
      <w:r w:rsidRPr="001345B3">
        <w:t>можно отнести к их возрасту</w:t>
      </w:r>
      <w:r w:rsidR="001345B3" w:rsidRPr="001345B3">
        <w:t>.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 id="_x0000_i1026" type="#_x0000_t75" style="width:320.25pt;height:183pt">
            <v:imagedata r:id="rId8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Большинств</w:t>
      </w:r>
      <w:r w:rsidR="00F90340" w:rsidRPr="001345B3">
        <w:t>о</w:t>
      </w:r>
      <w:r w:rsidRPr="001345B3">
        <w:t xml:space="preserve"> респондентов на вопрос</w:t>
      </w:r>
      <w:r w:rsidR="001345B3">
        <w:t xml:space="preserve"> "</w:t>
      </w:r>
      <w:r w:rsidRPr="001345B3">
        <w:t>есть ли у Вас дети</w:t>
      </w:r>
      <w:r w:rsidR="001345B3">
        <w:t xml:space="preserve">" </w:t>
      </w:r>
      <w:r w:rsidRPr="001345B3">
        <w:t xml:space="preserve">ответили утвердительно </w:t>
      </w:r>
      <w:r w:rsidR="001345B3">
        <w:t>-</w:t>
      </w:r>
      <w:r w:rsidRPr="001345B3">
        <w:t xml:space="preserve"> 24 человека</w:t>
      </w:r>
      <w:r w:rsidR="001345B3">
        <w:t xml:space="preserve"> (</w:t>
      </w:r>
      <w:r w:rsidRPr="001345B3">
        <w:t>92%</w:t>
      </w:r>
      <w:r w:rsidR="001345B3" w:rsidRPr="001345B3">
        <w:t>),</w:t>
      </w:r>
      <w:r w:rsidRPr="001345B3">
        <w:t xml:space="preserve"> только два человека ответили отрицательно</w:t>
      </w:r>
      <w:r w:rsidR="001345B3">
        <w:t xml:space="preserve"> (</w:t>
      </w:r>
      <w:r w:rsidRPr="001345B3">
        <w:t>8%</w:t>
      </w:r>
      <w:r w:rsidR="001345B3" w:rsidRPr="001345B3">
        <w:t>).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 id="_x0000_i1027" type="#_x0000_t75" style="width:341.25pt;height:195pt">
            <v:imagedata r:id="rId9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В большинстве случаев</w:t>
      </w:r>
      <w:r w:rsidR="001345B3" w:rsidRPr="001345B3">
        <w:t xml:space="preserve"> </w:t>
      </w:r>
      <w:r w:rsidRPr="001345B3">
        <w:t xml:space="preserve">пожилым людям оказывают помощь дети </w:t>
      </w:r>
      <w:r w:rsidR="001345B3">
        <w:t>-</w:t>
      </w:r>
      <w:r w:rsidRPr="001345B3">
        <w:t xml:space="preserve"> 22 человека</w:t>
      </w:r>
      <w:r w:rsidR="001345B3">
        <w:t xml:space="preserve"> (</w:t>
      </w:r>
      <w:r w:rsidRPr="001345B3">
        <w:t>92%</w:t>
      </w:r>
      <w:r w:rsidR="001345B3" w:rsidRPr="001345B3">
        <w:t>),</w:t>
      </w:r>
      <w:r w:rsidRPr="001345B3">
        <w:t xml:space="preserve"> 2 человекам</w:t>
      </w:r>
      <w:r w:rsidR="001345B3">
        <w:t xml:space="preserve"> (</w:t>
      </w:r>
      <w:r w:rsidRPr="001345B3">
        <w:t>8%</w:t>
      </w:r>
      <w:r w:rsidR="001345B3" w:rsidRPr="001345B3">
        <w:t xml:space="preserve">) </w:t>
      </w:r>
      <w:r w:rsidRPr="001345B3">
        <w:t>дети не помогают</w:t>
      </w:r>
      <w:r w:rsidR="001345B3" w:rsidRPr="001345B3">
        <w:t>.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 id="_x0000_i1028" type="#_x0000_t75" style="width:320.25pt;height:183pt">
            <v:imagedata r:id="rId10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На вопрос</w:t>
      </w:r>
      <w:r w:rsidR="001345B3">
        <w:t xml:space="preserve"> "</w:t>
      </w:r>
      <w:r w:rsidRPr="001345B3">
        <w:t>Какую именно помощь оказывают Вам Ваши дети</w:t>
      </w:r>
      <w:r w:rsidR="001345B3">
        <w:t xml:space="preserve">?" </w:t>
      </w:r>
      <w:r w:rsidRPr="001345B3">
        <w:t>респонденты могли выбрать один или несколько ответов</w:t>
      </w:r>
      <w:r w:rsidR="001345B3" w:rsidRPr="001345B3">
        <w:t xml:space="preserve">. </w:t>
      </w:r>
      <w:r w:rsidRPr="001345B3">
        <w:t>Полученные данные показывают, что в покупке продуктов питания принимают участие 16 человек</w:t>
      </w:r>
      <w:r w:rsidR="001345B3">
        <w:t xml:space="preserve"> (</w:t>
      </w:r>
      <w:r w:rsidRPr="001345B3">
        <w:t>62%</w:t>
      </w:r>
      <w:r w:rsidR="001345B3" w:rsidRPr="001345B3">
        <w:t>),</w:t>
      </w:r>
      <w:r w:rsidRPr="001345B3">
        <w:t xml:space="preserve"> в уборке квартиры </w:t>
      </w:r>
      <w:r w:rsidR="001345B3">
        <w:t>-</w:t>
      </w:r>
      <w:r w:rsidRPr="001345B3">
        <w:t xml:space="preserve"> 14</w:t>
      </w:r>
      <w:r w:rsidR="001345B3" w:rsidRPr="001345B3">
        <w:t xml:space="preserve"> </w:t>
      </w:r>
      <w:r w:rsidRPr="001345B3">
        <w:t>детей</w:t>
      </w:r>
      <w:r w:rsidR="001345B3">
        <w:t xml:space="preserve"> (</w:t>
      </w:r>
      <w:r w:rsidRPr="001345B3">
        <w:t>54%</w:t>
      </w:r>
      <w:r w:rsidR="001345B3" w:rsidRPr="001345B3">
        <w:t xml:space="preserve">) </w:t>
      </w:r>
      <w:r w:rsidRPr="001345B3">
        <w:t>опрашиваемых пожилых людей</w:t>
      </w:r>
      <w:r w:rsidR="001345B3" w:rsidRPr="001345B3">
        <w:t xml:space="preserve">, </w:t>
      </w:r>
      <w:r w:rsidRPr="001345B3">
        <w:t xml:space="preserve">в покупке лекарственных препаратов </w:t>
      </w:r>
      <w:r w:rsidR="001345B3">
        <w:t>-</w:t>
      </w:r>
      <w:r w:rsidRPr="001345B3">
        <w:t xml:space="preserve"> 18</w:t>
      </w:r>
      <w:r w:rsidR="001345B3" w:rsidRPr="001345B3">
        <w:t xml:space="preserve"> </w:t>
      </w:r>
      <w:r w:rsidRPr="001345B3">
        <w:t>детей</w:t>
      </w:r>
      <w:r w:rsidR="001345B3">
        <w:t xml:space="preserve"> (</w:t>
      </w:r>
      <w:r w:rsidRPr="001345B3">
        <w:t>69%</w:t>
      </w:r>
      <w:r w:rsidR="001345B3" w:rsidRPr="001345B3">
        <w:t xml:space="preserve">); </w:t>
      </w:r>
      <w:r w:rsidRPr="001345B3">
        <w:t xml:space="preserve">не помогают совсем </w:t>
      </w:r>
      <w:r w:rsidR="001345B3">
        <w:t>-</w:t>
      </w:r>
      <w:r w:rsidRPr="001345B3">
        <w:t xml:space="preserve"> 2</w:t>
      </w:r>
      <w:r w:rsidR="001345B3" w:rsidRPr="001345B3">
        <w:t xml:space="preserve"> </w:t>
      </w:r>
      <w:r w:rsidRPr="001345B3">
        <w:t>человека</w:t>
      </w:r>
      <w:r w:rsidR="001345B3">
        <w:t xml:space="preserve"> (</w:t>
      </w:r>
      <w:r w:rsidRPr="001345B3">
        <w:t>8%</w:t>
      </w:r>
      <w:r w:rsidR="001345B3" w:rsidRPr="001345B3">
        <w:t>)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 id="_x0000_i1029" type="#_x0000_t75" style="width:349.5pt;height:199.5pt">
            <v:imagedata r:id="rId11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Следующий вопрос анкеты вызвал определённые трудности у анкетируемых</w:t>
      </w:r>
      <w:r w:rsidR="001345B3" w:rsidRPr="001345B3">
        <w:t xml:space="preserve">. </w:t>
      </w:r>
      <w:r w:rsidRPr="001345B3">
        <w:t>Вначале практически все хотели ответить утвердительно, так как рассчитывали на бесплатную помощь по хозяйству, но получив дополнительную информацию об оплате предоставляемых услуг, только двое опрашиваемых</w:t>
      </w:r>
      <w:r w:rsidR="001345B3">
        <w:t xml:space="preserve"> (</w:t>
      </w:r>
      <w:r w:rsidRPr="001345B3">
        <w:t>8%</w:t>
      </w:r>
      <w:r w:rsidR="001345B3" w:rsidRPr="001345B3">
        <w:t xml:space="preserve">) </w:t>
      </w:r>
      <w:r w:rsidRPr="001345B3">
        <w:t>ответили, что действительно нуждаются в услугах социального работника на дому, 24 человека</w:t>
      </w:r>
      <w:r w:rsidR="001345B3">
        <w:t xml:space="preserve"> (</w:t>
      </w:r>
      <w:r w:rsidRPr="001345B3">
        <w:t>92%</w:t>
      </w:r>
      <w:r w:rsidR="001345B3" w:rsidRPr="001345B3">
        <w:t xml:space="preserve">) </w:t>
      </w:r>
      <w:r w:rsidR="001345B3">
        <w:t>-</w:t>
      </w:r>
      <w:r w:rsidRPr="001345B3">
        <w:t xml:space="preserve"> не нуждаются</w:t>
      </w:r>
      <w:r w:rsidR="001345B3" w:rsidRPr="001345B3">
        <w:t>.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 id="_x0000_i1030" type="#_x0000_t75" style="width:337.5pt;height:192.75pt">
            <v:imagedata r:id="rId12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На вопрос</w:t>
      </w:r>
      <w:r w:rsidR="001345B3">
        <w:t xml:space="preserve"> "</w:t>
      </w:r>
      <w:r w:rsidRPr="001345B3">
        <w:t>Сколько лет Вы на пенсии</w:t>
      </w:r>
      <w:r w:rsidR="001345B3">
        <w:t xml:space="preserve">?" </w:t>
      </w:r>
      <w:r w:rsidRPr="001345B3">
        <w:t>1 человек</w:t>
      </w:r>
      <w:r w:rsidR="001345B3">
        <w:t xml:space="preserve"> (</w:t>
      </w:r>
      <w:r w:rsidRPr="001345B3">
        <w:t>4%</w:t>
      </w:r>
      <w:r w:rsidR="001345B3" w:rsidRPr="001345B3">
        <w:t xml:space="preserve">) </w:t>
      </w:r>
      <w:r w:rsidRPr="001345B3">
        <w:t>ответил</w:t>
      </w:r>
      <w:r w:rsidR="001345B3">
        <w:t xml:space="preserve"> "</w:t>
      </w:r>
      <w:r w:rsidRPr="001345B3">
        <w:t>менее 5 лет</w:t>
      </w:r>
      <w:r w:rsidR="001345B3">
        <w:t xml:space="preserve">", </w:t>
      </w:r>
      <w:r w:rsidRPr="001345B3">
        <w:t>8 человек</w:t>
      </w:r>
      <w:r w:rsidR="001345B3">
        <w:t xml:space="preserve"> (</w:t>
      </w:r>
      <w:r w:rsidRPr="001345B3">
        <w:t>31%</w:t>
      </w:r>
      <w:r w:rsidR="001345B3" w:rsidRPr="001345B3">
        <w:t xml:space="preserve">) </w:t>
      </w:r>
      <w:r w:rsidR="001345B3">
        <w:t>- "</w:t>
      </w:r>
      <w:r w:rsidRPr="001345B3">
        <w:t>5-10 лет</w:t>
      </w:r>
      <w:r w:rsidR="001345B3">
        <w:t xml:space="preserve">", </w:t>
      </w:r>
      <w:r w:rsidRPr="001345B3">
        <w:t>10 человек</w:t>
      </w:r>
      <w:r w:rsidR="001345B3">
        <w:t xml:space="preserve"> (</w:t>
      </w:r>
      <w:r w:rsidRPr="001345B3">
        <w:t>38%</w:t>
      </w:r>
      <w:r w:rsidR="001345B3" w:rsidRPr="001345B3">
        <w:t xml:space="preserve">) </w:t>
      </w:r>
      <w:r w:rsidR="001345B3">
        <w:t>- "</w:t>
      </w:r>
      <w:r w:rsidRPr="001345B3">
        <w:t>11-15 лет</w:t>
      </w:r>
      <w:r w:rsidR="001345B3">
        <w:t xml:space="preserve">", </w:t>
      </w:r>
      <w:r w:rsidRPr="001345B3">
        <w:t>5 человек</w:t>
      </w:r>
      <w:r w:rsidR="001345B3">
        <w:t xml:space="preserve"> (</w:t>
      </w:r>
      <w:r w:rsidRPr="001345B3">
        <w:t>19%</w:t>
      </w:r>
      <w:r w:rsidR="001345B3" w:rsidRPr="001345B3">
        <w:t xml:space="preserve">) </w:t>
      </w:r>
      <w:r w:rsidR="001345B3">
        <w:t>- "</w:t>
      </w:r>
      <w:r w:rsidRPr="001345B3">
        <w:t>16-20 лет</w:t>
      </w:r>
      <w:r w:rsidR="001345B3">
        <w:t xml:space="preserve">", </w:t>
      </w:r>
      <w:r w:rsidRPr="001345B3">
        <w:t>2 человека</w:t>
      </w:r>
      <w:r w:rsidR="001345B3">
        <w:t xml:space="preserve"> (</w:t>
      </w:r>
      <w:r w:rsidRPr="001345B3">
        <w:t>8%</w:t>
      </w:r>
      <w:r w:rsidR="001345B3" w:rsidRPr="001345B3">
        <w:t xml:space="preserve">) </w:t>
      </w:r>
      <w:r w:rsidR="001345B3">
        <w:t>- "</w:t>
      </w:r>
      <w:r w:rsidRPr="001345B3">
        <w:t>более 20 лет</w:t>
      </w:r>
      <w:r w:rsidR="001345B3">
        <w:t>".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 id="_x0000_i1031" type="#_x0000_t75" style="width:341.25pt;height:195pt">
            <v:imagedata r:id="rId13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Из двадцати шести опрошенных, 7 человек</w:t>
      </w:r>
      <w:r w:rsidR="001345B3">
        <w:t xml:space="preserve"> (</w:t>
      </w:r>
      <w:r w:rsidRPr="001345B3">
        <w:t>27%</w:t>
      </w:r>
      <w:r w:rsidR="001345B3" w:rsidRPr="001345B3">
        <w:t xml:space="preserve">) </w:t>
      </w:r>
      <w:r w:rsidRPr="001345B3">
        <w:t>продолжают работать</w:t>
      </w:r>
      <w:r w:rsidR="001345B3">
        <w:t xml:space="preserve">,19 </w:t>
      </w:r>
      <w:r w:rsidRPr="001345B3">
        <w:t>человек</w:t>
      </w:r>
      <w:r w:rsidR="001345B3">
        <w:t xml:space="preserve"> (</w:t>
      </w:r>
      <w:r w:rsidRPr="001345B3">
        <w:t>73%</w:t>
      </w:r>
      <w:r w:rsidR="001345B3" w:rsidRPr="001345B3">
        <w:t xml:space="preserve">) </w:t>
      </w:r>
      <w:r w:rsidRPr="001345B3">
        <w:t>прекратили трудовую деятельность</w:t>
      </w:r>
      <w:r w:rsidR="001345B3" w:rsidRPr="001345B3">
        <w:t>.</w:t>
      </w:r>
    </w:p>
    <w:p w:rsidR="0047367A" w:rsidRDefault="0047367A" w:rsidP="001345B3">
      <w:pPr>
        <w:ind w:firstLine="709"/>
      </w:pPr>
    </w:p>
    <w:p w:rsidR="001345B3" w:rsidRDefault="002661D7" w:rsidP="001345B3">
      <w:pPr>
        <w:ind w:firstLine="709"/>
      </w:pPr>
      <w:r>
        <w:pict>
          <v:shape id="_x0000_i1032" type="#_x0000_t75" style="width:328.5pt;height:187.5pt">
            <v:imagedata r:id="rId14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На вопрос</w:t>
      </w:r>
      <w:r w:rsidR="001345B3">
        <w:t xml:space="preserve"> "</w:t>
      </w:r>
      <w:r w:rsidRPr="001345B3">
        <w:t>Предоставляется ли Вам набор социальных услуг</w:t>
      </w:r>
      <w:r w:rsidR="001345B3">
        <w:t xml:space="preserve">?" </w:t>
      </w:r>
      <w:r w:rsidRPr="001345B3">
        <w:t>23 человека</w:t>
      </w:r>
      <w:r w:rsidR="001345B3">
        <w:t xml:space="preserve"> (</w:t>
      </w:r>
      <w:r w:rsidRPr="001345B3">
        <w:t>88%</w:t>
      </w:r>
      <w:r w:rsidR="001345B3" w:rsidRPr="001345B3">
        <w:t xml:space="preserve">) </w:t>
      </w:r>
      <w:r w:rsidRPr="001345B3">
        <w:t>ответили</w:t>
      </w:r>
      <w:r w:rsidR="001345B3">
        <w:t xml:space="preserve"> "</w:t>
      </w:r>
      <w:r w:rsidRPr="001345B3">
        <w:t>да</w:t>
      </w:r>
      <w:r w:rsidR="001345B3">
        <w:t xml:space="preserve">", </w:t>
      </w:r>
      <w:r w:rsidRPr="001345B3">
        <w:t>3 человека</w:t>
      </w:r>
      <w:r w:rsidR="001345B3">
        <w:t xml:space="preserve"> (</w:t>
      </w:r>
      <w:r w:rsidRPr="001345B3">
        <w:t>12%</w:t>
      </w:r>
      <w:r w:rsidR="001345B3" w:rsidRPr="001345B3">
        <w:t xml:space="preserve">) </w:t>
      </w:r>
      <w:r w:rsidR="001345B3">
        <w:t>- "</w:t>
      </w:r>
      <w:r w:rsidRPr="001345B3">
        <w:t>нет</w:t>
      </w:r>
      <w:r w:rsidR="001345B3">
        <w:t>".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 id="_x0000_i1033" type="#_x0000_t75" style="width:383.25pt;height:219pt">
            <v:imagedata r:id="rId15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В полном объеме набор социальных услуг предоставляется 4 респондентам</w:t>
      </w:r>
      <w:r w:rsidR="001345B3">
        <w:t xml:space="preserve"> (</w:t>
      </w:r>
      <w:r w:rsidRPr="001345B3">
        <w:t>17%</w:t>
      </w:r>
      <w:r w:rsidR="001345B3" w:rsidRPr="001345B3">
        <w:t>),</w:t>
      </w:r>
      <w:r w:rsidRPr="001345B3">
        <w:t xml:space="preserve"> частично </w:t>
      </w:r>
      <w:r w:rsidR="001345B3">
        <w:t>-</w:t>
      </w:r>
      <w:r w:rsidRPr="001345B3">
        <w:t xml:space="preserve"> 12</w:t>
      </w:r>
      <w:r w:rsidR="001345B3">
        <w:t xml:space="preserve"> (</w:t>
      </w:r>
      <w:r w:rsidRPr="001345B3">
        <w:t>54%</w:t>
      </w:r>
      <w:r w:rsidR="001345B3" w:rsidRPr="001345B3">
        <w:t>),</w:t>
      </w:r>
      <w:r w:rsidRPr="001345B3">
        <w:t xml:space="preserve"> отказались от НСУ </w:t>
      </w:r>
      <w:r w:rsidR="001345B3">
        <w:t>-</w:t>
      </w:r>
      <w:r w:rsidRPr="001345B3">
        <w:t xml:space="preserve"> 7 человек</w:t>
      </w:r>
      <w:r w:rsidR="001345B3">
        <w:t xml:space="preserve"> (</w:t>
      </w:r>
      <w:r w:rsidRPr="001345B3">
        <w:t>30%</w:t>
      </w:r>
      <w:r w:rsidR="001345B3" w:rsidRPr="001345B3">
        <w:t>)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 id="_x0000_i1034" type="#_x0000_t75" style="width:354pt;height:201.75pt">
            <v:imagedata r:id="rId16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При отказе от набора социальных услуг получаемая сумма является достаточной для покрытия расходов на лекарства и транспорт для 2 человек</w:t>
      </w:r>
      <w:r w:rsidR="001345B3">
        <w:t xml:space="preserve"> (</w:t>
      </w:r>
      <w:r w:rsidRPr="001345B3">
        <w:t>29%</w:t>
      </w:r>
      <w:r w:rsidR="001345B3" w:rsidRPr="001345B3">
        <w:t>),</w:t>
      </w:r>
      <w:r w:rsidRPr="001345B3">
        <w:t xml:space="preserve"> а пятерым</w:t>
      </w:r>
      <w:r w:rsidR="001345B3">
        <w:t xml:space="preserve"> (</w:t>
      </w:r>
      <w:r w:rsidRPr="001345B3">
        <w:t>71%</w:t>
      </w:r>
      <w:r w:rsidR="001345B3" w:rsidRPr="001345B3">
        <w:t xml:space="preserve">) </w:t>
      </w:r>
      <w:r w:rsidRPr="001345B3">
        <w:t>данной суммы недостаточно</w:t>
      </w:r>
      <w:r w:rsidR="001345B3" w:rsidRPr="001345B3">
        <w:t xml:space="preserve">. </w:t>
      </w:r>
      <w:r w:rsidRPr="001345B3">
        <w:t>На данный вопрос отвечало 7 человек</w:t>
      </w:r>
      <w:r w:rsidR="001345B3" w:rsidRPr="001345B3">
        <w:t>.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 id="_x0000_i1035" type="#_x0000_t75" style="width:362.25pt;height:207pt">
            <v:imagedata r:id="rId17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На вопрос</w:t>
      </w:r>
      <w:r w:rsidR="001345B3">
        <w:t xml:space="preserve"> "</w:t>
      </w:r>
      <w:r w:rsidRPr="001345B3">
        <w:t>Получаете ли Вы доплату к пенсии</w:t>
      </w:r>
      <w:r w:rsidR="001345B3">
        <w:t xml:space="preserve">?" </w:t>
      </w:r>
      <w:r w:rsidRPr="001345B3">
        <w:t>7 человек</w:t>
      </w:r>
      <w:r w:rsidR="001345B3">
        <w:t xml:space="preserve"> (</w:t>
      </w:r>
      <w:r w:rsidRPr="001345B3">
        <w:t>27%</w:t>
      </w:r>
      <w:r w:rsidR="001345B3" w:rsidRPr="001345B3">
        <w:t xml:space="preserve">) </w:t>
      </w:r>
      <w:r w:rsidRPr="001345B3">
        <w:t>ответили</w:t>
      </w:r>
      <w:r w:rsidR="001345B3">
        <w:t xml:space="preserve"> "</w:t>
      </w:r>
      <w:r w:rsidRPr="001345B3">
        <w:t>да</w:t>
      </w:r>
      <w:r w:rsidR="001345B3">
        <w:t xml:space="preserve">",19 </w:t>
      </w:r>
      <w:r w:rsidRPr="001345B3">
        <w:t>человек</w:t>
      </w:r>
      <w:r w:rsidR="001345B3">
        <w:t xml:space="preserve"> (</w:t>
      </w:r>
      <w:r w:rsidRPr="001345B3">
        <w:t>73%</w:t>
      </w:r>
      <w:r w:rsidR="001345B3" w:rsidRPr="001345B3">
        <w:t xml:space="preserve">) </w:t>
      </w:r>
      <w:r w:rsidR="001345B3">
        <w:t>- "</w:t>
      </w:r>
      <w:r w:rsidRPr="001345B3">
        <w:t>нет</w:t>
      </w:r>
      <w:r w:rsidR="001345B3">
        <w:t xml:space="preserve">". </w:t>
      </w:r>
      <w:r w:rsidRPr="001345B3">
        <w:t>Положительный ответ на данный вопрос можно связать с низким доходом последних</w:t>
      </w:r>
      <w:r w:rsidR="001345B3" w:rsidRPr="001345B3">
        <w:t>.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 id="_x0000_i1036" type="#_x0000_t75" style="width:341.25pt;height:195pt">
            <v:imagedata r:id="rId18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9 пожилых людей</w:t>
      </w:r>
      <w:r w:rsidR="001345B3">
        <w:t xml:space="preserve"> (</w:t>
      </w:r>
      <w:r w:rsidRPr="001345B3">
        <w:t>35%</w:t>
      </w:r>
      <w:r w:rsidR="001345B3" w:rsidRPr="001345B3">
        <w:t xml:space="preserve">) </w:t>
      </w:r>
      <w:r w:rsidRPr="001345B3">
        <w:t>нуждаются в постоянном постороннем уходе</w:t>
      </w:r>
      <w:r w:rsidR="001345B3">
        <w:t>.1</w:t>
      </w:r>
      <w:r w:rsidRPr="001345B3">
        <w:t>7 человек</w:t>
      </w:r>
      <w:r w:rsidR="001345B3">
        <w:t xml:space="preserve"> (</w:t>
      </w:r>
      <w:r w:rsidRPr="001345B3">
        <w:t>65%</w:t>
      </w:r>
      <w:r w:rsidR="001345B3" w:rsidRPr="001345B3">
        <w:t xml:space="preserve">) </w:t>
      </w:r>
      <w:r w:rsidR="001345B3">
        <w:t>-</w:t>
      </w:r>
      <w:r w:rsidRPr="001345B3">
        <w:t xml:space="preserve"> не нуждаются</w:t>
      </w:r>
      <w:r w:rsidR="001345B3" w:rsidRPr="001345B3">
        <w:t>.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 id="_x0000_i1037" type="#_x0000_t75" style="width:362.25pt;height:207pt">
            <v:imagedata r:id="rId19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На вопрос</w:t>
      </w:r>
      <w:r w:rsidR="001345B3">
        <w:t xml:space="preserve"> "</w:t>
      </w:r>
      <w:r w:rsidRPr="001345B3">
        <w:t>Кто осуществляет уход за Вами</w:t>
      </w:r>
      <w:r w:rsidR="001345B3">
        <w:t xml:space="preserve">?" </w:t>
      </w:r>
      <w:r w:rsidRPr="001345B3">
        <w:t>7 человек</w:t>
      </w:r>
      <w:r w:rsidR="001345B3">
        <w:t xml:space="preserve"> (</w:t>
      </w:r>
      <w:r w:rsidRPr="001345B3">
        <w:t>78%</w:t>
      </w:r>
      <w:r w:rsidR="001345B3" w:rsidRPr="001345B3">
        <w:t xml:space="preserve">) </w:t>
      </w:r>
      <w:r w:rsidRPr="001345B3">
        <w:t>ответили</w:t>
      </w:r>
      <w:r w:rsidR="001345B3">
        <w:t xml:space="preserve"> "</w:t>
      </w:r>
      <w:r w:rsidRPr="001345B3">
        <w:t>родственники</w:t>
      </w:r>
      <w:r w:rsidR="001345B3">
        <w:t xml:space="preserve">", </w:t>
      </w:r>
      <w:r w:rsidRPr="001345B3">
        <w:t>по 1 человеку</w:t>
      </w:r>
      <w:r w:rsidR="001345B3">
        <w:t xml:space="preserve"> (</w:t>
      </w:r>
      <w:r w:rsidRPr="001345B3">
        <w:t>11%</w:t>
      </w:r>
      <w:r w:rsidR="001345B3" w:rsidRPr="001345B3">
        <w:t xml:space="preserve">) </w:t>
      </w:r>
      <w:r w:rsidR="001345B3">
        <w:t>- "</w:t>
      </w:r>
      <w:r w:rsidRPr="001345B3">
        <w:t>соседи</w:t>
      </w:r>
      <w:r w:rsidR="001345B3">
        <w:t xml:space="preserve">" </w:t>
      </w:r>
      <w:r w:rsidRPr="001345B3">
        <w:t>и</w:t>
      </w:r>
      <w:r w:rsidR="001345B3">
        <w:t xml:space="preserve"> "</w:t>
      </w:r>
      <w:r w:rsidRPr="001345B3">
        <w:t>сотрудники социальной службы</w:t>
      </w:r>
      <w:r w:rsidR="001345B3">
        <w:t>"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 id="_x0000_i1038" type="#_x0000_t75" style="width:337.5pt;height:192.75pt">
            <v:imagedata r:id="rId20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На вопрос</w:t>
      </w:r>
      <w:r w:rsidR="001345B3">
        <w:t xml:space="preserve"> "</w:t>
      </w:r>
      <w:r w:rsidRPr="001345B3">
        <w:t>Получает ли компенсационную выплату человек, ухаживающий за Вами</w:t>
      </w:r>
      <w:r w:rsidR="001345B3">
        <w:t xml:space="preserve">?" </w:t>
      </w:r>
      <w:r w:rsidRPr="001345B3">
        <w:t>из 9 человек, ответивших на предыдущий вопрос 7 человек</w:t>
      </w:r>
      <w:r w:rsidR="001345B3">
        <w:t xml:space="preserve"> (</w:t>
      </w:r>
      <w:r w:rsidRPr="001345B3">
        <w:t>78%</w:t>
      </w:r>
      <w:r w:rsidR="001345B3" w:rsidRPr="001345B3">
        <w:t xml:space="preserve">) </w:t>
      </w:r>
      <w:r w:rsidRPr="001345B3">
        <w:t>ответили</w:t>
      </w:r>
      <w:r w:rsidR="001345B3">
        <w:t xml:space="preserve"> "</w:t>
      </w:r>
      <w:r w:rsidRPr="001345B3">
        <w:t>да</w:t>
      </w:r>
      <w:r w:rsidR="001345B3">
        <w:t xml:space="preserve">", </w:t>
      </w:r>
      <w:r w:rsidRPr="001345B3">
        <w:t>2 человека</w:t>
      </w:r>
      <w:r w:rsidR="001345B3">
        <w:t xml:space="preserve"> (</w:t>
      </w:r>
      <w:r w:rsidRPr="001345B3">
        <w:t>22%</w:t>
      </w:r>
      <w:r w:rsidR="001345B3" w:rsidRPr="001345B3">
        <w:t xml:space="preserve">) </w:t>
      </w:r>
      <w:r w:rsidR="001345B3">
        <w:t>- "</w:t>
      </w:r>
      <w:r w:rsidRPr="001345B3">
        <w:t>нет</w:t>
      </w:r>
      <w:r w:rsidR="001345B3">
        <w:t>".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 id="_x0000_i1039" type="#_x0000_t75" style="width:337.5pt;height:192.75pt">
            <v:imagedata r:id="rId21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Отрицательный ответ дали люди, не имеющие достаточной информации по вопросу назначения компенсационной выплаты по уходу за нетрудоспособным гражданином</w:t>
      </w:r>
      <w:r w:rsidR="001345B3" w:rsidRPr="001345B3">
        <w:t xml:space="preserve">. </w:t>
      </w:r>
      <w:r w:rsidRPr="001345B3">
        <w:t xml:space="preserve">После получения подробной консультации, данной автором дипломной работы, граждане обратились в соответствующую инстанцию </w:t>
      </w:r>
      <w:r w:rsidR="001345B3">
        <w:t>-</w:t>
      </w:r>
      <w:r w:rsidRPr="001345B3">
        <w:t xml:space="preserve"> Пенсионный фонд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Полученные</w:t>
      </w:r>
      <w:r w:rsidR="001345B3" w:rsidRPr="001345B3">
        <w:t xml:space="preserve"> </w:t>
      </w:r>
      <w:r w:rsidRPr="001345B3">
        <w:t>в ходе анкетирования данные показали, что реципиенты, в целом, удовлетворен</w:t>
      </w:r>
      <w:r w:rsidR="00B537CA" w:rsidRPr="001345B3">
        <w:t>ы объёмом услуг, предоставляемых</w:t>
      </w:r>
      <w:r w:rsidRPr="001345B3">
        <w:t xml:space="preserve"> Пенсионным фондом Чердаклинского района</w:t>
      </w:r>
      <w:r w:rsidR="001345B3" w:rsidRPr="001345B3">
        <w:t xml:space="preserve">. </w:t>
      </w:r>
      <w:r w:rsidRPr="001345B3">
        <w:t>По их отзывам сотрудники фонда оказывают квалифицированную помощь всем обратившимся, ни одно обращение не остаётся без ответа</w:t>
      </w:r>
      <w:r w:rsidR="001345B3" w:rsidRPr="001345B3">
        <w:t xml:space="preserve">. </w:t>
      </w:r>
      <w:r w:rsidRPr="001345B3">
        <w:t>Они</w:t>
      </w:r>
      <w:r w:rsidR="001345B3" w:rsidRPr="001345B3">
        <w:t xml:space="preserve"> </w:t>
      </w:r>
      <w:r w:rsidRPr="001345B3">
        <w:t>делают всё возможное для улучшения условий жизни пенсионеров района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Подтверждением вышесказанному могут послужить статистические данные из официального отчёта о работе Пенсионного фонда Чердаклинского района за первые четыре месяца 2010 года</w:t>
      </w:r>
      <w:r w:rsidR="001345B3" w:rsidRPr="001345B3">
        <w:t>.</w:t>
      </w:r>
    </w:p>
    <w:p w:rsidR="001345B3" w:rsidRDefault="00E16C10" w:rsidP="001345B3">
      <w:pPr>
        <w:ind w:firstLine="709"/>
      </w:pPr>
      <w:r w:rsidRPr="001345B3">
        <w:t>За назначением пенсии в Пенсионный Фонд Чердаклинского района с января по апрель 2010 года обратились 293 человека</w:t>
      </w:r>
      <w:r w:rsidR="001345B3" w:rsidRPr="001345B3">
        <w:t xml:space="preserve">: </w:t>
      </w:r>
      <w:r w:rsidRPr="001345B3">
        <w:t>73 человека</w:t>
      </w:r>
      <w:r w:rsidR="001345B3">
        <w:t xml:space="preserve"> (</w:t>
      </w:r>
      <w:r w:rsidRPr="001345B3">
        <w:t>25%</w:t>
      </w:r>
      <w:r w:rsidR="001345B3" w:rsidRPr="001345B3">
        <w:t xml:space="preserve">) </w:t>
      </w:r>
      <w:r w:rsidRPr="001345B3">
        <w:t>в январе, 69 человек</w:t>
      </w:r>
      <w:r w:rsidR="001345B3">
        <w:t xml:space="preserve"> (</w:t>
      </w:r>
      <w:r w:rsidRPr="001345B3">
        <w:t>24%</w:t>
      </w:r>
      <w:r w:rsidR="001345B3" w:rsidRPr="001345B3">
        <w:t xml:space="preserve">) </w:t>
      </w:r>
      <w:r w:rsidR="001345B3">
        <w:t>-</w:t>
      </w:r>
      <w:r w:rsidRPr="001345B3">
        <w:t xml:space="preserve"> феврале, 67 человек</w:t>
      </w:r>
      <w:r w:rsidR="001345B3">
        <w:t xml:space="preserve"> (</w:t>
      </w:r>
      <w:r w:rsidRPr="001345B3">
        <w:t>23%</w:t>
      </w:r>
      <w:r w:rsidR="001345B3" w:rsidRPr="001345B3">
        <w:t xml:space="preserve">) </w:t>
      </w:r>
      <w:r w:rsidR="001345B3">
        <w:t>-</w:t>
      </w:r>
      <w:r w:rsidRPr="001345B3">
        <w:t xml:space="preserve"> марте, 84 человека</w:t>
      </w:r>
      <w:r w:rsidR="001345B3">
        <w:t xml:space="preserve"> (</w:t>
      </w:r>
      <w:r w:rsidRPr="001345B3">
        <w:t>38%</w:t>
      </w:r>
      <w:r w:rsidR="001345B3" w:rsidRPr="001345B3">
        <w:t xml:space="preserve">) </w:t>
      </w:r>
      <w:r w:rsidR="001345B3">
        <w:t>-</w:t>
      </w:r>
      <w:r w:rsidRPr="001345B3">
        <w:t xml:space="preserve"> апреле</w:t>
      </w:r>
      <w:r w:rsidR="001345B3" w:rsidRPr="001345B3">
        <w:t>.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 id="_x0000_i1040" type="#_x0000_t75" style="width:354pt;height:201.75pt">
            <v:imagedata r:id="rId22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За установлением ежемесячной денежной выплаты в Пенсионный Фонд Чердаклинского района с января по апрель 2010 года обратились 183 человека</w:t>
      </w:r>
      <w:r w:rsidR="001345B3" w:rsidRPr="001345B3">
        <w:t xml:space="preserve">: </w:t>
      </w:r>
      <w:r w:rsidRPr="001345B3">
        <w:t>35 человек</w:t>
      </w:r>
      <w:r w:rsidR="001345B3">
        <w:t xml:space="preserve"> (</w:t>
      </w:r>
      <w:r w:rsidRPr="001345B3">
        <w:t>19%</w:t>
      </w:r>
      <w:r w:rsidR="001345B3" w:rsidRPr="001345B3">
        <w:t xml:space="preserve">) </w:t>
      </w:r>
      <w:r w:rsidRPr="001345B3">
        <w:t>в январе, 46 человек</w:t>
      </w:r>
      <w:r w:rsidR="001345B3">
        <w:t xml:space="preserve"> (</w:t>
      </w:r>
      <w:r w:rsidRPr="001345B3">
        <w:t>25%</w:t>
      </w:r>
      <w:r w:rsidR="001345B3" w:rsidRPr="001345B3">
        <w:t xml:space="preserve">) </w:t>
      </w:r>
      <w:r w:rsidR="001345B3">
        <w:t>-</w:t>
      </w:r>
      <w:r w:rsidRPr="001345B3">
        <w:t xml:space="preserve"> феврале, 45 человек</w:t>
      </w:r>
      <w:r w:rsidR="001345B3">
        <w:t xml:space="preserve"> (</w:t>
      </w:r>
      <w:r w:rsidRPr="001345B3">
        <w:t>25%</w:t>
      </w:r>
      <w:r w:rsidR="001345B3" w:rsidRPr="001345B3">
        <w:t xml:space="preserve">) </w:t>
      </w:r>
      <w:r w:rsidR="001345B3">
        <w:t>-</w:t>
      </w:r>
      <w:r w:rsidRPr="001345B3">
        <w:t xml:space="preserve"> марте, 57 человека</w:t>
      </w:r>
      <w:r w:rsidR="001345B3">
        <w:t xml:space="preserve"> (</w:t>
      </w:r>
      <w:r w:rsidRPr="001345B3">
        <w:t>31%</w:t>
      </w:r>
      <w:r w:rsidR="001345B3" w:rsidRPr="001345B3">
        <w:t xml:space="preserve">) </w:t>
      </w:r>
      <w:r w:rsidR="001345B3">
        <w:t>-</w:t>
      </w:r>
      <w:r w:rsidRPr="001345B3">
        <w:t xml:space="preserve"> апреле</w:t>
      </w:r>
      <w:r w:rsidR="001345B3" w:rsidRPr="001345B3">
        <w:t>.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 id="_x0000_i1041" type="#_x0000_t75" style="width:357.75pt;height:204.75pt">
            <v:imagedata r:id="rId23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Отказ от набора социальных услуг в Пенсионном Фонде Чердаклинского района с января по апрель 2010 года оформили 65 человек</w:t>
      </w:r>
      <w:r w:rsidR="001345B3" w:rsidRPr="001345B3">
        <w:t xml:space="preserve">: </w:t>
      </w:r>
      <w:r w:rsidRPr="001345B3">
        <w:t>человека</w:t>
      </w:r>
      <w:r w:rsidR="001345B3">
        <w:t xml:space="preserve"> (</w:t>
      </w:r>
      <w:r w:rsidRPr="001345B3">
        <w:t>17%</w:t>
      </w:r>
      <w:r w:rsidR="001345B3" w:rsidRPr="001345B3">
        <w:t xml:space="preserve">) </w:t>
      </w:r>
      <w:r w:rsidRPr="001345B3">
        <w:t>в январе, 12 человек</w:t>
      </w:r>
      <w:r w:rsidR="001345B3">
        <w:t xml:space="preserve"> (</w:t>
      </w:r>
      <w:r w:rsidRPr="001345B3">
        <w:t>18%</w:t>
      </w:r>
      <w:r w:rsidR="001345B3" w:rsidRPr="001345B3">
        <w:t xml:space="preserve">) </w:t>
      </w:r>
      <w:r w:rsidR="001345B3">
        <w:t>-</w:t>
      </w:r>
      <w:r w:rsidRPr="001345B3">
        <w:t xml:space="preserve"> феврале</w:t>
      </w:r>
      <w:r w:rsidR="001345B3">
        <w:t xml:space="preserve">,20 </w:t>
      </w:r>
      <w:r w:rsidRPr="001345B3">
        <w:t>человек</w:t>
      </w:r>
      <w:r w:rsidR="001345B3">
        <w:t xml:space="preserve"> (</w:t>
      </w:r>
      <w:r w:rsidRPr="001345B3">
        <w:t>31%</w:t>
      </w:r>
      <w:r w:rsidR="001345B3" w:rsidRPr="001345B3">
        <w:t xml:space="preserve">) </w:t>
      </w:r>
      <w:r w:rsidR="001345B3">
        <w:t>-</w:t>
      </w:r>
      <w:r w:rsidRPr="001345B3">
        <w:t xml:space="preserve"> марте, 22 человека</w:t>
      </w:r>
      <w:r w:rsidR="001345B3">
        <w:t xml:space="preserve"> (</w:t>
      </w:r>
      <w:r w:rsidRPr="001345B3">
        <w:t>34%</w:t>
      </w:r>
      <w:r w:rsidR="001345B3" w:rsidRPr="001345B3">
        <w:t xml:space="preserve">) </w:t>
      </w:r>
      <w:r w:rsidR="001345B3">
        <w:t>-</w:t>
      </w:r>
      <w:r w:rsidRPr="001345B3">
        <w:t xml:space="preserve"> апреле</w:t>
      </w:r>
      <w:r w:rsidR="001345B3" w:rsidRPr="001345B3">
        <w:t>.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 id="_x0000_i1042" type="#_x0000_t75" style="width:316.5pt;height:180.75pt">
            <v:imagedata r:id="rId24" o:title=""/>
          </v:shape>
        </w:pict>
      </w:r>
    </w:p>
    <w:p w:rsidR="0047367A" w:rsidRDefault="0047367A" w:rsidP="001345B3">
      <w:pPr>
        <w:ind w:firstLine="709"/>
      </w:pPr>
    </w:p>
    <w:p w:rsidR="001345B3" w:rsidRDefault="00E16C10" w:rsidP="001345B3">
      <w:pPr>
        <w:ind w:firstLine="709"/>
      </w:pPr>
      <w:r w:rsidRPr="001345B3">
        <w:t>За установлением компенсации на уход в Пенсионном Фонд Чердаклинского района с января по апрель 2010 года обратились 32 человек</w:t>
      </w:r>
      <w:r w:rsidR="001345B3" w:rsidRPr="001345B3">
        <w:t xml:space="preserve">: </w:t>
      </w:r>
      <w:r w:rsidRPr="001345B3">
        <w:t>человека</w:t>
      </w:r>
      <w:r w:rsidR="001345B3">
        <w:t xml:space="preserve"> (</w:t>
      </w:r>
      <w:r w:rsidRPr="001345B3">
        <w:t>17%</w:t>
      </w:r>
      <w:r w:rsidR="001345B3" w:rsidRPr="001345B3">
        <w:t xml:space="preserve">) </w:t>
      </w:r>
      <w:r w:rsidRPr="001345B3">
        <w:t>в январе, 54 человек</w:t>
      </w:r>
      <w:r w:rsidR="001345B3">
        <w:t xml:space="preserve"> (</w:t>
      </w:r>
      <w:r w:rsidRPr="001345B3">
        <w:t>27%</w:t>
      </w:r>
      <w:r w:rsidR="001345B3" w:rsidRPr="001345B3">
        <w:t xml:space="preserve">) </w:t>
      </w:r>
      <w:r w:rsidR="001345B3">
        <w:t>-</w:t>
      </w:r>
      <w:r w:rsidRPr="001345B3">
        <w:t xml:space="preserve"> феврале, 58 человек</w:t>
      </w:r>
      <w:r w:rsidR="001345B3">
        <w:t xml:space="preserve"> (</w:t>
      </w:r>
      <w:r w:rsidRPr="001345B3">
        <w:t>28%</w:t>
      </w:r>
      <w:r w:rsidR="001345B3" w:rsidRPr="001345B3">
        <w:t xml:space="preserve">) </w:t>
      </w:r>
      <w:r w:rsidR="001345B3">
        <w:t>-</w:t>
      </w:r>
      <w:r w:rsidRPr="001345B3">
        <w:t xml:space="preserve"> марте, 58 человека</w:t>
      </w:r>
      <w:r w:rsidR="001345B3">
        <w:t xml:space="preserve"> (</w:t>
      </w:r>
      <w:r w:rsidRPr="001345B3">
        <w:t>28%</w:t>
      </w:r>
      <w:r w:rsidR="001345B3" w:rsidRPr="001345B3">
        <w:t xml:space="preserve">) </w:t>
      </w:r>
      <w:r w:rsidR="001345B3">
        <w:t>-</w:t>
      </w:r>
      <w:r w:rsidRPr="001345B3">
        <w:t xml:space="preserve"> апреле</w:t>
      </w:r>
      <w:r w:rsidR="001345B3" w:rsidRPr="001345B3">
        <w:t>.</w:t>
      </w:r>
    </w:p>
    <w:p w:rsidR="0047367A" w:rsidRDefault="0047367A" w:rsidP="001345B3">
      <w:pPr>
        <w:ind w:firstLine="709"/>
      </w:pPr>
    </w:p>
    <w:p w:rsidR="00E16C10" w:rsidRPr="001345B3" w:rsidRDefault="002661D7" w:rsidP="001345B3">
      <w:pPr>
        <w:ind w:firstLine="709"/>
      </w:pPr>
      <w:r>
        <w:pict>
          <v:shape id="_x0000_i1043" type="#_x0000_t75" style="width:312pt;height:178.5pt">
            <v:imagedata r:id="rId25" o:title=""/>
          </v:shape>
        </w:pict>
      </w:r>
    </w:p>
    <w:p w:rsidR="0047367A" w:rsidRDefault="0047367A" w:rsidP="001345B3">
      <w:pPr>
        <w:ind w:firstLine="709"/>
      </w:pPr>
    </w:p>
    <w:p w:rsidR="001345B3" w:rsidRDefault="00DD224F" w:rsidP="001345B3">
      <w:pPr>
        <w:ind w:firstLine="709"/>
      </w:pPr>
      <w:r w:rsidRPr="001345B3">
        <w:t>Таким образом, можно отметить, что работа Пенсионного фонда Чердаклинского района оценивается реципиентами, в целом, положительно</w:t>
      </w:r>
      <w:r w:rsidR="001345B3" w:rsidRPr="001345B3">
        <w:t xml:space="preserve">. </w:t>
      </w:r>
      <w:r w:rsidRPr="001345B3">
        <w:t>Люди предпенсионного возраста получают достаточную информацию о наборе документов, необходимых для назначения пенсии и других социальных выплат</w:t>
      </w:r>
      <w:r w:rsidR="001345B3" w:rsidRPr="001345B3">
        <w:t>.</w:t>
      </w:r>
    </w:p>
    <w:p w:rsidR="001345B3" w:rsidRDefault="0047367A" w:rsidP="0047367A">
      <w:pPr>
        <w:pStyle w:val="2"/>
      </w:pPr>
      <w:r>
        <w:br w:type="page"/>
      </w:r>
      <w:bookmarkStart w:id="7" w:name="_Toc266212966"/>
      <w:r w:rsidR="00E8761A" w:rsidRPr="001345B3">
        <w:t>Заключение</w:t>
      </w:r>
      <w:bookmarkEnd w:id="7"/>
    </w:p>
    <w:p w:rsidR="0047367A" w:rsidRDefault="0047367A" w:rsidP="001345B3">
      <w:pPr>
        <w:ind w:firstLine="709"/>
        <w:rPr>
          <w:snapToGrid w:val="0"/>
        </w:rPr>
      </w:pPr>
    </w:p>
    <w:p w:rsidR="001345B3" w:rsidRDefault="00E8761A" w:rsidP="001345B3">
      <w:pPr>
        <w:ind w:firstLine="709"/>
        <w:rPr>
          <w:snapToGrid w:val="0"/>
        </w:rPr>
      </w:pPr>
      <w:r w:rsidRPr="001345B3">
        <w:rPr>
          <w:snapToGrid w:val="0"/>
        </w:rPr>
        <w:t>Социальное обеспечение в нашей стране находится в постоянном развитии</w:t>
      </w:r>
      <w:r w:rsidR="001345B3" w:rsidRPr="001345B3">
        <w:rPr>
          <w:snapToGrid w:val="0"/>
        </w:rPr>
        <w:t xml:space="preserve">. </w:t>
      </w:r>
      <w:r w:rsidRPr="001345B3">
        <w:rPr>
          <w:snapToGrid w:val="0"/>
        </w:rPr>
        <w:t>С каждым годом все совершеннее становится законодательно-правовая база, следовательно, повышается качество жизни населения, в целом, и пожилых людей, в частности</w:t>
      </w:r>
      <w:r w:rsidR="001345B3" w:rsidRPr="001345B3">
        <w:rPr>
          <w:snapToGrid w:val="0"/>
        </w:rPr>
        <w:t xml:space="preserve">. </w:t>
      </w:r>
      <w:r w:rsidRPr="001345B3">
        <w:rPr>
          <w:snapToGrid w:val="0"/>
        </w:rPr>
        <w:t>Социальным обеспечением граждан занимаются различные структуры, в том числе и отделения Пенсионного Фонда Российской Федерации</w:t>
      </w:r>
      <w:r w:rsidR="001345B3" w:rsidRPr="001345B3">
        <w:rPr>
          <w:snapToGrid w:val="0"/>
        </w:rPr>
        <w:t>.</w:t>
      </w:r>
    </w:p>
    <w:p w:rsidR="001345B3" w:rsidRDefault="00E8761A" w:rsidP="001345B3">
      <w:pPr>
        <w:ind w:firstLine="709"/>
        <w:rPr>
          <w:snapToGrid w:val="0"/>
        </w:rPr>
      </w:pPr>
      <w:r w:rsidRPr="001345B3">
        <w:rPr>
          <w:snapToGrid w:val="0"/>
        </w:rPr>
        <w:t>Задачи, поставленные в начале исследования</w:t>
      </w:r>
      <w:r w:rsidR="001345B3" w:rsidRPr="001345B3">
        <w:rPr>
          <w:snapToGrid w:val="0"/>
        </w:rPr>
        <w:t xml:space="preserve">: </w:t>
      </w:r>
      <w:r w:rsidRPr="001345B3">
        <w:rPr>
          <w:snapToGrid w:val="0"/>
        </w:rPr>
        <w:t>п</w:t>
      </w:r>
      <w:r w:rsidRPr="001345B3">
        <w:rPr>
          <w:rFonts w:eastAsia="MS Mincho"/>
        </w:rPr>
        <w:t>роанализировать литературу по данной теме</w:t>
      </w:r>
      <w:r w:rsidR="001345B3" w:rsidRPr="001345B3">
        <w:rPr>
          <w:rFonts w:eastAsia="MS Mincho"/>
        </w:rPr>
        <w:t xml:space="preserve">; </w:t>
      </w:r>
      <w:r w:rsidRPr="001345B3">
        <w:rPr>
          <w:rFonts w:eastAsia="MS Mincho"/>
        </w:rPr>
        <w:t>раскрыть сущность пожилого возраста</w:t>
      </w:r>
      <w:r w:rsidR="001345B3" w:rsidRPr="001345B3">
        <w:rPr>
          <w:rFonts w:eastAsia="MS Mincho"/>
        </w:rPr>
        <w:t xml:space="preserve">; </w:t>
      </w:r>
      <w:r w:rsidRPr="001345B3">
        <w:rPr>
          <w:rFonts w:eastAsia="MS Mincho"/>
        </w:rPr>
        <w:t>рассмотреть виды социальной помощи, оказываемой Пенсионным Фондом, пожилым людям</w:t>
      </w:r>
      <w:r w:rsidR="001345B3" w:rsidRPr="001345B3">
        <w:rPr>
          <w:rFonts w:eastAsia="MS Mincho"/>
        </w:rPr>
        <w:t xml:space="preserve">; </w:t>
      </w:r>
      <w:r w:rsidRPr="001345B3">
        <w:rPr>
          <w:rFonts w:eastAsia="MS Mincho"/>
        </w:rPr>
        <w:t>провести практическое исследование деятельности Пенсионного Фонда Чердаклинского района</w:t>
      </w:r>
      <w:r w:rsidR="001345B3" w:rsidRPr="001345B3">
        <w:rPr>
          <w:rFonts w:eastAsia="MS Mincho"/>
        </w:rPr>
        <w:t xml:space="preserve">; </w:t>
      </w:r>
      <w:r w:rsidRPr="001345B3">
        <w:rPr>
          <w:rFonts w:eastAsia="MS Mincho"/>
        </w:rPr>
        <w:t>обобщить полученные результаты</w:t>
      </w:r>
      <w:r w:rsidRPr="001345B3">
        <w:t xml:space="preserve">, </w:t>
      </w:r>
      <w:r w:rsidR="001345B3">
        <w:t>-</w:t>
      </w:r>
      <w:r w:rsidRPr="001345B3">
        <w:rPr>
          <w:snapToGrid w:val="0"/>
        </w:rPr>
        <w:t xml:space="preserve"> выполнены в полном объеме</w:t>
      </w:r>
      <w:r w:rsidR="001345B3" w:rsidRPr="001345B3">
        <w:rPr>
          <w:snapToGrid w:val="0"/>
        </w:rPr>
        <w:t>.</w:t>
      </w:r>
    </w:p>
    <w:p w:rsidR="001345B3" w:rsidRDefault="00E8761A" w:rsidP="001345B3">
      <w:pPr>
        <w:ind w:firstLine="709"/>
        <w:rPr>
          <w:rFonts w:eastAsia="MS Mincho"/>
        </w:rPr>
      </w:pPr>
      <w:r w:rsidRPr="001345B3">
        <w:rPr>
          <w:snapToGrid w:val="0"/>
        </w:rPr>
        <w:t>В первой главе</w:t>
      </w:r>
      <w:r w:rsidR="001345B3">
        <w:rPr>
          <w:snapToGrid w:val="0"/>
        </w:rPr>
        <w:t xml:space="preserve"> "</w:t>
      </w:r>
      <w:r w:rsidRPr="001345B3">
        <w:rPr>
          <w:rFonts w:eastAsia="MS Mincho"/>
        </w:rPr>
        <w:t>Теоретико-методологические основы организации социальной работы с пожилыми людьми</w:t>
      </w:r>
      <w:r w:rsidR="001345B3">
        <w:rPr>
          <w:rFonts w:eastAsia="MS Mincho"/>
        </w:rPr>
        <w:t xml:space="preserve">" </w:t>
      </w:r>
      <w:r w:rsidRPr="001345B3">
        <w:rPr>
          <w:rFonts w:eastAsia="MS Mincho"/>
        </w:rPr>
        <w:t>дана развернутая характеристика людей пожилого возраста и особенности их поведения</w:t>
      </w:r>
      <w:r w:rsidR="001345B3" w:rsidRPr="001345B3">
        <w:rPr>
          <w:rFonts w:eastAsia="MS Mincho"/>
        </w:rPr>
        <w:t>.</w:t>
      </w:r>
    </w:p>
    <w:p w:rsidR="001345B3" w:rsidRDefault="00E8761A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Проанализировав значительный объем литературы, автор приходит к выводу, что отношение к проблеме старения на разных этапах развития общества было не однозначным</w:t>
      </w:r>
      <w:r w:rsidR="001345B3" w:rsidRPr="001345B3">
        <w:rPr>
          <w:rFonts w:eastAsia="MS Mincho"/>
        </w:rPr>
        <w:t xml:space="preserve">: </w:t>
      </w:r>
      <w:r w:rsidRPr="001345B3">
        <w:rPr>
          <w:rFonts w:eastAsia="MS Mincho"/>
        </w:rPr>
        <w:t>от полного отказа в помощи старикам до создания относительно комфортных условий жизни</w:t>
      </w:r>
      <w:r w:rsidR="001345B3" w:rsidRPr="001345B3">
        <w:rPr>
          <w:rFonts w:eastAsia="MS Mincho"/>
        </w:rPr>
        <w:t>.</w:t>
      </w:r>
    </w:p>
    <w:p w:rsidR="001345B3" w:rsidRDefault="00E8761A" w:rsidP="001345B3">
      <w:pPr>
        <w:ind w:firstLine="709"/>
        <w:rPr>
          <w:rFonts w:eastAsia="MS Mincho"/>
        </w:rPr>
      </w:pPr>
      <w:r w:rsidRPr="001345B3">
        <w:rPr>
          <w:rFonts w:eastAsia="MS Mincho"/>
        </w:rPr>
        <w:t>Во второй главе</w:t>
      </w:r>
      <w:r w:rsidR="001345B3">
        <w:rPr>
          <w:rFonts w:eastAsia="MS Mincho"/>
        </w:rPr>
        <w:t xml:space="preserve"> "</w:t>
      </w:r>
      <w:r w:rsidRPr="001345B3">
        <w:t>Практические подходы к организации социальной помощи пожилым людям</w:t>
      </w:r>
      <w:r w:rsidR="001345B3">
        <w:t xml:space="preserve">" </w:t>
      </w:r>
      <w:r w:rsidRPr="001345B3">
        <w:rPr>
          <w:rFonts w:eastAsia="MS Mincho"/>
        </w:rPr>
        <w:t>рассмотрено оказание социальной помощи на примере Пенсионного Фонда Российской Федерации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Приведены нормативно-правовые акты, на основании которых назначаются пенсии и другие социальные выплаты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Описан порядок оформления, перечислены документы, необходимые для назначения социальной помощи</w:t>
      </w:r>
      <w:r w:rsidR="001345B3" w:rsidRPr="001345B3">
        <w:rPr>
          <w:rFonts w:eastAsia="MS Mincho"/>
        </w:rPr>
        <w:t>.</w:t>
      </w:r>
    </w:p>
    <w:p w:rsidR="001345B3" w:rsidRDefault="00E8761A" w:rsidP="001345B3">
      <w:pPr>
        <w:ind w:firstLine="709"/>
      </w:pPr>
      <w:r w:rsidRPr="001345B3">
        <w:t xml:space="preserve">В рамках дипломной работы было проведено анкетирование, цель которого </w:t>
      </w:r>
      <w:r w:rsidR="001345B3">
        <w:t>-</w:t>
      </w:r>
      <w:r w:rsidRPr="001345B3">
        <w:t xml:space="preserve"> выявить удовлетворенность граждан пожилого возраста, социальными услугами, предоставляемых им Пенсионным Фондом Чердаклинского района</w:t>
      </w:r>
      <w:r w:rsidR="001345B3" w:rsidRPr="001345B3">
        <w:t xml:space="preserve">. </w:t>
      </w:r>
      <w:r w:rsidRPr="001345B3">
        <w:t>В исследовании принимали участие 26 человек, которые, как показал анализ полученных в ходе анкетирования данных, в целом, удовлетворены объёмом услуг, предоставляемых Пенсионным фондом Чердаклинского района</w:t>
      </w:r>
      <w:r w:rsidR="001345B3" w:rsidRPr="001345B3">
        <w:t xml:space="preserve">. </w:t>
      </w:r>
      <w:r w:rsidRPr="001345B3">
        <w:t>По общему мнению реципиентов сотрудники фонда оказывают квалифицированную помощь всем обратившимся к ним гражданам, предпринимают все меры для улучшения условий жизни пенсионеров района</w:t>
      </w:r>
      <w:r w:rsidR="001345B3" w:rsidRPr="001345B3">
        <w:t>.</w:t>
      </w:r>
    </w:p>
    <w:p w:rsidR="001345B3" w:rsidRDefault="00E8761A" w:rsidP="001345B3">
      <w:pPr>
        <w:ind w:firstLine="709"/>
        <w:rPr>
          <w:rFonts w:eastAsia="MS Mincho"/>
        </w:rPr>
      </w:pPr>
      <w:r w:rsidRPr="001345B3">
        <w:t xml:space="preserve">Данное исследование в полном объеме подтвердило заявленную гипотезу </w:t>
      </w:r>
      <w:r w:rsidR="001345B3">
        <w:t>-</w:t>
      </w:r>
      <w:r w:rsidRPr="001345B3">
        <w:t xml:space="preserve"> </w:t>
      </w:r>
      <w:r w:rsidRPr="001345B3">
        <w:rPr>
          <w:rFonts w:eastAsia="MS Mincho"/>
        </w:rPr>
        <w:t>проведение анкетирования и анализ полученных результатов будет способствовать определению степени удовлетворенности жителей Чердаклинского района объемом оказания социальной помощи</w:t>
      </w:r>
      <w:r w:rsidR="001345B3" w:rsidRPr="001345B3">
        <w:rPr>
          <w:rFonts w:eastAsia="MS Mincho"/>
        </w:rPr>
        <w:t>.</w:t>
      </w:r>
    </w:p>
    <w:p w:rsidR="001345B3" w:rsidRPr="001345B3" w:rsidRDefault="0047367A" w:rsidP="0047367A">
      <w:pPr>
        <w:pStyle w:val="2"/>
      </w:pPr>
      <w:r>
        <w:br w:type="page"/>
      </w:r>
      <w:bookmarkStart w:id="8" w:name="_Toc266212967"/>
      <w:r w:rsidR="00E16C10" w:rsidRPr="001345B3">
        <w:t>Список литературы</w:t>
      </w:r>
      <w:bookmarkEnd w:id="8"/>
    </w:p>
    <w:p w:rsidR="0047367A" w:rsidRDefault="0047367A" w:rsidP="001345B3">
      <w:pPr>
        <w:ind w:firstLine="709"/>
      </w:pPr>
    </w:p>
    <w:p w:rsidR="001345B3" w:rsidRDefault="00E16C10" w:rsidP="0047367A">
      <w:pPr>
        <w:pStyle w:val="a0"/>
      </w:pPr>
      <w:r w:rsidRPr="001345B3">
        <w:t>Указ Президента Российской Федерации от 26</w:t>
      </w:r>
      <w:r w:rsidR="001345B3">
        <w:t>.12.20</w:t>
      </w:r>
      <w:r w:rsidRPr="001345B3">
        <w:t>06 № 1455</w:t>
      </w:r>
      <w:r w:rsidR="001345B3">
        <w:t xml:space="preserve"> "</w:t>
      </w:r>
      <w:r w:rsidRPr="001345B3">
        <w:t>О компенсационных выплатах лицам, осуществляющим уход за нетрудоспособными гражданами</w:t>
      </w:r>
      <w:r w:rsidR="001345B3">
        <w:t>"</w:t>
      </w:r>
    </w:p>
    <w:p w:rsidR="001345B3" w:rsidRDefault="00E16C10" w:rsidP="0047367A">
      <w:pPr>
        <w:pStyle w:val="a0"/>
      </w:pPr>
      <w:r w:rsidRPr="001345B3">
        <w:t>Постановление Правительства Российской Федерации от 04</w:t>
      </w:r>
      <w:r w:rsidR="001345B3">
        <w:t>.06.20</w:t>
      </w:r>
      <w:r w:rsidRPr="001345B3">
        <w:t>07 № 343</w:t>
      </w:r>
      <w:r w:rsidR="001345B3">
        <w:t xml:space="preserve"> "</w:t>
      </w:r>
      <w:r w:rsidRPr="001345B3">
        <w:t>Об осуществлении ежемесячных компенсационных выплат неработающим трудоспособным лицам, осуществляющим уход за нетрудоспособными гражданами</w:t>
      </w:r>
      <w:r w:rsidR="001345B3">
        <w:t>".</w:t>
      </w:r>
    </w:p>
    <w:p w:rsidR="00E16C10" w:rsidRPr="001345B3" w:rsidRDefault="00E16C10" w:rsidP="0047367A">
      <w:pPr>
        <w:pStyle w:val="a0"/>
        <w:rPr>
          <w:rFonts w:eastAsia="MS Mincho"/>
        </w:rPr>
      </w:pPr>
      <w:r w:rsidRPr="001345B3">
        <w:t>Федеральный закон РФ № от 17</w:t>
      </w:r>
      <w:r w:rsidR="001345B3">
        <w:t>.07.19</w:t>
      </w:r>
      <w:r w:rsidRPr="001345B3">
        <w:t>99 г</w:t>
      </w:r>
      <w:r w:rsidR="001345B3">
        <w:t>.1</w:t>
      </w:r>
      <w:r w:rsidRPr="001345B3">
        <w:t>78-ФЗ</w:t>
      </w:r>
      <w:r w:rsidR="001345B3">
        <w:t xml:space="preserve"> "</w:t>
      </w:r>
      <w:r w:rsidRPr="001345B3">
        <w:t>О государственной социальной помощи</w:t>
      </w:r>
      <w:r w:rsidR="001345B3">
        <w:t>"</w:t>
      </w:r>
      <w:r w:rsidRPr="001345B3">
        <w:t>,</w:t>
      </w:r>
    </w:p>
    <w:p w:rsidR="001345B3" w:rsidRDefault="00E16C10" w:rsidP="0047367A">
      <w:pPr>
        <w:pStyle w:val="a0"/>
        <w:rPr>
          <w:rFonts w:eastAsia="MS Mincho"/>
        </w:rPr>
      </w:pPr>
      <w:r w:rsidRPr="001345B3">
        <w:rPr>
          <w:rFonts w:eastAsia="MS Mincho"/>
        </w:rPr>
        <w:t>Федеральный закон от 17 декабря 2001 г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N 173-ФЗ</w:t>
      </w:r>
      <w:r w:rsidR="001345B3">
        <w:rPr>
          <w:rFonts w:eastAsia="MS Mincho"/>
        </w:rPr>
        <w:t xml:space="preserve"> "</w:t>
      </w:r>
      <w:r w:rsidRPr="001345B3">
        <w:rPr>
          <w:rFonts w:eastAsia="MS Mincho"/>
        </w:rPr>
        <w:t>О трудовых пенсиях в Российской Федерации</w:t>
      </w:r>
      <w:r w:rsidR="001345B3">
        <w:rPr>
          <w:rFonts w:eastAsia="MS Mincho"/>
        </w:rPr>
        <w:t>"</w:t>
      </w:r>
      <w:r w:rsidRPr="001345B3">
        <w:rPr>
          <w:rFonts w:eastAsia="MS Mincho"/>
        </w:rPr>
        <w:t>,</w:t>
      </w:r>
    </w:p>
    <w:p w:rsidR="001345B3" w:rsidRDefault="00E16C10" w:rsidP="0047367A">
      <w:pPr>
        <w:pStyle w:val="a0"/>
        <w:rPr>
          <w:rFonts w:eastAsia="MS Mincho"/>
        </w:rPr>
      </w:pPr>
      <w:r w:rsidRPr="001345B3">
        <w:rPr>
          <w:rFonts w:eastAsia="MS Mincho"/>
        </w:rPr>
        <w:t>Федеральный закон от 24</w:t>
      </w:r>
      <w:r w:rsidR="001345B3">
        <w:rPr>
          <w:rFonts w:eastAsia="MS Mincho"/>
        </w:rPr>
        <w:t>.07.20</w:t>
      </w:r>
      <w:r w:rsidRPr="001345B3">
        <w:rPr>
          <w:rFonts w:eastAsia="MS Mincho"/>
        </w:rPr>
        <w:t>09 N 213-ФЗ</w:t>
      </w:r>
      <w:r w:rsidR="001345B3">
        <w:rPr>
          <w:rFonts w:eastAsia="MS Mincho"/>
        </w:rPr>
        <w:t xml:space="preserve"> "</w:t>
      </w:r>
      <w:r w:rsidRPr="001345B3">
        <w:rPr>
          <w:rFonts w:eastAsia="MS Mincho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</w:t>
      </w:r>
      <w:r w:rsidR="001345B3">
        <w:rPr>
          <w:rFonts w:eastAsia="MS Mincho"/>
        </w:rPr>
        <w:t xml:space="preserve"> (</w:t>
      </w:r>
      <w:r w:rsidRPr="001345B3">
        <w:rPr>
          <w:rFonts w:eastAsia="MS Mincho"/>
        </w:rPr>
        <w:t>положений законодательных актов</w:t>
      </w:r>
      <w:r w:rsidR="001345B3" w:rsidRPr="001345B3">
        <w:rPr>
          <w:rFonts w:eastAsia="MS Mincho"/>
        </w:rPr>
        <w:t xml:space="preserve">) </w:t>
      </w:r>
      <w:r w:rsidRPr="001345B3">
        <w:rPr>
          <w:rFonts w:eastAsia="MS Mincho"/>
        </w:rPr>
        <w:t>Российской Федерации в связи с принятием Федерального закона</w:t>
      </w:r>
      <w:r w:rsidR="001345B3">
        <w:rPr>
          <w:rFonts w:eastAsia="MS Mincho"/>
        </w:rPr>
        <w:t xml:space="preserve"> "</w:t>
      </w:r>
      <w:r w:rsidRPr="001345B3">
        <w:rPr>
          <w:rFonts w:eastAsia="MS Mincho"/>
        </w:rPr>
        <w:t>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</w:t>
      </w:r>
      <w:r w:rsidR="001345B3">
        <w:rPr>
          <w:rFonts w:eastAsia="MS Mincho"/>
        </w:rPr>
        <w:t>"</w:t>
      </w:r>
      <w:r w:rsidRPr="001345B3">
        <w:rPr>
          <w:rFonts w:eastAsia="MS Mincho"/>
        </w:rPr>
        <w:t>,</w:t>
      </w:r>
    </w:p>
    <w:p w:rsidR="001345B3" w:rsidRDefault="00E16C10" w:rsidP="0047367A">
      <w:pPr>
        <w:pStyle w:val="a0"/>
        <w:rPr>
          <w:rFonts w:eastAsia="MS Mincho"/>
        </w:rPr>
      </w:pPr>
      <w:r w:rsidRPr="001345B3">
        <w:rPr>
          <w:rFonts w:eastAsia="MS Mincho"/>
        </w:rPr>
        <w:t>Федеральный закон от 24 октября 1997 г</w:t>
      </w:r>
      <w:r w:rsidR="001345B3" w:rsidRPr="001345B3">
        <w:rPr>
          <w:rFonts w:eastAsia="MS Mincho"/>
        </w:rPr>
        <w:t xml:space="preserve">. </w:t>
      </w:r>
      <w:r w:rsidRPr="001345B3">
        <w:rPr>
          <w:rFonts w:eastAsia="MS Mincho"/>
        </w:rPr>
        <w:t>N 134-ФЗ</w:t>
      </w:r>
      <w:r w:rsidR="001345B3">
        <w:rPr>
          <w:rFonts w:eastAsia="MS Mincho"/>
        </w:rPr>
        <w:t xml:space="preserve"> "</w:t>
      </w:r>
      <w:r w:rsidRPr="001345B3">
        <w:rPr>
          <w:rFonts w:eastAsia="MS Mincho"/>
        </w:rPr>
        <w:t>О прожиточном минимуме в Российской Федерации</w:t>
      </w:r>
      <w:r w:rsidR="001345B3">
        <w:rPr>
          <w:rFonts w:eastAsia="MS Mincho"/>
        </w:rPr>
        <w:t>"</w:t>
      </w:r>
    </w:p>
    <w:p w:rsidR="001345B3" w:rsidRDefault="00E16C10" w:rsidP="0047367A">
      <w:pPr>
        <w:pStyle w:val="a0"/>
      </w:pPr>
      <w:r w:rsidRPr="001345B3">
        <w:t>Закон Ульяновской области от 29</w:t>
      </w:r>
      <w:r w:rsidR="001345B3">
        <w:t>.09.20</w:t>
      </w:r>
      <w:r w:rsidRPr="001345B3">
        <w:t>09 № 129-ЗО</w:t>
      </w:r>
      <w:r w:rsidR="001345B3">
        <w:t xml:space="preserve"> "</w:t>
      </w:r>
      <w:r w:rsidRPr="001345B3">
        <w:t>Об установлении величины прожиточного минимума пенсионера в Ульяновской области на 2010 финансовый год</w:t>
      </w:r>
      <w:r w:rsidR="001345B3">
        <w:t>"</w:t>
      </w:r>
    </w:p>
    <w:p w:rsidR="001345B3" w:rsidRDefault="00E16C10" w:rsidP="0047367A">
      <w:pPr>
        <w:pStyle w:val="a0"/>
      </w:pPr>
      <w:r w:rsidRPr="001345B3">
        <w:t>Абросимова Б</w:t>
      </w:r>
      <w:r w:rsidR="001345B3">
        <w:t xml:space="preserve">.А. </w:t>
      </w:r>
      <w:r w:rsidRPr="001345B3">
        <w:t>О благотворительных организациях в СССР</w:t>
      </w:r>
      <w:r w:rsidR="001345B3">
        <w:t xml:space="preserve"> // </w:t>
      </w:r>
      <w:r w:rsidRPr="001345B3">
        <w:t>Советское право</w:t>
      </w:r>
      <w:r w:rsidR="001345B3">
        <w:t>. 19</w:t>
      </w:r>
      <w:r w:rsidRPr="001345B3">
        <w:t>92</w:t>
      </w:r>
      <w:r w:rsidR="001345B3" w:rsidRPr="001345B3">
        <w:t xml:space="preserve">. </w:t>
      </w:r>
      <w:r w:rsidRPr="001345B3">
        <w:t>№ 1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Альперович В</w:t>
      </w:r>
      <w:r w:rsidR="001345B3">
        <w:t xml:space="preserve">.Д. </w:t>
      </w:r>
      <w:r w:rsidRPr="001345B3">
        <w:t>Социальная геронтология</w:t>
      </w:r>
      <w:r w:rsidR="001345B3" w:rsidRPr="001345B3">
        <w:t xml:space="preserve">. </w:t>
      </w:r>
      <w:r w:rsidR="001345B3">
        <w:t>-</w:t>
      </w:r>
      <w:r w:rsidRPr="001345B3">
        <w:t xml:space="preserve"> Ростов н/Д</w:t>
      </w:r>
      <w:r w:rsidR="001345B3">
        <w:t>.:</w:t>
      </w:r>
      <w:r w:rsidR="001345B3" w:rsidRPr="001345B3">
        <w:t xml:space="preserve"> </w:t>
      </w:r>
      <w:r w:rsidRPr="001345B3">
        <w:t>Феникс</w:t>
      </w:r>
      <w:r w:rsidR="001345B3">
        <w:t>, 19</w:t>
      </w:r>
      <w:r w:rsidRPr="001345B3">
        <w:t>97</w:t>
      </w:r>
      <w:r w:rsidR="001345B3" w:rsidRPr="001345B3">
        <w:t xml:space="preserve">. - </w:t>
      </w:r>
      <w:r w:rsidRPr="001345B3">
        <w:t>576 с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Альперович В</w:t>
      </w:r>
      <w:r w:rsidR="001345B3">
        <w:t xml:space="preserve">.Д. </w:t>
      </w:r>
      <w:r w:rsidRPr="001345B3">
        <w:t>Старость</w:t>
      </w:r>
      <w:r w:rsidR="001345B3" w:rsidRPr="001345B3">
        <w:t xml:space="preserve">. </w:t>
      </w:r>
      <w:r w:rsidRPr="001345B3">
        <w:t>Социально-философский анализ</w:t>
      </w:r>
      <w:r w:rsidR="001345B3" w:rsidRPr="001345B3">
        <w:t xml:space="preserve">. </w:t>
      </w:r>
      <w:r w:rsidRPr="001345B3">
        <w:t>Ростов-на-Дону</w:t>
      </w:r>
      <w:r w:rsidR="001345B3" w:rsidRPr="001345B3">
        <w:t xml:space="preserve">: </w:t>
      </w:r>
      <w:r w:rsidRPr="001345B3">
        <w:t>издательство СКНЦ ВШ, 1998</w:t>
      </w:r>
      <w:r w:rsidR="001345B3" w:rsidRPr="001345B3">
        <w:t xml:space="preserve">. </w:t>
      </w:r>
      <w:r w:rsidR="001345B3">
        <w:t>-</w:t>
      </w:r>
      <w:r w:rsidRPr="001345B3">
        <w:t xml:space="preserve"> 104с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Анисимов В</w:t>
      </w:r>
      <w:r w:rsidR="001345B3">
        <w:t xml:space="preserve">.Н. </w:t>
      </w:r>
      <w:r w:rsidRPr="001345B3">
        <w:t>Горячие точки современной геронтологии</w:t>
      </w:r>
      <w:r w:rsidR="001345B3">
        <w:t xml:space="preserve"> // </w:t>
      </w:r>
      <w:r w:rsidRPr="001345B3">
        <w:t>Природа</w:t>
      </w:r>
      <w:r w:rsidR="001345B3" w:rsidRPr="001345B3">
        <w:t>. -</w:t>
      </w:r>
      <w:r w:rsidR="001345B3">
        <w:t xml:space="preserve"> </w:t>
      </w:r>
      <w:r w:rsidRPr="001345B3">
        <w:t>2007</w:t>
      </w:r>
      <w:r w:rsidR="001345B3" w:rsidRPr="001345B3">
        <w:t>. -</w:t>
      </w:r>
      <w:r w:rsidR="001345B3">
        <w:t xml:space="preserve"> </w:t>
      </w:r>
      <w:r w:rsidRPr="001345B3">
        <w:t>N 2</w:t>
      </w:r>
      <w:r w:rsidR="001345B3" w:rsidRPr="001345B3">
        <w:t>. -</w:t>
      </w:r>
      <w:r w:rsidR="001345B3">
        <w:t xml:space="preserve"> </w:t>
      </w:r>
      <w:r w:rsidRPr="001345B3">
        <w:t>С</w:t>
      </w:r>
      <w:r w:rsidR="001345B3">
        <w:t>.5</w:t>
      </w:r>
      <w:r w:rsidRPr="001345B3">
        <w:t>2-60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Антология социальной работы</w:t>
      </w:r>
      <w:r w:rsidR="001345B3" w:rsidRPr="001345B3">
        <w:t xml:space="preserve">. </w:t>
      </w:r>
      <w:r w:rsidRPr="001345B3">
        <w:t>в 5 т</w:t>
      </w:r>
      <w:r w:rsidR="001345B3" w:rsidRPr="001345B3">
        <w:t xml:space="preserve">. </w:t>
      </w:r>
      <w:r w:rsidRPr="001345B3">
        <w:t>Т</w:t>
      </w:r>
      <w:r w:rsidR="001345B3">
        <w:t>.1</w:t>
      </w:r>
      <w:r w:rsidR="001345B3" w:rsidRPr="001345B3">
        <w:t xml:space="preserve">. </w:t>
      </w:r>
      <w:r w:rsidRPr="001345B3">
        <w:t>История социальной помощи в России / сост</w:t>
      </w:r>
      <w:r w:rsidR="001345B3" w:rsidRPr="001345B3">
        <w:t xml:space="preserve">. </w:t>
      </w:r>
      <w:r w:rsidRPr="001345B3">
        <w:t>Фирсов М</w:t>
      </w:r>
      <w:r w:rsidR="001345B3">
        <w:t>.В. -</w:t>
      </w:r>
      <w:r w:rsidRPr="001345B3">
        <w:t xml:space="preserve"> М</w:t>
      </w:r>
      <w:r w:rsidR="001345B3">
        <w:t>.:</w:t>
      </w:r>
      <w:r w:rsidR="001345B3" w:rsidRPr="001345B3">
        <w:t xml:space="preserve"> </w:t>
      </w:r>
      <w:r w:rsidRPr="001345B3">
        <w:t>Ставрогъ</w:t>
      </w:r>
      <w:r w:rsidR="001345B3" w:rsidRPr="001345B3">
        <w:t xml:space="preserve"> - </w:t>
      </w:r>
      <w:r w:rsidRPr="001345B3">
        <w:t>НВФ СПТ,</w:t>
      </w:r>
      <w:r w:rsidR="001345B3" w:rsidRPr="001345B3">
        <w:t xml:space="preserve"> - </w:t>
      </w:r>
      <w:r w:rsidRPr="001345B3">
        <w:t>1994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Бадя Л</w:t>
      </w:r>
      <w:r w:rsidR="001345B3">
        <w:t xml:space="preserve">.В. </w:t>
      </w:r>
      <w:r w:rsidRPr="001345B3">
        <w:t>Исторический опыт социальной работы в России</w:t>
      </w:r>
      <w:r w:rsidR="001345B3">
        <w:t>.</w:t>
      </w:r>
      <w:r w:rsidR="00CA06E9">
        <w:t xml:space="preserve"> </w:t>
      </w:r>
      <w:r w:rsidR="001345B3">
        <w:t xml:space="preserve">М., </w:t>
      </w:r>
      <w:r w:rsidR="001345B3" w:rsidRPr="001345B3">
        <w:t>19</w:t>
      </w:r>
      <w:r w:rsidRPr="001345B3">
        <w:t>94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Белоконь О</w:t>
      </w:r>
      <w:r w:rsidR="001345B3">
        <w:t xml:space="preserve">.В., </w:t>
      </w:r>
      <w:r w:rsidRPr="001345B3">
        <w:t>Фролова И</w:t>
      </w:r>
      <w:r w:rsidR="001345B3">
        <w:t xml:space="preserve">.А. </w:t>
      </w:r>
      <w:r w:rsidRPr="001345B3">
        <w:t>О положении пожилой семьи в обществе</w:t>
      </w:r>
      <w:r w:rsidR="001345B3" w:rsidRPr="001345B3">
        <w:t xml:space="preserve">: </w:t>
      </w:r>
      <w:r w:rsidRPr="001345B3">
        <w:t>Российский, Европейский, Индонезийский варианты</w:t>
      </w:r>
      <w:r w:rsidR="001345B3">
        <w:t xml:space="preserve"> // </w:t>
      </w:r>
      <w:r w:rsidRPr="001345B3">
        <w:t>Современные проблемы старения населения в мире</w:t>
      </w:r>
      <w:r w:rsidR="001345B3" w:rsidRPr="001345B3">
        <w:t xml:space="preserve">: </w:t>
      </w:r>
      <w:r w:rsidRPr="001345B3">
        <w:t>тенденции, перспективы, взаимоотношения между поколениями,</w:t>
      </w:r>
      <w:r w:rsidR="001345B3" w:rsidRPr="001345B3">
        <w:t xml:space="preserve"> - </w:t>
      </w:r>
      <w:r w:rsidRPr="001345B3">
        <w:t>М</w:t>
      </w:r>
      <w:r w:rsidR="001345B3">
        <w:t>.:</w:t>
      </w:r>
      <w:r w:rsidR="001345B3" w:rsidRPr="001345B3">
        <w:t xml:space="preserve"> </w:t>
      </w:r>
      <w:r w:rsidRPr="001345B3">
        <w:t>МАКСЛресс, 2004</w:t>
      </w:r>
      <w:r w:rsidR="001345B3" w:rsidRPr="001345B3">
        <w:t>. -</w:t>
      </w:r>
      <w:r w:rsidR="001345B3">
        <w:t xml:space="preserve"> </w:t>
      </w:r>
      <w:r w:rsidRPr="001345B3">
        <w:t>С</w:t>
      </w:r>
      <w:r w:rsidR="001345B3">
        <w:t>.1</w:t>
      </w:r>
      <w:r w:rsidRPr="001345B3">
        <w:t>31-139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Бобков В</w:t>
      </w:r>
      <w:r w:rsidR="001345B3">
        <w:t xml:space="preserve">.Н. </w:t>
      </w:r>
      <w:r w:rsidRPr="001345B3">
        <w:t>Уровень жизни пенсионеров и пути его повышения / Бобков В</w:t>
      </w:r>
      <w:r w:rsidR="001345B3">
        <w:t xml:space="preserve">.Н., </w:t>
      </w:r>
      <w:r w:rsidRPr="001345B3">
        <w:t>Горлов И</w:t>
      </w:r>
      <w:r w:rsidR="001345B3">
        <w:t xml:space="preserve">.С., </w:t>
      </w:r>
      <w:r w:rsidRPr="001345B3">
        <w:t>Лукина Л</w:t>
      </w:r>
      <w:r w:rsidR="001345B3">
        <w:t xml:space="preserve">.Г. // </w:t>
      </w:r>
      <w:r w:rsidRPr="001345B3">
        <w:t>Уровень жизни населения регионов России</w:t>
      </w:r>
      <w:r w:rsidR="001345B3" w:rsidRPr="001345B3">
        <w:t>. -</w:t>
      </w:r>
      <w:r w:rsidR="001345B3">
        <w:t xml:space="preserve"> </w:t>
      </w:r>
      <w:r w:rsidRPr="001345B3">
        <w:t>2008</w:t>
      </w:r>
      <w:r w:rsidR="001345B3" w:rsidRPr="001345B3">
        <w:t>. -</w:t>
      </w:r>
      <w:r w:rsidR="001345B3">
        <w:t xml:space="preserve"> </w:t>
      </w:r>
      <w:r w:rsidRPr="001345B3">
        <w:t>N 8</w:t>
      </w:r>
      <w:r w:rsidR="001345B3" w:rsidRPr="001345B3">
        <w:t>. -</w:t>
      </w:r>
      <w:r w:rsidR="001345B3">
        <w:t xml:space="preserve"> </w:t>
      </w:r>
      <w:r w:rsidRPr="001345B3">
        <w:t>С</w:t>
      </w:r>
      <w:r w:rsidR="001345B3">
        <w:t>.3</w:t>
      </w:r>
      <w:r w:rsidRPr="001345B3">
        <w:t>-17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Большой толковый социологиеский словарь</w:t>
      </w:r>
      <w:r w:rsidR="001345B3">
        <w:t xml:space="preserve"> (</w:t>
      </w:r>
      <w:r w:rsidRPr="001345B3">
        <w:rPr>
          <w:lang w:val="en-US"/>
        </w:rPr>
        <w:t>Collins</w:t>
      </w:r>
      <w:r w:rsidR="001345B3" w:rsidRPr="001345B3">
        <w:t xml:space="preserve">). </w:t>
      </w:r>
      <w:r w:rsidRPr="001345B3">
        <w:t>Том 2</w:t>
      </w:r>
      <w:r w:rsidR="001345B3">
        <w:t xml:space="preserve"> (</w:t>
      </w:r>
      <w:r w:rsidRPr="001345B3">
        <w:t>П-Я</w:t>
      </w:r>
      <w:r w:rsidR="001345B3" w:rsidRPr="001345B3">
        <w:t xml:space="preserve">): </w:t>
      </w:r>
      <w:r w:rsidRPr="001345B3">
        <w:t>Пер</w:t>
      </w:r>
      <w:r w:rsidR="001345B3" w:rsidRPr="001345B3">
        <w:t xml:space="preserve">. </w:t>
      </w:r>
      <w:r w:rsidRPr="001345B3">
        <w:t>с англ</w:t>
      </w:r>
      <w:r w:rsidR="001345B3" w:rsidRPr="001345B3">
        <w:t xml:space="preserve">. </w:t>
      </w:r>
      <w:r w:rsidR="001345B3">
        <w:t>-</w:t>
      </w:r>
      <w:r w:rsidRPr="001345B3">
        <w:t xml:space="preserve"> м</w:t>
      </w:r>
      <w:r w:rsidR="001345B3">
        <w:t>.:</w:t>
      </w:r>
      <w:r w:rsidR="001345B3" w:rsidRPr="001345B3">
        <w:t xml:space="preserve"> </w:t>
      </w:r>
      <w:r w:rsidRPr="001345B3">
        <w:t>Вече, АСТ, 2001</w:t>
      </w:r>
      <w:r w:rsidR="001345B3" w:rsidRPr="001345B3">
        <w:t xml:space="preserve">. </w:t>
      </w:r>
      <w:r w:rsidR="001345B3">
        <w:t>-</w:t>
      </w:r>
      <w:r w:rsidRPr="001345B3">
        <w:t xml:space="preserve"> 544 с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Бондаренко И</w:t>
      </w:r>
      <w:r w:rsidR="001345B3" w:rsidRPr="001345B3">
        <w:t xml:space="preserve">. </w:t>
      </w:r>
      <w:r w:rsidRPr="001345B3">
        <w:t>Приемная семья для пожилого человека</w:t>
      </w:r>
      <w:r w:rsidR="001345B3">
        <w:t xml:space="preserve"> // </w:t>
      </w:r>
      <w:r w:rsidRPr="001345B3">
        <w:t>Социальная защита</w:t>
      </w:r>
      <w:r w:rsidR="001345B3" w:rsidRPr="001345B3">
        <w:t xml:space="preserve">. </w:t>
      </w:r>
      <w:r w:rsidRPr="001345B3">
        <w:t>№11-1</w:t>
      </w:r>
      <w:r w:rsidR="001345B3">
        <w:t>2.19</w:t>
      </w:r>
      <w:r w:rsidRPr="001345B3">
        <w:t>98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 xml:space="preserve">Возраст мудрости </w:t>
      </w:r>
      <w:r w:rsidR="001345B3">
        <w:t>-</w:t>
      </w:r>
      <w:r w:rsidRPr="001345B3">
        <w:t xml:space="preserve"> возраст созидания / Программа развития ООН</w:t>
      </w:r>
      <w:r w:rsidR="001345B3" w:rsidRPr="001345B3">
        <w:t xml:space="preserve">. </w:t>
      </w:r>
      <w:r w:rsidR="001345B3">
        <w:t>-</w:t>
      </w:r>
      <w:r w:rsidRPr="001345B3">
        <w:t xml:space="preserve"> М</w:t>
      </w:r>
      <w:r w:rsidR="001345B3" w:rsidRPr="001345B3">
        <w:t>., 19</w:t>
      </w:r>
      <w:r w:rsidRPr="001345B3">
        <w:t>99</w:t>
      </w:r>
      <w:r w:rsidR="001345B3" w:rsidRPr="001345B3">
        <w:t xml:space="preserve">. </w:t>
      </w:r>
      <w:r w:rsidR="001345B3">
        <w:t>-</w:t>
      </w:r>
      <w:r w:rsidRPr="001345B3">
        <w:t xml:space="preserve"> 75с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Дартау Л</w:t>
      </w:r>
      <w:r w:rsidR="001345B3">
        <w:t xml:space="preserve">.А., </w:t>
      </w:r>
      <w:r w:rsidRPr="001345B3">
        <w:t>Захаров В</w:t>
      </w:r>
      <w:r w:rsidR="001345B3">
        <w:t xml:space="preserve">.Н., </w:t>
      </w:r>
      <w:r w:rsidRPr="001345B3">
        <w:t>Белоконь О</w:t>
      </w:r>
      <w:r w:rsidR="001345B3">
        <w:t xml:space="preserve">.В., </w:t>
      </w:r>
      <w:r w:rsidRPr="001345B3">
        <w:t>Осипенко А</w:t>
      </w:r>
      <w:r w:rsidR="001345B3">
        <w:t xml:space="preserve">.П. </w:t>
      </w:r>
      <w:r w:rsidRPr="001345B3">
        <w:t>Пожилое население России и управление в сфере медико-социальной защиты</w:t>
      </w:r>
      <w:r w:rsidR="001345B3">
        <w:t xml:space="preserve"> // </w:t>
      </w:r>
      <w:r w:rsidRPr="001345B3">
        <w:t>Успехи геронтологии,</w:t>
      </w:r>
      <w:r w:rsidR="001345B3" w:rsidRPr="001345B3">
        <w:t xml:space="preserve"> - </w:t>
      </w:r>
      <w:r w:rsidRPr="001345B3">
        <w:t>1998</w:t>
      </w:r>
      <w:r w:rsidR="001345B3" w:rsidRPr="001345B3">
        <w:t>. -</w:t>
      </w:r>
      <w:r w:rsidR="001345B3">
        <w:t xml:space="preserve"> </w:t>
      </w:r>
      <w:r w:rsidRPr="001345B3">
        <w:t>Вып</w:t>
      </w:r>
      <w:r w:rsidR="001345B3">
        <w:t>.2</w:t>
      </w:r>
      <w:r w:rsidR="001345B3" w:rsidRPr="001345B3">
        <w:t xml:space="preserve">. </w:t>
      </w:r>
      <w:r w:rsidRPr="001345B3">
        <w:t>с</w:t>
      </w:r>
      <w:r w:rsidR="001345B3">
        <w:t>.1</w:t>
      </w:r>
      <w:r w:rsidRPr="001345B3">
        <w:t>26-132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Игнатиус Д</w:t>
      </w:r>
      <w:r w:rsidR="001345B3" w:rsidRPr="001345B3">
        <w:t xml:space="preserve">. </w:t>
      </w:r>
      <w:r w:rsidRPr="001345B3">
        <w:t>Благотворительность XIX века</w:t>
      </w:r>
      <w:r w:rsidR="001345B3">
        <w:t xml:space="preserve"> // </w:t>
      </w:r>
      <w:r w:rsidRPr="001345B3">
        <w:t>Вестник благотворительности</w:t>
      </w:r>
      <w:r w:rsidR="001345B3">
        <w:t>. 19</w:t>
      </w:r>
      <w:r w:rsidRPr="001345B3">
        <w:t>99</w:t>
      </w:r>
      <w:r w:rsidR="001345B3" w:rsidRPr="001345B3">
        <w:t xml:space="preserve">. </w:t>
      </w:r>
      <w:r w:rsidRPr="001345B3">
        <w:t>№ 1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Качкин А</w:t>
      </w:r>
      <w:r w:rsidR="001345B3">
        <w:t xml:space="preserve">.В. </w:t>
      </w:r>
      <w:r w:rsidRPr="001345B3">
        <w:t>Особенности стиля жизни пожилого человека</w:t>
      </w:r>
      <w:r w:rsidR="001345B3" w:rsidRPr="001345B3">
        <w:t xml:space="preserve">. </w:t>
      </w:r>
      <w:r w:rsidRPr="001345B3">
        <w:t>/ Пожилой человек</w:t>
      </w:r>
      <w:r w:rsidR="001345B3" w:rsidRPr="001345B3">
        <w:t>. -</w:t>
      </w:r>
      <w:r w:rsidR="001345B3">
        <w:t xml:space="preserve"> </w:t>
      </w:r>
      <w:r w:rsidRPr="001345B3">
        <w:t>Ульяновск, 1995</w:t>
      </w:r>
      <w:r w:rsidR="001345B3" w:rsidRPr="001345B3">
        <w:t>. -</w:t>
      </w:r>
      <w:r w:rsidR="001345B3">
        <w:t xml:space="preserve"> </w:t>
      </w:r>
      <w:r w:rsidRPr="001345B3">
        <w:t>С</w:t>
      </w:r>
      <w:r w:rsidR="001345B3">
        <w:t>.4</w:t>
      </w:r>
      <w:r w:rsidRPr="001345B3">
        <w:t>5</w:t>
      </w:r>
      <w:r w:rsidR="001345B3" w:rsidRPr="001345B3">
        <w:t xml:space="preserve"> - </w:t>
      </w:r>
      <w:r w:rsidRPr="001345B3">
        <w:t>55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Киселев С</w:t>
      </w:r>
      <w:r w:rsidR="001345B3">
        <w:t xml:space="preserve">.Г. </w:t>
      </w:r>
      <w:r w:rsidRPr="001345B3">
        <w:t>О некоторых вопросах организации социальной защиты пожилых людей в Российской Федерации</w:t>
      </w:r>
      <w:r w:rsidR="001345B3">
        <w:t xml:space="preserve"> // </w:t>
      </w:r>
      <w:r w:rsidRPr="001345B3">
        <w:t>Медицинские и социальные проблемы в геронтологии</w:t>
      </w:r>
      <w:r w:rsidR="001345B3" w:rsidRPr="001345B3">
        <w:t xml:space="preserve">. </w:t>
      </w:r>
      <w:r w:rsidRPr="001345B3">
        <w:t>Самара, 1996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Козлова Т</w:t>
      </w:r>
      <w:r w:rsidR="001345B3">
        <w:t xml:space="preserve">.З. </w:t>
      </w:r>
      <w:r w:rsidRPr="001345B3">
        <w:t>О социальном положении пенсионеров</w:t>
      </w:r>
      <w:r w:rsidR="001345B3">
        <w:t xml:space="preserve"> // </w:t>
      </w:r>
      <w:r w:rsidRPr="001345B3">
        <w:t>Социол</w:t>
      </w:r>
      <w:r w:rsidR="001345B3" w:rsidRPr="001345B3">
        <w:t xml:space="preserve">. </w:t>
      </w:r>
      <w:r w:rsidRPr="001345B3">
        <w:t>исслед</w:t>
      </w:r>
      <w:r w:rsidR="001345B3" w:rsidRPr="001345B3">
        <w:t>. -</w:t>
      </w:r>
      <w:r w:rsidR="001345B3">
        <w:t xml:space="preserve"> </w:t>
      </w:r>
      <w:r w:rsidRPr="001345B3">
        <w:t>2008</w:t>
      </w:r>
      <w:r w:rsidR="001345B3" w:rsidRPr="001345B3">
        <w:t>. -</w:t>
      </w:r>
      <w:r w:rsidR="001345B3">
        <w:t xml:space="preserve"> </w:t>
      </w:r>
      <w:r w:rsidRPr="001345B3">
        <w:t>N 5</w:t>
      </w:r>
      <w:r w:rsidR="001345B3" w:rsidRPr="001345B3">
        <w:t>. -</w:t>
      </w:r>
      <w:r w:rsidR="001345B3">
        <w:t xml:space="preserve"> </w:t>
      </w:r>
      <w:r w:rsidRPr="001345B3">
        <w:t>С</w:t>
      </w:r>
      <w:r w:rsidR="001345B3">
        <w:t>.1</w:t>
      </w:r>
      <w:r w:rsidRPr="001345B3">
        <w:t>35-137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Костина Е</w:t>
      </w:r>
      <w:r w:rsidR="001345B3">
        <w:t xml:space="preserve">.Ю. </w:t>
      </w:r>
      <w:r w:rsidRPr="001345B3">
        <w:t>История социальной работы</w:t>
      </w:r>
      <w:r w:rsidR="001345B3" w:rsidRPr="001345B3">
        <w:t xml:space="preserve">: </w:t>
      </w:r>
      <w:r w:rsidRPr="001345B3">
        <w:t>Учебно-методическое пособие для студентов Владивосток</w:t>
      </w:r>
      <w:r w:rsidR="001345B3" w:rsidRPr="001345B3">
        <w:t xml:space="preserve">: </w:t>
      </w:r>
      <w:r w:rsidRPr="001345B3">
        <w:t>Издательство Дальневосточного университета, 2004</w:t>
      </w:r>
      <w:r w:rsidR="001345B3" w:rsidRPr="001345B3">
        <w:t xml:space="preserve">. </w:t>
      </w:r>
      <w:r w:rsidR="001345B3">
        <w:t>-</w:t>
      </w:r>
      <w:r w:rsidRPr="001345B3">
        <w:t xml:space="preserve"> 110с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Легко ли быть пожилым</w:t>
      </w:r>
      <w:r w:rsidR="001345B3" w:rsidRPr="001345B3">
        <w:t>?</w:t>
      </w:r>
      <w:r w:rsidR="001345B3">
        <w:t xml:space="preserve"> // </w:t>
      </w:r>
      <w:r w:rsidRPr="001345B3">
        <w:t>Моск</w:t>
      </w:r>
      <w:r w:rsidR="001345B3" w:rsidRPr="001345B3">
        <w:t xml:space="preserve">. </w:t>
      </w:r>
      <w:r w:rsidRPr="001345B3">
        <w:t>правда</w:t>
      </w:r>
      <w:r w:rsidR="001345B3" w:rsidRPr="001345B3">
        <w:t>. -</w:t>
      </w:r>
      <w:r w:rsidR="001345B3">
        <w:t xml:space="preserve"> </w:t>
      </w:r>
      <w:r w:rsidRPr="001345B3">
        <w:t>2006</w:t>
      </w:r>
      <w:r w:rsidR="001345B3" w:rsidRPr="001345B3">
        <w:t>. -</w:t>
      </w:r>
      <w:r w:rsidR="001345B3">
        <w:t xml:space="preserve"> </w:t>
      </w:r>
      <w:r w:rsidRPr="001345B3">
        <w:t>1 февр</w:t>
      </w:r>
      <w:r w:rsidR="001345B3" w:rsidRPr="001345B3">
        <w:t>. -</w:t>
      </w:r>
      <w:r w:rsidR="001345B3">
        <w:t xml:space="preserve"> </w:t>
      </w:r>
      <w:r w:rsidRPr="001345B3">
        <w:t>С</w:t>
      </w:r>
      <w:r w:rsidR="001345B3">
        <w:t>.6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Лозовская Е</w:t>
      </w:r>
      <w:r w:rsidR="001345B3">
        <w:t xml:space="preserve">.Г., </w:t>
      </w:r>
      <w:r w:rsidRPr="001345B3">
        <w:t>Новак Е</w:t>
      </w:r>
      <w:r w:rsidR="001345B3">
        <w:t xml:space="preserve">.С., </w:t>
      </w:r>
      <w:r w:rsidRPr="001345B3">
        <w:t>Краснова В</w:t>
      </w:r>
      <w:r w:rsidR="001345B3">
        <w:t xml:space="preserve">.Г. </w:t>
      </w:r>
      <w:r w:rsidRPr="001345B3">
        <w:t>История социальной работы в России</w:t>
      </w:r>
      <w:r w:rsidR="001345B3" w:rsidRPr="001345B3">
        <w:t xml:space="preserve">: </w:t>
      </w:r>
      <w:r w:rsidRPr="001345B3">
        <w:t>Учебно-методическое пособие для студентов по специальности</w:t>
      </w:r>
      <w:r w:rsidR="001345B3">
        <w:t xml:space="preserve"> "</w:t>
      </w:r>
      <w:r w:rsidRPr="001345B3">
        <w:t>Социальная работа</w:t>
      </w:r>
      <w:r w:rsidR="001345B3">
        <w:t>". -</w:t>
      </w:r>
      <w:r w:rsidRPr="001345B3">
        <w:t xml:space="preserve"> Волгоград</w:t>
      </w:r>
      <w:r w:rsidR="001345B3" w:rsidRPr="001345B3">
        <w:t xml:space="preserve">: </w:t>
      </w:r>
      <w:r w:rsidRPr="001345B3">
        <w:t>Издательство ВолГУ, 2001</w:t>
      </w:r>
      <w:r w:rsidR="001345B3" w:rsidRPr="001345B3">
        <w:t xml:space="preserve">. </w:t>
      </w:r>
      <w:r w:rsidR="001345B3">
        <w:t>-</w:t>
      </w:r>
      <w:r w:rsidRPr="001345B3">
        <w:t xml:space="preserve"> 72с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Манукян Э</w:t>
      </w:r>
      <w:r w:rsidR="001345B3" w:rsidRPr="001345B3">
        <w:t xml:space="preserve">. </w:t>
      </w:r>
      <w:r w:rsidRPr="001345B3">
        <w:t>Социальная защита пожилых</w:t>
      </w:r>
      <w:r w:rsidR="001345B3" w:rsidRPr="001345B3">
        <w:t xml:space="preserve">: </w:t>
      </w:r>
      <w:r w:rsidRPr="001345B3">
        <w:t>новые тенденции</w:t>
      </w:r>
      <w:r w:rsidR="001345B3">
        <w:t xml:space="preserve"> // </w:t>
      </w:r>
      <w:r w:rsidRPr="001345B3">
        <w:t>Соц</w:t>
      </w:r>
      <w:r w:rsidR="001345B3" w:rsidRPr="001345B3">
        <w:t xml:space="preserve">. </w:t>
      </w:r>
      <w:r w:rsidRPr="001345B3">
        <w:t>обеспечение</w:t>
      </w:r>
      <w:r w:rsidR="001345B3" w:rsidRPr="001345B3">
        <w:t>. -</w:t>
      </w:r>
      <w:r w:rsidR="001345B3">
        <w:t xml:space="preserve"> </w:t>
      </w:r>
      <w:r w:rsidRPr="001345B3">
        <w:t>2003</w:t>
      </w:r>
      <w:r w:rsidR="001345B3" w:rsidRPr="001345B3">
        <w:t>. -</w:t>
      </w:r>
      <w:r w:rsidR="001345B3">
        <w:t xml:space="preserve"> </w:t>
      </w:r>
      <w:r w:rsidRPr="001345B3">
        <w:t>N 8</w:t>
      </w:r>
      <w:r w:rsidR="001345B3" w:rsidRPr="001345B3">
        <w:t>. -</w:t>
      </w:r>
      <w:r w:rsidR="001345B3">
        <w:t xml:space="preserve"> </w:t>
      </w:r>
      <w:r w:rsidRPr="001345B3">
        <w:t>С</w:t>
      </w:r>
      <w:r w:rsidR="001345B3">
        <w:t>.1</w:t>
      </w:r>
      <w:r w:rsidRPr="001345B3">
        <w:t>4-20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Медведева Г</w:t>
      </w:r>
      <w:r w:rsidR="001345B3">
        <w:t xml:space="preserve">.П. </w:t>
      </w:r>
      <w:r w:rsidRPr="001345B3">
        <w:t>Введение в социальную геронтологию</w:t>
      </w:r>
      <w:r w:rsidR="001345B3" w:rsidRPr="001345B3">
        <w:t xml:space="preserve">. </w:t>
      </w:r>
      <w:r w:rsidR="001345B3">
        <w:t>-</w:t>
      </w:r>
      <w:r w:rsidRPr="001345B3">
        <w:t xml:space="preserve"> М</w:t>
      </w:r>
      <w:r w:rsidR="001345B3">
        <w:t>.:</w:t>
      </w:r>
      <w:r w:rsidR="001345B3" w:rsidRPr="001345B3">
        <w:t xml:space="preserve"> </w:t>
      </w:r>
      <w:r w:rsidRPr="001345B3">
        <w:t>Московский психолого-социальный институт</w:t>
      </w:r>
      <w:r w:rsidR="001345B3" w:rsidRPr="001345B3">
        <w:t xml:space="preserve">; </w:t>
      </w:r>
      <w:r w:rsidRPr="001345B3">
        <w:t>Воронеж</w:t>
      </w:r>
      <w:r w:rsidR="001345B3" w:rsidRPr="001345B3">
        <w:t xml:space="preserve">: </w:t>
      </w:r>
      <w:r w:rsidRPr="001345B3">
        <w:t>Издательство НПО</w:t>
      </w:r>
      <w:r w:rsidR="001345B3">
        <w:t xml:space="preserve"> "</w:t>
      </w:r>
      <w:r w:rsidRPr="001345B3">
        <w:t>МОДЭК</w:t>
      </w:r>
      <w:r w:rsidR="001345B3">
        <w:t xml:space="preserve">", </w:t>
      </w:r>
      <w:r w:rsidRPr="001345B3">
        <w:t>2000</w:t>
      </w:r>
      <w:r w:rsidR="001345B3" w:rsidRPr="001345B3">
        <w:t xml:space="preserve">. </w:t>
      </w:r>
      <w:r w:rsidR="001345B3">
        <w:t>-</w:t>
      </w:r>
      <w:r w:rsidRPr="001345B3">
        <w:t xml:space="preserve"> 96 с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Мельников В</w:t>
      </w:r>
      <w:r w:rsidR="001345B3">
        <w:t xml:space="preserve">.П., </w:t>
      </w:r>
      <w:r w:rsidRPr="001345B3">
        <w:t>Холостова Е</w:t>
      </w:r>
      <w:r w:rsidR="001345B3">
        <w:t xml:space="preserve">.И. </w:t>
      </w:r>
      <w:r w:rsidRPr="001345B3">
        <w:t>История социальной работы в России</w:t>
      </w:r>
      <w:r w:rsidR="001345B3" w:rsidRPr="001345B3">
        <w:t xml:space="preserve">: </w:t>
      </w:r>
      <w:r w:rsidRPr="001345B3">
        <w:t>Учеб</w:t>
      </w:r>
      <w:r w:rsidR="001345B3" w:rsidRPr="001345B3">
        <w:t xml:space="preserve">. </w:t>
      </w:r>
      <w:r w:rsidRPr="001345B3">
        <w:t>Пособие</w:t>
      </w:r>
      <w:r w:rsidR="001345B3" w:rsidRPr="001345B3">
        <w:t>. -</w:t>
      </w:r>
      <w:r w:rsidR="001345B3">
        <w:t xml:space="preserve"> </w:t>
      </w:r>
      <w:r w:rsidRPr="001345B3">
        <w:t>М</w:t>
      </w:r>
      <w:r w:rsidR="001345B3">
        <w:t>.:</w:t>
      </w:r>
      <w:r w:rsidR="001345B3" w:rsidRPr="001345B3">
        <w:t xml:space="preserve"> </w:t>
      </w:r>
      <w:r w:rsidRPr="001345B3">
        <w:t>Издательско-книготорговый центр</w:t>
      </w:r>
      <w:r w:rsidR="001345B3">
        <w:t xml:space="preserve"> "</w:t>
      </w:r>
      <w:r w:rsidRPr="001345B3">
        <w:t>Маркетинг</w:t>
      </w:r>
      <w:r w:rsidR="001345B3">
        <w:t xml:space="preserve">", </w:t>
      </w:r>
      <w:r w:rsidRPr="001345B3">
        <w:t>2001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От истоков социальной помощи до новейшей истории социальной работы в России</w:t>
      </w:r>
      <w:r w:rsidR="001345B3" w:rsidRPr="001345B3">
        <w:t xml:space="preserve">: </w:t>
      </w:r>
      <w:r w:rsidRPr="001345B3">
        <w:t>Материалы по истории соц</w:t>
      </w:r>
      <w:r w:rsidR="001345B3" w:rsidRPr="001345B3">
        <w:t xml:space="preserve">. </w:t>
      </w:r>
      <w:r w:rsidRPr="001345B3">
        <w:t>работы в России для семинар</w:t>
      </w:r>
      <w:r w:rsidR="001345B3" w:rsidRPr="001345B3">
        <w:t xml:space="preserve">. </w:t>
      </w:r>
      <w:r w:rsidRPr="001345B3">
        <w:t>и практ</w:t>
      </w:r>
      <w:r w:rsidR="001345B3" w:rsidRPr="001345B3">
        <w:t xml:space="preserve">. </w:t>
      </w:r>
      <w:r w:rsidRPr="001345B3">
        <w:t>занятий / Под ред</w:t>
      </w:r>
      <w:r w:rsidR="001345B3">
        <w:t xml:space="preserve">.П.Я. </w:t>
      </w:r>
      <w:r w:rsidRPr="001345B3">
        <w:t>Циткилова</w:t>
      </w:r>
      <w:r w:rsidR="001345B3" w:rsidRPr="001345B3">
        <w:t>. -</w:t>
      </w:r>
      <w:r w:rsidR="001345B3">
        <w:t xml:space="preserve"> </w:t>
      </w:r>
      <w:r w:rsidRPr="001345B3">
        <w:t>Новочеркасск</w:t>
      </w:r>
      <w:r w:rsidR="001345B3" w:rsidRPr="001345B3">
        <w:t xml:space="preserve">: </w:t>
      </w:r>
      <w:r w:rsidRPr="001345B3">
        <w:t>Новочеркас</w:t>
      </w:r>
      <w:r w:rsidR="001345B3" w:rsidRPr="001345B3">
        <w:t xml:space="preserve">. </w:t>
      </w:r>
      <w:r w:rsidRPr="001345B3">
        <w:t>гос</w:t>
      </w:r>
      <w:r w:rsidR="001345B3" w:rsidRPr="001345B3">
        <w:t xml:space="preserve">. </w:t>
      </w:r>
      <w:r w:rsidRPr="001345B3">
        <w:t>техн</w:t>
      </w:r>
      <w:r w:rsidR="001345B3" w:rsidRPr="001345B3">
        <w:t xml:space="preserve">. </w:t>
      </w:r>
      <w:r w:rsidRPr="001345B3">
        <w:t>ун-т, 1996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Пенсионеры и пенсии</w:t>
      </w:r>
      <w:r w:rsidR="001345B3" w:rsidRPr="001345B3">
        <w:t xml:space="preserve">. </w:t>
      </w:r>
      <w:r w:rsidRPr="001345B3">
        <w:t>Ответы на вопросы по пенсионной реформе</w:t>
      </w:r>
      <w:r w:rsidR="001345B3">
        <w:t xml:space="preserve"> // </w:t>
      </w:r>
      <w:r w:rsidRPr="001345B3">
        <w:t>Независ</w:t>
      </w:r>
      <w:r w:rsidR="001345B3" w:rsidRPr="001345B3">
        <w:t xml:space="preserve">. </w:t>
      </w:r>
      <w:r w:rsidRPr="001345B3">
        <w:t>библ</w:t>
      </w:r>
      <w:r w:rsidR="001345B3" w:rsidRPr="001345B3">
        <w:t xml:space="preserve">. </w:t>
      </w:r>
      <w:r w:rsidRPr="001345B3">
        <w:t>адвокат</w:t>
      </w:r>
      <w:r w:rsidR="001345B3" w:rsidRPr="001345B3">
        <w:t>. -</w:t>
      </w:r>
      <w:r w:rsidR="001345B3">
        <w:t xml:space="preserve"> </w:t>
      </w:r>
      <w:r w:rsidRPr="001345B3">
        <w:t>2003</w:t>
      </w:r>
      <w:r w:rsidR="001345B3" w:rsidRPr="001345B3">
        <w:t>. -</w:t>
      </w:r>
      <w:r w:rsidR="001345B3">
        <w:t xml:space="preserve"> </w:t>
      </w:r>
      <w:r w:rsidRPr="001345B3">
        <w:t>N 1</w:t>
      </w:r>
      <w:r w:rsidR="001345B3" w:rsidRPr="001345B3">
        <w:t>. -</w:t>
      </w:r>
      <w:r w:rsidR="001345B3">
        <w:t xml:space="preserve"> </w:t>
      </w:r>
      <w:r w:rsidRPr="001345B3">
        <w:t>С</w:t>
      </w:r>
      <w:r w:rsidR="001345B3">
        <w:t>.3</w:t>
      </w:r>
      <w:r w:rsidRPr="001345B3">
        <w:t>-54</w:t>
      </w:r>
      <w:r w:rsidR="001345B3" w:rsidRPr="001345B3">
        <w:t>.</w:t>
      </w:r>
    </w:p>
    <w:p w:rsidR="00E16C10" w:rsidRPr="001345B3" w:rsidRDefault="00E16C10" w:rsidP="0047367A">
      <w:pPr>
        <w:pStyle w:val="a0"/>
      </w:pPr>
      <w:r w:rsidRPr="001345B3">
        <w:t>Поддубная Т</w:t>
      </w:r>
      <w:r w:rsidR="001345B3">
        <w:t xml:space="preserve">.Н. </w:t>
      </w:r>
      <w:r w:rsidRPr="001345B3">
        <w:t>Становление и развитие института социальной защиты детства</w:t>
      </w:r>
      <w:r w:rsidR="001345B3" w:rsidRPr="001345B3">
        <w:t xml:space="preserve"> </w:t>
      </w:r>
      <w:r w:rsidRPr="001345B3">
        <w:t>В России</w:t>
      </w:r>
      <w:r w:rsidR="001345B3" w:rsidRPr="001345B3">
        <w:t>.</w:t>
      </w:r>
      <w:r w:rsidR="001345B3">
        <w:t xml:space="preserve"> // </w:t>
      </w:r>
      <w:r w:rsidRPr="001345B3">
        <w:t>Ученые записки</w:t>
      </w:r>
      <w:r w:rsidR="001345B3" w:rsidRPr="001345B3">
        <w:t>. -</w:t>
      </w:r>
      <w:r w:rsidR="001345B3">
        <w:t xml:space="preserve"> </w:t>
      </w:r>
      <w:r w:rsidRPr="001345B3">
        <w:t>Москва РГСУ</w:t>
      </w:r>
      <w:r w:rsidR="001345B3">
        <w:t>. 20</w:t>
      </w:r>
      <w:r w:rsidRPr="001345B3">
        <w:t>06</w:t>
      </w:r>
      <w:r w:rsidR="001345B3" w:rsidRPr="001345B3">
        <w:t xml:space="preserve">. </w:t>
      </w:r>
      <w:r w:rsidRPr="001345B3">
        <w:t>№4</w:t>
      </w:r>
      <w:r w:rsidR="001345B3">
        <w:t xml:space="preserve"> (</w:t>
      </w:r>
      <w:r w:rsidRPr="001345B3">
        <w:t>52</w:t>
      </w:r>
      <w:r w:rsidR="001345B3" w:rsidRPr="001345B3">
        <w:t xml:space="preserve">). </w:t>
      </w:r>
      <w:r w:rsidRPr="001345B3">
        <w:t>С</w:t>
      </w:r>
      <w:r w:rsidR="001345B3">
        <w:t>.1</w:t>
      </w:r>
      <w:r w:rsidRPr="001345B3">
        <w:t>06</w:t>
      </w:r>
    </w:p>
    <w:p w:rsidR="001345B3" w:rsidRDefault="00E16C10" w:rsidP="0047367A">
      <w:pPr>
        <w:pStyle w:val="a0"/>
      </w:pPr>
      <w:r w:rsidRPr="001345B3">
        <w:t>Писарев А</w:t>
      </w:r>
      <w:r w:rsidR="001345B3">
        <w:t xml:space="preserve">.В. </w:t>
      </w:r>
      <w:r w:rsidRPr="001345B3">
        <w:t>Образ пожилых в современной России</w:t>
      </w:r>
      <w:r w:rsidR="001345B3">
        <w:t xml:space="preserve"> // </w:t>
      </w:r>
      <w:r w:rsidRPr="001345B3">
        <w:t>Социол</w:t>
      </w:r>
      <w:r w:rsidR="001345B3" w:rsidRPr="001345B3">
        <w:t xml:space="preserve">. </w:t>
      </w:r>
      <w:r w:rsidRPr="001345B3">
        <w:t>исслед</w:t>
      </w:r>
      <w:r w:rsidR="001345B3" w:rsidRPr="001345B3">
        <w:t>. -</w:t>
      </w:r>
      <w:r w:rsidR="001345B3">
        <w:t xml:space="preserve"> </w:t>
      </w:r>
      <w:r w:rsidRPr="001345B3">
        <w:t>2004</w:t>
      </w:r>
      <w:r w:rsidR="001345B3" w:rsidRPr="001345B3">
        <w:t>. -</w:t>
      </w:r>
      <w:r w:rsidR="001345B3">
        <w:t xml:space="preserve"> </w:t>
      </w:r>
      <w:r w:rsidRPr="001345B3">
        <w:t>N 4</w:t>
      </w:r>
      <w:r w:rsidR="001345B3" w:rsidRPr="001345B3">
        <w:t>. -</w:t>
      </w:r>
      <w:r w:rsidR="001345B3">
        <w:t xml:space="preserve"> </w:t>
      </w:r>
      <w:r w:rsidRPr="001345B3">
        <w:t>С</w:t>
      </w:r>
      <w:r w:rsidR="001345B3">
        <w:t>.5</w:t>
      </w:r>
      <w:r w:rsidRPr="001345B3">
        <w:t>1-56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Пожилой человек</w:t>
      </w:r>
      <w:r w:rsidR="001345B3" w:rsidRPr="001345B3">
        <w:t xml:space="preserve">: </w:t>
      </w:r>
      <w:r w:rsidRPr="001345B3">
        <w:t>проблемы возраста и аспекты социальной защиты</w:t>
      </w:r>
      <w:r w:rsidR="001345B3" w:rsidRPr="001345B3">
        <w:t xml:space="preserve">. </w:t>
      </w:r>
      <w:r w:rsidRPr="001345B3">
        <w:t>Ульяновск, 1995</w:t>
      </w:r>
    </w:p>
    <w:p w:rsidR="001345B3" w:rsidRDefault="00E16C10" w:rsidP="0047367A">
      <w:pPr>
        <w:pStyle w:val="a0"/>
      </w:pPr>
      <w:r w:rsidRPr="001345B3">
        <w:t>Семенова Л</w:t>
      </w:r>
      <w:r w:rsidR="001345B3" w:rsidRPr="001345B3">
        <w:t xml:space="preserve">. </w:t>
      </w:r>
      <w:r w:rsidRPr="001345B3">
        <w:t>Российская благотворительность</w:t>
      </w:r>
      <w:r w:rsidR="001345B3" w:rsidRPr="001345B3">
        <w:t xml:space="preserve">: </w:t>
      </w:r>
      <w:r w:rsidRPr="001345B3">
        <w:t>воспоминание о прошлом или наказ на будущее</w:t>
      </w:r>
      <w:r w:rsidR="001345B3">
        <w:t xml:space="preserve"> // </w:t>
      </w:r>
      <w:r w:rsidRPr="001345B3">
        <w:t>Социальная работа</w:t>
      </w:r>
      <w:r w:rsidR="001345B3">
        <w:t>. 19</w:t>
      </w:r>
      <w:r w:rsidRPr="001345B3">
        <w:t>92</w:t>
      </w:r>
      <w:r w:rsidR="001345B3" w:rsidRPr="001345B3">
        <w:t xml:space="preserve">. </w:t>
      </w:r>
      <w:r w:rsidRPr="001345B3">
        <w:t>№ 1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Соловьева Л</w:t>
      </w:r>
      <w:r w:rsidR="001345B3" w:rsidRPr="001345B3">
        <w:t xml:space="preserve">. </w:t>
      </w:r>
      <w:r w:rsidRPr="001345B3">
        <w:t>Пожилые люди и общество</w:t>
      </w:r>
      <w:r w:rsidR="001345B3">
        <w:t xml:space="preserve"> // </w:t>
      </w:r>
      <w:r w:rsidRPr="001345B3">
        <w:t>Политологический журнал</w:t>
      </w:r>
      <w:r w:rsidR="001345B3" w:rsidRPr="001345B3">
        <w:t xml:space="preserve">. </w:t>
      </w:r>
      <w:r w:rsidR="001345B3">
        <w:t>-</w:t>
      </w:r>
      <w:r w:rsidRPr="001345B3">
        <w:t xml:space="preserve"> 1991</w:t>
      </w:r>
      <w:r w:rsidR="001345B3" w:rsidRPr="001345B3">
        <w:t>. -</w:t>
      </w:r>
      <w:r w:rsidR="001345B3">
        <w:t xml:space="preserve"> </w:t>
      </w:r>
      <w:r w:rsidRPr="001345B3">
        <w:t>№ 6</w:t>
      </w:r>
      <w:r w:rsidR="001345B3" w:rsidRPr="001345B3">
        <w:t xml:space="preserve">. - </w:t>
      </w:r>
      <w:r w:rsidRPr="001345B3">
        <w:t>С</w:t>
      </w:r>
      <w:r w:rsidR="001345B3">
        <w:t>.3</w:t>
      </w:r>
      <w:r w:rsidRPr="001345B3">
        <w:t>9-44</w:t>
      </w:r>
      <w:r w:rsidR="001345B3" w:rsidRPr="001345B3">
        <w:t>. .</w:t>
      </w:r>
    </w:p>
    <w:p w:rsidR="001345B3" w:rsidRDefault="00E16C10" w:rsidP="0047367A">
      <w:pPr>
        <w:pStyle w:val="a0"/>
      </w:pPr>
      <w:r w:rsidRPr="001345B3">
        <w:t>Социальная геронтология</w:t>
      </w:r>
      <w:r w:rsidR="001345B3" w:rsidRPr="001345B3">
        <w:t xml:space="preserve">: </w:t>
      </w:r>
      <w:r w:rsidRPr="001345B3">
        <w:t>современные исследования</w:t>
      </w:r>
      <w:r w:rsidR="001345B3" w:rsidRPr="001345B3">
        <w:t xml:space="preserve">. </w:t>
      </w:r>
      <w:r w:rsidR="001345B3">
        <w:t>-</w:t>
      </w:r>
      <w:r w:rsidRPr="001345B3">
        <w:t xml:space="preserve"> М</w:t>
      </w:r>
      <w:r w:rsidR="001345B3">
        <w:t>.:</w:t>
      </w:r>
      <w:r w:rsidR="001345B3" w:rsidRPr="001345B3">
        <w:t xml:space="preserve"> </w:t>
      </w:r>
      <w:r w:rsidRPr="001345B3">
        <w:t>РАН</w:t>
      </w:r>
      <w:r w:rsidR="001345B3">
        <w:t>, 19</w:t>
      </w:r>
      <w:r w:rsidRPr="001345B3">
        <w:t>94</w:t>
      </w:r>
      <w:r w:rsidR="001345B3" w:rsidRPr="001345B3">
        <w:t xml:space="preserve">. </w:t>
      </w:r>
      <w:r w:rsidR="001345B3">
        <w:t>-</w:t>
      </w:r>
      <w:r w:rsidRPr="001345B3">
        <w:t xml:space="preserve"> 40 с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Социальная работа</w:t>
      </w:r>
      <w:r w:rsidR="001345B3" w:rsidRPr="001345B3">
        <w:t xml:space="preserve">: </w:t>
      </w:r>
      <w:r w:rsidRPr="001345B3">
        <w:t>теория и практика / Отв</w:t>
      </w:r>
      <w:r w:rsidR="001345B3" w:rsidRPr="001345B3">
        <w:t xml:space="preserve">. </w:t>
      </w:r>
      <w:r w:rsidRPr="001345B3">
        <w:t>ред</w:t>
      </w:r>
      <w:r w:rsidR="001345B3">
        <w:t xml:space="preserve">.Е.И. </w:t>
      </w:r>
      <w:r w:rsidRPr="001345B3">
        <w:t>Холостова</w:t>
      </w:r>
      <w:r w:rsidR="001345B3" w:rsidRPr="001345B3">
        <w:t xml:space="preserve">. - </w:t>
      </w:r>
      <w:r w:rsidRPr="001345B3">
        <w:t>М</w:t>
      </w:r>
      <w:r w:rsidR="001345B3">
        <w:t>.:</w:t>
      </w:r>
      <w:r w:rsidR="001345B3" w:rsidRPr="001345B3">
        <w:t xml:space="preserve"> </w:t>
      </w:r>
      <w:r w:rsidRPr="001345B3">
        <w:t>ИНФРА-М</w:t>
      </w:r>
      <w:r w:rsidR="001345B3">
        <w:t>, 20</w:t>
      </w:r>
      <w:r w:rsidRPr="001345B3">
        <w:t>02</w:t>
      </w:r>
      <w:r w:rsidR="001345B3" w:rsidRPr="001345B3">
        <w:t xml:space="preserve">. - </w:t>
      </w:r>
      <w:r w:rsidRPr="001345B3">
        <w:t>474 с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Социальная работа для пожилых людей</w:t>
      </w:r>
      <w:r w:rsidR="001345B3" w:rsidRPr="001345B3">
        <w:t xml:space="preserve">: </w:t>
      </w:r>
      <w:r w:rsidRPr="001345B3">
        <w:t>профессионализм, партнерство, ответственность</w:t>
      </w:r>
      <w:r w:rsidR="001345B3" w:rsidRPr="001345B3">
        <w:t xml:space="preserve">. </w:t>
      </w:r>
      <w:r w:rsidRPr="001345B3">
        <w:t>Материалы Общероссийского съезда социальных работников</w:t>
      </w:r>
      <w:r w:rsidR="001345B3" w:rsidRPr="001345B3">
        <w:t>. -</w:t>
      </w:r>
      <w:r w:rsidR="001345B3">
        <w:t xml:space="preserve"> </w:t>
      </w:r>
      <w:r w:rsidRPr="001345B3">
        <w:t>Саратов, 2003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Спасибенко С</w:t>
      </w:r>
      <w:r w:rsidR="001345B3">
        <w:t xml:space="preserve">.Г. </w:t>
      </w:r>
      <w:r w:rsidRPr="001345B3">
        <w:t>Проблема социализации пожилых и старых людей</w:t>
      </w:r>
      <w:r w:rsidR="001345B3">
        <w:t xml:space="preserve"> // </w:t>
      </w:r>
      <w:r w:rsidRPr="001345B3">
        <w:t>Соц</w:t>
      </w:r>
      <w:r w:rsidR="001345B3" w:rsidRPr="001345B3">
        <w:t xml:space="preserve">. - </w:t>
      </w:r>
      <w:r w:rsidRPr="001345B3">
        <w:t>гуман</w:t>
      </w:r>
      <w:r w:rsidR="001345B3" w:rsidRPr="001345B3">
        <w:t xml:space="preserve">. </w:t>
      </w:r>
      <w:r w:rsidRPr="001345B3">
        <w:t>знания</w:t>
      </w:r>
      <w:r w:rsidR="001345B3" w:rsidRPr="001345B3">
        <w:t>. -</w:t>
      </w:r>
      <w:r w:rsidR="001345B3">
        <w:t xml:space="preserve"> </w:t>
      </w:r>
      <w:r w:rsidRPr="001345B3">
        <w:t>2003</w:t>
      </w:r>
      <w:r w:rsidR="001345B3" w:rsidRPr="001345B3">
        <w:t>. -</w:t>
      </w:r>
      <w:r w:rsidR="001345B3">
        <w:t xml:space="preserve"> </w:t>
      </w:r>
      <w:r w:rsidRPr="001345B3">
        <w:t>N 2</w:t>
      </w:r>
      <w:r w:rsidR="001345B3" w:rsidRPr="001345B3">
        <w:t>. -</w:t>
      </w:r>
      <w:r w:rsidR="001345B3">
        <w:t xml:space="preserve"> </w:t>
      </w:r>
      <w:r w:rsidRPr="001345B3">
        <w:t>С</w:t>
      </w:r>
      <w:r w:rsidR="001345B3">
        <w:t>.1</w:t>
      </w:r>
      <w:r w:rsidRPr="001345B3">
        <w:t>29-148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Справочник социального работника / В</w:t>
      </w:r>
      <w:r w:rsidR="001345B3">
        <w:t xml:space="preserve">.Д. </w:t>
      </w:r>
      <w:r w:rsidRPr="001345B3">
        <w:t>Альперович</w:t>
      </w:r>
      <w:r w:rsidR="001345B3" w:rsidRPr="001345B3">
        <w:t xml:space="preserve"> [</w:t>
      </w:r>
      <w:r w:rsidRPr="001345B3">
        <w:t xml:space="preserve">и </w:t>
      </w:r>
      <w:r w:rsidR="001345B3">
        <w:t>др.]</w:t>
      </w:r>
      <w:r w:rsidR="001345B3" w:rsidRPr="001345B3">
        <w:t xml:space="preserve"> ; </w:t>
      </w:r>
      <w:r w:rsidRPr="001345B3">
        <w:t>под общ</w:t>
      </w:r>
      <w:r w:rsidR="001345B3" w:rsidRPr="001345B3">
        <w:t xml:space="preserve">. </w:t>
      </w:r>
      <w:r w:rsidRPr="001345B3">
        <w:t>ред</w:t>
      </w:r>
      <w:r w:rsidR="001345B3" w:rsidRPr="001345B3">
        <w:t xml:space="preserve">. </w:t>
      </w:r>
      <w:r w:rsidRPr="001345B3">
        <w:t>Е</w:t>
      </w:r>
      <w:r w:rsidR="001345B3">
        <w:t xml:space="preserve">.П. </w:t>
      </w:r>
      <w:r w:rsidRPr="001345B3">
        <w:t>Агапова, В</w:t>
      </w:r>
      <w:r w:rsidR="001345B3">
        <w:t xml:space="preserve">.А. </w:t>
      </w:r>
      <w:r w:rsidRPr="001345B3">
        <w:t>Шапинского</w:t>
      </w:r>
      <w:r w:rsidR="001345B3" w:rsidRPr="001345B3">
        <w:t xml:space="preserve">. </w:t>
      </w:r>
      <w:r w:rsidR="001345B3">
        <w:t>-</w:t>
      </w:r>
      <w:r w:rsidRPr="001345B3">
        <w:t xml:space="preserve"> Ростов н/Д</w:t>
      </w:r>
      <w:r w:rsidR="001345B3">
        <w:t>.:</w:t>
      </w:r>
      <w:r w:rsidR="001345B3" w:rsidRPr="001345B3">
        <w:t xml:space="preserve"> </w:t>
      </w:r>
      <w:r w:rsidRPr="001345B3">
        <w:t>Феникс, 2006</w:t>
      </w:r>
      <w:r w:rsidR="001345B3" w:rsidRPr="001345B3">
        <w:t xml:space="preserve">. </w:t>
      </w:r>
      <w:r w:rsidR="001345B3">
        <w:t>-</w:t>
      </w:r>
      <w:r w:rsidRPr="001345B3">
        <w:t xml:space="preserve"> 336с</w:t>
      </w:r>
      <w:r w:rsidR="001345B3" w:rsidRPr="001345B3">
        <w:t xml:space="preserve">. </w:t>
      </w:r>
      <w:r w:rsidR="001345B3">
        <w:t>- (</w:t>
      </w:r>
      <w:r w:rsidRPr="001345B3">
        <w:t>Профессиональное мастерство</w:t>
      </w:r>
      <w:r w:rsidR="001345B3" w:rsidRPr="001345B3">
        <w:t>).</w:t>
      </w:r>
    </w:p>
    <w:p w:rsidR="001345B3" w:rsidRDefault="00E16C10" w:rsidP="0047367A">
      <w:pPr>
        <w:pStyle w:val="a0"/>
      </w:pPr>
      <w:r w:rsidRPr="001345B3">
        <w:t>Стародубов В</w:t>
      </w:r>
      <w:r w:rsidR="001345B3">
        <w:t xml:space="preserve">.И., </w:t>
      </w:r>
      <w:r w:rsidRPr="001345B3">
        <w:t>Белоконь О</w:t>
      </w:r>
      <w:r w:rsidR="001345B3">
        <w:t xml:space="preserve">.В., </w:t>
      </w:r>
      <w:r w:rsidRPr="001345B3">
        <w:t>Иванкова Л</w:t>
      </w:r>
      <w:r w:rsidR="001345B3">
        <w:t xml:space="preserve">.В. </w:t>
      </w:r>
      <w:r w:rsidRPr="001345B3">
        <w:t>Качество жизни пожилых</w:t>
      </w:r>
      <w:r w:rsidR="001345B3">
        <w:t xml:space="preserve"> (</w:t>
      </w:r>
      <w:r w:rsidRPr="001345B3">
        <w:t>по результатам опросов</w:t>
      </w:r>
      <w:r w:rsidR="001345B3" w:rsidRPr="001345B3">
        <w:t>). -</w:t>
      </w:r>
      <w:r w:rsidR="001345B3">
        <w:t xml:space="preserve"> </w:t>
      </w:r>
      <w:r w:rsidRPr="001345B3">
        <w:t>М</w:t>
      </w:r>
      <w:r w:rsidR="001345B3">
        <w:t>.:</w:t>
      </w:r>
      <w:r w:rsidR="001345B3" w:rsidRPr="001345B3">
        <w:t xml:space="preserve"> </w:t>
      </w:r>
      <w:r w:rsidRPr="001345B3">
        <w:t>ЦНИИОИЗ, 2003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Сухоруков М</w:t>
      </w:r>
      <w:r w:rsidR="001345B3">
        <w:t xml:space="preserve">.М. </w:t>
      </w:r>
      <w:r w:rsidRPr="001345B3">
        <w:t>Социальная работа в России</w:t>
      </w:r>
      <w:r w:rsidR="001345B3">
        <w:t xml:space="preserve"> // </w:t>
      </w:r>
      <w:r w:rsidRPr="001345B3">
        <w:t>Социальная защита</w:t>
      </w:r>
      <w:r w:rsidR="001345B3">
        <w:t>. 19</w:t>
      </w:r>
      <w:r w:rsidRPr="001345B3">
        <w:t>95</w:t>
      </w:r>
      <w:r w:rsidR="001345B3" w:rsidRPr="001345B3">
        <w:t xml:space="preserve">. </w:t>
      </w:r>
      <w:r w:rsidRPr="001345B3">
        <w:t xml:space="preserve">№ </w:t>
      </w:r>
      <w:r w:rsidR="001345B3">
        <w:t>5,6.</w:t>
      </w:r>
    </w:p>
    <w:p w:rsidR="001345B3" w:rsidRDefault="00E16C10" w:rsidP="0047367A">
      <w:pPr>
        <w:pStyle w:val="a0"/>
      </w:pPr>
      <w:r w:rsidRPr="001345B3">
        <w:t>Фирсов М</w:t>
      </w:r>
      <w:r w:rsidR="001345B3">
        <w:t xml:space="preserve">.В. </w:t>
      </w:r>
      <w:r w:rsidRPr="001345B3">
        <w:t>История социальной работы в России</w:t>
      </w:r>
      <w:r w:rsidR="001345B3" w:rsidRPr="001345B3">
        <w:t xml:space="preserve">. </w:t>
      </w:r>
      <w:r w:rsidR="001345B3">
        <w:t>-</w:t>
      </w:r>
      <w:r w:rsidRPr="001345B3">
        <w:t xml:space="preserve"> М</w:t>
      </w:r>
      <w:r w:rsidR="001345B3">
        <w:t>.:</w:t>
      </w:r>
      <w:r w:rsidR="001345B3" w:rsidRPr="001345B3">
        <w:t xml:space="preserve"> </w:t>
      </w:r>
      <w:r w:rsidRPr="001345B3">
        <w:t>Гуманит</w:t>
      </w:r>
      <w:r w:rsidR="001345B3" w:rsidRPr="001345B3">
        <w:t xml:space="preserve">. </w:t>
      </w:r>
      <w:r w:rsidRPr="001345B3">
        <w:t>изд</w:t>
      </w:r>
      <w:r w:rsidR="001345B3" w:rsidRPr="001345B3">
        <w:t xml:space="preserve">. </w:t>
      </w:r>
      <w:r w:rsidRPr="001345B3">
        <w:t>Центр ВЛАДОС, 1999</w:t>
      </w:r>
      <w:r w:rsidR="001345B3" w:rsidRPr="001345B3">
        <w:t xml:space="preserve">. </w:t>
      </w:r>
      <w:r w:rsidR="001345B3">
        <w:t>-</w:t>
      </w:r>
      <w:r w:rsidRPr="001345B3">
        <w:t xml:space="preserve"> 256 с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Холостова Е</w:t>
      </w:r>
      <w:r w:rsidR="001345B3">
        <w:t xml:space="preserve">.И. </w:t>
      </w:r>
      <w:r w:rsidRPr="001345B3">
        <w:t>Социальная работа с пожилыми людьми</w:t>
      </w:r>
      <w:r w:rsidR="001345B3" w:rsidRPr="001345B3">
        <w:t xml:space="preserve">. </w:t>
      </w:r>
      <w:r w:rsidR="001345B3">
        <w:t>-</w:t>
      </w:r>
      <w:r w:rsidRPr="001345B3">
        <w:t xml:space="preserve"> М</w:t>
      </w:r>
      <w:r w:rsidR="001345B3">
        <w:t>.: "</w:t>
      </w:r>
      <w:r w:rsidRPr="001345B3">
        <w:t>Дашков и К</w:t>
      </w:r>
      <w:r w:rsidR="001345B3">
        <w:t xml:space="preserve">", </w:t>
      </w:r>
      <w:r w:rsidRPr="001345B3">
        <w:t>2005</w:t>
      </w:r>
      <w:r w:rsidR="001345B3" w:rsidRPr="001345B3">
        <w:t xml:space="preserve">. </w:t>
      </w:r>
      <w:r w:rsidR="001345B3">
        <w:t>-</w:t>
      </w:r>
      <w:r w:rsidRPr="001345B3">
        <w:t xml:space="preserve"> 296 с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Холостова Е</w:t>
      </w:r>
      <w:r w:rsidR="001345B3">
        <w:t xml:space="preserve">.И. </w:t>
      </w:r>
      <w:r w:rsidRPr="001345B3">
        <w:t>Пожилой человек в обществе</w:t>
      </w:r>
      <w:r w:rsidR="001345B3" w:rsidRPr="001345B3">
        <w:t xml:space="preserve">: </w:t>
      </w:r>
      <w:r w:rsidRPr="001345B3">
        <w:t>В 2 ч</w:t>
      </w:r>
      <w:r w:rsidR="001345B3" w:rsidRPr="001345B3">
        <w:t xml:space="preserve">. </w:t>
      </w:r>
      <w:r w:rsidRPr="001345B3">
        <w:t>М</w:t>
      </w:r>
      <w:r w:rsidR="001345B3">
        <w:t>.:</w:t>
      </w:r>
      <w:r w:rsidR="001345B3" w:rsidRPr="001345B3">
        <w:t xml:space="preserve"> </w:t>
      </w:r>
      <w:r w:rsidRPr="001345B3">
        <w:rPr>
          <w:lang w:val="en-US"/>
        </w:rPr>
        <w:t>C</w:t>
      </w:r>
      <w:r w:rsidRPr="001345B3">
        <w:t>оциально-технологический институт, 1999</w:t>
      </w:r>
      <w:r w:rsidR="001345B3" w:rsidRPr="001345B3">
        <w:t xml:space="preserve">. - </w:t>
      </w:r>
      <w:r w:rsidRPr="001345B3">
        <w:t>320с</w:t>
      </w:r>
      <w:r w:rsidR="001345B3" w:rsidRPr="001345B3">
        <w:t>.</w:t>
      </w:r>
    </w:p>
    <w:p w:rsidR="001345B3" w:rsidRDefault="00057C8F" w:rsidP="0047367A">
      <w:pPr>
        <w:pStyle w:val="a0"/>
      </w:pPr>
      <w:r w:rsidRPr="001345B3">
        <w:t>Хрисанфова Е</w:t>
      </w:r>
      <w:r w:rsidR="001345B3">
        <w:t xml:space="preserve">.Н. </w:t>
      </w:r>
      <w:r w:rsidRPr="001345B3">
        <w:t>Основы геронтологии</w:t>
      </w:r>
      <w:r w:rsidR="001345B3" w:rsidRPr="001345B3">
        <w:t>. -</w:t>
      </w:r>
      <w:r w:rsidR="001345B3">
        <w:t xml:space="preserve"> </w:t>
      </w:r>
      <w:r w:rsidRPr="001345B3">
        <w:t>М</w:t>
      </w:r>
      <w:r w:rsidR="001345B3">
        <w:t>.:</w:t>
      </w:r>
      <w:r w:rsidR="001345B3" w:rsidRPr="001345B3">
        <w:t xml:space="preserve"> </w:t>
      </w:r>
      <w:r w:rsidRPr="001345B3">
        <w:t>Владос</w:t>
      </w:r>
      <w:r w:rsidR="001345B3">
        <w:t>, 19</w:t>
      </w:r>
      <w:r w:rsidRPr="001345B3">
        <w:t>99</w:t>
      </w:r>
      <w:r w:rsidR="001345B3" w:rsidRPr="001345B3">
        <w:t xml:space="preserve">. - </w:t>
      </w:r>
      <w:r w:rsidRPr="001345B3">
        <w:t>160 с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Шмелева Н</w:t>
      </w:r>
      <w:r w:rsidR="001345B3">
        <w:t xml:space="preserve">.Б., </w:t>
      </w:r>
      <w:r w:rsidRPr="001345B3">
        <w:t>Малых С</w:t>
      </w:r>
      <w:r w:rsidR="001345B3">
        <w:t xml:space="preserve">.Б., </w:t>
      </w:r>
      <w:r w:rsidRPr="001345B3">
        <w:t>Шубович М</w:t>
      </w:r>
      <w:r w:rsidR="001345B3">
        <w:t xml:space="preserve">.М. </w:t>
      </w:r>
      <w:r w:rsidRPr="001345B3">
        <w:t>Психолого-педагогические основы социальной работы с людьми старшего поколения</w:t>
      </w:r>
      <w:r w:rsidR="001345B3" w:rsidRPr="001345B3">
        <w:t xml:space="preserve">: </w:t>
      </w:r>
      <w:r w:rsidRPr="001345B3">
        <w:t>учебно-методическое пособие</w:t>
      </w:r>
      <w:r w:rsidR="001345B3" w:rsidRPr="001345B3">
        <w:t xml:space="preserve">. </w:t>
      </w:r>
      <w:r w:rsidR="001345B3">
        <w:t>-</w:t>
      </w:r>
      <w:r w:rsidRPr="001345B3">
        <w:t xml:space="preserve"> Ульяновск, УлГУ, 2006</w:t>
      </w:r>
      <w:r w:rsidR="001345B3" w:rsidRPr="001345B3">
        <w:t xml:space="preserve">. </w:t>
      </w:r>
      <w:r w:rsidR="001345B3">
        <w:t>-</w:t>
      </w:r>
      <w:r w:rsidRPr="001345B3">
        <w:t xml:space="preserve"> 140 с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Элкинд Д</w:t>
      </w:r>
      <w:r w:rsidR="001345B3" w:rsidRPr="001345B3">
        <w:t xml:space="preserve">. </w:t>
      </w:r>
      <w:r w:rsidRPr="001345B3">
        <w:t>Эрик Эриксон и восемь стадий человеческой жизни</w:t>
      </w:r>
      <w:r w:rsidR="001345B3">
        <w:t xml:space="preserve">.М., </w:t>
      </w:r>
      <w:r w:rsidR="001345B3" w:rsidRPr="001345B3">
        <w:t>19</w:t>
      </w:r>
      <w:r w:rsidRPr="001345B3">
        <w:t>96</w:t>
      </w:r>
      <w:r w:rsidR="001345B3" w:rsidRPr="001345B3">
        <w:t>.</w:t>
      </w:r>
    </w:p>
    <w:p w:rsidR="001345B3" w:rsidRDefault="00E16C10" w:rsidP="0047367A">
      <w:pPr>
        <w:pStyle w:val="a0"/>
      </w:pPr>
      <w:r w:rsidRPr="001345B3">
        <w:t>Яцемирская Р</w:t>
      </w:r>
      <w:r w:rsidR="001345B3">
        <w:t xml:space="preserve">.С. </w:t>
      </w:r>
      <w:r w:rsidRPr="001345B3">
        <w:t>Психология старческого и пожилого возраста</w:t>
      </w:r>
      <w:r w:rsidR="001345B3" w:rsidRPr="001345B3">
        <w:t xml:space="preserve">. </w:t>
      </w:r>
      <w:r w:rsidRPr="001345B3">
        <w:t>Учебное пособие</w:t>
      </w:r>
      <w:r w:rsidR="001345B3" w:rsidRPr="001345B3">
        <w:t>. -</w:t>
      </w:r>
      <w:r w:rsidR="001345B3">
        <w:t xml:space="preserve"> </w:t>
      </w:r>
      <w:r w:rsidRPr="001345B3">
        <w:t>М</w:t>
      </w:r>
      <w:r w:rsidR="001345B3">
        <w:t>.:</w:t>
      </w:r>
      <w:r w:rsidR="001345B3" w:rsidRPr="001345B3">
        <w:t xml:space="preserve"> </w:t>
      </w:r>
      <w:r w:rsidRPr="001345B3">
        <w:t>МГСУ, 2002, с</w:t>
      </w:r>
      <w:r w:rsidR="001345B3">
        <w:t>.9</w:t>
      </w:r>
      <w:r w:rsidR="001345B3" w:rsidRPr="001345B3">
        <w:t>.</w:t>
      </w:r>
    </w:p>
    <w:p w:rsidR="00E16C10" w:rsidRPr="001345B3" w:rsidRDefault="00E16C10" w:rsidP="0047367A">
      <w:pPr>
        <w:pStyle w:val="a0"/>
      </w:pPr>
      <w:r w:rsidRPr="001345B3">
        <w:t>Яцемирская Р</w:t>
      </w:r>
      <w:r w:rsidR="001345B3">
        <w:t xml:space="preserve">.С. </w:t>
      </w:r>
      <w:r w:rsidRPr="001345B3">
        <w:t>Социальная геронтология</w:t>
      </w:r>
      <w:r w:rsidR="001345B3" w:rsidRPr="001345B3">
        <w:t xml:space="preserve">. </w:t>
      </w:r>
      <w:r w:rsidRPr="001345B3">
        <w:t>Изд</w:t>
      </w:r>
      <w:r w:rsidR="001345B3" w:rsidRPr="001345B3">
        <w:t xml:space="preserve">. </w:t>
      </w:r>
      <w:r w:rsidRPr="001345B3">
        <w:t>Академический проспект</w:t>
      </w:r>
      <w:r w:rsidR="001345B3">
        <w:t>. 20</w:t>
      </w:r>
      <w:r w:rsidRPr="001345B3">
        <w:t>06</w:t>
      </w:r>
      <w:r w:rsidR="001345B3" w:rsidRPr="001345B3">
        <w:t>. -</w:t>
      </w:r>
      <w:r w:rsidR="001345B3">
        <w:t xml:space="preserve"> </w:t>
      </w:r>
      <w:r w:rsidRPr="001345B3">
        <w:t>224 с</w:t>
      </w:r>
    </w:p>
    <w:p w:rsidR="00E16C10" w:rsidRPr="001345B3" w:rsidRDefault="001345B3" w:rsidP="0047367A">
      <w:pPr>
        <w:pStyle w:val="a0"/>
      </w:pPr>
      <w:r w:rsidRPr="003163E6">
        <w:rPr>
          <w:lang w:val="en-US"/>
        </w:rPr>
        <w:t>http</w:t>
      </w:r>
      <w:r w:rsidRPr="003163E6">
        <w:t>://</w:t>
      </w:r>
      <w:r w:rsidRPr="003163E6">
        <w:rPr>
          <w:lang w:val="en-US"/>
        </w:rPr>
        <w:t>www</w:t>
      </w:r>
      <w:r w:rsidRPr="003163E6">
        <w:t>.</w:t>
      </w:r>
      <w:r w:rsidR="00E16C10" w:rsidRPr="003163E6">
        <w:rPr>
          <w:lang w:val="en-US"/>
        </w:rPr>
        <w:t>gks</w:t>
      </w:r>
      <w:r w:rsidRPr="003163E6">
        <w:t>.ru</w:t>
      </w:r>
      <w:r w:rsidR="00E16C10" w:rsidRPr="003163E6">
        <w:t>/</w:t>
      </w:r>
      <w:r w:rsidR="00E16C10" w:rsidRPr="003163E6">
        <w:rPr>
          <w:lang w:val="en-US"/>
        </w:rPr>
        <w:t>wps</w:t>
      </w:r>
      <w:r w:rsidR="00E16C10" w:rsidRPr="003163E6">
        <w:t>/</w:t>
      </w:r>
      <w:r w:rsidR="00E16C10" w:rsidRPr="003163E6">
        <w:rPr>
          <w:lang w:val="en-US"/>
        </w:rPr>
        <w:t>portal</w:t>
      </w:r>
      <w:r w:rsidR="00E16C10" w:rsidRPr="003163E6">
        <w:t>/</w:t>
      </w:r>
    </w:p>
    <w:p w:rsidR="001345B3" w:rsidRDefault="001345B3" w:rsidP="0047367A">
      <w:pPr>
        <w:pStyle w:val="a0"/>
      </w:pPr>
      <w:r w:rsidRPr="003163E6">
        <w:t>http://www.</w:t>
      </w:r>
      <w:r w:rsidR="00E16C10" w:rsidRPr="003163E6">
        <w:t>mk</w:t>
      </w:r>
      <w:r w:rsidRPr="003163E6">
        <w:t>.ru</w:t>
      </w:r>
      <w:r w:rsidR="00E16C10" w:rsidRPr="003163E6">
        <w:t>/economics/article/2009/12/29/407412-professii-novogo-veka</w:t>
      </w:r>
      <w:r w:rsidRPr="003163E6">
        <w:t>.html</w:t>
      </w:r>
    </w:p>
    <w:p w:rsidR="001345B3" w:rsidRPr="001345B3" w:rsidRDefault="0047367A" w:rsidP="0047367A">
      <w:pPr>
        <w:pStyle w:val="2"/>
      </w:pPr>
      <w:r>
        <w:br w:type="page"/>
      </w:r>
      <w:bookmarkStart w:id="9" w:name="_Toc266212968"/>
      <w:r w:rsidR="004D69AF" w:rsidRPr="001345B3">
        <w:t>Приложение</w:t>
      </w:r>
      <w:bookmarkEnd w:id="9"/>
    </w:p>
    <w:p w:rsidR="0047367A" w:rsidRDefault="0047367A" w:rsidP="001345B3">
      <w:pPr>
        <w:ind w:firstLine="709"/>
        <w:rPr>
          <w:b/>
          <w:bCs/>
        </w:rPr>
      </w:pPr>
    </w:p>
    <w:p w:rsidR="004D69AF" w:rsidRPr="001345B3" w:rsidRDefault="004D69AF" w:rsidP="001345B3">
      <w:pPr>
        <w:ind w:firstLine="709"/>
        <w:rPr>
          <w:b/>
          <w:bCs/>
        </w:rPr>
      </w:pPr>
      <w:r w:rsidRPr="001345B3">
        <w:rPr>
          <w:b/>
          <w:bCs/>
        </w:rPr>
        <w:t>Анкета</w:t>
      </w:r>
    </w:p>
    <w:p w:rsidR="004D69AF" w:rsidRPr="001345B3" w:rsidRDefault="004D69AF" w:rsidP="001345B3">
      <w:pPr>
        <w:ind w:firstLine="709"/>
      </w:pPr>
      <w:r w:rsidRPr="001345B3">
        <w:t>Возраст</w:t>
      </w:r>
    </w:p>
    <w:p w:rsidR="004D69AF" w:rsidRPr="001345B3" w:rsidRDefault="004D69AF" w:rsidP="001345B3">
      <w:pPr>
        <w:ind w:firstLine="709"/>
      </w:pPr>
      <w:r w:rsidRPr="001345B3">
        <w:t>55-64</w:t>
      </w:r>
    </w:p>
    <w:p w:rsidR="004D69AF" w:rsidRPr="001345B3" w:rsidRDefault="004D69AF" w:rsidP="001345B3">
      <w:pPr>
        <w:ind w:firstLine="709"/>
      </w:pPr>
      <w:r w:rsidRPr="001345B3">
        <w:t>65-74</w:t>
      </w:r>
    </w:p>
    <w:p w:rsidR="004D69AF" w:rsidRPr="001345B3" w:rsidRDefault="004D69AF" w:rsidP="001345B3">
      <w:pPr>
        <w:ind w:firstLine="709"/>
      </w:pPr>
      <w:r w:rsidRPr="001345B3">
        <w:t>старше 75</w:t>
      </w:r>
    </w:p>
    <w:p w:rsidR="004D69AF" w:rsidRPr="001345B3" w:rsidRDefault="004D69AF" w:rsidP="001345B3">
      <w:pPr>
        <w:ind w:firstLine="709"/>
      </w:pPr>
      <w:r w:rsidRPr="001345B3">
        <w:t>Пол</w:t>
      </w:r>
    </w:p>
    <w:p w:rsidR="004D69AF" w:rsidRPr="001345B3" w:rsidRDefault="004D69AF" w:rsidP="001345B3">
      <w:pPr>
        <w:ind w:firstLine="709"/>
      </w:pPr>
      <w:r w:rsidRPr="001345B3">
        <w:t>мужской</w:t>
      </w:r>
    </w:p>
    <w:p w:rsidR="004D69AF" w:rsidRPr="001345B3" w:rsidRDefault="004D69AF" w:rsidP="001345B3">
      <w:pPr>
        <w:ind w:firstLine="709"/>
      </w:pPr>
      <w:r w:rsidRPr="001345B3">
        <w:t>женский</w:t>
      </w:r>
    </w:p>
    <w:p w:rsidR="004D69AF" w:rsidRPr="001345B3" w:rsidRDefault="004D69AF" w:rsidP="001345B3">
      <w:pPr>
        <w:ind w:firstLine="709"/>
      </w:pPr>
      <w:r w:rsidRPr="001345B3">
        <w:t>Семейное положение</w:t>
      </w:r>
    </w:p>
    <w:p w:rsidR="004D69AF" w:rsidRPr="001345B3" w:rsidRDefault="004D69AF" w:rsidP="001345B3">
      <w:pPr>
        <w:ind w:firstLine="709"/>
      </w:pPr>
      <w:r w:rsidRPr="001345B3">
        <w:t>женат/замужем</w:t>
      </w:r>
    </w:p>
    <w:p w:rsidR="004D69AF" w:rsidRPr="001345B3" w:rsidRDefault="004D69AF" w:rsidP="001345B3">
      <w:pPr>
        <w:ind w:firstLine="709"/>
      </w:pPr>
      <w:r w:rsidRPr="001345B3">
        <w:t>холост/не замужем</w:t>
      </w:r>
    </w:p>
    <w:p w:rsidR="004D69AF" w:rsidRPr="001345B3" w:rsidRDefault="004D69AF" w:rsidP="001345B3">
      <w:pPr>
        <w:ind w:firstLine="709"/>
      </w:pPr>
      <w:r w:rsidRPr="001345B3">
        <w:t>вдовец/вдова</w:t>
      </w:r>
    </w:p>
    <w:p w:rsidR="004D69AF" w:rsidRPr="001345B3" w:rsidRDefault="004D69AF" w:rsidP="001345B3">
      <w:pPr>
        <w:ind w:firstLine="709"/>
      </w:pPr>
      <w:r w:rsidRPr="001345B3">
        <w:t>в разводе</w:t>
      </w:r>
    </w:p>
    <w:p w:rsidR="001345B3" w:rsidRDefault="004D69AF" w:rsidP="001345B3">
      <w:pPr>
        <w:ind w:firstLine="709"/>
      </w:pPr>
      <w:r w:rsidRPr="001345B3">
        <w:t>Есть ли у Вас дети</w:t>
      </w:r>
      <w:r w:rsidR="001345B3" w:rsidRPr="001345B3">
        <w:t>?</w:t>
      </w:r>
    </w:p>
    <w:p w:rsidR="004D69AF" w:rsidRPr="001345B3" w:rsidRDefault="004D69AF" w:rsidP="001345B3">
      <w:pPr>
        <w:ind w:firstLine="709"/>
      </w:pPr>
      <w:r w:rsidRPr="001345B3">
        <w:t>да</w:t>
      </w:r>
    </w:p>
    <w:p w:rsidR="004D69AF" w:rsidRPr="001345B3" w:rsidRDefault="004D69AF" w:rsidP="001345B3">
      <w:pPr>
        <w:ind w:firstLine="709"/>
      </w:pPr>
      <w:r w:rsidRPr="001345B3">
        <w:t>нет</w:t>
      </w:r>
    </w:p>
    <w:p w:rsidR="004D69AF" w:rsidRPr="001345B3" w:rsidRDefault="004D69AF" w:rsidP="001345B3">
      <w:pPr>
        <w:ind w:firstLine="709"/>
      </w:pPr>
      <w:r w:rsidRPr="001345B3">
        <w:t>Оказывают ли Ваши дети помощь</w:t>
      </w:r>
    </w:p>
    <w:p w:rsidR="004D69AF" w:rsidRPr="001345B3" w:rsidRDefault="004D69AF" w:rsidP="001345B3">
      <w:pPr>
        <w:ind w:firstLine="709"/>
      </w:pPr>
      <w:r w:rsidRPr="001345B3">
        <w:t>да</w:t>
      </w:r>
    </w:p>
    <w:p w:rsidR="004D69AF" w:rsidRPr="001345B3" w:rsidRDefault="004D69AF" w:rsidP="001345B3">
      <w:pPr>
        <w:ind w:firstLine="709"/>
      </w:pPr>
      <w:r w:rsidRPr="001345B3">
        <w:t>нет</w:t>
      </w:r>
    </w:p>
    <w:p w:rsidR="001345B3" w:rsidRDefault="004D69AF" w:rsidP="001345B3">
      <w:pPr>
        <w:ind w:firstLine="709"/>
      </w:pPr>
      <w:r w:rsidRPr="001345B3">
        <w:t>Какую именно помощь оказывают Вам Ваши дети</w:t>
      </w:r>
      <w:r w:rsidR="001345B3" w:rsidRPr="001345B3">
        <w:t>?</w:t>
      </w:r>
    </w:p>
    <w:p w:rsidR="004D69AF" w:rsidRPr="001345B3" w:rsidRDefault="004D69AF" w:rsidP="001345B3">
      <w:pPr>
        <w:ind w:firstLine="709"/>
      </w:pPr>
      <w:r w:rsidRPr="001345B3">
        <w:t>покупке продуктов питания</w:t>
      </w:r>
    </w:p>
    <w:p w:rsidR="004D69AF" w:rsidRPr="001345B3" w:rsidRDefault="004D69AF" w:rsidP="001345B3">
      <w:pPr>
        <w:ind w:firstLine="709"/>
      </w:pPr>
      <w:r w:rsidRPr="001345B3">
        <w:t>уборке квартиры</w:t>
      </w:r>
    </w:p>
    <w:p w:rsidR="004D69AF" w:rsidRPr="001345B3" w:rsidRDefault="004D69AF" w:rsidP="001345B3">
      <w:pPr>
        <w:ind w:firstLine="709"/>
      </w:pPr>
      <w:r w:rsidRPr="001345B3">
        <w:t>покупке лекарственных средств</w:t>
      </w:r>
    </w:p>
    <w:p w:rsidR="004D69AF" w:rsidRPr="001345B3" w:rsidRDefault="004D69AF" w:rsidP="001345B3">
      <w:pPr>
        <w:ind w:firstLine="709"/>
      </w:pPr>
      <w:r w:rsidRPr="001345B3">
        <w:t>не помогают</w:t>
      </w:r>
    </w:p>
    <w:p w:rsidR="001345B3" w:rsidRDefault="004D69AF" w:rsidP="001345B3">
      <w:pPr>
        <w:ind w:firstLine="709"/>
      </w:pPr>
      <w:r w:rsidRPr="001345B3">
        <w:t>Нуждаетесь ли Вы в услугах социального работника на дому</w:t>
      </w:r>
      <w:r w:rsidR="001345B3" w:rsidRPr="001345B3">
        <w:t>?</w:t>
      </w:r>
    </w:p>
    <w:p w:rsidR="004D69AF" w:rsidRPr="001345B3" w:rsidRDefault="004D69AF" w:rsidP="001345B3">
      <w:pPr>
        <w:ind w:firstLine="709"/>
      </w:pPr>
      <w:r w:rsidRPr="001345B3">
        <w:t>да,</w:t>
      </w:r>
    </w:p>
    <w:p w:rsidR="001345B3" w:rsidRPr="001345B3" w:rsidRDefault="004D69AF" w:rsidP="001345B3">
      <w:pPr>
        <w:ind w:firstLine="709"/>
      </w:pPr>
      <w:r w:rsidRPr="001345B3">
        <w:t>нет</w:t>
      </w:r>
    </w:p>
    <w:p w:rsidR="001345B3" w:rsidRDefault="004D69AF" w:rsidP="001345B3">
      <w:pPr>
        <w:ind w:firstLine="709"/>
      </w:pPr>
      <w:r w:rsidRPr="001345B3">
        <w:t>Сколько лет Вы на пенсии</w:t>
      </w:r>
      <w:r w:rsidR="001345B3" w:rsidRPr="001345B3">
        <w:t>?</w:t>
      </w:r>
    </w:p>
    <w:p w:rsidR="004D69AF" w:rsidRPr="001345B3" w:rsidRDefault="004D69AF" w:rsidP="001345B3">
      <w:pPr>
        <w:ind w:firstLine="709"/>
      </w:pPr>
      <w:r w:rsidRPr="001345B3">
        <w:t>менее 5 лет</w:t>
      </w:r>
    </w:p>
    <w:p w:rsidR="004D69AF" w:rsidRPr="001345B3" w:rsidRDefault="004D69AF" w:rsidP="001345B3">
      <w:pPr>
        <w:ind w:firstLine="709"/>
      </w:pPr>
      <w:r w:rsidRPr="001345B3">
        <w:t>5-10 лет</w:t>
      </w:r>
    </w:p>
    <w:p w:rsidR="004D69AF" w:rsidRPr="001345B3" w:rsidRDefault="004D69AF" w:rsidP="001345B3">
      <w:pPr>
        <w:ind w:firstLine="709"/>
      </w:pPr>
      <w:r w:rsidRPr="001345B3">
        <w:t>11-15 лет</w:t>
      </w:r>
    </w:p>
    <w:p w:rsidR="004D69AF" w:rsidRPr="001345B3" w:rsidRDefault="004D69AF" w:rsidP="001345B3">
      <w:pPr>
        <w:ind w:firstLine="709"/>
      </w:pPr>
      <w:r w:rsidRPr="001345B3">
        <w:t>более 15 лет</w:t>
      </w:r>
    </w:p>
    <w:p w:rsidR="001345B3" w:rsidRDefault="004D69AF" w:rsidP="001345B3">
      <w:pPr>
        <w:ind w:firstLine="709"/>
      </w:pPr>
      <w:r w:rsidRPr="001345B3">
        <w:t>Вы продолжаете работать</w:t>
      </w:r>
      <w:r w:rsidR="001345B3" w:rsidRPr="001345B3">
        <w:t>?</w:t>
      </w:r>
    </w:p>
    <w:p w:rsidR="004D69AF" w:rsidRPr="001345B3" w:rsidRDefault="004D69AF" w:rsidP="001345B3">
      <w:pPr>
        <w:ind w:firstLine="709"/>
      </w:pPr>
      <w:r w:rsidRPr="001345B3">
        <w:t>да</w:t>
      </w:r>
    </w:p>
    <w:p w:rsidR="004D69AF" w:rsidRPr="001345B3" w:rsidRDefault="004D69AF" w:rsidP="001345B3">
      <w:pPr>
        <w:ind w:firstLine="709"/>
      </w:pPr>
      <w:r w:rsidRPr="001345B3">
        <w:t>нет</w:t>
      </w:r>
    </w:p>
    <w:p w:rsidR="001345B3" w:rsidRDefault="004D69AF" w:rsidP="001345B3">
      <w:pPr>
        <w:ind w:firstLine="709"/>
      </w:pPr>
      <w:r w:rsidRPr="001345B3">
        <w:t>Предоставляется ли Вам набор социальных услуг</w:t>
      </w:r>
      <w:r w:rsidR="001345B3" w:rsidRPr="001345B3">
        <w:t>?</w:t>
      </w:r>
    </w:p>
    <w:p w:rsidR="004D69AF" w:rsidRPr="001345B3" w:rsidRDefault="004D69AF" w:rsidP="001345B3">
      <w:pPr>
        <w:ind w:firstLine="709"/>
      </w:pPr>
      <w:r w:rsidRPr="001345B3">
        <w:t>да</w:t>
      </w:r>
    </w:p>
    <w:p w:rsidR="004D69AF" w:rsidRPr="001345B3" w:rsidRDefault="004D69AF" w:rsidP="001345B3">
      <w:pPr>
        <w:ind w:firstLine="709"/>
      </w:pPr>
      <w:r w:rsidRPr="001345B3">
        <w:t>нет</w:t>
      </w:r>
    </w:p>
    <w:p w:rsidR="001345B3" w:rsidRDefault="004D69AF" w:rsidP="001345B3">
      <w:pPr>
        <w:ind w:firstLine="709"/>
      </w:pPr>
      <w:r w:rsidRPr="001345B3">
        <w:t>Если Вам предоставляется набор социальных услуг, то в каком объеме</w:t>
      </w:r>
      <w:r w:rsidR="001345B3" w:rsidRPr="001345B3">
        <w:t>?</w:t>
      </w:r>
    </w:p>
    <w:p w:rsidR="004D69AF" w:rsidRPr="001345B3" w:rsidRDefault="004D69AF" w:rsidP="001345B3">
      <w:pPr>
        <w:ind w:firstLine="709"/>
      </w:pPr>
      <w:r w:rsidRPr="001345B3">
        <w:t>в полном объеме</w:t>
      </w:r>
    </w:p>
    <w:p w:rsidR="004D69AF" w:rsidRPr="001345B3" w:rsidRDefault="004D69AF" w:rsidP="001345B3">
      <w:pPr>
        <w:ind w:firstLine="709"/>
      </w:pPr>
      <w:r w:rsidRPr="001345B3">
        <w:t>частично</w:t>
      </w:r>
    </w:p>
    <w:p w:rsidR="004D69AF" w:rsidRPr="001345B3" w:rsidRDefault="004D69AF" w:rsidP="001345B3">
      <w:pPr>
        <w:ind w:firstLine="709"/>
      </w:pPr>
      <w:r w:rsidRPr="001345B3">
        <w:t>отказался</w:t>
      </w:r>
    </w:p>
    <w:p w:rsidR="001345B3" w:rsidRDefault="004D69AF" w:rsidP="001345B3">
      <w:pPr>
        <w:ind w:firstLine="709"/>
      </w:pPr>
      <w:r w:rsidRPr="001345B3">
        <w:t>Если Вы отказались от набора социальных услуг является ли получаемая сумма достаточной для покрытия расходов на лекарства и транспорт</w:t>
      </w:r>
      <w:r w:rsidR="001345B3" w:rsidRPr="001345B3">
        <w:t>?</w:t>
      </w:r>
    </w:p>
    <w:p w:rsidR="004D69AF" w:rsidRPr="001345B3" w:rsidRDefault="004D69AF" w:rsidP="001345B3">
      <w:pPr>
        <w:ind w:firstLine="709"/>
      </w:pPr>
      <w:r w:rsidRPr="001345B3">
        <w:t>да,</w:t>
      </w:r>
    </w:p>
    <w:p w:rsidR="001345B3" w:rsidRDefault="004D69AF" w:rsidP="001345B3">
      <w:pPr>
        <w:ind w:firstLine="709"/>
      </w:pPr>
      <w:r w:rsidRPr="001345B3">
        <w:t>нет</w:t>
      </w:r>
      <w:r w:rsidR="001345B3" w:rsidRPr="001345B3">
        <w:t>.</w:t>
      </w:r>
    </w:p>
    <w:p w:rsidR="001345B3" w:rsidRDefault="004D69AF" w:rsidP="001345B3">
      <w:pPr>
        <w:ind w:firstLine="709"/>
      </w:pPr>
      <w:r w:rsidRPr="001345B3">
        <w:t>Получаете ли Вы доплату к пенсии</w:t>
      </w:r>
      <w:r w:rsidR="001345B3" w:rsidRPr="001345B3">
        <w:t>?</w:t>
      </w:r>
    </w:p>
    <w:p w:rsidR="004D69AF" w:rsidRPr="001345B3" w:rsidRDefault="004D69AF" w:rsidP="001345B3">
      <w:pPr>
        <w:ind w:firstLine="709"/>
      </w:pPr>
      <w:r w:rsidRPr="001345B3">
        <w:t>да</w:t>
      </w:r>
    </w:p>
    <w:p w:rsidR="004D69AF" w:rsidRPr="001345B3" w:rsidRDefault="004D69AF" w:rsidP="001345B3">
      <w:pPr>
        <w:ind w:firstLine="709"/>
      </w:pPr>
      <w:r w:rsidRPr="001345B3">
        <w:t>нет</w:t>
      </w:r>
    </w:p>
    <w:p w:rsidR="001345B3" w:rsidRDefault="004D69AF" w:rsidP="001345B3">
      <w:pPr>
        <w:ind w:firstLine="709"/>
      </w:pPr>
      <w:r w:rsidRPr="001345B3">
        <w:t>Нуждаетесь ли Вы в постоянном постороннем уходе</w:t>
      </w:r>
      <w:r w:rsidR="001345B3" w:rsidRPr="001345B3">
        <w:t>?</w:t>
      </w:r>
    </w:p>
    <w:p w:rsidR="004D69AF" w:rsidRPr="001345B3" w:rsidRDefault="004D69AF" w:rsidP="001345B3">
      <w:pPr>
        <w:ind w:firstLine="709"/>
      </w:pPr>
      <w:r w:rsidRPr="001345B3">
        <w:t>да</w:t>
      </w:r>
    </w:p>
    <w:p w:rsidR="004D69AF" w:rsidRPr="001345B3" w:rsidRDefault="004D69AF" w:rsidP="001345B3">
      <w:pPr>
        <w:ind w:firstLine="709"/>
      </w:pPr>
      <w:r w:rsidRPr="001345B3">
        <w:t>нет</w:t>
      </w:r>
    </w:p>
    <w:p w:rsidR="001345B3" w:rsidRDefault="004D69AF" w:rsidP="001345B3">
      <w:pPr>
        <w:ind w:firstLine="709"/>
      </w:pPr>
      <w:r w:rsidRPr="001345B3">
        <w:t>Кто осуществляет уход за Вами</w:t>
      </w:r>
      <w:r w:rsidR="001345B3" w:rsidRPr="001345B3">
        <w:t>?</w:t>
      </w:r>
    </w:p>
    <w:p w:rsidR="004D69AF" w:rsidRPr="001345B3" w:rsidRDefault="004D69AF" w:rsidP="001345B3">
      <w:pPr>
        <w:ind w:firstLine="709"/>
      </w:pPr>
      <w:r w:rsidRPr="001345B3">
        <w:t>родственники</w:t>
      </w:r>
    </w:p>
    <w:p w:rsidR="004D69AF" w:rsidRPr="001345B3" w:rsidRDefault="004D69AF" w:rsidP="001345B3">
      <w:pPr>
        <w:ind w:firstLine="709"/>
      </w:pPr>
      <w:r w:rsidRPr="001345B3">
        <w:t>соседи</w:t>
      </w:r>
    </w:p>
    <w:p w:rsidR="004D69AF" w:rsidRPr="001345B3" w:rsidRDefault="004D69AF" w:rsidP="001345B3">
      <w:pPr>
        <w:ind w:firstLine="709"/>
      </w:pPr>
      <w:r w:rsidRPr="001345B3">
        <w:t>сотрудники социальной службы</w:t>
      </w:r>
    </w:p>
    <w:p w:rsidR="001345B3" w:rsidRDefault="004D69AF" w:rsidP="001345B3">
      <w:pPr>
        <w:ind w:firstLine="709"/>
      </w:pPr>
      <w:r w:rsidRPr="001345B3">
        <w:t>Получает ли компенсационную выплату человек, ухаживающий за Вами</w:t>
      </w:r>
      <w:r w:rsidR="001345B3" w:rsidRPr="001345B3">
        <w:t>?</w:t>
      </w:r>
    </w:p>
    <w:p w:rsidR="004D69AF" w:rsidRPr="001345B3" w:rsidRDefault="004D69AF" w:rsidP="001345B3">
      <w:pPr>
        <w:ind w:firstLine="709"/>
      </w:pPr>
      <w:r w:rsidRPr="001345B3">
        <w:t>да</w:t>
      </w:r>
    </w:p>
    <w:p w:rsidR="004D69AF" w:rsidRPr="001345B3" w:rsidRDefault="004D69AF" w:rsidP="001345B3">
      <w:pPr>
        <w:ind w:firstLine="709"/>
      </w:pPr>
      <w:r w:rsidRPr="001345B3">
        <w:t>нет</w:t>
      </w:r>
      <w:bookmarkStart w:id="10" w:name="_GoBack"/>
      <w:bookmarkEnd w:id="10"/>
    </w:p>
    <w:sectPr w:rsidR="004D69AF" w:rsidRPr="001345B3" w:rsidSect="001345B3">
      <w:headerReference w:type="default" r:id="rId26"/>
      <w:footerReference w:type="default" r:id="rId2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1DD" w:rsidRDefault="00B651DD">
      <w:pPr>
        <w:ind w:firstLine="709"/>
      </w:pPr>
      <w:r>
        <w:separator/>
      </w:r>
    </w:p>
  </w:endnote>
  <w:endnote w:type="continuationSeparator" w:id="0">
    <w:p w:rsidR="00B651DD" w:rsidRDefault="00B651D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B3" w:rsidRDefault="001345B3" w:rsidP="0047367A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1DD" w:rsidRDefault="00B651DD">
      <w:pPr>
        <w:ind w:firstLine="709"/>
      </w:pPr>
      <w:r>
        <w:separator/>
      </w:r>
    </w:p>
  </w:footnote>
  <w:footnote w:type="continuationSeparator" w:id="0">
    <w:p w:rsidR="00B651DD" w:rsidRDefault="00B651D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B3" w:rsidRDefault="003163E6" w:rsidP="001345B3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1345B3" w:rsidRDefault="001345B3" w:rsidP="001345B3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32C"/>
    <w:multiLevelType w:val="hybridMultilevel"/>
    <w:tmpl w:val="A68817C8"/>
    <w:lvl w:ilvl="0" w:tplc="D3922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667E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8092E"/>
    <w:multiLevelType w:val="hybridMultilevel"/>
    <w:tmpl w:val="9182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E1AA4"/>
    <w:multiLevelType w:val="hybridMultilevel"/>
    <w:tmpl w:val="8FA8813A"/>
    <w:lvl w:ilvl="0" w:tplc="559A7C8E">
      <w:start w:val="1"/>
      <w:numFmt w:val="bullet"/>
      <w:lvlText w:val=""/>
      <w:lvlJc w:val="left"/>
      <w:pPr>
        <w:tabs>
          <w:tab w:val="num" w:pos="643"/>
        </w:tabs>
        <w:ind w:left="-94" w:firstLine="454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 w:tplc="0B0667E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6F2CDB"/>
    <w:multiLevelType w:val="hybridMultilevel"/>
    <w:tmpl w:val="0DCA7414"/>
    <w:lvl w:ilvl="0" w:tplc="559A7C8E">
      <w:start w:val="1"/>
      <w:numFmt w:val="bullet"/>
      <w:lvlText w:val=""/>
      <w:lvlJc w:val="left"/>
      <w:pPr>
        <w:tabs>
          <w:tab w:val="num" w:pos="1723"/>
        </w:tabs>
        <w:ind w:left="986" w:firstLine="454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435593B"/>
    <w:multiLevelType w:val="hybridMultilevel"/>
    <w:tmpl w:val="DAFEF548"/>
    <w:lvl w:ilvl="0" w:tplc="B5F87728">
      <w:start w:val="1"/>
      <w:numFmt w:val="bullet"/>
      <w:lvlText w:val=""/>
      <w:lvlJc w:val="left"/>
      <w:pPr>
        <w:tabs>
          <w:tab w:val="num" w:pos="1363"/>
        </w:tabs>
        <w:ind w:left="626" w:firstLine="454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EB1E4E"/>
    <w:multiLevelType w:val="hybridMultilevel"/>
    <w:tmpl w:val="8E2EF050"/>
    <w:lvl w:ilvl="0" w:tplc="B5F87728">
      <w:start w:val="1"/>
      <w:numFmt w:val="bullet"/>
      <w:lvlText w:val=""/>
      <w:lvlJc w:val="left"/>
      <w:pPr>
        <w:tabs>
          <w:tab w:val="num" w:pos="1363"/>
        </w:tabs>
        <w:ind w:left="626" w:firstLine="454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5104DE5"/>
    <w:multiLevelType w:val="hybridMultilevel"/>
    <w:tmpl w:val="213EB68A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8">
    <w:nsid w:val="159C4013"/>
    <w:multiLevelType w:val="hybridMultilevel"/>
    <w:tmpl w:val="98822D5E"/>
    <w:lvl w:ilvl="0" w:tplc="B5F87728">
      <w:start w:val="1"/>
      <w:numFmt w:val="bullet"/>
      <w:lvlText w:val=""/>
      <w:lvlJc w:val="left"/>
      <w:pPr>
        <w:tabs>
          <w:tab w:val="num" w:pos="1363"/>
        </w:tabs>
        <w:ind w:left="626" w:firstLine="454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BD189C"/>
    <w:multiLevelType w:val="hybridMultilevel"/>
    <w:tmpl w:val="7F0C6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BB23BF"/>
    <w:multiLevelType w:val="hybridMultilevel"/>
    <w:tmpl w:val="416E851A"/>
    <w:lvl w:ilvl="0" w:tplc="559A7C8E">
      <w:start w:val="1"/>
      <w:numFmt w:val="bullet"/>
      <w:lvlText w:val=""/>
      <w:lvlJc w:val="left"/>
      <w:pPr>
        <w:tabs>
          <w:tab w:val="num" w:pos="1723"/>
        </w:tabs>
        <w:ind w:left="986" w:firstLine="454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13E71F0"/>
    <w:multiLevelType w:val="hybridMultilevel"/>
    <w:tmpl w:val="B7F847C2"/>
    <w:lvl w:ilvl="0" w:tplc="559A7C8E">
      <w:start w:val="1"/>
      <w:numFmt w:val="bullet"/>
      <w:lvlText w:val=""/>
      <w:lvlJc w:val="left"/>
      <w:pPr>
        <w:tabs>
          <w:tab w:val="num" w:pos="1723"/>
        </w:tabs>
        <w:ind w:left="986" w:firstLine="454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7A52B38"/>
    <w:multiLevelType w:val="multilevel"/>
    <w:tmpl w:val="24A2D7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92408B5"/>
    <w:multiLevelType w:val="hybridMultilevel"/>
    <w:tmpl w:val="87986938"/>
    <w:lvl w:ilvl="0" w:tplc="559A7C8E">
      <w:start w:val="1"/>
      <w:numFmt w:val="bullet"/>
      <w:lvlText w:val=""/>
      <w:lvlJc w:val="left"/>
      <w:pPr>
        <w:tabs>
          <w:tab w:val="num" w:pos="1723"/>
        </w:tabs>
        <w:ind w:left="986" w:firstLine="454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0543AA"/>
    <w:multiLevelType w:val="hybridMultilevel"/>
    <w:tmpl w:val="0E74F8FC"/>
    <w:lvl w:ilvl="0" w:tplc="B5F87728">
      <w:start w:val="1"/>
      <w:numFmt w:val="bullet"/>
      <w:lvlText w:val=""/>
      <w:lvlJc w:val="left"/>
      <w:pPr>
        <w:tabs>
          <w:tab w:val="num" w:pos="1363"/>
        </w:tabs>
        <w:ind w:left="626" w:firstLine="454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8BF24C6"/>
    <w:multiLevelType w:val="hybridMultilevel"/>
    <w:tmpl w:val="D318C354"/>
    <w:lvl w:ilvl="0" w:tplc="559A7C8E">
      <w:start w:val="1"/>
      <w:numFmt w:val="bullet"/>
      <w:lvlText w:val=""/>
      <w:lvlJc w:val="left"/>
      <w:pPr>
        <w:tabs>
          <w:tab w:val="num" w:pos="1723"/>
        </w:tabs>
        <w:ind w:left="986" w:firstLine="454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BD45DB"/>
    <w:multiLevelType w:val="hybridMultilevel"/>
    <w:tmpl w:val="9DE0086A"/>
    <w:lvl w:ilvl="0" w:tplc="44F8369C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>
    <w:nsid w:val="39CC7ADC"/>
    <w:multiLevelType w:val="hybridMultilevel"/>
    <w:tmpl w:val="2EE0C084"/>
    <w:lvl w:ilvl="0" w:tplc="B5F87728">
      <w:start w:val="1"/>
      <w:numFmt w:val="bullet"/>
      <w:lvlText w:val=""/>
      <w:lvlJc w:val="left"/>
      <w:pPr>
        <w:tabs>
          <w:tab w:val="num" w:pos="1363"/>
        </w:tabs>
        <w:ind w:left="626" w:firstLine="454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D9D6760"/>
    <w:multiLevelType w:val="multilevel"/>
    <w:tmpl w:val="24A2D7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435699E"/>
    <w:multiLevelType w:val="hybridMultilevel"/>
    <w:tmpl w:val="4F62EE50"/>
    <w:lvl w:ilvl="0" w:tplc="B5F87728">
      <w:start w:val="1"/>
      <w:numFmt w:val="bullet"/>
      <w:lvlText w:val=""/>
      <w:lvlJc w:val="left"/>
      <w:pPr>
        <w:tabs>
          <w:tab w:val="num" w:pos="1363"/>
        </w:tabs>
        <w:ind w:left="626" w:firstLine="454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50F265A"/>
    <w:multiLevelType w:val="hybridMultilevel"/>
    <w:tmpl w:val="0A8CDA8C"/>
    <w:lvl w:ilvl="0" w:tplc="559A7C8E">
      <w:start w:val="1"/>
      <w:numFmt w:val="bullet"/>
      <w:lvlText w:val=""/>
      <w:lvlJc w:val="left"/>
      <w:pPr>
        <w:tabs>
          <w:tab w:val="num" w:pos="1723"/>
        </w:tabs>
        <w:ind w:left="986" w:firstLine="454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53D799F"/>
    <w:multiLevelType w:val="hybridMultilevel"/>
    <w:tmpl w:val="0A0A8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383E44"/>
    <w:multiLevelType w:val="hybridMultilevel"/>
    <w:tmpl w:val="0A303DE4"/>
    <w:lvl w:ilvl="0" w:tplc="B5F87728">
      <w:start w:val="1"/>
      <w:numFmt w:val="bullet"/>
      <w:lvlText w:val=""/>
      <w:lvlJc w:val="left"/>
      <w:pPr>
        <w:tabs>
          <w:tab w:val="num" w:pos="1363"/>
        </w:tabs>
        <w:ind w:left="626" w:firstLine="454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DC5475D"/>
    <w:multiLevelType w:val="hybridMultilevel"/>
    <w:tmpl w:val="EF4E031A"/>
    <w:lvl w:ilvl="0" w:tplc="559A7C8E">
      <w:start w:val="1"/>
      <w:numFmt w:val="bullet"/>
      <w:lvlText w:val=""/>
      <w:lvlJc w:val="left"/>
      <w:pPr>
        <w:tabs>
          <w:tab w:val="num" w:pos="1723"/>
        </w:tabs>
        <w:ind w:left="986" w:firstLine="454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E4E520B"/>
    <w:multiLevelType w:val="multilevel"/>
    <w:tmpl w:val="8E001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E6959FE"/>
    <w:multiLevelType w:val="hybridMultilevel"/>
    <w:tmpl w:val="4C9C8474"/>
    <w:lvl w:ilvl="0" w:tplc="559A7C8E">
      <w:start w:val="1"/>
      <w:numFmt w:val="bullet"/>
      <w:lvlText w:val=""/>
      <w:lvlJc w:val="left"/>
      <w:pPr>
        <w:tabs>
          <w:tab w:val="num" w:pos="1723"/>
        </w:tabs>
        <w:ind w:left="986" w:firstLine="454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0A74D88"/>
    <w:multiLevelType w:val="hybridMultilevel"/>
    <w:tmpl w:val="2D2413BE"/>
    <w:lvl w:ilvl="0" w:tplc="B5F87728">
      <w:start w:val="1"/>
      <w:numFmt w:val="bullet"/>
      <w:lvlText w:val=""/>
      <w:lvlJc w:val="left"/>
      <w:pPr>
        <w:tabs>
          <w:tab w:val="num" w:pos="1363"/>
        </w:tabs>
        <w:ind w:left="626" w:firstLine="454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4EB0263"/>
    <w:multiLevelType w:val="hybridMultilevel"/>
    <w:tmpl w:val="47F6273E"/>
    <w:lvl w:ilvl="0" w:tplc="8ACACD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93D469F"/>
    <w:multiLevelType w:val="hybridMultilevel"/>
    <w:tmpl w:val="0E44A256"/>
    <w:lvl w:ilvl="0" w:tplc="B5F87728">
      <w:start w:val="1"/>
      <w:numFmt w:val="bullet"/>
      <w:lvlText w:val=""/>
      <w:lvlJc w:val="left"/>
      <w:pPr>
        <w:tabs>
          <w:tab w:val="num" w:pos="1363"/>
        </w:tabs>
        <w:ind w:left="626" w:firstLine="454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0A72B21"/>
    <w:multiLevelType w:val="multilevel"/>
    <w:tmpl w:val="8E001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61182232"/>
    <w:multiLevelType w:val="multilevel"/>
    <w:tmpl w:val="BD226582"/>
    <w:lvl w:ilvl="0">
      <w:start w:val="1"/>
      <w:numFmt w:val="bullet"/>
      <w:lvlText w:val=""/>
      <w:lvlJc w:val="left"/>
      <w:pPr>
        <w:tabs>
          <w:tab w:val="num" w:pos="1363"/>
        </w:tabs>
        <w:ind w:left="626" w:firstLine="454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39233DA"/>
    <w:multiLevelType w:val="hybridMultilevel"/>
    <w:tmpl w:val="F1D4F15A"/>
    <w:lvl w:ilvl="0" w:tplc="559A7C8E">
      <w:start w:val="1"/>
      <w:numFmt w:val="bullet"/>
      <w:lvlText w:val=""/>
      <w:lvlJc w:val="left"/>
      <w:pPr>
        <w:tabs>
          <w:tab w:val="num" w:pos="1723"/>
        </w:tabs>
        <w:ind w:left="986" w:firstLine="454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6B5751C"/>
    <w:multiLevelType w:val="hybridMultilevel"/>
    <w:tmpl w:val="0CEAED6E"/>
    <w:lvl w:ilvl="0" w:tplc="559A7C8E">
      <w:start w:val="1"/>
      <w:numFmt w:val="bullet"/>
      <w:lvlText w:val=""/>
      <w:lvlJc w:val="left"/>
      <w:pPr>
        <w:tabs>
          <w:tab w:val="num" w:pos="1723"/>
        </w:tabs>
        <w:ind w:left="986" w:firstLine="454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7015C80"/>
    <w:multiLevelType w:val="hybridMultilevel"/>
    <w:tmpl w:val="E378144E"/>
    <w:lvl w:ilvl="0" w:tplc="B5F87728">
      <w:start w:val="1"/>
      <w:numFmt w:val="bullet"/>
      <w:lvlText w:val=""/>
      <w:lvlJc w:val="left"/>
      <w:pPr>
        <w:tabs>
          <w:tab w:val="num" w:pos="1363"/>
        </w:tabs>
        <w:ind w:left="626" w:firstLine="454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98562B1"/>
    <w:multiLevelType w:val="hybridMultilevel"/>
    <w:tmpl w:val="C66A78B6"/>
    <w:lvl w:ilvl="0" w:tplc="559A7C8E">
      <w:start w:val="1"/>
      <w:numFmt w:val="bullet"/>
      <w:lvlText w:val=""/>
      <w:lvlJc w:val="left"/>
      <w:pPr>
        <w:tabs>
          <w:tab w:val="num" w:pos="1723"/>
        </w:tabs>
        <w:ind w:left="986" w:firstLine="454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6E5730"/>
    <w:multiLevelType w:val="hybridMultilevel"/>
    <w:tmpl w:val="3F586242"/>
    <w:lvl w:ilvl="0" w:tplc="E648FF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C63DF3"/>
    <w:multiLevelType w:val="hybridMultilevel"/>
    <w:tmpl w:val="BD226582"/>
    <w:lvl w:ilvl="0" w:tplc="B5F87728">
      <w:start w:val="1"/>
      <w:numFmt w:val="bullet"/>
      <w:lvlText w:val=""/>
      <w:lvlJc w:val="left"/>
      <w:pPr>
        <w:tabs>
          <w:tab w:val="num" w:pos="1363"/>
        </w:tabs>
        <w:ind w:left="626" w:firstLine="454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3EA325C"/>
    <w:multiLevelType w:val="hybridMultilevel"/>
    <w:tmpl w:val="519417D4"/>
    <w:lvl w:ilvl="0" w:tplc="B5F87728">
      <w:start w:val="1"/>
      <w:numFmt w:val="bullet"/>
      <w:lvlText w:val=""/>
      <w:lvlJc w:val="left"/>
      <w:pPr>
        <w:tabs>
          <w:tab w:val="num" w:pos="1363"/>
        </w:tabs>
        <w:ind w:left="626" w:firstLine="454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7C9302F"/>
    <w:multiLevelType w:val="hybridMultilevel"/>
    <w:tmpl w:val="759A0C4E"/>
    <w:lvl w:ilvl="0" w:tplc="B5F87728">
      <w:start w:val="1"/>
      <w:numFmt w:val="bullet"/>
      <w:lvlText w:val=""/>
      <w:lvlJc w:val="left"/>
      <w:pPr>
        <w:tabs>
          <w:tab w:val="num" w:pos="1363"/>
        </w:tabs>
        <w:ind w:left="626" w:firstLine="454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8076DEE"/>
    <w:multiLevelType w:val="hybridMultilevel"/>
    <w:tmpl w:val="09009998"/>
    <w:lvl w:ilvl="0" w:tplc="559A7C8E">
      <w:start w:val="1"/>
      <w:numFmt w:val="bullet"/>
      <w:lvlText w:val=""/>
      <w:lvlJc w:val="left"/>
      <w:pPr>
        <w:tabs>
          <w:tab w:val="num" w:pos="1723"/>
        </w:tabs>
        <w:ind w:left="986" w:firstLine="454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9DB1A59"/>
    <w:multiLevelType w:val="hybridMultilevel"/>
    <w:tmpl w:val="D90C53BA"/>
    <w:lvl w:ilvl="0" w:tplc="B5F87728">
      <w:start w:val="1"/>
      <w:numFmt w:val="bullet"/>
      <w:lvlText w:val=""/>
      <w:lvlJc w:val="left"/>
      <w:pPr>
        <w:tabs>
          <w:tab w:val="num" w:pos="1363"/>
        </w:tabs>
        <w:ind w:left="626" w:firstLine="454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A893F9D"/>
    <w:multiLevelType w:val="hybridMultilevel"/>
    <w:tmpl w:val="1E68CF38"/>
    <w:lvl w:ilvl="0" w:tplc="559A7C8E">
      <w:start w:val="1"/>
      <w:numFmt w:val="bullet"/>
      <w:lvlText w:val=""/>
      <w:lvlJc w:val="left"/>
      <w:pPr>
        <w:tabs>
          <w:tab w:val="num" w:pos="1723"/>
        </w:tabs>
        <w:ind w:left="986" w:firstLine="454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B676837"/>
    <w:multiLevelType w:val="hybridMultilevel"/>
    <w:tmpl w:val="B33234A4"/>
    <w:lvl w:ilvl="0" w:tplc="B5F87728">
      <w:start w:val="1"/>
      <w:numFmt w:val="bullet"/>
      <w:lvlText w:val=""/>
      <w:lvlJc w:val="left"/>
      <w:pPr>
        <w:tabs>
          <w:tab w:val="num" w:pos="1363"/>
        </w:tabs>
        <w:ind w:left="626" w:firstLine="454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DCF5372"/>
    <w:multiLevelType w:val="hybridMultilevel"/>
    <w:tmpl w:val="09D24122"/>
    <w:lvl w:ilvl="0" w:tplc="559A7C8E">
      <w:start w:val="1"/>
      <w:numFmt w:val="bullet"/>
      <w:lvlText w:val=""/>
      <w:lvlJc w:val="left"/>
      <w:pPr>
        <w:tabs>
          <w:tab w:val="num" w:pos="1723"/>
        </w:tabs>
        <w:ind w:left="986" w:firstLine="454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6">
    <w:nsid w:val="7E770174"/>
    <w:multiLevelType w:val="hybridMultilevel"/>
    <w:tmpl w:val="DC789CD8"/>
    <w:lvl w:ilvl="0" w:tplc="559A7C8E">
      <w:start w:val="1"/>
      <w:numFmt w:val="bullet"/>
      <w:lvlText w:val=""/>
      <w:lvlJc w:val="left"/>
      <w:pPr>
        <w:tabs>
          <w:tab w:val="num" w:pos="1723"/>
        </w:tabs>
        <w:ind w:left="986" w:firstLine="454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22"/>
  </w:num>
  <w:num w:numId="5">
    <w:abstractNumId w:val="25"/>
  </w:num>
  <w:num w:numId="6">
    <w:abstractNumId w:val="30"/>
  </w:num>
  <w:num w:numId="7">
    <w:abstractNumId w:val="7"/>
  </w:num>
  <w:num w:numId="8">
    <w:abstractNumId w:val="17"/>
  </w:num>
  <w:num w:numId="9">
    <w:abstractNumId w:val="29"/>
  </w:num>
  <w:num w:numId="10">
    <w:abstractNumId w:val="6"/>
  </w:num>
  <w:num w:numId="11">
    <w:abstractNumId w:val="18"/>
  </w:num>
  <w:num w:numId="12">
    <w:abstractNumId w:val="36"/>
  </w:num>
  <w:num w:numId="13">
    <w:abstractNumId w:val="20"/>
  </w:num>
  <w:num w:numId="14">
    <w:abstractNumId w:val="41"/>
  </w:num>
  <w:num w:numId="15">
    <w:abstractNumId w:val="34"/>
  </w:num>
  <w:num w:numId="16">
    <w:abstractNumId w:val="15"/>
  </w:num>
  <w:num w:numId="17">
    <w:abstractNumId w:val="37"/>
  </w:num>
  <w:num w:numId="18">
    <w:abstractNumId w:val="27"/>
  </w:num>
  <w:num w:numId="19">
    <w:abstractNumId w:val="5"/>
  </w:num>
  <w:num w:numId="20">
    <w:abstractNumId w:val="23"/>
  </w:num>
  <w:num w:numId="21">
    <w:abstractNumId w:val="38"/>
  </w:num>
  <w:num w:numId="22">
    <w:abstractNumId w:val="39"/>
  </w:num>
  <w:num w:numId="23">
    <w:abstractNumId w:val="28"/>
  </w:num>
  <w:num w:numId="24">
    <w:abstractNumId w:val="43"/>
  </w:num>
  <w:num w:numId="25">
    <w:abstractNumId w:val="31"/>
  </w:num>
  <w:num w:numId="26">
    <w:abstractNumId w:val="8"/>
  </w:num>
  <w:num w:numId="27">
    <w:abstractNumId w:val="1"/>
  </w:num>
  <w:num w:numId="28">
    <w:abstractNumId w:val="0"/>
  </w:num>
  <w:num w:numId="29">
    <w:abstractNumId w:val="42"/>
  </w:num>
  <w:num w:numId="30">
    <w:abstractNumId w:val="33"/>
  </w:num>
  <w:num w:numId="31">
    <w:abstractNumId w:val="13"/>
  </w:num>
  <w:num w:numId="32">
    <w:abstractNumId w:val="46"/>
  </w:num>
  <w:num w:numId="33">
    <w:abstractNumId w:val="40"/>
  </w:num>
  <w:num w:numId="34">
    <w:abstractNumId w:val="44"/>
  </w:num>
  <w:num w:numId="35">
    <w:abstractNumId w:val="11"/>
  </w:num>
  <w:num w:numId="36">
    <w:abstractNumId w:val="24"/>
  </w:num>
  <w:num w:numId="37">
    <w:abstractNumId w:val="2"/>
  </w:num>
  <w:num w:numId="38">
    <w:abstractNumId w:val="32"/>
  </w:num>
  <w:num w:numId="39">
    <w:abstractNumId w:val="21"/>
  </w:num>
  <w:num w:numId="40">
    <w:abstractNumId w:val="26"/>
  </w:num>
  <w:num w:numId="41">
    <w:abstractNumId w:val="35"/>
  </w:num>
  <w:num w:numId="42">
    <w:abstractNumId w:val="16"/>
  </w:num>
  <w:num w:numId="43">
    <w:abstractNumId w:val="4"/>
  </w:num>
  <w:num w:numId="44">
    <w:abstractNumId w:val="10"/>
  </w:num>
  <w:num w:numId="45">
    <w:abstractNumId w:val="14"/>
  </w:num>
  <w:num w:numId="46">
    <w:abstractNumId w:val="3"/>
  </w:num>
  <w:num w:numId="47">
    <w:abstractNumId w:val="45"/>
  </w:num>
  <w:num w:numId="48">
    <w:abstractNumId w:val="14"/>
  </w:num>
  <w:num w:numId="49">
    <w:abstractNumId w:val="3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43B"/>
    <w:rsid w:val="000048AF"/>
    <w:rsid w:val="000152A1"/>
    <w:rsid w:val="00057C8F"/>
    <w:rsid w:val="00065845"/>
    <w:rsid w:val="000672D6"/>
    <w:rsid w:val="000956AE"/>
    <w:rsid w:val="00096D22"/>
    <w:rsid w:val="000B36DD"/>
    <w:rsid w:val="000C74A2"/>
    <w:rsid w:val="000E6C38"/>
    <w:rsid w:val="00125597"/>
    <w:rsid w:val="001345B3"/>
    <w:rsid w:val="00141D90"/>
    <w:rsid w:val="00152FF3"/>
    <w:rsid w:val="001B31DB"/>
    <w:rsid w:val="00203C32"/>
    <w:rsid w:val="0022143B"/>
    <w:rsid w:val="002257C9"/>
    <w:rsid w:val="002331BF"/>
    <w:rsid w:val="002661D7"/>
    <w:rsid w:val="002842B3"/>
    <w:rsid w:val="002A4B23"/>
    <w:rsid w:val="002A53BC"/>
    <w:rsid w:val="002C6B87"/>
    <w:rsid w:val="002D1CCF"/>
    <w:rsid w:val="002D6DA5"/>
    <w:rsid w:val="003163E6"/>
    <w:rsid w:val="00360E6B"/>
    <w:rsid w:val="003E6E10"/>
    <w:rsid w:val="00435678"/>
    <w:rsid w:val="004356A9"/>
    <w:rsid w:val="00461EEF"/>
    <w:rsid w:val="00463E0F"/>
    <w:rsid w:val="0047367A"/>
    <w:rsid w:val="00496D6A"/>
    <w:rsid w:val="004B1EB6"/>
    <w:rsid w:val="004C22C7"/>
    <w:rsid w:val="004D69AF"/>
    <w:rsid w:val="004E37A6"/>
    <w:rsid w:val="00522038"/>
    <w:rsid w:val="005506FA"/>
    <w:rsid w:val="005B6C98"/>
    <w:rsid w:val="005D28B9"/>
    <w:rsid w:val="005F52D5"/>
    <w:rsid w:val="00685F3A"/>
    <w:rsid w:val="00692455"/>
    <w:rsid w:val="00694B77"/>
    <w:rsid w:val="006C1404"/>
    <w:rsid w:val="006D1E8A"/>
    <w:rsid w:val="00703697"/>
    <w:rsid w:val="00723FE1"/>
    <w:rsid w:val="007314A0"/>
    <w:rsid w:val="00732405"/>
    <w:rsid w:val="00740055"/>
    <w:rsid w:val="00742205"/>
    <w:rsid w:val="00742929"/>
    <w:rsid w:val="007649C8"/>
    <w:rsid w:val="00796687"/>
    <w:rsid w:val="00807BEA"/>
    <w:rsid w:val="00847C9A"/>
    <w:rsid w:val="008629C0"/>
    <w:rsid w:val="00863F0C"/>
    <w:rsid w:val="0088698A"/>
    <w:rsid w:val="008C477A"/>
    <w:rsid w:val="009235F8"/>
    <w:rsid w:val="00941E2D"/>
    <w:rsid w:val="009B7798"/>
    <w:rsid w:val="009F3833"/>
    <w:rsid w:val="00A30064"/>
    <w:rsid w:val="00A4546B"/>
    <w:rsid w:val="00A822B4"/>
    <w:rsid w:val="00AA7CB5"/>
    <w:rsid w:val="00AE32B5"/>
    <w:rsid w:val="00AF5A0B"/>
    <w:rsid w:val="00B537CA"/>
    <w:rsid w:val="00B651DD"/>
    <w:rsid w:val="00B71B9A"/>
    <w:rsid w:val="00BA2ADB"/>
    <w:rsid w:val="00BA4B42"/>
    <w:rsid w:val="00BA59B8"/>
    <w:rsid w:val="00BB7A3E"/>
    <w:rsid w:val="00C10D1C"/>
    <w:rsid w:val="00C455AF"/>
    <w:rsid w:val="00C526EE"/>
    <w:rsid w:val="00C829D8"/>
    <w:rsid w:val="00C915E7"/>
    <w:rsid w:val="00C94219"/>
    <w:rsid w:val="00C9430A"/>
    <w:rsid w:val="00CA06E9"/>
    <w:rsid w:val="00CA207F"/>
    <w:rsid w:val="00CA61A6"/>
    <w:rsid w:val="00CC3DC8"/>
    <w:rsid w:val="00CE0EBF"/>
    <w:rsid w:val="00D32FB2"/>
    <w:rsid w:val="00D64099"/>
    <w:rsid w:val="00D944EE"/>
    <w:rsid w:val="00DC3FDE"/>
    <w:rsid w:val="00DD224F"/>
    <w:rsid w:val="00DD5EA9"/>
    <w:rsid w:val="00E07E4D"/>
    <w:rsid w:val="00E11560"/>
    <w:rsid w:val="00E16C10"/>
    <w:rsid w:val="00E2183B"/>
    <w:rsid w:val="00E5498A"/>
    <w:rsid w:val="00E63C03"/>
    <w:rsid w:val="00E7228E"/>
    <w:rsid w:val="00E74E8F"/>
    <w:rsid w:val="00E76A00"/>
    <w:rsid w:val="00E8761A"/>
    <w:rsid w:val="00E96182"/>
    <w:rsid w:val="00ED2095"/>
    <w:rsid w:val="00F13B4B"/>
    <w:rsid w:val="00F60A2F"/>
    <w:rsid w:val="00F76524"/>
    <w:rsid w:val="00F90340"/>
    <w:rsid w:val="00F95C7E"/>
    <w:rsid w:val="00FB7DF8"/>
    <w:rsid w:val="00FC24B5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664D8113-B9D1-40E3-97BE-13770E1F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345B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345B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345B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345B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345B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345B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345B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345B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345B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1345B3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1345B3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1345B3"/>
    <w:rPr>
      <w:sz w:val="28"/>
      <w:szCs w:val="28"/>
      <w:vertAlign w:val="superscript"/>
    </w:rPr>
  </w:style>
  <w:style w:type="character" w:styleId="a9">
    <w:name w:val="Hyperlink"/>
    <w:uiPriority w:val="99"/>
    <w:rsid w:val="001345B3"/>
    <w:rPr>
      <w:color w:val="auto"/>
      <w:sz w:val="28"/>
      <w:szCs w:val="28"/>
      <w:u w:val="single"/>
      <w:vertAlign w:val="baseline"/>
    </w:rPr>
  </w:style>
  <w:style w:type="paragraph" w:customStyle="1" w:styleId="FR2">
    <w:name w:val="FR2"/>
    <w:uiPriority w:val="99"/>
    <w:rsid w:val="00D944E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Arial" w:hAnsi="Arial" w:cs="Arial"/>
      <w:b/>
      <w:bCs/>
      <w:i/>
      <w:iCs/>
      <w:sz w:val="18"/>
      <w:szCs w:val="18"/>
    </w:rPr>
  </w:style>
  <w:style w:type="paragraph" w:styleId="aa">
    <w:name w:val="Plain Text"/>
    <w:basedOn w:val="a2"/>
    <w:link w:val="ab"/>
    <w:uiPriority w:val="99"/>
    <w:rsid w:val="001345B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Нижний колонтитул Знак"/>
    <w:link w:val="ad"/>
    <w:uiPriority w:val="99"/>
    <w:semiHidden/>
    <w:locked/>
    <w:rsid w:val="001345B3"/>
    <w:rPr>
      <w:sz w:val="28"/>
      <w:szCs w:val="28"/>
      <w:lang w:val="ru-RU" w:eastAsia="ru-RU"/>
    </w:rPr>
  </w:style>
  <w:style w:type="character" w:styleId="ae">
    <w:name w:val="FollowedHyperlink"/>
    <w:uiPriority w:val="99"/>
    <w:rsid w:val="008C477A"/>
    <w:rPr>
      <w:color w:val="800080"/>
      <w:u w:val="single"/>
    </w:rPr>
  </w:style>
  <w:style w:type="paragraph" w:styleId="ad">
    <w:name w:val="footer"/>
    <w:basedOn w:val="a2"/>
    <w:link w:val="ac"/>
    <w:uiPriority w:val="99"/>
    <w:semiHidden/>
    <w:rsid w:val="001345B3"/>
    <w:pPr>
      <w:tabs>
        <w:tab w:val="center" w:pos="4819"/>
        <w:tab w:val="right" w:pos="9639"/>
      </w:tabs>
      <w:ind w:firstLine="709"/>
    </w:pPr>
  </w:style>
  <w:style w:type="character" w:customStyle="1" w:styleId="af">
    <w:name w:val="Верхний колонтитул Знак"/>
    <w:link w:val="af0"/>
    <w:uiPriority w:val="99"/>
    <w:semiHidden/>
    <w:locked/>
    <w:rsid w:val="001345B3"/>
    <w:rPr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1345B3"/>
    <w:rPr>
      <w:rFonts w:ascii="Times New Roman" w:hAnsi="Times New Roman" w:cs="Times New Roman"/>
      <w:sz w:val="28"/>
      <w:szCs w:val="28"/>
    </w:rPr>
  </w:style>
  <w:style w:type="paragraph" w:styleId="af2">
    <w:name w:val="Normal (Web)"/>
    <w:basedOn w:val="a2"/>
    <w:uiPriority w:val="99"/>
    <w:rsid w:val="001345B3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1345B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2"/>
    <w:next w:val="af3"/>
    <w:link w:val="af"/>
    <w:uiPriority w:val="99"/>
    <w:rsid w:val="001345B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4">
    <w:name w:val="endnote reference"/>
    <w:uiPriority w:val="99"/>
    <w:semiHidden/>
    <w:rsid w:val="001345B3"/>
    <w:rPr>
      <w:vertAlign w:val="superscript"/>
    </w:rPr>
  </w:style>
  <w:style w:type="paragraph" w:styleId="af3">
    <w:name w:val="Body Text"/>
    <w:basedOn w:val="a2"/>
    <w:link w:val="af5"/>
    <w:uiPriority w:val="99"/>
    <w:rsid w:val="001345B3"/>
    <w:pPr>
      <w:ind w:firstLine="709"/>
    </w:pPr>
  </w:style>
  <w:style w:type="character" w:customStyle="1" w:styleId="af5">
    <w:name w:val="Основной текст Знак"/>
    <w:link w:val="af3"/>
    <w:uiPriority w:val="99"/>
    <w:semiHidden/>
    <w:rPr>
      <w:sz w:val="28"/>
      <w:szCs w:val="28"/>
    </w:rPr>
  </w:style>
  <w:style w:type="paragraph" w:customStyle="1" w:styleId="af6">
    <w:name w:val="выделение"/>
    <w:uiPriority w:val="99"/>
    <w:rsid w:val="001345B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7"/>
    <w:uiPriority w:val="99"/>
    <w:rsid w:val="001345B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1345B3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character" w:customStyle="1" w:styleId="ab">
    <w:name w:val="Текст Знак"/>
    <w:link w:val="aa"/>
    <w:uiPriority w:val="99"/>
    <w:locked/>
    <w:rsid w:val="001345B3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1345B3"/>
    <w:pPr>
      <w:numPr>
        <w:numId w:val="48"/>
      </w:numPr>
      <w:spacing w:line="360" w:lineRule="auto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1345B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1345B3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1345B3"/>
    <w:pPr>
      <w:ind w:firstLine="709"/>
    </w:pPr>
  </w:style>
  <w:style w:type="paragraph" w:styleId="11">
    <w:name w:val="toc 1"/>
    <w:basedOn w:val="a2"/>
    <w:next w:val="a2"/>
    <w:autoRedefine/>
    <w:uiPriority w:val="99"/>
    <w:semiHidden/>
    <w:rsid w:val="001345B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345B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345B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345B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345B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345B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345B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1345B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1345B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345B3"/>
    <w:pPr>
      <w:numPr>
        <w:numId w:val="4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345B3"/>
    <w:pPr>
      <w:numPr>
        <w:numId w:val="5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345B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345B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345B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345B3"/>
    <w:rPr>
      <w:i/>
      <w:iCs/>
    </w:rPr>
  </w:style>
  <w:style w:type="paragraph" w:customStyle="1" w:styleId="afe">
    <w:name w:val="ТАБЛИЦА"/>
    <w:next w:val="a2"/>
    <w:autoRedefine/>
    <w:uiPriority w:val="99"/>
    <w:rsid w:val="001345B3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1345B3"/>
  </w:style>
  <w:style w:type="paragraph" w:customStyle="1" w:styleId="12">
    <w:name w:val="Стиль ТАБЛИЦА + Междустр.интервал:  полуторный1"/>
    <w:basedOn w:val="afe"/>
    <w:autoRedefine/>
    <w:uiPriority w:val="99"/>
    <w:rsid w:val="001345B3"/>
  </w:style>
  <w:style w:type="table" w:customStyle="1" w:styleId="13">
    <w:name w:val="Стиль таблицы1"/>
    <w:uiPriority w:val="99"/>
    <w:rsid w:val="001345B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1345B3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1345B3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1345B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11366</Words>
  <Characters>64788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социальной помощи пожилым людям </vt:lpstr>
    </vt:vector>
  </TitlesOfParts>
  <Company>Microsoft</Company>
  <LinksUpToDate>false</LinksUpToDate>
  <CharactersWithSpaces>76002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социальной помощи пожилым людям </dc:title>
  <dc:subject/>
  <dc:creator>Admin</dc:creator>
  <cp:keywords/>
  <dc:description/>
  <cp:lastModifiedBy>admin</cp:lastModifiedBy>
  <cp:revision>2</cp:revision>
  <cp:lastPrinted>2010-06-01T21:39:00Z</cp:lastPrinted>
  <dcterms:created xsi:type="dcterms:W3CDTF">2014-03-08T06:22:00Z</dcterms:created>
  <dcterms:modified xsi:type="dcterms:W3CDTF">2014-03-08T06:22:00Z</dcterms:modified>
</cp:coreProperties>
</file>