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7EB" w:rsidRPr="007B320F" w:rsidRDefault="00E307E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Оглавление</w:t>
      </w:r>
    </w:p>
    <w:p w:rsidR="00E307EB" w:rsidRPr="007B320F" w:rsidRDefault="00E307EB" w:rsidP="007B320F">
      <w:pPr>
        <w:widowControl w:val="0"/>
        <w:spacing w:after="0" w:line="360" w:lineRule="auto"/>
        <w:ind w:firstLine="709"/>
        <w:jc w:val="both"/>
        <w:rPr>
          <w:rFonts w:ascii="Times New Roman" w:hAnsi="Times New Roman"/>
          <w:sz w:val="28"/>
          <w:szCs w:val="28"/>
        </w:rPr>
      </w:pPr>
    </w:p>
    <w:p w:rsidR="007B320F" w:rsidRPr="007B320F" w:rsidRDefault="007B320F" w:rsidP="007B320F">
      <w:pPr>
        <w:widowControl w:val="0"/>
        <w:tabs>
          <w:tab w:val="left" w:pos="8472"/>
        </w:tabs>
        <w:spacing w:after="0" w:line="360" w:lineRule="auto"/>
        <w:rPr>
          <w:rFonts w:ascii="Times New Roman" w:hAnsi="Times New Roman"/>
          <w:sz w:val="28"/>
          <w:szCs w:val="28"/>
          <w:lang w:eastAsia="ru-RU"/>
        </w:rPr>
      </w:pPr>
      <w:r w:rsidRPr="007B320F">
        <w:rPr>
          <w:rFonts w:ascii="Times New Roman" w:hAnsi="Times New Roman"/>
          <w:sz w:val="28"/>
          <w:szCs w:val="28"/>
          <w:lang w:eastAsia="ru-RU"/>
        </w:rPr>
        <w:t>Введение</w:t>
      </w:r>
    </w:p>
    <w:p w:rsidR="007B320F" w:rsidRPr="007B320F" w:rsidRDefault="007B320F" w:rsidP="007B320F">
      <w:pPr>
        <w:widowControl w:val="0"/>
        <w:spacing w:after="0" w:line="360" w:lineRule="auto"/>
        <w:rPr>
          <w:rFonts w:ascii="Times New Roman" w:hAnsi="Times New Roman"/>
          <w:sz w:val="28"/>
          <w:szCs w:val="28"/>
          <w:lang w:eastAsia="ru-RU"/>
        </w:rPr>
      </w:pPr>
      <w:r w:rsidRPr="007B320F">
        <w:rPr>
          <w:rFonts w:ascii="Times New Roman" w:hAnsi="Times New Roman"/>
          <w:sz w:val="28"/>
          <w:szCs w:val="28"/>
          <w:lang w:eastAsia="ru-RU"/>
        </w:rPr>
        <w:t>Глава 1.Теоретико-правовые основы возмещения вреда, причиненного жизни или здоровью военнослужащих</w:t>
      </w:r>
    </w:p>
    <w:p w:rsidR="007B320F" w:rsidRPr="007B320F" w:rsidRDefault="007B320F" w:rsidP="007B320F">
      <w:pPr>
        <w:widowControl w:val="0"/>
        <w:spacing w:after="0" w:line="360" w:lineRule="auto"/>
        <w:rPr>
          <w:rFonts w:ascii="Times New Roman" w:hAnsi="Times New Roman"/>
          <w:sz w:val="28"/>
          <w:szCs w:val="28"/>
          <w:lang w:eastAsia="ru-RU"/>
        </w:rPr>
      </w:pPr>
      <w:r w:rsidRPr="007B320F">
        <w:rPr>
          <w:rFonts w:ascii="Times New Roman" w:hAnsi="Times New Roman"/>
          <w:sz w:val="28"/>
          <w:szCs w:val="28"/>
          <w:lang w:eastAsia="ru-RU"/>
        </w:rPr>
        <w:t>1.1 История становление института возмещения вреда, причиненного жизни или здоровью военнослужащих</w:t>
      </w:r>
    </w:p>
    <w:p w:rsidR="007B320F" w:rsidRPr="007B320F" w:rsidRDefault="007B320F" w:rsidP="007B320F">
      <w:pPr>
        <w:widowControl w:val="0"/>
        <w:spacing w:after="0" w:line="360" w:lineRule="auto"/>
        <w:rPr>
          <w:rFonts w:ascii="Times New Roman" w:hAnsi="Times New Roman"/>
          <w:sz w:val="28"/>
          <w:szCs w:val="28"/>
          <w:lang w:eastAsia="ru-RU"/>
        </w:rPr>
      </w:pPr>
      <w:r w:rsidRPr="007B320F">
        <w:rPr>
          <w:rFonts w:ascii="Times New Roman" w:hAnsi="Times New Roman"/>
          <w:sz w:val="28"/>
          <w:szCs w:val="28"/>
          <w:lang w:eastAsia="ru-RU"/>
        </w:rPr>
        <w:t>1.2 Возмещения вреда, причиненного жизни и здоровью граждан в порядке государственного социального обеспечения и обязательного государственного страхования</w:t>
      </w:r>
    </w:p>
    <w:p w:rsidR="007B320F" w:rsidRPr="007B320F" w:rsidRDefault="007B320F" w:rsidP="007B320F">
      <w:pPr>
        <w:widowControl w:val="0"/>
        <w:spacing w:after="0" w:line="360" w:lineRule="auto"/>
        <w:rPr>
          <w:rFonts w:ascii="Times New Roman" w:hAnsi="Times New Roman"/>
          <w:sz w:val="28"/>
          <w:szCs w:val="28"/>
          <w:lang w:eastAsia="ru-RU"/>
        </w:rPr>
      </w:pPr>
      <w:r w:rsidRPr="007B320F">
        <w:rPr>
          <w:rFonts w:ascii="Times New Roman" w:hAnsi="Times New Roman"/>
          <w:sz w:val="28"/>
          <w:szCs w:val="28"/>
          <w:lang w:eastAsia="ru-RU"/>
        </w:rPr>
        <w:t>Глава 2.Особенности возмещения вреда, причиненного жизни и здоровью военнослужащих</w:t>
      </w:r>
    </w:p>
    <w:p w:rsidR="007B320F" w:rsidRPr="007B320F" w:rsidRDefault="007B320F" w:rsidP="007B320F">
      <w:pPr>
        <w:widowControl w:val="0"/>
        <w:spacing w:after="0" w:line="360" w:lineRule="auto"/>
        <w:rPr>
          <w:rFonts w:ascii="Times New Roman" w:hAnsi="Times New Roman"/>
          <w:sz w:val="28"/>
          <w:szCs w:val="28"/>
          <w:lang w:eastAsia="ru-RU"/>
        </w:rPr>
      </w:pPr>
      <w:r w:rsidRPr="007B320F">
        <w:rPr>
          <w:rFonts w:ascii="Times New Roman" w:hAnsi="Times New Roman"/>
          <w:sz w:val="28"/>
          <w:szCs w:val="28"/>
          <w:lang w:eastAsia="ru-RU"/>
        </w:rPr>
        <w:t>2.1 Функции, порядок, основания и условия возмещения вреда, причиненного жизни и здоровью военнослужащих</w:t>
      </w:r>
    </w:p>
    <w:p w:rsidR="007B320F" w:rsidRPr="007B320F" w:rsidRDefault="007B320F" w:rsidP="007B320F">
      <w:pPr>
        <w:widowControl w:val="0"/>
        <w:spacing w:after="0" w:line="360" w:lineRule="auto"/>
        <w:rPr>
          <w:rFonts w:ascii="Times New Roman" w:hAnsi="Times New Roman"/>
          <w:sz w:val="28"/>
          <w:szCs w:val="28"/>
          <w:lang w:eastAsia="ru-RU"/>
        </w:rPr>
      </w:pPr>
      <w:r w:rsidRPr="007B320F">
        <w:rPr>
          <w:rFonts w:ascii="Times New Roman" w:hAnsi="Times New Roman"/>
          <w:sz w:val="28"/>
          <w:szCs w:val="28"/>
          <w:lang w:eastAsia="ru-RU"/>
        </w:rPr>
        <w:t>2.2 Размер, объем и характер возмещения вреда, причиненного жизни и здоровью военнослужащих</w:t>
      </w:r>
    </w:p>
    <w:p w:rsidR="007B320F" w:rsidRDefault="007B320F" w:rsidP="007B320F">
      <w:pPr>
        <w:widowControl w:val="0"/>
        <w:tabs>
          <w:tab w:val="left" w:pos="8472"/>
        </w:tabs>
        <w:spacing w:after="0" w:line="360" w:lineRule="auto"/>
        <w:rPr>
          <w:rFonts w:ascii="Times New Roman" w:hAnsi="Times New Roman"/>
          <w:sz w:val="28"/>
          <w:szCs w:val="28"/>
          <w:lang w:eastAsia="ru-RU"/>
        </w:rPr>
      </w:pPr>
      <w:r w:rsidRPr="007B320F">
        <w:rPr>
          <w:rFonts w:ascii="Times New Roman" w:hAnsi="Times New Roman"/>
          <w:sz w:val="28"/>
          <w:szCs w:val="28"/>
          <w:lang w:eastAsia="ru-RU"/>
        </w:rPr>
        <w:t>Заключение</w:t>
      </w:r>
    </w:p>
    <w:p w:rsidR="007B320F" w:rsidRPr="007B320F" w:rsidRDefault="007B320F" w:rsidP="007B320F">
      <w:pPr>
        <w:widowControl w:val="0"/>
        <w:tabs>
          <w:tab w:val="left" w:pos="8472"/>
        </w:tabs>
        <w:spacing w:after="0" w:line="360" w:lineRule="auto"/>
        <w:rPr>
          <w:rFonts w:ascii="Times New Roman" w:hAnsi="Times New Roman"/>
          <w:sz w:val="28"/>
          <w:szCs w:val="28"/>
          <w:lang w:eastAsia="ru-RU"/>
        </w:rPr>
      </w:pPr>
      <w:r w:rsidRPr="007B320F">
        <w:rPr>
          <w:rFonts w:ascii="Times New Roman" w:hAnsi="Times New Roman"/>
          <w:sz w:val="28"/>
          <w:szCs w:val="28"/>
          <w:lang w:eastAsia="ru-RU"/>
        </w:rPr>
        <w:t>Список нормативных актов и литературы</w:t>
      </w:r>
    </w:p>
    <w:p w:rsidR="00E307EB" w:rsidRPr="007B320F" w:rsidRDefault="00E307EB" w:rsidP="007B320F">
      <w:pPr>
        <w:widowControl w:val="0"/>
        <w:spacing w:after="0" w:line="360" w:lineRule="auto"/>
        <w:ind w:firstLine="709"/>
        <w:jc w:val="both"/>
        <w:rPr>
          <w:rFonts w:ascii="Times New Roman" w:hAnsi="Times New Roman"/>
          <w:sz w:val="28"/>
          <w:szCs w:val="28"/>
        </w:rPr>
      </w:pPr>
    </w:p>
    <w:p w:rsidR="0029295B" w:rsidRPr="007B320F" w:rsidRDefault="00F13B06"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br w:type="page"/>
      </w:r>
      <w:r w:rsidR="007B320F">
        <w:rPr>
          <w:rFonts w:ascii="Times New Roman" w:hAnsi="Times New Roman"/>
          <w:sz w:val="28"/>
          <w:szCs w:val="28"/>
        </w:rPr>
        <w:t>Введение</w:t>
      </w:r>
    </w:p>
    <w:p w:rsidR="007B320F" w:rsidRDefault="007B320F" w:rsidP="007B320F">
      <w:pPr>
        <w:widowControl w:val="0"/>
        <w:spacing w:after="0" w:line="360" w:lineRule="auto"/>
        <w:ind w:firstLine="709"/>
        <w:jc w:val="both"/>
        <w:rPr>
          <w:rFonts w:ascii="Times New Roman" w:hAnsi="Times New Roman"/>
          <w:sz w:val="28"/>
          <w:szCs w:val="28"/>
        </w:rPr>
      </w:pP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 xml:space="preserve">В современных условиях человек как биологический вид и как личность стал объектом постоянного воздействия всякого рода факторов, угрожающих его жизни или здоровью. Участившиеся в последнее время явления стихийного характера и иные экологические катастрофы, многие из которых порождены причинами техногенного характера, собственно техногенные аварии и крупномасштабные катастрофы, войны, межнациональные, межконфессиональные и иные вооруженные конфликты, возрастающее число преступных посягательств на жизнь и здоровье человека, эпидемии и пандемии, опережающее развитие техники по сравнению с техникой безопасности, действие всякого рода энергетических источников, происхождение которых порой не изучено, все это и многое другое создает обстановку, в которой человек практически никогда и нигде не чувствует себя надежно защищенным, а государство не в состоянии гарантировать ему абсолютную личную безопасность. В таких условиях невозможно полноценно жить, продуктивно трудиться, иметь семью и гарантировать безопасность детей и т.п. Это создает для человека непроходящую стрессовую ситуацию, под воздействием которой люди опять-таки совершают всякого рода аварии, преступления, самоубийства и иные действия, причиняющие или могущие причинить вред жизни или здоровью других людей. Возникает своеобразный порочный круг, в котором постоянно воспроизводится угроза опасности не только отдельной личности, но и человеческому обществу в целом. Для выхода из этого круга, для обеспечения безопасности настоящего и будущих поколений человечество обязано использовать все имеющиеся в его арсенале средства, как технические и естественнонаучные, так и гуманитарные, в числе которых важная роль принадлежит праву. Каждая отрасль права решает проблемы обеспечения личной безопасности человека в обществе присущими ей методами, способами и правовыми средствами, о которых нет необходимости подробно говорить в настоящей работе. Гораздо более важным представляется найти между различными правовыми отраслями точки соприкосновения, с тем, чтобы решать указанные проблемы в комплексе, точнее сказать, в гармонии, добиваться того, чтобы нормы одних отраслей права не блокировали нормы других отраслей, направленные на достижение общей цели. Цементирующим началом, способным объединить для решения проблемы безопасности человека самые разные правовые средства, является идея признания, соблюдения, всемерной охраны и защиты прав и свобод человека как обязанности государства. Будучи закрепленной в ст.2 Конституции РФ, эта идея пронизывает все отрасли права и значительное число правовых институтов. </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Военнослужащий как особый субъект также пользуется защитой со стороны государства при возмещении вреда, причиненного его жизни и здоровью. Положения отдельных норм Федерального закона «О статусе военнослужащих» позволяет утверждать, что военнослужащий обладает равными с любым гражданином правами, которые могут быть ограничены только в рамках требований военной службы и на строго законном основании.</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Законодательство Российской Федерации в целях защиты, а также восстановления нарушенных личных прав и законных интересов военнослужащих, возмещения им вреда, причиненного жизни и здоровью, предусматривает систему гарантий, включающую многообразные способы и формы осуществления этой задачи.</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 xml:space="preserve">Наиболее востребованным инструментом защиты личных прав и законных интересов военнослужащих, одной из организационно-правовых гарантий такой защиты является право на подачу жалобы (заявления). При этом военнослужащий может реализовать свое право на защиту личных прав и законных интересов в административном и судебном порядках, а также в порядке использования международно-правовых процедур. </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 xml:space="preserve">Несмотря на определенные преимущества административного порядка защиты личных прав и законных интересов военнослужащих, связанные в первую очередь с возможностью более оперативного устранения нарушений законности и применения надлежащих мер по возмещению вреда, ведущая роль в утверждении принципа верховенства права принадлежит судебной власти. </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 xml:space="preserve">Законом Российской Федерации «Об обжаловании в суд действий и решений, нарушающих права и свободы граждан» были значительно расширены пределы судебного контроля, предусмотрена возможность обжалования нормативных актов, а также действий органов управления и должностных лиц. </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 xml:space="preserve">Гражданину, в том числе и военнослужащему, было предоставлено право самому решать вопрос о направлении заявления (иска) в суд либо в вышестоящий в порядке подчиненности орган, причем подача жалобы в суд не обусловлена обязательным предварительным рассмотрением ее по линии административной. </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 xml:space="preserve">Таким образом, было законодательно закреплено право военнослужащих на защиту своих прав и законных интересов в судебном порядке, т.е. общее право на судебную защиту, как и других граждан Российской Федерации, в соответствии с федеральными законами и иными нормативными правовыми актами. </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В связи со всем вышесказанным, в данной работе будут рассмотрены: институт возмещения вреда, причиненного жизни или здоровью военнослужащих, особенности, функции, порядок, основания, условия, размер, объем и характер возмещения вреда, причиненного жизни и здоровью военнослужащих.</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Актуальность. Права и свободы военнослужащих, поскольку они подлежат охране и защите, реализуются, прежде всего, в охранительных правоотношениях, которые возникают во всех отраслях права. Если говорить о физической безопасности, то речь следует вести, прежде всего, о его праве на жизнь, здоровье и на благоприятную окружающую среду, что образует единый блок прав, обусловливающих физическое существование человека. В гражданском праве одним из таких охранительных правоотношений (разумеется, далеко не единственным) является правоотношение по компенсации вреда, причиненного жизни и здоровью военнослужащего.</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Цель данной работы состоит в выявлении сущности возмещения вреда, причиненного жизни и здоровью военнослужащего.</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Предметом исследования является институт возмещения вреда причиненного жизни и здоровью военнослужащего.</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Объектом исследования является особенности возмещения вреда причиненного жизни и здоровью военнослужащего, в соответствии с нормами законодательства.</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Задачами исследования данной работы являются:</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–исследование становления института возмещения вреда, причиненного жизни и здоровью военнослужащего;</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–изучение порядка,</w:t>
      </w:r>
      <w:r w:rsidR="007B320F">
        <w:rPr>
          <w:rFonts w:ascii="Times New Roman" w:hAnsi="Times New Roman"/>
          <w:sz w:val="28"/>
          <w:szCs w:val="28"/>
        </w:rPr>
        <w:t xml:space="preserve"> </w:t>
      </w:r>
      <w:r w:rsidRPr="007B320F">
        <w:rPr>
          <w:rFonts w:ascii="Times New Roman" w:hAnsi="Times New Roman"/>
          <w:sz w:val="28"/>
          <w:szCs w:val="28"/>
        </w:rPr>
        <w:t>оснований и условий возмещения вреда, причиненного жизни и здоровью;</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–определение размера, объема и характера возмещения вреда.</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Положения, выносимые на защиту:</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1.Степень развития института возмещения вреда, причиненного жизни и здоровью военнослужащего;</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2.Проблема института возмещения вреда, причиненного жизни и здоровью военнослужащего;</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3.Реализация прав по возмещению вреда, причиненного жизни и здоровью военнослужащего;</w:t>
      </w:r>
    </w:p>
    <w:p w:rsidR="0029295B" w:rsidRPr="007B320F" w:rsidRDefault="007B320F" w:rsidP="007B320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9295B" w:rsidRPr="007B320F">
        <w:rPr>
          <w:rFonts w:ascii="Times New Roman" w:hAnsi="Times New Roman"/>
          <w:sz w:val="28"/>
          <w:szCs w:val="28"/>
        </w:rPr>
        <w:t>Глава1. Теоретико-правовые основы возмещения вреда, причиненного жи</w:t>
      </w:r>
      <w:r>
        <w:rPr>
          <w:rFonts w:ascii="Times New Roman" w:hAnsi="Times New Roman"/>
          <w:sz w:val="28"/>
          <w:szCs w:val="28"/>
        </w:rPr>
        <w:t>зни или здоровью военнослужащих</w:t>
      </w:r>
    </w:p>
    <w:p w:rsidR="007B320F" w:rsidRDefault="007B320F" w:rsidP="007B320F">
      <w:pPr>
        <w:widowControl w:val="0"/>
        <w:spacing w:after="0" w:line="360" w:lineRule="auto"/>
        <w:ind w:firstLine="709"/>
        <w:jc w:val="both"/>
        <w:rPr>
          <w:rFonts w:ascii="Times New Roman" w:hAnsi="Times New Roman"/>
          <w:sz w:val="28"/>
          <w:szCs w:val="28"/>
        </w:rPr>
      </w:pP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1.1 История становление института возмещения вреда, причиненного жи</w:t>
      </w:r>
      <w:r w:rsidR="007B320F">
        <w:rPr>
          <w:rFonts w:ascii="Times New Roman" w:hAnsi="Times New Roman"/>
          <w:sz w:val="28"/>
          <w:szCs w:val="28"/>
        </w:rPr>
        <w:t>зни или здоровью военнослужащих</w:t>
      </w:r>
    </w:p>
    <w:p w:rsidR="007B320F" w:rsidRPr="00596867" w:rsidRDefault="007B320F" w:rsidP="007B320F">
      <w:pPr>
        <w:widowControl w:val="0"/>
        <w:spacing w:after="0" w:line="360" w:lineRule="auto"/>
        <w:ind w:firstLine="709"/>
        <w:jc w:val="both"/>
        <w:rPr>
          <w:rFonts w:ascii="Times New Roman" w:hAnsi="Times New Roman"/>
          <w:color w:val="FFFFFF"/>
          <w:sz w:val="28"/>
          <w:szCs w:val="28"/>
        </w:rPr>
      </w:pPr>
      <w:r w:rsidRPr="00596867">
        <w:rPr>
          <w:rFonts w:ascii="Times New Roman" w:hAnsi="Times New Roman"/>
          <w:color w:val="FFFFFF"/>
          <w:sz w:val="28"/>
          <w:szCs w:val="28"/>
        </w:rPr>
        <w:t>вред здоровье жизнь военнослужащий</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Институт возмещения вреда, причиненного нематериальным благам военнослужащих, в национальных правовых системах стран Европы формировался по мере становления и укрепления государственности и развития вооруженных сил со времен Древнего мира до наших дней. Историко-правовой подход к изучению проблем возмещения вреда, причиненного жизни или здоровью гражданина (военнослужащего), позволяет выявить закономерности развития этого правового института.</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Рассмотрим закономерности становления и развития института возмещения вреда, причиненного жизни или здоровью военнослужащих, в рамках четырех основных исторических периодов: Древний мир (IV тыс. до н.э. - V в. н.э.); Средние века (V в. - XVII - XVIII вв.); Новое время (XVII - XVIII вв. - конец XIX в.); Новейшее время (XX в. - настоящее время). Первые памятники права, сохранившиеся до наших дней, свидетельствуют о том, что правовой институт, охраняющий от посягательств на жизнь, является одним из древнейших. В Законах Хаммурапи - судебнике, составленном в XVIII в. до н.э. в Древнем Вавилоне, содержались нормы, предусматривавшие наказание за причинение вреда жизни или здоровью гражданина. В основе лежал принцип "талиона" - равновозмездной ответственности, применяемый в случаях, когда потерпевший относился к категории полноправных граждан Вавилона. Если человек повредит глаз сына человека, - должно повредить его глаз. Если он сломает кость человека, - должно сломать его кость. Если потерпевший принадлежал к категории "мушкенумов" - крестьян-общинников, то вместо талиона применялся штраф. Если он повредит глаз мушкенума или сломает кость мушкенума, - он должен отвесить одну мину серебра".</w:t>
      </w:r>
      <w:r w:rsidRPr="007B320F">
        <w:rPr>
          <w:rFonts w:ascii="Times New Roman" w:hAnsi="Times New Roman"/>
          <w:sz w:val="28"/>
          <w:szCs w:val="28"/>
        </w:rPr>
        <w:footnoteReference w:id="1"/>
      </w:r>
      <w:r w:rsidRPr="007B320F">
        <w:rPr>
          <w:rFonts w:ascii="Times New Roman" w:hAnsi="Times New Roman"/>
          <w:sz w:val="28"/>
          <w:szCs w:val="28"/>
        </w:rPr>
        <w:t xml:space="preserve"> Лица, несущие воинскую повинность и состоящие на царской службе (редумы и баирумы), выделялись в отдельную социальную группу. В качестве вознаграждения за службу они получали в пользование имущество: "волов или овец, поле, сад и дом", которые не могли отчуждаться. Нарушение имущественных и личных неимущественных прав редума (баирума) каралось смертью. Если деккум или лубуттум</w:t>
      </w:r>
      <w:r w:rsidR="007B320F">
        <w:rPr>
          <w:rFonts w:ascii="Times New Roman" w:hAnsi="Times New Roman"/>
          <w:sz w:val="28"/>
          <w:szCs w:val="28"/>
        </w:rPr>
        <w:t xml:space="preserve"> </w:t>
      </w:r>
      <w:r w:rsidRPr="007B320F">
        <w:rPr>
          <w:rFonts w:ascii="Times New Roman" w:hAnsi="Times New Roman"/>
          <w:sz w:val="28"/>
          <w:szCs w:val="28"/>
        </w:rPr>
        <w:t>возьмет себе имущество редума, причинит вред редуму, отдаст редума в наем, предаст редума на суде более сильному или возьмет себе подарок, пожалованный редуму царем, - этого декума или лубуттума должно убить". Командные должности в вавилонском войске. В Законах Хаммурапи были закреплены имущественные гарантии членам семьи воина на случай утраты кормильца (в случае гибели или пленения).</w:t>
      </w:r>
      <w:r w:rsidR="007B320F">
        <w:rPr>
          <w:rFonts w:ascii="Times New Roman" w:hAnsi="Times New Roman"/>
          <w:sz w:val="28"/>
          <w:szCs w:val="28"/>
        </w:rPr>
        <w:t xml:space="preserve"> </w:t>
      </w:r>
      <w:r w:rsidRPr="007B320F">
        <w:rPr>
          <w:rFonts w:ascii="Times New Roman" w:hAnsi="Times New Roman"/>
          <w:sz w:val="28"/>
          <w:szCs w:val="28"/>
        </w:rPr>
        <w:t>Если его сын малолетен и не может нести повинность своего отца, - должно отдать 1/3 поля и сада его матери, и мать его вырастит его". Закрепленный в Законах Хаммурапи "принцип талиона", а в специальных случаях</w:t>
      </w:r>
      <w:r w:rsidR="007B320F">
        <w:rPr>
          <w:rFonts w:ascii="Times New Roman" w:hAnsi="Times New Roman"/>
          <w:sz w:val="28"/>
          <w:szCs w:val="28"/>
        </w:rPr>
        <w:t xml:space="preserve"> </w:t>
      </w:r>
      <w:r w:rsidRPr="007B320F">
        <w:rPr>
          <w:rFonts w:ascii="Times New Roman" w:hAnsi="Times New Roman"/>
          <w:sz w:val="28"/>
          <w:szCs w:val="28"/>
        </w:rPr>
        <w:t>имущественной ответственности за вред, причиненный жизни или здоровью гражданина (лица, несущего воинскую повинность), встречается в более поздних памятниках древнеримского права - Законах XII Таблиц и Дигестах. Законы XII Таблиц (45 - 451 гг. до н.э.) отражали социальные отношения римского общества в период перехода от родового строя к рабовладельческому государству, в том числе по поводу правонарушений (деликтов). Деликтом (правонарушением - delictum privatum) в римском праве признавалось такое правонарушение, которое рассматривалось как нарушение главным образом прав и интересов отдельных частных лиц (не связанных с интересами государства в целом). Любое посягательство на принадлежащие человеку естественные права вызывало реакцию мести потерпевшего или его близких. Факт правонарушения порождал личное отношение, которое исключало понятие "долг": если причинит членовредительство и не помирится (с потерпевшим), то пусть и ему самому будет причинено то же самое. В то же время имела место и имущественная ответственность в виде штрафа, при условии восстановления трудоспособности потерпевшего: если рукой или палкой переломит кость свободному человеку, пусть заплатит штраф 300 ассов, если рабу - 150 ассов. Обязанность уплаты штрафа порождала отношения, связанные с долгом. По мере развития отношений собственности изменился взгляд на месть как единственную форму ответственности за причиненный вред, тем более что "для самого мстящего не исключался элемент риска, а войны между кланами, родами, семьями будоражили общественную жизнь".</w:t>
      </w:r>
      <w:r w:rsidRPr="007B320F">
        <w:rPr>
          <w:rFonts w:ascii="Times New Roman" w:hAnsi="Times New Roman"/>
          <w:sz w:val="28"/>
          <w:szCs w:val="28"/>
        </w:rPr>
        <w:footnoteReference w:id="2"/>
      </w:r>
      <w:r w:rsidRPr="007B320F">
        <w:rPr>
          <w:rFonts w:ascii="Times New Roman" w:hAnsi="Times New Roman"/>
          <w:sz w:val="28"/>
          <w:szCs w:val="28"/>
        </w:rPr>
        <w:t xml:space="preserve"> В условиях укрепления римской государственности была санкционирована возможность замены мщения выкупом, хотя имущественного обязательства как такового между нарушителем и потерпевшим еще не возникало: имело место лишь право потерпевшего требовать уплаты выкупа, а в случае неуплаты за ним все же сохранялось право "привлечь" потерпевшего к личной ответственности. Только запрещение со стороны государства мести и введение обязательности штрафа узаконили понятие "долга вследствие причинения вреда". Правонарушитель уже нес юридическую обязанность по уплате долга потерпевшему, причем в случае ее неисполнения должник обязан был отработать (поступал в распоряжение кредитора на определенный срок), т.е. нес имущественные неблагоприятные последствия. Отношения между потерпевшим и причинителем вреда основывались не на чувстве личной мести, а на законе: "Закон есть царь всех божественных и человеческих дел приказывает делать то, что должно быть совершено, и воспрещает совершать то, что не должно быть совершаемо".</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 xml:space="preserve">Нормы римского права нашли отражение в Дигестах (опубликованы в 533 г. н.э.) - важнейшей части Свода римского права, в которых содержались извлечения из сочинений римских юристов. Многие нормы были посвящены защите прав и имущественных интересов римских легионеров, например, устанавливались отдельные виды воинских преступлений и наказаний (Аррий Менандр в 1-й Книге "О военном деле", Модестиан в 4-й Книге "О наказаниях", 16-й Титул 49-й Книги Дигест), вопросам возмещения вреда, причиненного здоровью (Марициан в 3-й Книге "Институций", Марцер в 1-й Книге "О военном деле"). </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Под возмещением вреда понималось "пенсионное" обеспечение, которое осуществлялось в виде пожалования полевых участков, домов и других видов вознаграждения, в том числе предоставления права приобретать недвижимость. Если в период службы легионер незаконно приобретал недвижимость, то она подлежала изъятию в пользу казны. В случае уважительной причины отставки, например, когда военнослужащий объявлялся непригодным более к военной службе вследствие физического или психического заболевания, запрещалось преследовать такого легионера, несмотря на то, что он вопреки закону купил земельный участок, но до возбуждения об этом дела был уволен со службы.</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Таким образом, состояние здоровья как основание увольнения с военной службы имело определяющее значение при разрешении вопроса о конфискации незаконно приобретенного недвижимого имущества. В целом, система деликтных обязательств в римском праве характеризовалась тем, что не существовало общего правила об ответственности за причиненный противоправными действиями вред. Понятием "частный деликт" в римском праве охватывалось правонарушение, включающее три элемента: объективный вред, причиненный незаконными действиями; вину правонарушителя, а также признание со стороны объективного права данного действия деликтом. Право гражданина на возмещение вреда понималось в широком смысле слова как право на восстановление нарушенных прав и как право получить с нарушителя вознаграждение. При причинении вреда жизни или здоровью лица, состоящего на военной службе, возмещение ограничивалось пенсионным обеспечением и наградами (как правило, земельными наделами) за счет государственной казны.</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Нормы римского права оказали определяющее влияние на формирование правовых систем европейских государств в течение второго исторического периода - Средних веков (V в. - XVII - XVIII вв.). Ярким примером служит Салическая правда - памятник права раннефеодального общества V - VI вв. В Салической правде, как и в памятниках древнеримского права, нашли отражение нормы об охране естественных прав человека. Отличительной особенностью этих норм является то, что смертная казнь применяется только в специальных случаях, указанных в законе: государственная измена, освобождение преступника, задержанного графом, и др. Нанесение увечий лицам, состоящим на королевской службе, или убийство их наказывалось штрафом. В условиях развития феодального землевладения в государстве франков в VI - VIII вв., как и в древнеримском государстве, основной формой вознаграждения за военную службу являлось предоставление земельных участков, в том числе и после увольнения с военной службы.</w:t>
      </w:r>
      <w:r w:rsidRPr="007B320F">
        <w:rPr>
          <w:rFonts w:ascii="Times New Roman" w:hAnsi="Times New Roman"/>
          <w:sz w:val="28"/>
          <w:szCs w:val="28"/>
        </w:rPr>
        <w:footnoteReference w:id="3"/>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Первые правовые источники IX - X вв. - договоры Руси с Византией (911, 944, 971 гг.) дают представление о складывающемся праве Древней Руси, подтверждая существование как принципа талиона за причинение смерти, так и имущественных санкций за совершенное преступление. Например, при причинении увечья мечом или копьем виновный обязан был уплатить 5 литр серебра (литра - мера веса в Древней Руси), а если он был неплатежеспособен, то его имущество (даже одежда) распродавалось, т.е. виновный признавался, по существу, должником.</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Нормы о защите жизни и здоровья человека, закрепленные в договорах Руси с Византией, несколько отличались от норм, регулирующих отношения, связанные с причинением вреда жизни или здоровью, непосредственно на Руси. В текстах договоров содержатся ссылки на "Закон Русский", представлявший собой, по мнению историков-правоведов, свод обычаев. Можно предположить, что обусловлено это было международным характером договоров, и закрепление, например, кровной мести за убийство человека другого государства противоречило бы политическим целям, обостряя межгосударственные отношения. Такой вывод следует из сопоставления норм, закрепленных в договорах (911, 944, 971 гг.), с нормами, содержащимися в Русской Правде - памятнике права Древней Руси, состоящей из Устава Ярослава Владимировича (1019 - 1054 гг.) и Устава Владимира Мономаха (1113 - 1125 гг.), а также в Псковской судной грамоте (1397 г.). Источниками Русской Правды были законодательство князей и судебная практика, свидетельствующие о том, что на Руси была распространена кровная месть за убийство, а в случае, если мстить было некому, с виновного взыскивался штраф. Особенностью правовых норм, охраняющих естественные права человека на Руси, следует признать взыскание в пользу потерпевшего только части штрафа, а большая часть взыскивалась в пользу казны. Если виновный не мог уплатить указанную сумму или убийца не был найден, то платила община, к которой принадлежал виновный или на территории которой был найден убитый. Это подтверждается нормами, изложенными в Суде Ярослава Владимировича (Русский Закон): "Если кто ударит кого мечом, но не убьет до смерти, платит 3 гривны, а раненому - гривну за рану, да еще, что следует за леченье. Если же убийца из той же общины (как и виновный) и находится налицо, то община или помогает ему, так как и он приплачивал за других по общественной раскладке, или же платит дикую виру в 40 гривен сообща, а вознаграждение потерпевшим платит сам убийца, внося в виру только свою долю по раскладке".</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Итак, правовые нормы Древней Руси о защите личных прав (жизни и здоровья) были схожи с нормами, содержащимися в правовых источниках Древнего Рима. Они закрепляли имущественные санкции за причинение вреда нематериальным благам человека и только в исключительных случаях предусматривали смертную казнь. В то же время право Древней Руси имело свои особенности: виновный нес имущественную обязанность не только перед потерпевшим, а в большей степени перед князем (казной). В условиях общинного строя распространена была коллективная ответственность за совершенное членом общины преступление против жизни и здоровья.</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Исторический период, начиная с XII в., и особенно в XV - XVII вв , характеризуется рецепцией (заимствованием) норм римского права рядом западноевропейских стран. Это привело к тому, что основные положения римского частного права о деликтах (о защите естественных прав, об имущественных штрафах, об основаниях освобождения от ответственности за вред, причиненный жизни или здоровью) были воспроизведены в нормативных правовых актах ряда государств. Наиболее четко это прослеживается на примере права Германии, представленного Каролиной (1532 г.) - уголовно-судебным уложением "Священной римской империи германской нации", ряд положений которого сохранился практически в неизменном виде, например, понятие и условия необходимой обороны: "если на кого-либо нападут или набросятся со смертельным оружием или орудием или нанесут ему удар и подвергшийся насилию не может путем бегства уклониться от... опасности для своей жизни, тела, чести и доброй славы, то он может безнаказанно защищать свое тело и жизнь путем правомерной обороны".</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В период феодальной раздробленности (XII - XV вв.) в правовой системе как Германии, так и других государств наблюдается ужесточение наказаний. Так, широко применявшиеся в древнеримском и древнерусском праве выкупы (штрафы, виры) за совершение преступлений против жизни и здоровья чаще заменяются телесными наказаниями, в том числе казнью. Согласно Каролине смертная казнь (сожжение) назначалась за колдовство, государственная измена каралась четвертованием, измена женщины - утоплением, поджог - сожжением, убийство - колесованием. Ужесточение наказаний, замена имущественных санкций телесными наказаниями были характерны и для средневекового права Руси, нормы которого содержались в судебниках (1497 г., 1550 г.). Имущественные санкции назначались как дополнительные (ст. 26 Судебника 1550 г.). Только за оскорбление и бесчестие штраф выступал самостоятельным видом наказания, и размер его зависел от принадлежности потерпевшего к определенной социальной группе.</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В исторической науке тенденция усиления наказаний, прежде всего телесных, объясняется тем, что предание суду выполняло как функцию устрашения, так и символическую функцию - выделение преступника из общей массы, "обозначение" его. Вместе с тем санкции дифференцировались в зависимости от сословного происхождения потерпевших, в том числе, повышенные размеры ответственности применялись за причинение вреда лицам, состоявшим на царской службе. В Соборном уложении 1649 г. преступления против государя и его семьи (государственные преступления), порядка управления, должностных лиц выделялись в отдельные виды преступлений, причем за государственные преступления отвечал не только виновный, но и его родственники. Уложение 1649 г. предусматривало смертную казнь более чем в тридцати случаях, в том числе за убийство, отдельные виды воровства (гл. XXII).</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Практически все виды телесных наказаний за причинение вреда другому лицу (отрезание уха, четвертование, колесование, сожжение и др.), ранее закрепленные в правовых актах западноевропейских государств (Германии, Франции, Литовского государства), нашли отражение в Соборном уложении 1649 г.</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Таким образом, в середине XVII в. привлечение к ответственности за вред, причиненный третьим лицам, в том числе состоявшим на царской службе, осуществлялось, как правило, на основе норм уголовного права. Понятия "возмещение вреда" на рубеже XVII в. на Руси не существовало. В средневековый период (V - XVII вв.) законодательство о защите естественных прав человека (жизни и здоровья) в основном ограничивалось уголовно-правовыми мерами (телесные наказания и смертная казнь), которые практически "вытеснили" систему имущественных санкций, применявшихся в древнерусском праве, что соответствовало экономическим и политическим устоям крепостной России, а также развитию правовых систем других государств. Возмещение вреда военнослужащим, получившим увечья, практически не производилось, ограничивалось денежным жалованьем при увольнении со службы по состоянию здоровья. Законодательное решение вопросов возмещения вреда, причиненного жизни или здоровью военнослужащих, предстояло осуществить в эпоху Нового времени.</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Новое время (XVII - XVIII вв. - конец XIX в.) в истории правовых систем государств Европы характеризовалось активным заимствованием норм римского частного права и закреплением их в актах формирующегося гражданского законодательства. Правовыми памятниками, подтверждающими эту тенденцию, могут служить: Прусское земское уложение 1794 г., Французский гражданский кодекс 1804 г., Саксонское гражданское уложение 1863 г., Германское гражданское уложение 1896 г. и др. В гражданском законодательстве этого периода нашли отражение основные положения деликтной ответственности, сохранившиеся до настоящего времени практически в неизменном виде: правонарушение признавалось основанием гражданско-правовой ответственности; в основе гражданско-правовой ответственности лежал принцип вины; вред подлежал возмещению в полном объеме лицом, причинившим вред. Например, Германское гражданское уложение 1896 г. закрепляло принцип генерального деликта.</w:t>
      </w:r>
      <w:r w:rsidR="007B320F">
        <w:rPr>
          <w:rFonts w:ascii="Times New Roman" w:hAnsi="Times New Roman"/>
          <w:sz w:val="28"/>
          <w:szCs w:val="28"/>
        </w:rPr>
        <w:t xml:space="preserve"> </w:t>
      </w:r>
      <w:r w:rsidRPr="007B320F">
        <w:rPr>
          <w:rFonts w:ascii="Times New Roman" w:hAnsi="Times New Roman"/>
          <w:sz w:val="28"/>
          <w:szCs w:val="28"/>
        </w:rPr>
        <w:t>Кто противозаконно, умышленно или неосторожно лишит жизни человека, причинит ему телесное повреждение или расстройство здоровья, посягнет на его свободу, собственность или какое-либо другое право, тот обязан возместить причиненный этим вред.</w:t>
      </w:r>
      <w:r w:rsidRPr="007B320F">
        <w:rPr>
          <w:rFonts w:ascii="Times New Roman" w:hAnsi="Times New Roman"/>
          <w:sz w:val="28"/>
          <w:szCs w:val="28"/>
        </w:rPr>
        <w:footnoteReference w:id="4"/>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Под влиянием западноевропейских стран идеи и принципы римского частного права были восприняты правовой наукой, а затем и законодательством России. Карательная функция была передана административному и уголовному праву, а функция возмещения - гражданскому.</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Впервые российский Свод законов гражданских в составе общего Свода законов появился в 1832 г. и переиздавался трижды (1842, 1857, 1876 гг.) в составе общего Свода законов, а в 1887 г. - отдельно. В Своде законов нашли отражение вещное право, залоговое право, обязательственное право. Обязательства различались по основаниям их возникновения: из договоров и из причинения вреда. Это свидетельствует о том, что институт возмещения вреда в порядке гражданско-правовой ответственности стал приобретать относительную самостоятельность.</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Отличительной особенностью законодательства Российской империи следует признать то, что нормы о возмещении вреда, причиненного жизни или здоровью военнослужащих, регулировались специальными нормами военного законодательства, и если ответственность за вред, причиненный гражданину, основывалась на общих принципах деликтной ответственности (специальных норм о возмещении вреда жизни и здоровью не существовало), то выплаты в возмещение вреда в порядке, установленном военным законодательством, имели строго определенный размер и назначались с учетом социального и имущественного положения военнослужащего и членов его семьи.</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Понятия "возмещение вреда" в военном законодательстве царской России не было. В тот период под возмещением вреда подразумевались выплаты, именуемые пенсиями. Пенсионное обеспечение вследствие травм, увечий, полученных военнослужащим в ходе боевых действий, а также обеспечение семей погибших составляло особую заботу государства. В военном законодательстве (задолго до законодательного закрепления норм о гражданско-правовой ответственности в Своде законов гражданских 1832 г.) появились специальные нормативные акты по возмещению военнослужащим вреда, причиненного жизни или здоровью. Эти нормы предусматривали как денежные выплаты, так и другие способы возмещения (выплаты из фондов благотворительных организаций - комитетов, учреждаемых указами царя, направление в специальные дома, бесплатное лечение в больницах гражданского ведомства). Нормативные правовые акты военного законодательства содержали нормы, направленные на сохранение жизни и здоровья воинов.</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Первые воинские уставы XVII в. в целях обеспечения в первую очередь боеготовности подразделений определили обязанности должностных лиц по организации службы. Так, Устав ратных, пушечных и других дел, касающихся до военной науки (1621 г.), Устав, учение и хитрость ратного сторения пехотных людей (1647 г.) содержали большое количество наказов воеводам, полковникам, стрелецким головам и другим должностным лицам относительно безопасности военной службы, которые способствовали уменьшению травматизма и гибели личного состава. Указ Военной коллегии "Об осмотре генерал-губернаторами военных людей и о даче отставки тем, кои за старостью или болезнями служить не могут" от 25 октября 1720 г. закреплял правила, которые должны были соблюдаться при увольнении с военной службы по состоянию здоровья: "В губерниях гарнизонных полков драгун, солдат и пушкарей, которые за ранами, неисцельными болезнями гарнизонной службы снести не могут, пересмотреть и освидетельствовать докторами. И которые с их осмотров написаны будут в отставку, спрашивать их, кто какое может иметь пропитание...". На случай смерти кормильца Указ Военной коллегии "О выдаче пенсионов вдовам и сиротам" от 15 декабря 1707 г. предусматривал "давать Государева жалованья генералов и начальных людей женам, их вдовам и детям-сиротам, за которыми вотчин и поместий нет".</w:t>
      </w:r>
      <w:r w:rsidRPr="007B320F">
        <w:rPr>
          <w:rFonts w:ascii="Times New Roman" w:hAnsi="Times New Roman"/>
          <w:sz w:val="28"/>
          <w:szCs w:val="28"/>
        </w:rPr>
        <w:footnoteReference w:id="5"/>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Во времена правления Петра I был внедрен в законодательство принцип служения не только царю, но и Отечеству. "Государственное служение" сопровождалось заботой государства о здоровье военнослужащих, о социальном обеспечении их семей. Например, в 1701 г. указом Петра I женам погибших на войне военнослужащих предоставлялись поместья "на пожиток". В 10 - 20-е гг. XVIII в. среди офицеров и нижних чинов, получивших увечья на войне, проводился отбор для обучения. Другие (нижние чины) определялись в специализированные дома либо направлялись в монастыри, чтобы не нищенствовали.</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В середине XIX в. законодательство Российской империи, в том числе и военное, подверглось кодификации. С 1869 г. основным хронологическим сборником военного законодательства стали "Приказы по военному ведомству", многие из них включали нормы о содержании и льготах раненым и семьям погибших. Так, систематическое участие России в войнах требовало внимания со стороны государства к защитникам Отечества: практиковалась надбавка к жалованью в размере годового содержания за особое участие в боевых действиях. Был регламентирован порядок обеспечения лиц, увольняемых с военной службы, должностями в гражданском ведомстве, обеспечения увечных воинов протезами и лечением в медицинских учреждениях, порядок функционирования инвалидных домов и приема в них. Законодательно учреждались благотворительные комитеты, основанные на средства, пожертвованные для этой цели.</w:t>
      </w:r>
      <w:r w:rsidRPr="007B320F">
        <w:rPr>
          <w:rFonts w:ascii="Times New Roman" w:hAnsi="Times New Roman"/>
          <w:sz w:val="28"/>
          <w:szCs w:val="28"/>
        </w:rPr>
        <w:footnoteReference w:id="6"/>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В 1912 г. был утвержден Устав о пенсиях и единовременных пособиях чинам военного ведомства и их семействам, в котором право на пенсию имели как раненые 1-го и 2-го класса, так и члены семьи военнослужащего. Пенсии для офицерских чинов выплачивались из разных источников: из государственного казначейства; из вспомогательных и пенсионных капиталов казачьих войск; из эмеритальной кассы военного сухопутного ведомства.</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Помимо пенсий, военнослужащим-офицерам в случае причинения вреда жизни или здоровью производились выплаты из средств Александровского комитета о раненых, которые с учетом пенсии не должны были превышать оклада по должности. Если военнослужащий или члены его семьи в случае причинения вреда жизни или здоровью не приобретали права на пенсию, то им выплачивалось единовременное пособие в размере оклада годового жалованья.</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Нижние чины (от капитана до рядового) получали пенсии в соответствии с Положением о призрении нижних воинских чинов и их семейств. Пенсия выплачивалась независимо от материального положения лица с учетом степени утраты трудоспособности (было установлено 5 разрядов) и составляла от 216 до 30 руб. в год. Был установлен порядок учета заболеваний и определения степени утраты трудоспособности.</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Лица, имевшие увечья, ранения, заболевания, а также семьи погибших пользовались покровительством Александровского комитета о раненых при условии их годового дохода ниже 300 руб. - для нижних чинов, 1000 руб. - для обер-офицеров, 1500 руб. - для штабных офицеров, 3000 руб. - для генералов, адмиралов.</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Покровительство комитета заключалось: в предоставлении пенсии из инвалидного капитала; ходатайстве о назначении государственных пенсий и прибавок к ним; выплате единовременных пособий; предоставлении ссуды; выдаче свидетельств на квартирные деньги; трудоустройстве; выделении мест в специальных домах и благотворительных заведениях; содействии в воспитании детей; выплате пособий лицам офицерского состава на наем прислуги и пособий на лечение, в том числе в санаториях, пособий на погребение; обеспечении бесплатного лечения в больницах гражданского ведомства.</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Таким образом, под возмещением вреда, причиненного жизни или здоровью военнослужащего, в царской армии подразумевался комплекс поддерживаемых государством мер, направленных на обеспечение жизненно важных потребностей потерпевших. Военнослужащие, ставшие инвалидами, а также члены семей погибших военнослужащих имели право:</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 на получение пенсий из государственной казны как основного вида обеспечения;</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 на получение пенсий из других источников (кассы взаимопомощи, благотворительные фонды);</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 на удовлетворение имущественных потребностей в натуральной форме (земельные участки, направление в приюты, дома-интернаты);</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 на получение социальных льгот (бесплатное лечение в больницах гражданского ведомства, протезирование, трудоустройство в интендантском ведомстве).</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Особенность законодательства России начала XVII - начала XX вв. о возмещении вреда, причиненного жизни или здоровью военнослужащих, состояла в том, что нормы военного законодательства устанавливали для каждой категории военнослужащих способ и размер выплат, порядок предоставления льгот.</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В то же время нельзя сказать, что в этот период право на возмещение вреда было полностью гарантировано военнослужащим. В период с петровских времен до эпохи Николая I (начало XVII - первая четверть XIX вв.) русская армия с 200 тыс. человек выросла до 2 млн.. Только с 1802 по 1815 гг. было призвано 2160000 рекрутов, что составило 41% мужского населения от 20 до 40 лет. Фактически численность армии превысила финансовые возможности государства, что осложняло реализацию декларированных норм о возмещении вреда, причиненного жизни или здоровью военнослужащих. Тем не менее ценность для российского военного права представляет, с одной стороны, выработанный принцип детального правового закрепления объема и размера возмещения вреда, причиненного жизни или здоровью военнослужащих (посредством материальных норм), а с другой - четкий механизм реализации права на его возмещение (посредством процессуальных норм).</w:t>
      </w:r>
      <w:r w:rsidRPr="007B320F">
        <w:rPr>
          <w:rFonts w:ascii="Times New Roman" w:hAnsi="Times New Roman"/>
          <w:sz w:val="28"/>
          <w:szCs w:val="28"/>
        </w:rPr>
        <w:footnoteReference w:id="7"/>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В период 1917 - 1918 гг. законодательство о возмещении вреда, причиненного гражданину, соответствовало политической ситуации в стране. В первые месяцы после революции Советом Народных Комиссаров (СНК) были приняты постановления, направленные на обеспечение легитимности власти среди малоимущих слоев населения (пенсионеры, инвалиды и др.). Так, 10 ноября 1917 г. СНК был принят Декрет "Об увеличении пенсии рабочим, пострадавшим от несчастных случаев", по которому предусматривалось: всем пенсионерам-рабочим,</w:t>
      </w:r>
      <w:r w:rsidR="007B320F">
        <w:rPr>
          <w:rFonts w:ascii="Times New Roman" w:hAnsi="Times New Roman"/>
          <w:sz w:val="28"/>
          <w:szCs w:val="28"/>
        </w:rPr>
        <w:t xml:space="preserve"> </w:t>
      </w:r>
      <w:r w:rsidRPr="007B320F">
        <w:rPr>
          <w:rFonts w:ascii="Times New Roman" w:hAnsi="Times New Roman"/>
          <w:sz w:val="28"/>
          <w:szCs w:val="28"/>
        </w:rPr>
        <w:t xml:space="preserve">пострадавшим от несчастных случаев по 1917 г. включительно, пенсию немедленно увеличить с 1 января 1917 г. на 100% за счет пенсионного фонда. Пенсионный фонд планировалось пополнять в течение 3 лет из запасного капитала, свободных остатков от операций и в случае недостаточности их - дополнительными взносами предпринимателей. Военнослужащим-пенсионерам предусматривалась выплата процентных надбавок к пенсиям за время с 1 сентября 1917 г. о выдаче процентных добавок к пенсиям военнослужащих. </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После революции были упразднены ранее существовавшие благотворительные учреждения и общества помощи инвалидам, а все их функции и имущество были переданы вновь созданному Исполнительному Комитету увечных воинов, впоследствии - Всероссийскому Совету увечных воинов. При местных Советах рабочих, солдатских и крестьянских депутатов были созданы отделы по назначению пенсий военно-увечным. В соответствии с Декретом СНК "О социальном обеспечении увечных воинов" от 20 апреля 1918 г. "решающее слово в деле социального обеспечения увечных воинов и расходовании государственных средств принадлежит органам государственной власти".</w:t>
      </w:r>
      <w:r w:rsidRPr="007B320F">
        <w:rPr>
          <w:rFonts w:ascii="Times New Roman" w:hAnsi="Times New Roman"/>
          <w:sz w:val="28"/>
          <w:szCs w:val="28"/>
        </w:rPr>
        <w:footnoteReference w:id="8"/>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Таким образом, существовавший до 1917 г. комплекс поддерживаемых государством мер по возмещению вреда военнослужащим и членам их семей был заменен централизованной государственной системой социального обеспечения, в котором преобладало натуральное обеспечение военнослужащих - за солдатами сохранялось право на получение продовольствия и предметов обмундирования. Денежные оклады военнослужащим были подразделены на тыловые и боевые и составляли соответственно:</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-солдат 150 (250 руб. для семейных) и 200 (300) руб.</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-взводный командир 300 и 350 руб.</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-командир полка 450 и 500 руб.</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-начальник дивизии 600 и 600 руб.</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-командующий корпусом 700 и 700 руб.</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С 1 марта 1919 г. оклады солдатам были увеличены на 100 руб. Для сравнения - минимальная месячная заработная плата рабочего в г. Москве устанавливалась 600 руб., а высшего медицинского и технического персонала - 3000 руб. в месяц. Можно предположить, что в 1918 - 1920 гг., несмотря на более высокие оклады рабочих и служащих, существенную роль играло натуральное обеспечение, право на которое имели только военнослужащие.</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 xml:space="preserve">Основу возмещения вреда, причиненного жизни или здоровью работника, в 20-е гг. XX в. составляли нормы о социальном обеспечении, что нашло отражение в гражданском законодательстве. ГК РСФСР 1922 г. содержал нормы, ограничивающие ответственность организации за вред, причиненный жизни или здоровью работника. Например, организация, вносящая страховые взносы в порядке социального страхования, освобождалась от обязанности возмещения вреда, причиненного наступлением страхового случая. Суммы, выплачиваемые по линии социального страхования, были единственным источником возмещения вреда: "По нашему закону вознаграждение за увечье исходит из принципа социального страхования". </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Социальное страхование работников было государственной монополией, что нашло закрепление в Декрете СНК "Об организации страхового дела в Российской республике" от 28 ноября 1918 г. Все частные страховые общества и организации были ликвидированы. В основе возмещения вреда жизни или здоровью работника были нормы о социальном страховании.</w:t>
      </w:r>
      <w:r w:rsidR="007B320F">
        <w:rPr>
          <w:rFonts w:ascii="Times New Roman" w:hAnsi="Times New Roman"/>
          <w:sz w:val="28"/>
          <w:szCs w:val="28"/>
        </w:rPr>
        <w:t xml:space="preserve"> </w:t>
      </w:r>
      <w:r w:rsidRPr="007B320F">
        <w:rPr>
          <w:rFonts w:ascii="Times New Roman" w:hAnsi="Times New Roman"/>
          <w:sz w:val="28"/>
          <w:szCs w:val="28"/>
        </w:rPr>
        <w:t>Неуплата страховых взносов влекла не только "принятие меры бесспорно-принудительного взыскания но и привлечение к уголовной ответственности"</w:t>
      </w:r>
      <w:r w:rsidRPr="007B320F">
        <w:rPr>
          <w:rFonts w:ascii="Times New Roman" w:hAnsi="Times New Roman"/>
          <w:sz w:val="28"/>
          <w:szCs w:val="28"/>
        </w:rPr>
        <w:footnoteReference w:id="9"/>
      </w:r>
      <w:r w:rsidRPr="007B320F">
        <w:rPr>
          <w:rFonts w:ascii="Times New Roman" w:hAnsi="Times New Roman"/>
          <w:sz w:val="28"/>
          <w:szCs w:val="28"/>
        </w:rPr>
        <w:t>.</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Если в 1918 - 1964 гг. возмещение вреда работнику осуществлялось в порядке социального страхования, то возмещение вреда, причиненного жизни и здоровью военнослужащего, ограничивалось государственным обеспечением. Например, Декрет СНК об организации рабоче-крестьянской Красной Армии от 15/28 января 1918 г. предусматривал полное государственное обеспечение военнослужащих, а также нетрудоспособных членов их семей, находившихся на их иждивении. Воины рабоче-крестьянской Красной Армии состоят на полном государственном довольствии и сверх всего получают 50 руб. в месяц.</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Нетрудоспособные члены семей солдат Красной Армии, находившиеся ранее на их иждивении, обеспечиваются всем необходимым по местным потребительским нормам, согласно постановлениям местных органов Советской власти".</w:t>
      </w:r>
      <w:r w:rsidRPr="007B320F">
        <w:rPr>
          <w:rFonts w:ascii="Times New Roman" w:hAnsi="Times New Roman"/>
          <w:sz w:val="28"/>
          <w:szCs w:val="28"/>
        </w:rPr>
        <w:footnoteReference w:id="10"/>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Нормы о государственном обеспечении военнослужащих были систематизированы и закреплены в Кодексе законов о льготах и преимуществах для военнослужащих рабоче-крестьянской Красной Армии и рабоче-крестьянского Красного Флота Союза ССР и их семей, утвержденном Постановлением ЦИК СССР от 29 октября 1924 г. Кодекс устанавливал льготы лицам командного, административного, политического, медицинского и ветеринарного состава рабоче-крестьянской Красной Армии и рабоче-крестьянского Красного Флота и их семьям в области трудового землепользования и сельского хозяйства, налогов и сборов, народного образования и здравоохранения, при перевозках, при несении службы в отдаленных местностях, судебные, жилищные, а также по выплате пособий.</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Постановлением ЦИК и СНК от 23 апреля 1930 г. был утвержден Кодекс о льготах для военнослужащих и членов их семей, в котором предусматривалось что военнослужащим кадрового рядового и начальствующего состава (кроме досрочноотпускных) в случаях тяжелой болезни, ранения, контузии, повреждения и крайнего переутомления, вызванного выполнением служебных обязанностей, могут выдаваться из средств наркомата по военным и морским делам денежные пособия на лечение и восстановление здоровья, т.е. льготы и преимущества, закрепленные в военном законодательстве, не исключали возмещения вреда, причиненного жизни или здоровью военнослужащих, посредством дополнительных выплат на лечение, протезирование и др.</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В практике судов общей юрисдикции 1925 - 1960 гг. гражданские иски о возмещении вреда, причиненного здоровью военнослужащего, предъявленные к воинским частям, не удовлетворялись, так как признавалось, что такое возмещение ограничивается государственным обеспечением в соответствии с Положением о государственном обеспечении инвалидов военной службы и членов их семей.</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В начале 60-х гг. XX в. несколько изменился подход судебных органов к вопросам возмещения вреда, причиненного жизни или здоровью военнослужащих</w:t>
      </w:r>
      <w:r w:rsidR="00B53388" w:rsidRPr="007B320F">
        <w:rPr>
          <w:rFonts w:ascii="Times New Roman" w:hAnsi="Times New Roman"/>
          <w:sz w:val="28"/>
          <w:szCs w:val="28"/>
        </w:rPr>
        <w:t xml:space="preserve"> </w:t>
      </w:r>
      <w:r w:rsidRPr="007B320F">
        <w:rPr>
          <w:rFonts w:ascii="Times New Roman" w:hAnsi="Times New Roman"/>
          <w:sz w:val="28"/>
          <w:szCs w:val="28"/>
        </w:rPr>
        <w:t xml:space="preserve">Возмещение вреда, причиненного работнику при исполнении им трудовых обязанностей, осуществлялось на основании специального нормативного акта - правил возмещения предприятиями, учреждениями, организациями ущерба, причиненного рабочим и служащим увечьем или иным повреждением здоровья, утвержденных Постановлением Государственного комитета Совета Министров СССР по вопросам труда и заработной платы и Президиума ВЦСПС от 22 декабря 1961 г., а также Указа Президиума Верховного Совета СССР от 2 октября 1961 г., установившего особый (административный) порядок выплаты сумм в возмещение вреда, причиненного жизни или здоровью работника, - на основании приказа администрации организации. Споры о размере выплат рассматривались профсоюзным комитетом, а при несогласии с ним стороны вправе были обратиться в суд, основывая свои требования на нормах гражданского законодательства, закрепившего принцип полного возмещения вреда: "Вред, причиненный личности или имуществу гражданина, организации, подлежит возмещению лицом, причинившим вред, в полном объеме, за исключением случаев, предусмотренных законодательством Союза ССР". </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Таким образом, возмещение вреда, причиненного жизни или здоровью гражданина, основывалось на нормах социального страхования и государственного пенсионного обеспечения, так и на нормах гражданского законодательства.</w:t>
      </w:r>
    </w:p>
    <w:p w:rsidR="00B53388" w:rsidRPr="007B320F" w:rsidRDefault="00B53388" w:rsidP="007B320F">
      <w:pPr>
        <w:widowControl w:val="0"/>
        <w:spacing w:after="0" w:line="360" w:lineRule="auto"/>
        <w:ind w:firstLine="709"/>
        <w:jc w:val="both"/>
        <w:rPr>
          <w:rFonts w:ascii="Times New Roman" w:hAnsi="Times New Roman"/>
          <w:sz w:val="28"/>
          <w:szCs w:val="28"/>
        </w:rPr>
      </w:pP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1.2 Возмещения вреда, причиненного жизни и здоровью граждан в порядке государственного социального обеспечения и обязательно</w:t>
      </w:r>
      <w:r w:rsidR="007B320F">
        <w:rPr>
          <w:rFonts w:ascii="Times New Roman" w:hAnsi="Times New Roman"/>
          <w:sz w:val="28"/>
          <w:szCs w:val="28"/>
        </w:rPr>
        <w:t>го государственного страхования</w:t>
      </w:r>
    </w:p>
    <w:p w:rsidR="007B320F" w:rsidRDefault="007B320F" w:rsidP="007B320F">
      <w:pPr>
        <w:widowControl w:val="0"/>
        <w:spacing w:after="0" w:line="360" w:lineRule="auto"/>
        <w:ind w:firstLine="709"/>
        <w:jc w:val="both"/>
        <w:rPr>
          <w:rFonts w:ascii="Times New Roman" w:hAnsi="Times New Roman"/>
          <w:sz w:val="28"/>
          <w:szCs w:val="28"/>
        </w:rPr>
      </w:pP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В соответствии с Законом РФ "Об организации страхового дела в Российской Федерации"</w:t>
      </w:r>
      <w:r w:rsidRPr="007B320F">
        <w:rPr>
          <w:rFonts w:ascii="Times New Roman" w:hAnsi="Times New Roman"/>
          <w:sz w:val="28"/>
          <w:szCs w:val="28"/>
        </w:rPr>
        <w:footnoteReference w:id="11"/>
      </w:r>
      <w:r w:rsidRPr="007B320F">
        <w:rPr>
          <w:rFonts w:ascii="Times New Roman" w:hAnsi="Times New Roman"/>
          <w:sz w:val="28"/>
          <w:szCs w:val="28"/>
        </w:rPr>
        <w:t xml:space="preserve"> страхование осуществляется в двух формах: добровольной и обязательной. Обязательным является страхование, осуществляемое в силу закона. Виды, условия и порядок проведения обязательного страхования определяются соответствующими законами Российской Федерации. Законом на указанных в нем лиц может быть возложена обязанность страховать: жизнь, здоровье или имущество определенных в законе других лиц на случай причинения вреда их жизни, здоровью или имуществу (ст. 935 ГК РФ).</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Посредством прохождения военной службы граждане реализуют право на труд. Праву гражданина корреспондирует обязанность государства по обеспечению условий реализации принадлежащих ему прав, а в случае причинения вреда имущественным интересам и нематериальным благам гражданина (военнослужащего) - обязанность гарантировать его возмещение. Правовые гарантии возмещения вреда, причиненного военнослужащим, закрепленные в Конституции РФ, федеральных законах и иных нормативных правовых актах, являются неотъемлемым элементом правового статуса военнослужащих.</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В военном праве можно выделить несколько групп правовых гарантий охраны жизни и здоровья военнослужащих:</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1) нормы о воинской обязанности и военной службе, устанавливающие как принципы и порядок прохождения военной службы, так и гарантии безопасности военной службы;</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2) нормы, запрещающие под угрозой наказания любые посягательства на жизнь и здоровье военнослужащего;</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3) нормы о социальных гарантиях и льготах, включая заботу о сохранении здоровья военнослужащих и обеспечении уровня жизни;</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4) нормы о возмещении вреда, причиненного жизни или здоровью военнослужащих при исполнении ими обязанностей военной службы.</w:t>
      </w:r>
      <w:r w:rsidRPr="007B320F">
        <w:rPr>
          <w:rFonts w:ascii="Times New Roman" w:hAnsi="Times New Roman"/>
          <w:sz w:val="28"/>
          <w:szCs w:val="28"/>
        </w:rPr>
        <w:footnoteReference w:id="12"/>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Если правовое регулирование первых трех групп отношений основано на административных нормах, то в основу правового регулирования возмещения вреда, причиненного жизни или здоровью военнослужащих, наряду с административно правовым регулированием социального обеспечения военнослужащих и членов их семей положен гражданско-правовой принцип полного возмещения вреда (ст. 1064 ГК РФ). Страховые суммы выплачиваются при наступлении страховых случаев в следующих размерах:</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 в случае гибели (смерти) застрахованного лица в период прохождения военной службы, службы, военных сборов либо до истечения одного года после увольнения с военной службы, со службы, после окончания военных сборов вследствие увечья (ранения, травмы, контузии) или заболевания, полученных в период прохождения военной службы, службы, военных сборов, - 25 окладов каждому выгодоприобретателю;</w:t>
      </w:r>
      <w:r w:rsidRPr="007B320F">
        <w:rPr>
          <w:rFonts w:ascii="Times New Roman" w:hAnsi="Times New Roman"/>
          <w:sz w:val="28"/>
          <w:szCs w:val="28"/>
        </w:rPr>
        <w:footnoteReference w:id="13"/>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-в случае установления застрахованному лицу инвалидности в период прохождения военной службы, службы, военных сборов либо до истечения одного года после увольнения с военной службы, со службы, после окончания военных сборов вследствие увечья (ранения, травмы, контузии) или заболевания, полученных в период прохождения военной службы, службы, военных сборов:</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инвалиду I группы - 75 окладов;</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инвалиду II группы - 50 окладов;</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инвалиду III группы - 25 окладов.</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Если в период прохождения военной службы, службы, военных сборов либо до истечения одного года после увольнения с военной службы, со службы, после окончания военных сборов застрахованному лицу при переосвидетельствовании в учреждении государственной службы медико-социальной экспертизы вследствие указанных в настоящем пункте причин будет повышена группа инвалидности, размер страховой суммы увеличивается на сумму, составляющую разницу между количеством окладов, причитающихся по вновь установленной группе инвалидности, и количеством окладов, причитающихся по прежней группе инвалидности;</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-в случае получения застрахованным лицом в период прохождения военной службы, службы, военных сборов тяжелого увечья (ранения, травмы, контузии) - 10 окладов, легкого увечья (ранения, травмы, контузии) - 5 окладов;</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-в случае досрочного увольнения с военной службы военнослужащего, проходящего военную службу по призыву, гражданина, призванного на военные сборы на воинскую должность, для которой штатом воинской части предусмотрено воинское звание до старшины (главного корабельного старшины) включительно, признанных военно-врачебной комиссией ограниченно годными к военной службе вследствие увечья (ранения, травмы, контузии) или заболевания, полученных в период прохождения военной службы, - 5 окладов.</w:t>
      </w:r>
      <w:r w:rsidRPr="007B320F">
        <w:rPr>
          <w:rFonts w:ascii="Times New Roman" w:hAnsi="Times New Roman"/>
          <w:sz w:val="28"/>
          <w:szCs w:val="28"/>
        </w:rPr>
        <w:footnoteReference w:id="14"/>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Выплата страховых сумм производится независимо от сумм, причитающихся застрахованным лицам по другим видам договоров страхования, за исключением случаев, если жизнь и здоровье военнослужащих и приравненных к ним в обязательном государственном страховании лиц подлежат обязательному государственному страхованию также в соответствии с иными федеральными законами и нормативными правовыми актами Российской Федерации. Указанным военнослужащим и приравненным к ним в обязательном государственном страховании лицам или членам их семей страховые суммы выплачиваются по их выбору только по одному основанию.</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По смыслу Постановления Конституционного Суда РФ от 26.12.2002 г. N 17-П обязанность государства по удовлетворению военнослужащих материальным обеспечением и компенсацией в случае причинения вреда их жизни или здоровью при прохождении военной службы должна производиться в полном объеме. Государство, учитывая особый статус военнослужащих, гарантирует им и членам их семей полную материальную компенсацию полученного повреждения здоровья, которая реализуется производством выплат разных видов:</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-обязательное государственное страхование жизни и здоровья военнослужащих;</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-выплаты в целях возмещения вреда (ст. 1084 ГК РФ);</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-единовременные пособия, определенные пп. 2 и 3 ст. 18 Федерального закона "О статусе военнослужащих";</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-возмещение вреда на основании пп. 5 и 6 ст. 18 Федерального закона "О статусе военнослужащих";</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-единовременные пособия, определенные пп. 3 и 4 ст.20 Федерального закона "О борьбе с терроризмом";</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-социальные пособия и компенсации, определенные постановлением Правительства Российской Федерации "О дополнительных мерах по социальной защите членов семей военнослужащих и сотрудников органов внутренних дел, непосредственно участвовавших в борьбе с терроризмом на территории Республики Дагестан и погибших (пропавших без вести) при выполнении служебных обязанностей" от 25 августа 1999 г. N 936 и приказом Министра обороны Российской Федерации 2000 г. N 44;</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-единовременные пособия, установленные п. 3 ст. 9 Закона Российской Федерации "О статусе Героев Советского Союза, Героев Российской Федерации и полных кавалеров ордена Славы".</w:t>
      </w:r>
      <w:r w:rsidRPr="007B320F">
        <w:rPr>
          <w:rFonts w:ascii="Times New Roman" w:hAnsi="Times New Roman"/>
          <w:sz w:val="28"/>
          <w:szCs w:val="28"/>
        </w:rPr>
        <w:footnoteReference w:id="15"/>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Все указанные выплаты входят в общий, гарантированный государством объем возмещения вреда, но реализуются в рамках совершенно разных правоотношений (страховые правоотношения, правоотношения по возмещению вреда, правоотношения по выплате единовременных пособий, правоотношения по выплате социальных пособий).</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Согласно ст. 51 Основ законодательства Российской Федерации об охране здоровья граждан, согласно которой причинную связь повреждения здоровья военнослужащих, граждан, уволенных из Вооруженных Сил, с военной службой определяет только военно-врачебная экспертиза. Порядок работы органов военно-врачебной экспертизы определен Положением о военно-врачебной экспертизе, утвержденным постановлением Правительства Российской Федерации от 25 февраля 2003 г. N 123. В ст. 41 указанного Положения определены формулировки причинной связи повреждения здоровья военнослужащего с военной службой и их значение.</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Таким образом, к страховым событиям (случаям) относятся:</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-гибель (смерть) застрахованного лица в период прохождения военной службы, службы, военных сборов либо до истечения одного года после увольнения с военной службы, со службы, после окончания военных сборов вследствие увечья (ранения, травмы, контузии) или заболевания, полученных в период прохождения военной службы, службы, военных сборов;</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-установление застрахованному лицу инвалидности в период прохождения военной службы, службы, военных сборов либо до истечения одного года после увольнения с военной службы, со службы, после окончания военных сборов вследствие увечья (ранения, травмы, контузии) или заболевания, полученных в период прохождения военной службы, службы, военных сборов;</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-получение застрахованным лицом в период прохождения военной службы, службы, военных сборов тяжелого или легкого увечья (ранения, травмы, контузии);</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-досрочное увольнение военнослужащего, проходящего военную службу по призыву, гражданина, призванного на военные сборы на воинскую должность, для которой штатом воинской части предусмотрено воинское звание до старшины (главного корабельного старшины) включительно, с военной службы, признанных военно-врачебной комиссией ограниченно годными к военной службе вследствие увечья (ранения, травмы, контузии) или заболевания, полученных в период прохождения военной службы.</w:t>
      </w:r>
      <w:r w:rsidRPr="007B320F">
        <w:rPr>
          <w:rFonts w:ascii="Times New Roman" w:hAnsi="Times New Roman"/>
          <w:sz w:val="28"/>
          <w:szCs w:val="28"/>
        </w:rPr>
        <w:footnoteReference w:id="16"/>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Для решения вопроса о выплате страховых сумм воинские части, а также сами застрахованные или выгодоприобретатели оформляют и представляют в страховую организацию документы, установленные Перечнем документов, утвержденным постановлением Правительства РФ от 29 июля 1998 г. N 855.</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Следует обратить внимание на следующие изменения. Ранее застрахованным (выгодоприобретателям), для того, чтобы получить деньги, не надо было заботится об открытии в каком-либо отделении Сбербанка РФ своего счета (вклада) - достаточно было указать наименование ближайшего от их места проживания отделения сбербанка. Счет на имя получателя страховой суммы открывался самим страховщиком, который уведомлял застрахованных о перечисленных суммах. С принятием 28 июля 2004 г. Федерального закона N 88-ФЗ "О внесении изменений в Федеральный закон "О противодействии легализации (отмыванию) доходов, полученных преступным путем, и финансированию терроризма" кредитным организациям запрещено открывать счета (вклады) физическим лицам без личного присутствия лица, открывающего счет (вклад), либо его представителя. Принятые изменения определяют дополнительные действия застрахованных лиц (выгодоприобретателей), которые заинтересованы в быстрейшем получении причитающихся им страховых сумм, которые заключаются в том, что застрахованные лица (выгодоприобретатели) должны предварительно открыть (у кого нет) счет (вклад) в отделении Сбербанка РФ и сообщить страховщику реквизиты этого счета (вклада).</w:t>
      </w:r>
      <w:r w:rsidRPr="007B320F">
        <w:rPr>
          <w:rFonts w:ascii="Times New Roman" w:hAnsi="Times New Roman"/>
          <w:sz w:val="28"/>
          <w:szCs w:val="28"/>
        </w:rPr>
        <w:footnoteReference w:id="17"/>
      </w:r>
      <w:r w:rsidRPr="007B320F">
        <w:rPr>
          <w:rFonts w:ascii="Times New Roman" w:hAnsi="Times New Roman"/>
          <w:sz w:val="28"/>
          <w:szCs w:val="28"/>
        </w:rPr>
        <w:t xml:space="preserve"> Заместителем Министра обороны РФ издано распоряжение от 17.09.2004 г. N 180/4/4-535, в котором разъясняются дополнительные условия выплат страховых сумм и единовременных пособий - сообщать страховщику помимо платежных реквизитов соответствующего отделения Сбербанка РФ, номера счетов, открытых гражданами.</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Командирами воинских частей на основании учетно-послужных документов пострадавших военнослужащих, материалов расследований и других документов оформляются по установленным формам справки об обстоятельствах наступления страхового случая и сведения о застрахованном лице:</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-в случае гибели (смерти) застрахованного лица в период прохождения военной службы (военных сборов) либо в случае смерти его до истечения одного года после увольнения с военной службы (окончания военных сборов) вследствие увечья (ранения, травмы, контузии) или заболевания, полученных в период прохождения военной службы (военных сборов);</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-в случае установления застрахованному лицу инвалидности в период прохождения военной службы (военных сборов) либо до истечения одного года после увольнения с военной службы (окончания военных сборов) вследствие увечья (ранения, травмы, контузии) или заболевания, полученных в период прохождения военной службы (военных сборов), а также в случае получения им в период прохождения военной службы (военных сборов) тяжелого или легкого увечья (ранения, травмы, контузии);</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-в случае досрочного увольнения с военной службы (военных сборов) военнослужащего, проходящего военную службу по призыву (гражданина, призванного на военные сборы на воинскую должность, для которой штатом воинской части предусмотрено воинское звание до старшины (главного корабельного старшины) включительно), признанного ВВК ограниченно годным к военной службе вследствие увечья (ранения, травмы, контузии) или заболевания, полученных в период прохождения военной службы.</w:t>
      </w:r>
      <w:r w:rsidRPr="007B320F">
        <w:rPr>
          <w:rFonts w:ascii="Times New Roman" w:hAnsi="Times New Roman"/>
          <w:sz w:val="28"/>
          <w:szCs w:val="28"/>
        </w:rPr>
        <w:footnoteReference w:id="18"/>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В случае гибели (смерти) застрахованного лица, а также установления ему инвалидности до истечения одного года со дня его увольнения с военной службы (окончания военных сборов) в страховую организацию направляется заверенная должностным лицом воинской части выписка из приказа командира воинской части об исключении застрахованного лица из списков личного состава воинской части.</w:t>
      </w:r>
      <w:r w:rsidRPr="007B320F">
        <w:rPr>
          <w:rFonts w:ascii="Times New Roman" w:hAnsi="Times New Roman"/>
          <w:sz w:val="28"/>
          <w:szCs w:val="28"/>
        </w:rPr>
        <w:footnoteReference w:id="19"/>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Подписи заявителей, подавших заявления о выплате страховых сумм по установленным формам, а также об отказе от получения страховых сумм, право на которые заявитель имеет в соответствии с другими законами и нормативными правовыми актами Российской Федерации, удостоверяются командиром воинской части, подпись которого заверяется гербовой печатью воинской части.</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Оклады денежного содержания в справках, представляемых в страховую организацию, указываются без учета их повышения за службу в отдаленных и с тяжелыми климатическими условиями местностях и других установленных законодательством повышений. В то же время воинские части сообщают членам семей погибших (умерших) военнослужащих, проживающих отдельно, перечень документов, необходимых для решения вопроса о выплате страховых сумм. Данные документы представляются членами семьи погибшего (умершего) военнослужащего в страховую организацию через военные комиссариаты по месту жительства.</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Для определения права на получение страховых сумм лицами, прикомандированными от Министерства обороны РФ к федеральным органам государственной власти, другим государственным органам и учреждениям, органам государственной власти субъектов Российской Федерации, международным организациям в соответствии с международными договорами Российской Федерации, государственным унитарным предприятиям, имущество которых находится в федеральной собственности, акционерным обществам, 100 процентов акций которых находится в федеральной собственности и которые выполняют работу в интересах обороны и безопасности государства, документы оформляются и представляются последними в страховую организацию.</w:t>
      </w:r>
      <w:r w:rsidR="007B320F">
        <w:rPr>
          <w:rFonts w:ascii="Times New Roman" w:hAnsi="Times New Roman"/>
          <w:sz w:val="28"/>
          <w:szCs w:val="28"/>
        </w:rPr>
        <w:t xml:space="preserve"> </w:t>
      </w:r>
      <w:r w:rsidRPr="007B320F">
        <w:rPr>
          <w:rFonts w:ascii="Times New Roman" w:hAnsi="Times New Roman"/>
          <w:sz w:val="28"/>
          <w:szCs w:val="28"/>
        </w:rPr>
        <w:t>При этом к установленным документам дополнительно прилагается копия выписки из приказа министра обороны РФ (руководителя иного федерального органа исполнительной власти) о прикомандировании данного военнослужащего.</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Воинская часть при представлении документов, необходимых для принятия решения о выплате страховых сумм, в обязательном порядке информирует страховую организацию о наступлении страхового случая, а также по ее запросу направляет сведения об обстоятельствах его наступления.</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 xml:space="preserve">Если ко времени оформления и представления воинской частью необходимых документов судом установлено, что страховой случай с застрахованным наступил вследствие совершения застрахованным общественно опасного деяния, находится в прямой причинной связи с алкогольным, наркотическим или токсическим опьянением либо является результатом умышленного причинения вреда своему здоровью или самоубийства, то копия решения суда воинской частью представляется в страховую организацию. При этом в случае смерти застрахованного, наступившей вследствие самоубийства, воинская часть сообщает страховой организации сведения о времени нахождения на момент смерти застрахованного на военной службе. Командиры, а также ответственные за осуществление обязательного государственного страхования должностные лица воинских частей, виновные в необоснованном отказе в предоставлении и оформлении застрахованным лицам (выгодоприобретателям) документов, необходимых для принятия решения о выплате страховых сумм, несут ответственность в порядке, установленном законодательством Российской Федерации. Копии всех представляемых документов заверяются в порядке, установленном действующим законодательством. Копии документов заверяются нотариусами, а в случае их отсутствия в населенном пункте - уполномоченными должностными лицами органов исполнительной власти. При этом уплачивается госпошлина в размере 1 процента от минимального размера оплаты труда за страницу. Военнослужащие Вооруженных Сил РФ могут заверить копии необходимых документов в порядке, установленном ст.ст. 296-300 Инструкции по делопроизводству в Вооруженных Силах Российской Федерации </w:t>
      </w:r>
      <w:r w:rsidRPr="007B320F">
        <w:rPr>
          <w:rFonts w:ascii="Times New Roman" w:hAnsi="Times New Roman"/>
          <w:sz w:val="28"/>
          <w:szCs w:val="28"/>
        </w:rPr>
        <w:footnoteReference w:id="20"/>
      </w:r>
      <w:r w:rsidRPr="007B320F">
        <w:rPr>
          <w:rFonts w:ascii="Times New Roman" w:hAnsi="Times New Roman"/>
          <w:sz w:val="28"/>
          <w:szCs w:val="28"/>
        </w:rPr>
        <w:t>.</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Командир (начальник) воинской части по письменному заявлению заинтересованных лиц может выдавать копии служебных документов, исходящих от воинской части, если такие копии необходимы для решения вопросов, касающихся прав и законных интересов обратившихся военнослужащих или лиц гражданского персонала. Копии таких служебных документов выдаются на бланке с угловым штампом воинской части. Верность копии служебного документа свидетельствуется личной подписью командира (начальника) воинской части и проставлением гербовой печати. На копии указывается дата ее выдачи и делается отметка о том, что подлинный документ находится в данной воинской части. Примерное содержание удостоверительных надписей приведено в приложении N 38 к Инструкции. В таком же порядке командир (начальник) воинской части может выдавать копии имеющихся в воинской части служебных документов, исходящих от других воинских частей, от которых непосредственно получить копии этих служебных документов затруднительно или невозможно. В случаях, когда служебные документы были исполнены на бланках с угловыми штампами, при изготовлении копий воспроизводятся реквизиты бланков.</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Воинские части высылают также копии имеющихся у них служебных документов по запросам других воинских частей и гражданских предприятий, учреждений и организаций, если копии таких документов необходимы для решения вопросов, касающихся прав и законных интересов обратившихся к ним граждан. Командир (начальник) воинской части обязан свидетельствовать верность копий документов, необходимых для представления военнослужащими, лицами гражданского персонала и другими гражданами в эти воинские части, если законодательством не предусмотрено предоставление копий таких документов, засвидетельствованных в нотариальном порядке.</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Военно-страховая компания и ее филиалы (иные страховщики) имеют право направлять запросы, связанные со страховыми случаями, в воинские части и военно-лечебные учреждения Министерства обороны РФ, другие министерства и ведомства, которые обязаны сообщать сведения и направлять необходимые документы об обстоятельствах наступления этих случаев.</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В случае признания военнослужащих, проходящих военную службу по призыву, граждан, призванных на военные сборы, по состоянию здоровья не годными для дальнейшего прохождения службы (военных сборов) при их убытии к избранному месту жительства воинской частью или военно-лечебным учреждением им вручается копия свидетельства о болезни с соответствующим заключением военно-врачебной комиссии для представления в Военно-страховую компанию (иную страховую организацию)</w:t>
      </w:r>
      <w:r w:rsidRPr="007B320F">
        <w:rPr>
          <w:rFonts w:ascii="Times New Roman" w:hAnsi="Times New Roman"/>
          <w:sz w:val="28"/>
          <w:szCs w:val="28"/>
        </w:rPr>
        <w:footnoteReference w:id="21"/>
      </w:r>
      <w:r w:rsidRPr="007B320F">
        <w:rPr>
          <w:rFonts w:ascii="Times New Roman" w:hAnsi="Times New Roman"/>
          <w:sz w:val="28"/>
          <w:szCs w:val="28"/>
        </w:rPr>
        <w:t>. В случае отказа в выплате страховых сумм страховая организация письменно сообщает об этом заявителям с обязательной мотивировкой причины отказа. Документы, по которым принято решение об отказе, хранятся в страховой организации.</w:t>
      </w:r>
      <w:r w:rsidRPr="007B320F">
        <w:rPr>
          <w:rFonts w:ascii="Times New Roman" w:hAnsi="Times New Roman"/>
          <w:sz w:val="28"/>
          <w:szCs w:val="28"/>
        </w:rPr>
        <w:footnoteReference w:id="22"/>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Если в период прохождения военной службы либо в течение одного года после увольнения с военной службы (окончания военных сборов) застрахованным лицам при их переосвидетельствовании в бюро медико-социальной экспертизы повышена группа инвалидности, страховые суммы исчисляются исходя из разницы количества окладов денежного содержания, причитающихся по вновь установленной и прежней группам инвалидности.</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Увольняемым с военной службы (военных сборов) военнослужащим, проходящим военную службу по призыву (гражданам, призванным на военные сборы), в связи с признанием их военно-врачебными комиссиями (ВВК) не годными или ограниченно годными к военной службе воинской частью выдается заверенная в установленном порядке копия свидетельства о болезни для представления ее в страховую организацию на предмет решения вопроса о выплате страховых сумм. В данном случае документы для решения вопроса о выплате страховой суммы оформляются и представляются в страховую организацию через военный комиссариат по месту жительства.</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Практика реализации обязательного государственного страхования жизни и здоровья военнослужащих Вооруженных Сил РФ свидетельствует о преобладании в данном институте социальной защиты чисто страхового, узкого подхода - выплаты военнослужащим и членам их семей страховых сумм за счет денежного фонда, формируемого страховщиком на базе страховых взносов, выплачиваемых из средств бюджета Министерства обороны РФ, других силовых министерств и ведомств, в которых предусмотрено прохождение военной службы. Подобный подход обусловлен нормами главы 48 ГК РФ, Закона РФ "Об организации страхового дела в Российской Федерации", Федерального закона 1998 г. N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и сотрудников Федеральных органов налоговой полиции".</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 xml:space="preserve">Преобладание узкого, страхового подхода в реализации одного из основных институтов социальной защиты военнослужащих приводит к тому, что обязательное государственное страхование жизни и здоровья военнослужащих существует в отрыве и без учета функционирования других форм социальной защиты военнослужащих, получивших повреждение здоровья в период прохождения военной службы, что исключает возможность согласованности всех институтов единой по социальному значению сферы - защиты жизни и здоровья военнослужащих ВС России. Эта несогласованность приводит к необоснованному и нецелесообразному игнорированию в обязательном государственном страховании жизни и здоровья военнослужащих учета и оценки тех страховых случаев, наступление которых прямо связано с исполнением военнослужащими обязанностей военной службы. </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Перечень членов семьи военнослужащего, имеющих право на получение страхового обеспечения, существенно отличается от перечня членов семьи, имеющих право на единовременное пособие. Ситуация, при которой охват мерами социальной защиты членов семьи военнослужащих, погибших при исполнении обязанностей военной службы, гораздо меньше, чем по случаям смерти военнослужащих, умерших не при исполнении обязанностей военной службы, противоречит и общему смыслу Конституции РФ (в частности, ст. 55), и основным принципам социальной справедливости.</w:t>
      </w:r>
      <w:r w:rsidRPr="007B320F">
        <w:rPr>
          <w:rFonts w:ascii="Times New Roman" w:hAnsi="Times New Roman"/>
          <w:sz w:val="28"/>
          <w:szCs w:val="28"/>
        </w:rPr>
        <w:footnoteReference w:id="23"/>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Ситуации, когда, например, в случае смерти отца-военнослужащего его дети в возрасте до 23 лет, проходящие заочное обучение в вузе, получают только страховку, в том время как остальные члены семьи - и страховку, и единовременное пособие, когда единственные воспитатели военнослужащего, погибшего в Чечне, - дедушка или бабушка - получают только страховку, а в выплате единовременного пособия им отказывают, так как для получения этого пособия они не определены в качестве членов семьи, и другие подобные случаи способствует только одному - росту социальной напряженности в связи с неурегулированностью некоторых вопросов.</w:t>
      </w:r>
      <w:r w:rsidRPr="007B320F">
        <w:rPr>
          <w:rFonts w:ascii="Times New Roman" w:hAnsi="Times New Roman"/>
          <w:sz w:val="28"/>
          <w:szCs w:val="28"/>
        </w:rPr>
        <w:footnoteReference w:id="24"/>
      </w:r>
      <w:r w:rsidRPr="007B320F">
        <w:rPr>
          <w:rFonts w:ascii="Times New Roman" w:hAnsi="Times New Roman"/>
          <w:sz w:val="28"/>
          <w:szCs w:val="28"/>
        </w:rPr>
        <w:t xml:space="preserve"> </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Необоснованно усложнен и процесс подготовки и оформления документов. Требуется отдельное оформление документов на страховое обеспечение и отдельное - на единовременное пособие, что усиливает бюрократическую проволочку и не способствует повышению эффективности механизма социальной защиты военнослужащих. На основании изложенного вполне обоснованные основания для придания случаям, определенным в качестве основания для выплаты единовременных пособий, статуса страховых случаев по обязательному государственному страхованию жизни и здоровья военнослужащих можно внести следующие изменения и дополнения в законодательные нормы:</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При расчете страховой суммы по обязательному государственному страхованию жизни и здоровья военнослужащих учитываются оклады этих военнослужащих по воинскому званию и должности. Подобная "привязка" страховой суммы к воинскому званию и должности противоречит общему смыслу дифференцированного подхода к организации социальной защиты, учитывающего объем напряженности и повышенного риска военной службы как особого вида государственной службы, готовности военнослужащих жертвовать своим здоровьем и жизнью по имя интересов государства. Вряд ли отвечают принципу социальной справедливости такие условия, при которых солдату, получившему повреждение здоровья при проведении контртеррористических мероприятий в Чечне, выплачивается страховая сумма гораздо меньше той, которую получает офицер, получивший подобное же повреждение здоровья на даче.</w:t>
      </w:r>
      <w:r w:rsidRPr="007B320F">
        <w:rPr>
          <w:rFonts w:ascii="Times New Roman" w:hAnsi="Times New Roman"/>
          <w:sz w:val="28"/>
          <w:szCs w:val="28"/>
        </w:rPr>
        <w:footnoteReference w:id="25"/>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В армиях других государств существует иной подход в исчислении суммы страховой суммы. Например, в ВС Украины для расчета страховой суммы в подобном виде страхования для всех военнослужащих, вне зависимости от воинских званий и должностей, учитывается размер минимального прожиточного уровня, в ВС Белоруссии - размер минимальной заработной платы. В армиях стран дальнего зарубежья военнослужащим выплачивается фиксированный размер страховой суммы, рассчитываемый по страховому тарифу, выбранному самим военнослужащим. К неурегулированным вопросам необходимо отнести реализацию обязательного государственного страхования военнослужащих, жизнь и здоровье которых подлежит обязательному государственному страхованию также и по другим федеральным законам.</w:t>
      </w:r>
      <w:r w:rsidRPr="007B320F">
        <w:rPr>
          <w:rFonts w:ascii="Times New Roman" w:hAnsi="Times New Roman"/>
          <w:sz w:val="28"/>
          <w:szCs w:val="28"/>
        </w:rPr>
        <w:footnoteReference w:id="26"/>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Таким образом, обозначенные проблемы в очередной раз подчеркивают необходимость постоянного совершенствования законодательных норм, регулирующих сложные и многогранные вопросы социальной защиты военнослужащих, которые являются неотъемлемой частью их статуса.</w:t>
      </w:r>
    </w:p>
    <w:p w:rsidR="0029295B" w:rsidRPr="007B320F" w:rsidRDefault="007B320F" w:rsidP="007B320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9295B" w:rsidRPr="007B320F">
        <w:rPr>
          <w:rFonts w:ascii="Times New Roman" w:hAnsi="Times New Roman"/>
          <w:sz w:val="28"/>
          <w:szCs w:val="28"/>
        </w:rPr>
        <w:t xml:space="preserve">Глава2.Особенности возмещения вреда, причиненного </w:t>
      </w:r>
      <w:r>
        <w:rPr>
          <w:rFonts w:ascii="Times New Roman" w:hAnsi="Times New Roman"/>
          <w:sz w:val="28"/>
          <w:szCs w:val="28"/>
        </w:rPr>
        <w:t>жизни и здоровью военнослужащих</w:t>
      </w:r>
    </w:p>
    <w:p w:rsidR="007B320F" w:rsidRDefault="007B320F" w:rsidP="007B320F">
      <w:pPr>
        <w:widowControl w:val="0"/>
        <w:spacing w:after="0" w:line="360" w:lineRule="auto"/>
        <w:ind w:firstLine="709"/>
        <w:jc w:val="both"/>
        <w:rPr>
          <w:rFonts w:ascii="Times New Roman" w:hAnsi="Times New Roman"/>
          <w:sz w:val="28"/>
          <w:szCs w:val="28"/>
        </w:rPr>
      </w:pP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2.1 Функции, порядок, основания и условия возмещения вреда, причиненного жизни и зд</w:t>
      </w:r>
      <w:r w:rsidR="007B320F">
        <w:rPr>
          <w:rFonts w:ascii="Times New Roman" w:hAnsi="Times New Roman"/>
          <w:sz w:val="28"/>
          <w:szCs w:val="28"/>
        </w:rPr>
        <w:t>оровью военнослужащих</w:t>
      </w:r>
    </w:p>
    <w:p w:rsidR="007B320F" w:rsidRDefault="007B320F" w:rsidP="007B320F">
      <w:pPr>
        <w:widowControl w:val="0"/>
        <w:spacing w:after="0" w:line="360" w:lineRule="auto"/>
        <w:ind w:firstLine="709"/>
        <w:jc w:val="both"/>
        <w:rPr>
          <w:rFonts w:ascii="Times New Roman" w:hAnsi="Times New Roman"/>
          <w:sz w:val="28"/>
          <w:szCs w:val="28"/>
        </w:rPr>
      </w:pP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Детальное регулирование оснований, условий и порядка возмещения вреда осуществляется гражданским законодательством, в котором закреплено три правила, в соответствии с которыми должен решаться вопрос об ответственности государства за вред, причиненный его органом или должностным лицом.</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Нормы о возмещении вреда, причиненного военнослужащим, составляют относительно самостоятельный комплексный правовой институт, регулирующий имущественные и неимущественные отношения, возникающие вследствие причинения вреда имущественным правам и нематериальным благам военнослужащих при исполнении ими обязанностей военной службы.</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Данный правовой институт исторически занимает ведущее место в военном праве, выполняя охранительную, компенсационную (восстановительную) и предупредительно-воспитательную (превентивную) функции.</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Компенсационно-восстановительная функция заключается в устранении отрицательных последствий, наступивших в имущественной и неимущественной сферах потерпевшего.</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Охранительная функция преследует двоякую цель: с одной стороны, не допустить нарушения прав и интересов военнослужащих и членов их семей, а с другой, когда вред уже причинен, защитить имущественные интересы военнослужащего.</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Предупредительно-воспитательная (превентивная) функция заключается в воздействии на участников правоотношений в целях стимулирования их к сокращению правонарушений. В условиях Вооруженных Сил Российской Федерации превентивная функция выступает средством правового обеспечения безопасности военной службы.</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Специальным условием, влекущим особенность правового регулирования отношений по возмещению вреда, причиненного военнослужащим, является исполнение ими обязанностей военной службы (ст. 1084 ГК РФ). В иных случаях, не связанных с исполнением обязанностей военной службы, возмещение вреда осуществляется по общим правилам, установленным гражданским законодательством (гл. 59 ГК РФ).</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В процессе исполнения обязанностей военной службы вред, т.е. всякое умаление права или блага, может быть причинен имущественным правам и интересам, нематериальным благам военнослужащих, следовательно, имеет место имущественный вред и неимущественный (вред, причиненный личности: физический и моральный).</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Комплексный характер института возмещения вреда, причиненного военнослужащим, позволяет рассматривать понятие "возмещение вреда, причиненного военнослужащим" в широком смысле слова как комплекс государственных (административных, уголовно-процессуальных, гражданско-правовых) мер и правовых гарантий, обеспечивающих восстановление (сохранение) имущественного положения военнослужащего и членов его семьи вследствие умаления имущественных прав или причинения вреда нематериальным благам военнослужащих при исполнении ими обязанностей военной службы. При этом государство гарантирует возмещение как убытков, причиненных военнослужащему в связи с исполнением им обязанностей военной службы, так и внедоговорного (деликтного) вреда.</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В зависимости от особенностей возникновения и правового регулирования можно выделить несколько групп правоотношений по возмещению вреда:</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1)возмещение убытков, причиненных военнослужащим, находящимся при исполнении обязанностей военной службы, не связанных с противоправными действиями (бездействием) должностных лиц органов военного управления или третьих лиц (п. 4 ст. 18 Федерального закона "О статусе военнослужащих");</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2)возмещение вреда, причиненного в результате незаконных действий органов военного управления, других государственных органов или органов местного самоуправления (ст. 1069 ГК РФ, п. 5 ст. 18 Федерального закона "О статусе военнослужащих");</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3)возмещение вреда, причиненного незаконными действиями органов дознания, предварительного следствия, прокуратуры и суда (ст. 1070 ГК РФ, п. 5 ст. 18 Федерального закона "О статусе военнослужащих");</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4)возмещение вреда, причиненного нематериальным благам (жизни или здоровью) военнослужащего (ст. 151, ст. 1084 ГК РФ);</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5)возмещение вреда, причиненного жизни или здоровью военнослужащих, вследствие катастрофы на Чернобыльской АЭС, в результате испытаний ядерного оружия, эксплуатации ядерных установок и ликвидации аварий на них, при прохождения военной службы на территориях, подвергшихся радиоактивному загрязнению.</w:t>
      </w:r>
      <w:r w:rsidRPr="007B320F">
        <w:rPr>
          <w:rFonts w:ascii="Times New Roman" w:hAnsi="Times New Roman"/>
          <w:sz w:val="28"/>
          <w:szCs w:val="28"/>
        </w:rPr>
        <w:footnoteReference w:id="27"/>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Особым характером военной службы обусловлено наличие в военном законодательстве норм о дополнительных имущественных льготах военнослужащим и членам их семей, поэтому размер возмещаемых военнослужащему убытков на основании п. 4 ст. 18 Федерального закона "О статусе военнослужащих" может не соответствовать размеру убытков, исчисляемых по правилам ст. 15 ГК РФ.</w:t>
      </w:r>
      <w:r w:rsidRPr="007B320F">
        <w:rPr>
          <w:rFonts w:ascii="Times New Roman" w:hAnsi="Times New Roman"/>
          <w:sz w:val="28"/>
          <w:szCs w:val="28"/>
        </w:rPr>
        <w:footnoteReference w:id="28"/>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В отличие от рассмотренного выше порядка возмещения убытков особенность следующих групп правоотношений состоит в том, что возмещение вреда, причиненного военнослужащим, осуществляется посредством применения мер гражданско-правовой ответственности и основано на гражданско-правовом принципе полного возмещения вреда (ст. 1064 ГК РФ) с особенностями, присущими специальным деликтам (ст.ст. 1069, 1070, 1079, 1084 ГК РФ).</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Под полным возмещением вреда следует понимать восстановление того состояния, которое лицо имело или могло бы иметь в случае, если бы вред не был причинен, то есть должны быть устранены отрицательные последствия, возникшие в имущественной и эмоционально-чувственной сферах потерпевшего.</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Основания деликтной ответственности за вред, причиненный военнослужащим, можно условно разделить на нормативные, правосубъектные и юридико-фактические.</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Нормативными (правовыми) основаниями гражданско-правовой ответственности выступают нормы, закрепленные в ст. 8 и гл. 59 ГК РФ "Обязательства вследствие причинения вреда", ст. 18 Федерального закона "О статусе военнослужащих", если законом не предусмотрен более высокий размер ответственности.</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Правосубъектные основания гражданско-правовой ответственности обусловлены тем, что воинская часть (либо орган, выступающий от имени казны Российской Федерации, субъекта Российской Федерации или муниципального образования) обладает гражданской правосубъектностью (деликтоспособностью) и отвечает за вред, причиненный работником воинской части (ст. 1068 ГК РФ), вследствие воздействия источника повышенной опасности (ст. 1079 ГК РФ), незаконных действий должностного лица (ст.ст. 1069, 1070 ГК РФ).</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Юридико-фактическими основаниями деликтной ответственности следует признать правонарушения (причинение вреда), совершаемые работниками воинской части при исполнении служебных (трудовых) обязанностей, либо незаконные действия государственных органов или органов местного самоуправления, либо воздействие источника повышенной опасности, причиняющие вред имущественным интересам или нематериальным благам военнослужащего.</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Для наступления гражданско-правовой ответственности за причиненный вред необходимы следующие общие условия: а) наличие вреда; б) противоправность причинения вреда; в) наличие причинной связи между противоправным действием (бездействием) работника воинской части, органа военного управления (другого государственного органа или органа местного самоуправления), воздействием источника повышенной опасности и наступившим вредом; г) вина причинителя вреда.</w:t>
      </w:r>
      <w:r w:rsidRPr="007B320F">
        <w:rPr>
          <w:rFonts w:ascii="Times New Roman" w:hAnsi="Times New Roman"/>
          <w:sz w:val="28"/>
          <w:szCs w:val="28"/>
        </w:rPr>
        <w:footnoteReference w:id="29"/>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Общей формой гражданско-правовой ответственности за причиненный вред является возмещение убытков (ст. 15 ГК РФ) и взыскание неустойки (ст. 330 ГК РФ). Они применяются как в договорной, так и во внедоговорной ответственности. К общим формам гражданско-правовой ответственности можно отнести компенсацию морального вреда (ст. 151 ГК РФ).</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Специальные формы гражданско-правовой (деликтной) ответственности могут устанавливаться законом (возмещение утраченного заработка (доли заработка), а для военнослужащих - денежного довольствия) в соответствии со ст.ст. 1085, 1089 ГК РФ; возмещение дополнительных расходов (п. 1 ст. 1085 ГК РФ); возмещение расходов на погребение</w:t>
      </w:r>
      <w:r w:rsidRPr="007B320F">
        <w:rPr>
          <w:rFonts w:ascii="Times New Roman" w:hAnsi="Times New Roman"/>
          <w:sz w:val="28"/>
          <w:szCs w:val="28"/>
        </w:rPr>
        <w:footnoteReference w:id="30"/>
      </w:r>
      <w:r w:rsidRPr="007B320F">
        <w:rPr>
          <w:rFonts w:ascii="Times New Roman" w:hAnsi="Times New Roman"/>
          <w:sz w:val="28"/>
          <w:szCs w:val="28"/>
        </w:rPr>
        <w:t xml:space="preserve"> (ст. 1094 ГК РФ) или договором.</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При рассмотрении этого вопроса следует обратиться к правовому регулированию ответственности воинской части за вред, причиненный военнослужащими при исполнении служебных обязанностей.</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В нашем обществе динамично развиваются социальные процессы. Они становятся все более интенсивными, а их результаты зачастую непредсказуемы. Не исключено, что в ходе таких процессов имущественным и личным нематериальным благам граждан, организаций и других субъектов гражданского права может причиняться вред. Возникшие правоотношения называют обязательствами вследствие причинения вреда, или деликтными обязательствами.</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Воинская часть, являясь субъектом гражданских правоотношений, также может участвовать в обязательствах, возникших из причинения вреда, и как потерпевшая сторона, и как причинитель вреда. Участие воинской части в деликтных обязательствах в качестве потерпевшей стороны регулируется общими правилами, установленными для всех субъектов гражданских правоотношений. Участие воинской части в рассматриваемых обязательствах в качестве причинителя вреда, напротив, обладает целым рядом особенностей. Эти особенности обусловлены специальным статусом военнослужащих, проходящих военную службу в воинской части, специфическим предназначением военного имущества, характером выполняемых задач, а также особыми правилами имущественной ответственности воинских частей.</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Воинские части могут нести гражданско-правовую ответственность, поскольку являются государственными организациями (п. 1 ст. 10 Федерального закона "Об обороне"), имущество, закрепленное за воинскими частями, является федеральным (п. 12 ст. 1 Федерального закона "Об обороне").</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В соответствии со ст.ст. 125, 214 ГК РФ от имени Российской Федерации права собственника осуществляют органы государственной власти в рамках и в пределах компетенции, установленных актами, определяющими статус этих органов.</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В судебной практике по делам о возмещении вреда, причиненного военнослужащими при исполнении служебных обязанностей, признание воинской части надлежащим ответчиком не вызывает сомнений и за воинской частью признается обладание статусом юридического лица и в тех случаях, когда представители воинских частей заявляют об отсутствии государственной регистрации воинских частей в качестве юридического лица.</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Возмещение ущерба, причиненного военнослужащими не при исполнении служебных обязанностей или при исполнении служебных обязанностей, но имуществу, не находящемуся в федеральной собственности и не закрепленному за воинскими частями, либо ущерба, причиненного физическим лицам, осуществляется по правилам, предусмотренным ГК РФ. В соответствии с п. 1 ст. 1064 ГК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Законом обязанность возмещения вреда может быть возложена на лицо, не являющееся причинителем вреда. При этом следует учитывать, что в случае причинения военнослужащим вреда при исполнении служебных обязанностей ответственность за вред перед потерпевшим должна нести воинская часть, в которой указанный военнослужащий проходит службу.</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Необходимо отметить, что общим правилом, предусмотренным ст. 1082 ГК РФ, действия работника юридического лица при исполнении им трудовых (служебных, должностных) обязанностей, причинившие вред третьим лицам, считаются действиями самого юридического лица. В таком случае причиненный работником вред подлежит возмещению потерпевшему не работником, а юридическим лицом. В состав такого возмещения, помимо реального ущерба, входит также и упущенная выгода, т.е. неполученные доходы, которые потерпевший получил бы при обычных условиях гражданского оборота, если бы вред ему не был причинен (ст. 15 ГК РФ). После возмещения потерпевшему причиненного вреда юридическое лицо приобретает право обратного требования (регресса) к работнику, причинившему этот вред, в размере выплаченного возмещения. Особенным в возмещении причиненного вреда военнослужащими по сравнению с другими гражданами в порядке регресса является то, что право обратного требования к военнослужащему воинская часть приобретает не только на основании ГК РФ, но и в силу прямого указания на то ст. 10 Федерального закона "О материальной ответственности военнослужащих".</w:t>
      </w:r>
      <w:r w:rsidRPr="007B320F">
        <w:rPr>
          <w:rFonts w:ascii="Times New Roman" w:hAnsi="Times New Roman"/>
          <w:sz w:val="28"/>
          <w:szCs w:val="28"/>
        </w:rPr>
        <w:footnoteReference w:id="31"/>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В названном деликте необходимо выделить общие и специальные условия, при которых наступает ответственность воинской части.</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Общими условиями возникновения вышеуказанных обязательств являются: наличие вреда, неправомерность действий причинителя, юридически значимая причинная связь между неправомерными действиями и наступившим вредом и вина лица, причинившего вред. Перечисленные условия содержатся в ст. 1064 ГК РФ и применяются во всех случаях причинения вреда, за исключением случаев, установленных законом. Так, ответственность воинской части за вред, причиненный деятельностью, создающей повышенную опасность для окружающих (ст. 1079 ГК РФ), наступает независимо от вины причинителя вреда. Вредом называется всякое умаление того или иного личного или имущественного блага. Вред подразделяется на материальный и моральный.</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Материальный ущерб может выражаться в уничтожении или повреждении имущества, упущенной выгоде, лишении дохода или его части в результате повреждения здоровья или смерти кормильца, необходимости нести дополнительные расходы и других убытках. Понятие "вред" более широкое понятие, чем "убытки". Под убытками ст. 15 ГК РФ понимает реальный ущерб (расходы) и упущенную выгоду. Возмещаются они как правило в денежном выражении, поскольку деньги являются универсальным эквивалентом.</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В процессе причинения вреда как имущественным, так и личным не имущественным правам возможно возникновение морального вреда. Статья 151 ГК РФ определяет его как физические или нравственные страдания, причиненные гражданину действиями, нарушающими его личные неимущественные права либо посягающими на принадлежащие ему другие нематериальные блага, а также в других предусмотренных законом случаях. Моральный вред, в частности, может заключаться в нравственных переживаниях в связи с утратой родственников, невозможностью продолжать активную общественную жизнь, потерей работы, раскрытием семейной, врачебной тайны, распространением не соответствующих действительности сведений, порочащих честь, достоинство или деловую репутацию гражданина, временным ограничением или лишением каких-либо прав, физической болью, связанной с причиненным увечьем, иным повреждением здоровья либо в связи с заболеванием, перенесенным в результате нравственных страданий. Моральный вред по своему характеру является неимущественным, поэтому не может включаться в категорию "убытки", используемую при оценке имущественного вреда. Законом (п. 3 ст. 1099 ГК РФ) установлен способ его компенсации только в денежной форме.</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Следует отметить, что в гражданском законодательстве определение "вреда" отсутствует в отличие от уголовного права, где имущественная оценка умаления прав лица охватывается понятием "ущерб", которое имеет определяющее значение для квалификации деяния.</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Вред, причиненный военнослужащими при исполнении служебных обязанностей и подлежащий возмещению воинской частью, должен быть следствием противоправного поведения причинителя. Формами противоправного поведения являются действие или бездействие.</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В гражданском законодательстве не содержится понятия противоправного поведения и перечня действий, которые признаются противоправными, как это сделано, например, в УК РФ. Обязательства из причинения вреда основаны на принципе генерального деликта, в соответствии с которым всякое нарушение субъективного права, повлекшее причинение вреда, признается противоправным и влечет обязанность возмещения вреда, если иное не предусмотрено законом (ст. 1064 ГК РФ).</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Условие о противоправности действий (бездействия) причинителя следует понимать таким образом, что всякое причинение вреда без наличия на то законных оснований и связанных с ними фактических оснований является противоправным. В то же время закон выделяет случаи, когда причинение вреда не является противоправным, как, например, при необходимой обороне (ст. 1066 ГК РФ). Понятие необходимой обороны в гражданском законодательстве не содержится, но имеется в ст. 37 УК РФ. Причинение вреда в состоянии необходимой обороны, т.е. при защите личности и прав обороняющегося или других лиц, охраняемых законом интересов общества или государства от общественно опасного посягательства, не является противоправным, если при этом не было допущено превышения пределов необходимой обороны, когда умышленные действия явно не соответствовали характеру и степени общественной опасности посягательства.</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Превышение пределов необходимой обороны является основанием для признания действий лица противоправными, а значит влекущими ответственность воинской части за вред, причиненный военнослужащими при исполнении служебных обязанностей. Обобщая практику применения условия о необходимой обороне, Пленум Верховного Суда Российской Федерации в постановлении "О судебной практике по делам о возмещении вреда, причиненного повреждением здоровья" от 28 апреля 1994 г. N 3 указал, что "лица, причинившие вред при превышении ее (необходимой обороны) пределов, отвечают перед потерпевшими на общих основаниях. Размер возмещения должен быть определен судом в зависимости от степени вины как потерпевшего, действиями которого был вызван вред, так и причинителя вреда. При этом суд вправе принять во внимание имущественное положение лица, причинившего вред.</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В соответствии с п. 3 ст. 1064 ГК РФ вред, причиненный правомерными действиями, подлежит возмещению в случаях, предусмотренных законом. Как и в состоянии необходимой обороны, причинение вреда в состоянии крайней необходимости, т.е. для устранения опасности, угрожающей самому причинителю вреда или другим лицам, если эта опасность при данных обстоятельствах не могла быть устранена иными средствами, не признается противоправным, однако в силу закона (ст. 1067 ГК РФ) не освобождает лицо от обязанности возместить вред. При крайней необходимости происходит столкновение двух охраняемых законом интересов, когда сохранение одного может быть достигнуто только путем нарушения другого. Часто лица, причиняющие данный вред, действуют не в своих интересах, а в интересах другого лица или общественных интересах, поэтому, учитывая обстоятельства, при которых был причинен такой вред, суд может возложить обязанность его возмещения на третье лицо, в интересах которого действовал причинившей вред, либо освободить от возмещения вреда полностью или частично как это третье лицо, так и причинившего вред. В возмещении вреда может быть отказано, если вред причинен по просьбе или с согласия потерпевшего, а действия причинителя вреда не нарушают нравственные принципы общества. В противном случае согласие гражданина на причинение вреда должно рассматриваться как противоправное и порождать имущественную ответственность причинившего вред.</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Формой противоправного поведения может выступать и бездействие. Бездействие признается противоправным, когда оно допускается лицом, которое должно было и могло действовать. Для признания бездействия противоправным необходимо определить, какие прямые предписания (обязанность совершить действия), повлекшие причинение вреда или способствовавшие его наступлению, нарушены, и имело ли лицо возможность совершения предписанных действий.</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Обязанность совершения военнослужащими определенных действий устанавливается законом (например, ст.ст. 26, 27 Федерального закона "О статусе военнослужащих"; гл. 3 "Обязанности командиров (начальников) и основных должностных лиц полка (корабля)" Устава внутренней службы Вооруженных Сил Российской Федерации) и находит непосредственное отражение в общих, должностных и специальных обязанностях.</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Противоправные действия (бездействие) причинителя вреда и наступивший вред должна связывать юридически значимая причинная связь. В гражданско-правовом смысле причинная связь означает, что вред порожден именно данным противоправным действием (бездействием). Необходимо выяснить, действительно ли данному действию внутренне присуще то, что оно заключает в себе неизбежность либо реальную возможность наступления вреда. Если эта реальная возможность превращается в действительность, то данная причинная связь выступает как необходимая - это одно из качеств, присущих причинной связи. В отличие от необходимой причинной связи случайная связь характеризуется тем, что наступившие последствия не вызывались закономерным развитием событий в конкретной ситуации. Руководствуясь положениями теории необходимой и случайной причинно-следственной связи, можно прийти к выводу, что ответственность воинской части за вред, причиненный военнослужащими, наступает при наличии двух юридически значимых групп необходимых причинно-следственных связей: между противоправным действием (бездействием) военнослужащего и наступившим вредом и между противоправным действием (бездействием) военнослужащего и исполнением им служебных обязанностей.</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Последним общим условием возникновения обязательств вследствие причинения вреда является вина причинителя вреда. Под виной понимается психическое отношение лица к содеянному. В гражданском праве вина подразделяется на умысел, грубую неосторожность и простую неосторожность.</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Под умыслом понимается такое противоправное поведение, когда причинитель вреда не только предвидит, но и желает либо сознательно допускает наступление вредного результата. Неосторожность в смысле гражданского законодательства выражается в отсутствии у причинителя вреда (ущерба) требуемой при определенных обстоятельствах внимательности, предусмотрительности, заботливости.</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В гражданском законодательстве в виде общего закреплен принцип ответственности за вину. Закон предусматривает презумпцию вины причинителя вреда: лицо, причинившее вред, освобождается от обязанности его возмещения, если докажет, что вред причинен не по его вине (ст. 1064 ГК РФ). Это отличительная особенность вины в гражданском праве, когда виновность правонарушителя предполагается изначально (п. 2 ст. 1064 ГК), от вины в уголовном праве, где предполагается его невиновность (ст. 5 УК РФ).</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Виновное причинение вреда может иметь место также и в деятельности юридических лиц, в том числе и воинских частей. Как отмечали В.Т. Смирнов и А.А. Собчак, вина юридического лица выражается в вине его работников при исполнении ими своих трудовых обязанностей. Поэтому выполняя свои конкретные служебные обязанности, военнослужащие тем самым выполняют функции данной воинской части. Следовательно, перед третьими лицами деятельность такой воинской части выступает как обезличенная деятельность ее военнослужащих. И наоборот, служебная деятельность конкретных военнослужащих выступает как деятельность самой воинской части, военнослужащими которой они являются.</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По общему правилу воинская часть может быть освобождена от деликтной ответственности, если военнослужащие действовали не виновно, а также если причиненный вред возник вследствие умысла потерпевшего (ст. 1083 ГК РФ). Доказать эти обстоятельства - обязанность воинской части.</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Для наступления ответственности воинской части по приведенному основанию необходимо наличие нескольких специальных условий. Первое условие заключается в субъектном составе обязательства, т.е. ущерб или вред должен быть причинен военнослужащим, а потерпевшие лица не должны состоять с причинителем вреда в каких-либо отношениях по поводу прохождения им военной службы. Вторым специальным условием является то, что вред должен быть причинен военнослужащим при исполнении служебных обязанностей. Однако данное понятие не находит своего отражения на законодательном уровне, соответственно нет четкого определения понятия "служебные обязанности". В законе также не определено соотношение указанного понятия с понятием "исполнение обязанностей военной службы". Случаи исполнения военнослужащим обязанностей военной службы перечислены в п. 1 ст. 37 Федерального закона "О воинской обязанности и военной службе". Проблема также заключается в том, что законодатель недостаточно четко определил, для каких случаев он вводит понятие "исполнение обязанностей военной службы", и можно только догадываться, что не все случаи исполнения обязанностей военной службы можно считать исполнением служебных обязанностей, что вполне объяснимо, поскольку вряд ли можно отнести к исполнению служебных обязанностей следование военнослужащего к месту службы и обратно, нахождение в плену, безвестное отсутствие, нахождение на лечении и т.д. Так же необходимо иметь в виду, что, участвуя в учениях и походах кораблей, находясь в командировке, военнослужащий имеет право на отдых, т.е. в указанное время он фактически не исполняет служебные обязанности. Анализ законодательства о военной службе и статусе военнослужащих позволяет прийти к выводу, что расширительное толкование понятия исполнения обязанностей военной службы применяется в целях усиления гарантий социально-правовой защиты военнослужащих, но одновременно получается искусственное расширение законодателем деликтоспособности воинских частей по сравнению с иными юридическими лицами, что противоречит принципу равенства субъектов гражданского права.</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Вместе с тем воинская часть освобождается от деликтной ответственности, если военнослужащий, находясь на территории части, добровольно привел себя в состояние наркотического или токсического опьянения, совершил общественно опасное деяние, самовольно оставил место службы или расположение части.</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Под исполнением служебных обязанностей следует понимать исполнение военнослужащим должностных и специальных обязанностей.</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В соответствии с подп. "б" п. 1 ст. 37 Федерального закона "О воинской обязанности и военной службе" военнослужащий, исполняющий должностные обязанности, считается находящимся при исполнении обязанностей военной службы. Каждый военнослужащий имеет должностные обязанности, которые определяют объем и пределы практического выполнения порученных ему согласно занимаемой должности функций и задач. Эти обязанности определяются воинскими уставами, а также руководствами, наставлениями, положениями, инструкциями или письменными приказами прямых начальников (cм. п. 1 ст. 27 Федерального закона "О статусе военнослужащих").</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 xml:space="preserve">Военнослужащие, находящиеся на боевом дежурстве (боевой службе), в суточном и гарнизонном нарядах, привлеченные для ликвидации последствий стихийных бедствий, а также при других чрезвычайных обстоятельствах, исполняют специальные обязанности. </w:t>
      </w:r>
      <w:r w:rsidRPr="007B320F">
        <w:rPr>
          <w:rFonts w:ascii="Times New Roman" w:hAnsi="Times New Roman"/>
          <w:sz w:val="28"/>
          <w:szCs w:val="28"/>
        </w:rPr>
        <w:footnoteReference w:id="32"/>
      </w:r>
      <w:r w:rsidRPr="007B320F">
        <w:rPr>
          <w:rFonts w:ascii="Times New Roman" w:hAnsi="Times New Roman"/>
          <w:sz w:val="28"/>
          <w:szCs w:val="28"/>
        </w:rPr>
        <w:t>Специальные обязанности и порядок их исполнения устанавливаются федеральными законами, иными нормативными правовыми актами Российской Федерации и общевоинскими уставами (п. 3 ст. 27 Федерального закона "О статусе военнослужащих"). В п. 1 ст. 37 Федерального закона "О воинской обязанности и военной службе" прямо не указано исполнение специальных обязанностей в качестве случая исполнения обязанностей военной службы, однако отдельные обстоятельства названы в подп. "в" и "п" указанной статьи Закона.</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Общие же обязанности военнослужащего изложены в ст. 26 Федерального закона "О статусе военнослужащих", в которой закреплено, что защита государственного суверенитета и территориальной целостности Российской Федерации, обеспечение безопасности государства, отражение вооруженного нападения, а также выполнение задач в соответствии с международными обязательствами Российской Федерации составляют существо воинского долга.</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Таким образом,</w:t>
      </w:r>
      <w:r w:rsidR="007B320F">
        <w:rPr>
          <w:rFonts w:ascii="Times New Roman" w:hAnsi="Times New Roman"/>
          <w:sz w:val="28"/>
          <w:szCs w:val="28"/>
        </w:rPr>
        <w:t xml:space="preserve"> </w:t>
      </w:r>
      <w:r w:rsidRPr="007B320F">
        <w:rPr>
          <w:rFonts w:ascii="Times New Roman" w:hAnsi="Times New Roman"/>
          <w:sz w:val="28"/>
          <w:szCs w:val="28"/>
        </w:rPr>
        <w:t>законом не предусмотрено исполнение военнослужащим общих обязанностей как исполнение обязанностей военной службы, следовательно, ответственность воинской части за вред, причиненный военнослужащими при исполнении общих обязанностей, не наступает, а вред возмещается в общем порядке (в порядке ст. 1064 ГК РФ).</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Проведя анализ правового регулирования одного из оснований ответственности воинской части за вред, причиненный военнослужащими при исполнении служебных обязанностей, можно сделать ряд выводов.</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Воинская часть несет ответственность за вред, причиненный военнослужащими при исполнении своих служебных обязанностей, перед потерпевшим, за исключением случаев, предусмотренных гражданским законодательством (п. 2 ст. 1064, ст.ст. 1066, 1067, 1083 ГК РФ). При этом под исполнением служебных обязанностей следует понимать исполнение военнослужащим должностных и специальных обязанностей. Исполнение военнослужащим общих обязанностей военной службы, не считается исполнением служебных обязанностей и обязанностей военной службы.</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Положения о деликтной ответственности воинских частей за вред причиненный военнослужащими при исполнении служебных обязанностей имеют практическую значимость для правильного и единообразного применения гражданско-правовых норм, для дальнейшего укрепления воинской дисциплины и правопорядка в Вооруженных Силах Российской Федерации.</w:t>
      </w:r>
      <w:r w:rsidRPr="007B320F">
        <w:rPr>
          <w:rFonts w:ascii="Times New Roman" w:hAnsi="Times New Roman"/>
          <w:sz w:val="28"/>
          <w:szCs w:val="28"/>
        </w:rPr>
        <w:footnoteReference w:id="33"/>
      </w:r>
    </w:p>
    <w:p w:rsidR="0029295B" w:rsidRPr="007B320F" w:rsidRDefault="0029295B" w:rsidP="007B320F">
      <w:pPr>
        <w:widowControl w:val="0"/>
        <w:spacing w:after="0" w:line="360" w:lineRule="auto"/>
        <w:ind w:firstLine="709"/>
        <w:jc w:val="both"/>
        <w:rPr>
          <w:rFonts w:ascii="Times New Roman" w:hAnsi="Times New Roman"/>
          <w:sz w:val="28"/>
          <w:szCs w:val="28"/>
        </w:rPr>
      </w:pP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 xml:space="preserve">2.2 Размер, объем и характер возмещения вреда, причиненного </w:t>
      </w:r>
      <w:r w:rsidR="007B320F">
        <w:rPr>
          <w:rFonts w:ascii="Times New Roman" w:hAnsi="Times New Roman"/>
          <w:sz w:val="28"/>
          <w:szCs w:val="28"/>
        </w:rPr>
        <w:t>жизни и здоровью военнослужащих</w:t>
      </w:r>
    </w:p>
    <w:p w:rsidR="007B320F" w:rsidRDefault="007B320F" w:rsidP="007B320F">
      <w:pPr>
        <w:widowControl w:val="0"/>
        <w:spacing w:after="0" w:line="360" w:lineRule="auto"/>
        <w:ind w:firstLine="709"/>
        <w:jc w:val="both"/>
        <w:rPr>
          <w:rFonts w:ascii="Times New Roman" w:hAnsi="Times New Roman"/>
          <w:sz w:val="28"/>
          <w:szCs w:val="28"/>
        </w:rPr>
      </w:pP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Учитывая особенности правового статуса военнослужащего, детальное регулирование правоотношений с участием военнослужащих, право военнослужащего (членов его семьи) на возмещение вреда должно быть гарантировано посредством нормативного регулирования военным законодательством объема, характера, размера и порядка возмещения вреда, причиненного жизни или здоровью военнослужащих при исполнении обязанностей военной службы. Объем, характер и размер возмещения не должны быть менее установленного нормами о гражданско-правовой ответственности (гл. 59 ГК РФ).</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Предлагается несколько тезисов о возмещении вреда, причиненного жизни или здоровью военнослужащих при исполнении ими обязанностей военной службы, которые должны найти отражение в военном законодательстве.</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1.Возмещение вреда должно быть гарантировано в полном объеме, а именно:</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-возмещение утраченного денежного довольствия пропорционально степени утраты профессиональной трудоспособности;</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-возмещение дополнительно понесенных расходов, вызванных повреждением здоровья, в том числе на лечение, дополнительное питание, протезирование, приобретение лекарств, специальных транспортных средств, подготовку к другой профессии;</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-возмещение членам семьи погибшего (умершего) военнослужащего доли его утраченного заработка, а также расходов на погребение.</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2.Компенсация морального вреда, причиненного военнослужащему или членам его семьи вследствие причинения вреда жизни или здоровью военнослужащего должна осуществляться только в судебном порядке.</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3.Выплаты по возмещению вреда должна осуществлять воинская часть, где военнослужащий проходил военную службу, либо военный комиссариат, если военнослужащий уволен с военной службы или выплаты осуществляются лицам, потерявшим кормильца, либо военно-страховая компания - в случае возложения на нее такой обязанности законом. Основание для выплаты - акт о причинении вреда, утвержденный командиром воинской части на основании материалов служебного разбирательства, медицинских и иных документов, относящихся к факту причинения вреда или смерти (гибели) военнослужащего.</w:t>
      </w:r>
      <w:r w:rsidRPr="007B320F">
        <w:rPr>
          <w:rFonts w:ascii="Times New Roman" w:hAnsi="Times New Roman"/>
          <w:sz w:val="28"/>
          <w:szCs w:val="28"/>
        </w:rPr>
        <w:footnoteReference w:id="34"/>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4.Вред, причиненный жизни или здоровью военнослужащих источником повышенной опасности (ст. 1079 ГК РФ) возмещается без учета вины воинской части (работника воинской части, осуществляющего эксплуатацию источника повышенной опасности).</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5.Воинская часть не несет ответственности за вред, причиненный жизни или здоровью военнослужащего противоправными действиями командира воинской части как органа дознания. В этом случае вред возмещается за счет казны РФ в специально установленном порядке.</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6.Вред, причиненный жизни или здоровью военнослужащих в условиях чрезвычайного, военного положения либо состояния войны, должен возмещаться в порядке, установленном специальным законодательством, а при его отсутствии возмещение вреда военнослужащему или членам его семьи ограничивается государственным социальным обеспечением и выплатами по обязательному государственному страхованию.</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7.К правоотношениям по возмещению вреда, причиненного жизни или здоровью военнослужащих при осуществлении повседневной воинской деятельности в условиях повышенного профессионального риска (участие в вооруженных конфликтах на территории Российской Федерации, в составе миротворческих сил в соответствии с международными договорами Российской Федерации, учениях, боевых походах, стрельбах и т.п.), не могут применяться правила об ответственности за вред, причиненный деятельностью, создающей повышенную опасность для окружающих (ст. 1079 ГК РФ). В этом случае следует исходить из того, что вина воинской части состоит в необеспечении должностными лицами воинской части внутреннего порядка и безопасных условий военной службы, а именно безопасности: боевого дежурства (боевой службы); боевой подготовки; эксплуатации вооружения и военной техники; специальных занятий и работ; несения караульной, внутренней (дежурной и вахтенной) и гарнизонной служб; выполнения военнослужащими хозяйственных работ.</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В условиях боевых действий, когда цели противоборствующих сторон сводятся к уничтожению живой силы, техники, вооружения, объективно нeвозможно обеспечить безопасные условия военной службы. Правоотношения по возмещению вреда, причиненного в условиях боевых действий, должны регулироваться специальными нормами военного законодательства.</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В процессе совершенствования законодательства исполнение обязанностей военной службы потерпевшим (военнослужащим), независимо от обстоятельств причинения вреда, станет определяющим условием для возмещения вреда во внесудебном порядке в полном объеме, не менее гарантированного гражданским законодательством.</w:t>
      </w:r>
      <w:r w:rsidRPr="007B320F">
        <w:rPr>
          <w:rFonts w:ascii="Times New Roman" w:hAnsi="Times New Roman"/>
          <w:sz w:val="28"/>
          <w:szCs w:val="28"/>
        </w:rPr>
        <w:footnoteReference w:id="35"/>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Размер гражданско-правовой ответственности за вред, причиненный жизни или здоровью военнослужащего, является количественной характеристикой утраченного денежного довольствия военнослужащего, дополнительно понесенных расходов, расходов на погребение и (или) компенсации морального вреда. Денежное довольствие военнослужащего, учитываемое при возмещении вреда, складывается из выплат и надбавок, которые были получены им в течение предшествующих 12 месяцев или на получение которых военнослужащий имел право:</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-оклада денежного содержания с учетом надбавок за выслугу лет, за знание иностранного языка, за классность, за ученую степень или ученое звание, пенсионных, за службу в отдаленных местностях и местностях с тяжелыми климатическими условиями; за работу со сведениями, составляющими государственную тайну; за сложность, напряженность и специальный режим службы;</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-выплат, осуществляемых в течение года: единовременное денежное вознаграждение по итогам календарного (учебного) года; премии за добросовестное выполнение должностных обязанностей; материальная помощь.</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Размер подлежащего возмещению утраченного денежного довольствия военнослужащего, проходящего военную службу по контракту, определяется в процентах от среднемесячного денежного довольствия пропорционально степени утраты им профессиональной трудоспособности - способности исполнять обязанности в соответствии со специальностью и занимаемой должностью.</w:t>
      </w:r>
      <w:r w:rsidRPr="007B320F">
        <w:rPr>
          <w:rFonts w:ascii="Times New Roman" w:hAnsi="Times New Roman"/>
          <w:sz w:val="28"/>
          <w:szCs w:val="28"/>
        </w:rPr>
        <w:footnoteReference w:id="36"/>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Размер утраченного заработка военнослужащего, проходящего военную службу по призыву, определяется в процентах пропорционально степени утраты им профессиональной трудоспособности (в соответствии с профессией, приобретенной до призыва на военную службу или в период ее прохождения) исходя из его среднемесячного заработка до призыва на военную службу либо обычного размера вознаграждения работника соответствующей квалификации в местности, откуда был призван военнослужащий (но не менее пяти установленных законом минимальных размеров оплаты труда).</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Возмещение дополнительных расходов, связанных с повреждением здоровья, например, расходов на дополнительное питание, лекарства, протезирование, происходит в том случае, когда военнослужащий нуждался в них и не имел права на их бесплатное получение (п. 1 ст. 1085 ГК РФ). С учетом права военнослужащего на бесплатную медицинскую помощь (ст. 16 Федерального закона "О статусе военнослужащих") он имеет право на возмещение дополнительных расходов только по тем видам помощи, которая не могла быть оказана бесплатно в медицинских учреждениях Министерства обороны Российской Федерации или других лечебных учреждениях. Нуждаемость потерпевшего в определенных видах лечения (помощи) определяется в соответствии с медицинскими рекомендациями.</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Наиболее сложным следует признать определение размера компенсации морального вреда. Он устанавливается в судебном порядке с учетом следующих критериев: характера причиненных потерпевшему физических и нравственных страданий с учетом фактических обстоятельств причинения вреда; степени вины причинителя, если она является основанием ответственности; требования разумности и справедливости; индивидуальных особенностей потерпевшего. В отличие от законодательства об обязательном государственном страховании жизни и здоровья военнослужащих и государственном социальном обеспечении военнослужащих и их семей гражданское законодательство предусматривает более широкий круг лиц, имеющих право на возмещение вреда, причиненного смертью кормильца.</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Потерпевшими признаются не только близкие родственники военнослужащего (родители (усыновители), супруг, дети, другие члены семьи, занятые уходом за нетрудоспособными детьми, внуками, братьями, сестрами умершего и т.д.), но и другие нетрудоспособные лица, состоявшие на иждивении погибшего (умершего), а также лица, состоявшие на иждивении умершего, но ставшие нетрудоспособными в течение 5 лет после его смерти.</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Возмещение вреда в порядке гражданско-правовой ответственности воинской части за вред, причиненный жизни или здоровью военнослужащих, осуществляется независимо от выплат, произведенных в порядке государственного социального обеспечения и обязательного государственного страхования жизни и здоровья военнослужащих. Суммы пенсии, единовременного пособия, страховые и иные выплаты, назначенные военнослужащему вследствие повреждения его здоровья, не уменьшают размер возмещения и не учитываются в составе утраченного денежного довольствия (ст. 1085 ГК РФ).</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При возмещении вреда, причиненного смертью кормильца, не уменьшаются размеры пенсии, пособия, страховых и иных выплат, назначенных лицам в соответствии с законодательством о государственном социальном обеспечении членов семей погибших (умерших) военнослужащих (ст. 1089 ГК РФ). Если военнослужащий при жизни получал пенсию, то ее размер включается в состав утраченного денежного довольствия, увеличивая его размер</w:t>
      </w:r>
      <w:r w:rsidRPr="007B320F">
        <w:rPr>
          <w:rFonts w:ascii="Times New Roman" w:hAnsi="Times New Roman"/>
          <w:sz w:val="28"/>
          <w:szCs w:val="28"/>
        </w:rPr>
        <w:footnoteReference w:id="37"/>
      </w:r>
      <w:r w:rsidRPr="007B320F">
        <w:rPr>
          <w:rFonts w:ascii="Times New Roman" w:hAnsi="Times New Roman"/>
          <w:sz w:val="28"/>
          <w:szCs w:val="28"/>
        </w:rPr>
        <w:t>.</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Ликвидация воинской части не влечет прекращение выплат в возмещение вреда. В этом случае гражданское законодательство предусматривает процедуру капитализации платежей в возмещение вреда. При ликвидации воинской части в случае недостаточности денежных средств обязанность по капитализации платежей субсидиарно исполняется за счет казны Российской Федерации, а в случаях, предусмотренных законом, за счет средств субъекта Российской Федерации.</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Причинение вреда жизни или здоровью военнослужащих вследствие катастрофы на Чернобыльской АЭС, в результате испытаний ядерного оружия, эксплуатации ядерных установок и ликвидации аварий на них, а также при прохождения военной службы на территориях, подвергшихся радиоактивному загрязнению, является специальным деликтом. Порядок возмещения вреда из указанных деликтов определяется федеральными законами и иными нормативными правовыми актами Российской Федерации, при этом объем возмещения вреда не может быть ниже гарантированного на основании норм гл. 59 ГК РФ.</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Возмещение вреда, причиненного военнослужащим в условиях боевых действий, когда нет оснований и условий применения норм о гражданско-правовой ответственности (гл. 59 ГК РФ), должно регулироваться специальным законом, а также контрактом о прохождении военной службы в особых условиях.</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Под объемом вреда, причиненного жизни или здоровью военнослужащего, следует понимать устранение негативных последствий, возникших в имущественной и неимущественной сферах потерпевшего.</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Характер причиненного вреда (неимущественный) предопределяет, каким образом должно осуществляться возмещение, т.е. каковы специфические способы, предусмотренные законом, с помощью которых должны быть восстановлены (компенсированы) негативные последствия правонарушения, например, возмещение утраченного денежного довольствия или его доли (ст.ст. 1085, 1089 ГК РФ); дополнительных расходов (п. 1 ст. 1085 ГК РФ), расходов на погребение (ст. 1094 ГК РФ), выплата единовременного пособия (п. 2 ст. 18 Федерального закона "О статусе военнослужащих"), а также компенсация морального вреда в денежной форме (ст. 1101 ГК РФ).</w:t>
      </w:r>
      <w:bookmarkStart w:id="0" w:name="sub_18"/>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Согласно статье 1084 ГК РФ вред, причиненный жизни или здоровью гражданина при исполнении обязанностей военной службы, возмещается по правилам, предусмотренным главой 59 ГК РФ, если законом или договором не предусмотрен более высокий размер ответственности. Объем и характер возмещения этого вреда военнослужащим определен в статьях 16 и 18 Федерального закона "О статусе военнослужащих".</w:t>
      </w:r>
      <w:bookmarkStart w:id="1" w:name="sub_19"/>
      <w:bookmarkEnd w:id="0"/>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Рассматривая споры, касающиеся применения пункта 2 статьи 18 Федерального закона "О статусе военнослужащих", судам следует учитывать, что предусмотренное этой нормой единовременное пособие в размере 120 окладов денежного содержания (минимальных месячных окладов) выплачивается членам семьи погибшего (умершего) военнослужащего или гражданина, призванного на военные сборы, в случае его гибели (смерти), наступившей при исполнении обязанностей, перечисленных в части 1 статьи 37 Федерального закона "О воинской обязанности и военной службе".</w:t>
      </w:r>
      <w:bookmarkEnd w:id="1"/>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Данное пособие также подлежит выплате в случае смерти военнослужащих или граждан, призванных на военные сборы, наступившей после их увольнения с военной службы (окончания военных сборов), но до истечения одного года со дня увольнения, от увечья или заболевания, полученного ими при исполнении обязанностей военной службы. При этом следует учитывать, что обязательным условием для выплаты указанного пособия является наличие причинной связи между полученным этим лицом увечьем или заболеванием, ставшим причиной его смерти, и исполнением им обязанностей военной службы.</w:t>
      </w:r>
      <w:r w:rsidRPr="007B320F">
        <w:rPr>
          <w:rFonts w:ascii="Times New Roman" w:hAnsi="Times New Roman"/>
          <w:sz w:val="28"/>
          <w:szCs w:val="28"/>
        </w:rPr>
        <w:footnoteReference w:id="38"/>
      </w:r>
      <w:bookmarkStart w:id="2" w:name="sub_20"/>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При применении пункта 3 статьи 18 Федерального закона "О статусе военнослужащих" надлежит учитывать, что обязательным условием для выплаты военнослужащему единовременного пособия в размере 60 окладов денежного содержания (минимальных месячных окладов) является наличие причинной связи между полученным этим лицом увечьем или заболеванием, повлекшим его досрочное увольнение с военной службы, и исполнением им служебных обязанностей, перечисленных в части 1 статьи 37 Федерального закона "О воинской обязанности и военной службе".</w:t>
      </w:r>
      <w:bookmarkEnd w:id="2"/>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Действие пункта 3 статьи 18 Федерального закона "О статусе военнослужащих" распространяется на военнослужащих, которые из-за повреждения здоровья, полученного в связи с исполнением служебных обязанностей, признаны негодными к военной службе и досрочно уволены на основании подпункта "в" пункта 1 статьи 51 Федерального закона "О воинской обязанности и военной службе".</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Вопрос о наличии или отсутствии причинной связи между гибелью (смертью), увечьем (заболеванием) военнослужащего и исполнением им обязанностей военной службы решается судом с учетом заключения военно-врачебной комиссии, а в необходимых случаях и заключения соответствующих экспертов.</w:t>
      </w:r>
      <w:r w:rsidRPr="007B320F">
        <w:rPr>
          <w:rFonts w:ascii="Times New Roman" w:hAnsi="Times New Roman"/>
          <w:sz w:val="28"/>
          <w:szCs w:val="28"/>
        </w:rPr>
        <w:footnoteReference w:id="39"/>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Правовые гарантии призваны решить спорные вопросы об объеме, характере и размере, а также о порядке возмещения вреда, причиненного жизни или здоровью военнослужащих при исполнении обязанностей военной службы вследствие необеспечения безопасных условий ее прохождения со стороны должностных лиц воинской части, в условиях боевых действий, чрезвычайного, военного положения, состояния войны. В настоящий момент эти вопросы решаются в судебном порядке в порядке гражданско-правовой ответственности воинской части (либо федерального органа исполнительной власти, в котором военнослужащий проходит военную службу).</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Являясь санкцией за причинение вреда жизни или здоровью военнослужащего, гражданско-правовая ответственность выполняет свойственные деликтной ответственности функции: компенсационно-восстановительную, охранительную и предупредительно-воспитательную (превентивную).</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Компенсационно-восстановительная функция деликтной ответственности заключается в устранении отрицательных последствий, наступивших в имущественной (например, возмещение утраченного заработка, расходов на лечение) и неимущественной (компенсация причиненных физических или нравственных страданий) сферах потерпевшего вследствие причинения вреда его жизни или здоровью.</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Охранительная функция преследует двоякую цель: с одной стороны, не допустить нарушения прав и интересов военнослужащих и членов их семей, а с другой, когда вред жизни или здоровью военнослужащего уже причинен, - обеспечить его возмещение.</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Предупредительно-воспитательная (превентивная) функция деликтной ответственности заключается в воздействии на участников правоотношений в целях стимулирования их к сокращению числа правонарушений. Эта функция основана на самом факте существования норм о гражданско-правовой ответственности за причинение вреда, закрепленных в гл. 59 ГК РФ, которые военнослужащий может использовать для защиты нарушенных прав. В условиях Вооруженных Сил РФ превентивная функция гражданско-правовой ответственности за вред, причиненный жизни или здоровью военнослужащих, имеет свои особенности. Она выступает средством правового обеспечения безопасности военной службы, под которой следует понимать защищенность военнослужащих от воздействия (либо последствий воздействия) опасностей объективного и субъективного характера, обусловленных спецификой военной службы.</w:t>
      </w:r>
      <w:r w:rsidRPr="007B320F">
        <w:rPr>
          <w:rFonts w:ascii="Times New Roman" w:hAnsi="Times New Roman"/>
          <w:sz w:val="28"/>
          <w:szCs w:val="28"/>
        </w:rPr>
        <w:footnoteReference w:id="40"/>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Таким образом, принципиальный подход к определению характера и установлению объема возмещения вреда, причиненного повреждением здоровья военнослужащих, имеет целью возмещение тех имущественных убытков, которые возникают вследствие утраты трудоспособности и расходов на восстановление или поддержание здоровья, медицинскую, социальную и профессиональную реабилитацию. Поэтому возмещение имеет имущественный характер (денежный), а объем возмещения включает в себя две составляющие: 1)утраченный потерпевшим заработок и иные доходы; 2)расходы на лечение и прочие расходы, целевое назначение которых указано в статье.</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Сопоставление объема возмещения вреда здоровью с объемом возмещения убытков, позволяет выявить принципиальное сходство отдельных элементов в их структуре. Утраченный заработок и иные доходы схожи с упущенной выгодой, а расходы на лечение и сопутствующие расходы схожи с реальным ущербом в том его параметре, который включает в себя расходы на восстановление нарушенного права. Естественно, в объем возмещения вреда здоровью военнослужащего объективно невозможно включать оценку (стоимость) утраченного здоровья в денежном изменении, как это делается в отношении поврежденного или утраченного имущества (вещи) применительно к категории «убытки», а расходы на лечение имеют целью восстановление здоровья как идеального блага, а не имущественного права.</w:t>
      </w:r>
      <w:r w:rsidRPr="007B320F">
        <w:rPr>
          <w:rFonts w:ascii="Times New Roman" w:hAnsi="Times New Roman"/>
          <w:sz w:val="28"/>
          <w:szCs w:val="28"/>
        </w:rPr>
        <w:footnoteReference w:id="41"/>
      </w:r>
    </w:p>
    <w:p w:rsidR="0029295B" w:rsidRPr="007B320F" w:rsidRDefault="007B320F" w:rsidP="007B320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t>Заключение</w:t>
      </w:r>
    </w:p>
    <w:p w:rsidR="007B320F" w:rsidRDefault="007B320F" w:rsidP="007B320F">
      <w:pPr>
        <w:widowControl w:val="0"/>
        <w:spacing w:after="0" w:line="360" w:lineRule="auto"/>
        <w:ind w:firstLine="709"/>
        <w:jc w:val="both"/>
        <w:rPr>
          <w:rFonts w:ascii="Times New Roman" w:hAnsi="Times New Roman"/>
          <w:sz w:val="28"/>
          <w:szCs w:val="28"/>
        </w:rPr>
      </w:pP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Подводя итог, следует отметить, что цель выпускной квалификационной работы достигнута в полном объёме. В ходе работы были всесторонне рассмотрены правовые и теоретические основы правового регулирования, связанные с возмещением вреда, причиненного жизни или здоровью военнослужащего.</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Поставленные перед выпускной квалификационной работой задачи решены:</w:t>
      </w:r>
      <w:r w:rsidR="007B320F">
        <w:rPr>
          <w:rFonts w:ascii="Times New Roman" w:hAnsi="Times New Roman"/>
          <w:sz w:val="28"/>
          <w:szCs w:val="28"/>
        </w:rPr>
        <w:t xml:space="preserve"> </w:t>
      </w:r>
      <w:r w:rsidRPr="007B320F">
        <w:rPr>
          <w:rFonts w:ascii="Times New Roman" w:hAnsi="Times New Roman"/>
          <w:sz w:val="28"/>
          <w:szCs w:val="28"/>
        </w:rPr>
        <w:t>изучено исследование становления института возмещения вреда причиненного жизни и здоровью военнослужащего, определен порядок,</w:t>
      </w:r>
      <w:r w:rsidR="007B320F">
        <w:rPr>
          <w:rFonts w:ascii="Times New Roman" w:hAnsi="Times New Roman"/>
          <w:sz w:val="28"/>
          <w:szCs w:val="28"/>
        </w:rPr>
        <w:t xml:space="preserve"> </w:t>
      </w:r>
      <w:r w:rsidRPr="007B320F">
        <w:rPr>
          <w:rFonts w:ascii="Times New Roman" w:hAnsi="Times New Roman"/>
          <w:sz w:val="28"/>
          <w:szCs w:val="28"/>
        </w:rPr>
        <w:t>основания, условия,</w:t>
      </w:r>
      <w:r w:rsidR="007B320F">
        <w:rPr>
          <w:rFonts w:ascii="Times New Roman" w:hAnsi="Times New Roman"/>
          <w:sz w:val="28"/>
          <w:szCs w:val="28"/>
        </w:rPr>
        <w:t xml:space="preserve"> </w:t>
      </w:r>
      <w:r w:rsidRPr="007B320F">
        <w:rPr>
          <w:rFonts w:ascii="Times New Roman" w:hAnsi="Times New Roman"/>
          <w:sz w:val="28"/>
          <w:szCs w:val="28"/>
        </w:rPr>
        <w:t>размер,</w:t>
      </w:r>
      <w:r w:rsidR="007B320F">
        <w:rPr>
          <w:rFonts w:ascii="Times New Roman" w:hAnsi="Times New Roman"/>
          <w:sz w:val="28"/>
          <w:szCs w:val="28"/>
        </w:rPr>
        <w:t xml:space="preserve"> </w:t>
      </w:r>
      <w:r w:rsidRPr="007B320F">
        <w:rPr>
          <w:rFonts w:ascii="Times New Roman" w:hAnsi="Times New Roman"/>
          <w:sz w:val="28"/>
          <w:szCs w:val="28"/>
        </w:rPr>
        <w:t>объем и характер возмещения вреда, причиненного жизни и здоровью военнослужащего.</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На основании проведенного исследования определено следующее:</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По первому положению:</w:t>
      </w:r>
    </w:p>
    <w:p w:rsidR="00B969AA"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Рассмотрев закономерности становления и развития института возмещения вреда, причиненного жизни или здоровью военнослужащих, в рамках четырех основных исторических периодов следует сказать что, степень развития его коренным образом изменялась. Первоначально это были Законы Хаммурапи - судебник, составленный в XVIII в. до н.э. в Древнем Вавилоне, затем Законы XII Таблиц и Дигестов, Законы XII Таблиц (45 - 451 гг. до н.э.), Салическая правда - памятник права раннефеодального общества V - VI вв., декрет "Об увеличении пенсии рабочим, пострадавшим от несчастных случаев", декрет</w:t>
      </w:r>
      <w:r w:rsidR="007B320F">
        <w:rPr>
          <w:rFonts w:ascii="Times New Roman" w:hAnsi="Times New Roman"/>
          <w:sz w:val="28"/>
          <w:szCs w:val="28"/>
        </w:rPr>
        <w:t xml:space="preserve"> </w:t>
      </w:r>
      <w:r w:rsidRPr="007B320F">
        <w:rPr>
          <w:rFonts w:ascii="Times New Roman" w:hAnsi="Times New Roman"/>
          <w:sz w:val="28"/>
          <w:szCs w:val="28"/>
        </w:rPr>
        <w:t>СНК "О социальном обеспечении увечных воинов" от 20 апреля 1918 г. где решающее слово в деле социального обеспечения увечных воинов и расходовании государственных средств принадлежит органам государственной власти, потом правила возмещения предприятиями, учреждениями, организациями ущерба, причиненного рабочим и служащим увечьем или иным повреждением здоровья, и, наконец, современное российское законодательство.</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По второму положению:</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 xml:space="preserve">Необоснованно усложнен и процесс подготовки и оформления документов. Требуется отдельное оформление документов на страховое обеспечение и отдельное - на единовременное пособие, что усиливает бюрократическую проволочку и не способствует повышению эффективности механизма социальной защиты военнослужащих. </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 xml:space="preserve">Также при расчете страховой суммы по обязательному государственному страхованию жизни и здоровья военнослужащих учитываются оклады этих военнослужащих по воинскому званию и должности. Подобная "привязка" страховой суммы к воинскому званию и должности противоречит общему смыслу дифференцированного подхода к организации социальной защиты, учитывающего объем напряженности и повышенного риска военной службы как особого вида государственной службы, готовности военнослужащих жертвовать своим здоровьем и жизнью по имя интересов государства. Вряд ли отвечают принципу социальной справедливости такие условия, при которых солдату, получившему повреждение здоровья при проведении контртеррористических мероприятий в Чечне, выплачивается страховая сумма гораздо меньше той, которую получает офицер, получивший подобное же повреждение здоровья на даче. </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Ситуация, при которой охват мерами социальной защиты членов семьи военнослужащих, погибших при исполнении обязанностей военной службы, гораздо меньше, чем по случаям смерти военнослужащих, умерших не при исполнении обязанностей военной службы, противоречит и общему смыслу Конституции РФ (в частности, ст. 55), и основным принципам социальной справедливости.</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Таким образом, обозначенные проблемы в очередной раз подчеркивают необходимость постоянного совершенствования законодательных норм, регулирующих сложные и многогранные вопросы социальной защиты военнослужащих, которые являются неотъемлемой частью их статуса.</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По третьему положению:</w:t>
      </w:r>
    </w:p>
    <w:p w:rsidR="0029295B" w:rsidRPr="007B320F" w:rsidRDefault="0029295B" w:rsidP="007B320F">
      <w:pPr>
        <w:widowControl w:val="0"/>
        <w:spacing w:after="0" w:line="360" w:lineRule="auto"/>
        <w:ind w:firstLine="709"/>
        <w:jc w:val="both"/>
        <w:rPr>
          <w:rFonts w:ascii="Times New Roman" w:hAnsi="Times New Roman"/>
          <w:sz w:val="28"/>
          <w:szCs w:val="28"/>
        </w:rPr>
      </w:pPr>
      <w:r w:rsidRPr="007B320F">
        <w:rPr>
          <w:rFonts w:ascii="Times New Roman" w:hAnsi="Times New Roman"/>
          <w:sz w:val="28"/>
          <w:szCs w:val="28"/>
        </w:rPr>
        <w:t>Реализация прав военнослужащих изложены: в Конституции Российской Федерации 12 декабря 1993 г., в гражданском кодексе Российской Федерации, в законе</w:t>
      </w:r>
      <w:r w:rsidR="007B320F">
        <w:rPr>
          <w:rFonts w:ascii="Times New Roman" w:hAnsi="Times New Roman"/>
          <w:sz w:val="28"/>
          <w:szCs w:val="28"/>
        </w:rPr>
        <w:t xml:space="preserve"> </w:t>
      </w:r>
      <w:r w:rsidRPr="007B320F">
        <w:rPr>
          <w:rFonts w:ascii="Times New Roman" w:hAnsi="Times New Roman"/>
          <w:sz w:val="28"/>
          <w:szCs w:val="28"/>
        </w:rPr>
        <w:t>РФ от 12 февраля 1993 г. N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в Федеральном законе от 27 мая 1998 г. N 76-ФЗ "О статусе военнослужащих" , в Федеральном законе от 28 марта 1998 г. N 53-ФЗ "О воинской обязанности и военной службе", в Федеральном законе от 28 марта 1998 г. N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в Федеральном законе от 31 мая 1996 г. N 61-ФЗ "Об обороне", в Федеральном законе от 15 декабря 2001 г. N 167-ФЗ "Об обязательном пенсионном страховании в Российской Федерации", в</w:t>
      </w:r>
      <w:r w:rsidR="007B320F">
        <w:rPr>
          <w:rFonts w:ascii="Times New Roman" w:hAnsi="Times New Roman"/>
          <w:sz w:val="28"/>
          <w:szCs w:val="28"/>
        </w:rPr>
        <w:t xml:space="preserve"> </w:t>
      </w:r>
      <w:r w:rsidRPr="007B320F">
        <w:rPr>
          <w:rFonts w:ascii="Times New Roman" w:hAnsi="Times New Roman"/>
          <w:sz w:val="28"/>
          <w:szCs w:val="28"/>
        </w:rPr>
        <w:t>Постановлении</w:t>
      </w:r>
      <w:r w:rsidR="007B320F">
        <w:rPr>
          <w:rFonts w:ascii="Times New Roman" w:hAnsi="Times New Roman"/>
          <w:sz w:val="28"/>
          <w:szCs w:val="28"/>
        </w:rPr>
        <w:t xml:space="preserve"> </w:t>
      </w:r>
      <w:r w:rsidRPr="007B320F">
        <w:rPr>
          <w:rFonts w:ascii="Times New Roman" w:hAnsi="Times New Roman"/>
          <w:sz w:val="28"/>
          <w:szCs w:val="28"/>
        </w:rPr>
        <w:t>Правительства РФ от 25 февраля 2003 г. N 123 "Об утверждении Положения о военно-врачебной экспертизе" , в Постановлении Совета Министров - Правительства РФ от 22 сентября 1993 г. N 941 "О порядке исчисления выслуги лет, назначения и выплаты пенсий, компенсаций и пособий лицам, проходившим военную службу в качестве офицеров,прапорщиков, мичманов и военнослужащих сверхсрочной службы или по контракту в качестве солдат, матросов, сержантов и старшин либо службу в органах внутренних дел, Государственной противопожарной службе, учреждениях и органах уголовно-исполнительной системы и их семьям в Российской Федерации", в Постановлении</w:t>
      </w:r>
      <w:r w:rsidR="007B320F">
        <w:rPr>
          <w:rFonts w:ascii="Times New Roman" w:hAnsi="Times New Roman"/>
          <w:sz w:val="28"/>
          <w:szCs w:val="28"/>
        </w:rPr>
        <w:t xml:space="preserve"> </w:t>
      </w:r>
      <w:r w:rsidRPr="007B320F">
        <w:rPr>
          <w:rFonts w:ascii="Times New Roman" w:hAnsi="Times New Roman"/>
          <w:sz w:val="28"/>
          <w:szCs w:val="28"/>
        </w:rPr>
        <w:t>Пленума Верховного Суда РФ от 14 февраля 2000 г. N 9 "О некоторых вопросах применения судами законодательства о воинской обязанности, военной службе и статусе военнослужащих", в</w:t>
      </w:r>
      <w:r w:rsidR="007B320F">
        <w:rPr>
          <w:rFonts w:ascii="Times New Roman" w:hAnsi="Times New Roman"/>
          <w:sz w:val="28"/>
          <w:szCs w:val="28"/>
        </w:rPr>
        <w:t xml:space="preserve"> </w:t>
      </w:r>
      <w:r w:rsidRPr="007B320F">
        <w:rPr>
          <w:rFonts w:ascii="Times New Roman" w:hAnsi="Times New Roman"/>
          <w:sz w:val="28"/>
          <w:szCs w:val="28"/>
        </w:rPr>
        <w:t>Приказе Федеральной службы охраны РФ от 8 июня 2006</w:t>
      </w:r>
      <w:r w:rsidR="007B320F">
        <w:rPr>
          <w:rFonts w:ascii="Times New Roman" w:hAnsi="Times New Roman"/>
          <w:sz w:val="28"/>
          <w:szCs w:val="28"/>
        </w:rPr>
        <w:t xml:space="preserve"> </w:t>
      </w:r>
      <w:r w:rsidRPr="007B320F">
        <w:rPr>
          <w:rFonts w:ascii="Times New Roman" w:hAnsi="Times New Roman"/>
          <w:sz w:val="28"/>
          <w:szCs w:val="28"/>
        </w:rPr>
        <w:t>г. N</w:t>
      </w:r>
      <w:r w:rsidR="007B320F">
        <w:rPr>
          <w:rFonts w:ascii="Times New Roman" w:hAnsi="Times New Roman"/>
          <w:sz w:val="28"/>
          <w:szCs w:val="28"/>
        </w:rPr>
        <w:t xml:space="preserve"> </w:t>
      </w:r>
      <w:r w:rsidRPr="007B320F">
        <w:rPr>
          <w:rFonts w:ascii="Times New Roman" w:hAnsi="Times New Roman"/>
          <w:sz w:val="28"/>
          <w:szCs w:val="28"/>
        </w:rPr>
        <w:t>259 "Об организации отдельных выплат, установленных статьями 13 и 16 Федерального закона "О статусе военнослужащих", военнослужащим, гражданам, уволенным с военной службы, и членам их семей в федеральных органах государственной охраны", в Приказе</w:t>
      </w:r>
      <w:r w:rsidR="007B320F">
        <w:rPr>
          <w:rFonts w:ascii="Times New Roman" w:hAnsi="Times New Roman"/>
          <w:sz w:val="28"/>
          <w:szCs w:val="28"/>
        </w:rPr>
        <w:t xml:space="preserve"> </w:t>
      </w:r>
      <w:r w:rsidRPr="007B320F">
        <w:rPr>
          <w:rFonts w:ascii="Times New Roman" w:hAnsi="Times New Roman"/>
          <w:sz w:val="28"/>
          <w:szCs w:val="28"/>
        </w:rPr>
        <w:t>Федеральной службы охраны РФ от 15 июня 2005</w:t>
      </w:r>
      <w:r w:rsidR="007B320F">
        <w:rPr>
          <w:rFonts w:ascii="Times New Roman" w:hAnsi="Times New Roman"/>
          <w:sz w:val="28"/>
          <w:szCs w:val="28"/>
        </w:rPr>
        <w:t xml:space="preserve"> </w:t>
      </w:r>
      <w:r w:rsidRPr="007B320F">
        <w:rPr>
          <w:rFonts w:ascii="Times New Roman" w:hAnsi="Times New Roman"/>
          <w:sz w:val="28"/>
          <w:szCs w:val="28"/>
        </w:rPr>
        <w:t>г. N</w:t>
      </w:r>
      <w:r w:rsidR="007B320F">
        <w:rPr>
          <w:rFonts w:ascii="Times New Roman" w:hAnsi="Times New Roman"/>
          <w:sz w:val="28"/>
          <w:szCs w:val="28"/>
        </w:rPr>
        <w:t xml:space="preserve"> </w:t>
      </w:r>
      <w:r w:rsidRPr="007B320F">
        <w:rPr>
          <w:rFonts w:ascii="Times New Roman" w:hAnsi="Times New Roman"/>
          <w:sz w:val="28"/>
          <w:szCs w:val="28"/>
        </w:rPr>
        <w:t>233 "Об обязательном государственном страховании жизни и здоровья военнослужащих федеральных органов государственной охраны и граждан, призванных на военные сборы", в</w:t>
      </w:r>
      <w:r w:rsidR="007B320F">
        <w:rPr>
          <w:rFonts w:ascii="Times New Roman" w:hAnsi="Times New Roman"/>
          <w:sz w:val="28"/>
          <w:szCs w:val="28"/>
        </w:rPr>
        <w:t xml:space="preserve"> </w:t>
      </w:r>
      <w:r w:rsidRPr="007B320F">
        <w:rPr>
          <w:rFonts w:ascii="Times New Roman" w:hAnsi="Times New Roman"/>
          <w:sz w:val="28"/>
          <w:szCs w:val="28"/>
        </w:rPr>
        <w:t>Приказе Федеральной службы охраны РФ от 10 августа 2005</w:t>
      </w:r>
      <w:r w:rsidR="007B320F">
        <w:rPr>
          <w:rFonts w:ascii="Times New Roman" w:hAnsi="Times New Roman"/>
          <w:sz w:val="28"/>
          <w:szCs w:val="28"/>
        </w:rPr>
        <w:t xml:space="preserve"> </w:t>
      </w:r>
      <w:r w:rsidRPr="007B320F">
        <w:rPr>
          <w:rFonts w:ascii="Times New Roman" w:hAnsi="Times New Roman"/>
          <w:sz w:val="28"/>
          <w:szCs w:val="28"/>
        </w:rPr>
        <w:t>г. N</w:t>
      </w:r>
      <w:r w:rsidR="007B320F">
        <w:rPr>
          <w:rFonts w:ascii="Times New Roman" w:hAnsi="Times New Roman"/>
          <w:sz w:val="28"/>
          <w:szCs w:val="28"/>
        </w:rPr>
        <w:t xml:space="preserve"> </w:t>
      </w:r>
      <w:r w:rsidRPr="007B320F">
        <w:rPr>
          <w:rFonts w:ascii="Times New Roman" w:hAnsi="Times New Roman"/>
          <w:sz w:val="28"/>
          <w:szCs w:val="28"/>
        </w:rPr>
        <w:t>297 "О порядке выплаты в федеральных органах государственной охраны единовременных пособий, установленных пунктами 2 и 3 статьи 18 Федерального закона от 27 мая 1998</w:t>
      </w:r>
      <w:r w:rsidR="007B320F">
        <w:rPr>
          <w:rFonts w:ascii="Times New Roman" w:hAnsi="Times New Roman"/>
          <w:sz w:val="28"/>
          <w:szCs w:val="28"/>
        </w:rPr>
        <w:t xml:space="preserve"> </w:t>
      </w:r>
      <w:r w:rsidRPr="007B320F">
        <w:rPr>
          <w:rFonts w:ascii="Times New Roman" w:hAnsi="Times New Roman"/>
          <w:sz w:val="28"/>
          <w:szCs w:val="28"/>
        </w:rPr>
        <w:t>г. N</w:t>
      </w:r>
      <w:r w:rsidR="007B320F">
        <w:rPr>
          <w:rFonts w:ascii="Times New Roman" w:hAnsi="Times New Roman"/>
          <w:sz w:val="28"/>
          <w:szCs w:val="28"/>
        </w:rPr>
        <w:t xml:space="preserve"> </w:t>
      </w:r>
      <w:r w:rsidRPr="007B320F">
        <w:rPr>
          <w:rFonts w:ascii="Times New Roman" w:hAnsi="Times New Roman"/>
          <w:sz w:val="28"/>
          <w:szCs w:val="28"/>
        </w:rPr>
        <w:t>76-ФЗ "О статусе военнослужащих", в</w:t>
      </w:r>
      <w:r w:rsidR="007B320F">
        <w:rPr>
          <w:rFonts w:ascii="Times New Roman" w:hAnsi="Times New Roman"/>
          <w:sz w:val="28"/>
          <w:szCs w:val="28"/>
        </w:rPr>
        <w:t xml:space="preserve"> </w:t>
      </w:r>
      <w:r w:rsidRPr="007B320F">
        <w:rPr>
          <w:rFonts w:ascii="Times New Roman" w:hAnsi="Times New Roman"/>
          <w:sz w:val="28"/>
          <w:szCs w:val="28"/>
        </w:rPr>
        <w:t>Приказе</w:t>
      </w:r>
      <w:r w:rsidR="007B320F">
        <w:rPr>
          <w:rFonts w:ascii="Times New Roman" w:hAnsi="Times New Roman"/>
          <w:sz w:val="28"/>
          <w:szCs w:val="28"/>
        </w:rPr>
        <w:t xml:space="preserve"> </w:t>
      </w:r>
      <w:r w:rsidRPr="007B320F">
        <w:rPr>
          <w:rFonts w:ascii="Times New Roman" w:hAnsi="Times New Roman"/>
          <w:sz w:val="28"/>
          <w:szCs w:val="28"/>
        </w:rPr>
        <w:t>Федеральной службы охраны РФ от 5 сентября 2008 г. N 464 "О внесении изменений в приказ ФСО России от 15 июня 2005</w:t>
      </w:r>
      <w:r w:rsidR="007B320F">
        <w:rPr>
          <w:rFonts w:ascii="Times New Roman" w:hAnsi="Times New Roman"/>
          <w:sz w:val="28"/>
          <w:szCs w:val="28"/>
        </w:rPr>
        <w:t xml:space="preserve"> </w:t>
      </w:r>
      <w:r w:rsidRPr="007B320F">
        <w:rPr>
          <w:rFonts w:ascii="Times New Roman" w:hAnsi="Times New Roman"/>
          <w:sz w:val="28"/>
          <w:szCs w:val="28"/>
        </w:rPr>
        <w:t>г.</w:t>
      </w:r>
      <w:r w:rsidR="007B320F">
        <w:rPr>
          <w:rFonts w:ascii="Times New Roman" w:hAnsi="Times New Roman"/>
          <w:sz w:val="28"/>
          <w:szCs w:val="28"/>
        </w:rPr>
        <w:t xml:space="preserve"> </w:t>
      </w:r>
      <w:r w:rsidRPr="007B320F">
        <w:rPr>
          <w:rFonts w:ascii="Times New Roman" w:hAnsi="Times New Roman"/>
          <w:sz w:val="28"/>
          <w:szCs w:val="28"/>
        </w:rPr>
        <w:t>N</w:t>
      </w:r>
      <w:r w:rsidR="007B320F">
        <w:rPr>
          <w:rFonts w:ascii="Times New Roman" w:hAnsi="Times New Roman"/>
          <w:sz w:val="28"/>
          <w:szCs w:val="28"/>
        </w:rPr>
        <w:t xml:space="preserve"> </w:t>
      </w:r>
      <w:r w:rsidRPr="007B320F">
        <w:rPr>
          <w:rFonts w:ascii="Times New Roman" w:hAnsi="Times New Roman"/>
          <w:sz w:val="28"/>
          <w:szCs w:val="28"/>
        </w:rPr>
        <w:t>233 "Об обязательном государственном страховании жизни и здоровья военнослужащих федеральных органов государственной охраны и граждан, призванных на военные сборы" и в Инструкцию, утвержденную этим приказом", в Приказе</w:t>
      </w:r>
      <w:r w:rsidR="007B320F">
        <w:rPr>
          <w:rFonts w:ascii="Times New Roman" w:hAnsi="Times New Roman"/>
          <w:sz w:val="28"/>
          <w:szCs w:val="28"/>
        </w:rPr>
        <w:t xml:space="preserve"> </w:t>
      </w:r>
      <w:r w:rsidRPr="007B320F">
        <w:rPr>
          <w:rFonts w:ascii="Times New Roman" w:hAnsi="Times New Roman"/>
          <w:sz w:val="28"/>
          <w:szCs w:val="28"/>
        </w:rPr>
        <w:t>Федеральной службы охраны РФ от 17 ноября 2007</w:t>
      </w:r>
      <w:r w:rsidR="007B320F">
        <w:rPr>
          <w:rFonts w:ascii="Times New Roman" w:hAnsi="Times New Roman"/>
          <w:sz w:val="28"/>
          <w:szCs w:val="28"/>
        </w:rPr>
        <w:t xml:space="preserve"> </w:t>
      </w:r>
      <w:r w:rsidRPr="007B320F">
        <w:rPr>
          <w:rFonts w:ascii="Times New Roman" w:hAnsi="Times New Roman"/>
          <w:sz w:val="28"/>
          <w:szCs w:val="28"/>
        </w:rPr>
        <w:t>г. N</w:t>
      </w:r>
      <w:r w:rsidR="007B320F">
        <w:rPr>
          <w:rFonts w:ascii="Times New Roman" w:hAnsi="Times New Roman"/>
          <w:sz w:val="28"/>
          <w:szCs w:val="28"/>
        </w:rPr>
        <w:t xml:space="preserve"> </w:t>
      </w:r>
      <w:r w:rsidRPr="007B320F">
        <w:rPr>
          <w:rFonts w:ascii="Times New Roman" w:hAnsi="Times New Roman"/>
          <w:sz w:val="28"/>
          <w:szCs w:val="28"/>
        </w:rPr>
        <w:t>546 "О внесении изменения в Инструкцию об организации обязательного государственного страхования жизни и здоровья военнослужащих федеральных органов государственной охраны и граждан, призванных на военные сборы, утвержденную приказом ФСО России от 15 июня 2005</w:t>
      </w:r>
      <w:r w:rsidR="007B320F">
        <w:rPr>
          <w:rFonts w:ascii="Times New Roman" w:hAnsi="Times New Roman"/>
          <w:sz w:val="28"/>
          <w:szCs w:val="28"/>
        </w:rPr>
        <w:t xml:space="preserve"> </w:t>
      </w:r>
      <w:r w:rsidRPr="007B320F">
        <w:rPr>
          <w:rFonts w:ascii="Times New Roman" w:hAnsi="Times New Roman"/>
          <w:sz w:val="28"/>
          <w:szCs w:val="28"/>
        </w:rPr>
        <w:t>г. N</w:t>
      </w:r>
      <w:r w:rsidR="007B320F">
        <w:rPr>
          <w:rFonts w:ascii="Times New Roman" w:hAnsi="Times New Roman"/>
          <w:sz w:val="28"/>
          <w:szCs w:val="28"/>
        </w:rPr>
        <w:t xml:space="preserve"> </w:t>
      </w:r>
      <w:r w:rsidRPr="007B320F">
        <w:rPr>
          <w:rFonts w:ascii="Times New Roman" w:hAnsi="Times New Roman"/>
          <w:sz w:val="28"/>
          <w:szCs w:val="28"/>
        </w:rPr>
        <w:t>233" , в Приказе</w:t>
      </w:r>
      <w:r w:rsidR="007B320F">
        <w:rPr>
          <w:rFonts w:ascii="Times New Roman" w:hAnsi="Times New Roman"/>
          <w:sz w:val="28"/>
          <w:szCs w:val="28"/>
        </w:rPr>
        <w:t xml:space="preserve"> </w:t>
      </w:r>
      <w:r w:rsidRPr="007B320F">
        <w:rPr>
          <w:rFonts w:ascii="Times New Roman" w:hAnsi="Times New Roman"/>
          <w:sz w:val="28"/>
          <w:szCs w:val="28"/>
        </w:rPr>
        <w:t>Минобороны РФ от 23 мая 1999 г. N 170 "Об утверждении Инструкции по делопроизводству в Вооруженных Силах Российской Федерации".</w:t>
      </w:r>
    </w:p>
    <w:p w:rsidR="0029295B" w:rsidRDefault="007B320F" w:rsidP="007B320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9295B" w:rsidRPr="007B320F">
        <w:rPr>
          <w:rFonts w:ascii="Times New Roman" w:hAnsi="Times New Roman"/>
          <w:sz w:val="28"/>
          <w:szCs w:val="28"/>
        </w:rPr>
        <w:t>Список</w:t>
      </w:r>
      <w:r>
        <w:rPr>
          <w:rFonts w:ascii="Times New Roman" w:hAnsi="Times New Roman"/>
          <w:sz w:val="28"/>
          <w:szCs w:val="28"/>
        </w:rPr>
        <w:t xml:space="preserve"> нормативных актов и литературы</w:t>
      </w:r>
    </w:p>
    <w:p w:rsidR="007B320F" w:rsidRPr="007B320F" w:rsidRDefault="007B320F" w:rsidP="007B320F">
      <w:pPr>
        <w:widowControl w:val="0"/>
        <w:spacing w:after="0" w:line="360" w:lineRule="auto"/>
        <w:ind w:firstLine="709"/>
        <w:jc w:val="both"/>
        <w:rPr>
          <w:rFonts w:ascii="Times New Roman" w:hAnsi="Times New Roman"/>
          <w:sz w:val="28"/>
          <w:szCs w:val="28"/>
        </w:rPr>
      </w:pPr>
    </w:p>
    <w:p w:rsidR="0029295B" w:rsidRPr="007B320F" w:rsidRDefault="0029295B" w:rsidP="007B320F">
      <w:pPr>
        <w:widowControl w:val="0"/>
        <w:spacing w:after="0" w:line="360" w:lineRule="auto"/>
        <w:jc w:val="both"/>
        <w:rPr>
          <w:rFonts w:ascii="Times New Roman" w:hAnsi="Times New Roman"/>
          <w:sz w:val="28"/>
          <w:szCs w:val="28"/>
        </w:rPr>
      </w:pPr>
      <w:r w:rsidRPr="007B320F">
        <w:rPr>
          <w:rFonts w:ascii="Times New Roman" w:hAnsi="Times New Roman"/>
          <w:sz w:val="28"/>
          <w:szCs w:val="28"/>
        </w:rPr>
        <w:t>Нормативные акты:</w:t>
      </w:r>
    </w:p>
    <w:p w:rsidR="0029295B" w:rsidRPr="007B320F" w:rsidRDefault="0029295B" w:rsidP="007B320F">
      <w:pPr>
        <w:widowControl w:val="0"/>
        <w:spacing w:after="0" w:line="360" w:lineRule="auto"/>
        <w:jc w:val="both"/>
        <w:rPr>
          <w:rFonts w:ascii="Times New Roman" w:hAnsi="Times New Roman"/>
          <w:sz w:val="28"/>
          <w:szCs w:val="28"/>
        </w:rPr>
      </w:pPr>
      <w:r w:rsidRPr="007B320F">
        <w:rPr>
          <w:rFonts w:ascii="Times New Roman" w:hAnsi="Times New Roman"/>
          <w:sz w:val="28"/>
          <w:szCs w:val="28"/>
        </w:rPr>
        <w:t>1.Конституция Российской Федерации 12 декабря 1993 г.//"Российская газета" от 25 декабря 1993 г. N 237.</w:t>
      </w:r>
    </w:p>
    <w:p w:rsidR="0029295B" w:rsidRPr="007B320F" w:rsidRDefault="0029295B" w:rsidP="007B320F">
      <w:pPr>
        <w:widowControl w:val="0"/>
        <w:spacing w:after="0" w:line="360" w:lineRule="auto"/>
        <w:jc w:val="both"/>
        <w:rPr>
          <w:rFonts w:ascii="Times New Roman" w:hAnsi="Times New Roman"/>
          <w:sz w:val="28"/>
          <w:szCs w:val="28"/>
        </w:rPr>
      </w:pPr>
      <w:r w:rsidRPr="007B320F">
        <w:rPr>
          <w:rFonts w:ascii="Times New Roman" w:hAnsi="Times New Roman"/>
          <w:sz w:val="28"/>
          <w:szCs w:val="28"/>
        </w:rPr>
        <w:t>2.Гражданский кодекс Российской Федерации часть первая от 30 ноября 1994 г. N</w:t>
      </w:r>
      <w:r w:rsidR="007B320F">
        <w:rPr>
          <w:rFonts w:ascii="Times New Roman" w:hAnsi="Times New Roman"/>
          <w:sz w:val="28"/>
          <w:szCs w:val="28"/>
        </w:rPr>
        <w:t xml:space="preserve"> </w:t>
      </w:r>
      <w:r w:rsidRPr="007B320F">
        <w:rPr>
          <w:rFonts w:ascii="Times New Roman" w:hAnsi="Times New Roman"/>
          <w:sz w:val="28"/>
          <w:szCs w:val="28"/>
        </w:rPr>
        <w:t>51-ФЗ, часть вторая</w:t>
      </w:r>
      <w:r w:rsidR="007B320F">
        <w:rPr>
          <w:rFonts w:ascii="Times New Roman" w:hAnsi="Times New Roman"/>
          <w:sz w:val="28"/>
          <w:szCs w:val="28"/>
        </w:rPr>
        <w:t xml:space="preserve"> </w:t>
      </w:r>
      <w:r w:rsidRPr="007B320F">
        <w:rPr>
          <w:rFonts w:ascii="Times New Roman" w:hAnsi="Times New Roman"/>
          <w:sz w:val="28"/>
          <w:szCs w:val="28"/>
        </w:rPr>
        <w:t>от 26 января 1996 г. N</w:t>
      </w:r>
      <w:r w:rsidR="007B320F">
        <w:rPr>
          <w:rFonts w:ascii="Times New Roman" w:hAnsi="Times New Roman"/>
          <w:sz w:val="28"/>
          <w:szCs w:val="28"/>
        </w:rPr>
        <w:t xml:space="preserve"> </w:t>
      </w:r>
      <w:r w:rsidRPr="007B320F">
        <w:rPr>
          <w:rFonts w:ascii="Times New Roman" w:hAnsi="Times New Roman"/>
          <w:sz w:val="28"/>
          <w:szCs w:val="28"/>
        </w:rPr>
        <w:t>14-ФЗ и часть третья</w:t>
      </w:r>
      <w:r w:rsidR="007B320F">
        <w:rPr>
          <w:rFonts w:ascii="Times New Roman" w:hAnsi="Times New Roman"/>
          <w:sz w:val="28"/>
          <w:szCs w:val="28"/>
        </w:rPr>
        <w:t xml:space="preserve"> </w:t>
      </w:r>
      <w:r w:rsidRPr="007B320F">
        <w:rPr>
          <w:rFonts w:ascii="Times New Roman" w:hAnsi="Times New Roman"/>
          <w:sz w:val="28"/>
          <w:szCs w:val="28"/>
        </w:rPr>
        <w:t>от 26 ноября 2001 г. N</w:t>
      </w:r>
      <w:r w:rsidR="007B320F">
        <w:rPr>
          <w:rFonts w:ascii="Times New Roman" w:hAnsi="Times New Roman"/>
          <w:sz w:val="28"/>
          <w:szCs w:val="28"/>
        </w:rPr>
        <w:t xml:space="preserve"> </w:t>
      </w:r>
      <w:r w:rsidRPr="007B320F">
        <w:rPr>
          <w:rFonts w:ascii="Times New Roman" w:hAnsi="Times New Roman"/>
          <w:sz w:val="28"/>
          <w:szCs w:val="28"/>
        </w:rPr>
        <w:t>146-ФЗ ( с изменениями от 1 января 2009 г.) // "Российская газета" от 8 декабря 1994 г. N 238-239, "Российская</w:t>
      </w:r>
      <w:r w:rsidR="007B320F">
        <w:rPr>
          <w:rFonts w:ascii="Times New Roman" w:hAnsi="Times New Roman"/>
          <w:sz w:val="28"/>
          <w:szCs w:val="28"/>
        </w:rPr>
        <w:t xml:space="preserve"> </w:t>
      </w:r>
      <w:r w:rsidRPr="007B320F">
        <w:rPr>
          <w:rFonts w:ascii="Times New Roman" w:hAnsi="Times New Roman"/>
          <w:sz w:val="28"/>
          <w:szCs w:val="28"/>
        </w:rPr>
        <w:t>газета" от 6, 7, 8 февраля 1996 г. N</w:t>
      </w:r>
      <w:r w:rsidR="007B320F">
        <w:rPr>
          <w:rFonts w:ascii="Times New Roman" w:hAnsi="Times New Roman"/>
          <w:sz w:val="28"/>
          <w:szCs w:val="28"/>
        </w:rPr>
        <w:t xml:space="preserve"> </w:t>
      </w:r>
      <w:r w:rsidRPr="007B320F">
        <w:rPr>
          <w:rFonts w:ascii="Times New Roman" w:hAnsi="Times New Roman"/>
          <w:sz w:val="28"/>
          <w:szCs w:val="28"/>
        </w:rPr>
        <w:t>23, 24, 25, "Российская газета" от 28 ноября 2001 г. N 233.</w:t>
      </w:r>
    </w:p>
    <w:p w:rsidR="0029295B" w:rsidRPr="007B320F" w:rsidRDefault="0029295B" w:rsidP="007B320F">
      <w:pPr>
        <w:widowControl w:val="0"/>
        <w:spacing w:after="0" w:line="360" w:lineRule="auto"/>
        <w:jc w:val="both"/>
        <w:rPr>
          <w:rFonts w:ascii="Times New Roman" w:hAnsi="Times New Roman"/>
          <w:sz w:val="28"/>
          <w:szCs w:val="28"/>
        </w:rPr>
      </w:pPr>
      <w:r w:rsidRPr="007B320F">
        <w:rPr>
          <w:rFonts w:ascii="Times New Roman" w:hAnsi="Times New Roman"/>
          <w:sz w:val="28"/>
          <w:szCs w:val="28"/>
        </w:rPr>
        <w:t>3.Основы законодательства Российской Федерации об охране здоровья граждан от 22 июля 1993 года N 5487-I ( с изменениями от 1 января 2009 г.) // Ведомости Съезда народных депутатов Российской Федерации и Верховного Совета Российской Федерации от 19 августа 1993 г. N 33 ст. 1318.</w:t>
      </w:r>
    </w:p>
    <w:p w:rsidR="0029295B" w:rsidRPr="007B320F" w:rsidRDefault="0029295B" w:rsidP="007B320F">
      <w:pPr>
        <w:widowControl w:val="0"/>
        <w:spacing w:after="0" w:line="360" w:lineRule="auto"/>
        <w:jc w:val="both"/>
        <w:rPr>
          <w:rFonts w:ascii="Times New Roman" w:hAnsi="Times New Roman"/>
          <w:sz w:val="28"/>
          <w:szCs w:val="28"/>
        </w:rPr>
      </w:pPr>
      <w:r w:rsidRPr="007B320F">
        <w:rPr>
          <w:rFonts w:ascii="Times New Roman" w:hAnsi="Times New Roman"/>
          <w:sz w:val="28"/>
          <w:szCs w:val="28"/>
        </w:rPr>
        <w:t>4.Закон РФ от 12 февраля 1993 г. N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(с изменениями и дополнениями) // "Российская газета" от 26 февраля 1993 г.</w:t>
      </w:r>
    </w:p>
    <w:p w:rsidR="0029295B" w:rsidRPr="007B320F" w:rsidRDefault="0029295B" w:rsidP="007B320F">
      <w:pPr>
        <w:widowControl w:val="0"/>
        <w:spacing w:after="0" w:line="360" w:lineRule="auto"/>
        <w:jc w:val="both"/>
        <w:rPr>
          <w:rFonts w:ascii="Times New Roman" w:hAnsi="Times New Roman"/>
          <w:sz w:val="28"/>
          <w:szCs w:val="28"/>
        </w:rPr>
      </w:pPr>
      <w:r w:rsidRPr="007B320F">
        <w:rPr>
          <w:rFonts w:ascii="Times New Roman" w:hAnsi="Times New Roman"/>
          <w:sz w:val="28"/>
          <w:szCs w:val="28"/>
        </w:rPr>
        <w:t>5.Закон РФ от 15 мая 1991 г. N 1244-1 "О социальной защите граждан, подвергшихся воздействию радиации вследствие катастрофы на Чернобыльской АЭС" (с изменениями и дополнениями) // "Ведомости Съезда народных депутатов Российской Федерации и Верховного Совета Российской Федерации" от 23 мая 1991 г., N 21, ст. 699.</w:t>
      </w:r>
    </w:p>
    <w:p w:rsidR="0029295B" w:rsidRPr="007B320F" w:rsidRDefault="0029295B" w:rsidP="007B320F">
      <w:pPr>
        <w:widowControl w:val="0"/>
        <w:spacing w:after="0" w:line="360" w:lineRule="auto"/>
        <w:jc w:val="both"/>
        <w:rPr>
          <w:rFonts w:ascii="Times New Roman" w:hAnsi="Times New Roman"/>
          <w:sz w:val="28"/>
          <w:szCs w:val="28"/>
        </w:rPr>
      </w:pPr>
      <w:r w:rsidRPr="007B320F">
        <w:rPr>
          <w:rFonts w:ascii="Times New Roman" w:hAnsi="Times New Roman"/>
          <w:sz w:val="28"/>
          <w:szCs w:val="28"/>
        </w:rPr>
        <w:t>6.Федеральный закон от 27 мая 1998 г. N 76-ФЗ "О статусе военнослужащих" // "Российская газета" от 2 июня 1998 г. N 104.</w:t>
      </w:r>
    </w:p>
    <w:p w:rsidR="0029295B" w:rsidRPr="007B320F" w:rsidRDefault="0029295B" w:rsidP="007B320F">
      <w:pPr>
        <w:widowControl w:val="0"/>
        <w:spacing w:after="0" w:line="360" w:lineRule="auto"/>
        <w:jc w:val="both"/>
        <w:rPr>
          <w:rFonts w:ascii="Times New Roman" w:hAnsi="Times New Roman"/>
          <w:sz w:val="28"/>
          <w:szCs w:val="28"/>
        </w:rPr>
      </w:pPr>
      <w:r w:rsidRPr="007B320F">
        <w:rPr>
          <w:rFonts w:ascii="Times New Roman" w:hAnsi="Times New Roman"/>
          <w:sz w:val="28"/>
          <w:szCs w:val="28"/>
        </w:rPr>
        <w:t>7.Федеральный закон от 28 марта 1998 г. N 53-ФЗ "О воинской обязанности и военной службе" // "Российская газета" от 2 апреля 1998 г. N 63-64.</w:t>
      </w:r>
    </w:p>
    <w:p w:rsidR="0029295B" w:rsidRPr="007B320F" w:rsidRDefault="0029295B" w:rsidP="007B320F">
      <w:pPr>
        <w:widowControl w:val="0"/>
        <w:spacing w:after="0" w:line="360" w:lineRule="auto"/>
        <w:jc w:val="both"/>
        <w:rPr>
          <w:rFonts w:ascii="Times New Roman" w:hAnsi="Times New Roman"/>
          <w:sz w:val="28"/>
          <w:szCs w:val="28"/>
        </w:rPr>
      </w:pPr>
      <w:r w:rsidRPr="007B320F">
        <w:rPr>
          <w:rFonts w:ascii="Times New Roman" w:hAnsi="Times New Roman"/>
          <w:sz w:val="28"/>
          <w:szCs w:val="28"/>
        </w:rPr>
        <w:t>8.Федеральный закон от 28 марта 1998 г. N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 "Российская газета" от 7 апреля 1998 г.</w:t>
      </w:r>
    </w:p>
    <w:p w:rsidR="0029295B" w:rsidRPr="007B320F" w:rsidRDefault="0029295B" w:rsidP="007B320F">
      <w:pPr>
        <w:widowControl w:val="0"/>
        <w:spacing w:after="0" w:line="360" w:lineRule="auto"/>
        <w:jc w:val="both"/>
        <w:rPr>
          <w:rFonts w:ascii="Times New Roman" w:hAnsi="Times New Roman"/>
          <w:sz w:val="28"/>
          <w:szCs w:val="28"/>
        </w:rPr>
      </w:pPr>
      <w:r w:rsidRPr="007B320F">
        <w:rPr>
          <w:rFonts w:ascii="Times New Roman" w:hAnsi="Times New Roman"/>
          <w:sz w:val="28"/>
          <w:szCs w:val="28"/>
        </w:rPr>
        <w:t>9.Федеральный закон от 31 мая 1996 г. N 61-ФЗ "Об обороне" // Собрание законодательства Российской Федерации от 3 июня 1996 г. N 23 ст. 2750.</w:t>
      </w:r>
    </w:p>
    <w:p w:rsidR="0029295B" w:rsidRPr="007B320F" w:rsidRDefault="0029295B" w:rsidP="007B320F">
      <w:pPr>
        <w:widowControl w:val="0"/>
        <w:spacing w:after="0" w:line="360" w:lineRule="auto"/>
        <w:jc w:val="both"/>
        <w:rPr>
          <w:rFonts w:ascii="Times New Roman" w:hAnsi="Times New Roman"/>
          <w:sz w:val="28"/>
          <w:szCs w:val="28"/>
        </w:rPr>
      </w:pPr>
      <w:r w:rsidRPr="007B320F">
        <w:rPr>
          <w:rFonts w:ascii="Times New Roman" w:hAnsi="Times New Roman"/>
          <w:sz w:val="28"/>
          <w:szCs w:val="28"/>
        </w:rPr>
        <w:t>10.Федеральный закон от 15 декабря 2001 г. N 167-ФЗ "Об обязательном пенсионном страховании в Российской Федерации"// "Парламентская газета" от 20 декабря 2001 г. N 238-239.</w:t>
      </w:r>
    </w:p>
    <w:p w:rsidR="0029295B" w:rsidRPr="007B320F" w:rsidRDefault="0029295B" w:rsidP="007B320F">
      <w:pPr>
        <w:widowControl w:val="0"/>
        <w:spacing w:after="0" w:line="360" w:lineRule="auto"/>
        <w:jc w:val="both"/>
        <w:rPr>
          <w:rFonts w:ascii="Times New Roman" w:hAnsi="Times New Roman"/>
          <w:sz w:val="28"/>
          <w:szCs w:val="28"/>
        </w:rPr>
      </w:pPr>
      <w:r w:rsidRPr="007B320F">
        <w:rPr>
          <w:rFonts w:ascii="Times New Roman" w:hAnsi="Times New Roman"/>
          <w:sz w:val="28"/>
          <w:szCs w:val="28"/>
        </w:rPr>
        <w:t>11.Федеральный закон от 16 июля 1999 г. N 165-ФЗ "Об основах обязательного социального страхования" // "Российская газета" от 21 июля 1999 г.</w:t>
      </w:r>
    </w:p>
    <w:p w:rsidR="0029295B" w:rsidRPr="007B320F" w:rsidRDefault="0029295B" w:rsidP="007B320F">
      <w:pPr>
        <w:widowControl w:val="0"/>
        <w:spacing w:after="0" w:line="360" w:lineRule="auto"/>
        <w:jc w:val="both"/>
        <w:rPr>
          <w:rFonts w:ascii="Times New Roman" w:hAnsi="Times New Roman"/>
          <w:sz w:val="28"/>
          <w:szCs w:val="28"/>
        </w:rPr>
      </w:pPr>
      <w:r w:rsidRPr="007B320F">
        <w:rPr>
          <w:rFonts w:ascii="Times New Roman" w:hAnsi="Times New Roman"/>
          <w:sz w:val="28"/>
          <w:szCs w:val="28"/>
        </w:rPr>
        <w:t>12.Закон РФ от 27 ноября 1992 г. N 4015-I "Об организации страхового дела в Российской Федерации"//</w:t>
      </w:r>
      <w:r w:rsidR="007B320F">
        <w:rPr>
          <w:rFonts w:ascii="Times New Roman" w:hAnsi="Times New Roman"/>
          <w:sz w:val="28"/>
          <w:szCs w:val="28"/>
        </w:rPr>
        <w:t xml:space="preserve"> </w:t>
      </w:r>
      <w:r w:rsidRPr="007B320F">
        <w:rPr>
          <w:rFonts w:ascii="Times New Roman" w:hAnsi="Times New Roman"/>
          <w:sz w:val="28"/>
          <w:szCs w:val="28"/>
        </w:rPr>
        <w:t>"Российская газета" от 12 января 1993 г.</w:t>
      </w:r>
    </w:p>
    <w:p w:rsidR="0029295B" w:rsidRPr="007B320F" w:rsidRDefault="0029295B" w:rsidP="007B320F">
      <w:pPr>
        <w:widowControl w:val="0"/>
        <w:spacing w:after="0" w:line="360" w:lineRule="auto"/>
        <w:jc w:val="both"/>
        <w:rPr>
          <w:rFonts w:ascii="Times New Roman" w:hAnsi="Times New Roman"/>
          <w:sz w:val="28"/>
          <w:szCs w:val="28"/>
        </w:rPr>
      </w:pPr>
      <w:r w:rsidRPr="007B320F">
        <w:rPr>
          <w:rFonts w:ascii="Times New Roman" w:hAnsi="Times New Roman"/>
          <w:sz w:val="28"/>
          <w:szCs w:val="28"/>
        </w:rPr>
        <w:t>13.Закон РФ от 15 мая 1991 г. N 1244-1 "О социальной защите граждан, подвергшихся воздействию радиации вследствие катастрофы на Чернобыльской АЭС" // "Ведомости Съезда народных депутатов Российской Федерации и Верховного Совета Российской Федерации" от 23 мая 1991 г., N 21, ст. 699.</w:t>
      </w:r>
    </w:p>
    <w:p w:rsidR="0029295B" w:rsidRPr="007B320F" w:rsidRDefault="0029295B" w:rsidP="007B320F">
      <w:pPr>
        <w:widowControl w:val="0"/>
        <w:spacing w:after="0" w:line="360" w:lineRule="auto"/>
        <w:jc w:val="both"/>
        <w:rPr>
          <w:rFonts w:ascii="Times New Roman" w:hAnsi="Times New Roman"/>
          <w:sz w:val="28"/>
          <w:szCs w:val="28"/>
        </w:rPr>
      </w:pPr>
      <w:r w:rsidRPr="007B320F">
        <w:rPr>
          <w:rFonts w:ascii="Times New Roman" w:hAnsi="Times New Roman"/>
          <w:sz w:val="28"/>
          <w:szCs w:val="28"/>
        </w:rPr>
        <w:t>14.Указ Президента РФ от 12 июня 1996 г. N 861 "О дополнительных мерах по социальной защите членов семей пропавших без вести при выполнении задач в условиях вооруженного конфликта в Чеченской Республике военнослужащих,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и направленных для восстановления экономики и социальной сферы Чеченской Республики граждан" //</w:t>
      </w:r>
      <w:r w:rsidR="007B320F">
        <w:rPr>
          <w:rFonts w:ascii="Times New Roman" w:hAnsi="Times New Roman"/>
          <w:sz w:val="28"/>
          <w:szCs w:val="28"/>
        </w:rPr>
        <w:t xml:space="preserve"> </w:t>
      </w:r>
      <w:r w:rsidRPr="007B320F">
        <w:rPr>
          <w:rFonts w:ascii="Times New Roman" w:hAnsi="Times New Roman"/>
          <w:sz w:val="28"/>
          <w:szCs w:val="28"/>
        </w:rPr>
        <w:t>"Российская газета" от 15 июня 1996 г.</w:t>
      </w:r>
    </w:p>
    <w:p w:rsidR="0029295B" w:rsidRPr="007B320F" w:rsidRDefault="0029295B" w:rsidP="007B320F">
      <w:pPr>
        <w:widowControl w:val="0"/>
        <w:spacing w:after="0" w:line="360" w:lineRule="auto"/>
        <w:jc w:val="both"/>
        <w:rPr>
          <w:rFonts w:ascii="Times New Roman" w:hAnsi="Times New Roman"/>
          <w:sz w:val="28"/>
          <w:szCs w:val="28"/>
        </w:rPr>
      </w:pPr>
      <w:r w:rsidRPr="007B320F">
        <w:rPr>
          <w:rFonts w:ascii="Times New Roman" w:hAnsi="Times New Roman"/>
          <w:sz w:val="28"/>
          <w:szCs w:val="28"/>
        </w:rPr>
        <w:t>15.Постановление Правительства РФ от 1 сентября 2000 г. N 650 "О мерах по социальной защите членов семей военнослужащих, погибших при исполнении обязанностей военной службы на атомном подводном крейсере "Курск" //</w:t>
      </w:r>
      <w:r w:rsidR="007B320F">
        <w:rPr>
          <w:rFonts w:ascii="Times New Roman" w:hAnsi="Times New Roman"/>
          <w:sz w:val="28"/>
          <w:szCs w:val="28"/>
        </w:rPr>
        <w:t xml:space="preserve"> </w:t>
      </w:r>
      <w:r w:rsidRPr="007B320F">
        <w:rPr>
          <w:rFonts w:ascii="Times New Roman" w:hAnsi="Times New Roman"/>
          <w:sz w:val="28"/>
          <w:szCs w:val="28"/>
        </w:rPr>
        <w:t>"Российская газета" от 6 сентября 2000 г., N 173.</w:t>
      </w:r>
    </w:p>
    <w:p w:rsidR="0029295B" w:rsidRPr="007B320F" w:rsidRDefault="0029295B" w:rsidP="007B320F">
      <w:pPr>
        <w:widowControl w:val="0"/>
        <w:spacing w:after="0" w:line="360" w:lineRule="auto"/>
        <w:jc w:val="both"/>
        <w:rPr>
          <w:rFonts w:ascii="Times New Roman" w:hAnsi="Times New Roman"/>
          <w:sz w:val="28"/>
          <w:szCs w:val="28"/>
        </w:rPr>
      </w:pPr>
      <w:r w:rsidRPr="007B320F">
        <w:rPr>
          <w:rFonts w:ascii="Times New Roman" w:hAnsi="Times New Roman"/>
          <w:sz w:val="28"/>
          <w:szCs w:val="28"/>
        </w:rPr>
        <w:t>16.Постановление Правительства РФ от 25 февраля 2003 г. N 123 "Об утверждении Положения о военно-врачебной экспертизе" // "Российская газета" от 13 марта 2003 г. N 47 (специальный выпуск).</w:t>
      </w:r>
    </w:p>
    <w:p w:rsidR="0029295B" w:rsidRPr="007B320F" w:rsidRDefault="0029295B" w:rsidP="007B320F">
      <w:pPr>
        <w:widowControl w:val="0"/>
        <w:spacing w:after="0" w:line="360" w:lineRule="auto"/>
        <w:jc w:val="both"/>
        <w:rPr>
          <w:rFonts w:ascii="Times New Roman" w:hAnsi="Times New Roman"/>
          <w:sz w:val="28"/>
          <w:szCs w:val="28"/>
        </w:rPr>
      </w:pPr>
      <w:r w:rsidRPr="007B320F">
        <w:rPr>
          <w:rFonts w:ascii="Times New Roman" w:hAnsi="Times New Roman"/>
          <w:sz w:val="28"/>
          <w:szCs w:val="28"/>
        </w:rPr>
        <w:t>17.Постановление Правительства РФ от 6 мая 1994 г. N 460 "О нормах расходов денежных средств на погребение погибших (умерших) военнослужащих, сотрудников органов внутренних дел, учреждений и органов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федеральных органов налоговой полиции и таможенных органов, граждан, призванных на военные сборы, и лиц, уволенных с военной службы, а также на изготовление и установку надгробных памятников" // "Российская газета" от 19 мая 1994 г. N 93.</w:t>
      </w:r>
    </w:p>
    <w:p w:rsidR="0029295B" w:rsidRPr="007B320F" w:rsidRDefault="0029295B" w:rsidP="007B320F">
      <w:pPr>
        <w:widowControl w:val="0"/>
        <w:spacing w:after="0" w:line="360" w:lineRule="auto"/>
        <w:jc w:val="both"/>
        <w:rPr>
          <w:rFonts w:ascii="Times New Roman" w:hAnsi="Times New Roman"/>
          <w:sz w:val="28"/>
          <w:szCs w:val="28"/>
        </w:rPr>
      </w:pPr>
      <w:r w:rsidRPr="007B320F">
        <w:rPr>
          <w:rFonts w:ascii="Times New Roman" w:hAnsi="Times New Roman"/>
          <w:sz w:val="28"/>
          <w:szCs w:val="28"/>
        </w:rPr>
        <w:t>18.Постановление Правительства РФ от 29 июля 1998 г. N 855 "О мерах по реализации Федерального закона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 "Российская газета" от 12 августа 1998 г. N 153-154.</w:t>
      </w:r>
    </w:p>
    <w:p w:rsidR="0029295B" w:rsidRPr="007B320F" w:rsidRDefault="0029295B" w:rsidP="007B320F">
      <w:pPr>
        <w:widowControl w:val="0"/>
        <w:spacing w:after="0" w:line="360" w:lineRule="auto"/>
        <w:jc w:val="both"/>
        <w:rPr>
          <w:rFonts w:ascii="Times New Roman" w:hAnsi="Times New Roman"/>
          <w:sz w:val="28"/>
          <w:szCs w:val="28"/>
        </w:rPr>
      </w:pPr>
      <w:r w:rsidRPr="007B320F">
        <w:rPr>
          <w:rFonts w:ascii="Times New Roman" w:hAnsi="Times New Roman"/>
          <w:sz w:val="28"/>
          <w:szCs w:val="28"/>
        </w:rPr>
        <w:t>19.Постановление Совета Министров - Правительства РФ от 22 сентября 1993 г. N 941 "О порядке исчисления выслуги лет, назначения и выплаты пенсий, компенсаций и пособий лицам, проходившим военную службу в качестве офицеров,прапорщиков, мичманов и военнослужащих сверхсрочной службы или по контракту в качестве солдат, матросов, сержантов и старшин либо службу в органах внутренних дел, Государственной противопожарной службе, учреждениях и органах уголовно-исполнительной системы и их семьям в Российской Федерации" // Собрание актов Президента и Правительства Российской Федерации от 4 октября 1993 г., N 40, ст. 3753.</w:t>
      </w:r>
    </w:p>
    <w:p w:rsidR="0029295B" w:rsidRPr="007B320F" w:rsidRDefault="0029295B" w:rsidP="007B320F">
      <w:pPr>
        <w:widowControl w:val="0"/>
        <w:spacing w:after="0" w:line="360" w:lineRule="auto"/>
        <w:jc w:val="both"/>
        <w:rPr>
          <w:rFonts w:ascii="Times New Roman" w:hAnsi="Times New Roman"/>
          <w:sz w:val="28"/>
          <w:szCs w:val="28"/>
        </w:rPr>
      </w:pPr>
      <w:r w:rsidRPr="007B320F">
        <w:rPr>
          <w:rFonts w:ascii="Times New Roman" w:hAnsi="Times New Roman"/>
          <w:sz w:val="28"/>
          <w:szCs w:val="28"/>
        </w:rPr>
        <w:t>20.Постановление Пленума Верховного Суда РФ от 14 февраля 2000 г. N 9 "О некоторых вопросах применения судами законодательства о воинской обязанности, военной службе и статусе военнослужащих" // "Российская газета" от 24 февраля 2000 г. N 39.</w:t>
      </w:r>
    </w:p>
    <w:p w:rsidR="0029295B" w:rsidRPr="007B320F" w:rsidRDefault="0029295B" w:rsidP="007B320F">
      <w:pPr>
        <w:widowControl w:val="0"/>
        <w:spacing w:after="0" w:line="360" w:lineRule="auto"/>
        <w:jc w:val="both"/>
        <w:rPr>
          <w:rFonts w:ascii="Times New Roman" w:hAnsi="Times New Roman"/>
          <w:sz w:val="28"/>
          <w:szCs w:val="28"/>
        </w:rPr>
      </w:pPr>
      <w:r w:rsidRPr="007B320F">
        <w:rPr>
          <w:rFonts w:ascii="Times New Roman" w:hAnsi="Times New Roman"/>
          <w:sz w:val="28"/>
          <w:szCs w:val="28"/>
        </w:rPr>
        <w:t>21.Приказ ФСБ РФ от 15 февраля 1999 г. N 57 "Об обязательном государственном страховании жизни и здоровья военнослужащих органов федеральной службы безопасности и граждан, призванных на военные сборы" // "Российская газета" от 28 апреля 1999 г.</w:t>
      </w:r>
    </w:p>
    <w:p w:rsidR="0029295B" w:rsidRPr="007B320F" w:rsidRDefault="0029295B" w:rsidP="007B320F">
      <w:pPr>
        <w:widowControl w:val="0"/>
        <w:spacing w:after="0" w:line="360" w:lineRule="auto"/>
        <w:jc w:val="both"/>
        <w:rPr>
          <w:rFonts w:ascii="Times New Roman" w:hAnsi="Times New Roman"/>
          <w:sz w:val="28"/>
          <w:szCs w:val="28"/>
        </w:rPr>
      </w:pPr>
      <w:r w:rsidRPr="007B320F">
        <w:rPr>
          <w:rFonts w:ascii="Times New Roman" w:hAnsi="Times New Roman"/>
          <w:sz w:val="28"/>
          <w:szCs w:val="28"/>
        </w:rPr>
        <w:t>22.Приказ Федеральной службы охраны РФ от 8 июня 2006</w:t>
      </w:r>
      <w:r w:rsidR="007B320F">
        <w:rPr>
          <w:rFonts w:ascii="Times New Roman" w:hAnsi="Times New Roman"/>
          <w:sz w:val="28"/>
          <w:szCs w:val="28"/>
        </w:rPr>
        <w:t xml:space="preserve"> </w:t>
      </w:r>
      <w:r w:rsidRPr="007B320F">
        <w:rPr>
          <w:rFonts w:ascii="Times New Roman" w:hAnsi="Times New Roman"/>
          <w:sz w:val="28"/>
          <w:szCs w:val="28"/>
        </w:rPr>
        <w:t>г. N</w:t>
      </w:r>
      <w:r w:rsidR="007B320F">
        <w:rPr>
          <w:rFonts w:ascii="Times New Roman" w:hAnsi="Times New Roman"/>
          <w:sz w:val="28"/>
          <w:szCs w:val="28"/>
        </w:rPr>
        <w:t xml:space="preserve"> </w:t>
      </w:r>
      <w:r w:rsidRPr="007B320F">
        <w:rPr>
          <w:rFonts w:ascii="Times New Roman" w:hAnsi="Times New Roman"/>
          <w:sz w:val="28"/>
          <w:szCs w:val="28"/>
        </w:rPr>
        <w:t>259 "Об организации отдельных выплат, установленных статьями 13 и 16 Федерального закона "О статусе военнослужащих", военнослужащим, гражданам, уволенным с военной службы, и членам их семей в федеральных органах государственной охраны" // Бюллетень нормативных актов федеральных органов исполнительной власти от 24 июля 2006 г. N 30.</w:t>
      </w:r>
    </w:p>
    <w:p w:rsidR="0029295B" w:rsidRPr="007B320F" w:rsidRDefault="0029295B" w:rsidP="007B320F">
      <w:pPr>
        <w:widowControl w:val="0"/>
        <w:spacing w:after="0" w:line="360" w:lineRule="auto"/>
        <w:jc w:val="both"/>
        <w:rPr>
          <w:rFonts w:ascii="Times New Roman" w:hAnsi="Times New Roman"/>
          <w:sz w:val="28"/>
          <w:szCs w:val="28"/>
        </w:rPr>
      </w:pPr>
      <w:r w:rsidRPr="007B320F">
        <w:rPr>
          <w:rFonts w:ascii="Times New Roman" w:hAnsi="Times New Roman"/>
          <w:sz w:val="28"/>
          <w:szCs w:val="28"/>
        </w:rPr>
        <w:t>23.Приказ Федеральной службы охраны РФ от 15 июня 2005</w:t>
      </w:r>
      <w:r w:rsidR="007B320F">
        <w:rPr>
          <w:rFonts w:ascii="Times New Roman" w:hAnsi="Times New Roman"/>
          <w:sz w:val="28"/>
          <w:szCs w:val="28"/>
        </w:rPr>
        <w:t xml:space="preserve"> </w:t>
      </w:r>
      <w:r w:rsidRPr="007B320F">
        <w:rPr>
          <w:rFonts w:ascii="Times New Roman" w:hAnsi="Times New Roman"/>
          <w:sz w:val="28"/>
          <w:szCs w:val="28"/>
        </w:rPr>
        <w:t>г. N</w:t>
      </w:r>
      <w:r w:rsidR="007B320F">
        <w:rPr>
          <w:rFonts w:ascii="Times New Roman" w:hAnsi="Times New Roman"/>
          <w:sz w:val="28"/>
          <w:szCs w:val="28"/>
        </w:rPr>
        <w:t xml:space="preserve"> </w:t>
      </w:r>
      <w:r w:rsidRPr="007B320F">
        <w:rPr>
          <w:rFonts w:ascii="Times New Roman" w:hAnsi="Times New Roman"/>
          <w:sz w:val="28"/>
          <w:szCs w:val="28"/>
        </w:rPr>
        <w:t>233 "Об обязательном государственном страховании жизни и здоровья военнослужащих федеральных органов государственной охраны и граждан, призванных на военные сборы" // “Российская газета" от 28 июля 2005</w:t>
      </w:r>
      <w:r w:rsidR="007B320F">
        <w:rPr>
          <w:rFonts w:ascii="Times New Roman" w:hAnsi="Times New Roman"/>
          <w:sz w:val="28"/>
          <w:szCs w:val="28"/>
        </w:rPr>
        <w:t xml:space="preserve"> </w:t>
      </w:r>
      <w:r w:rsidRPr="007B320F">
        <w:rPr>
          <w:rFonts w:ascii="Times New Roman" w:hAnsi="Times New Roman"/>
          <w:sz w:val="28"/>
          <w:szCs w:val="28"/>
        </w:rPr>
        <w:t>г. N</w:t>
      </w:r>
      <w:r w:rsidR="007B320F">
        <w:rPr>
          <w:rFonts w:ascii="Times New Roman" w:hAnsi="Times New Roman"/>
          <w:sz w:val="28"/>
          <w:szCs w:val="28"/>
        </w:rPr>
        <w:t xml:space="preserve"> </w:t>
      </w:r>
      <w:r w:rsidRPr="007B320F">
        <w:rPr>
          <w:rFonts w:ascii="Times New Roman" w:hAnsi="Times New Roman"/>
          <w:sz w:val="28"/>
          <w:szCs w:val="28"/>
        </w:rPr>
        <w:t>163.</w:t>
      </w:r>
    </w:p>
    <w:p w:rsidR="0029295B" w:rsidRPr="007B320F" w:rsidRDefault="0029295B" w:rsidP="007B320F">
      <w:pPr>
        <w:widowControl w:val="0"/>
        <w:spacing w:after="0" w:line="360" w:lineRule="auto"/>
        <w:jc w:val="both"/>
        <w:rPr>
          <w:rFonts w:ascii="Times New Roman" w:hAnsi="Times New Roman"/>
          <w:sz w:val="28"/>
          <w:szCs w:val="28"/>
        </w:rPr>
      </w:pPr>
      <w:r w:rsidRPr="007B320F">
        <w:rPr>
          <w:rFonts w:ascii="Times New Roman" w:hAnsi="Times New Roman"/>
          <w:sz w:val="28"/>
          <w:szCs w:val="28"/>
        </w:rPr>
        <w:t>24.Приказ Федеральной службы охраны РФ от 10 августа 2005</w:t>
      </w:r>
      <w:r w:rsidR="007B320F">
        <w:rPr>
          <w:rFonts w:ascii="Times New Roman" w:hAnsi="Times New Roman"/>
          <w:sz w:val="28"/>
          <w:szCs w:val="28"/>
        </w:rPr>
        <w:t xml:space="preserve"> </w:t>
      </w:r>
      <w:r w:rsidRPr="007B320F">
        <w:rPr>
          <w:rFonts w:ascii="Times New Roman" w:hAnsi="Times New Roman"/>
          <w:sz w:val="28"/>
          <w:szCs w:val="28"/>
        </w:rPr>
        <w:t>г. N</w:t>
      </w:r>
      <w:r w:rsidR="007B320F">
        <w:rPr>
          <w:rFonts w:ascii="Times New Roman" w:hAnsi="Times New Roman"/>
          <w:sz w:val="28"/>
          <w:szCs w:val="28"/>
        </w:rPr>
        <w:t xml:space="preserve"> </w:t>
      </w:r>
      <w:r w:rsidRPr="007B320F">
        <w:rPr>
          <w:rFonts w:ascii="Times New Roman" w:hAnsi="Times New Roman"/>
          <w:sz w:val="28"/>
          <w:szCs w:val="28"/>
        </w:rPr>
        <w:t>297 "О порядке выплаты в федеральных органах государственной охраны единовременных пособий, установленных пунктами 2 и 3 статьи 18 Федерального закона от 27 мая 1998</w:t>
      </w:r>
      <w:r w:rsidR="007B320F">
        <w:rPr>
          <w:rFonts w:ascii="Times New Roman" w:hAnsi="Times New Roman"/>
          <w:sz w:val="28"/>
          <w:szCs w:val="28"/>
        </w:rPr>
        <w:t xml:space="preserve"> </w:t>
      </w:r>
      <w:r w:rsidRPr="007B320F">
        <w:rPr>
          <w:rFonts w:ascii="Times New Roman" w:hAnsi="Times New Roman"/>
          <w:sz w:val="28"/>
          <w:szCs w:val="28"/>
        </w:rPr>
        <w:t>г. N</w:t>
      </w:r>
      <w:r w:rsidR="007B320F">
        <w:rPr>
          <w:rFonts w:ascii="Times New Roman" w:hAnsi="Times New Roman"/>
          <w:sz w:val="28"/>
          <w:szCs w:val="28"/>
        </w:rPr>
        <w:t xml:space="preserve"> </w:t>
      </w:r>
      <w:r w:rsidRPr="007B320F">
        <w:rPr>
          <w:rFonts w:ascii="Times New Roman" w:hAnsi="Times New Roman"/>
          <w:sz w:val="28"/>
          <w:szCs w:val="28"/>
        </w:rPr>
        <w:t>76-ФЗ "О статусе военнослужащих" // Бюллетень нормативных актов федеральных органов исполнительной власти от 26 сентября 2005 г. N 39.</w:t>
      </w:r>
    </w:p>
    <w:p w:rsidR="0029295B" w:rsidRPr="007B320F" w:rsidRDefault="0029295B" w:rsidP="007B320F">
      <w:pPr>
        <w:widowControl w:val="0"/>
        <w:spacing w:after="0" w:line="360" w:lineRule="auto"/>
        <w:jc w:val="both"/>
        <w:rPr>
          <w:rFonts w:ascii="Times New Roman" w:hAnsi="Times New Roman"/>
          <w:sz w:val="28"/>
          <w:szCs w:val="28"/>
        </w:rPr>
      </w:pPr>
      <w:r w:rsidRPr="007B320F">
        <w:rPr>
          <w:rFonts w:ascii="Times New Roman" w:hAnsi="Times New Roman"/>
          <w:sz w:val="28"/>
          <w:szCs w:val="28"/>
        </w:rPr>
        <w:t>25.Приказ Федеральной службы охраны РФ от 5 сентября 2008 г. N 464 "О внесении изменений в приказ ФСО России от 15 июня 2005</w:t>
      </w:r>
      <w:r w:rsidR="007B320F">
        <w:rPr>
          <w:rFonts w:ascii="Times New Roman" w:hAnsi="Times New Roman"/>
          <w:sz w:val="28"/>
          <w:szCs w:val="28"/>
        </w:rPr>
        <w:t xml:space="preserve"> </w:t>
      </w:r>
      <w:r w:rsidRPr="007B320F">
        <w:rPr>
          <w:rFonts w:ascii="Times New Roman" w:hAnsi="Times New Roman"/>
          <w:sz w:val="28"/>
          <w:szCs w:val="28"/>
        </w:rPr>
        <w:t>г.</w:t>
      </w:r>
      <w:r w:rsidR="007B320F">
        <w:rPr>
          <w:rFonts w:ascii="Times New Roman" w:hAnsi="Times New Roman"/>
          <w:sz w:val="28"/>
          <w:szCs w:val="28"/>
        </w:rPr>
        <w:t xml:space="preserve"> </w:t>
      </w:r>
      <w:r w:rsidRPr="007B320F">
        <w:rPr>
          <w:rFonts w:ascii="Times New Roman" w:hAnsi="Times New Roman"/>
          <w:sz w:val="28"/>
          <w:szCs w:val="28"/>
        </w:rPr>
        <w:t>N</w:t>
      </w:r>
      <w:r w:rsidR="007B320F">
        <w:rPr>
          <w:rFonts w:ascii="Times New Roman" w:hAnsi="Times New Roman"/>
          <w:sz w:val="28"/>
          <w:szCs w:val="28"/>
        </w:rPr>
        <w:t xml:space="preserve"> </w:t>
      </w:r>
      <w:r w:rsidRPr="007B320F">
        <w:rPr>
          <w:rFonts w:ascii="Times New Roman" w:hAnsi="Times New Roman"/>
          <w:sz w:val="28"/>
          <w:szCs w:val="28"/>
        </w:rPr>
        <w:t>233 "Об обязательном государственном страховании жизни и здоровья военнослужащих федеральных органов государственной охраны и граждан, призванных на военные сборы" и в Инструкцию, утвержденную этим приказом" // СПС “Гарант”2009 г.</w:t>
      </w:r>
    </w:p>
    <w:p w:rsidR="0029295B" w:rsidRPr="007B320F" w:rsidRDefault="0029295B" w:rsidP="007B320F">
      <w:pPr>
        <w:widowControl w:val="0"/>
        <w:spacing w:after="0" w:line="360" w:lineRule="auto"/>
        <w:jc w:val="both"/>
        <w:rPr>
          <w:rFonts w:ascii="Times New Roman" w:hAnsi="Times New Roman"/>
          <w:sz w:val="28"/>
          <w:szCs w:val="28"/>
        </w:rPr>
      </w:pPr>
      <w:r w:rsidRPr="007B320F">
        <w:rPr>
          <w:rFonts w:ascii="Times New Roman" w:hAnsi="Times New Roman"/>
          <w:sz w:val="28"/>
          <w:szCs w:val="28"/>
        </w:rPr>
        <w:t>26.Приказ Федеральной службы охраны РФ от 17 ноября 2007</w:t>
      </w:r>
      <w:r w:rsidR="007B320F">
        <w:rPr>
          <w:rFonts w:ascii="Times New Roman" w:hAnsi="Times New Roman"/>
          <w:sz w:val="28"/>
          <w:szCs w:val="28"/>
        </w:rPr>
        <w:t xml:space="preserve"> </w:t>
      </w:r>
      <w:r w:rsidRPr="007B320F">
        <w:rPr>
          <w:rFonts w:ascii="Times New Roman" w:hAnsi="Times New Roman"/>
          <w:sz w:val="28"/>
          <w:szCs w:val="28"/>
        </w:rPr>
        <w:t>г. N</w:t>
      </w:r>
      <w:r w:rsidR="007B320F">
        <w:rPr>
          <w:rFonts w:ascii="Times New Roman" w:hAnsi="Times New Roman"/>
          <w:sz w:val="28"/>
          <w:szCs w:val="28"/>
        </w:rPr>
        <w:t xml:space="preserve"> </w:t>
      </w:r>
      <w:r w:rsidRPr="007B320F">
        <w:rPr>
          <w:rFonts w:ascii="Times New Roman" w:hAnsi="Times New Roman"/>
          <w:sz w:val="28"/>
          <w:szCs w:val="28"/>
        </w:rPr>
        <w:t>546 "О внесении изменения в Инструкцию об организации обязательного государственного страхования жизни и здоровья военнослужащих федеральных органов государственной охраны и граждан, призванных на военные сборы, утвержденную приказом ФСО России от 15 июня 2005</w:t>
      </w:r>
      <w:r w:rsidR="007B320F">
        <w:rPr>
          <w:rFonts w:ascii="Times New Roman" w:hAnsi="Times New Roman"/>
          <w:sz w:val="28"/>
          <w:szCs w:val="28"/>
        </w:rPr>
        <w:t xml:space="preserve"> </w:t>
      </w:r>
      <w:r w:rsidRPr="007B320F">
        <w:rPr>
          <w:rFonts w:ascii="Times New Roman" w:hAnsi="Times New Roman"/>
          <w:sz w:val="28"/>
          <w:szCs w:val="28"/>
        </w:rPr>
        <w:t>г. N</w:t>
      </w:r>
      <w:r w:rsidR="007B320F">
        <w:rPr>
          <w:rFonts w:ascii="Times New Roman" w:hAnsi="Times New Roman"/>
          <w:sz w:val="28"/>
          <w:szCs w:val="28"/>
        </w:rPr>
        <w:t xml:space="preserve"> </w:t>
      </w:r>
      <w:r w:rsidRPr="007B320F">
        <w:rPr>
          <w:rFonts w:ascii="Times New Roman" w:hAnsi="Times New Roman"/>
          <w:sz w:val="28"/>
          <w:szCs w:val="28"/>
        </w:rPr>
        <w:t>233" // СПС “Гарант”2009 г.</w:t>
      </w:r>
    </w:p>
    <w:p w:rsidR="0029295B" w:rsidRPr="007B320F" w:rsidRDefault="0029295B" w:rsidP="007B320F">
      <w:pPr>
        <w:widowControl w:val="0"/>
        <w:spacing w:after="0" w:line="360" w:lineRule="auto"/>
        <w:jc w:val="both"/>
        <w:rPr>
          <w:rFonts w:ascii="Times New Roman" w:hAnsi="Times New Roman"/>
          <w:sz w:val="28"/>
          <w:szCs w:val="28"/>
        </w:rPr>
      </w:pPr>
      <w:r w:rsidRPr="007B320F">
        <w:rPr>
          <w:rFonts w:ascii="Times New Roman" w:hAnsi="Times New Roman"/>
          <w:sz w:val="28"/>
          <w:szCs w:val="28"/>
        </w:rPr>
        <w:t>27.Приказ Минобороны РФ от 23 мая 1999 г. N 170 "Об утверждении Инструкции по делопроизводству в Вооруженных Силах Российской Федерации" // СПС “Гарант”2009 г.</w:t>
      </w:r>
    </w:p>
    <w:p w:rsidR="0029295B" w:rsidRPr="007B320F" w:rsidRDefault="0029295B" w:rsidP="007B320F">
      <w:pPr>
        <w:widowControl w:val="0"/>
        <w:spacing w:after="0" w:line="360" w:lineRule="auto"/>
        <w:jc w:val="both"/>
        <w:rPr>
          <w:rFonts w:ascii="Times New Roman" w:hAnsi="Times New Roman"/>
          <w:sz w:val="28"/>
          <w:szCs w:val="28"/>
        </w:rPr>
      </w:pPr>
      <w:r w:rsidRPr="007B320F">
        <w:rPr>
          <w:rFonts w:ascii="Times New Roman" w:hAnsi="Times New Roman"/>
          <w:sz w:val="28"/>
          <w:szCs w:val="28"/>
        </w:rPr>
        <w:t>Исторические источники:</w:t>
      </w:r>
    </w:p>
    <w:p w:rsidR="0029295B" w:rsidRPr="007B320F" w:rsidRDefault="0029295B" w:rsidP="007B320F">
      <w:pPr>
        <w:widowControl w:val="0"/>
        <w:spacing w:after="0" w:line="360" w:lineRule="auto"/>
        <w:jc w:val="both"/>
        <w:rPr>
          <w:rFonts w:ascii="Times New Roman" w:hAnsi="Times New Roman"/>
          <w:sz w:val="28"/>
          <w:szCs w:val="28"/>
        </w:rPr>
      </w:pPr>
      <w:r w:rsidRPr="007B320F">
        <w:rPr>
          <w:rFonts w:ascii="Times New Roman" w:hAnsi="Times New Roman"/>
          <w:sz w:val="28"/>
          <w:szCs w:val="28"/>
        </w:rPr>
        <w:t>1.Военное законодательство Российской империи. Кодекс Русского Военного Права. М., 2008. С. 39.</w:t>
      </w:r>
    </w:p>
    <w:p w:rsidR="0029295B" w:rsidRPr="007B320F" w:rsidRDefault="0029295B" w:rsidP="007B320F">
      <w:pPr>
        <w:widowControl w:val="0"/>
        <w:spacing w:after="0" w:line="360" w:lineRule="auto"/>
        <w:jc w:val="both"/>
        <w:rPr>
          <w:rFonts w:ascii="Times New Roman" w:hAnsi="Times New Roman"/>
          <w:sz w:val="28"/>
          <w:szCs w:val="28"/>
        </w:rPr>
      </w:pPr>
      <w:r w:rsidRPr="007B320F">
        <w:rPr>
          <w:rFonts w:ascii="Times New Roman" w:hAnsi="Times New Roman"/>
          <w:sz w:val="28"/>
          <w:szCs w:val="28"/>
        </w:rPr>
        <w:t>2.Правовые памятники Древнего мира: Учебные материалы по Всеобщей истории государства и права для слушателей военно-юридического факультета // Под ред. Ю.М. Бирюкова. М., 2009. С. 17.</w:t>
      </w:r>
    </w:p>
    <w:p w:rsidR="0029295B" w:rsidRPr="007B320F" w:rsidRDefault="0029295B" w:rsidP="007B320F">
      <w:pPr>
        <w:widowControl w:val="0"/>
        <w:spacing w:after="0" w:line="360" w:lineRule="auto"/>
        <w:jc w:val="both"/>
        <w:rPr>
          <w:rFonts w:ascii="Times New Roman" w:hAnsi="Times New Roman"/>
          <w:sz w:val="28"/>
          <w:szCs w:val="28"/>
        </w:rPr>
      </w:pPr>
      <w:r w:rsidRPr="007B320F">
        <w:rPr>
          <w:rFonts w:ascii="Times New Roman" w:hAnsi="Times New Roman"/>
          <w:sz w:val="28"/>
          <w:szCs w:val="28"/>
        </w:rPr>
        <w:t>3.Указ "О высочайшей милости к славным защитникам Севастополя" // Приказы по военному ведомству. 1879. N 282.</w:t>
      </w:r>
    </w:p>
    <w:p w:rsidR="0029295B" w:rsidRPr="007B320F" w:rsidRDefault="0029295B" w:rsidP="007B320F">
      <w:pPr>
        <w:widowControl w:val="0"/>
        <w:spacing w:after="0" w:line="360" w:lineRule="auto"/>
        <w:jc w:val="both"/>
        <w:rPr>
          <w:rFonts w:ascii="Times New Roman" w:hAnsi="Times New Roman"/>
          <w:sz w:val="28"/>
          <w:szCs w:val="28"/>
        </w:rPr>
      </w:pPr>
      <w:r w:rsidRPr="007B320F">
        <w:rPr>
          <w:rFonts w:ascii="Times New Roman" w:hAnsi="Times New Roman"/>
          <w:sz w:val="28"/>
          <w:szCs w:val="28"/>
        </w:rPr>
        <w:t>4.Постановление СНК от 16 декабря 1917 г. // Собрание узаконений и распоряжений рабочего и крестьянского правительства 1917 - 1918 гг. М., 1943. С. 138.</w:t>
      </w:r>
    </w:p>
    <w:p w:rsidR="0029295B" w:rsidRPr="007B320F" w:rsidRDefault="0029295B" w:rsidP="007B320F">
      <w:pPr>
        <w:widowControl w:val="0"/>
        <w:spacing w:after="0" w:line="360" w:lineRule="auto"/>
        <w:jc w:val="both"/>
        <w:rPr>
          <w:rFonts w:ascii="Times New Roman" w:hAnsi="Times New Roman"/>
          <w:sz w:val="28"/>
          <w:szCs w:val="28"/>
        </w:rPr>
      </w:pPr>
      <w:r w:rsidRPr="007B320F">
        <w:rPr>
          <w:rFonts w:ascii="Times New Roman" w:hAnsi="Times New Roman"/>
          <w:sz w:val="28"/>
          <w:szCs w:val="28"/>
        </w:rPr>
        <w:t xml:space="preserve">5.Собрание узаконений и распоряжений рабочего и крестьянского правительства 1917 - 1918 гг. С.250. </w:t>
      </w:r>
    </w:p>
    <w:p w:rsidR="0029295B" w:rsidRPr="007B320F" w:rsidRDefault="0029295B" w:rsidP="007B320F">
      <w:pPr>
        <w:widowControl w:val="0"/>
        <w:spacing w:after="0" w:line="360" w:lineRule="auto"/>
        <w:jc w:val="both"/>
        <w:rPr>
          <w:rFonts w:ascii="Times New Roman" w:hAnsi="Times New Roman"/>
          <w:sz w:val="28"/>
          <w:szCs w:val="28"/>
        </w:rPr>
      </w:pPr>
      <w:r w:rsidRPr="007B320F">
        <w:rPr>
          <w:rFonts w:ascii="Times New Roman" w:hAnsi="Times New Roman"/>
          <w:sz w:val="28"/>
          <w:szCs w:val="28"/>
        </w:rPr>
        <w:t>6.Постановление СНК от 29 января 1924 г. // Собрание узаконений и распоряжений рабочего и крестьянского правительства за 1924 г. М., 1943. С. 370.</w:t>
      </w:r>
    </w:p>
    <w:p w:rsidR="0029295B" w:rsidRPr="007B320F" w:rsidRDefault="0029295B" w:rsidP="007B320F">
      <w:pPr>
        <w:widowControl w:val="0"/>
        <w:spacing w:after="0" w:line="360" w:lineRule="auto"/>
        <w:jc w:val="both"/>
        <w:rPr>
          <w:rFonts w:ascii="Times New Roman" w:hAnsi="Times New Roman"/>
          <w:sz w:val="28"/>
          <w:szCs w:val="28"/>
        </w:rPr>
      </w:pPr>
      <w:r w:rsidRPr="007B320F">
        <w:rPr>
          <w:rFonts w:ascii="Times New Roman" w:hAnsi="Times New Roman"/>
          <w:sz w:val="28"/>
          <w:szCs w:val="28"/>
        </w:rPr>
        <w:t>Учебная и научная литература:</w:t>
      </w:r>
    </w:p>
    <w:p w:rsidR="0029295B" w:rsidRPr="007B320F" w:rsidRDefault="0029295B" w:rsidP="007B320F">
      <w:pPr>
        <w:widowControl w:val="0"/>
        <w:spacing w:after="0" w:line="360" w:lineRule="auto"/>
        <w:jc w:val="both"/>
        <w:rPr>
          <w:rFonts w:ascii="Times New Roman" w:hAnsi="Times New Roman"/>
          <w:sz w:val="28"/>
          <w:szCs w:val="28"/>
        </w:rPr>
      </w:pPr>
      <w:r w:rsidRPr="007B320F">
        <w:rPr>
          <w:rFonts w:ascii="Times New Roman" w:hAnsi="Times New Roman"/>
          <w:sz w:val="28"/>
          <w:szCs w:val="28"/>
        </w:rPr>
        <w:t>1.Новицкий И.Б. Римское право. 2009. С. 217.</w:t>
      </w:r>
    </w:p>
    <w:p w:rsidR="0029295B" w:rsidRPr="007B320F" w:rsidRDefault="0029295B" w:rsidP="007B320F">
      <w:pPr>
        <w:widowControl w:val="0"/>
        <w:spacing w:after="0" w:line="360" w:lineRule="auto"/>
        <w:jc w:val="both"/>
        <w:rPr>
          <w:rFonts w:ascii="Times New Roman" w:hAnsi="Times New Roman"/>
          <w:sz w:val="28"/>
          <w:szCs w:val="28"/>
        </w:rPr>
      </w:pPr>
      <w:r w:rsidRPr="007B320F">
        <w:rPr>
          <w:rFonts w:ascii="Times New Roman" w:hAnsi="Times New Roman"/>
          <w:sz w:val="28"/>
          <w:szCs w:val="28"/>
        </w:rPr>
        <w:t>2.Покровский И.А. Основные проблемы гражданского права. М., 2008. С. 236 - 241.</w:t>
      </w:r>
    </w:p>
    <w:p w:rsidR="0029295B" w:rsidRPr="007B320F" w:rsidRDefault="0029295B" w:rsidP="007B320F">
      <w:pPr>
        <w:widowControl w:val="0"/>
        <w:spacing w:after="0" w:line="360" w:lineRule="auto"/>
        <w:jc w:val="both"/>
        <w:rPr>
          <w:rFonts w:ascii="Times New Roman" w:hAnsi="Times New Roman"/>
          <w:sz w:val="28"/>
          <w:szCs w:val="28"/>
        </w:rPr>
      </w:pPr>
      <w:r w:rsidRPr="007B320F">
        <w:rPr>
          <w:rFonts w:ascii="Times New Roman" w:hAnsi="Times New Roman"/>
          <w:sz w:val="28"/>
          <w:szCs w:val="28"/>
        </w:rPr>
        <w:t>3.Филиппова Т.П. Рецепция римского права // Российская юридическая энциклопедия. М., 2009. С. 865.</w:t>
      </w:r>
    </w:p>
    <w:p w:rsidR="0029295B" w:rsidRPr="007B320F" w:rsidRDefault="0029295B" w:rsidP="007B320F">
      <w:pPr>
        <w:widowControl w:val="0"/>
        <w:spacing w:after="0" w:line="360" w:lineRule="auto"/>
        <w:jc w:val="both"/>
        <w:rPr>
          <w:rFonts w:ascii="Times New Roman" w:hAnsi="Times New Roman"/>
          <w:sz w:val="28"/>
          <w:szCs w:val="28"/>
        </w:rPr>
      </w:pPr>
      <w:r w:rsidRPr="007B320F">
        <w:rPr>
          <w:rFonts w:ascii="Times New Roman" w:hAnsi="Times New Roman"/>
          <w:sz w:val="28"/>
          <w:szCs w:val="28"/>
        </w:rPr>
        <w:t>4.Белов В.К., Воронов А.Ф., Голенко Е.Н. и др. Военное право: Учебник. - "За права военнослужащих", 2008 г.</w:t>
      </w:r>
    </w:p>
    <w:p w:rsidR="0029295B" w:rsidRPr="007B320F" w:rsidRDefault="0029295B" w:rsidP="007B320F">
      <w:pPr>
        <w:widowControl w:val="0"/>
        <w:spacing w:after="0" w:line="360" w:lineRule="auto"/>
        <w:jc w:val="both"/>
        <w:rPr>
          <w:rFonts w:ascii="Times New Roman" w:hAnsi="Times New Roman"/>
          <w:sz w:val="28"/>
          <w:szCs w:val="28"/>
        </w:rPr>
      </w:pPr>
      <w:r w:rsidRPr="007B320F">
        <w:rPr>
          <w:rFonts w:ascii="Times New Roman" w:hAnsi="Times New Roman"/>
          <w:sz w:val="28"/>
          <w:szCs w:val="28"/>
        </w:rPr>
        <w:t>Периодическая печать:</w:t>
      </w:r>
    </w:p>
    <w:p w:rsidR="0029295B" w:rsidRPr="007B320F" w:rsidRDefault="0029295B" w:rsidP="007B320F">
      <w:pPr>
        <w:widowControl w:val="0"/>
        <w:spacing w:after="0" w:line="360" w:lineRule="auto"/>
        <w:jc w:val="both"/>
        <w:rPr>
          <w:rFonts w:ascii="Times New Roman" w:hAnsi="Times New Roman"/>
          <w:sz w:val="28"/>
          <w:szCs w:val="28"/>
        </w:rPr>
      </w:pPr>
      <w:r w:rsidRPr="007B320F">
        <w:rPr>
          <w:rFonts w:ascii="Times New Roman" w:hAnsi="Times New Roman"/>
          <w:sz w:val="28"/>
          <w:szCs w:val="28"/>
        </w:rPr>
        <w:t>1.Китрова Е.В., Кузьмин В.А. Комментарий к Федеральному закону Российской Федерации от 23.04.1995 г. N 45-ФЗ "О государственной защите судей, должностных лиц правоохранительных и контролирующих органов". - ООО "Новая правовая культура", 2008.</w:t>
      </w:r>
    </w:p>
    <w:p w:rsidR="0029295B" w:rsidRPr="007B320F" w:rsidRDefault="0029295B" w:rsidP="007B320F">
      <w:pPr>
        <w:widowControl w:val="0"/>
        <w:spacing w:after="0" w:line="360" w:lineRule="auto"/>
        <w:jc w:val="both"/>
        <w:rPr>
          <w:rFonts w:ascii="Times New Roman" w:hAnsi="Times New Roman"/>
          <w:sz w:val="28"/>
          <w:szCs w:val="28"/>
        </w:rPr>
      </w:pPr>
      <w:r w:rsidRPr="007B320F">
        <w:rPr>
          <w:rFonts w:ascii="Times New Roman" w:hAnsi="Times New Roman"/>
          <w:sz w:val="28"/>
          <w:szCs w:val="28"/>
        </w:rPr>
        <w:t>2.Кудашкин А.В., Фатеев К.В. Комментарий к Федеральному закону "О статусе военнослужащих". - 4-е изд., перераб. и доп. Серия "Право в Вооруженных Силах - консультант". - "За права военнослужащих", 2007 г.</w:t>
      </w:r>
    </w:p>
    <w:p w:rsidR="0029295B" w:rsidRPr="007B320F" w:rsidRDefault="0029295B" w:rsidP="007B320F">
      <w:pPr>
        <w:widowControl w:val="0"/>
        <w:spacing w:after="0" w:line="360" w:lineRule="auto"/>
        <w:jc w:val="both"/>
        <w:rPr>
          <w:rFonts w:ascii="Times New Roman" w:hAnsi="Times New Roman"/>
          <w:sz w:val="28"/>
          <w:szCs w:val="28"/>
        </w:rPr>
      </w:pPr>
      <w:r w:rsidRPr="007B320F">
        <w:rPr>
          <w:rFonts w:ascii="Times New Roman" w:hAnsi="Times New Roman"/>
          <w:sz w:val="28"/>
          <w:szCs w:val="28"/>
        </w:rPr>
        <w:t>3.Белов В.К руководитель группы Юридического департамента ОАО "Военно-страховая компания"- "Российский военно-правовой сборник" N 1, апрель 2008 г.</w:t>
      </w:r>
    </w:p>
    <w:p w:rsidR="0029295B" w:rsidRPr="007B320F" w:rsidRDefault="0029295B" w:rsidP="007B320F">
      <w:pPr>
        <w:widowControl w:val="0"/>
        <w:spacing w:after="0" w:line="360" w:lineRule="auto"/>
        <w:jc w:val="both"/>
        <w:rPr>
          <w:rFonts w:ascii="Times New Roman" w:hAnsi="Times New Roman"/>
          <w:sz w:val="28"/>
          <w:szCs w:val="28"/>
        </w:rPr>
      </w:pPr>
      <w:r w:rsidRPr="007B320F">
        <w:rPr>
          <w:rFonts w:ascii="Times New Roman" w:hAnsi="Times New Roman"/>
          <w:sz w:val="28"/>
          <w:szCs w:val="28"/>
        </w:rPr>
        <w:t>4.О некоторых вопросах правового регулирования ответственности воинской части за вред, причиненный военнослужащими при исполнении служебных обязанностей (А.Н. Празднов, "Право в Вооруженных Силах", N 11, ноябрь 2009 г.)</w:t>
      </w:r>
    </w:p>
    <w:p w:rsidR="0029295B" w:rsidRPr="007B320F" w:rsidRDefault="0029295B" w:rsidP="007B320F">
      <w:pPr>
        <w:widowControl w:val="0"/>
        <w:spacing w:after="0" w:line="360" w:lineRule="auto"/>
        <w:jc w:val="both"/>
        <w:rPr>
          <w:rFonts w:ascii="Times New Roman" w:hAnsi="Times New Roman"/>
          <w:sz w:val="28"/>
          <w:szCs w:val="28"/>
        </w:rPr>
      </w:pPr>
      <w:r w:rsidRPr="007B320F">
        <w:rPr>
          <w:rFonts w:ascii="Times New Roman" w:hAnsi="Times New Roman"/>
          <w:sz w:val="28"/>
          <w:szCs w:val="28"/>
        </w:rPr>
        <w:t>5.О правовых гарантиях защиты нематериальных благ (жизни и здоровья) военнослужащих при исполнении ими обязанностей военной службы (В.М. Калинин, "Российский военно-правовой сборник" N 1, апрель 2008 г.)</w:t>
      </w:r>
    </w:p>
    <w:p w:rsidR="0029295B" w:rsidRPr="00596867" w:rsidRDefault="0029295B" w:rsidP="007B320F">
      <w:pPr>
        <w:widowControl w:val="0"/>
        <w:spacing w:after="0" w:line="360" w:lineRule="auto"/>
        <w:ind w:firstLine="709"/>
        <w:jc w:val="both"/>
        <w:rPr>
          <w:rFonts w:ascii="Times New Roman" w:hAnsi="Times New Roman"/>
          <w:color w:val="FFFFFF"/>
          <w:sz w:val="28"/>
          <w:szCs w:val="28"/>
        </w:rPr>
      </w:pPr>
      <w:bookmarkStart w:id="3" w:name="_GoBack"/>
      <w:bookmarkEnd w:id="3"/>
    </w:p>
    <w:sectPr w:rsidR="0029295B" w:rsidRPr="00596867" w:rsidSect="007B320F">
      <w:headerReference w:type="default" r:id="rId7"/>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867" w:rsidRDefault="00596867" w:rsidP="0029295B">
      <w:pPr>
        <w:spacing w:after="0" w:line="240" w:lineRule="auto"/>
      </w:pPr>
      <w:r>
        <w:separator/>
      </w:r>
    </w:p>
  </w:endnote>
  <w:endnote w:type="continuationSeparator" w:id="0">
    <w:p w:rsidR="00596867" w:rsidRDefault="00596867" w:rsidP="00292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867" w:rsidRDefault="00596867" w:rsidP="0029295B">
      <w:pPr>
        <w:spacing w:after="0" w:line="240" w:lineRule="auto"/>
      </w:pPr>
      <w:r>
        <w:separator/>
      </w:r>
    </w:p>
  </w:footnote>
  <w:footnote w:type="continuationSeparator" w:id="0">
    <w:p w:rsidR="00596867" w:rsidRDefault="00596867" w:rsidP="0029295B">
      <w:pPr>
        <w:spacing w:after="0" w:line="240" w:lineRule="auto"/>
      </w:pPr>
      <w:r>
        <w:continuationSeparator/>
      </w:r>
    </w:p>
  </w:footnote>
  <w:footnote w:id="1">
    <w:p w:rsidR="00596867" w:rsidRDefault="0029295B" w:rsidP="0029295B">
      <w:pPr>
        <w:pStyle w:val="a3"/>
      </w:pPr>
      <w:r>
        <w:rPr>
          <w:rStyle w:val="a5"/>
        </w:rPr>
        <w:footnoteRef/>
      </w:r>
      <w:r>
        <w:t xml:space="preserve"> </w:t>
      </w:r>
      <w:r w:rsidRPr="001E18FE">
        <w:rPr>
          <w:rFonts w:ascii="Times New Roman" w:hAnsi="Times New Roman"/>
          <w:sz w:val="24"/>
          <w:szCs w:val="24"/>
        </w:rPr>
        <w:t xml:space="preserve">Правовые памятники Древнего мира: Учебные материалы по Всеобщей истории государства и права для слушателей военно-юридического факультета / </w:t>
      </w:r>
      <w:r>
        <w:rPr>
          <w:rFonts w:ascii="Times New Roman" w:hAnsi="Times New Roman"/>
          <w:sz w:val="24"/>
          <w:szCs w:val="24"/>
        </w:rPr>
        <w:t>Под ред. Ю.М. Бирюкова. М., 2009</w:t>
      </w:r>
      <w:r w:rsidRPr="001E18FE">
        <w:rPr>
          <w:rFonts w:ascii="Times New Roman" w:hAnsi="Times New Roman"/>
          <w:sz w:val="24"/>
          <w:szCs w:val="24"/>
        </w:rPr>
        <w:t>. С. 17.</w:t>
      </w:r>
    </w:p>
  </w:footnote>
  <w:footnote w:id="2">
    <w:p w:rsidR="00596867" w:rsidRDefault="0029295B" w:rsidP="0029295B">
      <w:pPr>
        <w:pStyle w:val="a3"/>
      </w:pPr>
      <w:r>
        <w:rPr>
          <w:rStyle w:val="a5"/>
        </w:rPr>
        <w:footnoteRef/>
      </w:r>
      <w:r>
        <w:t xml:space="preserve"> </w:t>
      </w:r>
      <w:r w:rsidRPr="00D4234B">
        <w:rPr>
          <w:rFonts w:ascii="Times New Roman" w:hAnsi="Times New Roman"/>
          <w:sz w:val="24"/>
          <w:szCs w:val="24"/>
        </w:rPr>
        <w:t>Н</w:t>
      </w:r>
      <w:r>
        <w:rPr>
          <w:rFonts w:ascii="Times New Roman" w:hAnsi="Times New Roman"/>
          <w:sz w:val="24"/>
          <w:szCs w:val="24"/>
        </w:rPr>
        <w:t>овицкий И.Б. Римское право. 2009</w:t>
      </w:r>
      <w:r w:rsidRPr="00D4234B">
        <w:rPr>
          <w:rFonts w:ascii="Times New Roman" w:hAnsi="Times New Roman"/>
          <w:sz w:val="24"/>
          <w:szCs w:val="24"/>
        </w:rPr>
        <w:t>. С. 217.</w:t>
      </w:r>
    </w:p>
  </w:footnote>
  <w:footnote w:id="3">
    <w:p w:rsidR="00596867" w:rsidRDefault="0029295B" w:rsidP="0029295B">
      <w:pPr>
        <w:pStyle w:val="a3"/>
      </w:pPr>
      <w:r>
        <w:rPr>
          <w:rStyle w:val="a5"/>
        </w:rPr>
        <w:footnoteRef/>
      </w:r>
      <w:r>
        <w:t xml:space="preserve"> </w:t>
      </w:r>
      <w:r w:rsidRPr="00D4234B">
        <w:rPr>
          <w:rFonts w:ascii="Times New Roman" w:hAnsi="Times New Roman"/>
          <w:sz w:val="24"/>
          <w:szCs w:val="24"/>
        </w:rPr>
        <w:t>Покровский И.А. Основные проблемы гражданского</w:t>
      </w:r>
      <w:r>
        <w:rPr>
          <w:rFonts w:ascii="Times New Roman" w:hAnsi="Times New Roman"/>
          <w:sz w:val="24"/>
          <w:szCs w:val="24"/>
        </w:rPr>
        <w:t xml:space="preserve"> права. М., 2008. С. 236 - 241.</w:t>
      </w:r>
    </w:p>
  </w:footnote>
  <w:footnote w:id="4">
    <w:p w:rsidR="00596867" w:rsidRDefault="0029295B" w:rsidP="0029295B">
      <w:pPr>
        <w:pStyle w:val="a3"/>
        <w:jc w:val="both"/>
      </w:pPr>
      <w:r w:rsidRPr="00C724D3">
        <w:rPr>
          <w:rStyle w:val="a5"/>
          <w:sz w:val="24"/>
          <w:szCs w:val="24"/>
        </w:rPr>
        <w:footnoteRef/>
      </w:r>
      <w:r w:rsidRPr="00C724D3">
        <w:rPr>
          <w:sz w:val="24"/>
          <w:szCs w:val="24"/>
        </w:rPr>
        <w:t xml:space="preserve"> </w:t>
      </w:r>
      <w:r w:rsidRPr="00C724D3">
        <w:rPr>
          <w:rFonts w:ascii="Times New Roman" w:hAnsi="Times New Roman"/>
          <w:sz w:val="24"/>
          <w:szCs w:val="24"/>
        </w:rPr>
        <w:t>Филиппова Т.П. Рецепция римского права // Российская ю</w:t>
      </w:r>
      <w:r>
        <w:rPr>
          <w:rFonts w:ascii="Times New Roman" w:hAnsi="Times New Roman"/>
          <w:sz w:val="24"/>
          <w:szCs w:val="24"/>
        </w:rPr>
        <w:t>ридическая энциклопедия. М., 200</w:t>
      </w:r>
      <w:r w:rsidRPr="00C724D3">
        <w:rPr>
          <w:rFonts w:ascii="Times New Roman" w:hAnsi="Times New Roman"/>
          <w:sz w:val="24"/>
          <w:szCs w:val="24"/>
        </w:rPr>
        <w:t>9. С. 865.</w:t>
      </w:r>
    </w:p>
  </w:footnote>
  <w:footnote w:id="5">
    <w:p w:rsidR="00596867" w:rsidRDefault="0029295B" w:rsidP="0029295B">
      <w:pPr>
        <w:pStyle w:val="a3"/>
      </w:pPr>
      <w:r w:rsidRPr="006A7F5A">
        <w:rPr>
          <w:rStyle w:val="a5"/>
          <w:sz w:val="24"/>
          <w:szCs w:val="24"/>
        </w:rPr>
        <w:footnoteRef/>
      </w:r>
      <w:r w:rsidRPr="006A7F5A">
        <w:rPr>
          <w:sz w:val="24"/>
          <w:szCs w:val="24"/>
        </w:rPr>
        <w:t xml:space="preserve"> </w:t>
      </w:r>
      <w:r w:rsidRPr="006A7F5A">
        <w:rPr>
          <w:rFonts w:ascii="Times New Roman" w:hAnsi="Times New Roman"/>
          <w:sz w:val="24"/>
          <w:szCs w:val="24"/>
        </w:rPr>
        <w:t>Военное законодательство Российской империи. Кодекс Р</w:t>
      </w:r>
      <w:r>
        <w:rPr>
          <w:rFonts w:ascii="Times New Roman" w:hAnsi="Times New Roman"/>
          <w:sz w:val="24"/>
          <w:szCs w:val="24"/>
        </w:rPr>
        <w:t>усского Военного Права. М., 2008</w:t>
      </w:r>
      <w:r w:rsidRPr="006A7F5A">
        <w:rPr>
          <w:rFonts w:ascii="Times New Roman" w:hAnsi="Times New Roman"/>
          <w:sz w:val="24"/>
          <w:szCs w:val="24"/>
        </w:rPr>
        <w:t>. С. 39.</w:t>
      </w:r>
    </w:p>
  </w:footnote>
  <w:footnote w:id="6">
    <w:p w:rsidR="00596867" w:rsidRDefault="0029295B" w:rsidP="0029295B">
      <w:pPr>
        <w:pStyle w:val="a3"/>
        <w:jc w:val="both"/>
      </w:pPr>
      <w:r>
        <w:rPr>
          <w:rStyle w:val="a5"/>
        </w:rPr>
        <w:footnoteRef/>
      </w:r>
      <w:r>
        <w:t xml:space="preserve"> </w:t>
      </w:r>
      <w:r w:rsidRPr="000333E4">
        <w:rPr>
          <w:rFonts w:ascii="Times New Roman" w:hAnsi="Times New Roman"/>
          <w:sz w:val="24"/>
          <w:szCs w:val="24"/>
        </w:rPr>
        <w:t>Указ "О высочайшей милости к славным защитникам Севастополя" // Приказы по военному ведомству. 1879. N 282</w:t>
      </w:r>
      <w:r w:rsidRPr="005268B8">
        <w:rPr>
          <w:rFonts w:ascii="Times New Roman" w:hAnsi="Times New Roman"/>
          <w:sz w:val="28"/>
          <w:szCs w:val="28"/>
        </w:rPr>
        <w:t>.</w:t>
      </w:r>
    </w:p>
  </w:footnote>
  <w:footnote w:id="7">
    <w:p w:rsidR="00596867" w:rsidRDefault="0029295B" w:rsidP="0029295B">
      <w:pPr>
        <w:pStyle w:val="a3"/>
        <w:jc w:val="both"/>
      </w:pPr>
      <w:r>
        <w:rPr>
          <w:rStyle w:val="a5"/>
        </w:rPr>
        <w:footnoteRef/>
      </w:r>
      <w:r>
        <w:t xml:space="preserve"> </w:t>
      </w:r>
      <w:r w:rsidRPr="00E35CD3">
        <w:rPr>
          <w:rFonts w:ascii="Times New Roman" w:hAnsi="Times New Roman"/>
          <w:sz w:val="24"/>
          <w:szCs w:val="24"/>
        </w:rPr>
        <w:t>Военное законодательство Российской империи. Кодекс Русско</w:t>
      </w:r>
      <w:r>
        <w:rPr>
          <w:rFonts w:ascii="Times New Roman" w:hAnsi="Times New Roman"/>
          <w:sz w:val="24"/>
          <w:szCs w:val="24"/>
        </w:rPr>
        <w:t>го Военного Права. С. 374, 429.</w:t>
      </w:r>
    </w:p>
  </w:footnote>
  <w:footnote w:id="8">
    <w:p w:rsidR="00596867" w:rsidRDefault="0029295B" w:rsidP="0029295B">
      <w:pPr>
        <w:pStyle w:val="a3"/>
        <w:jc w:val="both"/>
      </w:pPr>
      <w:r>
        <w:rPr>
          <w:rStyle w:val="a5"/>
        </w:rPr>
        <w:footnoteRef/>
      </w:r>
      <w:r w:rsidRPr="00E35CD3">
        <w:rPr>
          <w:rFonts w:ascii="Times New Roman" w:hAnsi="Times New Roman"/>
          <w:sz w:val="24"/>
          <w:szCs w:val="24"/>
        </w:rPr>
        <w:t>Постановление СНК от 16 декабря 1917 г. // Собрание узаконений и распоряжений рабочего и крестьянского правительства 19</w:t>
      </w:r>
      <w:r>
        <w:rPr>
          <w:rFonts w:ascii="Times New Roman" w:hAnsi="Times New Roman"/>
          <w:sz w:val="24"/>
          <w:szCs w:val="24"/>
        </w:rPr>
        <w:t>17 - 1918 гг. М., 1943. С. 138.</w:t>
      </w:r>
    </w:p>
  </w:footnote>
  <w:footnote w:id="9">
    <w:p w:rsidR="00596867" w:rsidRDefault="0029295B" w:rsidP="0029295B">
      <w:pPr>
        <w:pStyle w:val="a3"/>
        <w:contextualSpacing/>
        <w:jc w:val="both"/>
      </w:pPr>
      <w:r>
        <w:rPr>
          <w:rStyle w:val="a5"/>
        </w:rPr>
        <w:footnoteRef/>
      </w:r>
      <w:r>
        <w:t xml:space="preserve"> </w:t>
      </w:r>
      <w:r w:rsidRPr="00E35CD3">
        <w:rPr>
          <w:rFonts w:ascii="Times New Roman" w:hAnsi="Times New Roman"/>
          <w:sz w:val="24"/>
          <w:szCs w:val="24"/>
        </w:rPr>
        <w:t>Собрание узаконений и распоряжений рабочего и крестьянского правит</w:t>
      </w:r>
      <w:r>
        <w:rPr>
          <w:rFonts w:ascii="Times New Roman" w:hAnsi="Times New Roman"/>
          <w:sz w:val="24"/>
          <w:szCs w:val="24"/>
        </w:rPr>
        <w:t xml:space="preserve">ельства 1917 - 1918 гг. С.250 </w:t>
      </w:r>
    </w:p>
  </w:footnote>
  <w:footnote w:id="10">
    <w:p w:rsidR="00596867" w:rsidRDefault="0029295B" w:rsidP="0029295B">
      <w:pPr>
        <w:pStyle w:val="a3"/>
        <w:contextualSpacing/>
        <w:jc w:val="both"/>
      </w:pPr>
      <w:r>
        <w:rPr>
          <w:rStyle w:val="a5"/>
        </w:rPr>
        <w:footnoteRef/>
      </w:r>
      <w:r>
        <w:t xml:space="preserve"> </w:t>
      </w:r>
      <w:r w:rsidRPr="00E35CD3">
        <w:rPr>
          <w:rFonts w:ascii="Times New Roman" w:hAnsi="Times New Roman"/>
          <w:sz w:val="24"/>
          <w:szCs w:val="24"/>
        </w:rPr>
        <w:t>Постановление СНК от 29 января 1924 г. // Собрание узаконений и распоряжений рабочего и крестьянского правительст</w:t>
      </w:r>
      <w:r>
        <w:rPr>
          <w:rFonts w:ascii="Times New Roman" w:hAnsi="Times New Roman"/>
          <w:sz w:val="24"/>
          <w:szCs w:val="24"/>
        </w:rPr>
        <w:t>ва за 1924 г. М., 1943. С. 370.</w:t>
      </w:r>
    </w:p>
  </w:footnote>
  <w:footnote w:id="11">
    <w:p w:rsidR="00596867" w:rsidRDefault="0029295B" w:rsidP="00B53388">
      <w:pPr>
        <w:ind w:right="567"/>
        <w:jc w:val="both"/>
      </w:pPr>
      <w:r w:rsidRPr="00D7087B">
        <w:rPr>
          <w:rStyle w:val="a5"/>
          <w:rFonts w:ascii="Times New Roman" w:hAnsi="Times New Roman"/>
          <w:sz w:val="24"/>
          <w:szCs w:val="24"/>
        </w:rPr>
        <w:footnoteRef/>
      </w:r>
      <w:r w:rsidRPr="00D7087B">
        <w:rPr>
          <w:rFonts w:ascii="Times New Roman" w:hAnsi="Times New Roman"/>
          <w:sz w:val="24"/>
          <w:szCs w:val="24"/>
        </w:rPr>
        <w:t xml:space="preserve">  Закон РФ от 27 ноября 1992 г. N 4015-I "Об организации страхового дела в Российской Федерации"//  "Российская газета" от 12 января 1993 г.</w:t>
      </w:r>
    </w:p>
  </w:footnote>
  <w:footnote w:id="12">
    <w:p w:rsidR="00596867" w:rsidRDefault="0029295B" w:rsidP="0029295B">
      <w:pPr>
        <w:spacing w:after="139" w:line="240" w:lineRule="auto"/>
        <w:jc w:val="both"/>
      </w:pPr>
      <w:r w:rsidRPr="00CD7B9A">
        <w:rPr>
          <w:rStyle w:val="a5"/>
          <w:rFonts w:ascii="Times New Roman" w:hAnsi="Times New Roman"/>
          <w:sz w:val="24"/>
          <w:szCs w:val="24"/>
        </w:rPr>
        <w:footnoteRef/>
      </w:r>
      <w:r w:rsidRPr="00CD7B9A">
        <w:rPr>
          <w:rFonts w:ascii="Times New Roman" w:hAnsi="Times New Roman"/>
          <w:sz w:val="24"/>
          <w:szCs w:val="24"/>
          <w:lang w:eastAsia="ru-RU"/>
        </w:rPr>
        <w:t>В.М. Калинин, "Российский военно-пр</w:t>
      </w:r>
      <w:r>
        <w:rPr>
          <w:rFonts w:ascii="Times New Roman" w:hAnsi="Times New Roman"/>
          <w:sz w:val="24"/>
          <w:szCs w:val="24"/>
          <w:lang w:eastAsia="ru-RU"/>
        </w:rPr>
        <w:t>авовой сборник" N 1, апрель 2008</w:t>
      </w:r>
      <w:r w:rsidRPr="00CD7B9A">
        <w:rPr>
          <w:rFonts w:ascii="Times New Roman" w:hAnsi="Times New Roman"/>
          <w:sz w:val="24"/>
          <w:szCs w:val="24"/>
          <w:lang w:eastAsia="ru-RU"/>
        </w:rPr>
        <w:t xml:space="preserve"> г.</w:t>
      </w:r>
      <w:r>
        <w:rPr>
          <w:rFonts w:ascii="Times New Roman" w:hAnsi="Times New Roman"/>
          <w:sz w:val="24"/>
          <w:szCs w:val="24"/>
          <w:lang w:eastAsia="ru-RU"/>
        </w:rPr>
        <w:t xml:space="preserve"> </w:t>
      </w:r>
      <w:r w:rsidRPr="00CD7B9A">
        <w:rPr>
          <w:rFonts w:ascii="Times New Roman" w:hAnsi="Times New Roman"/>
          <w:sz w:val="24"/>
          <w:szCs w:val="24"/>
          <w:lang w:eastAsia="ru-RU"/>
        </w:rPr>
        <w:t>О правовых гарантиях защиты нематериальных благ (жизни и здоровья) военнослужащих при исполнении ими обязанностей военной службы</w:t>
      </w:r>
      <w:r>
        <w:rPr>
          <w:rFonts w:ascii="Times New Roman" w:hAnsi="Times New Roman"/>
          <w:sz w:val="24"/>
          <w:szCs w:val="24"/>
          <w:lang w:eastAsia="ru-RU"/>
        </w:rPr>
        <w:t>.</w:t>
      </w:r>
    </w:p>
  </w:footnote>
  <w:footnote w:id="13">
    <w:p w:rsidR="00596867" w:rsidRDefault="0029295B" w:rsidP="0029295B">
      <w:pPr>
        <w:spacing w:before="100" w:beforeAutospacing="1" w:after="100" w:afterAutospacing="1" w:line="240" w:lineRule="auto"/>
        <w:contextualSpacing/>
        <w:jc w:val="both"/>
      </w:pPr>
      <w:r w:rsidRPr="00A85078">
        <w:rPr>
          <w:rStyle w:val="a5"/>
          <w:rFonts w:ascii="Times New Roman" w:hAnsi="Times New Roman"/>
          <w:sz w:val="24"/>
          <w:szCs w:val="24"/>
        </w:rPr>
        <w:footnoteRef/>
      </w:r>
      <w:r w:rsidRPr="00A85078">
        <w:rPr>
          <w:rFonts w:ascii="Times New Roman" w:hAnsi="Times New Roman"/>
          <w:sz w:val="24"/>
          <w:szCs w:val="24"/>
        </w:rPr>
        <w:t xml:space="preserve"> </w:t>
      </w:r>
      <w:r w:rsidRPr="00A85078">
        <w:rPr>
          <w:rFonts w:ascii="Times New Roman" w:hAnsi="Times New Roman"/>
          <w:sz w:val="24"/>
          <w:szCs w:val="24"/>
          <w:lang w:eastAsia="ru-RU"/>
        </w:rPr>
        <w:t>Приказ Федеральной службы охраны РФ от 15 июня 2005 г. N 233 "Об обязательном государственном страховании жизни и здоровья военнослужащих федеральных органов государственной охраны и граждан, призванных на военные сборы" // “Российская газета" от 28 июля 2005 г. N 163.</w:t>
      </w:r>
    </w:p>
  </w:footnote>
  <w:footnote w:id="14">
    <w:p w:rsidR="00596867" w:rsidRDefault="0029295B" w:rsidP="00B53388">
      <w:pPr>
        <w:ind w:right="566"/>
        <w:jc w:val="both"/>
      </w:pPr>
      <w:r w:rsidRPr="00CD7B9A">
        <w:rPr>
          <w:rStyle w:val="a5"/>
          <w:rFonts w:ascii="Times New Roman" w:hAnsi="Times New Roman"/>
          <w:sz w:val="24"/>
          <w:szCs w:val="24"/>
        </w:rPr>
        <w:footnoteRef/>
      </w:r>
      <w:r w:rsidRPr="00CD7B9A">
        <w:rPr>
          <w:rFonts w:ascii="Times New Roman" w:hAnsi="Times New Roman"/>
          <w:sz w:val="24"/>
          <w:szCs w:val="24"/>
        </w:rPr>
        <w:t xml:space="preserve"> Китрова Е.В., Кузьмин В.А. Комментарий к Федеральному закону Российской Федерации от 23.04.1995 г. N 45-ФЗ "О государственной защите судей, должностных лиц правоохранительных и контролирующих органов". - ООО "Новая правовая культура", 2008.</w:t>
      </w:r>
    </w:p>
  </w:footnote>
  <w:footnote w:id="15">
    <w:p w:rsidR="00596867" w:rsidRDefault="0029295B" w:rsidP="00082F41">
      <w:pPr>
        <w:ind w:right="567"/>
        <w:contextualSpacing/>
        <w:jc w:val="both"/>
      </w:pPr>
      <w:r w:rsidRPr="000D09C2">
        <w:rPr>
          <w:rStyle w:val="a5"/>
          <w:rFonts w:ascii="Times New Roman" w:hAnsi="Times New Roman"/>
          <w:sz w:val="24"/>
          <w:szCs w:val="24"/>
        </w:rPr>
        <w:footnoteRef/>
      </w:r>
      <w:r w:rsidRPr="000D09C2">
        <w:rPr>
          <w:rFonts w:ascii="Times New Roman" w:hAnsi="Times New Roman"/>
          <w:sz w:val="24"/>
          <w:szCs w:val="24"/>
        </w:rPr>
        <w:t xml:space="preserve"> Федеральный закон от 27 мая 1998 г. N 76-ФЗ "О статусе военнослужащих" // "Российская газета" от 2 июня 1998 г. N 104.</w:t>
      </w:r>
    </w:p>
  </w:footnote>
  <w:footnote w:id="16">
    <w:p w:rsidR="00596867" w:rsidRDefault="0029295B" w:rsidP="00082F41">
      <w:pPr>
        <w:spacing w:before="100" w:beforeAutospacing="1" w:after="100" w:afterAutospacing="1"/>
        <w:ind w:right="566"/>
        <w:contextualSpacing/>
        <w:jc w:val="both"/>
      </w:pPr>
      <w:r w:rsidRPr="00DD4545">
        <w:rPr>
          <w:rStyle w:val="a5"/>
          <w:rFonts w:ascii="Times New Roman" w:hAnsi="Times New Roman"/>
          <w:sz w:val="24"/>
          <w:szCs w:val="24"/>
        </w:rPr>
        <w:footnoteRef/>
      </w:r>
      <w:r>
        <w:rPr>
          <w:rFonts w:ascii="Times New Roman" w:hAnsi="Times New Roman"/>
          <w:sz w:val="24"/>
          <w:szCs w:val="24"/>
        </w:rPr>
        <w:t xml:space="preserve"> </w:t>
      </w:r>
      <w:r w:rsidRPr="00DD4545">
        <w:rPr>
          <w:rFonts w:ascii="Times New Roman" w:hAnsi="Times New Roman"/>
          <w:sz w:val="24"/>
          <w:szCs w:val="24"/>
        </w:rPr>
        <w:t>Кудашкин А.В., Фатеев К.В. Комментарий к Федеральному закону "О статусе военнослужащих". - 4-е изд., перераб. и доп. Серия "Право в Вооруженных Силах - консультант". - "За права военнослужащих", 2007</w:t>
      </w:r>
      <w:r>
        <w:rPr>
          <w:rFonts w:ascii="Times New Roman" w:hAnsi="Times New Roman"/>
          <w:sz w:val="24"/>
          <w:szCs w:val="24"/>
        </w:rPr>
        <w:t xml:space="preserve"> г.</w:t>
      </w:r>
    </w:p>
  </w:footnote>
  <w:footnote w:id="17">
    <w:p w:rsidR="00596867" w:rsidRDefault="0029295B" w:rsidP="0029295B">
      <w:pPr>
        <w:spacing w:before="100" w:beforeAutospacing="1" w:after="100" w:afterAutospacing="1" w:line="240" w:lineRule="auto"/>
        <w:contextualSpacing/>
        <w:jc w:val="both"/>
      </w:pPr>
      <w:r>
        <w:rPr>
          <w:rStyle w:val="a5"/>
        </w:rPr>
        <w:footnoteRef/>
      </w:r>
      <w:r>
        <w:t xml:space="preserve"> </w:t>
      </w:r>
      <w:r w:rsidRPr="00687AEE">
        <w:rPr>
          <w:rFonts w:ascii="Times New Roman" w:hAnsi="Times New Roman"/>
          <w:sz w:val="24"/>
          <w:szCs w:val="24"/>
        </w:rPr>
        <w:t>Постановление Правительства РФ от 29 июля 1998 г. N 855 "О мерах по реализации Федерального закона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 "Российская газета" от 12 августа 1998 г. N 153-154.</w:t>
      </w:r>
    </w:p>
  </w:footnote>
  <w:footnote w:id="18">
    <w:p w:rsidR="00596867" w:rsidRDefault="0029295B" w:rsidP="00082F41">
      <w:pPr>
        <w:spacing w:before="100" w:beforeAutospacing="1" w:after="100" w:afterAutospacing="1"/>
        <w:ind w:right="567"/>
        <w:contextualSpacing/>
        <w:jc w:val="both"/>
      </w:pPr>
      <w:r w:rsidRPr="00B045B2">
        <w:rPr>
          <w:rStyle w:val="a5"/>
          <w:rFonts w:ascii="Times New Roman" w:hAnsi="Times New Roman"/>
          <w:sz w:val="24"/>
          <w:szCs w:val="24"/>
        </w:rPr>
        <w:footnoteRef/>
      </w:r>
      <w:r w:rsidRPr="00B045B2">
        <w:rPr>
          <w:rFonts w:ascii="Times New Roman" w:hAnsi="Times New Roman"/>
          <w:sz w:val="24"/>
          <w:szCs w:val="24"/>
        </w:rPr>
        <w:t xml:space="preserve"> </w:t>
      </w:r>
      <w:r w:rsidRPr="00594976">
        <w:rPr>
          <w:rFonts w:ascii="Times New Roman" w:hAnsi="Times New Roman"/>
          <w:sz w:val="24"/>
          <w:szCs w:val="24"/>
        </w:rPr>
        <w:t>Федеральный закон от 16 июля 1999 г. N 165-ФЗ "Об основах обязательного социального страхования"// "Российская газета" от 21 июля 1999 г.</w:t>
      </w:r>
    </w:p>
  </w:footnote>
  <w:footnote w:id="19">
    <w:p w:rsidR="00596867" w:rsidRDefault="0029295B" w:rsidP="0029295B">
      <w:pPr>
        <w:pStyle w:val="a3"/>
        <w:spacing w:before="100" w:beforeAutospacing="1" w:after="100" w:afterAutospacing="1"/>
        <w:contextualSpacing/>
        <w:jc w:val="both"/>
      </w:pPr>
      <w:r>
        <w:rPr>
          <w:rStyle w:val="a5"/>
        </w:rPr>
        <w:footnoteRef/>
      </w:r>
      <w:r>
        <w:t xml:space="preserve"> </w:t>
      </w:r>
      <w:r w:rsidRPr="006E0578">
        <w:rPr>
          <w:rFonts w:ascii="Times New Roman" w:hAnsi="Times New Roman"/>
          <w:sz w:val="24"/>
          <w:szCs w:val="24"/>
        </w:rPr>
        <w:t>Приказ ФСБ РФ от 15 февраля 1999 г. N 57 "Об обязательном государственном страховании жизни и здоровья военнослужащих органов федеральной службы безопасности и граждан, призванных на военные сборы" // "Российская газета" от 28 апреля 1999 г.</w:t>
      </w:r>
    </w:p>
  </w:footnote>
  <w:footnote w:id="20">
    <w:p w:rsidR="00596867" w:rsidRDefault="0029295B" w:rsidP="0029295B">
      <w:pPr>
        <w:spacing w:before="100" w:beforeAutospacing="1" w:after="100" w:afterAutospacing="1" w:line="240" w:lineRule="auto"/>
        <w:contextualSpacing/>
        <w:jc w:val="both"/>
      </w:pPr>
      <w:r w:rsidRPr="00F92CE0">
        <w:rPr>
          <w:rStyle w:val="a5"/>
          <w:rFonts w:ascii="Times New Roman" w:hAnsi="Times New Roman"/>
          <w:sz w:val="24"/>
          <w:szCs w:val="24"/>
        </w:rPr>
        <w:footnoteRef/>
      </w:r>
      <w:r w:rsidRPr="00F92CE0">
        <w:rPr>
          <w:rFonts w:ascii="Times New Roman" w:hAnsi="Times New Roman"/>
          <w:sz w:val="24"/>
          <w:szCs w:val="24"/>
        </w:rPr>
        <w:t xml:space="preserve"> </w:t>
      </w:r>
      <w:r w:rsidRPr="00594976">
        <w:rPr>
          <w:rFonts w:ascii="Times New Roman" w:hAnsi="Times New Roman"/>
          <w:sz w:val="24"/>
          <w:szCs w:val="24"/>
        </w:rPr>
        <w:t>Приказ Минобороны РФ от 23 мая 1999 г. N 170 "Об утверждении Инструкции по делопроизводству в Вооруженных Силах Российской Федерации" // СПС “Гарант”2009 г.</w:t>
      </w:r>
    </w:p>
  </w:footnote>
  <w:footnote w:id="21">
    <w:p w:rsidR="00596867" w:rsidRDefault="0029295B" w:rsidP="0029295B">
      <w:pPr>
        <w:spacing w:before="100" w:beforeAutospacing="1" w:after="100" w:afterAutospacing="1" w:line="240" w:lineRule="auto"/>
        <w:contextualSpacing/>
        <w:jc w:val="both"/>
      </w:pPr>
      <w:r w:rsidRPr="00B37423">
        <w:rPr>
          <w:rStyle w:val="a5"/>
          <w:sz w:val="24"/>
          <w:szCs w:val="24"/>
        </w:rPr>
        <w:footnoteRef/>
      </w:r>
      <w:r w:rsidRPr="00B37423">
        <w:rPr>
          <w:sz w:val="24"/>
          <w:szCs w:val="24"/>
        </w:rPr>
        <w:t xml:space="preserve"> </w:t>
      </w:r>
      <w:r w:rsidRPr="00B37423">
        <w:rPr>
          <w:rFonts w:ascii="Times New Roman" w:hAnsi="Times New Roman"/>
          <w:sz w:val="24"/>
          <w:szCs w:val="24"/>
          <w:lang w:eastAsia="ru-RU"/>
        </w:rPr>
        <w:t>Постановление Правительства РФ от 25 февраля 2003 г. N 123 "Об утверждении Положения о военно-врачебной экспертизе" // "Российская газета" от 13 марта 2003 г. N 47 (специальный выпуск).</w:t>
      </w:r>
    </w:p>
  </w:footnote>
  <w:footnote w:id="22">
    <w:p w:rsidR="00596867" w:rsidRDefault="0029295B" w:rsidP="0029295B">
      <w:pPr>
        <w:spacing w:before="100" w:beforeAutospacing="1" w:after="100" w:afterAutospacing="1" w:line="240" w:lineRule="auto"/>
        <w:contextualSpacing/>
        <w:jc w:val="both"/>
      </w:pPr>
      <w:r>
        <w:rPr>
          <w:rStyle w:val="a5"/>
        </w:rPr>
        <w:footnoteRef/>
      </w:r>
      <w:r>
        <w:t xml:space="preserve"> </w:t>
      </w:r>
      <w:r w:rsidRPr="00B37423">
        <w:rPr>
          <w:rFonts w:ascii="Times New Roman" w:hAnsi="Times New Roman"/>
          <w:sz w:val="24"/>
          <w:szCs w:val="24"/>
        </w:rPr>
        <w:t>Приказ Федеральной службы охраны РФ от 17 ноября 2007 г. N 546 "О внесении изменения в Инструкцию об организации обязательного государственного страхования жизни и здоровья военнослужащих федеральных органов государственной охраны и граждан, призванных на военные сборы, утвержденную приказом ФСО России от 15 июня 2005 г. N 233"</w:t>
      </w:r>
      <w:r>
        <w:rPr>
          <w:rFonts w:ascii="Times New Roman" w:hAnsi="Times New Roman"/>
          <w:sz w:val="24"/>
          <w:szCs w:val="24"/>
        </w:rPr>
        <w:t xml:space="preserve"> </w:t>
      </w:r>
      <w:r w:rsidRPr="00B37423">
        <w:rPr>
          <w:rFonts w:ascii="Times New Roman" w:hAnsi="Times New Roman"/>
          <w:sz w:val="24"/>
          <w:szCs w:val="24"/>
        </w:rPr>
        <w:t>// СПС “Гарант”2009 г.</w:t>
      </w:r>
    </w:p>
  </w:footnote>
  <w:footnote w:id="23">
    <w:p w:rsidR="00596867" w:rsidRDefault="0029295B" w:rsidP="0029295B">
      <w:pPr>
        <w:spacing w:before="100" w:beforeAutospacing="1" w:after="100" w:afterAutospacing="1" w:line="240" w:lineRule="auto"/>
        <w:contextualSpacing/>
        <w:jc w:val="both"/>
      </w:pPr>
      <w:r w:rsidRPr="00016EA0">
        <w:rPr>
          <w:rStyle w:val="a5"/>
          <w:rFonts w:ascii="Times New Roman" w:hAnsi="Times New Roman"/>
          <w:sz w:val="24"/>
          <w:szCs w:val="24"/>
        </w:rPr>
        <w:footnoteRef/>
      </w:r>
      <w:r w:rsidRPr="00016EA0">
        <w:rPr>
          <w:rFonts w:ascii="Times New Roman" w:hAnsi="Times New Roman"/>
          <w:sz w:val="24"/>
          <w:szCs w:val="24"/>
        </w:rPr>
        <w:t xml:space="preserve"> </w:t>
      </w:r>
      <w:r w:rsidRPr="00016EA0">
        <w:rPr>
          <w:rFonts w:ascii="Times New Roman" w:hAnsi="Times New Roman"/>
          <w:sz w:val="24"/>
          <w:szCs w:val="24"/>
          <w:lang w:eastAsia="ru-RU"/>
        </w:rPr>
        <w:t>Приказ Федеральной службы о</w:t>
      </w:r>
      <w:r>
        <w:rPr>
          <w:rFonts w:ascii="Times New Roman" w:hAnsi="Times New Roman"/>
          <w:sz w:val="24"/>
          <w:szCs w:val="24"/>
          <w:lang w:eastAsia="ru-RU"/>
        </w:rPr>
        <w:t>храны РФ от 17 ноября 2007г. N</w:t>
      </w:r>
      <w:r w:rsidRPr="00016EA0">
        <w:rPr>
          <w:rFonts w:ascii="Times New Roman" w:hAnsi="Times New Roman"/>
          <w:sz w:val="24"/>
          <w:szCs w:val="24"/>
          <w:lang w:eastAsia="ru-RU"/>
        </w:rPr>
        <w:t>546 "О внесении изменения в Инструкцию об организации обязательного государственного страхования жизни и здоровья военнослужащих федеральных органов государственной охраны и граждан, призванных на военные сборы, утвержденную приказом ФСО России от 15 июня 2005 г. N 233"</w:t>
      </w:r>
      <w:r w:rsidRPr="00B37423">
        <w:rPr>
          <w:rFonts w:ascii="Times New Roman" w:hAnsi="Times New Roman"/>
          <w:sz w:val="24"/>
          <w:szCs w:val="24"/>
        </w:rPr>
        <w:t>// СПС “Гарант”2009 г.</w:t>
      </w:r>
    </w:p>
  </w:footnote>
  <w:footnote w:id="24">
    <w:p w:rsidR="00596867" w:rsidRDefault="0029295B" w:rsidP="0029295B">
      <w:pPr>
        <w:spacing w:before="100" w:beforeAutospacing="1" w:after="100" w:afterAutospacing="1" w:line="240" w:lineRule="auto"/>
        <w:contextualSpacing/>
        <w:jc w:val="both"/>
      </w:pPr>
      <w:r>
        <w:rPr>
          <w:rStyle w:val="a5"/>
        </w:rPr>
        <w:footnoteRef/>
      </w:r>
      <w:r>
        <w:t xml:space="preserve"> </w:t>
      </w:r>
      <w:r w:rsidRPr="00502E58">
        <w:rPr>
          <w:rFonts w:ascii="Times New Roman" w:hAnsi="Times New Roman"/>
          <w:sz w:val="24"/>
          <w:szCs w:val="24"/>
          <w:lang w:eastAsia="ru-RU"/>
        </w:rPr>
        <w:t>Указ Президента РФ от 12 июня 1996 г. N 861 "О дополнительных мерах по социальной защите членов семей пропавших без вести при выполнении задач в условиях вооруженного конфликта в Чеченской Республике военнослужащих,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и направленных для восстановления экономики и социальной сферы Чеченской Республики граждан" //  "Российская газета" от 15 июня 1996 г.</w:t>
      </w:r>
    </w:p>
  </w:footnote>
  <w:footnote w:id="25">
    <w:p w:rsidR="00596867" w:rsidRDefault="0029295B" w:rsidP="0029295B">
      <w:pPr>
        <w:spacing w:before="100" w:beforeAutospacing="1" w:after="100" w:afterAutospacing="1" w:line="240" w:lineRule="auto"/>
        <w:contextualSpacing/>
        <w:jc w:val="both"/>
      </w:pPr>
      <w:r>
        <w:rPr>
          <w:rStyle w:val="a5"/>
        </w:rPr>
        <w:footnoteRef/>
      </w:r>
      <w:r>
        <w:t xml:space="preserve"> </w:t>
      </w:r>
      <w:r w:rsidRPr="00D433C9">
        <w:rPr>
          <w:rFonts w:ascii="Times New Roman" w:hAnsi="Times New Roman"/>
          <w:sz w:val="24"/>
          <w:szCs w:val="24"/>
        </w:rPr>
        <w:t>Федеральный закон от 28 марта 1998 г. N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 "Российская газета" от 7 апреля 1998 г.</w:t>
      </w:r>
    </w:p>
  </w:footnote>
  <w:footnote w:id="26">
    <w:p w:rsidR="00596867" w:rsidRDefault="0029295B" w:rsidP="0029295B">
      <w:pPr>
        <w:spacing w:line="240" w:lineRule="auto"/>
        <w:contextualSpacing/>
        <w:jc w:val="both"/>
      </w:pPr>
      <w:r w:rsidRPr="004A7321">
        <w:rPr>
          <w:rStyle w:val="a5"/>
          <w:rFonts w:ascii="Times New Roman" w:hAnsi="Times New Roman"/>
          <w:sz w:val="24"/>
          <w:szCs w:val="24"/>
        </w:rPr>
        <w:footnoteRef/>
      </w:r>
      <w:r w:rsidRPr="004A7321">
        <w:rPr>
          <w:rFonts w:ascii="Times New Roman" w:hAnsi="Times New Roman"/>
          <w:sz w:val="24"/>
          <w:szCs w:val="24"/>
        </w:rPr>
        <w:t xml:space="preserve"> </w:t>
      </w:r>
      <w:r>
        <w:rPr>
          <w:rFonts w:ascii="Times New Roman" w:hAnsi="Times New Roman"/>
          <w:sz w:val="24"/>
          <w:szCs w:val="24"/>
        </w:rPr>
        <w:t xml:space="preserve">Белов В.К </w:t>
      </w:r>
      <w:r w:rsidRPr="004A7321">
        <w:rPr>
          <w:rFonts w:ascii="Times New Roman" w:hAnsi="Times New Roman"/>
          <w:sz w:val="24"/>
          <w:szCs w:val="24"/>
        </w:rPr>
        <w:t>руководитель групп</w:t>
      </w:r>
      <w:r>
        <w:rPr>
          <w:rFonts w:ascii="Times New Roman" w:hAnsi="Times New Roman"/>
          <w:sz w:val="24"/>
          <w:szCs w:val="24"/>
        </w:rPr>
        <w:t>ы Юридического департамента ОАО "Военно-страховая компания"-</w:t>
      </w:r>
      <w:r w:rsidRPr="004A7321">
        <w:rPr>
          <w:rFonts w:ascii="Times New Roman" w:hAnsi="Times New Roman"/>
          <w:sz w:val="24"/>
          <w:szCs w:val="24"/>
        </w:rPr>
        <w:t xml:space="preserve"> "Российский военно-правов</w:t>
      </w:r>
      <w:r>
        <w:rPr>
          <w:rFonts w:ascii="Times New Roman" w:hAnsi="Times New Roman"/>
          <w:sz w:val="24"/>
          <w:szCs w:val="24"/>
        </w:rPr>
        <w:t>ой сборник" N 1, апрель 2008 г.</w:t>
      </w:r>
    </w:p>
  </w:footnote>
  <w:footnote w:id="27">
    <w:p w:rsidR="00596867" w:rsidRDefault="0029295B" w:rsidP="0029295B">
      <w:pPr>
        <w:spacing w:before="100" w:beforeAutospacing="1" w:after="100" w:afterAutospacing="1" w:line="240" w:lineRule="auto"/>
        <w:contextualSpacing/>
        <w:jc w:val="both"/>
      </w:pPr>
      <w:r w:rsidRPr="00502E58">
        <w:rPr>
          <w:rStyle w:val="a5"/>
          <w:rFonts w:ascii="Times New Roman" w:hAnsi="Times New Roman"/>
          <w:sz w:val="24"/>
          <w:szCs w:val="24"/>
        </w:rPr>
        <w:footnoteRef/>
      </w:r>
      <w:r w:rsidRPr="00502E58">
        <w:rPr>
          <w:rFonts w:ascii="Times New Roman" w:hAnsi="Times New Roman"/>
          <w:sz w:val="24"/>
          <w:szCs w:val="24"/>
        </w:rPr>
        <w:t xml:space="preserve"> </w:t>
      </w:r>
      <w:r w:rsidRPr="00502E58">
        <w:rPr>
          <w:rFonts w:ascii="Times New Roman" w:hAnsi="Times New Roman"/>
          <w:sz w:val="24"/>
          <w:szCs w:val="24"/>
          <w:lang w:eastAsia="ru-RU"/>
        </w:rPr>
        <w:t>Закон РФ от 15 мая 1991 г. N 1244-1 "О социальной защите граждан, подвергшихся воздействию радиации вследствие катастрофы на Чернобыльской АЭС" (с изменениями и дополнениями) // "Ведомости Съезда народных депутатов Российской Федерации и Верховного Совета Российской Федерации" от 23 мая 1991 г., N 21, ст. 699.</w:t>
      </w:r>
    </w:p>
  </w:footnote>
  <w:footnote w:id="28">
    <w:p w:rsidR="00596867" w:rsidRDefault="0029295B" w:rsidP="0029295B">
      <w:pPr>
        <w:jc w:val="both"/>
      </w:pPr>
      <w:r w:rsidRPr="00BB7359">
        <w:rPr>
          <w:rStyle w:val="a5"/>
          <w:rFonts w:ascii="Times New Roman" w:hAnsi="Times New Roman"/>
          <w:sz w:val="24"/>
          <w:szCs w:val="24"/>
        </w:rPr>
        <w:footnoteRef/>
      </w:r>
      <w:r w:rsidRPr="00BB7359">
        <w:rPr>
          <w:rFonts w:ascii="Times New Roman" w:hAnsi="Times New Roman"/>
          <w:sz w:val="24"/>
          <w:szCs w:val="24"/>
          <w:lang w:eastAsia="ru-RU"/>
        </w:rPr>
        <w:t>Белов В.К., Воронов А.Ф., Голенко Е.Н. и др. Военное право: Учебник. - "За пра</w:t>
      </w:r>
      <w:r>
        <w:rPr>
          <w:rFonts w:ascii="Times New Roman" w:hAnsi="Times New Roman"/>
          <w:sz w:val="24"/>
          <w:szCs w:val="24"/>
          <w:lang w:eastAsia="ru-RU"/>
        </w:rPr>
        <w:t>ва военнослужащих", 2008</w:t>
      </w:r>
      <w:r w:rsidRPr="00BB7359">
        <w:rPr>
          <w:rFonts w:ascii="Times New Roman" w:hAnsi="Times New Roman"/>
          <w:sz w:val="24"/>
          <w:szCs w:val="24"/>
          <w:lang w:eastAsia="ru-RU"/>
        </w:rPr>
        <w:t xml:space="preserve"> г.</w:t>
      </w:r>
    </w:p>
  </w:footnote>
  <w:footnote w:id="29">
    <w:p w:rsidR="00596867" w:rsidRDefault="0029295B" w:rsidP="0029295B">
      <w:pPr>
        <w:pStyle w:val="a3"/>
        <w:spacing w:before="100" w:beforeAutospacing="1" w:after="100" w:afterAutospacing="1"/>
        <w:contextualSpacing/>
        <w:jc w:val="both"/>
      </w:pPr>
      <w:r>
        <w:rPr>
          <w:rStyle w:val="a5"/>
        </w:rPr>
        <w:footnoteRef/>
      </w:r>
      <w:r>
        <w:t xml:space="preserve"> </w:t>
      </w:r>
      <w:r w:rsidRPr="00234DEB">
        <w:rPr>
          <w:rFonts w:ascii="Times New Roman" w:hAnsi="Times New Roman"/>
          <w:sz w:val="24"/>
          <w:szCs w:val="24"/>
        </w:rPr>
        <w:t xml:space="preserve">Приказ Федеральной службы охраны РФ от 5 сентября 2008 г. N 464 "О внесении изменений в приказ ФСО России от 15 июня 2005 г. N 233 "Об обязательном государственном страховании жизни и здоровья военнослужащих федеральных органов государственной охраны и граждан, призванных на военные сборы" и в Инструкцию, утвержденную этим приказом" // СПС “Гарант”2009 </w:t>
      </w:r>
      <w:r>
        <w:rPr>
          <w:rFonts w:ascii="Times New Roman" w:hAnsi="Times New Roman"/>
          <w:sz w:val="24"/>
          <w:szCs w:val="24"/>
        </w:rPr>
        <w:t>г.</w:t>
      </w:r>
    </w:p>
  </w:footnote>
  <w:footnote w:id="30">
    <w:p w:rsidR="00596867" w:rsidRDefault="0029295B" w:rsidP="0029295B">
      <w:pPr>
        <w:spacing w:before="100" w:beforeAutospacing="1" w:after="100" w:afterAutospacing="1" w:line="240" w:lineRule="auto"/>
        <w:contextualSpacing/>
        <w:jc w:val="both"/>
      </w:pPr>
      <w:r>
        <w:rPr>
          <w:rStyle w:val="a5"/>
        </w:rPr>
        <w:footnoteRef/>
      </w:r>
      <w:r>
        <w:rPr>
          <w:rFonts w:ascii="Times New Roman" w:hAnsi="Times New Roman"/>
          <w:sz w:val="24"/>
          <w:szCs w:val="24"/>
          <w:lang w:eastAsia="ru-RU"/>
        </w:rPr>
        <w:t xml:space="preserve"> </w:t>
      </w:r>
      <w:r w:rsidRPr="00F9692D">
        <w:rPr>
          <w:rFonts w:ascii="Times New Roman" w:hAnsi="Times New Roman"/>
          <w:sz w:val="24"/>
          <w:szCs w:val="24"/>
          <w:lang w:eastAsia="ru-RU"/>
        </w:rPr>
        <w:t>Постановление Правительства РФ от 6 мая 1994 г. N 460 "О нормах расходов денежных средств на погребение погибших (умерших) военнослужащих, сотрудников органов внутренних дел, учреждений и органов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федеральных органов налоговой полиции и таможенных органов, граждан, призванных на военные сборы, и лиц, уволенных с военной службы, а также на изготовление и установку надгробных памятников" // "Российская газета" от 19 мая 1994 г. N 93.</w:t>
      </w:r>
    </w:p>
  </w:footnote>
  <w:footnote w:id="31">
    <w:p w:rsidR="00596867" w:rsidRDefault="0029295B" w:rsidP="0029295B">
      <w:pPr>
        <w:spacing w:after="139"/>
        <w:jc w:val="both"/>
      </w:pPr>
      <w:r w:rsidRPr="00E04231">
        <w:rPr>
          <w:rStyle w:val="a5"/>
          <w:rFonts w:ascii="Times New Roman" w:hAnsi="Times New Roman"/>
          <w:sz w:val="24"/>
          <w:szCs w:val="24"/>
        </w:rPr>
        <w:footnoteRef/>
      </w:r>
      <w:r w:rsidRPr="00E04231">
        <w:rPr>
          <w:rFonts w:ascii="Times New Roman" w:hAnsi="Times New Roman"/>
          <w:sz w:val="24"/>
          <w:szCs w:val="24"/>
        </w:rPr>
        <w:t xml:space="preserve"> </w:t>
      </w:r>
      <w:r w:rsidRPr="00E04231">
        <w:rPr>
          <w:rFonts w:ascii="Times New Roman" w:hAnsi="Times New Roman"/>
          <w:sz w:val="24"/>
          <w:szCs w:val="24"/>
          <w:lang w:eastAsia="ru-RU"/>
        </w:rPr>
        <w:t>О некоторых вопросах правового регулирования ответственности воинской части за вред, причиненный военнослужащими при исполнении служебных обязанностей (А.Н. Празднов, "Право в Воору</w:t>
      </w:r>
      <w:r>
        <w:rPr>
          <w:rFonts w:ascii="Times New Roman" w:hAnsi="Times New Roman"/>
          <w:sz w:val="24"/>
          <w:szCs w:val="24"/>
          <w:lang w:eastAsia="ru-RU"/>
        </w:rPr>
        <w:t>женных Силах", N 11, ноябрь 2009</w:t>
      </w:r>
      <w:r w:rsidRPr="00E04231">
        <w:rPr>
          <w:rFonts w:ascii="Times New Roman" w:hAnsi="Times New Roman"/>
          <w:sz w:val="24"/>
          <w:szCs w:val="24"/>
          <w:lang w:eastAsia="ru-RU"/>
        </w:rPr>
        <w:t xml:space="preserve"> г.)</w:t>
      </w:r>
    </w:p>
  </w:footnote>
  <w:footnote w:id="32">
    <w:p w:rsidR="00596867" w:rsidRDefault="0029295B" w:rsidP="0029295B">
      <w:pPr>
        <w:spacing w:before="100" w:beforeAutospacing="1" w:after="100" w:afterAutospacing="1" w:line="240" w:lineRule="auto"/>
        <w:contextualSpacing/>
        <w:jc w:val="both"/>
      </w:pPr>
      <w:r>
        <w:rPr>
          <w:rStyle w:val="a5"/>
        </w:rPr>
        <w:footnoteRef/>
      </w:r>
      <w:r>
        <w:t xml:space="preserve"> </w:t>
      </w:r>
      <w:r w:rsidRPr="00A06028">
        <w:rPr>
          <w:rFonts w:ascii="Times New Roman" w:hAnsi="Times New Roman"/>
          <w:sz w:val="24"/>
          <w:szCs w:val="24"/>
          <w:lang w:eastAsia="ru-RU"/>
        </w:rPr>
        <w:t>Федеральный закон от 28 марта 1998 г. N 53-ФЗ "О воинской обязанности и военной службе" // "Российская газета" от 2 апреля 1998 г. N 63-64.</w:t>
      </w:r>
    </w:p>
  </w:footnote>
  <w:footnote w:id="33">
    <w:p w:rsidR="00596867" w:rsidRDefault="0029295B" w:rsidP="0029295B">
      <w:pPr>
        <w:spacing w:before="100" w:beforeAutospacing="1" w:after="100" w:afterAutospacing="1" w:line="240" w:lineRule="auto"/>
        <w:contextualSpacing/>
        <w:jc w:val="both"/>
      </w:pPr>
      <w:r>
        <w:rPr>
          <w:rStyle w:val="a5"/>
        </w:rPr>
        <w:footnoteRef/>
      </w:r>
      <w:r>
        <w:t xml:space="preserve"> </w:t>
      </w:r>
      <w:r w:rsidRPr="006E0578">
        <w:rPr>
          <w:rFonts w:ascii="Times New Roman" w:hAnsi="Times New Roman"/>
          <w:sz w:val="24"/>
          <w:szCs w:val="24"/>
          <w:lang w:eastAsia="ru-RU"/>
        </w:rPr>
        <w:t>Федеральный закон от 31 мая 1996 г. N 61-ФЗ "Об обороне" // Собрание законодательства Российской Федерации от 3 июня 1996 г. N 23 ст. 2750.</w:t>
      </w:r>
    </w:p>
  </w:footnote>
  <w:footnote w:id="34">
    <w:p w:rsidR="00596867" w:rsidRDefault="0029295B" w:rsidP="0029295B">
      <w:pPr>
        <w:spacing w:before="100" w:beforeAutospacing="1" w:after="100" w:afterAutospacing="1" w:line="240" w:lineRule="auto"/>
        <w:contextualSpacing/>
        <w:jc w:val="both"/>
      </w:pPr>
      <w:r>
        <w:rPr>
          <w:rStyle w:val="a5"/>
        </w:rPr>
        <w:footnoteRef/>
      </w:r>
      <w:r>
        <w:t xml:space="preserve"> </w:t>
      </w:r>
      <w:r w:rsidRPr="00662683">
        <w:rPr>
          <w:rFonts w:ascii="Times New Roman" w:hAnsi="Times New Roman"/>
          <w:sz w:val="24"/>
          <w:szCs w:val="24"/>
        </w:rPr>
        <w:t>Приказ Федеральной службы охраны РФ от 8 июня 2006 г. N 259 "Об организации отдельных выплат, установленных статьями 13 и 16 Федерального закона "О статусе военнослужащих", военнослужащим, гражданам, уволенным с военной службы, и членам их семей в федеральных органах государственной охраны" // Бюллетень нормативных актов федеральных органов исполнительной власти от 24 июля 2006 г. N 30.</w:t>
      </w:r>
    </w:p>
  </w:footnote>
  <w:footnote w:id="35">
    <w:p w:rsidR="00596867" w:rsidRDefault="0029295B" w:rsidP="0029295B">
      <w:pPr>
        <w:spacing w:after="139" w:line="240" w:lineRule="auto"/>
        <w:contextualSpacing/>
        <w:jc w:val="both"/>
      </w:pPr>
      <w:r w:rsidRPr="00B11A43">
        <w:rPr>
          <w:rStyle w:val="a5"/>
          <w:rFonts w:ascii="Times New Roman" w:hAnsi="Times New Roman"/>
          <w:sz w:val="24"/>
          <w:szCs w:val="24"/>
        </w:rPr>
        <w:footnoteRef/>
      </w:r>
      <w:r w:rsidRPr="00B11A43">
        <w:rPr>
          <w:rFonts w:ascii="Times New Roman" w:hAnsi="Times New Roman"/>
          <w:sz w:val="24"/>
          <w:szCs w:val="24"/>
        </w:rPr>
        <w:t xml:space="preserve"> </w:t>
      </w:r>
      <w:r w:rsidRPr="00B11A43">
        <w:rPr>
          <w:rFonts w:ascii="Times New Roman" w:hAnsi="Times New Roman"/>
          <w:sz w:val="24"/>
          <w:szCs w:val="24"/>
          <w:lang w:eastAsia="ru-RU"/>
        </w:rPr>
        <w:t>О правовых гарантиях защиты нематериальных благ (жизни и здоровья) военнослужащих при исполнении ими обязанностей военной службы (В.М. Калинин, "Российский военно-пр</w:t>
      </w:r>
      <w:r>
        <w:rPr>
          <w:rFonts w:ascii="Times New Roman" w:hAnsi="Times New Roman"/>
          <w:sz w:val="24"/>
          <w:szCs w:val="24"/>
          <w:lang w:eastAsia="ru-RU"/>
        </w:rPr>
        <w:t>авовой сборник" N 1, апрель 2008</w:t>
      </w:r>
      <w:r w:rsidRPr="00B11A43">
        <w:rPr>
          <w:rFonts w:ascii="Times New Roman" w:hAnsi="Times New Roman"/>
          <w:sz w:val="24"/>
          <w:szCs w:val="24"/>
          <w:lang w:eastAsia="ru-RU"/>
        </w:rPr>
        <w:t xml:space="preserve"> г.)</w:t>
      </w:r>
    </w:p>
  </w:footnote>
  <w:footnote w:id="36">
    <w:p w:rsidR="00596867" w:rsidRDefault="0029295B" w:rsidP="0029295B">
      <w:pPr>
        <w:spacing w:before="100" w:beforeAutospacing="1" w:after="100" w:afterAutospacing="1" w:line="240" w:lineRule="auto"/>
        <w:contextualSpacing/>
        <w:jc w:val="both"/>
      </w:pPr>
      <w:r w:rsidRPr="00A85078">
        <w:rPr>
          <w:rStyle w:val="a5"/>
          <w:rFonts w:ascii="Times New Roman" w:hAnsi="Times New Roman"/>
          <w:sz w:val="24"/>
          <w:szCs w:val="24"/>
        </w:rPr>
        <w:footnoteRef/>
      </w:r>
      <w:r w:rsidRPr="00A85078">
        <w:rPr>
          <w:rFonts w:ascii="Times New Roman" w:hAnsi="Times New Roman"/>
          <w:sz w:val="24"/>
          <w:szCs w:val="24"/>
        </w:rPr>
        <w:t xml:space="preserve"> </w:t>
      </w:r>
      <w:r w:rsidRPr="00A85078">
        <w:rPr>
          <w:rFonts w:ascii="Times New Roman" w:hAnsi="Times New Roman"/>
          <w:sz w:val="24"/>
          <w:szCs w:val="24"/>
          <w:lang w:eastAsia="ru-RU"/>
        </w:rPr>
        <w:t>Приказ Федеральной службы охраны РФ от 10 августа 2005 г. N 297 "О порядке выплаты в федеральных органах государственной охраны единовременных пособий, установленных пунктами 2 и 3 статьи 18 Федерального закона от 27 мая 1998 г. N 76-ФЗ "О статусе военнослужащих" // Бюллетень нормативных актов федеральных органов исполнительной власти от 26 сентября 2005 г. N 39.</w:t>
      </w:r>
    </w:p>
  </w:footnote>
  <w:footnote w:id="37">
    <w:p w:rsidR="00596867" w:rsidRDefault="0029295B" w:rsidP="0029295B">
      <w:pPr>
        <w:spacing w:before="100" w:beforeAutospacing="1" w:after="100" w:afterAutospacing="1" w:line="240" w:lineRule="auto"/>
        <w:contextualSpacing/>
        <w:jc w:val="both"/>
      </w:pPr>
      <w:r w:rsidRPr="00FB0480">
        <w:rPr>
          <w:rStyle w:val="a5"/>
          <w:rFonts w:ascii="Times New Roman" w:hAnsi="Times New Roman"/>
          <w:sz w:val="24"/>
          <w:szCs w:val="24"/>
        </w:rPr>
        <w:footnoteRef/>
      </w:r>
      <w:r w:rsidRPr="00FB0480">
        <w:rPr>
          <w:rFonts w:ascii="Times New Roman" w:hAnsi="Times New Roman"/>
          <w:sz w:val="24"/>
          <w:szCs w:val="24"/>
        </w:rPr>
        <w:t xml:space="preserve"> </w:t>
      </w:r>
      <w:r w:rsidRPr="00FB0480">
        <w:rPr>
          <w:rFonts w:ascii="Times New Roman" w:hAnsi="Times New Roman"/>
          <w:sz w:val="24"/>
          <w:szCs w:val="24"/>
          <w:lang w:eastAsia="ru-RU"/>
        </w:rPr>
        <w:t>Закон РФ от 12 февраля 1993 г. N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(с изменениями и дополнениями) // "Российская газета" от 26 февраля 1993 г.</w:t>
      </w:r>
    </w:p>
  </w:footnote>
  <w:footnote w:id="38">
    <w:p w:rsidR="00596867" w:rsidRDefault="0029295B" w:rsidP="0029295B">
      <w:pPr>
        <w:spacing w:before="100" w:beforeAutospacing="1" w:after="100" w:afterAutospacing="1" w:line="240" w:lineRule="auto"/>
        <w:contextualSpacing/>
        <w:jc w:val="both"/>
      </w:pPr>
      <w:r w:rsidRPr="00187AE5">
        <w:rPr>
          <w:rStyle w:val="a5"/>
          <w:rFonts w:ascii="Times New Roman" w:hAnsi="Times New Roman"/>
          <w:sz w:val="24"/>
          <w:szCs w:val="24"/>
        </w:rPr>
        <w:footnoteRef/>
      </w:r>
      <w:r w:rsidRPr="00187AE5">
        <w:rPr>
          <w:rFonts w:ascii="Times New Roman" w:hAnsi="Times New Roman"/>
          <w:sz w:val="24"/>
          <w:szCs w:val="24"/>
        </w:rPr>
        <w:t xml:space="preserve"> </w:t>
      </w:r>
      <w:r w:rsidRPr="00187AE5">
        <w:rPr>
          <w:rFonts w:ascii="Times New Roman" w:hAnsi="Times New Roman"/>
          <w:sz w:val="24"/>
          <w:szCs w:val="24"/>
          <w:lang w:eastAsia="ru-RU"/>
        </w:rPr>
        <w:t>Приказ Федеральной службы охраны РФ от 10 августа 2005 г. N 297 "О порядке выплаты в федеральных органах государственной охраны единовременных пособий, установленных пунктами 2 и 3 статьи 18 Федерального закона от 27 мая 1998 г. N 76-ФЗ "О статусе военнослужащих" // Бюллетень нормативных актов федеральных органов исполнительной власти от 26 сентября 2005 г. N 39.</w:t>
      </w:r>
    </w:p>
  </w:footnote>
  <w:footnote w:id="39">
    <w:p w:rsidR="00596867" w:rsidRDefault="0029295B" w:rsidP="0029295B">
      <w:pPr>
        <w:spacing w:before="100" w:beforeAutospacing="1" w:after="100" w:afterAutospacing="1" w:line="240" w:lineRule="auto"/>
        <w:contextualSpacing/>
        <w:jc w:val="both"/>
      </w:pPr>
      <w:r w:rsidRPr="00C12FCD">
        <w:rPr>
          <w:rStyle w:val="a5"/>
          <w:rFonts w:ascii="Times New Roman" w:hAnsi="Times New Roman"/>
          <w:sz w:val="24"/>
          <w:szCs w:val="24"/>
        </w:rPr>
        <w:footnoteRef/>
      </w:r>
      <w:r w:rsidRPr="00C12FCD">
        <w:rPr>
          <w:rFonts w:ascii="Times New Roman" w:hAnsi="Times New Roman"/>
          <w:sz w:val="24"/>
          <w:szCs w:val="24"/>
        </w:rPr>
        <w:t xml:space="preserve"> Постановление Пленума Верховного Суда РФ от 14 февраля 2000 г. N 9 "О некоторых вопросах применения судами законодательства о воинской обязанности, военной службе и статусе военнослужащих"</w:t>
      </w:r>
      <w:r>
        <w:rPr>
          <w:rFonts w:ascii="Times New Roman" w:hAnsi="Times New Roman"/>
          <w:sz w:val="24"/>
          <w:szCs w:val="24"/>
        </w:rPr>
        <w:t xml:space="preserve"> </w:t>
      </w:r>
      <w:r w:rsidRPr="006E0578">
        <w:rPr>
          <w:rFonts w:ascii="Times New Roman" w:hAnsi="Times New Roman"/>
          <w:sz w:val="24"/>
          <w:szCs w:val="24"/>
          <w:lang w:eastAsia="ru-RU"/>
        </w:rPr>
        <w:t>// "Российская газета" от 24 февраля 2000 г. N 39.</w:t>
      </w:r>
    </w:p>
  </w:footnote>
  <w:footnote w:id="40">
    <w:p w:rsidR="00596867" w:rsidRDefault="0029295B" w:rsidP="0029295B">
      <w:pPr>
        <w:jc w:val="both"/>
      </w:pPr>
      <w:r w:rsidRPr="00E1628B">
        <w:rPr>
          <w:rStyle w:val="a5"/>
          <w:rFonts w:ascii="Times New Roman" w:hAnsi="Times New Roman"/>
          <w:sz w:val="24"/>
          <w:szCs w:val="24"/>
        </w:rPr>
        <w:footnoteRef/>
      </w:r>
      <w:r w:rsidRPr="00E1628B">
        <w:rPr>
          <w:rFonts w:ascii="Times New Roman" w:hAnsi="Times New Roman"/>
          <w:sz w:val="24"/>
          <w:szCs w:val="24"/>
        </w:rPr>
        <w:t xml:space="preserve"> </w:t>
      </w:r>
      <w:r w:rsidRPr="00E1628B">
        <w:rPr>
          <w:rFonts w:ascii="Times New Roman" w:hAnsi="Times New Roman"/>
          <w:sz w:val="24"/>
          <w:szCs w:val="24"/>
          <w:lang w:eastAsia="ru-RU"/>
        </w:rPr>
        <w:t>О правовых гарантиях защиты нематериальных благ (жизни и здоровья) военнослужащих при исполнении ими обязанностей военной службы (В.М. Калинин, "Российский военно-пра</w:t>
      </w:r>
      <w:r>
        <w:rPr>
          <w:rFonts w:ascii="Times New Roman" w:hAnsi="Times New Roman"/>
          <w:sz w:val="24"/>
          <w:szCs w:val="24"/>
          <w:lang w:eastAsia="ru-RU"/>
        </w:rPr>
        <w:t>вовой сборник" N 1, апрель 2008</w:t>
      </w:r>
      <w:r w:rsidRPr="00E1628B">
        <w:rPr>
          <w:rFonts w:ascii="Times New Roman" w:hAnsi="Times New Roman"/>
          <w:sz w:val="24"/>
          <w:szCs w:val="24"/>
          <w:lang w:eastAsia="ru-RU"/>
        </w:rPr>
        <w:t xml:space="preserve"> г.)</w:t>
      </w:r>
    </w:p>
  </w:footnote>
  <w:footnote w:id="41">
    <w:p w:rsidR="00596867" w:rsidRDefault="0029295B" w:rsidP="0029295B">
      <w:pPr>
        <w:spacing w:before="100" w:beforeAutospacing="1" w:after="100" w:afterAutospacing="1" w:line="240" w:lineRule="auto"/>
        <w:contextualSpacing/>
        <w:jc w:val="both"/>
      </w:pPr>
      <w:r w:rsidRPr="00187AE5">
        <w:rPr>
          <w:rStyle w:val="a5"/>
          <w:rFonts w:ascii="Times New Roman" w:hAnsi="Times New Roman"/>
          <w:sz w:val="24"/>
          <w:szCs w:val="24"/>
        </w:rPr>
        <w:footnoteRef/>
      </w:r>
      <w:r w:rsidRPr="00187AE5">
        <w:rPr>
          <w:rFonts w:ascii="Times New Roman" w:hAnsi="Times New Roman"/>
          <w:sz w:val="24"/>
          <w:szCs w:val="24"/>
        </w:rPr>
        <w:t xml:space="preserve"> </w:t>
      </w:r>
      <w:r w:rsidRPr="00187AE5">
        <w:rPr>
          <w:rFonts w:ascii="Times New Roman" w:hAnsi="Times New Roman"/>
          <w:sz w:val="24"/>
          <w:szCs w:val="24"/>
          <w:lang w:eastAsia="ru-RU"/>
        </w:rPr>
        <w:t>Основы законодательства Российской Федерации об охране здоровья граждан от 22 июля 1993 года N 5487-I ( с изменениями от 1 января 2009 г.) // Ведомости Съезда народных депутатов Российской Федерации и Верховного Совета Российской Федерации от 19 августа 1993 г. N 33 ст. 1318.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20F" w:rsidRPr="007B320F" w:rsidRDefault="007B320F" w:rsidP="007B320F">
    <w:pPr>
      <w:pStyle w:val="a6"/>
      <w:spacing w:after="0"/>
      <w:ind w:left="624" w:right="0"/>
      <w:jc w:val="center"/>
      <w:rPr>
        <w:rFonts w:ascii="Times New Roman" w:hAnsi="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295B"/>
    <w:rsid w:val="00004F2E"/>
    <w:rsid w:val="00016EA0"/>
    <w:rsid w:val="00017F27"/>
    <w:rsid w:val="000333E4"/>
    <w:rsid w:val="000550D5"/>
    <w:rsid w:val="00082F41"/>
    <w:rsid w:val="000D09C2"/>
    <w:rsid w:val="00112EF6"/>
    <w:rsid w:val="00187AE5"/>
    <w:rsid w:val="001C0792"/>
    <w:rsid w:val="001E18FE"/>
    <w:rsid w:val="00234DEB"/>
    <w:rsid w:val="0029295B"/>
    <w:rsid w:val="002B46DD"/>
    <w:rsid w:val="003D53F3"/>
    <w:rsid w:val="004A7321"/>
    <w:rsid w:val="00502E58"/>
    <w:rsid w:val="005075F7"/>
    <w:rsid w:val="005268B8"/>
    <w:rsid w:val="00594976"/>
    <w:rsid w:val="00596867"/>
    <w:rsid w:val="006020EB"/>
    <w:rsid w:val="00662683"/>
    <w:rsid w:val="00687AEE"/>
    <w:rsid w:val="006A7F5A"/>
    <w:rsid w:val="006E0578"/>
    <w:rsid w:val="007B320F"/>
    <w:rsid w:val="007D3A5E"/>
    <w:rsid w:val="009778F0"/>
    <w:rsid w:val="00A06028"/>
    <w:rsid w:val="00A85078"/>
    <w:rsid w:val="00B045B2"/>
    <w:rsid w:val="00B11A43"/>
    <w:rsid w:val="00B12141"/>
    <w:rsid w:val="00B14967"/>
    <w:rsid w:val="00B37423"/>
    <w:rsid w:val="00B46D11"/>
    <w:rsid w:val="00B53388"/>
    <w:rsid w:val="00B625EC"/>
    <w:rsid w:val="00B969AA"/>
    <w:rsid w:val="00BA7D80"/>
    <w:rsid w:val="00BB7359"/>
    <w:rsid w:val="00C12FCD"/>
    <w:rsid w:val="00C724D3"/>
    <w:rsid w:val="00CD7B9A"/>
    <w:rsid w:val="00D4234B"/>
    <w:rsid w:val="00D433C9"/>
    <w:rsid w:val="00D7087B"/>
    <w:rsid w:val="00DD4545"/>
    <w:rsid w:val="00E04231"/>
    <w:rsid w:val="00E1628B"/>
    <w:rsid w:val="00E307EB"/>
    <w:rsid w:val="00E35CD3"/>
    <w:rsid w:val="00EF522B"/>
    <w:rsid w:val="00F13B06"/>
    <w:rsid w:val="00F22A85"/>
    <w:rsid w:val="00F819A1"/>
    <w:rsid w:val="00F92CE0"/>
    <w:rsid w:val="00F9692D"/>
    <w:rsid w:val="00FB0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732238-6B51-4D67-A615-1F068E32B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3F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9295B"/>
    <w:pPr>
      <w:spacing w:after="0" w:line="240" w:lineRule="auto"/>
    </w:pPr>
    <w:rPr>
      <w:sz w:val="20"/>
      <w:szCs w:val="20"/>
    </w:rPr>
  </w:style>
  <w:style w:type="character" w:customStyle="1" w:styleId="a4">
    <w:name w:val="Текст сноски Знак"/>
    <w:link w:val="a3"/>
    <w:uiPriority w:val="99"/>
    <w:semiHidden/>
    <w:locked/>
    <w:rsid w:val="0029295B"/>
    <w:rPr>
      <w:rFonts w:cs="Times New Roman"/>
      <w:sz w:val="20"/>
      <w:szCs w:val="20"/>
    </w:rPr>
  </w:style>
  <w:style w:type="character" w:styleId="a5">
    <w:name w:val="footnote reference"/>
    <w:uiPriority w:val="99"/>
    <w:semiHidden/>
    <w:unhideWhenUsed/>
    <w:rsid w:val="0029295B"/>
    <w:rPr>
      <w:rFonts w:cs="Times New Roman"/>
      <w:vertAlign w:val="superscript"/>
    </w:rPr>
  </w:style>
  <w:style w:type="paragraph" w:styleId="a6">
    <w:name w:val="header"/>
    <w:basedOn w:val="a"/>
    <w:link w:val="a7"/>
    <w:uiPriority w:val="99"/>
    <w:semiHidden/>
    <w:unhideWhenUsed/>
    <w:rsid w:val="0029295B"/>
    <w:pPr>
      <w:tabs>
        <w:tab w:val="center" w:pos="4677"/>
        <w:tab w:val="right" w:pos="9355"/>
      </w:tabs>
      <w:ind w:left="1418" w:right="567"/>
    </w:pPr>
  </w:style>
  <w:style w:type="character" w:customStyle="1" w:styleId="a7">
    <w:name w:val="Верхний колонтитул Знак"/>
    <w:link w:val="a6"/>
    <w:uiPriority w:val="99"/>
    <w:semiHidden/>
    <w:locked/>
    <w:rsid w:val="0029295B"/>
    <w:rPr>
      <w:rFonts w:ascii="Calibri" w:eastAsia="Times New Roman" w:hAnsi="Calibri" w:cs="Times New Roman"/>
    </w:rPr>
  </w:style>
  <w:style w:type="paragraph" w:styleId="a8">
    <w:name w:val="footer"/>
    <w:basedOn w:val="a"/>
    <w:link w:val="a9"/>
    <w:uiPriority w:val="99"/>
    <w:unhideWhenUsed/>
    <w:rsid w:val="0029295B"/>
    <w:pPr>
      <w:tabs>
        <w:tab w:val="center" w:pos="4677"/>
        <w:tab w:val="right" w:pos="9355"/>
      </w:tabs>
      <w:ind w:left="1418" w:right="567"/>
    </w:pPr>
  </w:style>
  <w:style w:type="character" w:customStyle="1" w:styleId="a9">
    <w:name w:val="Нижний колонтитул Знак"/>
    <w:link w:val="a8"/>
    <w:uiPriority w:val="99"/>
    <w:locked/>
    <w:rsid w:val="0029295B"/>
    <w:rPr>
      <w:rFonts w:ascii="Calibri" w:eastAsia="Times New Roman" w:hAnsi="Calibri" w:cs="Times New Roman"/>
    </w:rPr>
  </w:style>
  <w:style w:type="table" w:styleId="aa">
    <w:name w:val="Table Grid"/>
    <w:basedOn w:val="a1"/>
    <w:uiPriority w:val="59"/>
    <w:rsid w:val="00E307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5D51B-EF1E-4883-B2A7-2153EB4AB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19654</Words>
  <Characters>112029</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2010-03-29T16:13:00Z</cp:lastPrinted>
  <dcterms:created xsi:type="dcterms:W3CDTF">2014-03-25T03:59:00Z</dcterms:created>
  <dcterms:modified xsi:type="dcterms:W3CDTF">2014-03-25T03:59:00Z</dcterms:modified>
</cp:coreProperties>
</file>