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591" w:rsidRPr="005136A4" w:rsidRDefault="00755591" w:rsidP="005136A4">
      <w:pPr>
        <w:pStyle w:val="1"/>
        <w:keepNext w:val="0"/>
        <w:suppressAutoHyphens/>
        <w:ind w:firstLine="709"/>
        <w:rPr>
          <w:color w:val="000000"/>
          <w:kern w:val="28"/>
        </w:rPr>
      </w:pPr>
      <w:r w:rsidRPr="005136A4">
        <w:rPr>
          <w:color w:val="000000"/>
          <w:kern w:val="28"/>
        </w:rPr>
        <w:t>ВВЕДЕНИЕ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Актуальность.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Важность скоростно-силовой подготовки для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юных дзюдоистов не вызывает сомнений, так как дальнейший рост уровня технико-тактического мастерства базируется на высоком потенциале его физической подготовленности. В исследованиях В.С.Дахновского (</w:t>
      </w:r>
      <w:r w:rsidR="005D5E9B" w:rsidRPr="005136A4">
        <w:rPr>
          <w:color w:val="000000"/>
          <w:sz w:val="28"/>
          <w:szCs w:val="28"/>
        </w:rPr>
        <w:t>23, 24</w:t>
      </w:r>
      <w:r w:rsidRPr="005136A4">
        <w:rPr>
          <w:color w:val="000000"/>
          <w:sz w:val="28"/>
          <w:szCs w:val="28"/>
        </w:rPr>
        <w:t>),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А.Д.Егизаряна (2</w:t>
      </w:r>
      <w:r w:rsidR="005D5E9B" w:rsidRPr="005136A4">
        <w:rPr>
          <w:color w:val="000000"/>
          <w:sz w:val="28"/>
          <w:szCs w:val="28"/>
        </w:rPr>
        <w:t>6</w:t>
      </w:r>
      <w:r w:rsidRPr="005136A4">
        <w:rPr>
          <w:color w:val="000000"/>
          <w:sz w:val="28"/>
          <w:szCs w:val="28"/>
        </w:rPr>
        <w:t>), Ю.М.Закарьяева (2</w:t>
      </w:r>
      <w:r w:rsidR="005D5E9B" w:rsidRPr="005136A4">
        <w:rPr>
          <w:color w:val="000000"/>
          <w:sz w:val="28"/>
          <w:szCs w:val="28"/>
        </w:rPr>
        <w:t>7</w:t>
      </w:r>
      <w:r w:rsidRPr="005136A4">
        <w:rPr>
          <w:color w:val="000000"/>
          <w:sz w:val="28"/>
          <w:szCs w:val="28"/>
        </w:rPr>
        <w:t>), В.Г.Ивлева (2</w:t>
      </w:r>
      <w:r w:rsidR="005D5E9B" w:rsidRPr="005136A4">
        <w:rPr>
          <w:color w:val="000000"/>
          <w:sz w:val="28"/>
          <w:szCs w:val="28"/>
        </w:rPr>
        <w:t>9</w:t>
      </w:r>
      <w:r w:rsidRPr="005136A4">
        <w:rPr>
          <w:color w:val="000000"/>
          <w:sz w:val="28"/>
          <w:szCs w:val="28"/>
        </w:rPr>
        <w:t>), С.Д.Ионова (</w:t>
      </w:r>
      <w:r w:rsidR="005D5E9B" w:rsidRPr="005136A4">
        <w:rPr>
          <w:color w:val="000000"/>
          <w:sz w:val="28"/>
          <w:szCs w:val="28"/>
        </w:rPr>
        <w:t>30</w:t>
      </w:r>
      <w:r w:rsidRPr="005136A4">
        <w:rPr>
          <w:color w:val="000000"/>
          <w:sz w:val="28"/>
          <w:szCs w:val="28"/>
        </w:rPr>
        <w:t>) и др. указывается на то, что поднятие уровня общефизической и специальной скоростно-силовой подготовлености спортсменов происходит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за счет средств самой борьбы, то есть применяя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большое количество разнообразных тренировочных заданий в процессе технико-тактической подготовки.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Но используя только эти средства подготовки нельзя, да наверное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невозможно целенаправленно развивать именно те физические качества, которые позволяют дзюдоисту ускорить процесс освоения новых технических действий. В данном случае, если не применять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углубленной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тренировки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направленности, то в процессе совершенствования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технико-тактического мастерства спортсменов не произойдет значительного повышения уровня развития скоростно-силовых качеств. Потому что,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 квалифицированных спортсменов на этапе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спортивного совершенствования происходит уже в какой-то мере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стабилизация уровня общефизической и специальной подготовленности. Да к тому же, постоянно поддерживать высокий уровень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 на протяжении всего соревновательного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периода нет возможности. Так как процесс планирования подготовки предшествующий участию в соревнованиях, должен иметь разумные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периоды отдыха и концентрированные большие по объему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напряженности нагрузки. Поэтому целенаправленное использование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 скоростно-силовой подготовки на этапах базовой подготовки соревновательного периода является одним из необходимых принципов тренировочного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процесса квалифицированных юных дзюдоистов.</w:t>
      </w:r>
    </w:p>
    <w:p w:rsidR="00CD7BBA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 xml:space="preserve">Целью исследования </w:t>
      </w:r>
      <w:r w:rsidR="00CD7BBA" w:rsidRPr="005136A4">
        <w:rPr>
          <w:color w:val="000000"/>
          <w:sz w:val="28"/>
          <w:szCs w:val="28"/>
        </w:rPr>
        <w:t>явилось совершенствование методики скоростно-силовой подготовки юных дзюдоистов 13 – 14 лет.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Гипотеза: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предполагается, что использование целенаправленных средств скоростно-силовой подготовки блочным способом будет способствовать более эффективному совершенствованию специальных физических качеств юных дзюдоистов 13 – 14 лет.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Объект исследования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- система спортивной подготовки юных дзюд</w:t>
      </w:r>
      <w:r w:rsidR="00CD7BBA" w:rsidRPr="005136A4">
        <w:rPr>
          <w:color w:val="000000"/>
          <w:sz w:val="28"/>
          <w:szCs w:val="28"/>
        </w:rPr>
        <w:t>о</w:t>
      </w:r>
      <w:r w:rsidRPr="005136A4">
        <w:rPr>
          <w:color w:val="000000"/>
          <w:sz w:val="28"/>
          <w:szCs w:val="28"/>
        </w:rPr>
        <w:t>истов на этапе начала спортивной специализации.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Предмет исследования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- средства и методы скоростно-силовой подготовки юных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дзюдоистов 13 – 14 лет.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Научно-теоретическая новизна</w:t>
      </w:r>
      <w:r w:rsidR="00024AC6" w:rsidRPr="005136A4">
        <w:rPr>
          <w:color w:val="000000"/>
          <w:sz w:val="28"/>
          <w:szCs w:val="28"/>
        </w:rPr>
        <w:t xml:space="preserve"> заключается в следующем:</w:t>
      </w:r>
    </w:p>
    <w:p w:rsidR="00024AC6" w:rsidRPr="005136A4" w:rsidRDefault="00024AC6" w:rsidP="005136A4">
      <w:pPr>
        <w:numPr>
          <w:ilvl w:val="0"/>
          <w:numId w:val="2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Разработаны ударные микроциклы скоростно-силовой подготовки юных дзюдоистов;</w:t>
      </w:r>
    </w:p>
    <w:p w:rsidR="00024AC6" w:rsidRPr="005136A4" w:rsidRDefault="00024AC6" w:rsidP="005136A4">
      <w:pPr>
        <w:numPr>
          <w:ilvl w:val="0"/>
          <w:numId w:val="2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основе микроциклов заложен метод круговой тренировки;</w:t>
      </w:r>
    </w:p>
    <w:p w:rsidR="00024AC6" w:rsidRPr="005136A4" w:rsidRDefault="00024AC6" w:rsidP="005136A4">
      <w:pPr>
        <w:numPr>
          <w:ilvl w:val="0"/>
          <w:numId w:val="2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Показана эффективность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систематического применения ударных микроциклов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для совершенствования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двигательных возможностей юных дзюдоистов в подготовительном и начале соревновательного периода.</w:t>
      </w:r>
    </w:p>
    <w:p w:rsidR="005136A4" w:rsidRDefault="00E913DF" w:rsidP="005136A4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5136A4">
        <w:rPr>
          <w:snapToGrid w:val="0"/>
          <w:color w:val="000000"/>
          <w:sz w:val="28"/>
          <w:szCs w:val="28"/>
        </w:rPr>
        <w:t xml:space="preserve">Практическая значимость работы состоит в обосновании методики скоростно-силовой подготовки детей 13 – 14 лет на этапе </w:t>
      </w:r>
      <w:r w:rsidR="00033EE6" w:rsidRPr="005136A4">
        <w:rPr>
          <w:snapToGrid w:val="0"/>
          <w:color w:val="000000"/>
          <w:sz w:val="28"/>
          <w:szCs w:val="28"/>
        </w:rPr>
        <w:t>начальной спортивной</w:t>
      </w:r>
      <w:r w:rsidRPr="005136A4">
        <w:rPr>
          <w:snapToGrid w:val="0"/>
          <w:color w:val="000000"/>
          <w:sz w:val="28"/>
          <w:szCs w:val="28"/>
        </w:rPr>
        <w:t xml:space="preserve"> подготовки по </w:t>
      </w:r>
      <w:r w:rsidR="00613A65" w:rsidRPr="005136A4">
        <w:rPr>
          <w:snapToGrid w:val="0"/>
          <w:color w:val="000000"/>
          <w:sz w:val="28"/>
          <w:szCs w:val="28"/>
        </w:rPr>
        <w:t>дзюдо.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pStyle w:val="2"/>
        <w:suppressAutoHyphens/>
        <w:ind w:firstLine="709"/>
        <w:jc w:val="center"/>
        <w:rPr>
          <w:color w:val="000000"/>
          <w:kern w:val="28"/>
        </w:rPr>
      </w:pPr>
      <w:r>
        <w:rPr>
          <w:b w:val="0"/>
          <w:bCs w:val="0"/>
          <w:color w:val="000000"/>
        </w:rPr>
        <w:br w:type="page"/>
      </w:r>
      <w:r w:rsidR="00755591" w:rsidRPr="005136A4">
        <w:rPr>
          <w:color w:val="000000"/>
          <w:kern w:val="28"/>
        </w:rPr>
        <w:t>ГЛАВА 1. ОСОБЕННОСТИ СКОРОСТНО-СИЛОВОЙ ПОДГОТОВКИ ЮНЫХ ДЗЮДОИСТОВ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Исследование возможностей совершенствования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техники с помощью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увеличения вариативности и сложности технических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действий, а также развития физических качеств весьма многообразны.</w:t>
      </w:r>
    </w:p>
    <w:p w:rsidR="00755591" w:rsidRPr="005136A4" w:rsidRDefault="00755591" w:rsidP="005136A4">
      <w:pPr>
        <w:pStyle w:val="a6"/>
        <w:ind w:firstLine="709"/>
        <w:rPr>
          <w:color w:val="000000"/>
        </w:rPr>
      </w:pPr>
      <w:r w:rsidRPr="005136A4">
        <w:rPr>
          <w:color w:val="000000"/>
        </w:rPr>
        <w:t>При этом используется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весь комплекс средств и методов тренировки. Но ведущими являются упражнения, направленные на развитие «взрывных» усилий, ориентированных на улучшение техники спортивного движения.</w:t>
      </w:r>
    </w:p>
    <w:p w:rsidR="00755591" w:rsidRPr="005136A4" w:rsidRDefault="00755591" w:rsidP="005136A4">
      <w:pPr>
        <w:pStyle w:val="a6"/>
        <w:ind w:firstLine="709"/>
        <w:rPr>
          <w:color w:val="000000"/>
        </w:rPr>
      </w:pPr>
      <w:r w:rsidRPr="005136A4">
        <w:rPr>
          <w:color w:val="000000"/>
        </w:rPr>
        <w:t>Развитие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скоростно-силовых способностей во всем диапазоне внешних сопротивлений, присущих деятельности борца,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увеличивается при одновременном повышении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максимальных величин быстроты и силы, что характерно для начинающих спортсменов. Сочетание силовых и скоростных компонентов при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преимущественном росте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показателей максимальных усилий более типично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для высококвалифицированных спортсменов.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 повышением уровня мастерства обнаруживается тенденция 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использованию более интенсивных и специализированных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воздействий. Как отмечается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Ю.В.Верхошанским (</w:t>
      </w:r>
      <w:r w:rsidR="005469BC" w:rsidRPr="005136A4">
        <w:rPr>
          <w:color w:val="000000"/>
          <w:sz w:val="28"/>
          <w:szCs w:val="28"/>
        </w:rPr>
        <w:t>11, 12, 13, 14</w:t>
      </w:r>
      <w:r w:rsidRPr="005136A4">
        <w:rPr>
          <w:color w:val="000000"/>
          <w:sz w:val="28"/>
          <w:szCs w:val="28"/>
        </w:rPr>
        <w:t>), самое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лучшее средство специальной скоростно-силовой подготовки само соревновательное упражнение. Но в практике частое его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использование связано с большими затратами нервной и физической энергии. В связи с этим в тренировках применяются упражнения,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воздействующие с различной степенью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отдельные параметры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соревновательного движения. Поэтому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необходимо тщательно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подбирать средства, учитывающие специфичность и локальность воздействий.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тренировочной деятельности используются средства с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проявлением максимальных усилий для образования координационных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связей позволяющих прогрессировать в данном упражнении.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настоящее время существует три пути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способностей:</w:t>
      </w:r>
    </w:p>
    <w:p w:rsidR="00755591" w:rsidRPr="005136A4" w:rsidRDefault="00755591" w:rsidP="005136A4">
      <w:pPr>
        <w:numPr>
          <w:ilvl w:val="0"/>
          <w:numId w:val="2"/>
        </w:numPr>
        <w:tabs>
          <w:tab w:val="clear" w:pos="1259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Совершенствование межмышечной координации.</w:t>
      </w:r>
    </w:p>
    <w:p w:rsidR="00755591" w:rsidRPr="005136A4" w:rsidRDefault="00755591" w:rsidP="005136A4">
      <w:pPr>
        <w:numPr>
          <w:ilvl w:val="0"/>
          <w:numId w:val="2"/>
        </w:numPr>
        <w:tabs>
          <w:tab w:val="clear" w:pos="1259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Совершенствование внутримышечной координации.</w:t>
      </w:r>
    </w:p>
    <w:p w:rsidR="00755591" w:rsidRPr="005136A4" w:rsidRDefault="00755591" w:rsidP="005136A4">
      <w:pPr>
        <w:numPr>
          <w:ilvl w:val="0"/>
          <w:numId w:val="2"/>
        </w:numPr>
        <w:tabs>
          <w:tab w:val="clear" w:pos="1259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Совершенствование собственной реактивности мышц.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Для первого пути используются упражнения. Сходные с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соревновательными.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Для второго – необходимо задействовать три показателя: оптимальное количество двигательных единиц, высокая частота импульсации мионов мотонейронов, оптимальное синхронизирование всех мотонейронов.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То есть необходимо использование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упражнений с большими отягощениями.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Для третьего способа характерно применение отягощений 7 – 13 ПМ (повторного максимума), применяемых в тренировочной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деятельности культуристов.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Исследование силовых способностей в спортивной борьбе, в частности, в дзюдо, показало, что «взрывные» усилия в значительной мере и степени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характеризуют спортивное мастерство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борца.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Таким образом, при всем многообразии силовых проявлений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наиболее значительными являются скоростно-силовые возможности, с помощь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которых решается одна из основных смысловых задач выполнения высокоэффективных атакующих действий при значительном сопротивлении соперника.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numPr>
          <w:ilvl w:val="1"/>
          <w:numId w:val="10"/>
        </w:numPr>
        <w:suppressAutoHyphens/>
        <w:spacing w:line="360" w:lineRule="auto"/>
        <w:ind w:left="0"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Место скоростно-силовой подготовки в спортивных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единоборствах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Теоретические 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экспериментальные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исследования свидетельствуют 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важности повышения уровня развития специальной физической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подготовленности и, в частности,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роли специальных скоростно-силовых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качеств в становлении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 дальнейшем повышении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эффективности технического мастерства спортсменов (1, 2, 6, 25, 26, 28, 29, 30, 31, 33, 39, 44, 50, 51, 55). Неудивительно, что многие авторы считают: больше внимания следует уделять их развитию ее на этапе начальной спортивной специализации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(2, 3, 4, 42, 43, 45,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46, 47).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Важная роль скоростно-силовых качеств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спортивных единоборствах подчеркивается в научных трудах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многих исследователей. Так, Л.В.Казацкая, В.Д.Подосинов, В.А.Коледа показали, что современное фехтование характеризуется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большой динамичностью и именно высокая скорость выполнения боевых действий,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умение управлять скоростью и способность сохранять ее на всем протяжении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соревнований – залог успеха (2, 5, 8, 20). Большое значение развитию скоростно-силовых качеств современного боксера придают Б.И.Бутенко, А.И.Фесенко, В.И.Чудинов</w:t>
      </w:r>
      <w:r w:rsidR="00650FB9" w:rsidRPr="005136A4">
        <w:rPr>
          <w:color w:val="000000"/>
          <w:sz w:val="28"/>
          <w:szCs w:val="28"/>
        </w:rPr>
        <w:t xml:space="preserve"> (33, 45, 52)</w:t>
      </w:r>
      <w:r w:rsidRPr="005136A4">
        <w:rPr>
          <w:color w:val="000000"/>
          <w:sz w:val="28"/>
          <w:szCs w:val="28"/>
        </w:rPr>
        <w:t>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 анализе специфики скоростно-силовой подготовки борцов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связи с особенностями технико-тактического мастерства Ю.В.Верхошанский и В.И.Филимонов специально подчеркивают большую значимость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высокого уровня проявления скоростно-силовых качеств (</w:t>
      </w:r>
      <w:r w:rsidR="00650FB9" w:rsidRPr="005136A4">
        <w:rPr>
          <w:color w:val="000000"/>
          <w:sz w:val="28"/>
          <w:szCs w:val="28"/>
        </w:rPr>
        <w:t>11, 12, 13, 14</w:t>
      </w:r>
      <w:r w:rsidRPr="005136A4">
        <w:rPr>
          <w:color w:val="000000"/>
          <w:sz w:val="28"/>
          <w:szCs w:val="28"/>
        </w:rPr>
        <w:t>). Важность совершенствования и проявления у борцов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как общих силовых, так и взрывных способностей отмечают З.М.Хусейнов и В.И.Филимонов.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спортивной борьбе, в том числе в дзюдо,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 двигательному аппарату спортсменов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предъявляются высокие требования.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Это определяет необходимость развития физических качеств 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высших разрядов и, в частности, 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способности 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проявлению больших мышечных усилий в кратчайшее время. Так, </w:t>
      </w:r>
      <w:r w:rsidR="00F06ACB" w:rsidRPr="005136A4">
        <w:rPr>
          <w:color w:val="000000"/>
          <w:sz w:val="28"/>
          <w:szCs w:val="28"/>
        </w:rPr>
        <w:t>В.П.Волков,</w:t>
      </w:r>
      <w:r w:rsidRPr="005136A4">
        <w:rPr>
          <w:color w:val="000000"/>
          <w:sz w:val="28"/>
          <w:szCs w:val="28"/>
        </w:rPr>
        <w:t xml:space="preserve"> Ю.П.Замятин и Б.Ф.Романов</w:t>
      </w:r>
      <w:r w:rsidR="00F06ACB" w:rsidRPr="005136A4">
        <w:rPr>
          <w:color w:val="000000"/>
          <w:sz w:val="28"/>
          <w:szCs w:val="28"/>
        </w:rPr>
        <w:t xml:space="preserve"> (15)</w:t>
      </w:r>
      <w:r w:rsidRPr="005136A4">
        <w:rPr>
          <w:color w:val="000000"/>
          <w:sz w:val="28"/>
          <w:szCs w:val="28"/>
        </w:rPr>
        <w:t>, исследуя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структуру физической подготовленности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борцов, выделил четыре фактора, причем ведущим здесь является специальная подготовленность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базе высокого уровня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развития скоростно-силовых качеств.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Все это предопределяет важность развития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качеств, столь необходимых при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выполнении технических действий. Специальные исследования подтверждают положительную взаимосвязь между специальной скоростно-силовой и технической подготовкой борцов (2, 5, 8, 32, 43, 48). По данным Б.М.Рыбалко,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В.И.Рудницкого и А.В.Медведя выдающиеся борцы всегда отличались не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только высоким уровнем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подготовленности и виртуозным владением техники, но и способностью к своевременному проявлению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взрывных усилий (</w:t>
      </w:r>
      <w:r w:rsidR="002B6456" w:rsidRPr="005136A4">
        <w:rPr>
          <w:color w:val="000000"/>
          <w:sz w:val="28"/>
          <w:szCs w:val="28"/>
        </w:rPr>
        <w:t>50</w:t>
      </w:r>
      <w:r w:rsidRPr="005136A4">
        <w:rPr>
          <w:color w:val="000000"/>
          <w:sz w:val="28"/>
          <w:szCs w:val="28"/>
        </w:rPr>
        <w:t>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Впервые охарактеризовал скоростно-силовые качества как величину проявляющейся силы за счет увеличения ускорения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постоянной массе В.С.Фарфель. Позднее это положение было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уточнено: скоростно-силовые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качества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стали рассматриваться как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способность к быстрому развитию максимума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двигательного усилия в условиях специфической структуры движения (16, 51, 53). Как видим, здесь достаточно хорошо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отражена суть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– раздельное или комплексное развитие быстроты и силы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движениях, сходных по структуре с собственно-соревновательным упражнением.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Исследуя двигательные способности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человека М.А.Годик (</w:t>
      </w:r>
      <w:r w:rsidR="00E26931" w:rsidRPr="005136A4">
        <w:rPr>
          <w:color w:val="000000"/>
          <w:sz w:val="28"/>
          <w:szCs w:val="28"/>
        </w:rPr>
        <w:t>20</w:t>
      </w:r>
      <w:r w:rsidRPr="005136A4">
        <w:rPr>
          <w:color w:val="000000"/>
          <w:sz w:val="28"/>
          <w:szCs w:val="28"/>
        </w:rPr>
        <w:t>) установил, что существует, по крайней мере,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три показателя быстроты: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а) латентное время двигательной реакции;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б) скорость одиночного движения;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в) частота движений.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Кроме того, он выделил способность к быстрому началу движения (27).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чистом виде быстрота проявляется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лишь в очень простых односуставных движениях (теппинг-тест – размахивание рукой в одной плоскости), проявления которых относительно независимы друг от друга.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Под быстротой понимается комплекс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функциональных свойств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организма человека по преимуществу определяющих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скоростные характеристики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движений (50). И между изолированными показателями, характеризующими быстроту и скорость движений в беге и при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выполнении других упражнений, нет тесной корреляции.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дзюдо чаще всего приходится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встречаться с комплексным проявлением скоростных качеств. Так, продолжительность выполнения спортсменом каких-либо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технических действий зависит от времени реакции и быстроты выполнения одиночных движений. Наибольшее практическое значение в связи с этим имеет быстрота выполнения целостного движения, а не его элементарных форм. Однако скорость сложного движения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обусловлена не только уровнем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развития скоростных качеств, но и другими факторами. Например, частота выполнения бросков в дзюдо зависит от структуры выполняемого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технического действия,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дистанции, с которой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производятся броски, степени сопротивления партнера и т.п.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Разделить развитие быстроты и силы в процессе тренировки можно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лишь условно,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так как эти качества у дзюдоистов высших разрядов взаимосвязаны. Поскольку быстрота развивается только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до 14 – 15 лет, в более старшем возрасте ее прогресс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возможен лишь за счет увеличения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показателей силы в движениях,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приближенных по структуре к выполняемым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приемам, или же за счет более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рационального выполнения технических действий.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Таким образом, краткий анализ научно-методической литературы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свидетельствует,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что среди физических качеств,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уровень развития которых во многом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определяет мастерство спортсменов, особое место занимают скоростно-силовые качества. Методика их развития и взаимосвязь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 технической подготовкой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 всех видах борьбы исследовалась достаточно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широко (20, 22, 43, 48, 49, 50, 52). Однако в дзюдо эта проблема еще далека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 своего решения, несмотря на то, что скоростно-силовая подготовка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для дзюдоистов высших разрядов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 мене важна, чем для представителей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других видов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спортивных единоборств.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numPr>
          <w:ilvl w:val="1"/>
          <w:numId w:val="10"/>
        </w:numPr>
        <w:suppressAutoHyphens/>
        <w:spacing w:line="360" w:lineRule="auto"/>
        <w:jc w:val="center"/>
        <w:rPr>
          <w:b/>
          <w:bCs/>
          <w:color w:val="000000"/>
          <w:kern w:val="28"/>
          <w:sz w:val="28"/>
          <w:szCs w:val="28"/>
        </w:rPr>
      </w:pPr>
      <w:r w:rsidRPr="005136A4">
        <w:rPr>
          <w:b/>
          <w:bCs/>
          <w:color w:val="000000"/>
          <w:kern w:val="28"/>
          <w:sz w:val="28"/>
          <w:szCs w:val="28"/>
        </w:rPr>
        <w:t>Средства и методы скоростно-силовой подготовки юных дзюдоистов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Практика свидетельствует: для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разных физических упражнений характерна специфическая направленность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воздействия на организм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спортсмена. Понятно, что и эффект развития скоростно-силовых качеств тесно связан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 соотношением применяемых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методов, структурой всего комплекса используемых физических упражнений.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Скоростно-силовая подготовка включает все разнообразие имеющихся средств и методов, направленных на развитие способностей атлетов преодолевать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значительные внешние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сопротивления при максимально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быстрых движениях.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 данным В.В.Кузнецов и Л.А.Васильева (</w:t>
      </w:r>
      <w:r w:rsidR="00421848" w:rsidRPr="005136A4">
        <w:rPr>
          <w:color w:val="000000"/>
          <w:sz w:val="28"/>
          <w:szCs w:val="28"/>
        </w:rPr>
        <w:t>10</w:t>
      </w:r>
      <w:r w:rsidRPr="005136A4">
        <w:rPr>
          <w:color w:val="000000"/>
          <w:sz w:val="28"/>
          <w:szCs w:val="28"/>
        </w:rPr>
        <w:t>) для процесса специальной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характерно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синтетическое, аналитическое и вариативное воздействие на рост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силового и скоростного компонентов рассматриваемых физических качеств. При этом основным считается метод кратковременных усилий и повторений, применяемых в различных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сочетаниях: сопряженный, кратковременных усилий, повторный; вариативный, кратковременных усилий, повторный.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Необходимо учитывать, что в зависимости от специфики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двигательной деятельности удельный вес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каждого из них неодинаков. В этой связи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 вызывает удивления тот факт, что в практике 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применения в целях развития и совершенствования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специальных скоростно-силовых качеств существуют определенные разногласия.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Так, Ю.В.Верхошанский (</w:t>
      </w:r>
      <w:r w:rsidR="00DA50BE" w:rsidRPr="005136A4">
        <w:rPr>
          <w:color w:val="000000"/>
          <w:sz w:val="28"/>
          <w:szCs w:val="28"/>
        </w:rPr>
        <w:t>11, 12, 13, 14</w:t>
      </w:r>
      <w:r w:rsidRPr="005136A4">
        <w:rPr>
          <w:color w:val="000000"/>
          <w:sz w:val="28"/>
          <w:szCs w:val="28"/>
        </w:rPr>
        <w:t>), В.В.Кузнецов</w:t>
      </w:r>
      <w:r w:rsidR="003F1AE5" w:rsidRPr="005136A4">
        <w:rPr>
          <w:color w:val="000000"/>
          <w:sz w:val="28"/>
          <w:szCs w:val="28"/>
        </w:rPr>
        <w:t>,</w:t>
      </w:r>
      <w:r w:rsidRPr="005136A4">
        <w:rPr>
          <w:color w:val="000000"/>
          <w:sz w:val="28"/>
          <w:szCs w:val="28"/>
        </w:rPr>
        <w:t xml:space="preserve"> С.В.Качаев отмечают, что при специальной скоростно-силовой подготовке целесообразно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использовать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комплексную систему средств. В то же время Б.М.Рыбалко, В.И.Рудницкий и А.В.Медведь (37, 38) считают, что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применение того или иного упражнения с различными отягощениями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зависит от задачи развития силового или скоростного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компонентов взрывной силы. В тех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случаях, когда развитие одного из компонентов отстает, следует делать акцент именно на него. С.А.Преображенский, напротив,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рекомендует совершенствовать наиболее сильные качества.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На развитие скоростно-силовых качеств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могут воздействовать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самые различные упражнения регионального и глобального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воздействия.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Однако,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когда идет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 развитии качеств специфических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для того или иного вида спорта, то наиболее эффективными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является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специально подобранные упражнения, которые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близки по характеру нервно-мышечных усилий и структуре к движениям в избранном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виде спорта. При этом можно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направленно воздействовать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развитие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специфических качеств и на совершенствование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избранного вида спорта (34, 38, 48).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Это положение о необходимости подбора средств тренировки, исходя из двигательной специфики конкретного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спортивного упражнения, явилось одним из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важнейших завоеваний методики спорта (1, 2, 48, 49, 50, 55).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Чтобы повысить эффективность целенаправленного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воспитания скоростно-силовых качеств борцов, тренеру необходимо не только знать конкретные характеристики движения при выполнении броска, но и постоянно ориентироваться на них при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выборе специальных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упражнений. Только в этом случае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можно подобрать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средства, которые соответствуют специфике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проявляемых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спортсменов качеств в основном соревновательном упражнении.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Известно, что для успешной реализации приемов борьбы в соревновательных условиях дзюдоист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должен иметь высокий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уровень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подготовленности. Высокий уровень развития скоростно-силовых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качеств необходим дзюдоисту, поскольку выполнение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атакующих, контратакующих и защитных действий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производится в условиях непосредственного атлетического единоборства юных дзюдоистов.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Для того чтобы преодолеть защиту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противника, дзюдоист должен обладать не только большой силой, но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уметь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проявлять ее в наименьшее время.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Воспитание способности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концентрировать мышечные усилия должно, прежде всего, осуществляться в тех условиях, которые соответствуют специфике спортивной борьбы и в частности, идентичны характеру и режиму работы мышц при выполнении технических действий.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 этой целью специальные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упражнения должны подбираться так, чтобы они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соответствовали структуре технических действий.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ходе исследований И.П.Ратова (</w:t>
      </w:r>
      <w:r w:rsidR="003F1AE5" w:rsidRPr="005136A4">
        <w:rPr>
          <w:color w:val="000000"/>
          <w:sz w:val="28"/>
          <w:szCs w:val="28"/>
        </w:rPr>
        <w:t>49</w:t>
      </w:r>
      <w:r w:rsidRPr="005136A4">
        <w:rPr>
          <w:color w:val="000000"/>
          <w:sz w:val="28"/>
          <w:szCs w:val="28"/>
        </w:rPr>
        <w:t>) был выявлен феномен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межмышечной координации, с улучшением которой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возрастает величина проявления скоростно-силовых качеств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всех мышц,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несущих основную нагрузку. Однако,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если условием более эффективного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функционирования механизма межмышечной координации является согласование и упорядочение уровней мышечных напряжений, то при проявлении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 в многосуставном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движении наилучший конечный эффект имеет место, когда напряжение отдельных мышц достигает не предельных, а оптимальных величин (5, 14, 18).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Отмечая, что осваивать координационные компоненты техники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предельных напряжениях нельзя, И.П.Ратов пишет: «Искать возможности повышения результатов необходимо не на основе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интенсификации отдельных усилий отдельных мышц,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 прежде всего на основе выявления таких оптимумов их активности,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которых будут обеспечены смены фаз движений» (</w:t>
      </w:r>
      <w:r w:rsidR="00B9787A" w:rsidRPr="005136A4">
        <w:rPr>
          <w:color w:val="000000"/>
          <w:sz w:val="28"/>
          <w:szCs w:val="28"/>
        </w:rPr>
        <w:t>49</w:t>
      </w:r>
      <w:r w:rsidRPr="005136A4">
        <w:rPr>
          <w:color w:val="000000"/>
          <w:sz w:val="28"/>
          <w:szCs w:val="28"/>
        </w:rPr>
        <w:t>). Автор считает,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что решение подобной, очень сложной задачи может быть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лучше всего обеспечено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условии использования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соответствующих методических подходов и технических средств.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Практика спортивной борьбы имеет значительный арсенал применяемых средств и методов развития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 в борьбе.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Анализ научно-методической литературы показал,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что уже в первых методических рекомендациях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 борьбе был приведен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подбор средств тренировки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для выполнения технических действий с «возможной быстротой». При этом В.Н.Короновский и М.А.Яковлев, а также В.Н.Спиридонов задачей специальной тренировки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считали приспособление мышц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организма к борьбе, что, по их мнению, способствовало достижению наиболее эффективного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использования силы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выполнении технического действия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схватке (42, 44, 46).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Отмечая тот факт, что результат схватки зачастую решается за счет превосходства в силе и быстроте, для успешного усвоения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приема А.Николаев и Э.Эйберг рекомендовали увеличивать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сопротивление партнера при совершенствовании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приемов и доводить его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до максимального. В.П.Волков и Р.А.Школьников </w:t>
      </w:r>
      <w:r w:rsidR="003F57C1" w:rsidRPr="005136A4">
        <w:rPr>
          <w:color w:val="000000"/>
          <w:sz w:val="28"/>
          <w:szCs w:val="28"/>
        </w:rPr>
        <w:t xml:space="preserve">(15) </w:t>
      </w:r>
      <w:r w:rsidRPr="005136A4">
        <w:rPr>
          <w:color w:val="000000"/>
          <w:sz w:val="28"/>
          <w:szCs w:val="28"/>
        </w:rPr>
        <w:t>предлагали в качестве средств, способствующих развитию силы, упражнения со снарядами и без снарядов (в качестве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снарядов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применялись мешки с песком,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амортизаторы, гантели, медицинболы). Такие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авторы как А.А.Харлампиев, К.Г.Коберидзе и А.П.Соловов для развития скоростно-силовых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качеств рекомендовали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упражнения общефизической подготовки,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бег, метания, баскетбол и т.д., а И.И.Алиханов в качестве средств и методов для развития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силы предлагает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борьбу.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Большую эффективность упражнений с отягощениями для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отдельных элементов техники борьбы отмечает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своем исследовании Г.Г.Ратишвили.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этом автор подчеркивает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положительную взаимосвязь между качественным выполнением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отдельных технических действий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подготовкой борца.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Н.Н.Сорокин</w:t>
      </w:r>
      <w:r w:rsidR="003F57C1" w:rsidRPr="005136A4">
        <w:rPr>
          <w:color w:val="000000"/>
          <w:sz w:val="28"/>
          <w:szCs w:val="28"/>
        </w:rPr>
        <w:t xml:space="preserve"> и А.В.Еганов (25)</w:t>
      </w:r>
      <w:r w:rsidRPr="005136A4">
        <w:rPr>
          <w:color w:val="000000"/>
          <w:sz w:val="28"/>
          <w:szCs w:val="28"/>
        </w:rPr>
        <w:t xml:space="preserve"> утверждает, что чем выше физическая подготовка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занимающихся, тем быстрее и лучше они овладевают различными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сложными упражнениями. Считая, что в спортивной борьбе сила имеет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исключительно важное значение, а большинство технических действий в стойке можно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выполнять лишь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наличии достаточной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быстроты, он, однако, не объединяет 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поня</w:t>
      </w:r>
      <w:r w:rsidR="003F57C1" w:rsidRPr="005136A4">
        <w:rPr>
          <w:color w:val="000000"/>
          <w:sz w:val="28"/>
          <w:szCs w:val="28"/>
        </w:rPr>
        <w:t>тием скоростно-силовых качеств</w:t>
      </w:r>
      <w:r w:rsidRPr="005136A4">
        <w:rPr>
          <w:color w:val="000000"/>
          <w:sz w:val="28"/>
          <w:szCs w:val="28"/>
        </w:rPr>
        <w:t>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 данным А.Н.Ленца, действия борца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схватке носят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подавляющих случаях взрывной,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характер,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поэтому при совершенствовании техники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необходимо добивать максимально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быстрого выполнения технического действия, не искажая при этом</w:t>
      </w:r>
      <w:r w:rsidR="005136A4">
        <w:rPr>
          <w:color w:val="000000"/>
          <w:sz w:val="28"/>
          <w:szCs w:val="28"/>
        </w:rPr>
        <w:t xml:space="preserve"> </w:t>
      </w:r>
      <w:r w:rsidR="003F57C1" w:rsidRPr="005136A4">
        <w:rPr>
          <w:color w:val="000000"/>
          <w:sz w:val="28"/>
          <w:szCs w:val="28"/>
        </w:rPr>
        <w:t>его рациональной структуры (37</w:t>
      </w:r>
      <w:r w:rsidRPr="005136A4">
        <w:rPr>
          <w:color w:val="000000"/>
          <w:sz w:val="28"/>
          <w:szCs w:val="28"/>
        </w:rPr>
        <w:t>). Обращая внимание на подбор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упражнений, он рекомендовал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отдавать предпочтение упражнениям скоростно-силового характера,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одновременно воздействующих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развитие силы и быстроты.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С.Ф.Ионов</w:t>
      </w:r>
      <w:r w:rsidR="003F57C1" w:rsidRPr="005136A4">
        <w:rPr>
          <w:color w:val="000000"/>
          <w:sz w:val="28"/>
          <w:szCs w:val="28"/>
        </w:rPr>
        <w:t xml:space="preserve"> (30)</w:t>
      </w:r>
      <w:r w:rsidRPr="005136A4">
        <w:rPr>
          <w:color w:val="000000"/>
          <w:sz w:val="28"/>
          <w:szCs w:val="28"/>
        </w:rPr>
        <w:t xml:space="preserve"> в своем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исследовании показал, что применение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тренировочном процессе средств и методов специальной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создают основу для повышения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надежности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</w:t>
      </w:r>
      <w:r w:rsidR="003F57C1" w:rsidRPr="005136A4">
        <w:rPr>
          <w:color w:val="000000"/>
          <w:sz w:val="28"/>
          <w:szCs w:val="28"/>
        </w:rPr>
        <w:t>ческих действий в борьбе самбо</w:t>
      </w:r>
      <w:r w:rsidRPr="005136A4">
        <w:rPr>
          <w:color w:val="000000"/>
          <w:sz w:val="28"/>
          <w:szCs w:val="28"/>
        </w:rPr>
        <w:t>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Обосновывая критерии специальных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упражнений борцов, Б.М.Рыбалко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сделал заключение, что лучшим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средством воздействия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специфические группы мышц являются сами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технические действия или те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специальные упражнения, которые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максимально приближены к таковым (38).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А.Е.Воловик, рекомендуя для развития скоростных качеств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работу со спарринг-партнером. считает, что в таких упражнениях развивается не только скорость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движений, но и быстрота реакции, что каждое скоростное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техническое действие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совершенствуется с последовательным увеличением скорости его выполнения, а по мере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необходимости должен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использоваться метод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расчлененных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упражнений (1</w:t>
      </w:r>
      <w:r w:rsidR="003F57C1" w:rsidRPr="005136A4">
        <w:rPr>
          <w:color w:val="000000"/>
          <w:sz w:val="28"/>
          <w:szCs w:val="28"/>
        </w:rPr>
        <w:t>6</w:t>
      </w:r>
      <w:r w:rsidRPr="005136A4">
        <w:rPr>
          <w:color w:val="000000"/>
          <w:sz w:val="28"/>
          <w:szCs w:val="28"/>
        </w:rPr>
        <w:t>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 данным П.А.Стешенко, для развития быстроты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движений необходимо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включать упражнения, выполняемые с большими усилиями.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Заслуженный тренер СССР С.А.Преображенский, опираясь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свой богатый практический опыт, рекомендует для развития силы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быстроты движений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выполнять упражнения с небольшими отягощениями, с максимальной быстротой и многократно.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основе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анализа техники приемов,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А.К.Морозов полагает, что ее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эффективность и развитие мощного усилия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большими мышечными группами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зависит от высокой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согласованности в работе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 всех фазах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выполнения приема.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Из упражнений с отягощениями,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применяемых в спортивной борьбе, Б.М.Рыбалко, В.И.Рудницкий, А.В.Медведь (</w:t>
      </w:r>
      <w:r w:rsidR="003B1C66" w:rsidRPr="005136A4">
        <w:rPr>
          <w:color w:val="000000"/>
          <w:sz w:val="28"/>
          <w:szCs w:val="28"/>
        </w:rPr>
        <w:t>50</w:t>
      </w:r>
      <w:r w:rsidRPr="005136A4">
        <w:rPr>
          <w:color w:val="000000"/>
          <w:sz w:val="28"/>
          <w:szCs w:val="28"/>
        </w:rPr>
        <w:t>) отмечают, что хорошие результаты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для развития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взрывной силы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внутримышечной и межмышечной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координации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движений дает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варьирование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веса отягощений в тренировочных занятиях.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Большое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влияние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развитие взрывной силы оказывает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способность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спортсмена переключаться с одного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технического приема на другой, когда защита противника препятствует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выполнению приема. Так, по данным И.В.Шинелева, указанная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способность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характеризует уровень технического мастерства борца.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 воспитании «взрывной» силы необходимо учитывать и то обстоятельство, что эта способность во многом обусловлена предварительным растягиванием рабочей мышцы. Это связано с тем, что мышца, растянутая до определенного оптимума,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силу своих упругих свойств стремиться возвратиться к первоначальной форме и за счет этого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сокращается сильнее и быстрее. При этом чем больше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предварительная деформация, тем больший потенциал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напряжения развивается в ней, и тем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большую работу она готова произвести.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Однако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большинстве случаев борец лишен возможности предварительно принять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выгодное исходное положение, и вынужден проявлять взрывные усилия без каких-либо подготовительных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движений. Обусловлено это тем, что в условиях непосредственного единоборства такие движения могут раскрыть противнику намерения спортсмена, привести 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запаздыванию атаки и т.д. В этой связи возрастает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роль специальных упражнений,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направленных на совершенствование способности спортсмена к проявлению взрывных усилий в ответ на специфические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сигналы. В условиях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спортивного поединка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такими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сигналами может быть поза противника, его расслабление, движение той или иной частью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тела, захват.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связи с этим одним из основных средств воспитания «взрывной» силы дзюдоиста должны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быть упражнения с различными отягощениями. При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применении упражнений с отягощениями необходимо учитывать что, чем ближе вес отягощения 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максимальному, тем меньше число повторений можно выполнять за один подход, и наоборот. Однако общим для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всех должно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являться требование, при котором на каждом тренировочном занятии борец должен выполнять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только то число упражнений, при котором он способен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 заданными отягощениями повторять упражнение, не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снижая скорости. Поэтому число подходов, характер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длительность пауз между ними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течение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одного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тренировочного занятия является сугубо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индивидуальными, и зависят от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уровня развития у спортсмена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силового и скоростного компонентов «взрывной» силы.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этой связи при воспитании «взрывной» силы и совершенствовании внутримышечной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межмышечной координации целесообразно использовать смену отягощений. В тренировочном занятии можно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рекомендовать следующие чередования отягощений:</w:t>
      </w:r>
    </w:p>
    <w:p w:rsidR="00755591" w:rsidRPr="005136A4" w:rsidRDefault="00755591" w:rsidP="005136A4">
      <w:pPr>
        <w:numPr>
          <w:ilvl w:val="0"/>
          <w:numId w:val="6"/>
        </w:numPr>
        <w:tabs>
          <w:tab w:val="clear" w:pos="141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величина отягощений вначале меньше, 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затем больше соревновательной.</w:t>
      </w:r>
    </w:p>
    <w:p w:rsidR="00755591" w:rsidRPr="005136A4" w:rsidRDefault="00755591" w:rsidP="005136A4">
      <w:pPr>
        <w:numPr>
          <w:ilvl w:val="0"/>
          <w:numId w:val="6"/>
        </w:numPr>
        <w:tabs>
          <w:tab w:val="clear" w:pos="141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величина отягощений вначале больше, а затем меньше соревновательной.</w:t>
      </w:r>
    </w:p>
    <w:p w:rsidR="00755591" w:rsidRPr="005136A4" w:rsidRDefault="00755591" w:rsidP="005136A4">
      <w:pPr>
        <w:numPr>
          <w:ilvl w:val="0"/>
          <w:numId w:val="6"/>
        </w:numPr>
        <w:tabs>
          <w:tab w:val="clear" w:pos="141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величина отягощений вначале больше, а затем равна соревновательной.</w:t>
      </w:r>
    </w:p>
    <w:p w:rsidR="00755591" w:rsidRPr="005136A4" w:rsidRDefault="00755591" w:rsidP="005136A4">
      <w:pPr>
        <w:numPr>
          <w:ilvl w:val="0"/>
          <w:numId w:val="6"/>
        </w:numPr>
        <w:tabs>
          <w:tab w:val="clear" w:pos="141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величина отягощений вначале меньше, а затем равна соревновательной.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 подборе специальных упражнений для воспитания «взрывной» силы следует также учитывать, что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эффективность многих технических действий зависит от способности борца переключаться с одного режима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работы мышц на другой. Так, например,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выполнении броска прогибом с «подхода» дзюдоист проявляет взрывное усилие из динамического положения, а, выполняя этот же прием из обоюдного захвата, он проявляет эти усилия в статическом положении.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Кроме того, эффективному воспитанию «взрывной» силы способствует сочетание уступающей и преодолевающей работы. В, частности, эффективность выполнения бросков прогибов и бросков наклоном зависит от того, насколько быстро атакующий спортсмен переключается с уступающей работы, после выполнения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подготовительной фазы броска (подхода), на преодолевающий режим работы в основной фазе (отрыв и бросок противника). В связи с этим встает необходимость применения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специальных упражнений,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воспитывающий способность к быстрым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переключениям с одного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режима работы мышц на другой.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Совершенствование этой способности может быть достигнуто с помощью различного рода целевых установок, при которых спортсмен, максимально сокращая время, должен поднять груз « с подхода» после предварительного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приседания. Особое внимание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необходимо уделять упражнениям типа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выпрыгивания вверх после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прыжка с высоты.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 выполнении этих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нужно соблюдать принципы, изложенные ранее. Так,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выполняя упражнения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 набивным мячом, необходимо сохранять структуру того технического действия, в соответствии, с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которым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совершенствуются взрывные усилия. Важным фактором для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успешного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проявления «взрывной»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силы является умение спортсмена своевременно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расслаблять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необходимые мышцы.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Учитывая, что физиологический эффект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расслабления во многом зависит от режима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выполнения применяемых упражнений, необходимо их подбирать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таким образом, чтобы напряжение мышц сменялось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активным расслаблением, и наоборот.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 этой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целью помимо таких распространенных упражнений, как встряхивание отдельных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частей тела с последующим их расслаблением, могут быть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использованы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упражнения с чередованием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сильного и быстрого напряжения с полным расслаблением.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Выполняя эти упражнения, необходимо сохранять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характерные для того или иного технического действия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позы.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Исследуя методы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совершенствования скоростно-силовых качеств, Ю.М.Закарьяев отмечает, что в упражнениях скоростного характера оптимальный режим работы по частоте сердечных сокращений должен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быть в пределах 160 – 165 уд/мин., в упражнениях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скоростно-силового характера – 150 – 155 уд/мин., а силового – 145 – 150 уд/мин. (21).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ходе исследования уровня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подготовленности борцов были определены топография основных групп мышц и их должные величины в связи с особенностями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двигательной деятельности в борьбе (14, 16, 18, 35).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Таким образом, анализ литературных источников показал,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что в спортивной педагогике в целом разработан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богатый арсенал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 и методов скоростно-силовой подготовки, причем, как правило, методические рекомендации предлагают сосредоточиться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упражнениях, требующих усилий взрывного («ударного») характера. При этом,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подготовке дзюдоистов следует учитывать их половые особенности и в соответствии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 этим планировать тренировочные средства и методы.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Следует отметить, что в настоящее время этот вопрос достаточно хорошо изучен и с учетом этого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разработаны рекомендации по организации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учебно-тренировочного процесса (1, 2, 35, 38, 48, 49, 50, 55).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numPr>
          <w:ilvl w:val="1"/>
          <w:numId w:val="10"/>
        </w:numPr>
        <w:suppressAutoHyphens/>
        <w:spacing w:line="360" w:lineRule="auto"/>
        <w:ind w:left="0"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Индивидуализация спортивной тренировки в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юношеском возрасте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настоящее время проблеме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индивидуализации в детском и юношеском спорте придается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исключительное значение. Однако в силу различных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причин индивидуальная подготовка еще не нашла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своего широкого применения и не часто встречается в практике.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Множество отечественных и зарубежных авторов отмечают актуальность индивидуализации тренировки в процессе подготовки спортивного резерва. Так, известный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немецкий специалист </w:t>
      </w:r>
      <w:r w:rsidRPr="005136A4">
        <w:rPr>
          <w:color w:val="000000"/>
          <w:sz w:val="28"/>
          <w:szCs w:val="28"/>
          <w:lang w:val="en-US"/>
        </w:rPr>
        <w:t>J</w:t>
      </w:r>
      <w:r w:rsidRPr="005136A4">
        <w:rPr>
          <w:color w:val="000000"/>
          <w:sz w:val="28"/>
          <w:szCs w:val="28"/>
        </w:rPr>
        <w:t>.</w:t>
      </w:r>
      <w:r w:rsidRPr="005136A4">
        <w:rPr>
          <w:color w:val="000000"/>
          <w:sz w:val="28"/>
          <w:szCs w:val="28"/>
          <w:lang w:val="en-US"/>
        </w:rPr>
        <w:t>Hartman</w:t>
      </w:r>
      <w:r w:rsidRPr="005136A4">
        <w:rPr>
          <w:color w:val="000000"/>
          <w:sz w:val="28"/>
          <w:szCs w:val="28"/>
        </w:rPr>
        <w:t xml:space="preserve"> считает, что в современной спортивной подготовке главным девизом является: истинная индивидуализация плюс доминирующая роль соревновательных упражнений плюс комплексная тренировка. Большинство зарубежных авторов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рекомендует отдельные подходы и методы индивидуализации по таким направлениям как физическая, функциональная, техническая и психологическая подготовка. В некоторых случаях разработаны индивидуальные модели и нормативные требования.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 известно, процесс подготовки юных спортсменов строится на основе учета возраста, гетерохронности развития отдельных функций и систем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организма, пола и сенситивных периодов развития отдельных двигательных качеств и функциональных возможностей детского организма. Поэтому индивидуальный подход к тренировке должен предусматривать степень биологической зрелости, уровень функционального состояния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физической подготовленности, а также возможность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адаптации юного спортсмена к нагрузкам различной направленности, объема и интенсивности.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Качественное управление тренировочным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процессом немыслимо без проблемы индивидуализации. Успешное обучение физическим упражнениям возможно при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условии тщательного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систематического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выявления причин, тормозящих процесс развития элементов техники, связанных с теми или иными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индивидуальными особенностями организма.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соответствии с особенностями физического развития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подготовленности нужно подбирать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средства физического воспитания. Нагрузка скоростно-силового характера приводит к существенным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индивидуальным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различиям в развитии компонентов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специальных скоростно-силовых качеств: у одних она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обеспечивает преимущественное развитие силовых, у других – скоростных компонентов. Изменение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взаимосвязи компонентов специальных скоростно-силовых качеств определяется спецификой соревновательной деятельности и имеет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достаточно устойчивый характер.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теории юношеского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спорта наибольшее количество публикаций за последнее время посвящено работам доказывающим, что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индивидуальные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особенности физической подготовленности юных спортсменов заключается в высоком уровне развития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основных физических качеств.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 xml:space="preserve">В исследованиях </w:t>
      </w:r>
      <w:r w:rsidR="005469BC" w:rsidRPr="005136A4">
        <w:rPr>
          <w:color w:val="000000"/>
          <w:sz w:val="28"/>
          <w:szCs w:val="28"/>
        </w:rPr>
        <w:t xml:space="preserve">О.В. Коптева и </w:t>
      </w:r>
      <w:r w:rsidRPr="005136A4">
        <w:rPr>
          <w:color w:val="000000"/>
          <w:sz w:val="28"/>
          <w:szCs w:val="28"/>
        </w:rPr>
        <w:t>Ю.И.Чунко</w:t>
      </w:r>
      <w:r w:rsidR="005469BC" w:rsidRPr="005136A4">
        <w:rPr>
          <w:color w:val="000000"/>
          <w:sz w:val="28"/>
          <w:szCs w:val="28"/>
        </w:rPr>
        <w:t xml:space="preserve"> (33)</w:t>
      </w:r>
      <w:r w:rsidRPr="005136A4">
        <w:rPr>
          <w:color w:val="000000"/>
          <w:sz w:val="28"/>
          <w:szCs w:val="28"/>
        </w:rPr>
        <w:t xml:space="preserve"> было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выявлено, что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уровень проявления физических качеств,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том числе и скоростно-силовых,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 дзюдоистов тесно связан с генетически обусловленной структурой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мышечных волокон.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основании этого, подчеркивает автор, всех борцов можно разделить на три типа:</w:t>
      </w:r>
    </w:p>
    <w:p w:rsidR="00755591" w:rsidRPr="005136A4" w:rsidRDefault="00755591" w:rsidP="005136A4">
      <w:pPr>
        <w:numPr>
          <w:ilvl w:val="0"/>
          <w:numId w:val="7"/>
        </w:numPr>
        <w:tabs>
          <w:tab w:val="clear" w:pos="183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 высоким уровнем выносливости, но не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обладающих значительными скоростно-силовыми качествами;</w:t>
      </w:r>
    </w:p>
    <w:p w:rsidR="00755591" w:rsidRPr="005136A4" w:rsidRDefault="00755591" w:rsidP="005136A4">
      <w:pPr>
        <w:numPr>
          <w:ilvl w:val="0"/>
          <w:numId w:val="7"/>
        </w:numPr>
        <w:tabs>
          <w:tab w:val="clear" w:pos="183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Имеющие высокие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скоростно-силовые качества,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но относительно низкий уровень выносливости;</w:t>
      </w:r>
    </w:p>
    <w:p w:rsidR="00755591" w:rsidRPr="005136A4" w:rsidRDefault="00755591" w:rsidP="005136A4">
      <w:pPr>
        <w:numPr>
          <w:ilvl w:val="0"/>
          <w:numId w:val="7"/>
        </w:numPr>
        <w:tabs>
          <w:tab w:val="clear" w:pos="183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«универсальные».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numPr>
          <w:ilvl w:val="1"/>
          <w:numId w:val="10"/>
        </w:numPr>
        <w:suppressAutoHyphens/>
        <w:spacing w:line="360" w:lineRule="auto"/>
        <w:ind w:left="0"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Планирование средств скоростно-силовой подготовки в дзюдо</w:t>
      </w:r>
    </w:p>
    <w:p w:rsid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Скоростно-силовые качества в дзюдо очень важны и их значимость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 каждым годом возрастает. С повышением требований к зрелищности дзюдо, должно несколько измениться и отношение к ранее применяемым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средствам подготовки.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Необходимость повышения темпа ведения поединка требует большое проявление абсолютной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взрывной силы, дзюдоист с самого начала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должен демонстрировать высокий уровень подготовленности.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Исходя из выше сказанного и ориентируясь на необходимость интенсификации борцовского поединка, надо более строго подходить к вопросу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развития физических качеств спортсменов. Многие авторы (Б.М.Рыбалко, В.И.Рудницкий, А.Д.Егизарян, В.В.Мороз и т.д.) считают, что основным критерием при подборе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подготовленности должно быть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соответствие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основных параметров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внешней и внутренней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структуры упражнений тем или иным техническим действиям.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специальной научно-методической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литературе по борьбе дзюдо совершенствованию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 и методов скоростно-силовой подготовки уделяется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большое внимание. Однако следует подчеркнуть, что само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понятие «скоростно-силовые качества»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«скоростно-силовая подготовка» вошли в теорию и практику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спортивной борьбы относительно недавно, как одна из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разновидностей силовых проявлений спортсмена.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Анализ литературных источников показывает, что в практике подготовки дзюдоистов при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развитии скоростно-силовых качеств используются различные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упражнения из средств общей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специальной физической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подготовки. Это позволяет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повысить скоростно-силовые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качества в рамках основного спортивного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движения, то есть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одновременно совершенствовать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физическое качество и технику движений (метод сопряженного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воздействия по В.М.Дьячкову).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Другие считают, что многие общеразвивающие упражнения могут применяться в этих целях.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Третьи являются сторонниками разработки новых нетрадиционных средств подготовки.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Н.А.Ленц (1960) (</w:t>
      </w:r>
      <w:r w:rsidR="00834707" w:rsidRPr="005136A4">
        <w:rPr>
          <w:color w:val="000000"/>
          <w:sz w:val="28"/>
          <w:szCs w:val="28"/>
        </w:rPr>
        <w:t>37</w:t>
      </w:r>
      <w:r w:rsidRPr="005136A4">
        <w:rPr>
          <w:color w:val="000000"/>
          <w:sz w:val="28"/>
          <w:szCs w:val="28"/>
        </w:rPr>
        <w:t>) отмечает, что подавляющее число действий в борьбе дзюдо носит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характер. В связи с этим автор считает, что развитие данного качества должно проводится в тесной связи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 совершенствованием техники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спортивной борьбы. Для этой цели автор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рекомендует использовать специальные средства подготовки.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Б.И.Бутенко</w:t>
      </w:r>
      <w:r w:rsidR="00575F80" w:rsidRPr="005136A4">
        <w:rPr>
          <w:color w:val="000000"/>
          <w:sz w:val="28"/>
          <w:szCs w:val="28"/>
        </w:rPr>
        <w:t xml:space="preserve"> и А.В.Еганов </w:t>
      </w:r>
      <w:r w:rsidR="007957A6" w:rsidRPr="005136A4">
        <w:rPr>
          <w:color w:val="000000"/>
          <w:sz w:val="28"/>
          <w:szCs w:val="28"/>
        </w:rPr>
        <w:t xml:space="preserve">(15) </w:t>
      </w:r>
      <w:r w:rsidRPr="005136A4">
        <w:rPr>
          <w:color w:val="000000"/>
          <w:sz w:val="28"/>
          <w:szCs w:val="28"/>
        </w:rPr>
        <w:t>рекоменду</w:t>
      </w:r>
      <w:r w:rsidR="00575F80" w:rsidRPr="005136A4">
        <w:rPr>
          <w:color w:val="000000"/>
          <w:sz w:val="28"/>
          <w:szCs w:val="28"/>
        </w:rPr>
        <w:t>ю</w:t>
      </w:r>
      <w:r w:rsidRPr="005136A4">
        <w:rPr>
          <w:color w:val="000000"/>
          <w:sz w:val="28"/>
          <w:szCs w:val="28"/>
        </w:rPr>
        <w:t>т для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совершенствования скоростно-силовых качеств выполнять упражнения с различным весом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отягощений и в темпе от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малого до максимального.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 xml:space="preserve">По данным </w:t>
      </w:r>
      <w:r w:rsidR="00575F80" w:rsidRPr="005136A4">
        <w:rPr>
          <w:color w:val="000000"/>
          <w:sz w:val="28"/>
          <w:szCs w:val="28"/>
        </w:rPr>
        <w:t xml:space="preserve">В.П.Волкова, </w:t>
      </w:r>
      <w:r w:rsidRPr="005136A4">
        <w:rPr>
          <w:color w:val="000000"/>
          <w:sz w:val="28"/>
          <w:szCs w:val="28"/>
        </w:rPr>
        <w:t>Н.М.Галковского, А.З.Катулина</w:t>
      </w:r>
      <w:r w:rsidR="00575F80" w:rsidRPr="005136A4">
        <w:rPr>
          <w:color w:val="000000"/>
          <w:sz w:val="28"/>
          <w:szCs w:val="28"/>
        </w:rPr>
        <w:t xml:space="preserve"> (</w:t>
      </w:r>
      <w:r w:rsidR="007957A6" w:rsidRPr="005136A4">
        <w:rPr>
          <w:color w:val="000000"/>
          <w:sz w:val="28"/>
          <w:szCs w:val="28"/>
        </w:rPr>
        <w:t>10</w:t>
      </w:r>
      <w:r w:rsidR="00575F80" w:rsidRPr="005136A4">
        <w:rPr>
          <w:color w:val="000000"/>
          <w:sz w:val="28"/>
          <w:szCs w:val="28"/>
        </w:rPr>
        <w:t>)</w:t>
      </w:r>
      <w:r w:rsidRPr="005136A4">
        <w:rPr>
          <w:color w:val="000000"/>
          <w:sz w:val="28"/>
          <w:szCs w:val="28"/>
        </w:rPr>
        <w:t xml:space="preserve"> наиболее эффективным средством,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плане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развития скоростно-силовых качеств дзюдоистов, являются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основные упражнения – схватки. Авторы рекомендуют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также использовать и специальные упражнения, близкие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 характеру мышечным усилиям, проявляемые в борьбе дзюдо.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А.П.Купцов (1978) утверждал, что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ограничиваться только специальными упражнениями было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бы неправильно, так как многие общеразвивающие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упражнения служат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базой и способствуют развитию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специальных физических качеств, в том числе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скоростно-силовых. К числу их он относит: разновидности бега, прыжков, упражнения других видов спорта. При этом необходимо, чтобы все общеразвивающие упражнения по характеру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выполнения были скоростно-силовыми.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Г.С.Туманян (</w:t>
      </w:r>
      <w:r w:rsidR="00040D3B" w:rsidRPr="005136A4">
        <w:rPr>
          <w:color w:val="000000"/>
          <w:sz w:val="28"/>
          <w:szCs w:val="28"/>
        </w:rPr>
        <w:t>58, 59, 60, 61, 62, 63</w:t>
      </w:r>
      <w:r w:rsidRPr="005136A4">
        <w:rPr>
          <w:color w:val="000000"/>
          <w:sz w:val="28"/>
          <w:szCs w:val="28"/>
        </w:rPr>
        <w:t>)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учебнике «Спортивная борьба» отмечает, что основными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направлениями методики скоростно-силовой подготовки должны быть три основополагающих момента физиологии движения человека:</w:t>
      </w:r>
    </w:p>
    <w:p w:rsidR="00755591" w:rsidRPr="005136A4" w:rsidRDefault="00755591" w:rsidP="005136A4">
      <w:pPr>
        <w:numPr>
          <w:ilvl w:val="0"/>
          <w:numId w:val="8"/>
        </w:numPr>
        <w:tabs>
          <w:tab w:val="clear" w:pos="1335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Уровень и специфика межмышечной координации;</w:t>
      </w:r>
    </w:p>
    <w:p w:rsidR="00755591" w:rsidRPr="005136A4" w:rsidRDefault="00755591" w:rsidP="005136A4">
      <w:pPr>
        <w:numPr>
          <w:ilvl w:val="0"/>
          <w:numId w:val="8"/>
        </w:numPr>
        <w:tabs>
          <w:tab w:val="clear" w:pos="1335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Уровень и специфика внутримышечной координации;</w:t>
      </w:r>
    </w:p>
    <w:p w:rsidR="00755591" w:rsidRPr="005136A4" w:rsidRDefault="00755591" w:rsidP="005136A4">
      <w:pPr>
        <w:numPr>
          <w:ilvl w:val="0"/>
          <w:numId w:val="8"/>
        </w:numPr>
        <w:tabs>
          <w:tab w:val="clear" w:pos="1335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Собственная реактивность мышц.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 учетом этих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факторов используются либо основные упражнения, либо упражнения, сходные с основными – специальные и упражнения с отягощениями.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Мастерство спортсменов зачастую совершенствуется за счет выполнения объемных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нагрузок, при этом не учитывается специфичность применяемых средств (В.Г.Ивлев (2</w:t>
      </w:r>
      <w:r w:rsidR="00520BD8" w:rsidRPr="005136A4">
        <w:rPr>
          <w:color w:val="000000"/>
          <w:sz w:val="28"/>
          <w:szCs w:val="28"/>
        </w:rPr>
        <w:t>9</w:t>
      </w:r>
      <w:r w:rsidRPr="005136A4">
        <w:rPr>
          <w:color w:val="000000"/>
          <w:sz w:val="28"/>
          <w:szCs w:val="28"/>
        </w:rPr>
        <w:t>). Автор утверждает, что наиболее эффективным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средством развития силовых и скоростно-силовых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качеств являются сами технические действия.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Предлагается также применение ударного метода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тренажерных устройств.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 мнению Ю.М.Закарьяева (2</w:t>
      </w:r>
      <w:r w:rsidR="00040D3B" w:rsidRPr="005136A4">
        <w:rPr>
          <w:color w:val="000000"/>
          <w:sz w:val="28"/>
          <w:szCs w:val="28"/>
        </w:rPr>
        <w:t>7</w:t>
      </w:r>
      <w:r w:rsidRPr="005136A4">
        <w:rPr>
          <w:color w:val="000000"/>
          <w:sz w:val="28"/>
          <w:szCs w:val="28"/>
        </w:rPr>
        <w:t>)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развитие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совершенствование двигательных качеств дзюдоистов – одно из необходимых условий достижения высоких результатов и от уровня их развития в значительной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степени зависит эффективность обучения технико-тактическим действиям. Причем установлен оптимальный режим работы (по ЧСС) при выполнении упражнений скоростно-силового характера он равен 150 – 160 уд/мин.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Для развития взрывной силы спортсменов ряд авторов предлагает метод «электростимуляционной тренировки».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Они пришли к выводу, что при тренировке спортсменов низкой и средней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квалификации целесообразно использовать общепринятые средства,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 также тренажеры. При тренировке же спортсменов высокой квалификации рекомендуют выполнение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специальных упражнений с отягощениями в условиях тренажера с использованием дополнительно вызванных афферентных влияний. Прирост же скоростно-силовых качеств более значителен, чем при обычной тренировке.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соответствии с индивидуальной направленностью спортсменов в использовании технико-тактических средств ведения схватки наблюдается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специфическая структура физической подготовленности. Так борцы «игровики» отличаются более высокими показателями скоростно-силовой направленности. Борцы «темповики» имея средние показатели как силовой, так и скоростно-силовой подготовленности имеют более высокие показатели по результатам оценки общей и специальной выносливости, чем представители других групп. Установлено также, что для достижения наивысших показателей в скоростно-силовой подготовленности дзюдоистов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соревновательном периоде на подготовительном этапе необходимо широко использовать средства силовой подготовки. На этапе же непосредственной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следует применять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средства для развития скоростных возможностей, так как в дзюдо важен не столь высокий уровень абсолютной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мышечной силы, сколько способность проявлять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значительные мышечные усилия в наикратчайшее время.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Тренировка в условиях среднегорья также служит фактором повышения специальной в том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числе и скоростно-силовой подготовленности.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Введение новых правил привело к повышению интенсивности соревновательных поединков. Это требует от спортсменов максимальных проявлений абсолютной и взрывной силы. В связи с этим следует более серьезно подходить к выбору тренировочных средств, направленных на развитие этих качеств.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настоящее время стало необходимым не просто применять то или иное средство, а целенаправленно. Б.М.Рыбалко (38) доказал, что дифференцированное и целенаправленное воздействие на силовые и скоростно-силовые качества специфических мышечных групп повышает надежность и эффективность выполнения технических действий дзюдоиста. В связи с этим скоростно-силовая подготовка спортсменов будет во многом зависеть от правильного подбора упражнений, способных в первую очередь обеспечить увеличение силовых возможностей определенных мышечных групп, а также от способности проявлять эти возможности в кратчайшее время. Для этих целей Б.М.Рыбалко (38) предлагает выполнение специального упражнения с подвесным манекеном, при этом развитие скоростно-силовых качеств происходит в рамках основного спортивного навыка, то есть проявляется принцип «сопряженного» воздействия.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Помимо этого необходимо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использовать различные комплексы с отягощениями в целях избирательного воздействия на специфические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мышечные группы.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Причем основным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методическим условием этих упражнений является их структурное и функциональное сходство с ведущими элементами соревновательного вида.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Для спортивной борьбы особое значение имеет «взрывная» сила, ее следует совершенствовать с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учетом особенностей динамической структуры техники. Наряду с развитием специальных скоростно-силовых способностей стоит задача по совершенствованию способности к их проявлению в спортивных движениях. Одним из главных критериев при подборе средств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следует считать сходство по структуре и характеру нервно-мышечных усилий основным движением техники борьбы.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В.В.Мороз</w:t>
      </w:r>
      <w:r w:rsidR="001D1B4E" w:rsidRPr="005136A4">
        <w:rPr>
          <w:color w:val="000000"/>
          <w:sz w:val="28"/>
          <w:szCs w:val="28"/>
        </w:rPr>
        <w:t xml:space="preserve"> (40)</w:t>
      </w:r>
      <w:r w:rsidRPr="005136A4">
        <w:rPr>
          <w:color w:val="000000"/>
          <w:sz w:val="28"/>
          <w:szCs w:val="28"/>
        </w:rPr>
        <w:t xml:space="preserve"> провел ряд исследований, которые посвящены разработке инструментальных методов контроля и совершенствования специальных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 в условиях оптимизации биомеханической структуры движения. Изучение скоростно-силовых возможностей при выполнении приема в условиях тренажера позволили автору выявить некоторые особенности их проявления в зависимости от веса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спортсмена. На основании этого автор подчеркивает, что при планировании развития специальных скоростно-силовых качеств у борцов требуется индивидуальный подход к оценке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проявления этих способностей с целью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подбора средств и методов, способствующих их повышению. Для развития этих качеств В.В.Мороз</w:t>
      </w:r>
      <w:r w:rsidR="006E24F9" w:rsidRPr="005136A4">
        <w:rPr>
          <w:color w:val="000000"/>
          <w:sz w:val="28"/>
          <w:szCs w:val="28"/>
        </w:rPr>
        <w:t xml:space="preserve"> (40)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рекомендует использовать специальные тренажеры с измерительными устройствами, а также комплексы специально подготовительных упражнений.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 планировании многолетней подготовки необходимо учитывать индивидуальную предрасположенность к развитию двигательных качеств. В тренировочном процессе необходимо развивать ведущие физические качества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спортсменов. Для повышения уровня скоростно-силовых качеств дзюдоистов предлагаются специальные упражнения выполняемые «круговым методом».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Увеличение объема средств скоростно-силовой направленности на 15% от общего объема средств специальной физической подготовки, позволяют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значительно повысить уровень физической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подготовленности спортсменов. Для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развития скоростно-силовых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качеств можно применять также комплексы избирательно направленных упражнений, которые эквивалентны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проявлению тех качеств и свойств которые в борьбе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особенно важны (упражнения с отягощениями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круговой тренировке, упражнения с резиновыми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амортизаторами, «ударный» метод и др.).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Таким образом, анализ научно-методической литературы показал, что проблема развития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 спортсменов является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предметом исследований большого числа авторов. Многие из них отмечают, что достижения высоких спортивных результатов в ряде видов спорта, в том числе и в дзюдо, зависят от уровня развития скоростно-силовых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качеств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спортсменов.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На основании проведенного обзора литературы можно утверждать о том, что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тренировочный процесс способствует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повышению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подготовленности спортсменов. Поэтому скоростно-силовая подготовка становится все более целенаправленной.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 следует из анализа литературы для развития скоростно-силовых качеств используются самые разнообразные упражнения общей и специальной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Установлено, что уровень скоростно-силовой подготовленности спортсменов значительно возрастает после выполнения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основного упражнения с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максимальной быстротой. Эффективным средством развития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данного качества являются специальные упражнения, которые по своей структуре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характеру нервно-мышечных усилий наиболее близки 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основным движениям дзюдо. В настоящее время в педагогической практике находят широкое распространение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нетрадиционные средства развития скоростно-силовых качеств спортсменов. К ним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можно отнести различные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тренажерные устройства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приспособления, условия среднегорья, метод электоростимуляции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т.д. Анализ литературных данных позволяет утверждать, что дальнейшая рационализация средств и методов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осуществляется по двум взаимосвязанным направлениям. Одно из них связано с выбором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рациональным использованием общепринятых средств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подготовки. Эти два направления действуют не изолированно, а комплексно, дополняя друг друга. Анализ литературных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источников свидетельствует о том, что при постановке задач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 совершенствованию скоростно-силовых качеств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спортсменов учитываются множество факторов – специфика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вида спорта, возраст и квалификация, а также ряд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других признаков.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Изучение специальной литературы по дзюдо, да и по другим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видам борьбы показало, что экспериментальных данных с подробным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описанием результатов исследований по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взаимосвязи технического арсенала и выполнением специальных тренировочных программ по скоростно-силовой подготовке нет. Однако, есть информация в книге В.С.Дахновского и С.С.Лещенко (</w:t>
      </w:r>
      <w:r w:rsidR="00973B04" w:rsidRPr="005136A4">
        <w:rPr>
          <w:color w:val="000000"/>
          <w:sz w:val="28"/>
          <w:szCs w:val="28"/>
        </w:rPr>
        <w:t>23, 24</w:t>
      </w:r>
      <w:r w:rsidRPr="005136A4">
        <w:rPr>
          <w:color w:val="000000"/>
          <w:sz w:val="28"/>
          <w:szCs w:val="28"/>
        </w:rPr>
        <w:t>)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 том, что имеется тесная зависимость между особенностями технического арсенала борца и силовой выносливостью отдельных мышечных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групп: наиболее высокие показатели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отмечаются в тех мышцах, которые несут основную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нагрузку в выполняемом приеме.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Следовательно, избирательность работы мышц необходимо учитывать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тренировке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направленности, так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как равномерное распределение нагрузок по всем группам мышц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может не дать эффекта в приросте уровня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подготовленности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 высококвалифицированного спортсмена. Потому что этот уровень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 него и так достаточно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стабилен.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Изучая опыт практической работы по планированию средств скоростно-силовой направленности в борьбе дзюдо удалось выяснить одно обстоятельство, что сохраняется традиционная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организация использования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упражнений в небольших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объемах после тренировок на татами, в двух-трех занятиях в недельном микроцикле. По мнению многих тренеров, такое распределение объемов работы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способствует поддержанию определенного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уровня развития этих качеств. По мнению А.Ф.Шарипова (</w:t>
      </w:r>
      <w:r w:rsidR="006646F3" w:rsidRPr="005136A4">
        <w:rPr>
          <w:color w:val="000000"/>
          <w:sz w:val="28"/>
          <w:szCs w:val="28"/>
        </w:rPr>
        <w:t>72</w:t>
      </w:r>
      <w:r w:rsidRPr="005136A4">
        <w:rPr>
          <w:color w:val="000000"/>
          <w:sz w:val="28"/>
          <w:szCs w:val="28"/>
        </w:rPr>
        <w:t>)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такое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положение может быть допустимо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лишь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переходный или восстановительный период годичного цикла. Для базовых же этапов соревновательного периода такое сочетание объемов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недопустимо,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потому что добиться более высоких спортивных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результатов уровня технической подготовленности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посредственном потенциале развития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 нельзя. Гораздо большую пользу, утверждает В.С.Дахновский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(</w:t>
      </w:r>
      <w:r w:rsidR="00FE7E0B" w:rsidRPr="005136A4">
        <w:rPr>
          <w:color w:val="000000"/>
          <w:sz w:val="28"/>
          <w:szCs w:val="28"/>
        </w:rPr>
        <w:t>23, 24</w:t>
      </w:r>
      <w:r w:rsidRPr="005136A4">
        <w:rPr>
          <w:color w:val="000000"/>
          <w:sz w:val="28"/>
          <w:szCs w:val="28"/>
        </w:rPr>
        <w:t>) приносит использование на базовых сборах больших объемов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работы специальной направленности. При этом должны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применяться не просто упражнения с отягощениями, а упражнения,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формирующие способность 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максимальным усилиям в конкретных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для каждого спортсмена движениях, сходных по направлению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величине усилий с его излюбленными приемами. При этом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используются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различные отягощения, эспандеры, резиновые жгуты, а также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упражнения с партнером различной массы. Хороший эффект дает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круговая тренировка,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особенно с партнерами, при преимущественной направленности на развитие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numPr>
          <w:ilvl w:val="1"/>
          <w:numId w:val="10"/>
        </w:numPr>
        <w:suppressAutoHyphens/>
        <w:spacing w:line="360" w:lineRule="auto"/>
        <w:ind w:left="0"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Характеристика некоторых методических подходов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планирования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тренировочного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процесса по скоростно-силовой подготовке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спортсменов различного веса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теории и методике физического воспитания, исследований посвященных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проблемам совершенствования различных сторон спортивного мастерства достаточно много. Однако количество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методических подходов по скоростно-силовой подготовке существенно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ограничено. Большинство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авторов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отмечают, что морфофункциональные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показатели, а также уровень развития физических качеств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одинаковы у спортсменов различных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весовых категорий, что в свою очередь, требует дифференциального подхода к планированию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построению их тренировочного процесса.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Исследования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проведенные в других видах спорта показали, что у спортсменов различных весовых категорий наблюдаются широкие различия как в морфофункциональных, так и функциональных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показателях. Это позволило многим авторам выдвинуть гипотезу и экспериментально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доказать необходимость индивидуально-группового подхода спортсменам различных весовых категорий с целью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совершенствования их сильных, доминирующих способностей.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спортивной борьбе в настоящее время имеется ряд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экспериментальных исследований касающихся тренировки борцов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различных весовых категорий. Так исследования Б.З.Сагияна (39) показали, что тренируемость спортсменов различных весовых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категорий неодинакова. Применение одних и тех же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 и методов тренировки у спортсменов средней весовой группы дали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прирост в двенадцати, у легковесов в пяти, а у тяжеловесов в шести показателях физической подготовленности. В связи с этим автор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рекомендует в учебно-тренировочном процессе объединить спортсменов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группы, близкие по весоростовым данным и применять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различные средства и методы тренировки. Помимо этого автор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выявил также различия в уровне и структуре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подготовленности борцов трех весовых групп.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частности он установил, что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внутри каждой весовой группы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выделяется разное число наиболее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информативных тестов отражающих степень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разносторонности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подготовленности. Причем ни один из установленных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показателей физической подготовленности не оказался общим для борцов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трех весовых групп. Кроме того, Б.З.Сагияном (39) установлено, что с увеличением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весовой категории борцов снижается уровень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специальной выносливости, который определяется по количеству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проводимых технико-тактических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действий и их эффективности.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Об этом свидетельствует и то,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что с увеличением веса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тела борцов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уменьшаются показатели силовой выносливости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упражнениях с отягощениями в статическом и динамическом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режимах работы мышц.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экспериментальной работе Г.М.Грузных (</w:t>
      </w:r>
      <w:r w:rsidR="00A077D3" w:rsidRPr="005136A4">
        <w:rPr>
          <w:color w:val="000000"/>
          <w:sz w:val="28"/>
          <w:szCs w:val="28"/>
        </w:rPr>
        <w:t>21</w:t>
      </w:r>
      <w:r w:rsidRPr="005136A4">
        <w:rPr>
          <w:color w:val="000000"/>
          <w:sz w:val="28"/>
          <w:szCs w:val="28"/>
        </w:rPr>
        <w:t>) было установлено,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что методика развития выносливости также должна быть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неодинаковой у спортсменов различных весовых категорий. Выявляя эффективность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равномерной тренировки с частотой пульса 150 ударов в минуту, у борцов легкого и тяжелого веса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автор установил, что наибольшие изменения в аэробной работоспособности произошли в группе тяжеловесов и наименьшие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- у легковесов.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связи с этим указанный тренировочный режим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является эффективным методом повышения аэробных возможностей спортсменов со значительным весом тела. Легковесам целесообразно использовать более высокий пульсовой режим нагрузки для повышения аэробной работоспособности.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Исследованиями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Э.Г.Мартиросова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Г.С.Туманяна (46, 47, 48, 49, 50)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установлены также различия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анаэробных возможностях борцов разного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веса. Так по комплексу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морфофункциональных показателей, в том числе и по максимальным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аэробным и анаэробным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возможностям спортсмены тяжелых весовых категорий существенно отстают от легковесов. Это расценивается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как признак снижения их функциональной дееспособности 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напряженной работе аэробного и анаэробного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характера. Исследования авторов показали, что морфологические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особенности спортсменов оказывают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значительное влияние на проявление работоспособности в упражнениях как регионального, так и глобального характера. Так при выполнении упражнений глобального характера спортсмены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 значительными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весо-ростовыми данными обладают сравнительно меньшей работоспособностью. Это еще раз говорит 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более низком уровне их аэробных и анаэробных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способностей. Исследования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Г.С.Туманяна (</w:t>
      </w:r>
      <w:r w:rsidR="00BE1CDB" w:rsidRPr="005136A4">
        <w:rPr>
          <w:color w:val="000000"/>
          <w:sz w:val="28"/>
          <w:szCs w:val="28"/>
        </w:rPr>
        <w:t>58, 59, 60, 61,</w:t>
      </w:r>
      <w:r w:rsidR="001D47DE" w:rsidRPr="005136A4">
        <w:rPr>
          <w:color w:val="000000"/>
          <w:sz w:val="28"/>
          <w:szCs w:val="28"/>
        </w:rPr>
        <w:t xml:space="preserve"> </w:t>
      </w:r>
      <w:r w:rsidR="00BE1CDB" w:rsidRPr="005136A4">
        <w:rPr>
          <w:color w:val="000000"/>
          <w:sz w:val="28"/>
          <w:szCs w:val="28"/>
        </w:rPr>
        <w:t>62)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показали, что динамика восстановительных процессов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после 6-минутной пробы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субмаксимальной и большой мощности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 спортсменов разного веса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имеет свои особенности. Спортсменам тяжелых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весовых категорий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требуется больше времени для восстановления, чем борцам легкого веса. Авторы отмечают,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что у спортсменов легких весовых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категорий энергетические запасы невелики, а врабатываемость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высокая. Поэтому им можно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рекомендовать нагрузки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несколько короче по времени,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но интенсивнее, чем представителям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средней и тяжелой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весовой категории. В тоже время для тяжеловесов характерны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высокие показатели жировой массы, более продолжительное время необходимо для увеличения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общего суммарного объема нагрузок. Интенсивность и продолжительность их должна быть несколько ниже, чем у легковесов.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ряде исследований, описывающих связь выносливости спортсменов с весо-ростовыми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данными, авторы чаще всего используют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функциональные показатели, характеризующие работоспособность сердечно-сосудистой и дыхательной систем,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определяющих проявление специальной выносливости.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Многочисленными исследованиями Б.М.Рыбалко (38),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В.М.Зациорского, Г.С.Туманяна (</w:t>
      </w:r>
      <w:r w:rsidR="001D47DE" w:rsidRPr="005136A4">
        <w:rPr>
          <w:color w:val="000000"/>
          <w:sz w:val="28"/>
          <w:szCs w:val="28"/>
        </w:rPr>
        <w:t>58, 59, 60, 61, 62</w:t>
      </w:r>
      <w:r w:rsidRPr="005136A4">
        <w:rPr>
          <w:color w:val="000000"/>
          <w:sz w:val="28"/>
          <w:szCs w:val="28"/>
        </w:rPr>
        <w:t>), В.С.Дахновского (</w:t>
      </w:r>
      <w:r w:rsidR="001D47DE" w:rsidRPr="005136A4">
        <w:rPr>
          <w:color w:val="000000"/>
          <w:sz w:val="28"/>
          <w:szCs w:val="28"/>
        </w:rPr>
        <w:t>23, 24</w:t>
      </w:r>
      <w:r w:rsidRPr="005136A4">
        <w:rPr>
          <w:color w:val="000000"/>
          <w:sz w:val="28"/>
          <w:szCs w:val="28"/>
        </w:rPr>
        <w:t>) выявлено, что с увеличением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веса тела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спортсмена абсолютные силовые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возможности возрастают. Показатели же относительной силы (отношение абсолютной силы к весу тела) уменьшаются. Установлено также, что силовая и скоростно-силовая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подготовленность спортсмена имеет диаметрально противоположные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зависимости от морфологических признаков. Если по мере увеличения размеров тела спортсменов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собственно-силовые показатели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возрастают, то скоростно-силовые снижаются. 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спортсменов легких весовых категорий по сравнению с более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тяжелыми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уровень скоростно-силовых качеств более высок в движениях,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связанных с перемещением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значительных масс собственного тела. Спортсмены легких весовых категорий превосходят своих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коллег среднего и тяжелого веса и по скорости нарастания силы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 нуля до максимума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выборе одного и того же усилия. Имеются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другие исследования, в которых обращается внимание на важность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учета тех или иных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особенностей, которые присущи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спортсменам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различных весовых категорий. На основании приведенного обзора литературы можно сделать заключения о том, что вес тела спортсмена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оказывает заметное влияние на проявления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физических качеств, в особенности скоростно-силовых, морфофункциональное состояние различных систем организма и на другие показатели.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Таким образом, весо-ростовые показатели спортсменов являются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одной из важнейших индивидуальных особенностей, которые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 мнению большинства авторов должны приниматься во внимание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планировании и организации тренировочного процесса. Данная проблема особенно остро стоит в тех вида спорта, где должна быть дифференцированная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программа скоростно-силовой подготовки.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О важности рассматриваемой проблемы говорит и тот факт, что до настоящего времени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планирование и проведение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тренировочного процесса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борьбе осуществляется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 общей системе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принятой для спортсменов всех весовых категорий.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целом,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анализ литературных источников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позволил выяснить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существующие взгляды на проблему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основных сторон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подготовленности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зависимости от собственного веса.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Значительная часть исследований, проведенных в борьбе, посвящена проблеме совершенствования силы, выносливости, гибкости, а также другим отдельным сторонам физической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подготовленности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борцов различных весовых категорий. Однако есть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незначительное количество работ, выявляющих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особенности применения конкретных средств и методов спортивной тренировки, направленных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 развитие скоростно-силовых качеств борцов в связи с имеющимися различиями в уровне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физической подготовленности,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весовых категорий и арсенала технических действий.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b/>
          <w:bCs/>
          <w:color w:val="000000"/>
          <w:kern w:val="28"/>
          <w:sz w:val="28"/>
          <w:szCs w:val="28"/>
        </w:rPr>
        <w:t xml:space="preserve">ГЛАВА </w:t>
      </w:r>
      <w:r w:rsidR="00F40D6D" w:rsidRPr="005136A4">
        <w:rPr>
          <w:b/>
          <w:bCs/>
          <w:color w:val="000000"/>
          <w:kern w:val="28"/>
          <w:sz w:val="28"/>
          <w:szCs w:val="28"/>
        </w:rPr>
        <w:t>2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. ЦЕЛЬ, ЗАДАЧИ, МЕТОДЫ И ОРГАНИЗАЦИЯ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ИССЛЕДОВАНИЯ</w:t>
      </w:r>
    </w:p>
    <w:p w:rsidR="00755591" w:rsidRPr="005136A4" w:rsidRDefault="00755591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</w:p>
    <w:p w:rsidR="00755591" w:rsidRPr="005136A4" w:rsidRDefault="00755591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5136A4">
        <w:rPr>
          <w:b/>
          <w:bCs/>
          <w:color w:val="000000"/>
          <w:kern w:val="28"/>
          <w:sz w:val="28"/>
          <w:szCs w:val="28"/>
        </w:rPr>
        <w:t>2.1 Цель и задачи исследования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Цель исследования – совершенствование методики скоростно-силовой подготовки юных дзюдоистов 13 – 14 лет.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Для реализации поставленной в работе цели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решались следующие основные задачи исследования:</w:t>
      </w:r>
    </w:p>
    <w:p w:rsidR="00755591" w:rsidRPr="005136A4" w:rsidRDefault="00755591" w:rsidP="005136A4">
      <w:pPr>
        <w:pStyle w:val="3"/>
        <w:numPr>
          <w:ilvl w:val="0"/>
          <w:numId w:val="11"/>
        </w:numPr>
        <w:tabs>
          <w:tab w:val="clear" w:pos="1017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Изучить особенности развития скоростно-силовых качеств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у дзюдоистов 13 – 14 лет;</w:t>
      </w:r>
    </w:p>
    <w:p w:rsidR="00755591" w:rsidRPr="005136A4" w:rsidRDefault="00755591" w:rsidP="005136A4">
      <w:pPr>
        <w:pStyle w:val="3"/>
        <w:numPr>
          <w:ilvl w:val="0"/>
          <w:numId w:val="11"/>
        </w:numPr>
        <w:tabs>
          <w:tab w:val="clear" w:pos="1017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Разработать теоретико-практические рекомендации по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планированию средств скоростно-силовой подготовки юных дзюдоистов.</w:t>
      </w:r>
    </w:p>
    <w:p w:rsidR="00755591" w:rsidRPr="005136A4" w:rsidRDefault="00755591" w:rsidP="005136A4">
      <w:pPr>
        <w:pStyle w:val="3"/>
        <w:numPr>
          <w:ilvl w:val="0"/>
          <w:numId w:val="11"/>
        </w:numPr>
        <w:tabs>
          <w:tab w:val="clear" w:pos="1017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Экспериментально обосновать эффективность методики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использования блоков скоростно-силовой подготовки дзюдоистов 13-14 лет.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</w:p>
    <w:p w:rsidR="00755591" w:rsidRPr="005136A4" w:rsidRDefault="00755591" w:rsidP="005136A4">
      <w:pPr>
        <w:pStyle w:val="3"/>
        <w:suppressAutoHyphens/>
        <w:ind w:firstLine="709"/>
        <w:jc w:val="center"/>
        <w:rPr>
          <w:b/>
          <w:bCs/>
          <w:color w:val="000000"/>
          <w:kern w:val="28"/>
        </w:rPr>
      </w:pPr>
      <w:r w:rsidRPr="005136A4">
        <w:rPr>
          <w:b/>
          <w:bCs/>
          <w:color w:val="000000"/>
          <w:kern w:val="28"/>
        </w:rPr>
        <w:t>2.2 Методы</w:t>
      </w:r>
      <w:r w:rsidR="005136A4" w:rsidRPr="005136A4">
        <w:rPr>
          <w:b/>
          <w:bCs/>
          <w:color w:val="000000"/>
          <w:kern w:val="28"/>
        </w:rPr>
        <w:t xml:space="preserve"> </w:t>
      </w:r>
      <w:r w:rsidRPr="005136A4">
        <w:rPr>
          <w:b/>
          <w:bCs/>
          <w:color w:val="000000"/>
          <w:kern w:val="28"/>
        </w:rPr>
        <w:t>исследования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Выбор методов, организация условий исследований, их проведение, а также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обработка полученных данных велись в соответствии с требованиями и учетом основных принципов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методологии научных исследований в области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теории и методики физического воспитания.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В процессе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проведения педагогического эксперимента,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 различных егоэтапах,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для решения поставленных задач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исследования использовались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следующие методы:</w:t>
      </w:r>
    </w:p>
    <w:p w:rsidR="00755591" w:rsidRPr="005136A4" w:rsidRDefault="00755591" w:rsidP="005136A4">
      <w:pPr>
        <w:pStyle w:val="3"/>
        <w:numPr>
          <w:ilvl w:val="0"/>
          <w:numId w:val="12"/>
        </w:numPr>
        <w:ind w:left="0" w:firstLine="709"/>
        <w:rPr>
          <w:color w:val="000000"/>
        </w:rPr>
      </w:pPr>
      <w:r w:rsidRPr="005136A4">
        <w:rPr>
          <w:color w:val="000000"/>
        </w:rPr>
        <w:t>Методы теоретического анализа и синтеза;</w:t>
      </w:r>
    </w:p>
    <w:p w:rsidR="00755591" w:rsidRPr="005136A4" w:rsidRDefault="00755591" w:rsidP="005136A4">
      <w:pPr>
        <w:pStyle w:val="3"/>
        <w:numPr>
          <w:ilvl w:val="0"/>
          <w:numId w:val="12"/>
        </w:numPr>
        <w:tabs>
          <w:tab w:val="clear" w:pos="720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Методы педагогического исследования: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а) педагогическое наблюдение;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б) педагогическое тестирование;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в) педагогический эксперимент</w:t>
      </w:r>
    </w:p>
    <w:p w:rsidR="00755591" w:rsidRPr="005136A4" w:rsidRDefault="00755591" w:rsidP="005136A4">
      <w:pPr>
        <w:pStyle w:val="3"/>
        <w:numPr>
          <w:ilvl w:val="0"/>
          <w:numId w:val="12"/>
        </w:numPr>
        <w:ind w:left="0" w:firstLine="709"/>
        <w:rPr>
          <w:color w:val="000000"/>
        </w:rPr>
      </w:pPr>
      <w:r w:rsidRPr="005136A4">
        <w:rPr>
          <w:color w:val="000000"/>
        </w:rPr>
        <w:t>Методы социологического опроса (анкетирование, беседа);</w:t>
      </w:r>
    </w:p>
    <w:p w:rsidR="00755591" w:rsidRPr="005136A4" w:rsidRDefault="00755591" w:rsidP="005136A4">
      <w:pPr>
        <w:pStyle w:val="3"/>
        <w:numPr>
          <w:ilvl w:val="0"/>
          <w:numId w:val="12"/>
        </w:numPr>
        <w:ind w:left="0" w:firstLine="709"/>
        <w:rPr>
          <w:color w:val="000000"/>
        </w:rPr>
      </w:pPr>
      <w:r w:rsidRPr="005136A4">
        <w:rPr>
          <w:color w:val="000000"/>
        </w:rPr>
        <w:t>Методы математической статистики.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</w:p>
    <w:p w:rsidR="00755591" w:rsidRPr="005136A4" w:rsidRDefault="00755591" w:rsidP="005136A4">
      <w:pPr>
        <w:pStyle w:val="3"/>
        <w:suppressAutoHyphens/>
        <w:ind w:firstLine="709"/>
        <w:jc w:val="center"/>
        <w:rPr>
          <w:b/>
          <w:bCs/>
          <w:color w:val="000000"/>
          <w:kern w:val="28"/>
        </w:rPr>
      </w:pPr>
      <w:r w:rsidRPr="005136A4">
        <w:rPr>
          <w:b/>
          <w:bCs/>
          <w:color w:val="000000"/>
          <w:kern w:val="28"/>
        </w:rPr>
        <w:t>2.2.1 Метод теоретического анализа и синтеза</w:t>
      </w:r>
    </w:p>
    <w:p w:rsid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Метод теоретического анализа и синтеза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включал в себя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изучение научной и научно-методической литературы и осмысление результатов всего исследования.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Они характеризуются теоретическим рассмотрением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проблемы, цели и задач исследования, объекта и предмета исследования, определения логики построения работы,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изыскание необходимых методов сбора фактического материала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 его интерпретации.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Теоретический анализ позволил определить направление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исследований, выделить проблему,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сформулировать тему работы,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обосновать гипотезу, выделить цель и задачи исследования, наконец -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сформулировать научно обоснованные заключения и вывод работы.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Метод теоретического анализа и синтеза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использовался мною на всех этапах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исследования: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 начале исследования он использовался для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выявления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общей характеристики проблемы 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предмета исследования,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определения этих понятий, выделения их компонентов, установления возможных уровней их развития; в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ходе основного эксперимента проделывался анализ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полученных результатов, определялись предварительные взаимосвязи между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явлениями и самим объектом исследования;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 конце эксперимента осуществлялась проверка достоверности гипотезу, полученных данных, их объективность.</w:t>
      </w:r>
    </w:p>
    <w:p w:rsidR="00632DDB" w:rsidRPr="005136A4" w:rsidRDefault="00632DDB" w:rsidP="005136A4">
      <w:pPr>
        <w:pStyle w:val="3"/>
        <w:ind w:firstLine="709"/>
        <w:rPr>
          <w:color w:val="000000"/>
        </w:rPr>
      </w:pPr>
    </w:p>
    <w:p w:rsidR="00755591" w:rsidRPr="005136A4" w:rsidRDefault="00755591" w:rsidP="005136A4">
      <w:pPr>
        <w:pStyle w:val="3"/>
        <w:suppressAutoHyphens/>
        <w:ind w:firstLine="709"/>
        <w:jc w:val="center"/>
        <w:rPr>
          <w:b/>
          <w:bCs/>
          <w:color w:val="000000"/>
          <w:kern w:val="28"/>
        </w:rPr>
      </w:pPr>
      <w:r w:rsidRPr="005136A4">
        <w:rPr>
          <w:b/>
          <w:bCs/>
          <w:color w:val="000000"/>
          <w:kern w:val="28"/>
        </w:rPr>
        <w:t>2.2.2 Методы</w:t>
      </w:r>
      <w:r w:rsidR="005136A4" w:rsidRPr="005136A4">
        <w:rPr>
          <w:b/>
          <w:bCs/>
          <w:color w:val="000000"/>
          <w:kern w:val="28"/>
        </w:rPr>
        <w:t xml:space="preserve"> </w:t>
      </w:r>
      <w:r w:rsidRPr="005136A4">
        <w:rPr>
          <w:b/>
          <w:bCs/>
          <w:color w:val="000000"/>
          <w:kern w:val="28"/>
        </w:rPr>
        <w:t>педагогических исследований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Методы педагогических исследований – это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определенные совокупности приемов и операций,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направленных на изучение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педагогических явлений и решение разнообразных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научных проблем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учебно-воспитательного характера.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Методы педагогических исследований можно классифицировать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 цели исследования,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функционированию системы «исследователь – учебный процесс», источникам накопления информации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 другим основаниям.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Мною применялись следующие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методы педагогических исследований: педагогическое наблюдение,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констатирующий педагогический эксперимент (педагогическое тестирование), педагогический эксперимент.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а). Педагогическое наблюдение. Этот метод характеризуется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непосредственным восприятием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явлений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 процессов воспитания,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обучения и развития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занимающихся без нарушения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естественного хода педагогического процесса.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 моем исследовании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я использовала метод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наблюдения для анализа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учебно-тренировочного процесса по дзюдо,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установления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особенностей проведения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занятия с детьми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среднего школьного возраста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 учебно-тренировочных группах, определения возможностей детей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13 – 14 лет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к выполнению различных технических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элементов дзюдо.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Используя этот метод, 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контролировала текущую и срочную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переносимость нагрузок детьми и подростками на занятиях по дзюдо.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 моем исследовании наблюдение осуществлялось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путем визуальной фиксации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хода тренировочного процесса.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б). Педагогический констатирующий эксперимент (педагогическое тестирование). Этот вид педагогических исследований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применяется для определения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текущего состояния занимающихся, уровня развития у них отдельных физических качеств, состояния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организма.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 моих исследованиях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констатирующий эксперимент был использован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для определения физической подготовленности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занимающихся,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уровня развития физических качеств, двигательной подготовленности.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Для этого мной применялись следующие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контрольные упражнения:</w:t>
      </w:r>
    </w:p>
    <w:p w:rsidR="00755591" w:rsidRPr="005136A4" w:rsidRDefault="00755591" w:rsidP="005136A4">
      <w:pPr>
        <w:pStyle w:val="3"/>
        <w:numPr>
          <w:ilvl w:val="0"/>
          <w:numId w:val="13"/>
        </w:numPr>
        <w:tabs>
          <w:tab w:val="clear" w:pos="1155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Время 10 подтягиваний на перекладине из положения виса.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Подтягивания засчитываются при положении, когда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подбородок находится выше уровня перекладины, каждое последующее подтягивание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выполняется из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положения полностью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выпрямленных рук;</w:t>
      </w:r>
    </w:p>
    <w:p w:rsidR="00755591" w:rsidRPr="005136A4" w:rsidRDefault="00755591" w:rsidP="005136A4">
      <w:pPr>
        <w:pStyle w:val="3"/>
        <w:numPr>
          <w:ilvl w:val="0"/>
          <w:numId w:val="13"/>
        </w:numPr>
        <w:tabs>
          <w:tab w:val="clear" w:pos="1155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Челночный бег 3*10 м. Выполняется с максимальной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скоростью, в спортивном зале, на твердом покрытии и в спортивной обуви;</w:t>
      </w:r>
    </w:p>
    <w:p w:rsidR="005136A4" w:rsidRDefault="00755591" w:rsidP="005136A4">
      <w:pPr>
        <w:pStyle w:val="3"/>
        <w:numPr>
          <w:ilvl w:val="0"/>
          <w:numId w:val="13"/>
        </w:numPr>
        <w:tabs>
          <w:tab w:val="clear" w:pos="1155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Время 10 бросков манекена «прогибом». Выполняется на татами,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 борцовским манекеном, босиком. Засчитываются броски,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выполненные с оценкой не ниже 3</w:t>
      </w:r>
      <w:r w:rsidRPr="005136A4">
        <w:rPr>
          <w:color w:val="000000"/>
          <w:vertAlign w:val="superscript"/>
        </w:rPr>
        <w:t>х</w:t>
      </w:r>
      <w:r w:rsidRPr="005136A4">
        <w:rPr>
          <w:color w:val="000000"/>
        </w:rPr>
        <w:t xml:space="preserve"> баллов;</w:t>
      </w:r>
    </w:p>
    <w:p w:rsidR="00755591" w:rsidRPr="005136A4" w:rsidRDefault="00755591" w:rsidP="005136A4">
      <w:pPr>
        <w:pStyle w:val="3"/>
        <w:numPr>
          <w:ilvl w:val="0"/>
          <w:numId w:val="13"/>
        </w:numPr>
        <w:tabs>
          <w:tab w:val="clear" w:pos="1155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Прыжок в длину с места. Проводится на нескользкой поверхности. Спортсмен встает у стартовой линии в исходное положение, ноги параллельно,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 толчком двумя ногами при взмахе рук совершает прыжок.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Приземление осуществляется одновременно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 обе ноги на покрытие,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исключающее жесткое приземление.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Измерение осуществляется стальной рулеткой по отметке, расположенной ближе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к стартовой линии,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записывается лучший результат из трех попыток в сантиметрах;</w:t>
      </w:r>
    </w:p>
    <w:p w:rsidR="00755591" w:rsidRPr="005136A4" w:rsidRDefault="00755591" w:rsidP="005136A4">
      <w:pPr>
        <w:pStyle w:val="3"/>
        <w:numPr>
          <w:ilvl w:val="0"/>
          <w:numId w:val="13"/>
        </w:numPr>
        <w:tabs>
          <w:tab w:val="clear" w:pos="1155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Время выполнения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30 учикоми;</w:t>
      </w:r>
    </w:p>
    <w:p w:rsidR="00755591" w:rsidRPr="005136A4" w:rsidRDefault="00755591" w:rsidP="005136A4">
      <w:pPr>
        <w:pStyle w:val="3"/>
        <w:numPr>
          <w:ilvl w:val="0"/>
          <w:numId w:val="13"/>
        </w:numPr>
        <w:tabs>
          <w:tab w:val="clear" w:pos="1155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>Время 10 запрыгиваний на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скамейку высотой 0,7 м. Тестирование проводится в зале,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время фиксируется от момента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первого отталкивания от пола до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10-го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напрыгивания на скамейку.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в). Педагогический эксперимент предусматривает доказательство гипотезы (или ее опровержение)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путем сопоставления эффективности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педагогического процесса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после введения в него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новых факторов с результатами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педагогического процесса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до введения в него изменений.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Он позволяет искусственно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отделять новые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целенаправленные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введения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 сущность и характер педагогического процесса, выявить силу и направление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воздействия изучаемых педагогических явлений на занимающихся.</w:t>
      </w:r>
    </w:p>
    <w:p w:rsidR="00632DDB" w:rsidRPr="005136A4" w:rsidRDefault="00632DDB" w:rsidP="005136A4">
      <w:pPr>
        <w:pStyle w:val="3"/>
        <w:ind w:firstLine="709"/>
        <w:rPr>
          <w:color w:val="000000"/>
        </w:rPr>
      </w:pPr>
    </w:p>
    <w:p w:rsidR="00632DDB" w:rsidRPr="005136A4" w:rsidRDefault="00755591" w:rsidP="005136A4">
      <w:pPr>
        <w:pStyle w:val="3"/>
        <w:suppressAutoHyphens/>
        <w:ind w:firstLine="709"/>
        <w:jc w:val="center"/>
        <w:rPr>
          <w:b/>
          <w:bCs/>
          <w:color w:val="000000"/>
          <w:kern w:val="28"/>
        </w:rPr>
      </w:pPr>
      <w:r w:rsidRPr="005136A4">
        <w:rPr>
          <w:b/>
          <w:bCs/>
          <w:color w:val="000000"/>
          <w:kern w:val="28"/>
        </w:rPr>
        <w:t>2.2.3 Методы социологического опроса (анкетирование, беседа)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К методам социологического опроса относятся: анкетирование, интервью и беседа. Они позволяют получить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информацию о мнениях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людей относительно вопросов, интересующих исследователя.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Для оценки состояния практики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 интересующей нас проблеме было проведено персональное, очное анкетирование, которое является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методом получения информации путем письменных ответов респондентов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 систему стандартизированных вопросов анкеты. В анкетировании принимали участие 12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тренеров спортивных школ по дзюдо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 самбо города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Коломны и Воскресенска.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</w:p>
    <w:p w:rsidR="00755591" w:rsidRPr="005136A4" w:rsidRDefault="00755591" w:rsidP="005136A4">
      <w:pPr>
        <w:pStyle w:val="3"/>
        <w:suppressAutoHyphens/>
        <w:ind w:firstLine="709"/>
        <w:jc w:val="center"/>
        <w:rPr>
          <w:b/>
          <w:bCs/>
          <w:color w:val="000000"/>
          <w:kern w:val="28"/>
        </w:rPr>
      </w:pPr>
      <w:r w:rsidRPr="005136A4">
        <w:rPr>
          <w:b/>
          <w:bCs/>
          <w:color w:val="000000"/>
          <w:kern w:val="28"/>
        </w:rPr>
        <w:t>2.2.4 Методы математической статистики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С целью определения статистической достоверности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сходства и различия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между сопоставляемыми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признаками и вариантами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показателей, а также для обработки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полученных в ходе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экспериментальных исследований данных по оценке достоверности количественных характеристик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экспериментального материала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 сдвигов результатов тестирования, полученных в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ходе педагогического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эксперимента, использовались методы математической статистики, широко распространенные в педагогических исследованиях.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Вычислялись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общепринятые характеристики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статистического распределения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 Стьюденту:</w:t>
      </w:r>
    </w:p>
    <w:p w:rsidR="00755591" w:rsidRPr="005136A4" w:rsidRDefault="00E96C5C" w:rsidP="005136A4">
      <w:pPr>
        <w:pStyle w:val="3"/>
        <w:numPr>
          <w:ilvl w:val="1"/>
          <w:numId w:val="7"/>
        </w:numPr>
        <w:tabs>
          <w:tab w:val="clear" w:pos="2550"/>
          <w:tab w:val="num" w:pos="0"/>
        </w:tabs>
        <w:ind w:left="0" w:firstLine="709"/>
        <w:rPr>
          <w:color w:val="000000"/>
        </w:rPr>
      </w:pPr>
      <w:r>
        <w:rPr>
          <w:noProof/>
        </w:rPr>
        <w:pict>
          <v:line id="_x0000_s1026" style="position:absolute;left:0;text-align:left;z-index:251657216" from="252pt,3.5pt" to="261pt,3.5pt" o:allowincell="f"/>
        </w:pict>
      </w:r>
      <w:r w:rsidR="00755591" w:rsidRPr="005136A4">
        <w:rPr>
          <w:color w:val="000000"/>
        </w:rPr>
        <w:t>среднее арифметическое значение - х ;</w:t>
      </w:r>
    </w:p>
    <w:p w:rsidR="00755591" w:rsidRPr="005136A4" w:rsidRDefault="00755591" w:rsidP="005136A4">
      <w:pPr>
        <w:pStyle w:val="3"/>
        <w:numPr>
          <w:ilvl w:val="1"/>
          <w:numId w:val="7"/>
        </w:numPr>
        <w:tabs>
          <w:tab w:val="clear" w:pos="2550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 xml:space="preserve">среднее квадратическое отклонение - </w:t>
      </w:r>
      <w:r w:rsidRPr="005136A4">
        <w:rPr>
          <w:color w:val="000000"/>
        </w:rPr>
        <w:sym w:font="Symbol" w:char="F073"/>
      </w:r>
      <w:r w:rsidRPr="005136A4">
        <w:rPr>
          <w:color w:val="000000"/>
        </w:rPr>
        <w:t>;</w:t>
      </w:r>
    </w:p>
    <w:p w:rsidR="00755591" w:rsidRPr="005136A4" w:rsidRDefault="00755591" w:rsidP="005136A4">
      <w:pPr>
        <w:pStyle w:val="3"/>
        <w:numPr>
          <w:ilvl w:val="1"/>
          <w:numId w:val="7"/>
        </w:numPr>
        <w:tabs>
          <w:tab w:val="clear" w:pos="2550"/>
          <w:tab w:val="num" w:pos="0"/>
        </w:tabs>
        <w:ind w:left="0" w:firstLine="709"/>
        <w:rPr>
          <w:color w:val="000000"/>
        </w:rPr>
      </w:pPr>
      <w:r w:rsidRPr="005136A4">
        <w:rPr>
          <w:color w:val="000000"/>
        </w:rPr>
        <w:t xml:space="preserve">стандартная ошибка среднего арифметического – </w:t>
      </w:r>
      <w:r w:rsidRPr="005136A4">
        <w:rPr>
          <w:color w:val="000000"/>
          <w:lang w:val="en-US"/>
        </w:rPr>
        <w:t>m</w:t>
      </w:r>
      <w:r w:rsidRPr="005136A4">
        <w:rPr>
          <w:color w:val="000000"/>
        </w:rPr>
        <w:t>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Достоверность различий при сравнении межгрупповых и внутригрупповых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 xml:space="preserve">показателей оценивалась по </w:t>
      </w:r>
      <w:r w:rsidRPr="005136A4">
        <w:rPr>
          <w:color w:val="000000"/>
          <w:lang w:val="en-US"/>
        </w:rPr>
        <w:t>t</w:t>
      </w:r>
      <w:r w:rsidRPr="005136A4">
        <w:rPr>
          <w:color w:val="000000"/>
        </w:rPr>
        <w:t xml:space="preserve">-критерию Стьюдента и </w:t>
      </w:r>
      <w:r w:rsidRPr="005136A4">
        <w:rPr>
          <w:color w:val="000000"/>
          <w:lang w:val="en-US"/>
        </w:rPr>
        <w:t>F</w:t>
      </w:r>
      <w:r w:rsidRPr="005136A4">
        <w:rPr>
          <w:color w:val="000000"/>
        </w:rPr>
        <w:t>-критерию Фишера. Достоверными считались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 xml:space="preserve">различия при </w:t>
      </w:r>
      <w:r w:rsidRPr="005136A4">
        <w:rPr>
          <w:color w:val="000000"/>
          <w:lang w:val="en-US"/>
        </w:rPr>
        <w:t>p</w:t>
      </w:r>
      <w:r w:rsidRPr="005136A4">
        <w:rPr>
          <w:color w:val="000000"/>
        </w:rPr>
        <w:t>&lt;0,05, что определялось по таблицам.</w:t>
      </w:r>
    </w:p>
    <w:p w:rsidR="00632DDB" w:rsidRPr="005136A4" w:rsidRDefault="00632DDB" w:rsidP="005136A4">
      <w:pPr>
        <w:pStyle w:val="3"/>
        <w:ind w:firstLine="709"/>
        <w:rPr>
          <w:color w:val="000000"/>
        </w:rPr>
      </w:pPr>
    </w:p>
    <w:p w:rsidR="00755591" w:rsidRPr="005136A4" w:rsidRDefault="00755591" w:rsidP="005136A4">
      <w:pPr>
        <w:pStyle w:val="3"/>
        <w:suppressAutoHyphens/>
        <w:ind w:firstLine="709"/>
        <w:jc w:val="center"/>
        <w:rPr>
          <w:b/>
          <w:bCs/>
          <w:color w:val="000000"/>
          <w:kern w:val="28"/>
        </w:rPr>
      </w:pPr>
      <w:r w:rsidRPr="005136A4">
        <w:rPr>
          <w:b/>
          <w:bCs/>
          <w:color w:val="000000"/>
          <w:kern w:val="28"/>
        </w:rPr>
        <w:t>2.3 Организация исследования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Наше исследование, как и любое другое педагогическое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исследование,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проводилось в три основных этапа: первый этап – сентябрь 2005 г. – июнь 2006 г.; второй этап – июль 2006 г. – март 2007 г.; третий этап – апрель 2006 г. – май 2007 г.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На первом этапе -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этапе определения направления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исследования,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теоретического рассмотрения проблемы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выявлялись общая характеристика основных понятий предмета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исследования,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определялись проблема и гипотеза, объект и предмет исследования, конкретизировались цель и задачи исследования, подбирались адекватные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поставленным задач методы исследования.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На этом этапе я использовала метод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теоретического анализа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и синтеза, изучения научно-методической литературы по проблемам спортивной борьбы, изучение и обобщение опыта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ведения тренировочной работы с детьми по дзюдо.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Для уточнения данных,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полученных в результате анкетирования, нами применялось педагогическое наблюдение за характером проведения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тренировочных занятий, что позволило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более точно определить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реальный характер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построения тренировок по дзюдо с детьми среднего школьного возраста.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На втором этапе исследования -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этапе сбора эмпирического материала,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осуществлялось подтверждение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выдвинутой гипотезы путем применения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содержательных (эмпирических)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методов исследования.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В свою очередь, этот этап подразделялся на два подэтапа: подэтап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предварительных исследований, в ходе которого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путем обобщения педагогического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опыта,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опытной работы,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экспертных оценок была проведена классификация средств специальной подготовки, и подэтап основных экспериментов,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когда производились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сбор и обработка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опытных данных.</w:t>
      </w:r>
    </w:p>
    <w:p w:rsidR="00755591" w:rsidRP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На втором подэтапе проводился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основной педагогический эксперимент.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Было сформировано две группы: контрольная и экспериментальная, причем комплектация групп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предусматривала относительно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равноценное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распределение детей,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 своей физической и функциональной подготовленности. Контрольная группа занималась на базе спортивной школы по самбо г. Воскресенска. Экспериментальная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группа занималась на баз клуба дзюдо «Спартак» г. Коломны.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Длительность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основного эксперимента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- 6 месяцев. За 6 месяцев было проведено 180 тренировочных занятий (т.е. по 360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часов в каждой).</w:t>
      </w:r>
    </w:p>
    <w:p w:rsidR="005136A4" w:rsidRDefault="00755591" w:rsidP="005136A4">
      <w:pPr>
        <w:pStyle w:val="3"/>
        <w:ind w:firstLine="709"/>
        <w:rPr>
          <w:color w:val="000000"/>
        </w:rPr>
      </w:pPr>
      <w:r w:rsidRPr="005136A4">
        <w:rPr>
          <w:color w:val="000000"/>
        </w:rPr>
        <w:t>На третьем этапе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- этап оформления работы,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проводилась систематизация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полученных данных,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осмысление набранных параметров эмпирических данных, обработка их методами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математической статистики,</w:t>
      </w:r>
      <w:r w:rsidR="005136A4">
        <w:rPr>
          <w:color w:val="000000"/>
        </w:rPr>
        <w:t xml:space="preserve"> </w:t>
      </w:r>
      <w:r w:rsidRPr="005136A4">
        <w:rPr>
          <w:color w:val="000000"/>
        </w:rPr>
        <w:t>напи</w:t>
      </w:r>
      <w:r w:rsidR="00C310D0" w:rsidRPr="005136A4">
        <w:rPr>
          <w:color w:val="000000"/>
        </w:rPr>
        <w:t>сание и оформление работы.</w:t>
      </w:r>
    </w:p>
    <w:p w:rsid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b/>
          <w:bCs/>
          <w:color w:val="000000"/>
          <w:kern w:val="28"/>
          <w:sz w:val="28"/>
          <w:szCs w:val="28"/>
        </w:rPr>
        <w:t>ГЛАВА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3. Влияние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концентрированного применения блоков скоростно-силовой подготовки различной продолжительности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на динамику показателей физической подготовленности</w:t>
      </w:r>
    </w:p>
    <w:p w:rsidR="00755591" w:rsidRPr="005136A4" w:rsidRDefault="00755591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</w:p>
    <w:p w:rsidR="00755591" w:rsidRPr="005136A4" w:rsidRDefault="00755591" w:rsidP="005136A4">
      <w:pPr>
        <w:numPr>
          <w:ilvl w:val="1"/>
          <w:numId w:val="11"/>
        </w:numPr>
        <w:suppressAutoHyphens/>
        <w:spacing w:line="360" w:lineRule="auto"/>
        <w:jc w:val="center"/>
        <w:rPr>
          <w:b/>
          <w:bCs/>
          <w:color w:val="000000"/>
          <w:kern w:val="28"/>
          <w:sz w:val="28"/>
          <w:szCs w:val="28"/>
        </w:rPr>
      </w:pPr>
      <w:r w:rsidRPr="005136A4">
        <w:rPr>
          <w:b/>
          <w:bCs/>
          <w:color w:val="000000"/>
          <w:kern w:val="28"/>
          <w:sz w:val="28"/>
          <w:szCs w:val="28"/>
        </w:rPr>
        <w:t>Динамика показателей скоростно-силовой</w:t>
      </w:r>
      <w:r w:rsidR="005136A4"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Pr="005136A4">
        <w:rPr>
          <w:b/>
          <w:bCs/>
          <w:color w:val="000000"/>
          <w:kern w:val="28"/>
          <w:sz w:val="28"/>
          <w:szCs w:val="28"/>
        </w:rPr>
        <w:t>подготовленности под воздействием блоков 2- и 4-недельного концентрированного применения средств скоростно-силовой подготовки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Свой эксперимент я начала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подготовительном этапе, когда юные дзюдоисты готовились к новому сезону в условиях 8-недельного учебно-тренировочного сбора (июль-август) на базе детского спортивно-оздоровительного лагеря «Лазурный» (Рязанская область).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этом этапе преследовалась основная цель -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повышение уровня функциональной, скоростно-силовой подготовленности. Обращаясь к результатам таблиц 1 и 2 хорошо видно, что задачи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существенно влияют на объем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применяемых средств. Так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этом этапе подготовки уделялось большое внимание развитию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качеств, объемы этих средств составляли 27,6 %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 отношению к общему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количеству тренировочной работы. Остановимся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более подробно на содержании именно скоростно-силовой работы, проведенный в базовом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мезоцикле подготовительного этапа.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целом предварительно разработанная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программа скоростно-силовой подготовки для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дзюдоистов участвующих в эксперименте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представлена в приложении. Она отражает основные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направления методики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тренировки и содержит в себе необходимые параметры, выполнение которых обеспечит более высокий уровень скоростно-силовой подготовленности дзюдоистов 13 – 14 лет.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Увеличение объема средств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на базовом этапе, вызвано прежде всего тем, что анализ литературных источников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результатов анкетирования тренеров по дзюдо доказали важность и значимость скоростно-силовых качеств в борьбе дзюдо. 98 %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опрошенных тренеров утверждают, что уровень развития скоростно-силовых качеств имеет ведущее значение в достижении высокого спортивного результата. В общей структуре физической подготовленности эти качества занимают ведущее место. Именно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поэтому мы стремились увеличить объемы средств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направленности и так спланировать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их в тренировочных микроциклах, чтобы добиться наибольшего прироста в исследуемых показателях (табл. 1 и 2).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Таблица 1. Состав тренировочных средств и объем работы у юных квалифицированных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дзюдоистов в период 2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 xml:space="preserve"> – недельной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скоростно-силовой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этапе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базовой подготовки подготовительного периода годичного цикла.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5792"/>
        <w:gridCol w:w="2520"/>
      </w:tblGrid>
      <w:tr w:rsidR="00755591" w:rsidRPr="005136A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Применение средств подготовки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«Чистое» время, затраченное на их выполнение (мин)</w:t>
            </w:r>
          </w:p>
        </w:tc>
      </w:tr>
      <w:tr w:rsidR="00755591" w:rsidRPr="005136A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Средства ОФП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Бег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ОРУ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Скоростно-силовая подготовка (круговая тренировка)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Игры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Средства специальной подготовки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СТТД в стойке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СТТД в партере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СУ (учикоми, набрасывания)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Средства соревновательной подготовки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Учебно-тренировочные схватки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320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280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400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80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232</w:t>
            </w:r>
          </w:p>
        </w:tc>
      </w:tr>
      <w:tr w:rsidR="00755591" w:rsidRPr="005136A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1592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Примечание: ОРУ – общеразвивающие упражнения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СТТД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-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совершенствование технико-тактических действий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- специальные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упражнения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Таблица 2. Состав тренировочных средств и объем работы у юных квалифицированных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дзюдоистов в период 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 xml:space="preserve"> – недельной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скоростно-силовой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этапе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базовой подготовки подготовительного периода годичного цикла.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6017"/>
        <w:gridCol w:w="2340"/>
      </w:tblGrid>
      <w:tr w:rsidR="00755591" w:rsidRPr="005136A4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Применение средств подготовки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«Чистое» время, затраченное на их выполнение (мин)</w:t>
            </w:r>
          </w:p>
        </w:tc>
      </w:tr>
      <w:tr w:rsidR="00755591" w:rsidRPr="005136A4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Средства ОФП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Бег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ОРУ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Скоростно-силовая подготовка (круговая тренировка)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Игры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Средства специальной подготовки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СТТД в стойке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СТТД в партере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СУ (учикоми, набрасывания)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Средства соревновательной подготовки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Учебно-тренировочные схватки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640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800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400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160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80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80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464</w:t>
            </w:r>
          </w:p>
        </w:tc>
      </w:tr>
      <w:tr w:rsidR="00755591" w:rsidRPr="005136A4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3184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Одной из рациональных форм организации спортивной подготовки являются круговые тренировки. Она дает возможность приблизить характер деятельности при выполнении подготовительных упражнений, к режимам работы, свойственным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соревновательным упражнениям, создавая тем, самым благоприятные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условия для переноса тренированности.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Характеризуя круговую тренировку, применяющуюся на этапе базовой подготовки, хотелось бы отметить,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что направленность используемых упражнений была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идентичной. Известно, что эффект тренировочной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нагрузки будет больше, если выше интенсивность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длительность. Отсюда следует, что при развитии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необходимо стремиться 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повышению нагрузки до максимальной с одновременным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увеличением длительности ее воздействия ориентируясь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условия соревновательной деятельности. В связи с этим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круговой тренировке использовалось только восемь станций (упражнений). Длительность работы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каждой станции составляла почти одну минуту. На выполнение упражнений отводилось 40 секунд, оставшееся же время спортсмен использовал для отдыха и перехода к другому упражнению (станции).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Соответственно время работы на восьми станциях составляло столько же, сколько длится общее время схватки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дзюдо. Как можно видеть, здесь мы придерживались принципа соответствия тренировочных условий соревновательным, выдвинутого В.М.Зациорским (</w:t>
      </w:r>
      <w:r w:rsidR="00632DDB" w:rsidRPr="005136A4">
        <w:rPr>
          <w:color w:val="000000"/>
          <w:sz w:val="28"/>
          <w:szCs w:val="28"/>
        </w:rPr>
        <w:t>20</w:t>
      </w:r>
      <w:r w:rsidRPr="005136A4">
        <w:rPr>
          <w:color w:val="000000"/>
          <w:sz w:val="28"/>
          <w:szCs w:val="28"/>
        </w:rPr>
        <w:t>) в 1969 году. Этот принцип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имеет наибольшее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значение для скоростно-силовых видов спорта, и в первую очередь к процессу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квалифицированных юных спортсменов.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Экспериментально доказано, что длительное повторение изучаемого приема в борьбе, приводит 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стойкому закреплению, относительно замедленных движений,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предельных усилий в соревновательных условиях.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связи с этим рационально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расчленить сложное упражнение на относительно простые составные части и производить совершенствование этих элементов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максимальных скоростях и условиях. Если исходить из представлений о структурности движений,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необходимо признать, что целостность системы движений не может развиваться без дифференциации ее частей. Целостное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развивается с обособлением частей по мере прогрессивного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усложнения организации. Следовательно, на уровне высокого спортивного мастерства развитие целостности обеспечивается одновременной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отработкой деталей, где методу избирательного выбора средств скоростно-силовой подготовки отводится одна из ведущих ролей.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 выборе упражнений нас интересовали только такие, с помощью которых можно было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воздействовать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структуру элемента (в этом плане само соревновательное действие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предпочтительнее всяких упражнений), а на те механизмы, которые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обеспечивают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устойчивый прогресс технической и скоростно-силовой подготовленности дзюдоистов 13 – 14 лет. Поэтому подбирались такие упражнения, которые эквивалентны проявлению тех качеств и свойств значимость которых в борьбе дзюдо особенно важна.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Примером здесь могут быть упражнения с отягощениями, которые использовались в круговой тренировке. Прежде всего:</w:t>
      </w:r>
    </w:p>
    <w:p w:rsidR="00755591" w:rsidRPr="005136A4" w:rsidRDefault="00755591" w:rsidP="005136A4">
      <w:pPr>
        <w:numPr>
          <w:ilvl w:val="0"/>
          <w:numId w:val="14"/>
        </w:numPr>
        <w:tabs>
          <w:tab w:val="clear" w:pos="152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лазание по канату (без помощи ног);</w:t>
      </w:r>
    </w:p>
    <w:p w:rsidR="00755591" w:rsidRPr="005136A4" w:rsidRDefault="00755591" w:rsidP="005136A4">
      <w:pPr>
        <w:numPr>
          <w:ilvl w:val="0"/>
          <w:numId w:val="14"/>
        </w:numPr>
        <w:tabs>
          <w:tab w:val="clear" w:pos="152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напрыгивания на высоту 0,7 м;</w:t>
      </w:r>
    </w:p>
    <w:p w:rsidR="00755591" w:rsidRPr="005136A4" w:rsidRDefault="00755591" w:rsidP="005136A4">
      <w:pPr>
        <w:numPr>
          <w:ilvl w:val="0"/>
          <w:numId w:val="14"/>
        </w:numPr>
        <w:tabs>
          <w:tab w:val="clear" w:pos="152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жим штанги лежа;</w:t>
      </w:r>
    </w:p>
    <w:p w:rsidR="00755591" w:rsidRPr="005136A4" w:rsidRDefault="00755591" w:rsidP="005136A4">
      <w:pPr>
        <w:numPr>
          <w:ilvl w:val="0"/>
          <w:numId w:val="14"/>
        </w:numPr>
        <w:tabs>
          <w:tab w:val="clear" w:pos="152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разгибание – сгибание туловища лежа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лицом вниз на гимнастическом «козле», ноги закреплены;</w:t>
      </w:r>
    </w:p>
    <w:p w:rsidR="00755591" w:rsidRPr="005136A4" w:rsidRDefault="00755591" w:rsidP="005136A4">
      <w:pPr>
        <w:numPr>
          <w:ilvl w:val="0"/>
          <w:numId w:val="14"/>
        </w:numPr>
        <w:tabs>
          <w:tab w:val="clear" w:pos="152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из исходного положения стоя,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захватив двумя руками конец грифа штанги перемещение ее в левую и правую стороны;</w:t>
      </w:r>
    </w:p>
    <w:p w:rsidR="00755591" w:rsidRPr="005136A4" w:rsidRDefault="00755591" w:rsidP="005136A4">
      <w:pPr>
        <w:numPr>
          <w:ilvl w:val="0"/>
          <w:numId w:val="14"/>
        </w:numPr>
        <w:tabs>
          <w:tab w:val="clear" w:pos="152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поднимание и опускание туловища на скамейке с поворотами на 90</w:t>
      </w:r>
      <w:r w:rsidRPr="005136A4">
        <w:rPr>
          <w:color w:val="000000"/>
          <w:sz w:val="28"/>
          <w:szCs w:val="28"/>
          <w:vertAlign w:val="superscript"/>
        </w:rPr>
        <w:t>0</w:t>
      </w:r>
      <w:r w:rsidRPr="005136A4">
        <w:rPr>
          <w:color w:val="000000"/>
          <w:sz w:val="28"/>
          <w:szCs w:val="28"/>
        </w:rPr>
        <w:t xml:space="preserve"> (ноги закреплены, скамейка находится под углом 45</w:t>
      </w:r>
      <w:r w:rsidRPr="005136A4">
        <w:rPr>
          <w:color w:val="000000"/>
          <w:sz w:val="28"/>
          <w:szCs w:val="28"/>
          <w:vertAlign w:val="superscript"/>
        </w:rPr>
        <w:t>0</w:t>
      </w:r>
      <w:r w:rsidRPr="005136A4">
        <w:rPr>
          <w:color w:val="000000"/>
          <w:sz w:val="28"/>
          <w:szCs w:val="28"/>
        </w:rPr>
        <w:t>);</w:t>
      </w:r>
    </w:p>
    <w:p w:rsidR="00755591" w:rsidRPr="005136A4" w:rsidRDefault="00755591" w:rsidP="005136A4">
      <w:pPr>
        <w:numPr>
          <w:ilvl w:val="0"/>
          <w:numId w:val="14"/>
        </w:numPr>
        <w:tabs>
          <w:tab w:val="clear" w:pos="152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из исходного положения лежа на скамейке лицом вниз тяга штанги к груди;</w:t>
      </w:r>
    </w:p>
    <w:p w:rsidR="00755591" w:rsidRPr="005136A4" w:rsidRDefault="00755591" w:rsidP="005136A4">
      <w:pPr>
        <w:numPr>
          <w:ilvl w:val="0"/>
          <w:numId w:val="14"/>
        </w:numPr>
        <w:tabs>
          <w:tab w:val="clear" w:pos="152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броски манекена прогибом (вес манекена 2/3 от веса спортсмена).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Каждая из этих станций носит свое условное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название:</w:t>
      </w:r>
    </w:p>
    <w:p w:rsidR="00755591" w:rsidRPr="005136A4" w:rsidRDefault="00755591" w:rsidP="005136A4">
      <w:pPr>
        <w:numPr>
          <w:ilvl w:val="0"/>
          <w:numId w:val="15"/>
        </w:numPr>
        <w:tabs>
          <w:tab w:val="clear" w:pos="13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Канат;</w:t>
      </w:r>
    </w:p>
    <w:p w:rsidR="00755591" w:rsidRPr="005136A4" w:rsidRDefault="00755591" w:rsidP="005136A4">
      <w:pPr>
        <w:numPr>
          <w:ilvl w:val="0"/>
          <w:numId w:val="15"/>
        </w:numPr>
        <w:tabs>
          <w:tab w:val="clear" w:pos="13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Прыжки;</w:t>
      </w:r>
    </w:p>
    <w:p w:rsidR="00755591" w:rsidRPr="005136A4" w:rsidRDefault="00755591" w:rsidP="005136A4">
      <w:pPr>
        <w:numPr>
          <w:ilvl w:val="0"/>
          <w:numId w:val="15"/>
        </w:numPr>
        <w:tabs>
          <w:tab w:val="clear" w:pos="13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Жим штанги лежа;</w:t>
      </w:r>
    </w:p>
    <w:p w:rsidR="00755591" w:rsidRPr="005136A4" w:rsidRDefault="00755591" w:rsidP="005136A4">
      <w:pPr>
        <w:numPr>
          <w:ilvl w:val="0"/>
          <w:numId w:val="15"/>
        </w:numPr>
        <w:tabs>
          <w:tab w:val="clear" w:pos="13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Спина;</w:t>
      </w:r>
    </w:p>
    <w:p w:rsidR="00755591" w:rsidRPr="005136A4" w:rsidRDefault="00755591" w:rsidP="005136A4">
      <w:pPr>
        <w:numPr>
          <w:ilvl w:val="0"/>
          <w:numId w:val="15"/>
        </w:numPr>
        <w:tabs>
          <w:tab w:val="clear" w:pos="13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Маятник;</w:t>
      </w:r>
    </w:p>
    <w:p w:rsidR="00755591" w:rsidRPr="005136A4" w:rsidRDefault="00755591" w:rsidP="005136A4">
      <w:pPr>
        <w:numPr>
          <w:ilvl w:val="0"/>
          <w:numId w:val="15"/>
        </w:numPr>
        <w:tabs>
          <w:tab w:val="clear" w:pos="13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Пресс;</w:t>
      </w:r>
    </w:p>
    <w:p w:rsidR="00755591" w:rsidRPr="005136A4" w:rsidRDefault="00755591" w:rsidP="005136A4">
      <w:pPr>
        <w:numPr>
          <w:ilvl w:val="0"/>
          <w:numId w:val="15"/>
        </w:numPr>
        <w:tabs>
          <w:tab w:val="clear" w:pos="13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Тяга;</w:t>
      </w:r>
    </w:p>
    <w:p w:rsidR="00755591" w:rsidRPr="005136A4" w:rsidRDefault="00755591" w:rsidP="005136A4">
      <w:pPr>
        <w:numPr>
          <w:ilvl w:val="0"/>
          <w:numId w:val="15"/>
        </w:numPr>
        <w:tabs>
          <w:tab w:val="clear" w:pos="13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Манекен.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Хотя все эти упражнения моделируют соревновательные, они в какой-то мере и развивают те основные группы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мышц, которые участвуют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выполнении большинства технических действий в борьбе дзюдо. Как мы видим, с помощью этого комплекса упражнений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круговой тренировки можно вывести спортсмена на новый двигательный режим, приближенный к условиям соревновательной деятельности.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Круговая тренировка выполнялась один раз в день и всегда только после разминки, которая включала в себя бег, общеразвивающие упражнения и акробатические упражнения. Такое построение тренировочного процесса имело место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дневной тренировке, в вечерней же предусматривалось только совершенствование технико-тактических действий. Следовательно, применяя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круговую тренировку в первой половине дня мы стремились целенаправленно совершенствовать скоростно-силовые качества дзюдоистов, 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выполняя тренировку вечером мы тем самым пытались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совершенствовать технико-тактическую подготовленность на фоне утомления. Это объясняется тем, что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двигательный навык у юных дзюдоистов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основных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технических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действиях уже имеет стойкой сформировавшийся стереотип, который на фоне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утомления не должен повергаться «ломке». Это так же актуально, если исходить из регламента проведения соревнований, они проходят в течение всего дня, начиная с раннего утра и заканчивая поздно вечером, когда на фоне огромного утомления происходит «ломка» технических действий. Да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время отводимое на восстановление в течение 5 – 6 часов позволило уже в какой-то мере, к вечерней тренировке, при хорошей функциональной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подготовленности, иметь запас сил.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 уже отмечалось, продолжительность работы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одной станции составляла 40 секундный отрезок работы на каждой станции, то он проходил один круг (то есть восемь станций, о которых указывалось выше) за 8 минут «грязного» времени. После которого, он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отдыхал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семь – восемь минут, восстанавливаясь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практически до исходного уровня, который он имел после разминки. Проходя 6 кругов по восемь станций в каждом, дзюдоист тратил на это 32 минуты со временем разминки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отдыхом между кругами это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составляло в среднем 86 минут тренировочного занятия. Поэтому, проводя одну такую тренировку в день, пять раз в неделю, дзюдоисты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выполняли объем работы специализированной скоростно-силовой направленности до 430 минут.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Теперь хотелось бы остановиться на результатах педагогических наблюдений осуществляемых в процессе скоростно-силовой тренировок.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 целью более точного отражения количественных результатов регистрированных с каждой станции при различных отягощениях, необходимо указать и на две величины существенно влияющих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конечные результаты. Отметим в первую очередь, - это вес отягощений, т.к. он на каждой станции при 40 секундах работы не превышал 60 – 80 % от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максимума. И во вторую очередь, это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скорость выполнения упражнений на станции.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Темп работы был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максимальным. Все это и обеспечивало различную направленность тренировочного процесса скоростно-силового характера. При 40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секундной работе спортсмены независимо от весовых категорий выполняли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первой станции не более 2 – 3 подъемов на канат, на второй – 25 – 30 напрыгиваний на высоту 0,7 м, на третьей – 15 – 20 подъемов штанги, на четвертой -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 более 24 – 26 разгибаний туловища, на пятой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- 25 – 30 перемещений штанги, на шестой – не более 20 – 26 сгибаний – разгибаний туловища, на седьмой -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15 – 20 подъемов штанги, и на восьмой – не более 10 – 12 бросков манекена.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Такой режим организации скоростно-силовых тренировок на базовых этапах подготовки позволил повысить уровень специальной физической подготовленности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юных дзюдоистов в соревновательном периоде. Об этом свидетельствуют результаты контрольных упражнений в проведенном педагогическом эксперименте осуществляемых в начале базового и соревновательного этапа подготовки.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ходе обследования использовалось ограниченное число параметров. Это вызвано тем, что в процессе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дзюдоистов, большую тестирующую программу нет смысла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применять, так как это занимает слишком много тренировочного времени и дает очень много информации, в которой нет иногда никакой необходимости на данном этапе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подготовки. Поэтому в процессе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исследований я остановилась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выбранных тестах, так как они имеют тесную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математическую связь с рядом других показателей.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результате проведенного педагогического эксперимента было установлено, что применение средств скоростно-силовой подготовки в течение 2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 xml:space="preserve"> недель не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приводит к снижению функционального состояния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подготовленности борцов, в результате этого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отставленный тренировочный эффект не наблюдается. За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две недели применения средств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организм спортсмена реагирует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незначительным увеличением показателей физической подготовленности (табл.3, 4). Вероятно, две недели применения средств скоростно-силовой подготовки недостаточны для включения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адаптационных возможностей организма спортсменов и кумулятивного эффекта в этом случае не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наблюдается.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Таблица 3. Динамика показателей скоростно-силовой подготовленности борцов после 2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-недельной концентрированной скоростно-силовой подготовки (ССП). (Χ ± σ)</w:t>
      </w:r>
    </w:p>
    <w:tbl>
      <w:tblPr>
        <w:tblW w:w="92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055"/>
        <w:gridCol w:w="1630"/>
        <w:gridCol w:w="1630"/>
        <w:gridCol w:w="3325"/>
      </w:tblGrid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Исходный уровень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Этап ССП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После 2 нед.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Этап реализации ОТЭ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После 3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 xml:space="preserve">После 4 нед. 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подтягиваний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14,11±0,15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14,01±0,19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13,99±0,27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14,00±0,21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Челночный бег 3*10 м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7,92±0,18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7,85±0,135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7,79±0,296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7,82±0,23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бросков манекена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21,25±0,154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21,19±0,195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21,14±0,352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21,16±0,352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30 учикоми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57,09±0,32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57,03±0,32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56,98±0,33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57,0±0,25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запрыгиваний на высоту 0,7 м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11,8±0,15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11,75±0,123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11,71±0,163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11,75±0,139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193,3±2,15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192,6±2,45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194,2±2,77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193,4±2,13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Таблица 4.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Прирост показателей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подготовленности после применения 2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-недельной концентрированной скоростно-силовой подготовки</w:t>
      </w:r>
    </w:p>
    <w:tbl>
      <w:tblPr>
        <w:tblW w:w="88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980"/>
        <w:gridCol w:w="2772"/>
        <w:gridCol w:w="1692"/>
        <w:gridCol w:w="720"/>
        <w:gridCol w:w="1008"/>
      </w:tblGrid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Показатели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До экспер.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После экспер.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Прирост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результатов в 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p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подтягиваний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14,11±0,15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13,99±0,27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-0,85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2,75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Челночный бег 3*10 м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7,92±0,18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7,79±0,296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-1,6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2,03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бросков манекена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21,25± 0,154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21,14±0,352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-0,51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3,56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30 учикоми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57,09±0,32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56,97±0,33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-0,21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1,52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запрыгиваний на высоту 0,7 м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11,8±0,15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11,71±0,163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-0,76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193,3± 2,15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194,2±2,77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3,12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6E5B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После этого мною был проведен блок 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скоростно-силовой подготовки. При проведении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скоростно-силовой подготовки мы добились значительного снижения всех исследуемых показателей подготовленности дзюдоистов (табл. 5, 6).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После этого я приступила к изучению реализации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отставленного тренировочного эффекта. С этой целью каждые две недели проводилось тестирование физической подготовленности.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Анализ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результатов обследования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показал, что все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исследуемые показатели постепенно возрастают и наивысших значений достигают на 4-ой неделе реализации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отставленного тренировочного эффекта (рис.1). В прыжке с места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наивысший результат достигнут на 6-ой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неделе, после чего началось медленное снижение этого показателя. А в тесте «выполнение 30 учикоми» наивысший результат был достигнут на 10-ой неделе.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таблице 5, 6 и 7 представлена динамика показателей физической подготовленности дзюдоистов после 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-недельного применения средств скоростно-силовой подготовки.</w:t>
      </w:r>
    </w:p>
    <w:p w:rsid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Таблица 5. Динамика показателей скоростно-силовой подготовленности борцов в период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-недельной концентрированной скоростно-силовой подготовки (ССП). (Χ ± σ).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1900"/>
        <w:gridCol w:w="1766"/>
        <w:gridCol w:w="5220"/>
      </w:tblGrid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Исход. уровень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36A4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Этап ССП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После 2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После 4 нед.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подтягиваний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 xml:space="preserve">13,98±0,27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13,68± 0,28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14,06±0,31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Челночный бег 3*10 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7,79±0,296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7,58±0,248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7,87±0,337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бросков манекена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21,14±0,352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20,95±0,344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21,26±0,323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30 учикоми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56,98±0,33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56,75±0,32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57,14±0,327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запрыгиваний на высоту 0,7 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11,71±0,163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11,43±0,163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11,58±0,163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194,2±2,77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196,4±2,67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193,5±2,32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Таблица 6. Динамика показателей скоростно-силовой подготовленности борцов в период реализации отставленного тренировочного эффекта после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-недельной концентрированной скоростно-силовой подготовки (Этап ОТЭ). (Χ ± σ).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1900"/>
        <w:gridCol w:w="6626"/>
      </w:tblGrid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36A4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Этап ОТЭ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После 2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После 4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 xml:space="preserve">После 6 нед. 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подтягиваний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13,44± 0,26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12,56±0,25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12,69±0,24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Челночный бег 3*10 м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7,5±0,294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7,2±0,21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7,27±0,19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бросков манекена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20,87±0,377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20,46±0,322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20,55±0,316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30 учикоми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56,63±0,355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56,27±0,294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56,36±0,256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запрыгиваний на высоту 0,7 м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11,19±0,099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10,69±0,12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10,83±0,008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205,3±2,7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205,2±2,7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203,7±2,17</w:t>
            </w:r>
          </w:p>
        </w:tc>
      </w:tr>
    </w:tbl>
    <w:p w:rsid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Таблица 7. Прирост показателей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подготовленности после применения 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-недельной концентрированной скоростно-силовой подготовки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1975"/>
        <w:gridCol w:w="2960"/>
        <w:gridCol w:w="1689"/>
        <w:gridCol w:w="846"/>
        <w:gridCol w:w="864"/>
      </w:tblGrid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5136A4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Показатели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До экспер.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После экспер.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Прирост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результатов в %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p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подтягиваний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13,98±0,27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12,56±0,25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-10,16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20,58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Челночный бег 3*10 м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7,79±0,296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7,2±0,21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-7,57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бросков манекена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21,14±0,352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20,46±0,322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-3,21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12,45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30 учикоми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56,98±0,33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56,27±0,294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-1,24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11,63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запрыгиваний на высоту 0,7 м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11,71±0,163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10,69±0,12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-8,71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18,54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194,2±2,27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205,3±2,7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5,71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&lt;0,05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результате реализации отставленного тренировочного эффекта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после 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-недельной концентрации средств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исследуемые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показатели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подготовленности достоверно увеличились на 4-ой неделе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(за исключением прыжка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длину и времени выполнения 30 учикоми).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После применения 4-недельного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цикла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в организме спортсмена уже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происходит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кумулятивный эффект тренировки,</w:t>
      </w:r>
      <w:r w:rsidR="00FF5785" w:rsidRP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который позволяет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через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четыре недели вывести организм спортсменов на более высокий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функциональный уровень.</w:t>
      </w:r>
    </w:p>
    <w:p w:rsidR="005136A4" w:rsidRDefault="005136A4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5136A4">
        <w:rPr>
          <w:color w:val="000000"/>
          <w:sz w:val="28"/>
          <w:szCs w:val="28"/>
        </w:rPr>
        <w:t>Рис. 1.</w:t>
      </w:r>
      <w:r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Динамика показателей</w:t>
      </w:r>
      <w:r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подготовленности дзюдоистов в период</w:t>
      </w:r>
      <w:r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применения 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>-недельной</w:t>
      </w:r>
      <w:r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</w:t>
      </w:r>
      <w:r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нагрузки и реализации отставленного тренировочного эффекта (тест: время выполнения 10 подтягиваний на перекладине).</w:t>
      </w:r>
    </w:p>
    <w:p w:rsidR="005136A4" w:rsidRPr="005136A4" w:rsidRDefault="005136A4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</w:p>
    <w:p w:rsidR="005136A4" w:rsidRDefault="00E96C5C" w:rsidP="005136A4">
      <w:pPr>
        <w:suppressAutoHyphens/>
        <w:spacing w:line="360" w:lineRule="auto"/>
        <w:jc w:val="both"/>
        <w:rPr>
          <w:color w:val="000000"/>
          <w:kern w:val="28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228pt">
            <v:imagedata r:id="rId7" o:title=""/>
          </v:shape>
        </w:pict>
      </w:r>
    </w:p>
    <w:p w:rsidR="00755591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 xml:space="preserve"> </w:t>
      </w:r>
      <w:r w:rsidR="00755591" w:rsidRPr="005136A4">
        <w:rPr>
          <w:color w:val="000000"/>
          <w:sz w:val="28"/>
          <w:szCs w:val="28"/>
        </w:rPr>
        <w:t>(тест: челночный бег 3*10 м).</w:t>
      </w:r>
    </w:p>
    <w:p w:rsidR="005136A4" w:rsidRP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13AD" w:rsidRP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26" type="#_x0000_t75" style="width:420.75pt;height:228pt">
            <v:imagedata r:id="rId8" o:title=""/>
          </v:shape>
        </w:pict>
      </w:r>
    </w:p>
    <w:p w:rsidR="00677251" w:rsidRPr="005136A4" w:rsidRDefault="0067725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(тест: время</w:t>
      </w:r>
      <w:r w:rsidR="005136A4">
        <w:rPr>
          <w:color w:val="000000"/>
          <w:sz w:val="28"/>
          <w:szCs w:val="28"/>
        </w:rPr>
        <w:t xml:space="preserve"> 10 бросков мане</w:t>
      </w:r>
      <w:r w:rsidRPr="005136A4">
        <w:rPr>
          <w:color w:val="000000"/>
          <w:sz w:val="28"/>
          <w:szCs w:val="28"/>
        </w:rPr>
        <w:t>кена)</w:t>
      </w:r>
    </w:p>
    <w:p w:rsidR="00AE080E" w:rsidRP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27" type="#_x0000_t75" style="width:440.25pt;height:294.75pt">
            <v:imagedata r:id="rId9" o:title=""/>
          </v:shape>
        </w:pict>
      </w:r>
    </w:p>
    <w:p w:rsidR="00755591" w:rsidRDefault="0067725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(тест: время выполнения 30 уч</w:t>
      </w:r>
      <w:r w:rsidR="005136A4">
        <w:rPr>
          <w:color w:val="000000"/>
          <w:sz w:val="28"/>
          <w:szCs w:val="28"/>
        </w:rPr>
        <w:t>еника</w:t>
      </w:r>
      <w:r w:rsidRPr="005136A4">
        <w:rPr>
          <w:color w:val="000000"/>
          <w:sz w:val="28"/>
          <w:szCs w:val="28"/>
        </w:rPr>
        <w:t>ми).</w:t>
      </w:r>
    </w:p>
    <w:p w:rsidR="005136A4" w:rsidRP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E080E" w:rsidRP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28" type="#_x0000_t75" style="width:449.25pt;height:301.5pt">
            <v:imagedata r:id="rId10" o:title=""/>
          </v:shape>
        </w:pict>
      </w:r>
    </w:p>
    <w:p w:rsidR="00AE080E" w:rsidRPr="005136A4" w:rsidRDefault="008C274B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(тест</w:t>
      </w:r>
      <w:r w:rsidR="004310C7" w:rsidRPr="005136A4">
        <w:rPr>
          <w:color w:val="000000"/>
          <w:sz w:val="28"/>
          <w:szCs w:val="28"/>
        </w:rPr>
        <w:t xml:space="preserve">: время выполнения 10 запрыгиваний на высоту 0,7 </w:t>
      </w:r>
      <w:r w:rsidR="009D5C69" w:rsidRPr="005136A4">
        <w:rPr>
          <w:color w:val="000000"/>
          <w:sz w:val="28"/>
          <w:szCs w:val="28"/>
        </w:rPr>
        <w:t>м</w:t>
      </w:r>
      <w:r w:rsidRPr="005136A4">
        <w:rPr>
          <w:color w:val="000000"/>
          <w:sz w:val="28"/>
          <w:szCs w:val="28"/>
        </w:rPr>
        <w:t>).</w:t>
      </w:r>
    </w:p>
    <w:p w:rsidR="00AE080E" w:rsidRP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29" type="#_x0000_t75" style="width:435.75pt;height:276pt">
            <v:imagedata r:id="rId11" o:title=""/>
          </v:shape>
        </w:pict>
      </w:r>
    </w:p>
    <w:p w:rsidR="008C274B" w:rsidRPr="005136A4" w:rsidRDefault="008C274B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(тест: прыжок в длину с места).</w:t>
      </w:r>
    </w:p>
    <w:p w:rsidR="008C274B" w:rsidRPr="005136A4" w:rsidRDefault="008C274B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1022" w:rsidRP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30" type="#_x0000_t75" style="width:462.75pt;height:309.75pt">
            <v:imagedata r:id="rId12" o:title=""/>
          </v:shape>
        </w:pict>
      </w:r>
    </w:p>
    <w:p w:rsid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Если обратиться к результат</w:t>
      </w:r>
      <w:r w:rsidR="00191022" w:rsidRPr="005136A4">
        <w:rPr>
          <w:color w:val="000000"/>
          <w:sz w:val="28"/>
          <w:szCs w:val="28"/>
        </w:rPr>
        <w:t>ам</w:t>
      </w:r>
      <w:r w:rsidRPr="005136A4">
        <w:rPr>
          <w:color w:val="000000"/>
          <w:sz w:val="28"/>
          <w:szCs w:val="28"/>
        </w:rPr>
        <w:t xml:space="preserve"> тестирования</w:t>
      </w:r>
      <w:r w:rsidR="00191022" w:rsidRPr="005136A4">
        <w:rPr>
          <w:color w:val="000000"/>
          <w:sz w:val="28"/>
          <w:szCs w:val="28"/>
        </w:rPr>
        <w:t>,</w:t>
      </w:r>
      <w:r w:rsidRPr="005136A4">
        <w:rPr>
          <w:color w:val="000000"/>
          <w:sz w:val="28"/>
          <w:szCs w:val="28"/>
        </w:rPr>
        <w:t xml:space="preserve"> полученны</w:t>
      </w:r>
      <w:r w:rsidR="00191022" w:rsidRPr="005136A4">
        <w:rPr>
          <w:color w:val="000000"/>
          <w:sz w:val="28"/>
          <w:szCs w:val="28"/>
        </w:rPr>
        <w:t>м</w:t>
      </w:r>
      <w:r w:rsidRPr="005136A4">
        <w:rPr>
          <w:color w:val="000000"/>
          <w:sz w:val="28"/>
          <w:szCs w:val="28"/>
        </w:rPr>
        <w:t xml:space="preserve"> в начале и конц</w:t>
      </w:r>
      <w:r w:rsidR="00191022" w:rsidRPr="005136A4">
        <w:rPr>
          <w:color w:val="000000"/>
          <w:sz w:val="28"/>
          <w:szCs w:val="28"/>
        </w:rPr>
        <w:t>е</w:t>
      </w:r>
      <w:r w:rsidR="005136A4">
        <w:rPr>
          <w:color w:val="000000"/>
          <w:sz w:val="28"/>
          <w:szCs w:val="28"/>
        </w:rPr>
        <w:t xml:space="preserve"> </w:t>
      </w:r>
      <w:r w:rsidR="00191022" w:rsidRPr="005136A4">
        <w:rPr>
          <w:color w:val="000000"/>
          <w:sz w:val="28"/>
          <w:szCs w:val="28"/>
        </w:rPr>
        <w:t>педагогического эксперимента, то</w:t>
      </w:r>
      <w:r w:rsidRPr="005136A4">
        <w:rPr>
          <w:color w:val="000000"/>
          <w:sz w:val="28"/>
          <w:szCs w:val="28"/>
        </w:rPr>
        <w:t xml:space="preserve"> </w:t>
      </w:r>
      <w:r w:rsidR="00191022" w:rsidRPr="005136A4">
        <w:rPr>
          <w:color w:val="000000"/>
          <w:sz w:val="28"/>
          <w:szCs w:val="28"/>
        </w:rPr>
        <w:t>к</w:t>
      </w:r>
      <w:r w:rsidRPr="005136A4">
        <w:rPr>
          <w:color w:val="000000"/>
          <w:sz w:val="28"/>
          <w:szCs w:val="28"/>
        </w:rPr>
        <w:t>омментируя их можно отметить, что практически у каждого дзюдоиста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произошел рост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уровня физической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подготовленности, правда, процент прироста не одинаков. Так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наверное должно и быть, потому что, исходный уровень готовности переносить тренировочные нагру</w:t>
      </w:r>
      <w:r w:rsidR="00191022" w:rsidRPr="005136A4">
        <w:rPr>
          <w:color w:val="000000"/>
          <w:sz w:val="28"/>
          <w:szCs w:val="28"/>
        </w:rPr>
        <w:t>зки у этих дзюдоистов различен.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Самый лучший результат прироста в прыжках в длину составил 16 см, во времени выполнения 10 подтягиваний – 1,7 сек, в челночном бег 3*10 м – 0,9 сек, во времени выполнения 10 бросков манекена – 0,9 сек, 30 учикоми -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 сек, 10 напрыгиваний на высоту 0,7 м – 1,2 сек. Здесь можно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предположить, что чем ниже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уровень физической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подготовленности у некоторых спортсменов в начале эксперимента, тем выше прирост в исследуемых параметрах в конце. Однако если анализировать процент прироста в исследуемых показателях, то установлено, в прыжках в длину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он составил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5,71 %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=10,1,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>&lt;0,05),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в 10 подтягиваниях – 10,16 %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=20,58,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>&lt;0,05),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в челночном беге 3*10 м – 7,57 %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=8,89,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 xml:space="preserve">&lt;0,05), в 10 бросках манекена – 3,21 %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=12,45,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 xml:space="preserve">&lt;0,05), в 30 учикоми – 1,24 %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=11,63,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 xml:space="preserve">&lt;0,05), в 10 напрыгиваниях на высоту 0,7 м – 8,71 %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=18,54,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>&lt;0,05). Эти результаты и показывают на сколько с педагогической точки зрения вырос (улучшился) уровень физической подготовленности дзюдоистов, участвующих в эксперименте.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5136A4">
        <w:rPr>
          <w:b/>
          <w:bCs/>
          <w:color w:val="000000"/>
          <w:kern w:val="28"/>
          <w:sz w:val="28"/>
          <w:szCs w:val="28"/>
        </w:rPr>
        <w:t xml:space="preserve">3.2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Динамика показателей скоростно-силовой подготовленности под воздействием 8-недельного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концентрированного применения средств скоростно-силовой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подготовки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1022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Цель проведения второго блока педагогического эксперимента была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идентична первому, а именно – повышение уровня функциональной, скоростно-силовой подготовленности. Если обратиться к результатам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таблицы </w:t>
      </w:r>
      <w:r w:rsidR="00191022" w:rsidRPr="005136A4">
        <w:rPr>
          <w:color w:val="000000"/>
          <w:sz w:val="28"/>
          <w:szCs w:val="28"/>
        </w:rPr>
        <w:t>8</w:t>
      </w:r>
      <w:r w:rsidRPr="005136A4">
        <w:rPr>
          <w:color w:val="000000"/>
          <w:sz w:val="28"/>
          <w:szCs w:val="28"/>
        </w:rPr>
        <w:t>, то видно, что объемы тренировочной работы,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сравнении с первым блоком педагогического эксперимента больше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744 минуты. Это вызвано, прежде всего, тем, что первый блок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педагогического эксперимента длился 24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дня, а второй – 48 дней. Анализируя же объемы скоростно-силовой подготовки заметим, что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 этой направленности было больше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668 минут «чистого» времени. Объемы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работы в своем процентном соотношении к объему тренировочной работы составил 40 %, что на 18,8 % больше чем в первом блоке педагогического эксперимента.</w:t>
      </w:r>
    </w:p>
    <w:p w:rsidR="00191022" w:rsidRPr="005136A4" w:rsidRDefault="00191022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 xml:space="preserve">Таблица </w:t>
      </w:r>
      <w:r w:rsidR="00191022" w:rsidRPr="005136A4">
        <w:rPr>
          <w:color w:val="000000"/>
          <w:sz w:val="28"/>
          <w:szCs w:val="28"/>
        </w:rPr>
        <w:t>8</w:t>
      </w:r>
      <w:r w:rsidRPr="005136A4">
        <w:rPr>
          <w:color w:val="000000"/>
          <w:sz w:val="28"/>
          <w:szCs w:val="28"/>
        </w:rPr>
        <w:t>. Состав тренировочных средств и объем работы у юных квалифицированных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дзюдоистов в период 8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 xml:space="preserve"> – недельной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скоростно-силовой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этапе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базовой подготовки подготовительного периода годичного цикла.</w:t>
      </w:r>
    </w:p>
    <w:tbl>
      <w:tblPr>
        <w:tblW w:w="9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5792"/>
        <w:gridCol w:w="2850"/>
      </w:tblGrid>
      <w:tr w:rsidR="00755591" w:rsidRPr="005136A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Применение средств подготовки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«Чистое» время, затраченное на их выполнение (мин)</w:t>
            </w:r>
          </w:p>
        </w:tc>
      </w:tr>
      <w:tr w:rsidR="00755591" w:rsidRPr="005136A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Средства ОФП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Бег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ОРУ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Скоростно-силовая подготовка (круговая тренировка)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Игры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Средства специальной подготовки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СТТД в стойке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СТТД в партере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СУ (учикоми, набрасывания)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Средства соревновательной подготовки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Учебно-тренировочные схватки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240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480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1216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300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320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160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352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840</w:t>
            </w:r>
          </w:p>
        </w:tc>
      </w:tr>
      <w:tr w:rsidR="00755591" w:rsidRPr="005136A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3928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Более подробно рассмотрим 2-ой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блок скоростно-силовой подготовки предварительно разработанной программы. Эта программа в целом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отличается лишь количеством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тренировочных занятий, однако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имеет свои особенности, о которых в общем указывалось выше, но более тщательно остановимся на них отдельно.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Прежде всего, эти изменения вызваны теми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методическими ошибками, которые допущены при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организации скоростно-силовой подготовки в первом блоке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педагогического эксперимента. Во вторую очередь, опять же рекомендациями Ю.В.Верхошанского (</w:t>
      </w:r>
      <w:r w:rsidR="00CA4D26" w:rsidRPr="005136A4">
        <w:rPr>
          <w:color w:val="000000"/>
          <w:sz w:val="28"/>
          <w:szCs w:val="28"/>
        </w:rPr>
        <w:t>11, 12, 13, 14</w:t>
      </w:r>
      <w:r w:rsidRPr="005136A4">
        <w:rPr>
          <w:color w:val="000000"/>
          <w:sz w:val="28"/>
          <w:szCs w:val="28"/>
        </w:rPr>
        <w:t>), который предлагает учитывать следующие предпосылки:</w:t>
      </w:r>
    </w:p>
    <w:p w:rsidR="00755591" w:rsidRPr="005136A4" w:rsidRDefault="00755591" w:rsidP="005136A4">
      <w:pPr>
        <w:numPr>
          <w:ilvl w:val="0"/>
          <w:numId w:val="16"/>
        </w:numPr>
        <w:tabs>
          <w:tab w:val="clear" w:pos="10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Тренирующее воздействие любого средства (комплекса средств) снижается по мере повышения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уровня специальной физической подготовленности спортсмена,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достигнутого с помощью этого средства (комплекса средств);</w:t>
      </w:r>
    </w:p>
    <w:p w:rsidR="00755591" w:rsidRPr="005136A4" w:rsidRDefault="00755591" w:rsidP="005136A4">
      <w:pPr>
        <w:numPr>
          <w:ilvl w:val="0"/>
          <w:numId w:val="16"/>
        </w:numPr>
        <w:tabs>
          <w:tab w:val="clear" w:pos="10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Следы предыдущей работы изменяют функциональную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реакцию организма и, следовательно, тренирующее воздействие последующих средств;</w:t>
      </w:r>
    </w:p>
    <w:p w:rsidR="00755591" w:rsidRPr="005136A4" w:rsidRDefault="00755591" w:rsidP="005136A4">
      <w:pPr>
        <w:numPr>
          <w:ilvl w:val="0"/>
          <w:numId w:val="16"/>
        </w:numPr>
        <w:tabs>
          <w:tab w:val="clear" w:pos="10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Тренировочный эффект комплекса средств (нагрузок) специальной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подготовленности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определяется не только и не столько суммой тренирующих воздействий на организм,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сколько 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сочетанием, порядком следования 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разделяющим их интервалом времени;</w:t>
      </w:r>
    </w:p>
    <w:p w:rsidR="005136A4" w:rsidRDefault="00755591" w:rsidP="005136A4">
      <w:pPr>
        <w:numPr>
          <w:ilvl w:val="0"/>
          <w:numId w:val="16"/>
        </w:numPr>
        <w:tabs>
          <w:tab w:val="clear" w:pos="1077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Перестановка средств (нагрузок) специальной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физической подготовки во времени существенно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изменяют эффект их тренирующего воздействия.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Таким образом, следуя данным рекомендациям системный эффект тренирующего воздействия скоростно-силовой подготовки может быть обеспечен.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Именно поэтому во время проведения второго блока педагогического эксперимента в круговых тренировках скоростно-силового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характера были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начале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предложены, а затем и реализованы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коррекции обеспечивающие боле высокий прирост уровня физической подготовленности дзюдоиста. Сущность этих коррекций состояла в том, чтобы при переходе на двадцатисекундные режимы работы (только на последних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двух неделях блока) можно было бы целенаправленно развивать те физические качества и функции, которые обеспечивали быстроту мышечного сокращения. Всего проведено во втором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блоке педагогического эксперимента 48 тренировок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скоростно-силового характера, 36 первых из них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развивали гликолитическую мощность и емкость энергообеспечения мышечного сокращения (40-секундная работа), а последующие еще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12 тренировок совершенствовали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креатинфосфатные механизмы энергообеспечения мышечного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сокращения (20-секундная работа). После выполнения такой программы удалось значительно повысить мощность и емкость энергетической мышечной деятельности спортсменов.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 xml:space="preserve">В таблицах </w:t>
      </w:r>
      <w:r w:rsidR="00191022" w:rsidRPr="005136A4">
        <w:rPr>
          <w:color w:val="000000"/>
          <w:sz w:val="28"/>
          <w:szCs w:val="28"/>
        </w:rPr>
        <w:t>9, 10</w:t>
      </w:r>
      <w:r w:rsidRPr="005136A4">
        <w:rPr>
          <w:color w:val="000000"/>
          <w:sz w:val="28"/>
          <w:szCs w:val="28"/>
        </w:rPr>
        <w:t xml:space="preserve"> </w:t>
      </w:r>
      <w:r w:rsidR="00191022" w:rsidRPr="005136A4">
        <w:rPr>
          <w:color w:val="000000"/>
          <w:sz w:val="28"/>
          <w:szCs w:val="28"/>
        </w:rPr>
        <w:t>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11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представлена динамика показателей физической подготовленности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борцов после применения средств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подготовки.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 xml:space="preserve">Таблица </w:t>
      </w:r>
      <w:r w:rsidR="00191022" w:rsidRPr="005136A4">
        <w:rPr>
          <w:color w:val="000000"/>
          <w:sz w:val="28"/>
          <w:szCs w:val="28"/>
        </w:rPr>
        <w:t>9</w:t>
      </w:r>
      <w:r w:rsidRPr="005136A4">
        <w:rPr>
          <w:color w:val="000000"/>
          <w:sz w:val="28"/>
          <w:szCs w:val="28"/>
        </w:rPr>
        <w:t>. Динамика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показателей скоростно-силовой подготовленности в период применения 8-недельного блока концентрированной скоростно-силовой подготовки.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1974"/>
        <w:gridCol w:w="1630"/>
        <w:gridCol w:w="4742"/>
      </w:tblGrid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Исход. уровень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36A4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Этап ССП</w:t>
            </w:r>
          </w:p>
          <w:p w:rsidR="00755591" w:rsidRPr="005136A4" w:rsidRDefault="00E96C5C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pict>
                <v:line id="_x0000_s1027" style="position:absolute;left:0;text-align:left;z-index:251658240" from="-2.3pt,.6pt" to="303.85pt,1pt" o:allowincell="f"/>
              </w:pict>
            </w:r>
            <w:r w:rsidR="00755591" w:rsidRPr="005136A4">
              <w:rPr>
                <w:color w:val="000000"/>
                <w:sz w:val="20"/>
                <w:szCs w:val="20"/>
              </w:rPr>
              <w:t xml:space="preserve"> 2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4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6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8 нед.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подтягиваний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12,69±0,24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12,56±0,22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12,43±0,298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12,52±0,199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12,97±0,24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Челночный бег 3*10 м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7,27±0,19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7,19±0,135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7,18±0,103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7,34±0,19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7,94±0,135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бросков манекена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20,55±0,316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20,3±0,226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20,14±0,195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20,64±0,285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21,0±0,27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30 учикоми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56,36±0,256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56,18±0,29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55,98±0,29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56,08±0,301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56,77±0,325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запрыгиваний на высоту 0,7 м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10,83±0,008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10,7±0,125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10,52±0,103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10,62±0,21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11,23±0,17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203,7±2,17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205,3±2,06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206,8±2,2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204,7±2,71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199,2±2,2</w:t>
            </w:r>
          </w:p>
        </w:tc>
      </w:tr>
    </w:tbl>
    <w:p w:rsid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color w:val="000000"/>
          <w:sz w:val="28"/>
          <w:szCs w:val="28"/>
        </w:rPr>
        <w:t>Таблица 1</w:t>
      </w:r>
      <w:r w:rsidR="00033BC9" w:rsidRPr="005136A4">
        <w:rPr>
          <w:color w:val="000000"/>
          <w:sz w:val="28"/>
          <w:szCs w:val="28"/>
        </w:rPr>
        <w:t>0</w:t>
      </w:r>
      <w:r w:rsidR="00755591" w:rsidRPr="005136A4">
        <w:rPr>
          <w:color w:val="000000"/>
          <w:sz w:val="28"/>
          <w:szCs w:val="28"/>
        </w:rPr>
        <w:t>. Динамика показателей скоростно-силовой подготовленности борцов в период реализации отставленного тренировочного эффекта после</w:t>
      </w:r>
      <w:r>
        <w:rPr>
          <w:color w:val="000000"/>
          <w:sz w:val="28"/>
          <w:szCs w:val="28"/>
        </w:rPr>
        <w:t xml:space="preserve"> </w:t>
      </w:r>
      <w:r w:rsidR="00755591" w:rsidRPr="005136A4">
        <w:rPr>
          <w:color w:val="000000"/>
          <w:sz w:val="28"/>
          <w:szCs w:val="28"/>
        </w:rPr>
        <w:t>8-недельной концентрированной скоростно-силовой подготовки (Этап ОТЭ). (Χ ± σ).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1900"/>
        <w:gridCol w:w="5726"/>
      </w:tblGrid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5136A4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Этап ОТЭ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4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6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8 нед.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 нед.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подтягиваний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12,69±0,314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12,34±0,117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11,87±0,34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11,27±0,21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11,39±0,2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Челночный бег 3*10 м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7,71±0,16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7,42±0,19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7,05±0,165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6,64±0,155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6,73±0,145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бросков манекена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20,72±0,29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20,37±0,267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20,07±0,306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19,6±0,32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19,67±0,334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30 учикоми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56,45±0,296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56,02±0,215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55,66±0,288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55,3±0,334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55,4±0,288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запрыгиваний на высоту 0,7 м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11,03±0,15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10,75±0,183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10,4±0,12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10,2±0,135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10,27±0,156</w:t>
            </w:r>
          </w:p>
        </w:tc>
      </w:tr>
      <w:tr w:rsidR="00755591" w:rsidRPr="005136A4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202,2±2,6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204,9±2,6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209,8±2,4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213±2,71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212±2,31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После применения 8-недельного блока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подготовки наблюдается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кумулятивный эффект тренировки, который позволяет через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4 – 8 недель вывести организм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спортсмена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более высокий уровень функциональный уровень.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Результаты педагогических тестирований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проведенных также до и после 2-ого блока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подготовки, подтверждают прирост исходного уровня физической подготовленности испытуемых.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color w:val="000000"/>
          <w:sz w:val="28"/>
          <w:szCs w:val="28"/>
        </w:rPr>
        <w:t>Таблица 1</w:t>
      </w:r>
      <w:r w:rsidR="00033BC9" w:rsidRPr="005136A4">
        <w:rPr>
          <w:color w:val="000000"/>
          <w:sz w:val="28"/>
          <w:szCs w:val="28"/>
        </w:rPr>
        <w:t>1</w:t>
      </w:r>
      <w:r w:rsidR="00755591" w:rsidRPr="005136A4">
        <w:rPr>
          <w:color w:val="000000"/>
          <w:sz w:val="28"/>
          <w:szCs w:val="28"/>
        </w:rPr>
        <w:t>. Прирост показателей</w:t>
      </w:r>
      <w:r>
        <w:rPr>
          <w:color w:val="000000"/>
          <w:sz w:val="28"/>
          <w:szCs w:val="28"/>
        </w:rPr>
        <w:t xml:space="preserve"> </w:t>
      </w:r>
      <w:r w:rsidR="00755591" w:rsidRPr="005136A4">
        <w:rPr>
          <w:color w:val="000000"/>
          <w:sz w:val="28"/>
          <w:szCs w:val="28"/>
        </w:rPr>
        <w:t>скоростно-силовой подготовленности после применения 8-недельной концентрированной скоростно-силовой подготовки</w:t>
      </w:r>
    </w:p>
    <w:tbl>
      <w:tblPr>
        <w:tblW w:w="9159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1975"/>
        <w:gridCol w:w="3140"/>
        <w:gridCol w:w="1689"/>
        <w:gridCol w:w="846"/>
        <w:gridCol w:w="864"/>
      </w:tblGrid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5136A4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Показатели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До экспер.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После экспер.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Прирост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результатов в %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p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подтягиваний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12,69±0,24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11,27±0,21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-11,18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22,9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Челночный бег 3*10 м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7,27±0,19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6,64±0,155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-8,66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9,75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бросков манекена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20,55±0,316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19,6±0,32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-4,62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9,79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30 учикоми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56,36±0,256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55,3±0,334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-1,88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17,96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запрыгиваний на высоту 0,7 м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10,83±0,008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10,2±0,135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-5,81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13,61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55591" w:rsidRPr="005136A4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203,7±2,17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213±2,71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9,13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Однако приросты в показателях первого и второго блока различны. Чем объяснить разницу в проценте прироста? Наверное,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различием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исходном уровне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готовности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спортсменов перед блоками педагогического эксперимента. Уровень функциональной подготовленности у каждого дзюдоиста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имеет свои пределы и поэтому, стартуя в последующем с более высокого уровня готовности,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можно добиться только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более низких результатов по всему комплексу исследуемых показателей. Так как для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приобретения спортивной формы наверное всегда нужны не максимальные результаты в каких-то одних параметрах, а оптимальные во всех, только тогда есть уверенность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достижении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высокой спортивной формы.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Анализ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результатов обследования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показал, что все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исследуемые показатели постепенно возрастают и наивысших значений достигают на 8-ой неделе реализации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отставленно</w:t>
      </w:r>
      <w:r w:rsidR="00033BC9" w:rsidRPr="005136A4">
        <w:rPr>
          <w:color w:val="000000"/>
          <w:sz w:val="28"/>
          <w:szCs w:val="28"/>
        </w:rPr>
        <w:t>го тренировочного эффекта (рис.2</w:t>
      </w:r>
      <w:r w:rsidRPr="005136A4">
        <w:rPr>
          <w:color w:val="000000"/>
          <w:sz w:val="28"/>
          <w:szCs w:val="28"/>
        </w:rPr>
        <w:t>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color w:val="000000"/>
          <w:sz w:val="28"/>
          <w:szCs w:val="28"/>
        </w:rPr>
        <w:t xml:space="preserve">Рис. </w:t>
      </w:r>
      <w:r w:rsidR="00033BC9" w:rsidRPr="005136A4">
        <w:rPr>
          <w:color w:val="000000"/>
          <w:sz w:val="28"/>
          <w:szCs w:val="28"/>
        </w:rPr>
        <w:t>2</w:t>
      </w:r>
      <w:r w:rsidR="00755591" w:rsidRPr="005136A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755591" w:rsidRPr="005136A4">
        <w:rPr>
          <w:color w:val="000000"/>
          <w:sz w:val="28"/>
          <w:szCs w:val="28"/>
        </w:rPr>
        <w:t>Динамика показателей</w:t>
      </w:r>
      <w:r>
        <w:rPr>
          <w:color w:val="000000"/>
          <w:sz w:val="28"/>
          <w:szCs w:val="28"/>
        </w:rPr>
        <w:t xml:space="preserve"> </w:t>
      </w:r>
      <w:r w:rsidR="00755591" w:rsidRPr="005136A4">
        <w:rPr>
          <w:color w:val="000000"/>
          <w:sz w:val="28"/>
          <w:szCs w:val="28"/>
        </w:rPr>
        <w:t>скоростно-силовой подготовленности дзюдоистов в период</w:t>
      </w:r>
      <w:r>
        <w:rPr>
          <w:color w:val="000000"/>
          <w:sz w:val="28"/>
          <w:szCs w:val="28"/>
        </w:rPr>
        <w:t xml:space="preserve"> </w:t>
      </w:r>
      <w:r w:rsidR="00755591" w:rsidRPr="005136A4">
        <w:rPr>
          <w:color w:val="000000"/>
          <w:sz w:val="28"/>
          <w:szCs w:val="28"/>
        </w:rPr>
        <w:t>применения 8-недельной</w:t>
      </w:r>
      <w:r>
        <w:rPr>
          <w:color w:val="000000"/>
          <w:sz w:val="28"/>
          <w:szCs w:val="28"/>
        </w:rPr>
        <w:t xml:space="preserve"> </w:t>
      </w:r>
      <w:r w:rsidR="00755591" w:rsidRPr="005136A4">
        <w:rPr>
          <w:color w:val="000000"/>
          <w:sz w:val="28"/>
          <w:szCs w:val="28"/>
        </w:rPr>
        <w:t>скоростно-силовой</w:t>
      </w:r>
      <w:r>
        <w:rPr>
          <w:color w:val="000000"/>
          <w:sz w:val="28"/>
          <w:szCs w:val="28"/>
        </w:rPr>
        <w:t xml:space="preserve"> </w:t>
      </w:r>
      <w:r w:rsidR="00755591" w:rsidRPr="005136A4">
        <w:rPr>
          <w:color w:val="000000"/>
          <w:sz w:val="28"/>
          <w:szCs w:val="28"/>
        </w:rPr>
        <w:t>нагрузки и реализации отставленного тренировочного эффекта (тест: время выполнения 10 подтягиваний на перекладине).</w:t>
      </w:r>
    </w:p>
    <w:p w:rsidR="005136A4" w:rsidRP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21D16" w:rsidRP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31" type="#_x0000_t75" style="width:399pt;height:258.75pt">
            <v:imagedata r:id="rId13" o:title=""/>
          </v:shape>
        </w:pic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(тест: челночный бег 3*10 м).</w:t>
      </w:r>
    </w:p>
    <w:p w:rsidR="00221D16" w:rsidRPr="005136A4" w:rsidRDefault="00221D16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32" type="#_x0000_t75" style="width:390pt;height:249pt">
            <v:imagedata r:id="rId14" o:title=""/>
          </v:shape>
        </w:pic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(тест: время выполнения 10 бросков манекена).</w:t>
      </w:r>
    </w:p>
    <w:p w:rsidR="00221D16" w:rsidRP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33" type="#_x0000_t75" style="width:440.25pt;height:278.25pt">
            <v:imagedata r:id="rId15" o:title=""/>
          </v:shape>
        </w:pic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(тест: время выполнения 30 учикоми).</w:t>
      </w:r>
    </w:p>
    <w:p w:rsidR="00221D16" w:rsidRPr="005136A4" w:rsidRDefault="00221D16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34" type="#_x0000_t75" style="width:435pt;height:273pt">
            <v:imagedata r:id="rId16" o:title=""/>
          </v:shape>
        </w:pic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(тест: время выполнения 10 напрыгиваний на высоту 0,7 м).</w:t>
      </w:r>
    </w:p>
    <w:p w:rsid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35" type="#_x0000_t75" style="width:435.75pt;height:306.75pt">
            <v:imagedata r:id="rId17" o:title=""/>
          </v:shape>
        </w:pict>
      </w:r>
    </w:p>
    <w:p w:rsidR="00755591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(тест: прыжок в длину).</w:t>
      </w:r>
    </w:p>
    <w:p w:rsidR="005136A4" w:rsidRP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E96C5C" w:rsidP="005136A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kern w:val="28"/>
          <w:sz w:val="28"/>
          <w:szCs w:val="28"/>
        </w:rPr>
        <w:pict>
          <v:shape id="_x0000_i1036" type="#_x0000_t75" style="width:385.5pt;height:262.5pt">
            <v:imagedata r:id="rId18" o:title=""/>
          </v:shape>
        </w:pict>
      </w:r>
    </w:p>
    <w:p w:rsid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Самый лучший результат прироста в прыжках в длину составил 16 см, во времени выполнения 10 подтягиваний – 1,8 сек, в челночном бег 3*10 м – 0,8 сек, во времени выполнения 10 бросков манекена – 1,4 сек, 30 учикоми -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1,3 сек, 10 напрыгиваний на высоту 0,7 м – 0,9 сек. Здесь можно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предположить, что чем ниже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уровень физической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подготовленности у некоторых спортсменов в начале эксперимента, тем выше прирост в исследуемых параметрах в конце. Однако если анализировать процент прироста в исследуемых показателях, то установлено, в прыжках в длину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он составил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4,56 %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=9,13,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>&lt;0,05),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в 10 подтягиваниях – 11,18 %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=22,9,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>&lt;0,05),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в челночном беге 3*10 м – 8,66 %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=9,75,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 xml:space="preserve">&lt;0,05), в 10 бросках манекена – 4,62 %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=9,79,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 xml:space="preserve">&lt;0,05), в 30 учикоми – 1,88 %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=17,96,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 xml:space="preserve">&lt;0,05), в 10 напрыгиваниях на высоту 0,7 м – 5,81 % (при </w:t>
      </w:r>
      <w:r w:rsidRPr="005136A4">
        <w:rPr>
          <w:color w:val="000000"/>
          <w:sz w:val="28"/>
          <w:szCs w:val="28"/>
          <w:lang w:val="en-US"/>
        </w:rPr>
        <w:t>t</w:t>
      </w:r>
      <w:r w:rsidRPr="005136A4">
        <w:rPr>
          <w:color w:val="000000"/>
          <w:sz w:val="28"/>
          <w:szCs w:val="28"/>
        </w:rPr>
        <w:t xml:space="preserve">=13,61, </w:t>
      </w:r>
      <w:r w:rsidRPr="005136A4">
        <w:rPr>
          <w:color w:val="000000"/>
          <w:sz w:val="28"/>
          <w:szCs w:val="28"/>
          <w:lang w:val="en-US"/>
        </w:rPr>
        <w:t>p</w:t>
      </w:r>
      <w:r w:rsidRPr="005136A4">
        <w:rPr>
          <w:color w:val="000000"/>
          <w:sz w:val="28"/>
          <w:szCs w:val="28"/>
        </w:rPr>
        <w:t>&lt;0,05). Эти результаты и показывают на сколько с педагогической точки зрения вырос (улучшился) уровень физической подготовленности дзюдоистов, участвующих в эксперименте.</w:t>
      </w:r>
    </w:p>
    <w:p w:rsid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b/>
          <w:bCs/>
          <w:color w:val="000000"/>
          <w:kern w:val="28"/>
          <w:sz w:val="28"/>
          <w:szCs w:val="28"/>
        </w:rPr>
        <w:t>Глава 4. Экспериментальное обоснование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 xml:space="preserve">методики скоростно-силовой </w:t>
      </w:r>
      <w:r w:rsidR="00C310D0" w:rsidRPr="005136A4">
        <w:rPr>
          <w:b/>
          <w:bCs/>
          <w:color w:val="000000"/>
          <w:kern w:val="28"/>
          <w:sz w:val="28"/>
          <w:szCs w:val="28"/>
        </w:rPr>
        <w:t>подготовки для</w:t>
      </w:r>
      <w:r w:rsidRPr="005136A4">
        <w:rPr>
          <w:b/>
          <w:bCs/>
          <w:color w:val="000000"/>
          <w:kern w:val="28"/>
          <w:sz w:val="28"/>
          <w:szCs w:val="28"/>
        </w:rPr>
        <w:t xml:space="preserve"> </w:t>
      </w:r>
      <w:r w:rsidR="00755591" w:rsidRPr="005136A4">
        <w:rPr>
          <w:b/>
          <w:bCs/>
          <w:color w:val="000000"/>
          <w:kern w:val="28"/>
          <w:sz w:val="28"/>
          <w:szCs w:val="28"/>
        </w:rPr>
        <w:t>юных дзюдоистов 13 – 14 лет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Проведя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анализ научно-методической литературы и практического опыта работы тренеров по планированию скоростно-силовой подготовки удалось выяснить, что в тренировке дзюдоистов 13 – 14 лет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сохраняется традиционная организация использования средств скоростно-силовой подготовки. Она заключается в равномерном использовании средств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в небольших объемах в течение всего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учебно-тренировочного года.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 проведении педагогического эксперимента экспериментальная группа тренировалась с использованием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нетрадиционной методики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подготовки.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Суть которой заключается в использовании блоков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различной продолжительности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течение учебно-тренировочного года.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Контрольная группа в течение педагогического эксперимента тренировалась по традиционной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методике. Средства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применялись 1 – 2 раза в неделю и в основном в заключительной части учебно-тренировочного занятия.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экспериментальной группе во время проведения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педагогического эксперимента было запланировано проведение трех блоков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скоростно-силовой подготовки. Первый блок в начале 1ого подготовительного периода (июль) продолжительностью 2 недели, второй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блок -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конце 1ого подготовительного и начале 1ого соревновательного периода (август – сентябрь) продолжительностью 4 недели, третий блок – во 2ом подготовительном периоде (декабрь) продолжительностью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8 недель.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этом возрасте используется двухцикловое построение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учебно-тренировочного года. Это связано с наличием двух главных соревнований года (ноябрь – Первенство России среди учащихся и апрель – Спартакиада учащихся России).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После применения блока концентрированной скоростно-силовой подготовки проводился восстановительный микроцикл, целью которого была реализация отставленного тренировочного эффекта. Средства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применялись в небольших объемах.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Таблица 1</w:t>
      </w:r>
      <w:r w:rsidR="00033BC9" w:rsidRPr="005136A4">
        <w:rPr>
          <w:color w:val="000000"/>
          <w:sz w:val="28"/>
          <w:szCs w:val="28"/>
        </w:rPr>
        <w:t>3</w:t>
      </w:r>
      <w:r w:rsidRPr="005136A4">
        <w:rPr>
          <w:color w:val="000000"/>
          <w:sz w:val="28"/>
          <w:szCs w:val="28"/>
        </w:rPr>
        <w:t>. Прирост показателей скоростно-силовой подготовленности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после проведения педагогического эксперимента</w:t>
      </w:r>
    </w:p>
    <w:tbl>
      <w:tblPr>
        <w:tblW w:w="90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974"/>
        <w:gridCol w:w="906"/>
        <w:gridCol w:w="2340"/>
        <w:gridCol w:w="1080"/>
        <w:gridCol w:w="949"/>
        <w:gridCol w:w="900"/>
      </w:tblGrid>
      <w:tr w:rsidR="00755591" w:rsidRPr="005136A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№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Группа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A4" w:rsidRPr="005136A4" w:rsidRDefault="005136A4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 xml:space="preserve"> </w:t>
            </w:r>
            <w:r w:rsidR="00755591" w:rsidRPr="005136A4">
              <w:rPr>
                <w:color w:val="000000"/>
                <w:sz w:val="20"/>
                <w:szCs w:val="20"/>
              </w:rPr>
              <w:t>Показатели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До экспер.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После экспер.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Прирост в 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p</w:t>
            </w:r>
          </w:p>
        </w:tc>
      </w:tr>
      <w:tr w:rsidR="00755591" w:rsidRPr="005136A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подтягиваний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Э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13,98±0,27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11,27±0,21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13,8±0,12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13,22±0,14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-19,38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-4,2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29,45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14,28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  <w:p w:rsidR="00033BC9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55591" w:rsidRPr="005136A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Челночный бег 3*10 м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Э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7,79±0,296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6,64±0,155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7,5±0,1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7,7±0,15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-14,76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-4,4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13,85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C9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  <w:p w:rsidR="00755591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55591" w:rsidRPr="005136A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бросков маникена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Э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21,14±0,352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19,6±0,32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21,0±0,11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20,5±0,11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-7,28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-2,38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13,27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C9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  <w:p w:rsidR="00033BC9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55591" w:rsidRPr="005136A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30 учикоми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Э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56,98±0,33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55,3±0,334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56,8±0,13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56,3±0,087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-2,94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-0,88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17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C9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  <w:p w:rsidR="00755591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55591" w:rsidRPr="005136A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Время 10 запрыгиваний на высоту 0,7 м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Э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11,71±0,163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10,2±0,135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11,6±0,125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11,1±0,2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-12,89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-4,31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25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C9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  <w:p w:rsidR="00033BC9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55591" w:rsidRPr="005136A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Э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194,2±2,77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213±2,71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198±1,8</w:t>
            </w:r>
            <w:r w:rsidR="005136A4" w:rsidRPr="005136A4">
              <w:rPr>
                <w:color w:val="000000"/>
                <w:sz w:val="20"/>
                <w:szCs w:val="20"/>
              </w:rPr>
              <w:t xml:space="preserve"> </w:t>
            </w:r>
            <w:r w:rsidRPr="005136A4">
              <w:rPr>
                <w:color w:val="000000"/>
                <w:sz w:val="20"/>
                <w:szCs w:val="20"/>
              </w:rPr>
              <w:t>204,3±1,2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9,13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3,18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17,75</w:t>
            </w:r>
          </w:p>
          <w:p w:rsidR="00755591" w:rsidRPr="005136A4" w:rsidRDefault="00755591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</w:rPr>
              <w:t>11,73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C9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  <w:p w:rsidR="00755591" w:rsidRPr="005136A4" w:rsidRDefault="00033BC9" w:rsidP="005136A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5136A4">
              <w:rPr>
                <w:color w:val="000000"/>
                <w:sz w:val="20"/>
                <w:szCs w:val="20"/>
                <w:lang w:val="en-US"/>
              </w:rPr>
              <w:t>&lt;</w:t>
            </w:r>
            <w:r w:rsidRPr="005136A4">
              <w:rPr>
                <w:color w:val="000000"/>
                <w:sz w:val="20"/>
                <w:szCs w:val="20"/>
              </w:rPr>
              <w:t>0,05</w:t>
            </w:r>
          </w:p>
        </w:tc>
      </w:tr>
    </w:tbl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Согласно полученным данным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(табл.1</w:t>
      </w:r>
      <w:r w:rsidR="00033BC9" w:rsidRPr="005136A4">
        <w:rPr>
          <w:color w:val="000000"/>
          <w:sz w:val="28"/>
          <w:szCs w:val="28"/>
        </w:rPr>
        <w:t>3</w:t>
      </w:r>
      <w:r w:rsidRPr="005136A4">
        <w:rPr>
          <w:color w:val="000000"/>
          <w:sz w:val="28"/>
          <w:szCs w:val="28"/>
        </w:rPr>
        <w:t>),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прирост 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показателях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подготовленности больше у дзюдоистов экспериментальной группы.</w:t>
      </w:r>
      <w:r w:rsidR="00EE71F1" w:rsidRP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Время выполнения 10 подтягиваний улучшилось в экспериментальной группе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19,38 %, а в контрольной на 4,2 %;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время выполнения теста челночный бег 3*10 м в экспериментальной группе на 14,76 %, а в контрольной - на 4,4 %; время выполнения 10 бросков маникена улучшилось в экспериментальной группе на 7,28 %, а в контрольной – на 2,38%; время выполнения 30 учикоми в экспериментальной группе улучшилось на 2,94 %, а в контрольной – на 0,88%; время выполнения 10 напрыгиваний на высоту 0,7 м улучшилось в экспериментальной группе на 12,89%, а в контрольной - на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4,31%; результат в прыжках в длину с места улучшился в экспериментальной группе на 9,13%, а в контрольной – на 3,18%.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Самый наибольший прирост в экспериментальной группе оказался во времени выполнения 10 подтягиваний на перекладине и составил 19,38 %, а самый наименьший прирост оказался во времени выполнения 30 учикоми и составил 2,94%. В контрольной группе наибольший прирост оказался во времени выполнения челночного бега 3*10 м и составил 4,4%, а самый наименьший также во времени выполнения 30 учикоми и составил 0,88%.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Результаты контрольных испытаний, проведенных до начала и по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окончании эксперимента,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позволили установить, что различия в приростах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оказались статистически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достоверными.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 результатам проведенного исследования, было установлено, что применение блоков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скоростно-силовой подготовки позволяет более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существенно повысить уровень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подготовленности юных дзюдоистов 13 – 14 лет. Необходимо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помнить, что такую нагрузку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необходимо использовать со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спортсменами, чья квалификация не ниже 1ого разряда и стаж занятий не менее 4 лет, так как они уже набрали необходимый объем нагрузки и их организм способен переносить длительную нагрузку повышенной интенсивности.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Планировать блоки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необходимо с учетом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календаря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соревнований. Все контрольные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главные соревнования должны приходиться на период наибольшей реализации отставленного тренировочного эффекта.</w:t>
      </w:r>
    </w:p>
    <w:p w:rsidR="001373BF" w:rsidRPr="005136A4" w:rsidRDefault="001373BF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b/>
          <w:bCs/>
          <w:color w:val="000000"/>
          <w:kern w:val="28"/>
          <w:sz w:val="28"/>
          <w:szCs w:val="28"/>
        </w:rPr>
        <w:t>ВЫВОДЫ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numPr>
          <w:ilvl w:val="0"/>
          <w:numId w:val="17"/>
        </w:numPr>
        <w:tabs>
          <w:tab w:val="clear" w:pos="1335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Направленность методики совершенствования скоростно-силовой подготовленности юных дзюдоистов должна соответствовать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особенностям соревновательной деятельности. </w:t>
      </w:r>
      <w:r w:rsidR="00CD7BBA" w:rsidRPr="005136A4">
        <w:rPr>
          <w:color w:val="000000"/>
          <w:sz w:val="28"/>
          <w:szCs w:val="28"/>
        </w:rPr>
        <w:t>Рекомендуется</w:t>
      </w:r>
      <w:r w:rsidRPr="005136A4">
        <w:rPr>
          <w:color w:val="000000"/>
          <w:sz w:val="28"/>
          <w:szCs w:val="28"/>
        </w:rPr>
        <w:t xml:space="preserve"> выделить наиболее перспективные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атакующие технические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действия для дзюдоистов в каждой весовой категории и определить соответственно эффективные для них программы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подготовки. При разработке эффективной методики подбора направленности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 скоростно-силовой подготовки необходимо учитывать индивидуальный арсенал атакующих и защитных действий того или иного дзюдоиста, с помощью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которого он добился определенного уровня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спортивных результатов.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 xml:space="preserve">Для каждого из спортсменов </w:t>
      </w:r>
      <w:r w:rsidR="00CD7BBA" w:rsidRPr="005136A4">
        <w:rPr>
          <w:color w:val="000000"/>
          <w:sz w:val="28"/>
          <w:szCs w:val="28"/>
        </w:rPr>
        <w:t>рекомендуется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подобрать такие упражнения или комплексы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упражнений, которые бы в большей степени по своим внешним проявлениям были схожи с его «коронными»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излюбленными приемами. В связи с этим для этого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спортсмена надо разработать тренировочную программу по скоростно-силовой подготовке для тех групп мышц,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которые в большей мере задействованы в проведении приемов.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 повышении уровня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 xml:space="preserve">скоростно-силовых качеств юных дзюдоистов </w:t>
      </w:r>
      <w:r w:rsidR="00CD7BBA" w:rsidRPr="005136A4">
        <w:rPr>
          <w:color w:val="000000"/>
          <w:sz w:val="28"/>
          <w:szCs w:val="28"/>
        </w:rPr>
        <w:t>рекомендуется</w:t>
      </w:r>
      <w:r w:rsidRPr="005136A4">
        <w:rPr>
          <w:color w:val="000000"/>
          <w:sz w:val="28"/>
          <w:szCs w:val="28"/>
        </w:rPr>
        <w:t xml:space="preserve"> стремиться к индивидуальному разнообразию выбора эффективных тренировочных средств.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Анализ научно-методической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литературы, опыта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ведущих тренеров и результатов собственных исследований позволяет заключить, что в годичном цикле тренировки борцов 13 – 14 лет применяются преимущественно равномерное распределение средств скоростно-силовой подготовки, не обеспечивающее достаточно эффективного повышения их физической подготовленности.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Кратковременное использование концентрированного применения средств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подготовки (1 – 2 недель) не приносит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значительного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эффекта,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при этом не приводит к существенному повышению скоростно-силовых качеств и является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недостаточным для включения адаптационных возможностей организма спортсмена.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При использовании концентрированного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планирования средств для развития скоростно-силовых качеств на протяжении 4</w:t>
      </w:r>
      <w:r w:rsidRPr="005136A4">
        <w:rPr>
          <w:color w:val="000000"/>
          <w:sz w:val="28"/>
          <w:szCs w:val="28"/>
          <w:vertAlign w:val="superscript"/>
        </w:rPr>
        <w:t>х</w:t>
      </w:r>
      <w:r w:rsidRPr="005136A4">
        <w:rPr>
          <w:color w:val="000000"/>
          <w:sz w:val="28"/>
          <w:szCs w:val="28"/>
        </w:rPr>
        <w:t xml:space="preserve"> и 8 недель отмечены достоверные сдвиги тестирующих показателей этих качеств. Продолжительность отставленного тренировочного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эффекта после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концентрированного применения средств скоростно-силовой подготовки на две-три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недели превышает продолжительность этапа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концентрации нагрузок, направленных на развитие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качеств.</w:t>
      </w:r>
    </w:p>
    <w:p w:rsidR="00755591" w:rsidRPr="005136A4" w:rsidRDefault="00755591" w:rsidP="005136A4">
      <w:pPr>
        <w:numPr>
          <w:ilvl w:val="0"/>
          <w:numId w:val="17"/>
        </w:numPr>
        <w:tabs>
          <w:tab w:val="clear" w:pos="1335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Наиболее целесообразно планировать средства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подготовки два раза в год в 1-ом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2-ом подготовительном п</w:t>
      </w:r>
      <w:r w:rsidR="008B6FED" w:rsidRPr="005136A4">
        <w:rPr>
          <w:color w:val="000000"/>
          <w:sz w:val="28"/>
          <w:szCs w:val="28"/>
        </w:rPr>
        <w:t>ериодах, а также в начале соревновательного периода</w:t>
      </w:r>
      <w:r w:rsidRPr="005136A4">
        <w:rPr>
          <w:color w:val="000000"/>
          <w:sz w:val="28"/>
          <w:szCs w:val="28"/>
        </w:rPr>
        <w:t>.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Это обеспечивает более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эффективное развитие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скоростно-силовых качеств и их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реализацию в соревновательной деятельности.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Такое построение учебно-тренировочного процесса предусматривает использование в каждом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из них весьма значительного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объема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работы, который приводит к снижению большинства показателей физической подготовленности ниже исходного уровня. На этапе реализации отставленного тренировочного эффекта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выполняется основной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объем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тактико-технической подготовки, что создает благоприятные условия для целенаправленного повышения всех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показателей технического мастерства.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На этапах концентрированного применения средств скоростно-силовой подготовки работа над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техникой проводится со сниженной интенсивностью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повторным методом.</w:t>
      </w:r>
    </w:p>
    <w:p w:rsidR="00C26A47" w:rsidRPr="005136A4" w:rsidRDefault="00705DE8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3.</w:t>
      </w:r>
      <w:r w:rsidR="005136A4">
        <w:rPr>
          <w:color w:val="000000"/>
          <w:sz w:val="28"/>
          <w:szCs w:val="28"/>
        </w:rPr>
        <w:t xml:space="preserve"> </w:t>
      </w:r>
      <w:r w:rsidR="00C26A47" w:rsidRPr="005136A4">
        <w:rPr>
          <w:color w:val="000000"/>
          <w:sz w:val="28"/>
          <w:szCs w:val="28"/>
        </w:rPr>
        <w:t>Согласно полученным данным, полученным в результате тестирования,</w:t>
      </w:r>
      <w:r w:rsidR="005136A4">
        <w:rPr>
          <w:color w:val="000000"/>
          <w:sz w:val="28"/>
          <w:szCs w:val="28"/>
        </w:rPr>
        <w:t xml:space="preserve"> </w:t>
      </w:r>
      <w:r w:rsidR="00C26A47" w:rsidRPr="005136A4">
        <w:rPr>
          <w:color w:val="000000"/>
          <w:sz w:val="28"/>
          <w:szCs w:val="28"/>
        </w:rPr>
        <w:t>прирост в</w:t>
      </w:r>
      <w:r w:rsidR="005136A4">
        <w:rPr>
          <w:color w:val="000000"/>
          <w:sz w:val="28"/>
          <w:szCs w:val="28"/>
        </w:rPr>
        <w:t xml:space="preserve"> </w:t>
      </w:r>
      <w:r w:rsidR="00C26A47" w:rsidRPr="005136A4">
        <w:rPr>
          <w:color w:val="000000"/>
          <w:sz w:val="28"/>
          <w:szCs w:val="28"/>
        </w:rPr>
        <w:t>показателях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="00C26A47" w:rsidRPr="005136A4">
        <w:rPr>
          <w:color w:val="000000"/>
          <w:sz w:val="28"/>
          <w:szCs w:val="28"/>
        </w:rPr>
        <w:t>подготовленности больше у дзюдоистов экспериментальной группы. Время выполнения 10 подтягиваний улучшилось в экспериментальной группе</w:t>
      </w:r>
      <w:r w:rsidR="005136A4">
        <w:rPr>
          <w:color w:val="000000"/>
          <w:sz w:val="28"/>
          <w:szCs w:val="28"/>
        </w:rPr>
        <w:t xml:space="preserve"> </w:t>
      </w:r>
      <w:r w:rsidR="00C26A47" w:rsidRPr="005136A4">
        <w:rPr>
          <w:color w:val="000000"/>
          <w:sz w:val="28"/>
          <w:szCs w:val="28"/>
        </w:rPr>
        <w:t>на</w:t>
      </w:r>
      <w:r w:rsidR="005136A4">
        <w:rPr>
          <w:color w:val="000000"/>
          <w:sz w:val="28"/>
          <w:szCs w:val="28"/>
        </w:rPr>
        <w:t xml:space="preserve"> </w:t>
      </w:r>
      <w:r w:rsidR="00C26A47" w:rsidRPr="005136A4">
        <w:rPr>
          <w:color w:val="000000"/>
          <w:sz w:val="28"/>
          <w:szCs w:val="28"/>
        </w:rPr>
        <w:t>19,38 %, а в контрольной на 4,2 %;</w:t>
      </w:r>
      <w:r w:rsidR="005136A4">
        <w:rPr>
          <w:color w:val="000000"/>
          <w:sz w:val="28"/>
          <w:szCs w:val="28"/>
        </w:rPr>
        <w:t xml:space="preserve"> </w:t>
      </w:r>
      <w:r w:rsidR="00C26A47" w:rsidRPr="005136A4">
        <w:rPr>
          <w:color w:val="000000"/>
          <w:sz w:val="28"/>
          <w:szCs w:val="28"/>
        </w:rPr>
        <w:t>время выполнения теста челночный бег 3*10 м в экспериментальной группе на 14,76 %, а в контрольной - на 4,4 %; время выполнения 10 бросков маникена улучшилось в экспериментальной группе на 7,28 %, а в контрольной – на 2,38%; время выполнения 30 учикоми в экспериментальной группе улучшилось на 2,94 %, а в контрольной – на 0,88%; время выполнения 10 напрыгиваний на высоту 0,7 м улучшилось в экспериментальной группе на 12,89%, а в контрольной - на</w:t>
      </w:r>
      <w:r w:rsidR="005136A4">
        <w:rPr>
          <w:color w:val="000000"/>
          <w:sz w:val="28"/>
          <w:szCs w:val="28"/>
        </w:rPr>
        <w:t xml:space="preserve"> </w:t>
      </w:r>
      <w:r w:rsidR="00C26A47" w:rsidRPr="005136A4">
        <w:rPr>
          <w:color w:val="000000"/>
          <w:sz w:val="28"/>
          <w:szCs w:val="28"/>
        </w:rPr>
        <w:t>4,31%; результат в прыжках в длину с места улучшился в экспериментальной группе на 9,13%, а в контрольной – на 3,18%.</w:t>
      </w:r>
    </w:p>
    <w:p w:rsidR="00C26A47" w:rsidRPr="005136A4" w:rsidRDefault="00C26A47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Самый наибольший прирост в экспериментальной группе оказался во времени выполнения 10 подтягиваний на перекладине и составил 19,38 %, а самый наименьший прирост оказался во времени выполнения 30 учикоми и составил 2,94%. В контрольной группе наибольший прирост оказался во времени выполнения челночного бега 3*10 м и составил 4,4%, а самый наименьший также во времени выполнения 30 учикоми и составил 0,88%.</w:t>
      </w:r>
    </w:p>
    <w:p w:rsidR="00C26A47" w:rsidRPr="005136A4" w:rsidRDefault="00C26A47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Результаты контрольных испытаний, проведенных до начала и по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окончании эксперимента,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позволили установить, что различия в приростах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оказались статистически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достоверными.</w:t>
      </w:r>
    </w:p>
    <w:p w:rsidR="005136A4" w:rsidRDefault="00C26A47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 результатам проведенного исследования, было установлено, что применение блоков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концентрированной скоростно-силовой подготовки позволяет более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существенно повысить уровень скоростно-силовой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подготовленности юных дзюдоистов 13 – 14 лет. Необходимо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помнить, что такую нагрузку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необходимо использовать со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спортсменами, чья квалификация не ниже 1ого разряда и стаж занятий не менее 4 лет, так как они уже набрали необходимый объем нагрузки и их организм способен переносить длительную нагрузку повышенной интенсивности.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b/>
          <w:bCs/>
          <w:color w:val="000000"/>
          <w:kern w:val="28"/>
          <w:sz w:val="28"/>
          <w:szCs w:val="28"/>
        </w:rPr>
        <w:t>БИБЛИОГРАФИЧЕСКИЙ СПИСОК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num" w:pos="0"/>
          <w:tab w:val="left" w:pos="54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Алабин В.Г. Комплексный контроль в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спорте // Теория и практика физической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культуры. – 1995, № 3. – с. 43 – 46.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num" w:pos="0"/>
          <w:tab w:val="left" w:pos="54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Ашмарин Б.А. Теория и методика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педагогических исследований в физическом воспитании. – М., 1978. – 228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num" w:pos="0"/>
          <w:tab w:val="left" w:pos="54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Бабасян М.А. Исследование методики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скоростно-силовой подготовки на этапе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предварительной спортивной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тренировки // Теория и практика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физической культуры. – 1970, № 6. – с. 8 – 14.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num" w:pos="0"/>
          <w:tab w:val="left" w:pos="54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Благуш Г. К теории тестирования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двигательных способностей: Пер. с чешского. – М.: Физкультура и спорт, 1982. – 165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num" w:pos="0"/>
          <w:tab w:val="left" w:pos="54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Бойко В.В. Целенаправленное развитие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двигательных способностей человека. – М.: Физкультура и спорт, 1987. – с. 144.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num" w:pos="0"/>
          <w:tab w:val="left" w:pos="54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Бутенко Б.И. О путях развития быстроты // Теория и практика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физической культуры. – 1968, № 4. – с. 12 – 15.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num" w:pos="0"/>
          <w:tab w:val="left" w:pos="54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Быстров В.М., Филин В.П. Сравнительный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анализ уровня развития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скоростно-силовых качеств у спортсменов разного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возраста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и различных специализаций // Теория и практика физической культуры. – 1971, № 2. – с. 41 – 45.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num" w:pos="0"/>
          <w:tab w:val="left" w:pos="54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Вайцеховский С.М. Управление процессом тренировки: Книга тренера. – М.: Физкультура и спорт, 1977. – с. 24 – 28.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num" w:pos="0"/>
          <w:tab w:val="left" w:pos="54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Васильев В.Н. Динамика подготовленности юных дзюдоисток: Автореф. дис. … канд. пед. наук. – М., 1995. – 20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Васильев Л.А. Экспериментальные исследования значения вариативности веса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снаряда для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воспитания скоростно-силовых качеств: Автореф. дис. … канд. пед. наук.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– М., 1975. – 21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Верхошанский Ю.В. Основы специальной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силовой подготовки в спорте. – М.: Физкультура и спорт, 1977. – 215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Верхошанский Ю.В. Основы специальной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физической подготовки спортсмена. – М.: Физкультура и спорт, 1988. – 330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Верхошанский Ю.В. «Ударный» метод развития «взрывной» силы // Теория и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практика физической культуры. – 1968, № 8. – с. 59 – 63.</w:t>
      </w:r>
    </w:p>
    <w:p w:rsidR="005136A4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Верхошанский Ю.В. Экспериментальное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обоснование средств скоростно-силовой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подготовки в связи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 биодинамическими особенностями спортивных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движений (на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материале прыжковых упражнений): Автореф. дис. … канд. пед. наук. – М., 1963. – 20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Волков В.П. Исследование технико-тактической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и физической подготовленности борцов-самбистов: Автореф. дис. … канд. пед. наук. – М., 1968. – 21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Воловик А.Е. Исследование методики развития скоростных качеств в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классической борьбе: Автореф. дис. … канд. пед. наук. – М., 1970. – 28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Герасимов К.А. Специальная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физическая подготовка (самбо).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– Саратов, 1999.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Гилеев Г.А., Абсалямов Т.М., Беляев В.В. Принципы построения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процесса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специальной физической подготовки // Теория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и практика физической культуры. – 1981, №8. – с. 13 – 14.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Гиров Б.Д., Суряхин С.В. Интегральная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оценка подготовленности борцов высокой квалификации // Спортивная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борьба: Ежегодник. – М.: Физкультура и спорт, 1980. – с. 46 – 48.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Годик М.А., Зациорский В.М. Методика и первые результаты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исследований «взрывной» силы спортсменов // Теория и практика физической культуры. -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1965, №7. – с. 22 – 24.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Грузных Г.М. Экспериментальное исследование выносливости и методов ее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совершенствования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у спортсменов с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различными морфологическими особенностями: Автореф. дис. … канд. пед. наук. – М., 1972. – 23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Дахновский В.С., Герасимов Ю.П., Пашенцев В.Г. Динамика структуры подготовленности юных дзюдоистов в результате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применения концентрированной скоростно-силовой нагрузки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//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Теория и практика физической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культуры. – 1991, №10. – с. 40 – 43.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Дахновский В.С., Лещенко С.С. Подготовка борца высокого класса. – Киев: Здоровья, 1989. – 189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Дахновский В.С., Новиков А.А. Спортивная борьба. – М., 1975.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Еганов А.В. Управление тренировочным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процессом повышения спортивного мастерства дзюдоистов: Автореф. дис. … канд. пед. наук. – Челябинск, 1999. – 41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Егиазарян А.Д. Экспериментальное обоснование путей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совершенствования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скоростно-силовой подготовленности юных борцов: Автореф. дис. … канд. пед. наук. – М., 1973. – 19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Закарьяев Ю.М. Методика развития и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совершенствования скоростно-силовых качеств и выносливости у борцов // Спортивная борьба: Ежегодник. – М., 1982. – с. 49 – 51.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Захаров Е.Н., Карасев А.В., Сафонов А.А. Энциклопедия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физической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подготовки (методические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основы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развития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физических качеств) / Под общей ред.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А.В.Карасева. – М.: Лептос, 1994.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Ивлев В.Г. Скоростно-силовая подготовка в борьбе // Спортивная борьба: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Ежегодник. – М., 1980. – с. 20 – 23.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Ионов С.Ф. Исследование методики совершенствования технических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действий на основе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специальной скоростно-силовой подготовки: Автореф.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дис. … канд. пед. наук. – М., 1973. – 19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Казацкая Л.В. Исследование скоростных и силовых качеств, методика их совершенствования у фехтовальщиков: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Автореф. дис. … канд. пед. наук. – М., 1975. – 34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Карелин А.А., Иванюженников Б.В., Нелюбин В.В. Модель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высококвалифицированного борца. Монография. – Новосибирск, 2005. – 272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Коптев О.В. Скоростно-силовая подготовка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дзюдоистов: Автореф. дис. … канд. пед. наук. – М., 1991.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Кузнецов В.В. Методы силовой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подготовки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спортсменов высших разрядов. – М.: Физкультура и спорт, 1967.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Кузнецов В.В. Специальные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скоростно-силовые качества и методы их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развития // Теория и практика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физической культуры. -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1968, №4.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Ларионов Г.Е. Методы повышения скоростно-силовой подготовленности борцов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подростков 14 – 16 лет. – Омск, 1996.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Ленц А.Н. Научно-методические основы подготовки квалифицированных борцов – М., 1972. – 33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Матвеев Л.П. Основы общей теории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спорта и системы подготовки спортсменов. – Киев, 1999.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Моргунов Ю.А.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Экспериментальное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обоснование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выбора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атакующих действий, средств и методов их совершенствования в борьбе дзюдо в зависимости от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пропорции тела спортсмена: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Автореф. дис. … канд. пед. наук. – М., 1974. – 19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Мороз В.В. Эффективность выполнения технических действий на основе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повышения скоростно-силовой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подготовленности борцов: Автореф. дис. … канд. пед. наук. – М., 1983. – 24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Набатникова М.Я. Взаимосвязь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уровня разносторонней физической подготовленности и спортивных результатов у юных спортсменов // Теория и практика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физической культуры. – 1984, № 10. – с. 24 – 28.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Набатникова М.Я. Основы управления подготовкой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спортсменов. – М.: Физкультура и спорт, 1982. – 266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Олзоев К.С. Тренировка в спортивной борьбе. -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Улан-Уде, 1999.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Оценка технической подготовленности борцов / А.А.Новиков, О.П.Юшков, В.А.Никуличев и др. // Спортивная борьба: Ежегодник. – М., 1979. – с. 40.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Палецкий Д.П., Михеев П.П. Основы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развития физических качеств в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спортивной борьбе. – Брянск, 1995.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Письменский И.А.,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Коблев Я.К., Сытник В.И.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Многолетняя подготовка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дзюдоистов. – М.: Физкультура и спорт, 1982.</w:t>
      </w:r>
    </w:p>
    <w:p w:rsidR="005136A4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Письменский И.А. Совершенствование силовых и скоростно-силовых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возможностей различных соматотипов: Автореф. дис. … канд. пед. наук. – М., 1974. – 30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Проблемы спортивной тренировки / Под общей ред. С.В.Каледина и В.М.Дьячкова. – М., 1961 – Вып.</w:t>
      </w:r>
      <w:r w:rsidRPr="005136A4">
        <w:rPr>
          <w:color w:val="000000"/>
          <w:kern w:val="28"/>
          <w:sz w:val="28"/>
          <w:szCs w:val="28"/>
          <w:lang w:val="en-US"/>
        </w:rPr>
        <w:t>I</w:t>
      </w:r>
      <w:r w:rsidRPr="005136A4">
        <w:rPr>
          <w:color w:val="000000"/>
          <w:kern w:val="28"/>
          <w:sz w:val="28"/>
          <w:szCs w:val="28"/>
        </w:rPr>
        <w:t>. – 317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Ратов И.П. Двигательные возможности человека. – Минск, 1994.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Рудницкий В.И. Исследование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способности борца к проявлению усилий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взрывного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характера и пути ее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совершенствования: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Автореф. дис. … канд. пед. наук. – М., 1972. – 21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Система подготовки спортивного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резерва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/ Под ред. Никитушкина В.Г. – М., 1994. – 316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Скоростно-силовая подготовка юных спортсменов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/ Под ред. В.П.Филина – М.: Физкультура и спорт, 1968.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Совершенствование технического мастерства спортсмена (педагогические проблемы управления) / Под ред. В.М.Дьячкова.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– М.: Физкультура и спорта, 1972. – 291 с.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Современная система спортивной подготовки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/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Под ред. Ф.П.Суслова,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В.Л.Сыча, Б.Н.Шустика. – М., 1995.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Станков А.Г., Климин В.П., Письменский И.А. Индивидуализация подготовки борцов. – М., 1984.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Станков А.Г. Подготовка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дзюдоистов. Монография. – М., 1994.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Талыкин Г.П. Физическая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и волевая подготовка студентов, занимающихся спортивной борьбой. – Воронеж, 2002.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Туманян Г.С. Спортивная борьба: отбор и планирование. – М.: Физкультура и спорт, 1984.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Туманян Г.С. Спортивная борьба: теория, методика, организация тренировки. Учебное пособие. В 4х кн. Кн.</w:t>
      </w:r>
      <w:r w:rsidRPr="005136A4">
        <w:rPr>
          <w:color w:val="000000"/>
          <w:kern w:val="28"/>
          <w:sz w:val="28"/>
          <w:szCs w:val="28"/>
          <w:lang w:val="en-US"/>
        </w:rPr>
        <w:t>I</w:t>
      </w:r>
      <w:r w:rsidRPr="005136A4">
        <w:rPr>
          <w:color w:val="000000"/>
          <w:kern w:val="28"/>
          <w:sz w:val="28"/>
          <w:szCs w:val="28"/>
        </w:rPr>
        <w:t>. Пропедевтика. – М.: Советский спорт, 1997.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Туманян Г.С. Спортивная борьба: теория, методика, организация тренировки. Учебное пособие. В 4х кн. Кн.</w:t>
      </w:r>
      <w:r w:rsidRPr="005136A4">
        <w:rPr>
          <w:color w:val="000000"/>
          <w:kern w:val="28"/>
          <w:sz w:val="28"/>
          <w:szCs w:val="28"/>
          <w:lang w:val="en-US"/>
        </w:rPr>
        <w:t>II</w:t>
      </w:r>
      <w:r w:rsidRPr="005136A4">
        <w:rPr>
          <w:color w:val="000000"/>
          <w:kern w:val="28"/>
          <w:sz w:val="28"/>
          <w:szCs w:val="28"/>
        </w:rPr>
        <w:t>. Кинезиология и психология. – М.: Советский спорт, 1998.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Туманян Г.С. Спортивная борьба: теория, методика, организация тренировки. Учебное пособие. В 4х кн. Кн.</w:t>
      </w:r>
      <w:r w:rsidRPr="005136A4">
        <w:rPr>
          <w:color w:val="000000"/>
          <w:kern w:val="28"/>
          <w:sz w:val="28"/>
          <w:szCs w:val="28"/>
          <w:lang w:val="en-US"/>
        </w:rPr>
        <w:t>III</w:t>
      </w:r>
      <w:r w:rsidRPr="005136A4">
        <w:rPr>
          <w:color w:val="000000"/>
          <w:kern w:val="28"/>
          <w:sz w:val="28"/>
          <w:szCs w:val="28"/>
        </w:rPr>
        <w:t>. Методика подготовки. – М.: Советский спорт, 1998.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Туманян Г.С. Спортивная борьба: теория, методика, организация тренировки. Учебное пособие. В 4х кн. Кн.</w:t>
      </w:r>
      <w:r w:rsidRPr="005136A4">
        <w:rPr>
          <w:color w:val="000000"/>
          <w:kern w:val="28"/>
          <w:sz w:val="28"/>
          <w:szCs w:val="28"/>
          <w:lang w:val="en-US"/>
        </w:rPr>
        <w:t>IV</w:t>
      </w:r>
      <w:r w:rsidRPr="005136A4">
        <w:rPr>
          <w:color w:val="000000"/>
          <w:kern w:val="28"/>
          <w:sz w:val="28"/>
          <w:szCs w:val="28"/>
        </w:rPr>
        <w:t>. Планирование и контроль. – М.: Советский спорт, 2000.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Фарфель В.С. Классификация движений в спорте // Теория и практика физической культуры. – 1970,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№ 11. – с. 20 – 24.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Фарфель В.С. Физиология спорта. – М.: Физкультура и спорт, 1964.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Филин В.П. Воспитание физических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качеств у юных спортсменов. – М.: Физкультура и спорт, 1974.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Филин В.П., Фомин Н.А. Основы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юношеского спорта. – М., 1980.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Филин В.П. Теория и методика юношеского спорта: Учебное пособие. – М., 1987.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Холодов Ж.К., Кузнецов В.С. Теория и методика физического воспитания и спорта: Учебное пособие. – М., 2000.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Чудинов В.И. Зависимость абсолютной и относительной силы человека от величины его мышечной масс // Теория и практика физической культуры. – 1960, № 11. – с. 8 – 11.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Чудинов В.И., Мульчин А.И. Исследование топографии мышечной силы тяжелоатлета // Теория и практика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физической культуры. – 1966, № 8. – с. 43 – 46.</w:t>
      </w:r>
    </w:p>
    <w:p w:rsidR="00755591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Чумаков Е.М. Физическая подготовка борца. – М., 1996.</w:t>
      </w:r>
    </w:p>
    <w:p w:rsidR="005136A4" w:rsidRPr="005136A4" w:rsidRDefault="00755591" w:rsidP="005136A4">
      <w:pPr>
        <w:numPr>
          <w:ilvl w:val="0"/>
          <w:numId w:val="18"/>
        </w:numPr>
        <w:tabs>
          <w:tab w:val="clear" w:pos="720"/>
          <w:tab w:val="left" w:pos="540"/>
          <w:tab w:val="left" w:pos="900"/>
        </w:tabs>
        <w:suppressAutoHyphens/>
        <w:spacing w:line="360" w:lineRule="auto"/>
        <w:ind w:left="0" w:firstLine="0"/>
        <w:jc w:val="both"/>
        <w:rPr>
          <w:color w:val="000000"/>
          <w:kern w:val="28"/>
          <w:sz w:val="28"/>
          <w:szCs w:val="28"/>
        </w:rPr>
      </w:pPr>
      <w:r w:rsidRPr="005136A4">
        <w:rPr>
          <w:color w:val="000000"/>
          <w:kern w:val="28"/>
          <w:sz w:val="28"/>
          <w:szCs w:val="28"/>
        </w:rPr>
        <w:t>Шарипов А.Ф. Скоростно-силовая подготовка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юных дзюдоистов на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этапе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спортивного совершенствования с учетом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их</w:t>
      </w:r>
      <w:r w:rsidR="005136A4" w:rsidRPr="005136A4">
        <w:rPr>
          <w:color w:val="000000"/>
          <w:kern w:val="28"/>
          <w:sz w:val="28"/>
          <w:szCs w:val="28"/>
        </w:rPr>
        <w:t xml:space="preserve"> </w:t>
      </w:r>
      <w:r w:rsidRPr="005136A4">
        <w:rPr>
          <w:color w:val="000000"/>
          <w:kern w:val="28"/>
          <w:sz w:val="28"/>
          <w:szCs w:val="28"/>
        </w:rPr>
        <w:t>индивидуальных характеристик: Автореф. дис. … канд. пед. наук. – М., 1998. – 64 с.</w:t>
      </w:r>
    </w:p>
    <w:p w:rsidR="005136A4" w:rsidRDefault="005136A4" w:rsidP="005136A4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b/>
          <w:bCs/>
          <w:color w:val="000000"/>
          <w:kern w:val="28"/>
          <w:sz w:val="28"/>
          <w:szCs w:val="28"/>
        </w:rPr>
        <w:t>Приложение 1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5136A4">
        <w:rPr>
          <w:b/>
          <w:bCs/>
          <w:color w:val="000000"/>
          <w:kern w:val="28"/>
          <w:sz w:val="28"/>
          <w:szCs w:val="28"/>
        </w:rPr>
        <w:t>АНКЕТА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Для обобщения опыта работы специалистов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по дзюдо и самбо прошу Вас ответить на вопросы анкеты. В тех вопросах, где приведены варианты ответов, подчеркните те, которые отражают ваше мнение.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Уровень развития какого кондиционного физического качества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борьбе дзюдо, на ваш взгляд, играет ведущую роль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достижении высокого спортивного результата?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Силовые качества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Выносливость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Скоростно-силовые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Гибкость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 вы считаете, на сколько результат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успешного выполнения технико-тактического действия зависит от уровня развития у спортсмена скоростно-силовых качеств?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(ответ укажите в процентах)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 часто в учебно-тренировочных занятиях вы применяете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средства скоростно-силовой подготовки?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На каждом занятии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1-2 раза в неделю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Редко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Не применяю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 какой части учебно-тренировочного занятия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 используете средства скоростно-силовой подготовки?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Вводная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Основная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Заключительная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Какие из средств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специальной скоростно-силовой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вы наиболее часто используете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для развития скоростно-силовых качеств?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Соревновательные схватки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Учи-коми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Набрасывания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Какие вспомогательные средства вы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используете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в скоростно-силовой подготовке? (другие средства укажите)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Тренажерные устройства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Резиновые жгуты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Набивные мячи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 xml:space="preserve"> Другие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Какие методы вы используете для развития скоростно-силовых качеств?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Повторный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Метод круговой тренировки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Сопряженный метод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Какой,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ваш взгляд, наиболее оптимальный интервал отдыха между подходами при выполнении упражнений скоростно-силового характера?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Какое число подходов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и количество повторений в нем вы считаете наиболее оптимальным при целенаправленном использовании средств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скоростно-силовой подготовки?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На каком этапе многолетней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спортивной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следует,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на ваш взгляд,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уделять больше внимания скоростно-силовой подготовке?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Этап начальной спортивной специализации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Этап углубленной спортивной специализации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(учебно-тренировочные группы)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Этап спортивного совершенствования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 вы считаете, в каком возрасте наиболее оптимально развивать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скоростно-силовые качества?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7-9 лет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10-12 лет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13-15 лет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16-18 лет</w:t>
      </w:r>
    </w:p>
    <w:p w:rsidR="00755591" w:rsidRPr="005136A4" w:rsidRDefault="00755591" w:rsidP="005136A4">
      <w:pPr>
        <w:numPr>
          <w:ilvl w:val="0"/>
          <w:numId w:val="19"/>
        </w:numPr>
        <w:tabs>
          <w:tab w:val="clear" w:pos="1260"/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Как вы считаете, на каком этапе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годичной подготовки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необходимо наиболее интенсивно развивать скоростно-силовые качеств?</w:t>
      </w:r>
    </w:p>
    <w:p w:rsid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Подготовительный этап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Соревновательный этап</w:t>
      </w:r>
      <w:r w:rsidR="005136A4">
        <w:rPr>
          <w:color w:val="000000"/>
          <w:sz w:val="28"/>
          <w:szCs w:val="28"/>
        </w:rPr>
        <w:t xml:space="preserve"> </w:t>
      </w:r>
      <w:r w:rsidRPr="005136A4">
        <w:rPr>
          <w:color w:val="000000"/>
          <w:sz w:val="28"/>
          <w:szCs w:val="28"/>
        </w:rPr>
        <w:t>Переходный этап</w:t>
      </w:r>
    </w:p>
    <w:p w:rsidR="005136A4" w:rsidRDefault="005136A4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СПАСИБО ЗА УЧАСТИЕ !!!!!!!!!!!!!!!!!!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5136A4" w:rsidP="005136A4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5591" w:rsidRPr="005136A4">
        <w:rPr>
          <w:b/>
          <w:bCs/>
          <w:color w:val="000000"/>
          <w:kern w:val="28"/>
          <w:sz w:val="28"/>
          <w:szCs w:val="28"/>
        </w:rPr>
        <w:t>Приложение 2</w:t>
      </w:r>
    </w:p>
    <w:p w:rsidR="00755591" w:rsidRPr="005136A4" w:rsidRDefault="00755591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55591" w:rsidRPr="005136A4" w:rsidRDefault="007F2E25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36A4">
        <w:rPr>
          <w:color w:val="000000"/>
          <w:sz w:val="28"/>
          <w:szCs w:val="28"/>
        </w:rPr>
        <w:t>Изменение индивидуальных показателей экспериментальной группы в период педагогического эксперимента</w:t>
      </w:r>
    </w:p>
    <w:tbl>
      <w:tblPr>
        <w:tblW w:w="8388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5"/>
        <w:gridCol w:w="2120"/>
        <w:gridCol w:w="4993"/>
      </w:tblGrid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Код спортсмена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Тест: время 10 подтягиваний на перекладине</w:t>
            </w:r>
          </w:p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До эксперимента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После эксперимента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Медведев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12,5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11,4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Власкин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tabs>
                <w:tab w:val="left" w:pos="438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12,8</w:t>
            </w:r>
            <w:r w:rsidR="007F2E25" w:rsidRPr="00683FB7">
              <w:rPr>
                <w:color w:val="000000"/>
                <w:sz w:val="20"/>
                <w:szCs w:val="20"/>
              </w:rPr>
              <w:tab/>
              <w:t>11,6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Панферов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12,7</w:t>
            </w:r>
            <w:r w:rsidRPr="00683FB7">
              <w:rPr>
                <w:color w:val="000000"/>
                <w:sz w:val="20"/>
                <w:szCs w:val="20"/>
              </w:rPr>
              <w:tab/>
              <w:t>11,4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Муравьев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45"/>
                <w:tab w:val="left" w:pos="448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12,4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11,0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Белов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12,9</w:t>
            </w:r>
            <w:r w:rsidRPr="00683FB7">
              <w:rPr>
                <w:color w:val="000000"/>
                <w:sz w:val="20"/>
                <w:szCs w:val="20"/>
              </w:rPr>
              <w:tab/>
              <w:t>11,3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Хвостов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5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12,4</w:t>
            </w:r>
            <w:r w:rsidR="00061007" w:rsidRPr="00683FB7">
              <w:rPr>
                <w:color w:val="000000"/>
                <w:sz w:val="20"/>
                <w:szCs w:val="20"/>
              </w:rPr>
              <w:t xml:space="preserve">        </w:t>
            </w:r>
            <w:r w:rsidRPr="00683FB7">
              <w:rPr>
                <w:color w:val="000000"/>
                <w:sz w:val="20"/>
                <w:szCs w:val="20"/>
              </w:rPr>
              <w:t>11,0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Колесняк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50"/>
                <w:tab w:val="left" w:pos="451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12,9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11,4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Панченко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2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13,0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11,2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Борисов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12,9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11,4</w:t>
            </w:r>
          </w:p>
        </w:tc>
      </w:tr>
      <w:tr w:rsidR="007F2E25" w:rsidRPr="00683FB7" w:rsidTr="00683FB7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Леонов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35"/>
                <w:tab w:val="left" w:pos="444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12,4</w:t>
            </w:r>
            <w:r w:rsidR="00061007" w:rsidRPr="00683FB7">
              <w:rPr>
                <w:color w:val="000000"/>
                <w:sz w:val="20"/>
                <w:szCs w:val="20"/>
              </w:rPr>
              <w:t xml:space="preserve">              </w:t>
            </w:r>
            <w:r w:rsidRPr="00683FB7">
              <w:rPr>
                <w:color w:val="000000"/>
                <w:sz w:val="20"/>
                <w:szCs w:val="20"/>
              </w:rPr>
              <w:t>11,0</w:t>
            </w:r>
          </w:p>
        </w:tc>
      </w:tr>
    </w:tbl>
    <w:p w:rsidR="007F2E25" w:rsidRPr="005136A4" w:rsidRDefault="007F2E25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8748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5"/>
        <w:gridCol w:w="1779"/>
        <w:gridCol w:w="5794"/>
      </w:tblGrid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Код спортсмена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Тест: челночный бег 3*10 м</w:t>
            </w:r>
          </w:p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До эксперимента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После эксперимента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Медведев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7,3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6,5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Власкин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tabs>
                <w:tab w:val="left" w:pos="438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7,5</w:t>
            </w:r>
            <w:r w:rsidR="007F2E25" w:rsidRPr="00683FB7">
              <w:rPr>
                <w:color w:val="000000"/>
                <w:sz w:val="20"/>
                <w:szCs w:val="20"/>
              </w:rPr>
              <w:tab/>
              <w:t>6,7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Панферов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7,1</w:t>
            </w:r>
            <w:r w:rsidRPr="00683FB7">
              <w:rPr>
                <w:color w:val="000000"/>
                <w:sz w:val="20"/>
                <w:szCs w:val="20"/>
              </w:rPr>
              <w:tab/>
              <w:t>6,8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Муравьев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45"/>
                <w:tab w:val="left" w:pos="448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7,5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6,5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Белов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7,4</w:t>
            </w:r>
            <w:r w:rsidRPr="00683FB7">
              <w:rPr>
                <w:color w:val="000000"/>
                <w:sz w:val="20"/>
                <w:szCs w:val="20"/>
              </w:rPr>
              <w:tab/>
              <w:t>6,9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Хвостов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5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7,0</w:t>
            </w:r>
            <w:r w:rsidRPr="00683FB7">
              <w:rPr>
                <w:color w:val="000000"/>
                <w:sz w:val="20"/>
                <w:szCs w:val="20"/>
              </w:rPr>
              <w:tab/>
              <w:t>6,5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Колесняк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50"/>
                <w:tab w:val="left" w:pos="451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7,4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6,7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Панченко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2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7,2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6,5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Борисов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7,0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6,5</w:t>
            </w:r>
          </w:p>
        </w:tc>
      </w:tr>
      <w:tr w:rsidR="007F2E25" w:rsidRPr="00683FB7" w:rsidTr="00683FB7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Леонов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35"/>
                <w:tab w:val="left" w:pos="444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7,3</w:t>
            </w:r>
            <w:r w:rsidRPr="00683FB7">
              <w:rPr>
                <w:color w:val="000000"/>
                <w:sz w:val="20"/>
                <w:szCs w:val="20"/>
              </w:rPr>
              <w:tab/>
              <w:t>6,8</w:t>
            </w:r>
          </w:p>
        </w:tc>
      </w:tr>
    </w:tbl>
    <w:p w:rsidR="007F2E25" w:rsidRPr="005136A4" w:rsidRDefault="007F2E25" w:rsidP="005136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882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132"/>
        <w:gridCol w:w="6040"/>
      </w:tblGrid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Код спортсмена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Тест: время 10 бросков манекена</w:t>
            </w:r>
          </w:p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До эксперимента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После эксперимента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Медведев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21,0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20,4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Власкин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tabs>
                <w:tab w:val="left" w:pos="438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20,4</w:t>
            </w:r>
            <w:r w:rsidR="007F2E25" w:rsidRPr="00683FB7">
              <w:rPr>
                <w:color w:val="000000"/>
                <w:sz w:val="20"/>
                <w:szCs w:val="20"/>
              </w:rPr>
              <w:tab/>
              <w:t>19,8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Панферов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20,4</w:t>
            </w:r>
            <w:r w:rsidRPr="00683FB7">
              <w:rPr>
                <w:color w:val="000000"/>
                <w:sz w:val="20"/>
                <w:szCs w:val="20"/>
              </w:rPr>
              <w:tab/>
              <w:t>19,7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Муравьев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45"/>
                <w:tab w:val="left" w:pos="448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20,7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19,5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Белов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20,9</w:t>
            </w:r>
            <w:r w:rsidRPr="00683FB7">
              <w:rPr>
                <w:color w:val="000000"/>
                <w:sz w:val="20"/>
                <w:szCs w:val="20"/>
              </w:rPr>
              <w:tab/>
              <w:t>19,5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Хвостов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5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20,9</w:t>
            </w:r>
            <w:r w:rsidRPr="00683FB7">
              <w:rPr>
                <w:color w:val="000000"/>
                <w:sz w:val="20"/>
                <w:szCs w:val="20"/>
              </w:rPr>
              <w:tab/>
              <w:t>19,6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Колесняк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50"/>
                <w:tab w:val="left" w:pos="451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20,0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19,4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Панченко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2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20,4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19,3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Борисов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20,5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19,4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Леонов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35"/>
                <w:tab w:val="left" w:pos="444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20,3</w:t>
            </w:r>
            <w:r w:rsidRPr="00683FB7">
              <w:rPr>
                <w:color w:val="000000"/>
                <w:sz w:val="20"/>
                <w:szCs w:val="20"/>
              </w:rPr>
              <w:tab/>
              <w:t>19,4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Код спортсмена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Тест: время 30 учикоми</w:t>
            </w:r>
          </w:p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До эксперимента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После эксперимента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Медведев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57,0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56,0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Власкин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tabs>
                <w:tab w:val="left" w:pos="438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56,5</w:t>
            </w:r>
            <w:r w:rsidR="007F2E25" w:rsidRPr="00683FB7">
              <w:rPr>
                <w:color w:val="000000"/>
                <w:sz w:val="20"/>
                <w:szCs w:val="20"/>
              </w:rPr>
              <w:tab/>
              <w:t>55,7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Панферов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56,2</w:t>
            </w:r>
            <w:r w:rsidRPr="00683FB7">
              <w:rPr>
                <w:color w:val="000000"/>
                <w:sz w:val="20"/>
                <w:szCs w:val="20"/>
              </w:rPr>
              <w:tab/>
              <w:t>55,5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Муравьев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45"/>
                <w:tab w:val="left" w:pos="448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56,3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55,2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Белов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56,1</w:t>
            </w:r>
            <w:r w:rsidRPr="00683FB7">
              <w:rPr>
                <w:color w:val="000000"/>
                <w:sz w:val="20"/>
                <w:szCs w:val="20"/>
              </w:rPr>
              <w:tab/>
              <w:t>55,0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Хвостов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5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56,2</w:t>
            </w:r>
            <w:r w:rsidRPr="00683FB7">
              <w:rPr>
                <w:color w:val="000000"/>
                <w:sz w:val="20"/>
                <w:szCs w:val="20"/>
              </w:rPr>
              <w:tab/>
              <w:t>55,0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Колесняк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50"/>
                <w:tab w:val="left" w:pos="451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56,2</w:t>
            </w:r>
            <w:r w:rsidRPr="00683FB7">
              <w:rPr>
                <w:color w:val="000000"/>
                <w:sz w:val="20"/>
                <w:szCs w:val="20"/>
              </w:rPr>
              <w:tab/>
              <w:t>55,0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Панченко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2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56,4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55,1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Борисов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56,3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55,1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Леонов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35"/>
                <w:tab w:val="left" w:pos="444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56,4</w:t>
            </w:r>
            <w:r w:rsidRPr="00683FB7">
              <w:rPr>
                <w:color w:val="000000"/>
                <w:sz w:val="20"/>
                <w:szCs w:val="20"/>
              </w:rPr>
              <w:tab/>
              <w:t>55,4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Код спортсмена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Тест: время 10 напрыгиваний на высоту 0,7 м</w:t>
            </w:r>
          </w:p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До эксперимента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После эксперимента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Медведев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10,9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10,4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Власкин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tabs>
                <w:tab w:val="left" w:pos="438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10,9</w:t>
            </w:r>
            <w:r w:rsidR="007F2E25" w:rsidRPr="00683FB7">
              <w:rPr>
                <w:color w:val="000000"/>
                <w:sz w:val="20"/>
                <w:szCs w:val="20"/>
              </w:rPr>
              <w:tab/>
              <w:t xml:space="preserve"> 10,2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Панферов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10,8</w:t>
            </w:r>
            <w:r w:rsidRPr="00683FB7">
              <w:rPr>
                <w:color w:val="000000"/>
                <w:sz w:val="20"/>
                <w:szCs w:val="20"/>
              </w:rPr>
              <w:tab/>
              <w:t xml:space="preserve"> 10,2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Муравьев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45"/>
                <w:tab w:val="left" w:pos="448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10,9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10,3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Белов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10,7</w:t>
            </w:r>
            <w:r w:rsidRPr="00683FB7">
              <w:rPr>
                <w:color w:val="000000"/>
                <w:sz w:val="20"/>
                <w:szCs w:val="20"/>
              </w:rPr>
              <w:tab/>
              <w:t>10,0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Хвостов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5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10,8</w:t>
            </w:r>
            <w:r w:rsidRPr="00683FB7">
              <w:rPr>
                <w:color w:val="000000"/>
                <w:sz w:val="20"/>
                <w:szCs w:val="20"/>
              </w:rPr>
              <w:tab/>
              <w:t>10,3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Колесняк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50"/>
                <w:tab w:val="left" w:pos="451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10,8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10,1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Панченко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2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10,9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10,1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Борисов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10,7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10,3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Леонов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35"/>
                <w:tab w:val="left" w:pos="444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10,9</w:t>
            </w:r>
            <w:r w:rsidRPr="00683FB7">
              <w:rPr>
                <w:color w:val="000000"/>
                <w:sz w:val="20"/>
                <w:szCs w:val="20"/>
              </w:rPr>
              <w:tab/>
              <w:t>10,0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Код спортсмена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Тест: прыжок в длину с места</w:t>
            </w:r>
          </w:p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До эксперимента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После эксперимента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Медведев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204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209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Власкин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tabs>
                <w:tab w:val="left" w:pos="438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199</w:t>
            </w:r>
            <w:r w:rsidR="007F2E25" w:rsidRPr="00683FB7">
              <w:rPr>
                <w:color w:val="000000"/>
                <w:sz w:val="20"/>
                <w:szCs w:val="20"/>
              </w:rPr>
              <w:tab/>
              <w:t>210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Панферов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201</w:t>
            </w:r>
            <w:r w:rsidRPr="00683FB7">
              <w:rPr>
                <w:color w:val="000000"/>
                <w:sz w:val="20"/>
                <w:szCs w:val="20"/>
              </w:rPr>
              <w:tab/>
              <w:t>214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Муравьев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45"/>
                <w:tab w:val="left" w:pos="448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209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213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Белов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1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205</w:t>
            </w:r>
            <w:r w:rsidRPr="00683FB7">
              <w:rPr>
                <w:color w:val="000000"/>
                <w:sz w:val="20"/>
                <w:szCs w:val="20"/>
              </w:rPr>
              <w:tab/>
              <w:t>215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Хвостов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975"/>
                <w:tab w:val="left" w:pos="445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204</w:t>
            </w:r>
            <w:r w:rsidRPr="00683FB7">
              <w:rPr>
                <w:color w:val="000000"/>
                <w:sz w:val="20"/>
                <w:szCs w:val="20"/>
              </w:rPr>
              <w:tab/>
              <w:t>210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Колесняк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50"/>
                <w:tab w:val="left" w:pos="451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206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214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Панченко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2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202</w:t>
            </w:r>
            <w:r w:rsidR="005136A4" w:rsidRPr="00683FB7">
              <w:rPr>
                <w:color w:val="000000"/>
                <w:sz w:val="20"/>
                <w:szCs w:val="20"/>
              </w:rPr>
              <w:t xml:space="preserve"> </w:t>
            </w:r>
            <w:r w:rsidRPr="00683FB7">
              <w:rPr>
                <w:color w:val="000000"/>
                <w:sz w:val="20"/>
                <w:szCs w:val="20"/>
              </w:rPr>
              <w:t>218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Борисов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5136A4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205</w:t>
            </w:r>
            <w:r w:rsidRPr="00683FB7">
              <w:rPr>
                <w:color w:val="000000"/>
                <w:sz w:val="20"/>
                <w:szCs w:val="20"/>
              </w:rPr>
              <w:t xml:space="preserve"> </w:t>
            </w:r>
            <w:r w:rsidR="007F2E25" w:rsidRPr="00683FB7">
              <w:rPr>
                <w:color w:val="000000"/>
                <w:sz w:val="20"/>
                <w:szCs w:val="20"/>
              </w:rPr>
              <w:t>214</w:t>
            </w:r>
          </w:p>
        </w:tc>
      </w:tr>
      <w:tr w:rsidR="007F2E25" w:rsidRPr="00683FB7" w:rsidTr="00683F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>Леонов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E25" w:rsidRPr="00683FB7" w:rsidRDefault="007F2E25" w:rsidP="00683FB7">
            <w:pPr>
              <w:tabs>
                <w:tab w:val="left" w:pos="1035"/>
                <w:tab w:val="left" w:pos="444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683FB7">
              <w:rPr>
                <w:color w:val="000000"/>
                <w:sz w:val="20"/>
                <w:szCs w:val="20"/>
              </w:rPr>
              <w:tab/>
              <w:t>206</w:t>
            </w:r>
            <w:r w:rsidRPr="00683FB7">
              <w:rPr>
                <w:color w:val="000000"/>
                <w:sz w:val="20"/>
                <w:szCs w:val="20"/>
              </w:rPr>
              <w:tab/>
              <w:t>213</w:t>
            </w:r>
          </w:p>
        </w:tc>
      </w:tr>
    </w:tbl>
    <w:p w:rsidR="007F2E25" w:rsidRPr="005136A4" w:rsidRDefault="007F2E25" w:rsidP="00061007">
      <w:pPr>
        <w:spacing w:line="360" w:lineRule="auto"/>
        <w:ind w:firstLine="709"/>
        <w:jc w:val="both"/>
      </w:pPr>
      <w:bookmarkStart w:id="0" w:name="_GoBack"/>
      <w:bookmarkEnd w:id="0"/>
    </w:p>
    <w:sectPr w:rsidR="007F2E25" w:rsidRPr="005136A4" w:rsidSect="005136A4">
      <w:footerReference w:type="default" r:id="rId19"/>
      <w:pgSz w:w="11906" w:h="16838" w:code="9"/>
      <w:pgMar w:top="1134" w:right="851" w:bottom="1134" w:left="1701" w:header="567" w:footer="56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FB7" w:rsidRDefault="00683FB7">
      <w:r>
        <w:separator/>
      </w:r>
    </w:p>
  </w:endnote>
  <w:endnote w:type="continuationSeparator" w:id="0">
    <w:p w:rsidR="00683FB7" w:rsidRDefault="0068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6A4" w:rsidRDefault="00F902DC">
    <w:pPr>
      <w:pStyle w:val="a4"/>
      <w:framePr w:wrap="auto" w:vAnchor="text" w:hAnchor="margin" w:xAlign="center" w:y="1"/>
      <w:rPr>
        <w:rStyle w:val="a5"/>
      </w:rPr>
    </w:pPr>
    <w:r>
      <w:rPr>
        <w:rStyle w:val="a5"/>
        <w:noProof/>
      </w:rPr>
      <w:t>4</w:t>
    </w:r>
  </w:p>
  <w:p w:rsidR="005136A4" w:rsidRDefault="005136A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FB7" w:rsidRDefault="00683FB7">
      <w:r>
        <w:separator/>
      </w:r>
    </w:p>
  </w:footnote>
  <w:footnote w:type="continuationSeparator" w:id="0">
    <w:p w:rsidR="00683FB7" w:rsidRDefault="00683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A42FD"/>
    <w:multiLevelType w:val="multilevel"/>
    <w:tmpl w:val="A74EDAC4"/>
    <w:lvl w:ilvl="0">
      <w:start w:val="1"/>
      <w:numFmt w:val="decimal"/>
      <w:lvlText w:val="%1."/>
      <w:lvlJc w:val="left"/>
      <w:pPr>
        <w:tabs>
          <w:tab w:val="num" w:pos="1017"/>
        </w:tabs>
        <w:ind w:left="1017" w:hanging="660"/>
      </w:pPr>
      <w:rPr>
        <w:rFonts w:hint="default"/>
      </w:rPr>
    </w:lvl>
    <w:lvl w:ilvl="1">
      <w:start w:val="1"/>
      <w:numFmt w:val="none"/>
      <w:isLgl/>
      <w:lvlText w:val="3.1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7"/>
        </w:tabs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37"/>
        </w:tabs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7"/>
        </w:tabs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7"/>
        </w:tabs>
        <w:ind w:left="21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7"/>
        </w:tabs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7"/>
        </w:tabs>
        <w:ind w:left="2517" w:hanging="2160"/>
      </w:pPr>
      <w:rPr>
        <w:rFonts w:hint="default"/>
      </w:rPr>
    </w:lvl>
  </w:abstractNum>
  <w:abstractNum w:abstractNumId="1">
    <w:nsid w:val="1AC23BF4"/>
    <w:multiLevelType w:val="multilevel"/>
    <w:tmpl w:val="F01ADE0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2">
    <w:nsid w:val="1C594407"/>
    <w:multiLevelType w:val="hybridMultilevel"/>
    <w:tmpl w:val="EED61B00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3">
    <w:nsid w:val="1E29330E"/>
    <w:multiLevelType w:val="hybridMultilevel"/>
    <w:tmpl w:val="B5B44676"/>
    <w:lvl w:ilvl="0" w:tplc="FFFFFFFF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cs="Wingdings" w:hint="default"/>
      </w:rPr>
    </w:lvl>
  </w:abstractNum>
  <w:abstractNum w:abstractNumId="4">
    <w:nsid w:val="1F3C6BFE"/>
    <w:multiLevelType w:val="hybridMultilevel"/>
    <w:tmpl w:val="5588A7A8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23AA71D6"/>
    <w:multiLevelType w:val="hybridMultilevel"/>
    <w:tmpl w:val="F13AEEAE"/>
    <w:lvl w:ilvl="0" w:tplc="FFFFFFF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6">
    <w:nsid w:val="25903E68"/>
    <w:multiLevelType w:val="multilevel"/>
    <w:tmpl w:val="CE24B91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856332F"/>
    <w:multiLevelType w:val="multilevel"/>
    <w:tmpl w:val="90268F2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40"/>
        </w:tabs>
        <w:ind w:left="1740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20"/>
        </w:tabs>
        <w:ind w:left="2820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8">
    <w:nsid w:val="2CA61732"/>
    <w:multiLevelType w:val="multilevel"/>
    <w:tmpl w:val="65BE9FC4"/>
    <w:lvl w:ilvl="0">
      <w:start w:val="1"/>
      <w:numFmt w:val="decimal"/>
      <w:lvlText w:val="%1."/>
      <w:lvlJc w:val="left"/>
      <w:pPr>
        <w:tabs>
          <w:tab w:val="num" w:pos="1017"/>
        </w:tabs>
        <w:ind w:left="1017" w:hanging="6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7"/>
        </w:tabs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37"/>
        </w:tabs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7"/>
        </w:tabs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7"/>
        </w:tabs>
        <w:ind w:left="21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7"/>
        </w:tabs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7"/>
        </w:tabs>
        <w:ind w:left="2517" w:hanging="2160"/>
      </w:pPr>
      <w:rPr>
        <w:rFonts w:hint="default"/>
      </w:rPr>
    </w:lvl>
  </w:abstractNum>
  <w:abstractNum w:abstractNumId="9">
    <w:nsid w:val="2E0E77F2"/>
    <w:multiLevelType w:val="multilevel"/>
    <w:tmpl w:val="24C61610"/>
    <w:lvl w:ilvl="0">
      <w:start w:val="1"/>
      <w:numFmt w:val="decimal"/>
      <w:lvlText w:val="%1."/>
      <w:lvlJc w:val="left"/>
      <w:pPr>
        <w:tabs>
          <w:tab w:val="num" w:pos="1017"/>
        </w:tabs>
        <w:ind w:left="1017" w:hanging="6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7"/>
        </w:tabs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37"/>
        </w:tabs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7"/>
        </w:tabs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7"/>
        </w:tabs>
        <w:ind w:left="21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7"/>
        </w:tabs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7"/>
        </w:tabs>
        <w:ind w:left="2517" w:hanging="2160"/>
      </w:pPr>
      <w:rPr>
        <w:rFonts w:hint="default"/>
      </w:rPr>
    </w:lvl>
  </w:abstractNum>
  <w:abstractNum w:abstractNumId="10">
    <w:nsid w:val="2EDF6A9D"/>
    <w:multiLevelType w:val="hybridMultilevel"/>
    <w:tmpl w:val="A28A02CE"/>
    <w:lvl w:ilvl="0" w:tplc="FFFFFFFF">
      <w:start w:val="1"/>
      <w:numFmt w:val="decimal"/>
      <w:lvlText w:val="%1."/>
      <w:lvlJc w:val="left"/>
      <w:pPr>
        <w:tabs>
          <w:tab w:val="num" w:pos="1527"/>
        </w:tabs>
        <w:ind w:left="1527" w:hanging="6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11">
    <w:nsid w:val="326D2C91"/>
    <w:multiLevelType w:val="multilevel"/>
    <w:tmpl w:val="CC2A25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50"/>
        </w:tabs>
        <w:ind w:left="1950" w:hanging="1080"/>
      </w:pPr>
      <w:rPr>
        <w:rFonts w:ascii="Times New Roman" w:eastAsia="Times New Roman" w:hAnsi="Times New Roman"/>
      </w:rPr>
    </w:lvl>
    <w:lvl w:ilvl="2">
      <w:start w:val="1"/>
      <w:numFmt w:val="decimal"/>
      <w:lvlText w:val="%1.%2.%3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60"/>
        </w:tabs>
        <w:ind w:left="4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90"/>
        </w:tabs>
        <w:ind w:left="5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20"/>
        </w:tabs>
        <w:ind w:left="70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890"/>
        </w:tabs>
        <w:ind w:left="78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120"/>
        </w:tabs>
        <w:ind w:left="9120" w:hanging="2160"/>
      </w:pPr>
      <w:rPr>
        <w:rFonts w:hint="default"/>
      </w:rPr>
    </w:lvl>
  </w:abstractNum>
  <w:abstractNum w:abstractNumId="12">
    <w:nsid w:val="345611A6"/>
    <w:multiLevelType w:val="hybridMultilevel"/>
    <w:tmpl w:val="83B2C48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49773D"/>
    <w:multiLevelType w:val="hybridMultilevel"/>
    <w:tmpl w:val="EB140C5E"/>
    <w:lvl w:ilvl="0" w:tplc="FFFFFFFF">
      <w:start w:val="1"/>
      <w:numFmt w:val="decimal"/>
      <w:lvlText w:val="%1."/>
      <w:lvlJc w:val="left"/>
      <w:pPr>
        <w:tabs>
          <w:tab w:val="num" w:pos="1335"/>
        </w:tabs>
        <w:ind w:left="1335" w:hanging="97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EA003B"/>
    <w:multiLevelType w:val="hybridMultilevel"/>
    <w:tmpl w:val="FA24CA50"/>
    <w:lvl w:ilvl="0" w:tplc="FFFFFFF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5">
    <w:nsid w:val="4BE55FE1"/>
    <w:multiLevelType w:val="multilevel"/>
    <w:tmpl w:val="2BE6737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16">
    <w:nsid w:val="522D52BD"/>
    <w:multiLevelType w:val="hybridMultilevel"/>
    <w:tmpl w:val="D3308772"/>
    <w:lvl w:ilvl="0" w:tplc="FFFFFFFF">
      <w:start w:val="1"/>
      <w:numFmt w:val="decimal"/>
      <w:lvlText w:val="%1."/>
      <w:lvlJc w:val="left"/>
      <w:pPr>
        <w:tabs>
          <w:tab w:val="num" w:pos="1410"/>
        </w:tabs>
        <w:ind w:left="141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17">
    <w:nsid w:val="5AFB0ADE"/>
    <w:multiLevelType w:val="multilevel"/>
    <w:tmpl w:val="3A2C265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>
    <w:nsid w:val="667B5722"/>
    <w:multiLevelType w:val="multilevel"/>
    <w:tmpl w:val="18A038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9">
    <w:nsid w:val="68FE2F58"/>
    <w:multiLevelType w:val="hybridMultilevel"/>
    <w:tmpl w:val="2BA84386"/>
    <w:lvl w:ilvl="0" w:tplc="FFFFFFFF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cs="Symbol" w:hint="default"/>
      </w:rPr>
    </w:lvl>
    <w:lvl w:ilvl="1" w:tplc="FFFFFFFF">
      <w:start w:val="2"/>
      <w:numFmt w:val="bullet"/>
      <w:lvlText w:val="-"/>
      <w:lvlJc w:val="left"/>
      <w:pPr>
        <w:tabs>
          <w:tab w:val="num" w:pos="2550"/>
        </w:tabs>
        <w:ind w:left="255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cs="Wingdings" w:hint="default"/>
      </w:rPr>
    </w:lvl>
  </w:abstractNum>
  <w:abstractNum w:abstractNumId="20">
    <w:nsid w:val="6B9745BB"/>
    <w:multiLevelType w:val="hybridMultilevel"/>
    <w:tmpl w:val="BB1EF93A"/>
    <w:lvl w:ilvl="0" w:tplc="FFFFFFFF">
      <w:start w:val="1"/>
      <w:numFmt w:val="decimal"/>
      <w:lvlText w:val="%1."/>
      <w:lvlJc w:val="left"/>
      <w:pPr>
        <w:tabs>
          <w:tab w:val="num" w:pos="1377"/>
        </w:tabs>
        <w:ind w:left="1377" w:hanging="6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78896858"/>
    <w:multiLevelType w:val="hybridMultilevel"/>
    <w:tmpl w:val="5D8E7CD6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7A0449FD"/>
    <w:multiLevelType w:val="hybridMultilevel"/>
    <w:tmpl w:val="53B0F6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1"/>
  </w:num>
  <w:num w:numId="5">
    <w:abstractNumId w:val="17"/>
  </w:num>
  <w:num w:numId="6">
    <w:abstractNumId w:val="16"/>
  </w:num>
  <w:num w:numId="7">
    <w:abstractNumId w:val="19"/>
  </w:num>
  <w:num w:numId="8">
    <w:abstractNumId w:val="3"/>
  </w:num>
  <w:num w:numId="9">
    <w:abstractNumId w:val="6"/>
  </w:num>
  <w:num w:numId="10">
    <w:abstractNumId w:val="15"/>
  </w:num>
  <w:num w:numId="11">
    <w:abstractNumId w:val="0"/>
  </w:num>
  <w:num w:numId="12">
    <w:abstractNumId w:val="22"/>
  </w:num>
  <w:num w:numId="13">
    <w:abstractNumId w:val="2"/>
  </w:num>
  <w:num w:numId="14">
    <w:abstractNumId w:val="10"/>
  </w:num>
  <w:num w:numId="15">
    <w:abstractNumId w:val="20"/>
  </w:num>
  <w:num w:numId="16">
    <w:abstractNumId w:val="5"/>
  </w:num>
  <w:num w:numId="17">
    <w:abstractNumId w:val="13"/>
  </w:num>
  <w:num w:numId="18">
    <w:abstractNumId w:val="12"/>
  </w:num>
  <w:num w:numId="19">
    <w:abstractNumId w:val="21"/>
  </w:num>
  <w:num w:numId="20">
    <w:abstractNumId w:val="4"/>
  </w:num>
  <w:num w:numId="21">
    <w:abstractNumId w:val="1"/>
  </w:num>
  <w:num w:numId="22">
    <w:abstractNumId w:val="8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7BBA"/>
    <w:rsid w:val="00024AC6"/>
    <w:rsid w:val="00033BC9"/>
    <w:rsid w:val="00033EE6"/>
    <w:rsid w:val="00040D3B"/>
    <w:rsid w:val="00051E0F"/>
    <w:rsid w:val="00061007"/>
    <w:rsid w:val="000710C2"/>
    <w:rsid w:val="000B3F0E"/>
    <w:rsid w:val="000B547A"/>
    <w:rsid w:val="001373BF"/>
    <w:rsid w:val="00191022"/>
    <w:rsid w:val="001D1B4E"/>
    <w:rsid w:val="001D47DE"/>
    <w:rsid w:val="00221D16"/>
    <w:rsid w:val="00277A18"/>
    <w:rsid w:val="002B6456"/>
    <w:rsid w:val="003B1C66"/>
    <w:rsid w:val="003B1E4C"/>
    <w:rsid w:val="003F1AE5"/>
    <w:rsid w:val="003F57C1"/>
    <w:rsid w:val="00421848"/>
    <w:rsid w:val="004310C7"/>
    <w:rsid w:val="005136A4"/>
    <w:rsid w:val="00516E5B"/>
    <w:rsid w:val="00520BD8"/>
    <w:rsid w:val="00526D94"/>
    <w:rsid w:val="005469BC"/>
    <w:rsid w:val="00575F80"/>
    <w:rsid w:val="005D5E9B"/>
    <w:rsid w:val="005F4897"/>
    <w:rsid w:val="00613A65"/>
    <w:rsid w:val="00632DDB"/>
    <w:rsid w:val="006453FF"/>
    <w:rsid w:val="00650FB9"/>
    <w:rsid w:val="006646F3"/>
    <w:rsid w:val="00676776"/>
    <w:rsid w:val="00677251"/>
    <w:rsid w:val="00683FB7"/>
    <w:rsid w:val="006E24F9"/>
    <w:rsid w:val="00705DE8"/>
    <w:rsid w:val="00730C5B"/>
    <w:rsid w:val="00755591"/>
    <w:rsid w:val="007957A6"/>
    <w:rsid w:val="007D4521"/>
    <w:rsid w:val="007F2E25"/>
    <w:rsid w:val="007F4467"/>
    <w:rsid w:val="00821581"/>
    <w:rsid w:val="00834707"/>
    <w:rsid w:val="008B6FED"/>
    <w:rsid w:val="008C274B"/>
    <w:rsid w:val="008E253B"/>
    <w:rsid w:val="00912ABA"/>
    <w:rsid w:val="00922AF3"/>
    <w:rsid w:val="00940989"/>
    <w:rsid w:val="00973B04"/>
    <w:rsid w:val="00986617"/>
    <w:rsid w:val="009A13AD"/>
    <w:rsid w:val="009C758A"/>
    <w:rsid w:val="009D5C69"/>
    <w:rsid w:val="00A077D3"/>
    <w:rsid w:val="00AE080E"/>
    <w:rsid w:val="00B202CF"/>
    <w:rsid w:val="00B5001A"/>
    <w:rsid w:val="00B64641"/>
    <w:rsid w:val="00B8135B"/>
    <w:rsid w:val="00B9787A"/>
    <w:rsid w:val="00BC23F7"/>
    <w:rsid w:val="00BE1CDB"/>
    <w:rsid w:val="00C12BBC"/>
    <w:rsid w:val="00C26A47"/>
    <w:rsid w:val="00C310D0"/>
    <w:rsid w:val="00CA4D26"/>
    <w:rsid w:val="00CD7BBA"/>
    <w:rsid w:val="00D417D7"/>
    <w:rsid w:val="00D568A4"/>
    <w:rsid w:val="00D85E39"/>
    <w:rsid w:val="00DA50BE"/>
    <w:rsid w:val="00DC3F52"/>
    <w:rsid w:val="00DE4461"/>
    <w:rsid w:val="00DE4D48"/>
    <w:rsid w:val="00E02D90"/>
    <w:rsid w:val="00E115EB"/>
    <w:rsid w:val="00E130D7"/>
    <w:rsid w:val="00E26931"/>
    <w:rsid w:val="00E373D9"/>
    <w:rsid w:val="00E913DF"/>
    <w:rsid w:val="00E96C5C"/>
    <w:rsid w:val="00EE71F1"/>
    <w:rsid w:val="00F06ACB"/>
    <w:rsid w:val="00F40D6D"/>
    <w:rsid w:val="00F902DC"/>
    <w:rsid w:val="00FE7E0B"/>
    <w:rsid w:val="00FF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oNotEmbedSmartTags/>
  <w:decimalSymbol w:val=","/>
  <w:listSeparator w:val=";"/>
  <w15:chartTrackingRefBased/>
  <w15:docId w15:val="{C4585BAD-6088-49EB-920D-127B58FB0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54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pPr>
      <w:spacing w:line="360" w:lineRule="auto"/>
      <w:ind w:firstLine="360"/>
      <w:jc w:val="both"/>
    </w:pPr>
    <w:rPr>
      <w:sz w:val="28"/>
      <w:szCs w:val="28"/>
    </w:rPr>
  </w:style>
  <w:style w:type="paragraph" w:styleId="2">
    <w:name w:val="Body Text Indent 2"/>
    <w:basedOn w:val="a"/>
    <w:pPr>
      <w:spacing w:line="360" w:lineRule="auto"/>
      <w:ind w:firstLine="357"/>
      <w:jc w:val="both"/>
    </w:pPr>
    <w:rPr>
      <w:b/>
      <w:bCs/>
      <w:sz w:val="28"/>
      <w:szCs w:val="28"/>
    </w:rPr>
  </w:style>
  <w:style w:type="paragraph" w:styleId="3">
    <w:name w:val="Body Text Indent 3"/>
    <w:basedOn w:val="a"/>
    <w:pPr>
      <w:spacing w:line="360" w:lineRule="auto"/>
      <w:ind w:firstLine="357"/>
      <w:jc w:val="both"/>
    </w:pPr>
    <w:rPr>
      <w:sz w:val="28"/>
      <w:szCs w:val="28"/>
    </w:rPr>
  </w:style>
  <w:style w:type="table" w:styleId="a7">
    <w:name w:val="Table Grid"/>
    <w:basedOn w:val="a1"/>
    <w:rsid w:val="007F2E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16922</Words>
  <Characters>96462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HomeLab</Company>
  <LinksUpToDate>false</LinksUpToDate>
  <CharactersWithSpaces>113158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1</dc:creator>
  <cp:keywords/>
  <dc:description/>
  <cp:lastModifiedBy>admin</cp:lastModifiedBy>
  <cp:revision>2</cp:revision>
  <dcterms:created xsi:type="dcterms:W3CDTF">2014-03-08T17:02:00Z</dcterms:created>
  <dcterms:modified xsi:type="dcterms:W3CDTF">2014-03-08T17:02:00Z</dcterms:modified>
</cp:coreProperties>
</file>