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56" w:rsidRPr="00424532" w:rsidRDefault="004A21BB" w:rsidP="00424532">
      <w:pPr>
        <w:pStyle w:val="11"/>
        <w:keepNext w:val="0"/>
        <w:keepLines w:val="0"/>
        <w:widowControl/>
        <w:ind w:firstLine="709"/>
        <w:jc w:val="both"/>
        <w:outlineLvl w:val="9"/>
        <w:rPr>
          <w:caps w:val="0"/>
          <w:color w:val="000000"/>
        </w:rPr>
      </w:pPr>
      <w:bookmarkStart w:id="0" w:name="_Toc228201117"/>
      <w:r w:rsidRPr="00424532">
        <w:rPr>
          <w:caps w:val="0"/>
          <w:color w:val="000000"/>
        </w:rPr>
        <w:t>Введение</w:t>
      </w:r>
      <w:bookmarkEnd w:id="0"/>
    </w:p>
    <w:p w:rsidR="004A21BB" w:rsidRPr="00424532" w:rsidRDefault="004A21BB" w:rsidP="00424532">
      <w:pPr>
        <w:pStyle w:val="a5"/>
        <w:widowControl/>
        <w:rPr>
          <w:color w:val="000000"/>
        </w:rPr>
      </w:pPr>
    </w:p>
    <w:p w:rsidR="008C0B37" w:rsidRPr="00424532" w:rsidRDefault="008C0B37" w:rsidP="00424532">
      <w:pPr>
        <w:pStyle w:val="a5"/>
        <w:widowControl/>
        <w:rPr>
          <w:color w:val="000000"/>
        </w:rPr>
      </w:pPr>
      <w:r w:rsidRPr="00424532">
        <w:rPr>
          <w:color w:val="000000"/>
        </w:rPr>
        <w:t>Научно-технический прогресс сферы производства, изменение условий хозяйствования и экономических отношений в России вызвали необходимость поиска и внедрения новых методов обновления материальной базы, оживления инвестиционной сферы. Мировой опыт применения лизинга доказал существование тесной взаимосвязи между уровнем развития данного вопроса и реальным увеличением объемов инвестиций, так необходимых для развития экономики России.</w:t>
      </w:r>
    </w:p>
    <w:p w:rsidR="008C0B37" w:rsidRPr="00424532" w:rsidRDefault="008C0B37" w:rsidP="00424532">
      <w:pPr>
        <w:pStyle w:val="a5"/>
        <w:widowControl/>
        <w:rPr>
          <w:color w:val="000000"/>
        </w:rPr>
      </w:pPr>
      <w:r w:rsidRPr="00424532">
        <w:rPr>
          <w:color w:val="000000"/>
        </w:rPr>
        <w:t>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российских промышленных предприятий: значителен удельный вес морально и физически устаревшего оборудования, низка эффективность его использования.</w:t>
      </w:r>
    </w:p>
    <w:p w:rsidR="008C0B37" w:rsidRPr="00424532" w:rsidRDefault="008C0B37" w:rsidP="00424532">
      <w:pPr>
        <w:pStyle w:val="a5"/>
        <w:widowControl/>
        <w:rPr>
          <w:color w:val="000000"/>
        </w:rPr>
      </w:pPr>
      <w:r w:rsidRPr="00424532">
        <w:rPr>
          <w:color w:val="000000"/>
        </w:rPr>
        <w:t xml:space="preserve">Кроме того, в настоящее время большинство российских предприятий испытывают недостаток собственных оборотных средств, что приводит к невозможности обновления основных фондов, внедрения достижений научно-технического прогресса. Как следствие </w:t>
      </w:r>
      <w:r w:rsidR="00424532">
        <w:rPr>
          <w:color w:val="000000"/>
        </w:rPr>
        <w:t>–</w:t>
      </w:r>
      <w:r w:rsidR="00424532" w:rsidRPr="00424532">
        <w:rPr>
          <w:color w:val="000000"/>
        </w:rPr>
        <w:t xml:space="preserve"> </w:t>
      </w:r>
      <w:r w:rsidRPr="00424532">
        <w:rPr>
          <w:color w:val="000000"/>
        </w:rPr>
        <w:t>для обеспечения конкурентоспособности, выживания российские предприятия вынуждены кредитоваться в банках. Однако, как показывает практика и экономические расчеты, предприятию выгоднее брать оборудование в лизинг.</w:t>
      </w:r>
    </w:p>
    <w:p w:rsidR="008C0B37" w:rsidRPr="00424532" w:rsidRDefault="008C0B37" w:rsidP="00424532">
      <w:pPr>
        <w:pStyle w:val="a5"/>
        <w:widowControl/>
        <w:rPr>
          <w:color w:val="000000"/>
        </w:rPr>
      </w:pPr>
      <w:r w:rsidRPr="00424532">
        <w:rPr>
          <w:color w:val="000000"/>
        </w:rPr>
        <w:t xml:space="preserve">Теоретические и методологические основы лизинга рассмотрены в трудах таких западных экономистов как </w:t>
      </w:r>
      <w:r w:rsidR="00424532" w:rsidRPr="00424532">
        <w:rPr>
          <w:color w:val="000000"/>
        </w:rPr>
        <w:t>Р.</w:t>
      </w:r>
      <w:r w:rsidR="00424532">
        <w:rPr>
          <w:color w:val="000000"/>
        </w:rPr>
        <w:t> </w:t>
      </w:r>
      <w:r w:rsidR="00424532" w:rsidRPr="00424532">
        <w:rPr>
          <w:color w:val="000000"/>
        </w:rPr>
        <w:t>Грант</w:t>
      </w:r>
      <w:r w:rsidRPr="00424532">
        <w:rPr>
          <w:color w:val="000000"/>
        </w:rPr>
        <w:t xml:space="preserve">, </w:t>
      </w:r>
      <w:r w:rsidR="00424532" w:rsidRPr="00424532">
        <w:rPr>
          <w:color w:val="000000"/>
        </w:rPr>
        <w:t>Т.</w:t>
      </w:r>
      <w:r w:rsidR="00424532">
        <w:rPr>
          <w:color w:val="000000"/>
        </w:rPr>
        <w:t> </w:t>
      </w:r>
      <w:r w:rsidR="00424532" w:rsidRPr="00424532">
        <w:rPr>
          <w:color w:val="000000"/>
        </w:rPr>
        <w:t>Кларк</w:t>
      </w:r>
      <w:r w:rsidRPr="00424532">
        <w:rPr>
          <w:color w:val="000000"/>
        </w:rPr>
        <w:t xml:space="preserve">, </w:t>
      </w:r>
      <w:r w:rsidR="00424532" w:rsidRPr="00424532">
        <w:rPr>
          <w:color w:val="000000"/>
        </w:rPr>
        <w:t>Г.</w:t>
      </w:r>
      <w:r w:rsidR="00424532">
        <w:rPr>
          <w:color w:val="000000"/>
        </w:rPr>
        <w:t> </w:t>
      </w:r>
      <w:r w:rsidR="00424532" w:rsidRPr="00424532">
        <w:rPr>
          <w:color w:val="000000"/>
        </w:rPr>
        <w:t>Роузен</w:t>
      </w:r>
      <w:r w:rsidRPr="00424532">
        <w:rPr>
          <w:color w:val="000000"/>
        </w:rPr>
        <w:t xml:space="preserve">, </w:t>
      </w:r>
      <w:r w:rsidR="00424532" w:rsidRPr="00424532">
        <w:rPr>
          <w:color w:val="000000"/>
        </w:rPr>
        <w:t>К.</w:t>
      </w:r>
      <w:r w:rsidR="00424532">
        <w:rPr>
          <w:color w:val="000000"/>
        </w:rPr>
        <w:t> </w:t>
      </w:r>
      <w:r w:rsidR="00424532" w:rsidRPr="00424532">
        <w:rPr>
          <w:color w:val="000000"/>
        </w:rPr>
        <w:t>Холлоуэй</w:t>
      </w:r>
      <w:r w:rsidRPr="00424532">
        <w:rPr>
          <w:color w:val="000000"/>
        </w:rPr>
        <w:t xml:space="preserve">, </w:t>
      </w:r>
      <w:r w:rsidR="00424532" w:rsidRPr="00424532">
        <w:rPr>
          <w:color w:val="000000"/>
        </w:rPr>
        <w:t>В.</w:t>
      </w:r>
      <w:r w:rsidR="00424532">
        <w:rPr>
          <w:color w:val="000000"/>
        </w:rPr>
        <w:t> </w:t>
      </w:r>
      <w:r w:rsidR="00424532" w:rsidRPr="00424532">
        <w:rPr>
          <w:color w:val="000000"/>
        </w:rPr>
        <w:t>Хойер</w:t>
      </w:r>
      <w:r w:rsidRPr="00424532">
        <w:rPr>
          <w:color w:val="000000"/>
        </w:rPr>
        <w:t xml:space="preserve">, </w:t>
      </w:r>
      <w:r w:rsidR="00424532" w:rsidRPr="00424532">
        <w:rPr>
          <w:color w:val="000000"/>
        </w:rPr>
        <w:t>К.</w:t>
      </w:r>
      <w:r w:rsidR="00424532">
        <w:rPr>
          <w:color w:val="000000"/>
        </w:rPr>
        <w:t> </w:t>
      </w:r>
      <w:r w:rsidR="00424532" w:rsidRPr="00424532">
        <w:rPr>
          <w:color w:val="000000"/>
        </w:rPr>
        <w:t>Шпиттлер</w:t>
      </w:r>
      <w:r w:rsidRPr="00424532">
        <w:rPr>
          <w:color w:val="000000"/>
        </w:rPr>
        <w:t xml:space="preserve"> и др. Изучением особенностей развития лизинга в России занимаются отечественные учёные </w:t>
      </w:r>
      <w:r w:rsidR="00424532" w:rsidRPr="00424532">
        <w:rPr>
          <w:color w:val="000000"/>
        </w:rPr>
        <w:t>Газман</w:t>
      </w:r>
      <w:r w:rsidR="00424532">
        <w:rPr>
          <w:color w:val="000000"/>
        </w:rPr>
        <w:t> </w:t>
      </w:r>
      <w:r w:rsidR="00424532" w:rsidRPr="00424532">
        <w:rPr>
          <w:color w:val="000000"/>
        </w:rPr>
        <w:t>В.Д.</w:t>
      </w:r>
      <w:r w:rsidRPr="00424532">
        <w:rPr>
          <w:color w:val="000000"/>
        </w:rPr>
        <w:t xml:space="preserve">, Горемыкин В А., </w:t>
      </w:r>
      <w:r w:rsidR="00424532" w:rsidRPr="00424532">
        <w:rPr>
          <w:color w:val="000000"/>
        </w:rPr>
        <w:t>Кабатова</w:t>
      </w:r>
      <w:r w:rsidR="00424532">
        <w:rPr>
          <w:color w:val="000000"/>
        </w:rPr>
        <w:t> </w:t>
      </w:r>
      <w:r w:rsidR="00424532" w:rsidRPr="00424532">
        <w:rPr>
          <w:color w:val="000000"/>
        </w:rPr>
        <w:t>Е.В.</w:t>
      </w:r>
      <w:r w:rsidRPr="00424532">
        <w:rPr>
          <w:color w:val="000000"/>
        </w:rPr>
        <w:t xml:space="preserve">, </w:t>
      </w:r>
      <w:r w:rsidR="00424532" w:rsidRPr="00424532">
        <w:rPr>
          <w:color w:val="000000"/>
        </w:rPr>
        <w:t>Прилуцкий</w:t>
      </w:r>
      <w:r w:rsidR="00424532">
        <w:rPr>
          <w:color w:val="000000"/>
        </w:rPr>
        <w:t> </w:t>
      </w:r>
      <w:r w:rsidR="00424532" w:rsidRPr="00424532">
        <w:rPr>
          <w:color w:val="000000"/>
        </w:rPr>
        <w:t>Л.</w:t>
      </w:r>
      <w:r w:rsidRPr="00424532">
        <w:rPr>
          <w:color w:val="000000"/>
        </w:rPr>
        <w:t xml:space="preserve">, </w:t>
      </w:r>
      <w:r w:rsidR="00424532" w:rsidRPr="00424532">
        <w:rPr>
          <w:color w:val="000000"/>
        </w:rPr>
        <w:t>Руднев</w:t>
      </w:r>
      <w:r w:rsidR="00424532">
        <w:rPr>
          <w:color w:val="000000"/>
        </w:rPr>
        <w:t> </w:t>
      </w:r>
      <w:r w:rsidR="00424532" w:rsidRPr="00424532">
        <w:rPr>
          <w:color w:val="000000"/>
        </w:rPr>
        <w:t>Ю.</w:t>
      </w:r>
      <w:r w:rsidRPr="00424532">
        <w:rPr>
          <w:color w:val="000000"/>
        </w:rPr>
        <w:t xml:space="preserve">, </w:t>
      </w:r>
      <w:r w:rsidR="00424532" w:rsidRPr="00424532">
        <w:rPr>
          <w:color w:val="000000"/>
        </w:rPr>
        <w:t>Чекмарёва</w:t>
      </w:r>
      <w:r w:rsidR="00424532">
        <w:rPr>
          <w:color w:val="000000"/>
        </w:rPr>
        <w:t> </w:t>
      </w:r>
      <w:r w:rsidR="00424532" w:rsidRPr="00424532">
        <w:rPr>
          <w:color w:val="000000"/>
        </w:rPr>
        <w:t>Е.Н.</w:t>
      </w:r>
    </w:p>
    <w:p w:rsidR="008C0B37" w:rsidRPr="00424532" w:rsidRDefault="008C0B37" w:rsidP="00424532">
      <w:pPr>
        <w:pStyle w:val="a5"/>
        <w:widowControl/>
        <w:rPr>
          <w:color w:val="000000"/>
        </w:rPr>
      </w:pPr>
      <w:r w:rsidRPr="00424532">
        <w:rPr>
          <w:color w:val="000000"/>
        </w:rPr>
        <w:t>Актуальность темы дипломного исследования обусловлена необходимостью обновления основных средств ООО</w:t>
      </w:r>
      <w:r w:rsidR="00424532">
        <w:rPr>
          <w:color w:val="000000"/>
        </w:rPr>
        <w:t> </w:t>
      </w:r>
      <w:r w:rsidR="00424532" w:rsidRPr="00424532">
        <w:rPr>
          <w:color w:val="000000"/>
        </w:rPr>
        <w:t>«</w:t>
      </w:r>
      <w:r w:rsidRPr="00424532">
        <w:rPr>
          <w:color w:val="000000"/>
        </w:rPr>
        <w:t>ЖелДорСтрой» и выбором наиболее оптимального варианта обновления основных производственных фондов.</w:t>
      </w:r>
    </w:p>
    <w:p w:rsidR="008C0B37" w:rsidRPr="00424532" w:rsidRDefault="008C0B37" w:rsidP="00424532">
      <w:pPr>
        <w:pStyle w:val="a5"/>
        <w:widowControl/>
        <w:rPr>
          <w:color w:val="000000"/>
        </w:rPr>
      </w:pPr>
      <w:r w:rsidRPr="00424532">
        <w:rPr>
          <w:color w:val="000000"/>
        </w:rPr>
        <w:t>Целью настоящего дипломного исследования является анализ особенностей и перспектив применения лизинга оборудования в строительной отрасли.</w:t>
      </w:r>
    </w:p>
    <w:p w:rsidR="008C0B37" w:rsidRPr="00424532" w:rsidRDefault="008C0B37" w:rsidP="00424532">
      <w:pPr>
        <w:pStyle w:val="a5"/>
        <w:widowControl/>
        <w:rPr>
          <w:color w:val="000000"/>
        </w:rPr>
      </w:pPr>
      <w:r w:rsidRPr="00424532">
        <w:rPr>
          <w:color w:val="000000"/>
        </w:rPr>
        <w:t>Для достижения поставленной цели в работе решены следующие задачи:</w:t>
      </w:r>
    </w:p>
    <w:p w:rsidR="008C0B37" w:rsidRPr="00424532" w:rsidRDefault="008C0B37" w:rsidP="00424532">
      <w:pPr>
        <w:pStyle w:val="a5"/>
        <w:widowControl/>
        <w:numPr>
          <w:ilvl w:val="0"/>
          <w:numId w:val="2"/>
        </w:numPr>
        <w:ind w:left="0" w:firstLine="709"/>
        <w:rPr>
          <w:color w:val="000000"/>
        </w:rPr>
      </w:pPr>
      <w:r w:rsidRPr="00424532">
        <w:rPr>
          <w:color w:val="000000"/>
        </w:rPr>
        <w:t>раскрыты экономические и правовые основы лизинговых сделок;</w:t>
      </w:r>
    </w:p>
    <w:p w:rsidR="008C0B37" w:rsidRPr="00424532" w:rsidRDefault="008C0B37" w:rsidP="00424532">
      <w:pPr>
        <w:pStyle w:val="a5"/>
        <w:widowControl/>
        <w:numPr>
          <w:ilvl w:val="0"/>
          <w:numId w:val="2"/>
        </w:numPr>
        <w:ind w:left="0" w:firstLine="709"/>
        <w:rPr>
          <w:color w:val="000000"/>
        </w:rPr>
      </w:pPr>
      <w:r w:rsidRPr="00424532">
        <w:rPr>
          <w:color w:val="000000"/>
        </w:rPr>
        <w:t>показаны особенности организации бухгалтерского и налогового учета лизинговых операций;</w:t>
      </w:r>
    </w:p>
    <w:p w:rsidR="008C0B37" w:rsidRPr="00424532" w:rsidRDefault="008C0B37" w:rsidP="00424532">
      <w:pPr>
        <w:pStyle w:val="a5"/>
        <w:widowControl/>
        <w:numPr>
          <w:ilvl w:val="0"/>
          <w:numId w:val="2"/>
        </w:numPr>
        <w:ind w:left="0" w:firstLine="709"/>
        <w:rPr>
          <w:color w:val="000000"/>
        </w:rPr>
      </w:pPr>
      <w:r w:rsidRPr="00424532">
        <w:rPr>
          <w:color w:val="000000"/>
        </w:rPr>
        <w:t>проведен анализ финансово-хозяйственной деятельности ООО</w:t>
      </w:r>
      <w:r w:rsidR="00424532">
        <w:rPr>
          <w:color w:val="000000"/>
        </w:rPr>
        <w:t> </w:t>
      </w:r>
      <w:r w:rsidR="00424532" w:rsidRPr="00424532">
        <w:rPr>
          <w:color w:val="000000"/>
        </w:rPr>
        <w:t>«</w:t>
      </w:r>
      <w:r w:rsidRPr="00424532">
        <w:rPr>
          <w:color w:val="000000"/>
        </w:rPr>
        <w:t>ЖелДорСтрой»;</w:t>
      </w:r>
    </w:p>
    <w:p w:rsidR="008C0B37" w:rsidRPr="00424532" w:rsidRDefault="00C07139" w:rsidP="00424532">
      <w:pPr>
        <w:pStyle w:val="a5"/>
        <w:widowControl/>
        <w:numPr>
          <w:ilvl w:val="0"/>
          <w:numId w:val="2"/>
        </w:numPr>
        <w:ind w:left="0" w:firstLine="709"/>
        <w:rPr>
          <w:color w:val="000000"/>
        </w:rPr>
      </w:pPr>
      <w:r w:rsidRPr="00424532">
        <w:rPr>
          <w:color w:val="000000"/>
        </w:rPr>
        <w:t>проведен аудит лизинга основных средств на ООО</w:t>
      </w:r>
      <w:r w:rsidR="00424532">
        <w:rPr>
          <w:color w:val="000000"/>
        </w:rPr>
        <w:t> </w:t>
      </w:r>
      <w:r w:rsidR="00424532" w:rsidRPr="00424532">
        <w:rPr>
          <w:color w:val="000000"/>
        </w:rPr>
        <w:t>«</w:t>
      </w:r>
      <w:r w:rsidRPr="00424532">
        <w:rPr>
          <w:color w:val="000000"/>
        </w:rPr>
        <w:t>ЖелДорСтрой»</w:t>
      </w:r>
      <w:r w:rsidR="008C0B37" w:rsidRPr="00424532">
        <w:rPr>
          <w:color w:val="000000"/>
        </w:rPr>
        <w:t>.</w:t>
      </w:r>
    </w:p>
    <w:p w:rsidR="008C0B37" w:rsidRPr="00424532" w:rsidRDefault="008C0B37" w:rsidP="00424532">
      <w:pPr>
        <w:pStyle w:val="a5"/>
        <w:widowControl/>
        <w:rPr>
          <w:color w:val="000000"/>
        </w:rPr>
      </w:pPr>
      <w:r w:rsidRPr="00424532">
        <w:rPr>
          <w:color w:val="000000"/>
        </w:rPr>
        <w:t>Таким образом, объектом данного исследования является ООО</w:t>
      </w:r>
      <w:r w:rsidR="00424532">
        <w:rPr>
          <w:color w:val="000000"/>
        </w:rPr>
        <w:t> </w:t>
      </w:r>
      <w:r w:rsidR="00424532" w:rsidRPr="00424532">
        <w:rPr>
          <w:color w:val="000000"/>
        </w:rPr>
        <w:t>«</w:t>
      </w:r>
      <w:r w:rsidRPr="00424532">
        <w:rPr>
          <w:color w:val="000000"/>
        </w:rPr>
        <w:t>ЖелДорСтрой», предметом – применение лизинга на анализируемом предприятии.</w:t>
      </w:r>
    </w:p>
    <w:p w:rsidR="008C0B37" w:rsidRPr="00424532" w:rsidRDefault="008C0B37" w:rsidP="00424532">
      <w:pPr>
        <w:pStyle w:val="a5"/>
        <w:widowControl/>
        <w:rPr>
          <w:color w:val="000000"/>
        </w:rPr>
      </w:pPr>
      <w:r w:rsidRPr="00424532">
        <w:rPr>
          <w:color w:val="000000"/>
        </w:rPr>
        <w:t>Дипломная работа состоит из введения, трех глав, разбитых на параграфы, заключения и списка использованной литературы.</w:t>
      </w:r>
    </w:p>
    <w:p w:rsidR="004A21BB" w:rsidRPr="00424532" w:rsidRDefault="004A21BB" w:rsidP="00424532">
      <w:pPr>
        <w:pStyle w:val="a5"/>
        <w:widowControl/>
        <w:rPr>
          <w:color w:val="000000"/>
        </w:rPr>
      </w:pPr>
    </w:p>
    <w:p w:rsidR="004A21BB" w:rsidRPr="00424532" w:rsidRDefault="004A21BB" w:rsidP="00424532">
      <w:pPr>
        <w:pStyle w:val="11"/>
        <w:keepNext w:val="0"/>
        <w:keepLines w:val="0"/>
        <w:widowControl/>
        <w:ind w:firstLine="709"/>
        <w:jc w:val="both"/>
        <w:outlineLvl w:val="9"/>
        <w:rPr>
          <w:caps w:val="0"/>
          <w:color w:val="000000"/>
        </w:rPr>
      </w:pPr>
      <w:r w:rsidRPr="00424532">
        <w:rPr>
          <w:caps w:val="0"/>
          <w:color w:val="000000"/>
        </w:rPr>
        <w:br w:type="page"/>
      </w:r>
      <w:bookmarkStart w:id="1" w:name="_Toc228201118"/>
      <w:r w:rsidRPr="00424532">
        <w:rPr>
          <w:caps w:val="0"/>
          <w:color w:val="000000"/>
        </w:rPr>
        <w:t>1</w:t>
      </w:r>
      <w:r w:rsidR="006D02B5">
        <w:rPr>
          <w:caps w:val="0"/>
          <w:color w:val="000000"/>
        </w:rPr>
        <w:t>.</w:t>
      </w:r>
      <w:r w:rsidRPr="00424532">
        <w:rPr>
          <w:caps w:val="0"/>
          <w:color w:val="000000"/>
        </w:rPr>
        <w:t xml:space="preserve"> Лизинг основных средств и особенности его учета</w:t>
      </w:r>
      <w:bookmarkEnd w:id="1"/>
    </w:p>
    <w:p w:rsidR="006D02B5" w:rsidRDefault="006D02B5" w:rsidP="00424532">
      <w:pPr>
        <w:pStyle w:val="21"/>
        <w:keepNext w:val="0"/>
        <w:keepLines w:val="0"/>
        <w:widowControl/>
        <w:ind w:firstLine="709"/>
        <w:jc w:val="both"/>
        <w:outlineLvl w:val="9"/>
        <w:rPr>
          <w:color w:val="000000"/>
        </w:rPr>
      </w:pPr>
      <w:bookmarkStart w:id="2" w:name="_Toc228201119"/>
    </w:p>
    <w:p w:rsidR="004A21BB" w:rsidRPr="00424532" w:rsidRDefault="004A21BB" w:rsidP="00424532">
      <w:pPr>
        <w:pStyle w:val="21"/>
        <w:keepNext w:val="0"/>
        <w:keepLines w:val="0"/>
        <w:widowControl/>
        <w:ind w:firstLine="709"/>
        <w:jc w:val="both"/>
        <w:outlineLvl w:val="9"/>
        <w:rPr>
          <w:color w:val="000000"/>
        </w:rPr>
      </w:pPr>
      <w:r w:rsidRPr="00424532">
        <w:rPr>
          <w:color w:val="000000"/>
        </w:rPr>
        <w:t>1.1 Экономическая сущность лизинга основных средств</w:t>
      </w:r>
      <w:bookmarkEnd w:id="2"/>
    </w:p>
    <w:p w:rsidR="004A21BB" w:rsidRPr="00424532" w:rsidRDefault="004A21BB" w:rsidP="00424532">
      <w:pPr>
        <w:pStyle w:val="a5"/>
        <w:widowControl/>
        <w:rPr>
          <w:color w:val="000000"/>
          <w:lang w:eastAsia="en-US"/>
        </w:rPr>
      </w:pPr>
    </w:p>
    <w:p w:rsidR="00C07139" w:rsidRPr="00424532" w:rsidRDefault="00C07139" w:rsidP="00424532">
      <w:pPr>
        <w:pStyle w:val="a5"/>
        <w:widowControl/>
        <w:rPr>
          <w:color w:val="000000"/>
        </w:rPr>
      </w:pPr>
      <w:r w:rsidRPr="00424532">
        <w:rPr>
          <w:color w:val="000000"/>
        </w:rPr>
        <w:t xml:space="preserve">Лизинг предполагает имущественные отношения, складывающиеся следующим образом: одна сторона (потенциальный лизингополучатель) в силу недостаточности финансовых средств для приобретения имущества в собственность либо испытывая необходимость лишь во временном его использовании обращается ко второй стороне (потенциальному лизингодателю) с просьбой приобрести необходимое имущество у третьей стороны (продавца) и предоставить это имущество лизингополучателю во временное владение и пользование. То есть в данном случае речь идет о системе имущественных отношений, возникающих в связи с приобретением лизингодателем в собственность указанного лизингополучателем имущества у определенного продавца и последующим предоставлением этого имущества во временное владение и пользование за определенную плату. Лизинг </w:t>
      </w:r>
      <w:r w:rsidR="00424532">
        <w:rPr>
          <w:color w:val="000000"/>
        </w:rPr>
        <w:t>–</w:t>
      </w:r>
      <w:r w:rsidR="00424532" w:rsidRPr="00424532">
        <w:rPr>
          <w:color w:val="000000"/>
        </w:rPr>
        <w:t xml:space="preserve"> </w:t>
      </w:r>
      <w:r w:rsidRPr="00424532">
        <w:rPr>
          <w:color w:val="000000"/>
        </w:rPr>
        <w:t>это комплекс экономико-правовых отношений, складывающихся в основанной на кредите инвестиционной операции, состоящей в приобретении в собственность указанного лизингополучателем имущества и последующей передаче его лизингополучателю во временное владение и пользование на определенный срок за определенную плату в целях использования не для личных, семейных или домашних нужд лизингополучателя, а для предпринимательских целей.</w:t>
      </w:r>
    </w:p>
    <w:p w:rsidR="00C07139" w:rsidRPr="00424532" w:rsidRDefault="00C07139" w:rsidP="00424532">
      <w:pPr>
        <w:pStyle w:val="a5"/>
        <w:widowControl/>
        <w:rPr>
          <w:color w:val="000000"/>
        </w:rPr>
      </w:pPr>
      <w:r w:rsidRPr="00424532">
        <w:rPr>
          <w:color w:val="000000"/>
        </w:rPr>
        <w:t>Вполне закономерно возникает вопрос о возможных схемах лизинговых отношений в предпринимательской деятельности. Вопрос о видах лизинга остается дискуссионным в экономической и юридической литературе на протяжении всего времени существования его в России. Закон о лизинге</w:t>
      </w:r>
      <w:r w:rsidRPr="00424532">
        <w:rPr>
          <w:color w:val="000000"/>
          <w:vertAlign w:val="superscript"/>
        </w:rPr>
        <w:footnoteReference w:id="1"/>
      </w:r>
      <w:r w:rsidRPr="00424532">
        <w:rPr>
          <w:color w:val="000000"/>
        </w:rPr>
        <w:t>, регулирующий данный институт, предусматривал три основных вида лизинга: финансовый, возвратный и оперативный. Кроме того, в зависимости от срока пользования имуществом он подразделялся на долгосрочный, среднесрочный и краткосрочный. Впоследствии в Закон были внесены изменения, и вопрос о видах финансовой аренды (лизинга) стал неурегулированным. Законодатель, создавая правовую базу регулирования лизинговых отношений, не предусмотрел специфичные черты и какие-либо особенности взаимоотношений сторон в рамках договора лизинга.</w:t>
      </w:r>
    </w:p>
    <w:p w:rsidR="00C07139" w:rsidRPr="00424532" w:rsidRDefault="00C07139" w:rsidP="00424532">
      <w:pPr>
        <w:pStyle w:val="a5"/>
        <w:widowControl/>
        <w:rPr>
          <w:color w:val="000000"/>
        </w:rPr>
      </w:pPr>
      <w:r w:rsidRPr="00424532">
        <w:rPr>
          <w:color w:val="000000"/>
        </w:rPr>
        <w:t>Предполагалось, что стороны, заключая договор, будут строить свои взаимоотношения в рамках классической модели договора лизинга, предусмотренной законодателем. Анализ Гражданского кодекса РФ</w:t>
      </w:r>
      <w:r w:rsidRPr="00424532">
        <w:rPr>
          <w:color w:val="000000"/>
          <w:vertAlign w:val="superscript"/>
        </w:rPr>
        <w:footnoteReference w:id="2"/>
      </w:r>
      <w:r w:rsidRPr="00424532">
        <w:rPr>
          <w:color w:val="000000"/>
        </w:rPr>
        <w:t xml:space="preserve"> и Федерального закона </w:t>
      </w:r>
      <w:r w:rsidR="00424532">
        <w:rPr>
          <w:color w:val="000000"/>
        </w:rPr>
        <w:t>«</w:t>
      </w:r>
      <w:r w:rsidR="00424532" w:rsidRPr="00424532">
        <w:rPr>
          <w:color w:val="000000"/>
        </w:rPr>
        <w:t>О</w:t>
      </w:r>
      <w:r w:rsidRPr="00424532">
        <w:rPr>
          <w:color w:val="000000"/>
        </w:rPr>
        <w:t xml:space="preserve"> финансовой аренде (лизинге)</w:t>
      </w:r>
      <w:r w:rsidR="00424532">
        <w:rPr>
          <w:color w:val="000000"/>
        </w:rPr>
        <w:t>»</w:t>
      </w:r>
      <w:r w:rsidR="00424532" w:rsidRPr="00424532">
        <w:rPr>
          <w:color w:val="000000"/>
        </w:rPr>
        <w:t xml:space="preserve"> </w:t>
      </w:r>
      <w:r w:rsidRPr="00424532">
        <w:rPr>
          <w:color w:val="000000"/>
        </w:rPr>
        <w:t>(в действующей редакции) свидетельствует о том, что на сегодняшний день в России имеет место только финансовый лизинг; в зависимости от того, резидентами какого государства являются стороны, законодатель подразделил его на внутренний и международный.</w:t>
      </w:r>
    </w:p>
    <w:p w:rsidR="00C07139" w:rsidRPr="00424532" w:rsidRDefault="00C07139" w:rsidP="00424532">
      <w:pPr>
        <w:pStyle w:val="a5"/>
        <w:widowControl/>
        <w:rPr>
          <w:color w:val="000000"/>
        </w:rPr>
      </w:pPr>
      <w:r w:rsidRPr="00424532">
        <w:rPr>
          <w:color w:val="000000"/>
        </w:rPr>
        <w:t xml:space="preserve">Вместе с тем позиция законодателя спорна, а отсутствие законодательного регулирования не является объективным показателем действительности. Опыт зарубежных стран свидетельствует, что лизинговые отношения не только широко применяются на практике, но и успешно развиваются при полном отсутствии соответствующей законодательной базы. Несмотря на то что Гражданский кодекс РФ и Закон </w:t>
      </w:r>
      <w:r w:rsidR="00424532">
        <w:rPr>
          <w:color w:val="000000"/>
        </w:rPr>
        <w:t>«</w:t>
      </w:r>
      <w:r w:rsidR="00424532" w:rsidRPr="00424532">
        <w:rPr>
          <w:color w:val="000000"/>
        </w:rPr>
        <w:t>О</w:t>
      </w:r>
      <w:r w:rsidRPr="00424532">
        <w:rPr>
          <w:color w:val="000000"/>
        </w:rPr>
        <w:t xml:space="preserve"> финансовой аренде (лизинге)</w:t>
      </w:r>
      <w:r w:rsidR="00424532">
        <w:rPr>
          <w:color w:val="000000"/>
        </w:rPr>
        <w:t>»</w:t>
      </w:r>
      <w:r w:rsidR="00424532" w:rsidRPr="00424532">
        <w:rPr>
          <w:color w:val="000000"/>
        </w:rPr>
        <w:t xml:space="preserve"> </w:t>
      </w:r>
      <w:r w:rsidRPr="00424532">
        <w:rPr>
          <w:color w:val="000000"/>
        </w:rPr>
        <w:t>предусматривают и регулируют только финансовый лизинг, до настоящего времени среди ученых нет единого подхода в определении видов данного договора.</w:t>
      </w:r>
    </w:p>
    <w:p w:rsidR="00C07139" w:rsidRPr="00424532" w:rsidRDefault="00C07139" w:rsidP="00424532">
      <w:pPr>
        <w:pStyle w:val="a5"/>
        <w:widowControl/>
        <w:rPr>
          <w:color w:val="000000"/>
        </w:rPr>
      </w:pPr>
      <w:r w:rsidRPr="00424532">
        <w:rPr>
          <w:color w:val="000000"/>
        </w:rPr>
        <w:t xml:space="preserve">Существующие на практике отношения в рамках лизингового договора многосторонни, их деление можно проводить по разным основаниям. Практика различает лизинговые договоры в зависимости от тех задач, которые ставят перед собой стороны при его заключении, от срока использования имущества и связанных с ним условий амортизации, степени окупаемости и распределения рисков, от типа передаваемого в лизинг имущества </w:t>
      </w:r>
      <w:r w:rsidR="00424532">
        <w:rPr>
          <w:color w:val="000000"/>
        </w:rPr>
        <w:t>и т.д.</w:t>
      </w:r>
      <w:r w:rsidRPr="00424532">
        <w:rPr>
          <w:color w:val="000000"/>
        </w:rPr>
        <w:t xml:space="preserve"> В основу деления могут быть положены различные квалифицирующие признаки, и, следовательно, одна и та же лизинговая операция по разным основаниям может быть отнесена к различным квалификационным группам.</w:t>
      </w:r>
    </w:p>
    <w:p w:rsidR="00C07139" w:rsidRPr="00424532" w:rsidRDefault="00C07139" w:rsidP="00424532">
      <w:pPr>
        <w:pStyle w:val="a5"/>
        <w:widowControl/>
        <w:rPr>
          <w:color w:val="000000"/>
        </w:rPr>
      </w:pPr>
      <w:r w:rsidRPr="00424532">
        <w:rPr>
          <w:color w:val="000000"/>
        </w:rPr>
        <w:t xml:space="preserve">Многолетняя практика применения лизинга в экономически развитых странах предоставила возможность выделить массу критериев для его классификации. </w:t>
      </w:r>
      <w:r w:rsidR="00424532">
        <w:rPr>
          <w:color w:val="000000"/>
        </w:rPr>
        <w:t>«</w:t>
      </w:r>
      <w:r w:rsidR="00424532" w:rsidRPr="00424532">
        <w:rPr>
          <w:color w:val="000000"/>
        </w:rPr>
        <w:t>В</w:t>
      </w:r>
      <w:r w:rsidRPr="00424532">
        <w:rPr>
          <w:color w:val="000000"/>
        </w:rPr>
        <w:t xml:space="preserve"> соответствии с ними в юридической и экономической литературе насчитывается свыше 50 его разновидностей</w:t>
      </w:r>
      <w:r w:rsidR="00424532">
        <w:rPr>
          <w:color w:val="000000"/>
        </w:rPr>
        <w:t>…»</w:t>
      </w:r>
      <w:r w:rsidR="00424532" w:rsidRPr="00424532">
        <w:rPr>
          <w:color w:val="000000"/>
        </w:rPr>
        <w:t xml:space="preserve"> </w:t>
      </w:r>
      <w:r w:rsidRPr="00424532">
        <w:rPr>
          <w:color w:val="000000"/>
        </w:rPr>
        <w:t xml:space="preserve">Несмотря на это, следует отметить, что далеко не все выделяемые виды имеют практическое значение. Большинство из них, возможно, интересны с теоретической точки зрения, но лишены смысла на практике, так как </w:t>
      </w:r>
      <w:r w:rsidR="00424532">
        <w:rPr>
          <w:color w:val="000000"/>
        </w:rPr>
        <w:t>«</w:t>
      </w:r>
      <w:r w:rsidR="00424532" w:rsidRPr="00424532">
        <w:rPr>
          <w:color w:val="000000"/>
        </w:rPr>
        <w:t>н</w:t>
      </w:r>
      <w:r w:rsidRPr="00424532">
        <w:rPr>
          <w:color w:val="000000"/>
        </w:rPr>
        <w:t>е основаны на каких-либо четких юридических критериях</w:t>
      </w:r>
      <w:r w:rsidRPr="00424532">
        <w:rPr>
          <w:color w:val="000000"/>
          <w:vertAlign w:val="superscript"/>
        </w:rPr>
        <w:footnoteReference w:id="3"/>
      </w:r>
      <w:r w:rsidR="00424532">
        <w:rPr>
          <w:color w:val="000000"/>
        </w:rPr>
        <w:t>«</w:t>
      </w:r>
      <w:r w:rsidRPr="00424532">
        <w:rPr>
          <w:color w:val="000000"/>
        </w:rPr>
        <w:t>.</w:t>
      </w:r>
    </w:p>
    <w:p w:rsidR="00C07139" w:rsidRPr="00424532" w:rsidRDefault="00C07139" w:rsidP="00424532">
      <w:pPr>
        <w:pStyle w:val="a5"/>
        <w:widowControl/>
        <w:rPr>
          <w:color w:val="000000"/>
        </w:rPr>
      </w:pPr>
      <w:r w:rsidRPr="00424532">
        <w:rPr>
          <w:color w:val="000000"/>
        </w:rPr>
        <w:t>Рассмотрение сущности лизинга предполагает и определение видов и форм лизинга. На основе исследования зарубежных и отечественных источников можно предложить следующую обобщенную характеристику видов и форм лизинга. Критерием классификации лизинга на виды является совокупность условий, предусмотренных и зафиксированных участниками данного отношения в договоре, подчеркивающая наиболее экономически и юридически значимые особенности каждого вида: объем обязанностей лизингодателя, срок использования имущества, степень окупаемости (амортизации) объекта лизинга, методика формирования лизинговых платежей, распределение рисков.</w:t>
      </w:r>
    </w:p>
    <w:p w:rsidR="00C07139" w:rsidRPr="00424532" w:rsidRDefault="00C07139" w:rsidP="00424532">
      <w:pPr>
        <w:pStyle w:val="a5"/>
        <w:widowControl/>
        <w:rPr>
          <w:color w:val="000000"/>
        </w:rPr>
      </w:pPr>
      <w:r w:rsidRPr="00424532">
        <w:rPr>
          <w:color w:val="000000"/>
        </w:rPr>
        <w:t xml:space="preserve">Так, по отношению к арендуемому имуществу лизинг делится на: </w:t>
      </w:r>
      <w:r w:rsidR="00424532">
        <w:rPr>
          <w:color w:val="000000"/>
        </w:rPr>
        <w:t>«</w:t>
      </w:r>
      <w:r w:rsidR="00424532" w:rsidRPr="00424532">
        <w:rPr>
          <w:color w:val="000000"/>
        </w:rPr>
        <w:t>ч</w:t>
      </w:r>
      <w:r w:rsidRPr="00424532">
        <w:rPr>
          <w:color w:val="000000"/>
        </w:rPr>
        <w:t>истый</w:t>
      </w:r>
      <w:r w:rsidR="00424532">
        <w:rPr>
          <w:color w:val="000000"/>
        </w:rPr>
        <w:t>»</w:t>
      </w:r>
      <w:r w:rsidR="00424532" w:rsidRPr="00424532">
        <w:rPr>
          <w:color w:val="000000"/>
        </w:rPr>
        <w:t>,</w:t>
      </w:r>
      <w:r w:rsidRPr="00424532">
        <w:rPr>
          <w:color w:val="000000"/>
        </w:rPr>
        <w:t xml:space="preserve"> когда все расходы по обслуживанию имущества принимает на себя лизингополучатель. При этом лизингополучатель переводит лизингодателю чистые, или нетто, платежи; </w:t>
      </w:r>
      <w:r w:rsidR="00424532">
        <w:rPr>
          <w:color w:val="000000"/>
        </w:rPr>
        <w:t>«</w:t>
      </w:r>
      <w:r w:rsidR="00424532" w:rsidRPr="00424532">
        <w:rPr>
          <w:color w:val="000000"/>
        </w:rPr>
        <w:t>п</w:t>
      </w:r>
      <w:r w:rsidRPr="00424532">
        <w:rPr>
          <w:color w:val="000000"/>
        </w:rPr>
        <w:t>олный</w:t>
      </w:r>
      <w:r w:rsidR="00424532">
        <w:rPr>
          <w:color w:val="000000"/>
        </w:rPr>
        <w:t>»</w:t>
      </w:r>
      <w:r w:rsidR="00424532" w:rsidRPr="00424532">
        <w:rPr>
          <w:color w:val="000000"/>
        </w:rPr>
        <w:t>,</w:t>
      </w:r>
      <w:r w:rsidRPr="00424532">
        <w:rPr>
          <w:color w:val="000000"/>
        </w:rPr>
        <w:t xml:space="preserve"> или, как его еще называют, </w:t>
      </w:r>
      <w:r w:rsidR="00424532">
        <w:rPr>
          <w:color w:val="000000"/>
        </w:rPr>
        <w:t>«</w:t>
      </w:r>
      <w:r w:rsidR="00424532" w:rsidRPr="00424532">
        <w:rPr>
          <w:color w:val="000000"/>
        </w:rPr>
        <w:t>м</w:t>
      </w:r>
      <w:r w:rsidRPr="00424532">
        <w:rPr>
          <w:color w:val="000000"/>
        </w:rPr>
        <w:t>окрый</w:t>
      </w:r>
      <w:r w:rsidR="00424532">
        <w:rPr>
          <w:color w:val="000000"/>
        </w:rPr>
        <w:t>»</w:t>
      </w:r>
      <w:r w:rsidR="00424532" w:rsidRPr="00424532">
        <w:rPr>
          <w:color w:val="000000"/>
        </w:rPr>
        <w:t>,</w:t>
      </w:r>
      <w:r w:rsidRPr="00424532">
        <w:rPr>
          <w:color w:val="000000"/>
        </w:rPr>
        <w:t xml:space="preserve"> лизинг, когда лизингодатель принимает на себя все расходы по обслуживанию имущества. Его используют, как правило, сами изготовители оборудования. По стоимости полный лизинг один из самых дорогих, так как у лизингодателя увеличиваются расходы на техническое обслуживание, сопровождение квалифицированным персоналом, ремонт, поставку необходимого сырья и комплектующих изделий и др.; </w:t>
      </w:r>
      <w:r w:rsidR="00424532">
        <w:rPr>
          <w:color w:val="000000"/>
        </w:rPr>
        <w:t>«</w:t>
      </w:r>
      <w:r w:rsidR="00424532" w:rsidRPr="00424532">
        <w:rPr>
          <w:color w:val="000000"/>
        </w:rPr>
        <w:t>ч</w:t>
      </w:r>
      <w:r w:rsidRPr="00424532">
        <w:rPr>
          <w:color w:val="000000"/>
        </w:rPr>
        <w:t>астичный</w:t>
      </w:r>
      <w:r w:rsidR="00424532">
        <w:rPr>
          <w:color w:val="000000"/>
        </w:rPr>
        <w:t>»</w:t>
      </w:r>
      <w:r w:rsidR="00424532" w:rsidRPr="00424532">
        <w:rPr>
          <w:color w:val="000000"/>
        </w:rPr>
        <w:t xml:space="preserve"> </w:t>
      </w:r>
      <w:r w:rsidRPr="00424532">
        <w:rPr>
          <w:color w:val="000000"/>
        </w:rPr>
        <w:t>(с частичным набором услуг), когда на лизингодателя возлагаются лишь отдельные функции по обслуживанию имущества.</w:t>
      </w:r>
    </w:p>
    <w:p w:rsidR="00C07139" w:rsidRPr="00424532" w:rsidRDefault="00C07139" w:rsidP="00424532">
      <w:pPr>
        <w:pStyle w:val="a5"/>
        <w:widowControl/>
        <w:rPr>
          <w:color w:val="000000"/>
        </w:rPr>
      </w:pPr>
      <w:r w:rsidRPr="00424532">
        <w:rPr>
          <w:color w:val="000000"/>
        </w:rPr>
        <w:t>По типу финансирования лизинг делится на:</w:t>
      </w:r>
    </w:p>
    <w:p w:rsidR="00C07139" w:rsidRPr="00424532" w:rsidRDefault="00424532" w:rsidP="00424532">
      <w:pPr>
        <w:pStyle w:val="a5"/>
        <w:widowControl/>
        <w:rPr>
          <w:color w:val="000000"/>
        </w:rPr>
      </w:pPr>
      <w:r>
        <w:rPr>
          <w:color w:val="000000"/>
        </w:rPr>
        <w:t>– </w:t>
      </w:r>
      <w:r w:rsidR="00C07139" w:rsidRPr="00424532">
        <w:rPr>
          <w:color w:val="000000"/>
        </w:rPr>
        <w:t>срочный, когда имеет место одноразовая аренда имущества;</w:t>
      </w:r>
    </w:p>
    <w:p w:rsidR="00C07139" w:rsidRPr="00424532" w:rsidRDefault="00424532" w:rsidP="00424532">
      <w:pPr>
        <w:pStyle w:val="a5"/>
        <w:widowControl/>
        <w:rPr>
          <w:color w:val="000000"/>
        </w:rPr>
      </w:pPr>
      <w:r>
        <w:rPr>
          <w:color w:val="000000"/>
        </w:rPr>
        <w:t>– </w:t>
      </w:r>
      <w:r w:rsidR="00C07139" w:rsidRPr="00424532">
        <w:rPr>
          <w:color w:val="000000"/>
        </w:rPr>
        <w:t>возобновляемый (револьверный), при котором после истечения первого срока договор лизинга продлевается на следующий период. При этом объекты лизинга через определенное время в зависимости от износа и по желанию лизингополучателя меняются на более совершенные образцы. 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w:t>
      </w:r>
    </w:p>
    <w:p w:rsidR="00C07139" w:rsidRPr="00424532" w:rsidRDefault="00424532" w:rsidP="00424532">
      <w:pPr>
        <w:pStyle w:val="a5"/>
        <w:widowControl/>
        <w:rPr>
          <w:color w:val="000000"/>
        </w:rPr>
      </w:pPr>
      <w:r>
        <w:rPr>
          <w:color w:val="000000"/>
        </w:rPr>
        <w:t>– </w:t>
      </w:r>
      <w:r w:rsidR="00C07139" w:rsidRPr="00424532">
        <w:rPr>
          <w:color w:val="000000"/>
        </w:rPr>
        <w:t>разновидностью возобновляемого лизинга является генеральный лизинг, который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и при жесткой контрактной кооперации с партнерами. Генеральный лизинг используется,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 По условию соглашения в режиме генерального лизинга лизингополучателю в случае возникновения срочной непредвиденной необходимости в получении дополнительного оборудования достаточно направить лизингодателю запрос на поставку требуемого оборудования со ссылкой на согласованный перечень или каталог. В конце периода, на который заключено соглашение, производится перерасчет лизинговых платежей с учетом разновременности затрат лизингодателя и заключается новое соглашение.</w:t>
      </w:r>
    </w:p>
    <w:p w:rsidR="00C07139" w:rsidRPr="00424532" w:rsidRDefault="00C07139" w:rsidP="00424532">
      <w:pPr>
        <w:pStyle w:val="a5"/>
        <w:widowControl/>
        <w:rPr>
          <w:color w:val="000000"/>
        </w:rPr>
      </w:pPr>
      <w:r w:rsidRPr="00424532">
        <w:rPr>
          <w:color w:val="000000"/>
        </w:rPr>
        <w:t xml:space="preserve">В зависимости от типа имущества различают: лизинг движимого имущества (оборудование, техника, автомобили, суда, самолеты </w:t>
      </w:r>
      <w:r w:rsidR="00424532">
        <w:rPr>
          <w:color w:val="000000"/>
        </w:rPr>
        <w:t>и т.п.</w:t>
      </w:r>
      <w:r w:rsidRPr="00424532">
        <w:rPr>
          <w:color w:val="000000"/>
        </w:rPr>
        <w:t>), в том числе нового и бывшего в употреблении; лизинг недвижимости (здания, сооружения).</w:t>
      </w:r>
    </w:p>
    <w:p w:rsidR="00C07139" w:rsidRPr="00424532" w:rsidRDefault="00C07139" w:rsidP="00424532">
      <w:pPr>
        <w:pStyle w:val="a5"/>
        <w:widowControl/>
        <w:rPr>
          <w:color w:val="000000"/>
        </w:rPr>
      </w:pPr>
      <w:r w:rsidRPr="00424532">
        <w:rPr>
          <w:color w:val="000000"/>
        </w:rPr>
        <w:t xml:space="preserve">По степени окупаемости имущества лизинг подразделяется на: лизинг с полной окупаемостью (или близкой к полной), когда в течение срока действия лизингового договора происходит полная или близкая к полной амортизация имущества и соответственно выплата лизингодателю стоимости имущества </w:t>
      </w:r>
      <w:r w:rsidR="00424532">
        <w:rPr>
          <w:color w:val="000000"/>
        </w:rPr>
        <w:t>–</w:t>
      </w:r>
      <w:r w:rsidR="00424532" w:rsidRPr="00424532">
        <w:rPr>
          <w:color w:val="000000"/>
        </w:rPr>
        <w:t xml:space="preserve"> </w:t>
      </w:r>
      <w:r w:rsidRPr="00424532">
        <w:rPr>
          <w:color w:val="000000"/>
        </w:rPr>
        <w:t xml:space="preserve">финансовый лизинг; лизинг с неполной окупаемостью, при котором в течение срока действия одного лизингового договора происходит частичная амортизация имущества и окупается только часть ее </w:t>
      </w:r>
      <w:r w:rsidR="00424532">
        <w:rPr>
          <w:color w:val="000000"/>
        </w:rPr>
        <w:t>–</w:t>
      </w:r>
      <w:r w:rsidR="00424532" w:rsidRPr="00424532">
        <w:rPr>
          <w:color w:val="000000"/>
        </w:rPr>
        <w:t xml:space="preserve"> </w:t>
      </w:r>
      <w:r w:rsidRPr="00424532">
        <w:rPr>
          <w:color w:val="000000"/>
        </w:rPr>
        <w:t>оперативный лизинг.</w:t>
      </w:r>
    </w:p>
    <w:p w:rsidR="00C07139" w:rsidRPr="00424532" w:rsidRDefault="00C07139" w:rsidP="00424532">
      <w:pPr>
        <w:pStyle w:val="a5"/>
        <w:widowControl/>
        <w:rPr>
          <w:color w:val="000000"/>
        </w:rPr>
      </w:pPr>
      <w:r w:rsidRPr="00424532">
        <w:rPr>
          <w:color w:val="000000"/>
        </w:rPr>
        <w:t>Финансовый лизинг представляет собой взаимоотношения партнеров, предусматривающие в течение периода действия соглашения между ними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 Данный вид лизинга характеризуется следующими основными чертами:</w:t>
      </w:r>
    </w:p>
    <w:p w:rsidR="00C07139" w:rsidRPr="00424532" w:rsidRDefault="00424532" w:rsidP="00424532">
      <w:pPr>
        <w:pStyle w:val="a5"/>
        <w:widowControl/>
        <w:rPr>
          <w:color w:val="000000"/>
        </w:rPr>
      </w:pPr>
      <w:r>
        <w:rPr>
          <w:color w:val="000000"/>
        </w:rPr>
        <w:t>– </w:t>
      </w:r>
      <w:r w:rsidR="00C07139" w:rsidRPr="00424532">
        <w:rPr>
          <w:color w:val="000000"/>
        </w:rPr>
        <w:t>участие кроме лизингодателя и лизингополучателя третьей стороны (производителя или поставщика объекта сделки);</w:t>
      </w:r>
    </w:p>
    <w:p w:rsidR="00C07139" w:rsidRPr="00424532" w:rsidRDefault="00424532" w:rsidP="00424532">
      <w:pPr>
        <w:pStyle w:val="a5"/>
        <w:widowControl/>
        <w:rPr>
          <w:color w:val="000000"/>
        </w:rPr>
      </w:pPr>
      <w:r>
        <w:rPr>
          <w:color w:val="000000"/>
        </w:rPr>
        <w:t>– </w:t>
      </w:r>
      <w:r w:rsidR="00C07139" w:rsidRPr="00424532">
        <w:rPr>
          <w:color w:val="000000"/>
        </w:rPr>
        <w:t>невозможность расторжения договора в течение основного срока аренды, то есть срока, необходимого для возмещения расходов арендодателя;</w:t>
      </w:r>
    </w:p>
    <w:p w:rsidR="00C07139" w:rsidRPr="00424532" w:rsidRDefault="00424532" w:rsidP="00424532">
      <w:pPr>
        <w:pStyle w:val="a5"/>
        <w:widowControl/>
        <w:rPr>
          <w:color w:val="000000"/>
        </w:rPr>
      </w:pPr>
      <w:r>
        <w:rPr>
          <w:color w:val="000000"/>
        </w:rPr>
        <w:t>– </w:t>
      </w:r>
      <w:r w:rsidR="00C07139" w:rsidRPr="00424532">
        <w:rPr>
          <w:color w:val="000000"/>
        </w:rPr>
        <w:t>продолжительный период лизингового соглашения (обычно близкий к сроку службы объекта сделки).</w:t>
      </w:r>
    </w:p>
    <w:p w:rsidR="00C07139" w:rsidRPr="00424532" w:rsidRDefault="00C07139" w:rsidP="00424532">
      <w:pPr>
        <w:pStyle w:val="a5"/>
        <w:widowControl/>
        <w:rPr>
          <w:color w:val="000000"/>
        </w:rPr>
      </w:pPr>
      <w:r w:rsidRPr="00424532">
        <w:rPr>
          <w:color w:val="000000"/>
        </w:rPr>
        <w:t>Если в договоре предусматривается соглашение (опцион) на покупку предмета сделки, стороны заранее определяют остаточную стоимость объекта, сдаваемого в лизинг.</w:t>
      </w:r>
    </w:p>
    <w:p w:rsidR="00C07139" w:rsidRPr="00424532" w:rsidRDefault="00C07139" w:rsidP="00424532">
      <w:pPr>
        <w:pStyle w:val="a5"/>
        <w:widowControl/>
        <w:rPr>
          <w:color w:val="000000"/>
        </w:rPr>
      </w:pPr>
      <w:r w:rsidRPr="00424532">
        <w:rPr>
          <w:color w:val="000000"/>
        </w:rPr>
        <w:t>Оперативный лизинг, как уже упоминалось, представляет собой правоотношения,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w:t>
      </w:r>
    </w:p>
    <w:p w:rsidR="00C07139" w:rsidRPr="00424532" w:rsidRDefault="00C07139" w:rsidP="00424532">
      <w:pPr>
        <w:pStyle w:val="a5"/>
        <w:widowControl/>
        <w:rPr>
          <w:color w:val="000000"/>
        </w:rPr>
      </w:pPr>
      <w:r w:rsidRPr="00424532">
        <w:rPr>
          <w:color w:val="000000"/>
        </w:rPr>
        <w:t>Демонстрация практической направленности разграничения лизинга на два названных последних вида осуществляется посредством отражения нескольких ее аспектов. Первый аспект обусловлен необходимостью конкретизации вопроса о правовом регулировании этих двух типов отношений. Здесь подчеркнем неточность законодательной формулировки названия параграфа 6 гл.</w:t>
      </w:r>
      <w:r w:rsidR="00424532">
        <w:rPr>
          <w:color w:val="000000"/>
        </w:rPr>
        <w:t> </w:t>
      </w:r>
      <w:r w:rsidR="00424532" w:rsidRPr="00424532">
        <w:rPr>
          <w:color w:val="000000"/>
        </w:rPr>
        <w:t>3</w:t>
      </w:r>
      <w:r w:rsidRPr="00424532">
        <w:rPr>
          <w:color w:val="000000"/>
        </w:rPr>
        <w:t xml:space="preserve">4 ГК РФ </w:t>
      </w:r>
      <w:r w:rsidR="00424532">
        <w:rPr>
          <w:color w:val="000000"/>
        </w:rPr>
        <w:t>«</w:t>
      </w:r>
      <w:r w:rsidR="00424532" w:rsidRPr="00424532">
        <w:rPr>
          <w:color w:val="000000"/>
        </w:rPr>
        <w:t>Ф</w:t>
      </w:r>
      <w:r w:rsidRPr="00424532">
        <w:rPr>
          <w:color w:val="000000"/>
        </w:rPr>
        <w:t>инансовая аренда (лизинг)</w:t>
      </w:r>
      <w:r w:rsidR="00424532">
        <w:rPr>
          <w:color w:val="000000"/>
        </w:rPr>
        <w:t>»</w:t>
      </w:r>
      <w:r w:rsidR="00424532" w:rsidRPr="00424532">
        <w:rPr>
          <w:color w:val="000000"/>
        </w:rPr>
        <w:t>,</w:t>
      </w:r>
      <w:r w:rsidRPr="00424532">
        <w:rPr>
          <w:color w:val="000000"/>
        </w:rPr>
        <w:t xml:space="preserve"> а также отсутствие в Законе РФ </w:t>
      </w:r>
      <w:r w:rsidR="00424532">
        <w:rPr>
          <w:color w:val="000000"/>
        </w:rPr>
        <w:t>«</w:t>
      </w:r>
      <w:r w:rsidR="00424532" w:rsidRPr="00424532">
        <w:rPr>
          <w:color w:val="000000"/>
        </w:rPr>
        <w:t>О</w:t>
      </w:r>
      <w:r w:rsidRPr="00424532">
        <w:rPr>
          <w:color w:val="000000"/>
        </w:rPr>
        <w:t xml:space="preserve"> финансовой аренде (лизинге)</w:t>
      </w:r>
      <w:r w:rsidR="00424532">
        <w:rPr>
          <w:color w:val="000000"/>
        </w:rPr>
        <w:t>»</w:t>
      </w:r>
      <w:r w:rsidR="00424532" w:rsidRPr="00424532">
        <w:rPr>
          <w:color w:val="000000"/>
        </w:rPr>
        <w:t xml:space="preserve"> </w:t>
      </w:r>
      <w:r w:rsidRPr="00424532">
        <w:rPr>
          <w:color w:val="000000"/>
        </w:rPr>
        <w:t>четких предписаний относительно юридической квалификации указанных отношений с точки зрения норм Кодекса. Анализ выделенных отличий, сущности охарактеризованных понятий позволяет сделать вывод о применимости норм параграфа 6 гл.</w:t>
      </w:r>
      <w:r w:rsidR="00424532">
        <w:rPr>
          <w:color w:val="000000"/>
        </w:rPr>
        <w:t> </w:t>
      </w:r>
      <w:r w:rsidR="00424532" w:rsidRPr="00424532">
        <w:rPr>
          <w:color w:val="000000"/>
        </w:rPr>
        <w:t>3</w:t>
      </w:r>
      <w:r w:rsidRPr="00424532">
        <w:rPr>
          <w:color w:val="000000"/>
        </w:rPr>
        <w:t>4 ГК лишь к отношениям финансового лизинга. Отношения оперативного лизинга следует квалифицировать как классическую аренду (параграф 1 гл.</w:t>
      </w:r>
      <w:r w:rsidR="00424532">
        <w:rPr>
          <w:color w:val="000000"/>
        </w:rPr>
        <w:t> </w:t>
      </w:r>
      <w:r w:rsidR="00424532" w:rsidRPr="00424532">
        <w:rPr>
          <w:color w:val="000000"/>
        </w:rPr>
        <w:t>3</w:t>
      </w:r>
      <w:r w:rsidRPr="00424532">
        <w:rPr>
          <w:color w:val="000000"/>
        </w:rPr>
        <w:t>4 ГК РФ), в ряде случаев адекватность их правовой регламентации может быть обеспечена путем использования конструкции договора проката (параграф 2 гл.</w:t>
      </w:r>
      <w:r w:rsidR="00424532">
        <w:rPr>
          <w:color w:val="000000"/>
        </w:rPr>
        <w:t> </w:t>
      </w:r>
      <w:r w:rsidR="00424532" w:rsidRPr="00424532">
        <w:rPr>
          <w:color w:val="000000"/>
        </w:rPr>
        <w:t>3</w:t>
      </w:r>
      <w:r w:rsidRPr="00424532">
        <w:rPr>
          <w:color w:val="000000"/>
        </w:rPr>
        <w:t>4 ГК). Второй аспект связан с реализацией правовых норм, установивших налоговые и амортизационные льготы, возможность использования которых предоставлена субъектам лизинговой деятельности. Исследование положений нормативных актов, отражающих направления инвестиционной политики государства, свидетельствует о государственной поддержке широкого применения именно операций именно финансового лизинга, что предопределено их экономической сущностью.</w:t>
      </w:r>
    </w:p>
    <w:p w:rsidR="004A21BB" w:rsidRPr="00424532" w:rsidRDefault="004A21BB" w:rsidP="00424532">
      <w:pPr>
        <w:pStyle w:val="a5"/>
        <w:widowControl/>
        <w:rPr>
          <w:color w:val="000000"/>
          <w:lang w:eastAsia="en-US"/>
        </w:rPr>
      </w:pPr>
    </w:p>
    <w:p w:rsidR="004A21BB" w:rsidRPr="00424532" w:rsidRDefault="006D02B5" w:rsidP="00424532">
      <w:pPr>
        <w:pStyle w:val="21"/>
        <w:keepNext w:val="0"/>
        <w:keepLines w:val="0"/>
        <w:widowControl/>
        <w:ind w:firstLine="709"/>
        <w:jc w:val="both"/>
        <w:outlineLvl w:val="9"/>
        <w:rPr>
          <w:color w:val="000000"/>
        </w:rPr>
      </w:pPr>
      <w:bookmarkStart w:id="3" w:name="_Toc228201120"/>
      <w:r>
        <w:rPr>
          <w:color w:val="000000"/>
        </w:rPr>
        <w:br w:type="page"/>
      </w:r>
      <w:r w:rsidR="004A21BB" w:rsidRPr="00424532">
        <w:rPr>
          <w:color w:val="000000"/>
        </w:rPr>
        <w:t>1.2 Особенности бухгалтерского учета лизинга основных средств</w:t>
      </w:r>
      <w:bookmarkEnd w:id="3"/>
    </w:p>
    <w:p w:rsidR="004A21BB" w:rsidRPr="00424532" w:rsidRDefault="004A21BB" w:rsidP="00424532">
      <w:pPr>
        <w:pStyle w:val="a5"/>
        <w:widowControl/>
        <w:rPr>
          <w:color w:val="000000"/>
          <w:lang w:eastAsia="en-US"/>
        </w:rPr>
      </w:pPr>
    </w:p>
    <w:p w:rsidR="00EB5AF4" w:rsidRPr="00424532" w:rsidRDefault="00EB5AF4" w:rsidP="00424532">
      <w:pPr>
        <w:pStyle w:val="a5"/>
        <w:widowControl/>
        <w:rPr>
          <w:color w:val="000000"/>
        </w:rPr>
      </w:pPr>
      <w:r w:rsidRPr="00424532">
        <w:rPr>
          <w:color w:val="000000"/>
        </w:rPr>
        <w:t xml:space="preserve">Основным документом, регулирующим порядок учета лизинговых операций, является Приказ Минфина России от 17.02.1997 </w:t>
      </w:r>
      <w:r w:rsidR="00424532">
        <w:rPr>
          <w:color w:val="000000"/>
        </w:rPr>
        <w:t>№</w:t>
      </w:r>
      <w:r w:rsidR="00424532" w:rsidRPr="00424532">
        <w:rPr>
          <w:color w:val="000000"/>
        </w:rPr>
        <w:t>1</w:t>
      </w:r>
      <w:r w:rsidRPr="00424532">
        <w:rPr>
          <w:color w:val="000000"/>
        </w:rPr>
        <w:t xml:space="preserve">5 </w:t>
      </w:r>
      <w:r w:rsidR="00424532">
        <w:rPr>
          <w:color w:val="000000"/>
        </w:rPr>
        <w:t>«</w:t>
      </w:r>
      <w:r w:rsidR="00424532" w:rsidRPr="00424532">
        <w:rPr>
          <w:color w:val="000000"/>
        </w:rPr>
        <w:t>О</w:t>
      </w:r>
      <w:r w:rsidRPr="00424532">
        <w:rPr>
          <w:color w:val="000000"/>
        </w:rPr>
        <w:t>б отражении в бухгалтерском учете операций по договору лизинга</w:t>
      </w:r>
      <w:r w:rsidRPr="00424532">
        <w:rPr>
          <w:rStyle w:val="a8"/>
          <w:color w:val="000000"/>
        </w:rPr>
        <w:footnoteReference w:id="4"/>
      </w:r>
      <w:r w:rsidR="00424532">
        <w:rPr>
          <w:color w:val="000000"/>
        </w:rPr>
        <w:t>«</w:t>
      </w:r>
      <w:r w:rsidRPr="00424532">
        <w:rPr>
          <w:color w:val="000000"/>
        </w:rPr>
        <w:t>. При разработке этого Приказа были учтены следующие особенности лизинговой сделки:</w:t>
      </w:r>
    </w:p>
    <w:p w:rsidR="00EB5AF4" w:rsidRPr="00424532" w:rsidRDefault="00424532" w:rsidP="00424532">
      <w:pPr>
        <w:pStyle w:val="a5"/>
        <w:widowControl/>
        <w:rPr>
          <w:color w:val="000000"/>
        </w:rPr>
      </w:pPr>
      <w:r>
        <w:rPr>
          <w:color w:val="000000"/>
        </w:rPr>
        <w:t>– </w:t>
      </w:r>
      <w:r w:rsidR="00EB5AF4" w:rsidRPr="00424532">
        <w:rPr>
          <w:color w:val="000000"/>
        </w:rPr>
        <w:t>лизингодатель в течение всего действия договора лизинга является собственником имущества, переданного в лизинг;</w:t>
      </w:r>
    </w:p>
    <w:p w:rsidR="00EB5AF4" w:rsidRPr="00424532" w:rsidRDefault="00424532" w:rsidP="00424532">
      <w:pPr>
        <w:pStyle w:val="a5"/>
        <w:widowControl/>
        <w:rPr>
          <w:color w:val="000000"/>
        </w:rPr>
      </w:pPr>
      <w:r>
        <w:rPr>
          <w:color w:val="000000"/>
        </w:rPr>
        <w:t>– </w:t>
      </w:r>
      <w:r w:rsidR="00EB5AF4" w:rsidRPr="00424532">
        <w:rPr>
          <w:color w:val="000000"/>
        </w:rPr>
        <w:t>лизинговое имущество может учитываться либо на балансе лизингодателя, либо на балансе лизингополучателя (по согласованию сторон договора).</w:t>
      </w:r>
    </w:p>
    <w:p w:rsidR="00EB5AF4" w:rsidRPr="00424532" w:rsidRDefault="00EB5AF4" w:rsidP="00424532">
      <w:pPr>
        <w:pStyle w:val="a5"/>
        <w:widowControl/>
        <w:rPr>
          <w:color w:val="000000"/>
        </w:rPr>
      </w:pPr>
      <w:r w:rsidRPr="00424532">
        <w:rPr>
          <w:color w:val="000000"/>
        </w:rPr>
        <w:t>В случае если лизинговое имущество учитывается на балансе лизингодателя, используется следующая схема бухгалтерского учета:</w:t>
      </w:r>
    </w:p>
    <w:p w:rsidR="00EB5AF4" w:rsidRPr="00424532" w:rsidRDefault="00424532" w:rsidP="00424532">
      <w:pPr>
        <w:pStyle w:val="a5"/>
        <w:widowControl/>
        <w:rPr>
          <w:color w:val="000000"/>
        </w:rPr>
      </w:pPr>
      <w:r>
        <w:rPr>
          <w:color w:val="000000"/>
        </w:rPr>
        <w:t>– </w:t>
      </w:r>
      <w:r w:rsidR="00EB5AF4" w:rsidRPr="00424532">
        <w:rPr>
          <w:color w:val="000000"/>
        </w:rPr>
        <w:t>лизингодатель начисляет амортизацию на лизинговое имущество;</w:t>
      </w:r>
    </w:p>
    <w:p w:rsidR="00EB5AF4" w:rsidRPr="00424532" w:rsidRDefault="00424532" w:rsidP="00424532">
      <w:pPr>
        <w:pStyle w:val="a5"/>
        <w:widowControl/>
        <w:rPr>
          <w:color w:val="000000"/>
        </w:rPr>
      </w:pPr>
      <w:r>
        <w:rPr>
          <w:color w:val="000000"/>
        </w:rPr>
        <w:t>– </w:t>
      </w:r>
      <w:r w:rsidR="00EB5AF4" w:rsidRPr="00424532">
        <w:rPr>
          <w:color w:val="000000"/>
        </w:rPr>
        <w:t xml:space="preserve">лизинговые платежи, полученные лизингодателем, отражаются в учете на счете 62 </w:t>
      </w:r>
      <w:r>
        <w:rPr>
          <w:color w:val="000000"/>
        </w:rPr>
        <w:t>«</w:t>
      </w:r>
      <w:r w:rsidRPr="00424532">
        <w:rPr>
          <w:color w:val="000000"/>
        </w:rPr>
        <w:t>Р</w:t>
      </w:r>
      <w:r w:rsidR="00EB5AF4" w:rsidRPr="00424532">
        <w:rPr>
          <w:color w:val="000000"/>
        </w:rPr>
        <w:t>асчеты с покупателями и заказчиками</w:t>
      </w:r>
      <w:r>
        <w:rPr>
          <w:color w:val="000000"/>
        </w:rPr>
        <w:t>»</w:t>
      </w:r>
      <w:r w:rsidRPr="00424532">
        <w:rPr>
          <w:color w:val="000000"/>
        </w:rPr>
        <w:t>;</w:t>
      </w:r>
    </w:p>
    <w:p w:rsidR="00EB5AF4" w:rsidRPr="00424532" w:rsidRDefault="00424532" w:rsidP="00424532">
      <w:pPr>
        <w:pStyle w:val="a5"/>
        <w:widowControl/>
        <w:rPr>
          <w:color w:val="000000"/>
        </w:rPr>
      </w:pPr>
      <w:r>
        <w:rPr>
          <w:color w:val="000000"/>
        </w:rPr>
        <w:t>– </w:t>
      </w:r>
      <w:r w:rsidR="00EB5AF4" w:rsidRPr="00424532">
        <w:rPr>
          <w:color w:val="000000"/>
        </w:rPr>
        <w:t>лизингополучатель относит всю сумму лизинговых платежей на себестоимость продукции (работ, услуг).</w:t>
      </w:r>
    </w:p>
    <w:p w:rsidR="00EB5AF4" w:rsidRPr="00424532" w:rsidRDefault="00EB5AF4" w:rsidP="00424532">
      <w:pPr>
        <w:pStyle w:val="a5"/>
        <w:widowControl/>
        <w:rPr>
          <w:color w:val="000000"/>
        </w:rPr>
      </w:pPr>
      <w:r w:rsidRPr="00424532">
        <w:rPr>
          <w:color w:val="000000"/>
        </w:rPr>
        <w:t>В случае если лизинговое имущество учитывается на балансе лизингополучателя, то применяется следующая схема:</w:t>
      </w:r>
    </w:p>
    <w:p w:rsidR="00EB5AF4" w:rsidRPr="00424532" w:rsidRDefault="00424532" w:rsidP="00424532">
      <w:pPr>
        <w:pStyle w:val="a5"/>
        <w:widowControl/>
        <w:rPr>
          <w:color w:val="000000"/>
        </w:rPr>
      </w:pPr>
      <w:r>
        <w:rPr>
          <w:color w:val="000000"/>
        </w:rPr>
        <w:t>– </w:t>
      </w:r>
      <w:r w:rsidR="00EB5AF4" w:rsidRPr="00424532">
        <w:rPr>
          <w:color w:val="000000"/>
        </w:rPr>
        <w:t xml:space="preserve">лизингодатель при передаче лизингового имущества на баланс лизингополучателя на счете 76 </w:t>
      </w:r>
      <w:r>
        <w:rPr>
          <w:color w:val="000000"/>
        </w:rPr>
        <w:t>«</w:t>
      </w:r>
      <w:r w:rsidRPr="00424532">
        <w:rPr>
          <w:color w:val="000000"/>
        </w:rPr>
        <w:t>Р</w:t>
      </w:r>
      <w:r w:rsidR="00EB5AF4" w:rsidRPr="00424532">
        <w:rPr>
          <w:color w:val="000000"/>
        </w:rPr>
        <w:t>асчеты с разными дебиторами и кредиторами</w:t>
      </w:r>
      <w:r>
        <w:rPr>
          <w:color w:val="000000"/>
        </w:rPr>
        <w:t>»</w:t>
      </w:r>
      <w:r w:rsidRPr="00424532">
        <w:rPr>
          <w:color w:val="000000"/>
        </w:rPr>
        <w:t xml:space="preserve"> </w:t>
      </w:r>
      <w:r w:rsidR="00EB5AF4" w:rsidRPr="00424532">
        <w:rPr>
          <w:color w:val="000000"/>
        </w:rPr>
        <w:t>отражает дебиторскую задолженность на сумму лизинговой сделки;</w:t>
      </w:r>
    </w:p>
    <w:p w:rsidR="00EB5AF4" w:rsidRPr="00424532" w:rsidRDefault="00424532" w:rsidP="00424532">
      <w:pPr>
        <w:pStyle w:val="a5"/>
        <w:widowControl/>
        <w:rPr>
          <w:color w:val="000000"/>
        </w:rPr>
      </w:pPr>
      <w:r>
        <w:rPr>
          <w:color w:val="000000"/>
        </w:rPr>
        <w:t>– </w:t>
      </w:r>
      <w:r w:rsidR="00EB5AF4" w:rsidRPr="00424532">
        <w:rPr>
          <w:color w:val="000000"/>
        </w:rPr>
        <w:t xml:space="preserve">на счете 98 </w:t>
      </w:r>
      <w:r>
        <w:rPr>
          <w:color w:val="000000"/>
        </w:rPr>
        <w:t>«</w:t>
      </w:r>
      <w:r w:rsidRPr="00424532">
        <w:rPr>
          <w:color w:val="000000"/>
        </w:rPr>
        <w:t>Д</w:t>
      </w:r>
      <w:r w:rsidR="00EB5AF4" w:rsidRPr="00424532">
        <w:rPr>
          <w:color w:val="000000"/>
        </w:rPr>
        <w:t>оходы будущих периодов</w:t>
      </w:r>
      <w:r>
        <w:rPr>
          <w:color w:val="000000"/>
        </w:rPr>
        <w:t>»</w:t>
      </w:r>
      <w:r w:rsidRPr="00424532">
        <w:rPr>
          <w:color w:val="000000"/>
        </w:rPr>
        <w:t xml:space="preserve"> </w:t>
      </w:r>
      <w:r w:rsidR="00EB5AF4" w:rsidRPr="00424532">
        <w:rPr>
          <w:color w:val="000000"/>
        </w:rPr>
        <w:t>отражается разница между общей суммой лизинговых платежей и стоимостью лизингового имущества. Из каждого лизингового платежа выделяется сумма дохода лизинговой компании, представляющая собой разницу между величиной лизингового платежа и суммой возмещения стоимости имущества в составе платежа;</w:t>
      </w:r>
    </w:p>
    <w:p w:rsidR="00EB5AF4" w:rsidRPr="00424532" w:rsidRDefault="00424532" w:rsidP="00424532">
      <w:pPr>
        <w:pStyle w:val="a5"/>
        <w:widowControl/>
        <w:rPr>
          <w:color w:val="000000"/>
        </w:rPr>
      </w:pPr>
      <w:r>
        <w:rPr>
          <w:color w:val="000000"/>
        </w:rPr>
        <w:t>– </w:t>
      </w:r>
      <w:r w:rsidR="00EB5AF4" w:rsidRPr="00424532">
        <w:rPr>
          <w:color w:val="000000"/>
        </w:rPr>
        <w:t xml:space="preserve">сумма дохода уменьшает величину, учитываемую на счете 98 </w:t>
      </w:r>
      <w:r>
        <w:rPr>
          <w:color w:val="000000"/>
        </w:rPr>
        <w:t>«</w:t>
      </w:r>
      <w:r w:rsidRPr="00424532">
        <w:rPr>
          <w:color w:val="000000"/>
        </w:rPr>
        <w:t>Д</w:t>
      </w:r>
      <w:r w:rsidR="00EB5AF4" w:rsidRPr="00424532">
        <w:rPr>
          <w:color w:val="000000"/>
        </w:rPr>
        <w:t>оходы будущих периодов</w:t>
      </w:r>
      <w:r>
        <w:rPr>
          <w:color w:val="000000"/>
        </w:rPr>
        <w:t>»</w:t>
      </w:r>
      <w:r w:rsidRPr="00424532">
        <w:rPr>
          <w:color w:val="000000"/>
        </w:rPr>
        <w:t>,</w:t>
      </w:r>
      <w:r w:rsidR="00EB5AF4" w:rsidRPr="00424532">
        <w:rPr>
          <w:color w:val="000000"/>
        </w:rPr>
        <w:t xml:space="preserve"> в корреспонденции с кредитом счета 99 </w:t>
      </w:r>
      <w:r>
        <w:rPr>
          <w:color w:val="000000"/>
        </w:rPr>
        <w:t>«</w:t>
      </w:r>
      <w:r w:rsidRPr="00424532">
        <w:rPr>
          <w:color w:val="000000"/>
        </w:rPr>
        <w:t>П</w:t>
      </w:r>
      <w:r w:rsidR="00EB5AF4" w:rsidRPr="00424532">
        <w:rPr>
          <w:color w:val="000000"/>
        </w:rPr>
        <w:t>рибыли и убытки</w:t>
      </w:r>
      <w:r>
        <w:rPr>
          <w:color w:val="000000"/>
        </w:rPr>
        <w:t>»</w:t>
      </w:r>
      <w:r w:rsidRPr="00424532">
        <w:rPr>
          <w:color w:val="000000"/>
        </w:rPr>
        <w:t>.</w:t>
      </w:r>
      <w:r w:rsidR="00EB5AF4" w:rsidRPr="00424532">
        <w:rPr>
          <w:color w:val="000000"/>
        </w:rPr>
        <w:t xml:space="preserve"> Дебиторская задолженность, учитываемая на счете 76 </w:t>
      </w:r>
      <w:r>
        <w:rPr>
          <w:color w:val="000000"/>
        </w:rPr>
        <w:t>«</w:t>
      </w:r>
      <w:r w:rsidRPr="00424532">
        <w:rPr>
          <w:color w:val="000000"/>
        </w:rPr>
        <w:t>Р</w:t>
      </w:r>
      <w:r w:rsidR="00EB5AF4" w:rsidRPr="00424532">
        <w:rPr>
          <w:color w:val="000000"/>
        </w:rPr>
        <w:t>асчеты с разными дебиторами и кредиторами</w:t>
      </w:r>
      <w:r>
        <w:rPr>
          <w:color w:val="000000"/>
        </w:rPr>
        <w:t>»</w:t>
      </w:r>
      <w:r w:rsidRPr="00424532">
        <w:rPr>
          <w:color w:val="000000"/>
        </w:rPr>
        <w:t>,</w:t>
      </w:r>
      <w:r w:rsidR="00EB5AF4" w:rsidRPr="00424532">
        <w:rPr>
          <w:color w:val="000000"/>
        </w:rPr>
        <w:t xml:space="preserve"> уменьшается на величину всего лизингового платежа.</w:t>
      </w:r>
    </w:p>
    <w:p w:rsidR="00EB5AF4" w:rsidRPr="00424532" w:rsidRDefault="00EB5AF4" w:rsidP="00424532">
      <w:pPr>
        <w:pStyle w:val="a5"/>
        <w:widowControl/>
        <w:rPr>
          <w:color w:val="000000"/>
        </w:rPr>
      </w:pPr>
      <w:r w:rsidRPr="00424532">
        <w:rPr>
          <w:color w:val="000000"/>
        </w:rPr>
        <w:t>Лизингополучатель приходует лизинговое имущество по стоимости договора лизинга (</w:t>
      </w:r>
      <w:r w:rsidR="00424532">
        <w:rPr>
          <w:color w:val="000000"/>
        </w:rPr>
        <w:t>т.е.</w:t>
      </w:r>
      <w:r w:rsidRPr="00424532">
        <w:rPr>
          <w:color w:val="000000"/>
        </w:rPr>
        <w:t xml:space="preserve"> общей сумме лизинговых платежей). Одновременно с оприходованием имущества лизингополучатель отражает кредиторскую задолженность на эту же сумму.</w:t>
      </w:r>
    </w:p>
    <w:p w:rsidR="00EB5AF4" w:rsidRPr="00424532" w:rsidRDefault="00EB5AF4" w:rsidP="00424532">
      <w:pPr>
        <w:pStyle w:val="a5"/>
        <w:widowControl/>
        <w:rPr>
          <w:color w:val="000000"/>
        </w:rPr>
      </w:pPr>
      <w:r w:rsidRPr="00424532">
        <w:rPr>
          <w:color w:val="000000"/>
        </w:rPr>
        <w:t>Лизинговые платежи представляют собой всю финансовую часть лизингового проекта. Именно они определяют для лизингодателя как возможность погашения понесенных затрат, так и возможность получения прибыли по сделке. Методы расчета лизинговых платежей и формы представления их результатов должны быть адекватны уровню лизингового проекта.</w:t>
      </w:r>
    </w:p>
    <w:p w:rsidR="00EB5AF4" w:rsidRPr="00424532" w:rsidRDefault="00EB5AF4" w:rsidP="00424532">
      <w:pPr>
        <w:pStyle w:val="a5"/>
        <w:widowControl/>
        <w:rPr>
          <w:color w:val="000000"/>
        </w:rPr>
      </w:pPr>
      <w:r w:rsidRPr="00424532">
        <w:rPr>
          <w:color w:val="000000"/>
        </w:rPr>
        <w:t>Финансовая часть каждого инвестиционного проекта формирует три основных отчета:</w:t>
      </w:r>
    </w:p>
    <w:p w:rsidR="00EB5AF4" w:rsidRPr="00424532" w:rsidRDefault="00424532" w:rsidP="00424532">
      <w:pPr>
        <w:pStyle w:val="a5"/>
        <w:widowControl/>
        <w:rPr>
          <w:color w:val="000000"/>
        </w:rPr>
      </w:pPr>
      <w:r>
        <w:rPr>
          <w:color w:val="000000"/>
        </w:rPr>
        <w:t>– </w:t>
      </w:r>
      <w:r w:rsidR="00EB5AF4" w:rsidRPr="00424532">
        <w:rPr>
          <w:color w:val="000000"/>
        </w:rPr>
        <w:t>бюджет доходов и расходов;</w:t>
      </w:r>
    </w:p>
    <w:p w:rsidR="00EB5AF4" w:rsidRPr="00424532" w:rsidRDefault="00424532" w:rsidP="00424532">
      <w:pPr>
        <w:pStyle w:val="a5"/>
        <w:widowControl/>
        <w:rPr>
          <w:color w:val="000000"/>
        </w:rPr>
      </w:pPr>
      <w:r>
        <w:rPr>
          <w:color w:val="000000"/>
        </w:rPr>
        <w:t>– </w:t>
      </w:r>
      <w:r w:rsidR="00EB5AF4" w:rsidRPr="00424532">
        <w:rPr>
          <w:color w:val="000000"/>
        </w:rPr>
        <w:t>бюджет движения денежных средств;</w:t>
      </w:r>
    </w:p>
    <w:p w:rsidR="00EB5AF4" w:rsidRPr="00424532" w:rsidRDefault="00424532" w:rsidP="00424532">
      <w:pPr>
        <w:pStyle w:val="a5"/>
        <w:widowControl/>
        <w:rPr>
          <w:color w:val="000000"/>
        </w:rPr>
      </w:pPr>
      <w:r>
        <w:rPr>
          <w:color w:val="000000"/>
        </w:rPr>
        <w:t>– </w:t>
      </w:r>
      <w:r w:rsidR="00EB5AF4" w:rsidRPr="00424532">
        <w:rPr>
          <w:color w:val="000000"/>
        </w:rPr>
        <w:t>баланс.</w:t>
      </w:r>
    </w:p>
    <w:p w:rsidR="00EB5AF4" w:rsidRPr="00424532" w:rsidRDefault="00EB5AF4" w:rsidP="00424532">
      <w:pPr>
        <w:pStyle w:val="a5"/>
        <w:widowControl/>
        <w:rPr>
          <w:color w:val="000000"/>
        </w:rPr>
      </w:pPr>
      <w:r w:rsidRPr="00424532">
        <w:rPr>
          <w:color w:val="000000"/>
        </w:rPr>
        <w:t>На основании этих трех отчетов и делается вывод об окупаемости проекта, о его налоговой нагрузке, о достаточности денежных средств и прибылях в каждом периоде. Именно по этим отчетам изучаются все особенности рассматриваемого проекта и принимается решение о его реализации, а после начала реализации отслеживается полнота исполнения намеченных планов.</w:t>
      </w:r>
    </w:p>
    <w:p w:rsidR="00EB5AF4" w:rsidRPr="00424532" w:rsidRDefault="00EB5AF4" w:rsidP="00424532">
      <w:pPr>
        <w:pStyle w:val="a5"/>
        <w:widowControl/>
        <w:rPr>
          <w:color w:val="000000"/>
        </w:rPr>
      </w:pPr>
      <w:r w:rsidRPr="00424532">
        <w:rPr>
          <w:color w:val="000000"/>
        </w:rPr>
        <w:t>Такой же подход должен использоваться и при расчете лизинговых платежей. Лизинговая компания оценивает свои доходы и расходы по сделке, поступление и выбытие денежных средств, долги и обязательства контрагентов и для оценки проекта также использует три упомянутых отчета. Поэтому планирование лизинговых платежей только через оценку движения денежных средств без учета доходов и расходов или наоборот приводит чаще всего к нежелательным результатам. Совокупность таких лизинговых платежей по каждому проекту и определяет финансовое состояние лизинговой компании в целом.</w:t>
      </w:r>
    </w:p>
    <w:p w:rsidR="00EB5AF4" w:rsidRPr="00424532" w:rsidRDefault="00EB5AF4" w:rsidP="00424532">
      <w:pPr>
        <w:pStyle w:val="a5"/>
        <w:widowControl/>
        <w:rPr>
          <w:color w:val="000000"/>
        </w:rPr>
      </w:pPr>
      <w:r w:rsidRPr="00424532">
        <w:rPr>
          <w:color w:val="000000"/>
        </w:rPr>
        <w:t xml:space="preserve">Основная задача бюджета доходов и расходов </w:t>
      </w:r>
      <w:r w:rsidR="00424532">
        <w:rPr>
          <w:color w:val="000000"/>
        </w:rPr>
        <w:t>–</w:t>
      </w:r>
      <w:r w:rsidR="00424532" w:rsidRPr="00424532">
        <w:rPr>
          <w:color w:val="000000"/>
        </w:rPr>
        <w:t xml:space="preserve"> </w:t>
      </w:r>
      <w:r w:rsidRPr="00424532">
        <w:rPr>
          <w:color w:val="000000"/>
        </w:rPr>
        <w:t xml:space="preserve">отразить ожидаемые финансовые результаты в каждом временном периоде и в целом по лизинговому проекту. Основная задача бюджета движения денежных средств </w:t>
      </w:r>
      <w:r w:rsidR="00424532">
        <w:rPr>
          <w:color w:val="000000"/>
        </w:rPr>
        <w:t>–</w:t>
      </w:r>
      <w:r w:rsidR="00424532" w:rsidRPr="00424532">
        <w:rPr>
          <w:color w:val="000000"/>
        </w:rPr>
        <w:t xml:space="preserve"> </w:t>
      </w:r>
      <w:r w:rsidRPr="00424532">
        <w:rPr>
          <w:color w:val="000000"/>
        </w:rPr>
        <w:t>определить достаточность денежных средств в любом временном периоде для реализации лизингового проекта.</w:t>
      </w:r>
    </w:p>
    <w:p w:rsidR="00EB5AF4" w:rsidRPr="00424532" w:rsidRDefault="00EB5AF4" w:rsidP="00424532">
      <w:pPr>
        <w:pStyle w:val="a5"/>
        <w:widowControl/>
        <w:rPr>
          <w:color w:val="000000"/>
        </w:rPr>
      </w:pPr>
      <w:r w:rsidRPr="00424532">
        <w:rPr>
          <w:color w:val="000000"/>
        </w:rPr>
        <w:t>Расчет лизинговых платежей для кредитной схемы приобретения имущества. Рассчитывается сумма квартального платежа приобретателя имущества по следующей формуле:</w:t>
      </w:r>
    </w:p>
    <w:p w:rsidR="006D02B5" w:rsidRDefault="006D02B5" w:rsidP="00424532">
      <w:pPr>
        <w:pStyle w:val="a5"/>
        <w:widowControl/>
        <w:rPr>
          <w:color w:val="000000"/>
        </w:rPr>
      </w:pPr>
    </w:p>
    <w:p w:rsidR="00EB5AF4" w:rsidRPr="00424532" w:rsidRDefault="00D97DFE" w:rsidP="00424532">
      <w:pPr>
        <w:pStyle w:val="a5"/>
        <w:widowControl/>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1&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6B36&quot;/&gt;&lt;wsp:rsid wsp:val=&quot;00037F68&quot;/&gt;&lt;wsp:rsid wsp:val=&quot;000861FA&quot;/&gt;&lt;wsp:rsid wsp:val=&quot;000948E4&quot;/&gt;&lt;wsp:rsid wsp:val=&quot;000A6B36&quot;/&gt;&lt;wsp:rsid wsp:val=&quot;00122613&quot;/&gt;&lt;wsp:rsid wsp:val=&quot;00135456&quot;/&gt;&lt;wsp:rsid wsp:val=&quot;00144EA5&quot;/&gt;&lt;wsp:rsid wsp:val=&quot;00174236&quot;/&gt;&lt;wsp:rsid wsp:val=&quot;00191166&quot;/&gt;&lt;wsp:rsid wsp:val=&quot;001A28A9&quot;/&gt;&lt;wsp:rsid wsp:val=&quot;002A7DFC&quot;/&gt;&lt;wsp:rsid wsp:val=&quot;002D176E&quot;/&gt;&lt;wsp:rsid wsp:val=&quot;002E6ECD&quot;/&gt;&lt;wsp:rsid wsp:val=&quot;002F7DF6&quot;/&gt;&lt;wsp:rsid wsp:val=&quot;0033269C&quot;/&gt;&lt;wsp:rsid wsp:val=&quot;003A1C50&quot;/&gt;&lt;wsp:rsid wsp:val=&quot;003B3CE7&quot;/&gt;&lt;wsp:rsid wsp:val=&quot;003F63C6&quot;/&gt;&lt;wsp:rsid wsp:val=&quot;004A21BB&quot;/&gt;&lt;wsp:rsid wsp:val=&quot;0052209A&quot;/&gt;&lt;wsp:rsid wsp:val=&quot;00523E40&quot;/&gt;&lt;wsp:rsid wsp:val=&quot;0054286E&quot;/&gt;&lt;wsp:rsid wsp:val=&quot;005A60C0&quot;/&gt;&lt;wsp:rsid wsp:val=&quot;005D6C17&quot;/&gt;&lt;wsp:rsid wsp:val=&quot;005E366B&quot;/&gt;&lt;wsp:rsid wsp:val=&quot;006C049E&quot;/&gt;&lt;wsp:rsid wsp:val=&quot;00727718&quot;/&gt;&lt;wsp:rsid wsp:val=&quot;00795FB9&quot;/&gt;&lt;wsp:rsid wsp:val=&quot;007A510D&quot;/&gt;&lt;wsp:rsid wsp:val=&quot;00811604&quot;/&gt;&lt;wsp:rsid wsp:val=&quot;00831E8F&quot;/&gt;&lt;wsp:rsid wsp:val=&quot;008B3C2E&quot;/&gt;&lt;wsp:rsid wsp:val=&quot;008C0B37&quot;/&gt;&lt;wsp:rsid wsp:val=&quot;008F5D47&quot;/&gt;&lt;wsp:rsid wsp:val=&quot;009A0298&quot;/&gt;&lt;wsp:rsid wsp:val=&quot;00A71D98&quot;/&gt;&lt;wsp:rsid wsp:val=&quot;00AF08EC&quot;/&gt;&lt;wsp:rsid wsp:val=&quot;00B64D6B&quot;/&gt;&lt;wsp:rsid wsp:val=&quot;00B85BE3&quot;/&gt;&lt;wsp:rsid wsp:val=&quot;00C07139&quot;/&gt;&lt;wsp:rsid wsp:val=&quot;00DD0D77&quot;/&gt;&lt;wsp:rsid wsp:val=&quot;00E01ADA&quot;/&gt;&lt;wsp:rsid wsp:val=&quot;00E44BF7&quot;/&gt;&lt;wsp:rsid wsp:val=&quot;00EB5AF4&quot;/&gt;&lt;wsp:rsid wsp:val=&quot;00EE59E0&quot;/&gt;&lt;wsp:rsid wsp:val=&quot;00F807D3&quot;/&gt;&lt;wsp:rsid wsp:val=&quot;00FA289A&quot;/&gt;&lt;/wsp:rsids&gt;&lt;/w:docPr&gt;&lt;w:body&gt;&lt;w:p wsp:rsidR=&quot;00000000&quot; wsp:rsidRDefault=&quot;002A7DFC&quot;&gt;&lt;m:oMathPara&gt;&lt;m:oMath&gt;&lt;m:r&gt;&lt;w:rPr&gt;&lt;w:rFonts w:ascii=&quot;Cambria Math&quot; w:h-ansi=&quot;Cambria Math&quot;/&gt;&lt;wx:font wx:val=&quot;Cambria Math&quot;/&gt;&lt;w:i/&gt;&lt;/w:rPr&gt;&lt;m:t&gt;Рџ=&lt;/m:t&gt;&lt;/m:r&gt;&lt;m:sSub&gt;&lt;m:sSubPr&gt;&lt;m:ctrlPr&gt;&lt;w:rPr&gt;&lt;w:rFonts w:ascii=&quot;Cambria Math&quot; w:fareast=&quot;Times New Roman&quot; w:h-ansi=&quot;Cambria Math&quot;/&gt;&lt;wx:font wx:val=&quot;Cambria Math&quot;/&gt;&lt;w:i/&gt;&lt;w:sz-cs w:val=&quot;24&quot;/&gt;&lt;w:lang w:fareast=&quot;RU&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є&lt;/m:t&gt;&lt;/m:r&gt;&lt;/m:sub&gt;&lt;/m:sSub&gt;&lt;m:r&gt;&lt;w:rPr&gt;&lt;w:rFonts w:ascii=&quot;Cambria Math&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sz-cs w:val=&quot;24&quot;/&gt;&lt;w:lang w:fareast=&quot;RU&quot;/&gt;&lt;/w:rPr&gt;&lt;/m:ctrlPr&gt;&lt;/m:sSubPr&gt;&lt;m:e&gt;&lt;m:r&gt;&lt;w:rPr&gt;&lt;w:rFonts w:ascii=&quot;Cambria Math&quot; w:h-ansi=&quot;Cambria Math&quot;/&gt;&lt;wx:font wx:val=&quot;Cambria Math&quot;/&gt;&lt;w:i/&gt;&lt;/w:rPr&gt;&lt;m:t&gt;Рћ&lt;/m:t&gt;&lt;/m:r&gt;&lt;/m:e&gt;&lt;m:sub&gt;&lt;m:r&gt;&lt;w:rPr&gt;&lt;w:rFonts w:ascii=&quot;Cambria Math&quot; w:h-ansi=&quot;Cambria Math&quot;/&gt;&lt;wx:font wx:val=&quot;Cambria Math&quot;/&gt;&lt;w:i/&gt;&lt;/w:rPr&gt;&lt;m:t&gt;Рє&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6D02B5" w:rsidRDefault="006D02B5" w:rsidP="00424532">
      <w:pPr>
        <w:pStyle w:val="a5"/>
        <w:widowControl/>
        <w:rPr>
          <w:color w:val="000000"/>
        </w:rPr>
      </w:pPr>
    </w:p>
    <w:p w:rsidR="00EB5AF4" w:rsidRPr="00424532" w:rsidRDefault="00EB5AF4" w:rsidP="00424532">
      <w:pPr>
        <w:pStyle w:val="a5"/>
        <w:widowControl/>
        <w:rPr>
          <w:color w:val="000000"/>
        </w:rPr>
      </w:pPr>
      <w:r w:rsidRPr="00424532">
        <w:rPr>
          <w:color w:val="000000"/>
        </w:rPr>
        <w:t xml:space="preserve">где П </w:t>
      </w:r>
      <w:r w:rsidR="00424532">
        <w:rPr>
          <w:color w:val="000000"/>
        </w:rPr>
        <w:t>–</w:t>
      </w:r>
      <w:r w:rsidR="00424532" w:rsidRPr="00424532">
        <w:rPr>
          <w:color w:val="000000"/>
        </w:rPr>
        <w:t xml:space="preserve"> </w:t>
      </w:r>
      <w:r w:rsidRPr="00424532">
        <w:rPr>
          <w:color w:val="000000"/>
        </w:rPr>
        <w:t>квартальный платеж по кредитному договору;</w:t>
      </w:r>
    </w:p>
    <w:p w:rsidR="00EB5AF4" w:rsidRPr="00424532" w:rsidRDefault="00EB5AF4" w:rsidP="00424532">
      <w:pPr>
        <w:pStyle w:val="a5"/>
        <w:widowControl/>
        <w:rPr>
          <w:color w:val="000000"/>
        </w:rPr>
      </w:pPr>
      <w:r w:rsidRPr="00424532">
        <w:rPr>
          <w:color w:val="000000"/>
        </w:rPr>
        <w:t>П</w:t>
      </w:r>
      <w:r w:rsidR="002E6ECD" w:rsidRPr="00424532">
        <w:rPr>
          <w:color w:val="000000"/>
          <w:vertAlign w:val="subscript"/>
        </w:rPr>
        <w:t>к</w:t>
      </w:r>
      <w:r w:rsidR="00424532">
        <w:rPr>
          <w:color w:val="000000"/>
        </w:rPr>
        <w:t xml:space="preserve"> –</w:t>
      </w:r>
      <w:r w:rsidR="00424532" w:rsidRPr="00424532">
        <w:rPr>
          <w:color w:val="000000"/>
        </w:rPr>
        <w:t xml:space="preserve"> </w:t>
      </w:r>
      <w:r w:rsidRPr="00424532">
        <w:rPr>
          <w:color w:val="000000"/>
        </w:rPr>
        <w:t>квартальная сумма процентов по кредиту;</w:t>
      </w:r>
    </w:p>
    <w:p w:rsidR="00EB5AF4" w:rsidRPr="00424532" w:rsidRDefault="00EB5AF4" w:rsidP="00424532">
      <w:pPr>
        <w:pStyle w:val="a5"/>
        <w:widowControl/>
        <w:rPr>
          <w:color w:val="000000"/>
        </w:rPr>
      </w:pPr>
      <w:r w:rsidRPr="00424532">
        <w:rPr>
          <w:color w:val="000000"/>
        </w:rPr>
        <w:t>О</w:t>
      </w:r>
      <w:r w:rsidR="002E6ECD" w:rsidRPr="00424532">
        <w:rPr>
          <w:color w:val="000000"/>
          <w:vertAlign w:val="subscript"/>
        </w:rPr>
        <w:t>к</w:t>
      </w:r>
      <w:r w:rsidR="002E6ECD" w:rsidRPr="00424532">
        <w:rPr>
          <w:color w:val="000000"/>
        </w:rPr>
        <w:t xml:space="preserve"> </w:t>
      </w:r>
      <w:r w:rsidR="00424532">
        <w:rPr>
          <w:color w:val="000000"/>
        </w:rPr>
        <w:t>–</w:t>
      </w:r>
      <w:r w:rsidR="00424532" w:rsidRPr="00424532">
        <w:rPr>
          <w:color w:val="000000"/>
        </w:rPr>
        <w:t xml:space="preserve"> </w:t>
      </w:r>
      <w:r w:rsidRPr="00424532">
        <w:rPr>
          <w:color w:val="000000"/>
        </w:rPr>
        <w:t>квартальная выплата основной суммы кредита.</w:t>
      </w:r>
    </w:p>
    <w:p w:rsidR="00EB5AF4" w:rsidRPr="00424532" w:rsidRDefault="00EB5AF4" w:rsidP="00424532">
      <w:pPr>
        <w:pStyle w:val="a5"/>
        <w:widowControl/>
        <w:rPr>
          <w:color w:val="000000"/>
        </w:rPr>
      </w:pPr>
      <w:r w:rsidRPr="00424532">
        <w:rPr>
          <w:color w:val="000000"/>
        </w:rPr>
        <w:t>Далее рассчитывается сумма квартальных налоговых вычетов по следующей формуле:</w:t>
      </w:r>
    </w:p>
    <w:p w:rsidR="006D02B5" w:rsidRDefault="006D02B5" w:rsidP="00424532">
      <w:pPr>
        <w:pStyle w:val="a5"/>
        <w:widowControl/>
        <w:rPr>
          <w:color w:val="000000"/>
        </w:rPr>
      </w:pPr>
    </w:p>
    <w:p w:rsidR="00EB5AF4" w:rsidRPr="00424532" w:rsidRDefault="00D97DFE" w:rsidP="00424532">
      <w:pPr>
        <w:pStyle w:val="a5"/>
        <w:widowControl/>
        <w:rPr>
          <w:color w:val="000000"/>
        </w:rPr>
      </w:pPr>
      <w:r>
        <w:rPr>
          <w:color w:val="000000"/>
        </w:rPr>
        <w:pict>
          <v:shape id="_x0000_i1026" type="#_x0000_t75" style="width:110.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1&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6B36&quot;/&gt;&lt;wsp:rsid wsp:val=&quot;00037F68&quot;/&gt;&lt;wsp:rsid wsp:val=&quot;000861FA&quot;/&gt;&lt;wsp:rsid wsp:val=&quot;000948E4&quot;/&gt;&lt;wsp:rsid wsp:val=&quot;000A6B36&quot;/&gt;&lt;wsp:rsid wsp:val=&quot;00122613&quot;/&gt;&lt;wsp:rsid wsp:val=&quot;00135456&quot;/&gt;&lt;wsp:rsid wsp:val=&quot;00144EA5&quot;/&gt;&lt;wsp:rsid wsp:val=&quot;00174236&quot;/&gt;&lt;wsp:rsid wsp:val=&quot;00191166&quot;/&gt;&lt;wsp:rsid wsp:val=&quot;001A28A9&quot;/&gt;&lt;wsp:rsid wsp:val=&quot;002B6529&quot;/&gt;&lt;wsp:rsid wsp:val=&quot;002D176E&quot;/&gt;&lt;wsp:rsid wsp:val=&quot;002E6ECD&quot;/&gt;&lt;wsp:rsid wsp:val=&quot;002F7DF6&quot;/&gt;&lt;wsp:rsid wsp:val=&quot;0033269C&quot;/&gt;&lt;wsp:rsid wsp:val=&quot;003A1C50&quot;/&gt;&lt;wsp:rsid wsp:val=&quot;003B3CE7&quot;/&gt;&lt;wsp:rsid wsp:val=&quot;003F63C6&quot;/&gt;&lt;wsp:rsid wsp:val=&quot;004A21BB&quot;/&gt;&lt;wsp:rsid wsp:val=&quot;0052209A&quot;/&gt;&lt;wsp:rsid wsp:val=&quot;00523E40&quot;/&gt;&lt;wsp:rsid wsp:val=&quot;0054286E&quot;/&gt;&lt;wsp:rsid wsp:val=&quot;005A60C0&quot;/&gt;&lt;wsp:rsid wsp:val=&quot;005D6C17&quot;/&gt;&lt;wsp:rsid wsp:val=&quot;005E366B&quot;/&gt;&lt;wsp:rsid wsp:val=&quot;006C049E&quot;/&gt;&lt;wsp:rsid wsp:val=&quot;00727718&quot;/&gt;&lt;wsp:rsid wsp:val=&quot;00795FB9&quot;/&gt;&lt;wsp:rsid wsp:val=&quot;007A510D&quot;/&gt;&lt;wsp:rsid wsp:val=&quot;00811604&quot;/&gt;&lt;wsp:rsid wsp:val=&quot;00831E8F&quot;/&gt;&lt;wsp:rsid wsp:val=&quot;008B3C2E&quot;/&gt;&lt;wsp:rsid wsp:val=&quot;008C0B37&quot;/&gt;&lt;wsp:rsid wsp:val=&quot;008F5D47&quot;/&gt;&lt;wsp:rsid wsp:val=&quot;009A0298&quot;/&gt;&lt;wsp:rsid wsp:val=&quot;00A71D98&quot;/&gt;&lt;wsp:rsid wsp:val=&quot;00AF08EC&quot;/&gt;&lt;wsp:rsid wsp:val=&quot;00B64D6B&quot;/&gt;&lt;wsp:rsid wsp:val=&quot;00B85BE3&quot;/&gt;&lt;wsp:rsid wsp:val=&quot;00C07139&quot;/&gt;&lt;wsp:rsid wsp:val=&quot;00DD0D77&quot;/&gt;&lt;wsp:rsid wsp:val=&quot;00E01ADA&quot;/&gt;&lt;wsp:rsid wsp:val=&quot;00E44BF7&quot;/&gt;&lt;wsp:rsid wsp:val=&quot;00EB5AF4&quot;/&gt;&lt;wsp:rsid wsp:val=&quot;00EE59E0&quot;/&gt;&lt;wsp:rsid wsp:val=&quot;00F807D3&quot;/&gt;&lt;wsp:rsid wsp:val=&quot;00FA289A&quot;/&gt;&lt;/wsp:rsids&gt;&lt;/w:docPr&gt;&lt;w:body&gt;&lt;w:p wsp:rsidR=&quot;00000000&quot; wsp:rsidRDefault=&quot;002B6529&quot;&gt;&lt;m:oMathPara&gt;&lt;m:oMath&gt;&lt;m:sSub&gt;&lt;m:sSubPr&gt;&lt;m:ctrlPr&gt;&lt;w:rPr&gt;&lt;w:rFonts w:ascii=&quot;Cambria Math&quot; w:fareast=&quot;Times New Roman&quot; w:h-ansi=&quot;Cambria Math&quot;/&gt;&lt;wx:font wx:val=&quot;Cambria Math&quot;/&gt;&lt;w:i/&gt;&lt;w:sz-cs w:val=&quot;24&quot;/&gt;&lt;w:lang w:fareast=&quot;RU&quot;/&gt;&lt;/w:rPr&gt;&lt;/m:ctrlPr&gt;&lt;/m:sSubPr&gt;&lt;m:e&gt;&lt;m:r&gt;&lt;w:rPr&gt;&lt;w:rFonts w:ascii=&quot;Cambria Math&quot; w:h-ansi=&quot;Cambria Math&quot;/&gt;&lt;wx:font wx:val=&quot;Cambria Math&quot;/&gt;&lt;w:i/&gt;&lt;/w:rPr&gt;&lt;m:t&gt;Рќ&lt;/m:t&gt;&lt;/m:r&gt;&lt;/m:e&gt;&lt;m:sub&gt;&lt;m:r&gt;&lt;w:rPr&gt;&lt;w:rFonts w:ascii=&quot;Cambria Math&quot; w:h-ansi=&quot;Cambria Math&quot;/&gt;&lt;wx:font wx:val=&quot;Cambria Math&quot;/&gt;&lt;w:i/&gt;&lt;/w:rPr&gt;&lt;m:t&gt;РІ&lt;/m:t&gt;&lt;/m:r&gt;&lt;/m:sub&gt;&lt;/m:sSub&gt;&lt;m:r&gt;&lt;w:rPr&gt;&lt;w:rFonts w:ascii=&quot;Cambria Math&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sz-cs w:val=&quot;24&quot;/&gt;&lt;w:lang w:fareast=&quot;RU&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є&lt;/m:t&gt;&lt;/m:r&gt;&lt;/m:sub&gt;&lt;/m:sSub&gt;&lt;m:r&gt;&lt;w:rPr&gt;&lt;w:rFonts w:ascii=&quot;Cambria Math&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sz-cs w:val=&quot;24&quot;/&gt;&lt;w:lang w:fareast=&quot;RU&quot;/&gt;&lt;/w:rPr&gt;&lt;/m:ctrlPr&gt;&lt;/m:sSubPr&gt;&lt;m:e&gt;&lt;m:r&gt;&lt;w:rPr&gt;&lt;w:rFonts w:ascii=&quot;Cambria Math&quot; w:h-ansi=&quot;Cambria Math&quot;/&gt;&lt;wx:font wx:val=&quot;Cambria Math&quot;/&gt;&lt;w:i/&gt;&lt;/w:rPr&gt;&lt;m:t&gt;Рђ&lt;/m:t&gt;&lt;/m:r&gt;&lt;/m:e&gt;&lt;m:sub&gt;&lt;m:r&gt;&lt;w:rPr&gt;&lt;w:rFonts w:ascii=&quot;Cambria Math&quot; w:h-ansi=&quot;Cambria Math&quot;/&gt;&lt;wx:font wx:val=&quot;Cambria Math&quot;/&gt;&lt;w:i/&gt;&lt;/w:rPr&gt;&lt;m:t&gt;Рё&lt;/m:t&gt;&lt;/m:r&gt;&lt;/m:sub&gt;&lt;/m:sSub&gt;&lt;m:r&gt;&lt;w:rPr&gt;&lt;w:rFonts w:ascii=&quot;Cambria Math&quot; w:h-ansi=&quot;Cambria Math&quot;/&gt;&lt;wx:font wx:val=&quot;Cambria Math&quot;/&gt;&lt;w:i/&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6D02B5" w:rsidRDefault="006D02B5" w:rsidP="00424532">
      <w:pPr>
        <w:pStyle w:val="a5"/>
        <w:widowControl/>
        <w:rPr>
          <w:color w:val="000000"/>
        </w:rPr>
      </w:pPr>
    </w:p>
    <w:p w:rsidR="00EB5AF4" w:rsidRPr="00424532" w:rsidRDefault="00EB5AF4" w:rsidP="00424532">
      <w:pPr>
        <w:pStyle w:val="a5"/>
        <w:widowControl/>
        <w:rPr>
          <w:color w:val="000000"/>
        </w:rPr>
      </w:pPr>
      <w:r w:rsidRPr="00424532">
        <w:rPr>
          <w:color w:val="000000"/>
        </w:rPr>
        <w:t>где Н</w:t>
      </w:r>
      <w:r w:rsidR="002E6ECD" w:rsidRPr="00424532">
        <w:rPr>
          <w:color w:val="000000"/>
          <w:vertAlign w:val="subscript"/>
        </w:rPr>
        <w:t>в</w:t>
      </w:r>
      <w:r w:rsidR="00424532">
        <w:rPr>
          <w:color w:val="000000"/>
        </w:rPr>
        <w:t xml:space="preserve"> –</w:t>
      </w:r>
      <w:r w:rsidR="00424532" w:rsidRPr="00424532">
        <w:rPr>
          <w:color w:val="000000"/>
        </w:rPr>
        <w:t xml:space="preserve"> </w:t>
      </w:r>
      <w:r w:rsidRPr="00424532">
        <w:rPr>
          <w:color w:val="000000"/>
        </w:rPr>
        <w:t>квартальные налоговые вычеты;</w:t>
      </w:r>
    </w:p>
    <w:p w:rsidR="00EB5AF4" w:rsidRPr="00424532" w:rsidRDefault="00EB5AF4" w:rsidP="00424532">
      <w:pPr>
        <w:pStyle w:val="a5"/>
        <w:widowControl/>
        <w:rPr>
          <w:color w:val="000000"/>
        </w:rPr>
      </w:pPr>
      <w:r w:rsidRPr="00424532">
        <w:rPr>
          <w:color w:val="000000"/>
        </w:rPr>
        <w:t xml:space="preserve">А </w:t>
      </w:r>
      <w:r w:rsidR="00424532">
        <w:rPr>
          <w:color w:val="000000"/>
        </w:rPr>
        <w:t>–</w:t>
      </w:r>
      <w:r w:rsidR="00424532" w:rsidRPr="00424532">
        <w:rPr>
          <w:color w:val="000000"/>
        </w:rPr>
        <w:t xml:space="preserve"> </w:t>
      </w:r>
      <w:r w:rsidRPr="00424532">
        <w:rPr>
          <w:color w:val="000000"/>
        </w:rPr>
        <w:t>квартальная сумма амортизации в целях налогообложения;</w:t>
      </w:r>
    </w:p>
    <w:p w:rsidR="00EB5AF4" w:rsidRPr="00424532" w:rsidRDefault="00EB5AF4" w:rsidP="00424532">
      <w:pPr>
        <w:pStyle w:val="a5"/>
        <w:widowControl/>
        <w:rPr>
          <w:color w:val="000000"/>
        </w:rPr>
      </w:pPr>
      <w:r w:rsidRPr="00424532">
        <w:rPr>
          <w:color w:val="000000"/>
        </w:rPr>
        <w:t>Н</w:t>
      </w:r>
      <w:r w:rsidR="002E6ECD" w:rsidRPr="00424532">
        <w:rPr>
          <w:color w:val="000000"/>
          <w:vertAlign w:val="subscript"/>
        </w:rPr>
        <w:t>и</w:t>
      </w:r>
      <w:r w:rsidR="00424532">
        <w:rPr>
          <w:color w:val="000000"/>
        </w:rPr>
        <w:t xml:space="preserve"> –</w:t>
      </w:r>
      <w:r w:rsidR="00424532" w:rsidRPr="00424532">
        <w:rPr>
          <w:color w:val="000000"/>
        </w:rPr>
        <w:t xml:space="preserve"> </w:t>
      </w:r>
      <w:r w:rsidRPr="00424532">
        <w:rPr>
          <w:color w:val="000000"/>
        </w:rPr>
        <w:t>квартальный налог на имущество.</w:t>
      </w:r>
    </w:p>
    <w:p w:rsidR="00EB5AF4" w:rsidRPr="00424532" w:rsidRDefault="00EB5AF4" w:rsidP="00424532">
      <w:pPr>
        <w:pStyle w:val="a5"/>
        <w:widowControl/>
        <w:rPr>
          <w:color w:val="000000"/>
        </w:rPr>
      </w:pPr>
      <w:r w:rsidRPr="00424532">
        <w:rPr>
          <w:color w:val="000000"/>
        </w:rPr>
        <w:t>Рассчитывается сумма квартальной экономии налога на прибыль по следующей формуле:</w:t>
      </w:r>
    </w:p>
    <w:p w:rsidR="006D02B5" w:rsidRDefault="006D02B5" w:rsidP="00424532">
      <w:pPr>
        <w:pStyle w:val="a5"/>
        <w:widowControl/>
        <w:rPr>
          <w:color w:val="000000"/>
        </w:rPr>
      </w:pPr>
    </w:p>
    <w:p w:rsidR="00EB5AF4" w:rsidRPr="00424532" w:rsidRDefault="00811604" w:rsidP="00424532">
      <w:pPr>
        <w:pStyle w:val="a5"/>
        <w:widowControl/>
        <w:rPr>
          <w:color w:val="000000"/>
        </w:rPr>
      </w:pPr>
      <w:r w:rsidRPr="00424532">
        <w:rPr>
          <w:color w:val="000000"/>
        </w:rPr>
        <w:t>S</w:t>
      </w:r>
      <w:r w:rsidRPr="00424532">
        <w:rPr>
          <w:color w:val="000000"/>
          <w:vertAlign w:val="subscript"/>
        </w:rPr>
        <w:t>э</w:t>
      </w:r>
      <w:r w:rsidR="00EB5AF4" w:rsidRPr="00424532">
        <w:rPr>
          <w:color w:val="000000"/>
        </w:rPr>
        <w:t xml:space="preserve"> = Н x 2</w:t>
      </w:r>
      <w:r w:rsidR="00424532" w:rsidRPr="00424532">
        <w:rPr>
          <w:color w:val="000000"/>
        </w:rPr>
        <w:t>4</w:t>
      </w:r>
      <w:r w:rsidR="00424532">
        <w:rPr>
          <w:color w:val="000000"/>
        </w:rPr>
        <w:t>%</w:t>
      </w:r>
      <w:r w:rsidR="00EB5AF4" w:rsidRPr="00424532">
        <w:rPr>
          <w:color w:val="000000"/>
        </w:rPr>
        <w:t>,</w:t>
      </w:r>
    </w:p>
    <w:p w:rsidR="006D02B5" w:rsidRDefault="006D02B5" w:rsidP="00424532">
      <w:pPr>
        <w:pStyle w:val="a5"/>
        <w:widowControl/>
        <w:rPr>
          <w:color w:val="000000"/>
        </w:rPr>
      </w:pPr>
    </w:p>
    <w:p w:rsidR="00EB5AF4" w:rsidRPr="00424532" w:rsidRDefault="00EB5AF4" w:rsidP="00424532">
      <w:pPr>
        <w:pStyle w:val="a5"/>
        <w:widowControl/>
        <w:rPr>
          <w:color w:val="000000"/>
        </w:rPr>
      </w:pPr>
      <w:r w:rsidRPr="00424532">
        <w:rPr>
          <w:color w:val="000000"/>
        </w:rPr>
        <w:t>где S</w:t>
      </w:r>
      <w:r w:rsidR="00811604" w:rsidRPr="00424532">
        <w:rPr>
          <w:color w:val="000000"/>
          <w:vertAlign w:val="subscript"/>
        </w:rPr>
        <w:t>э</w:t>
      </w:r>
      <w:r w:rsidR="00424532">
        <w:rPr>
          <w:color w:val="000000"/>
        </w:rPr>
        <w:t xml:space="preserve"> –</w:t>
      </w:r>
      <w:r w:rsidR="00424532" w:rsidRPr="00424532">
        <w:rPr>
          <w:color w:val="000000"/>
        </w:rPr>
        <w:t xml:space="preserve"> </w:t>
      </w:r>
      <w:r w:rsidRPr="00424532">
        <w:rPr>
          <w:color w:val="000000"/>
        </w:rPr>
        <w:t>сумма квартальной экономии налога на прибыль;</w:t>
      </w:r>
    </w:p>
    <w:p w:rsidR="00EB5AF4" w:rsidRPr="00424532" w:rsidRDefault="00EB5AF4" w:rsidP="00424532">
      <w:pPr>
        <w:pStyle w:val="a5"/>
        <w:widowControl/>
        <w:rPr>
          <w:color w:val="000000"/>
        </w:rPr>
      </w:pPr>
      <w:r w:rsidRPr="00424532">
        <w:rPr>
          <w:color w:val="000000"/>
        </w:rPr>
        <w:t xml:space="preserve">Н </w:t>
      </w:r>
      <w:r w:rsidR="00424532">
        <w:rPr>
          <w:color w:val="000000"/>
        </w:rPr>
        <w:t>–</w:t>
      </w:r>
      <w:r w:rsidR="00424532" w:rsidRPr="00424532">
        <w:rPr>
          <w:color w:val="000000"/>
        </w:rPr>
        <w:t xml:space="preserve"> </w:t>
      </w:r>
      <w:r w:rsidRPr="00424532">
        <w:rPr>
          <w:color w:val="000000"/>
        </w:rPr>
        <w:t>квартальные налоговые вычеты.</w:t>
      </w:r>
    </w:p>
    <w:p w:rsidR="00EB5AF4" w:rsidRPr="00424532" w:rsidRDefault="00EB5AF4" w:rsidP="00424532">
      <w:pPr>
        <w:pStyle w:val="a5"/>
        <w:widowControl/>
        <w:rPr>
          <w:color w:val="000000"/>
        </w:rPr>
      </w:pPr>
      <w:r w:rsidRPr="00424532">
        <w:rPr>
          <w:color w:val="000000"/>
        </w:rPr>
        <w:t>Расчет лизинговых платежей для лизинговой схемы приобретения имущества. Рассчитывается поквартальный лизинговый платеж при условии учета имущества на балансе лизингодателя по следующей формуле:</w:t>
      </w:r>
    </w:p>
    <w:p w:rsidR="006D02B5" w:rsidRDefault="006D02B5" w:rsidP="00424532">
      <w:pPr>
        <w:pStyle w:val="a5"/>
        <w:widowControl/>
        <w:rPr>
          <w:color w:val="000000"/>
        </w:rPr>
      </w:pPr>
    </w:p>
    <w:p w:rsidR="00EB5AF4" w:rsidRPr="00424532" w:rsidRDefault="00D97DFE" w:rsidP="00424532">
      <w:pPr>
        <w:pStyle w:val="a5"/>
        <w:widowControl/>
        <w:rPr>
          <w:color w:val="000000"/>
        </w:rPr>
      </w:pPr>
      <w:r>
        <w:rPr>
          <w:color w:val="000000"/>
        </w:rPr>
        <w:pict>
          <v:shape id="_x0000_i1027" type="#_x0000_t75" style="width:174.7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1&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6B36&quot;/&gt;&lt;wsp:rsid wsp:val=&quot;00037F68&quot;/&gt;&lt;wsp:rsid wsp:val=&quot;000861FA&quot;/&gt;&lt;wsp:rsid wsp:val=&quot;000948E4&quot;/&gt;&lt;wsp:rsid wsp:val=&quot;000A6B36&quot;/&gt;&lt;wsp:rsid wsp:val=&quot;00122613&quot;/&gt;&lt;wsp:rsid wsp:val=&quot;00135456&quot;/&gt;&lt;wsp:rsid wsp:val=&quot;00144EA5&quot;/&gt;&lt;wsp:rsid wsp:val=&quot;00174236&quot;/&gt;&lt;wsp:rsid wsp:val=&quot;00191166&quot;/&gt;&lt;wsp:rsid wsp:val=&quot;001A28A9&quot;/&gt;&lt;wsp:rsid wsp:val=&quot;002D176E&quot;/&gt;&lt;wsp:rsid wsp:val=&quot;002E6ECD&quot;/&gt;&lt;wsp:rsid wsp:val=&quot;002F7DF6&quot;/&gt;&lt;wsp:rsid wsp:val=&quot;0033269C&quot;/&gt;&lt;wsp:rsid wsp:val=&quot;003A1C50&quot;/&gt;&lt;wsp:rsid wsp:val=&quot;003B3CE7&quot;/&gt;&lt;wsp:rsid wsp:val=&quot;003F63C6&quot;/&gt;&lt;wsp:rsid wsp:val=&quot;004A21BB&quot;/&gt;&lt;wsp:rsid wsp:val=&quot;0052209A&quot;/&gt;&lt;wsp:rsid wsp:val=&quot;00523E40&quot;/&gt;&lt;wsp:rsid wsp:val=&quot;0054286E&quot;/&gt;&lt;wsp:rsid wsp:val=&quot;005A60C0&quot;/&gt;&lt;wsp:rsid wsp:val=&quot;005D6C17&quot;/&gt;&lt;wsp:rsid wsp:val=&quot;005E32F0&quot;/&gt;&lt;wsp:rsid wsp:val=&quot;005E366B&quot;/&gt;&lt;wsp:rsid wsp:val=&quot;006C049E&quot;/&gt;&lt;wsp:rsid wsp:val=&quot;00727718&quot;/&gt;&lt;wsp:rsid wsp:val=&quot;00795FB9&quot;/&gt;&lt;wsp:rsid wsp:val=&quot;007A510D&quot;/&gt;&lt;wsp:rsid wsp:val=&quot;00811604&quot;/&gt;&lt;wsp:rsid wsp:val=&quot;00831E8F&quot;/&gt;&lt;wsp:rsid wsp:val=&quot;008B3C2E&quot;/&gt;&lt;wsp:rsid wsp:val=&quot;008C0B37&quot;/&gt;&lt;wsp:rsid wsp:val=&quot;008F5D47&quot;/&gt;&lt;wsp:rsid wsp:val=&quot;009A0298&quot;/&gt;&lt;wsp:rsid wsp:val=&quot;00A71D98&quot;/&gt;&lt;wsp:rsid wsp:val=&quot;00AF08EC&quot;/&gt;&lt;wsp:rsid wsp:val=&quot;00B64D6B&quot;/&gt;&lt;wsp:rsid wsp:val=&quot;00B85BE3&quot;/&gt;&lt;wsp:rsid wsp:val=&quot;00C07139&quot;/&gt;&lt;wsp:rsid wsp:val=&quot;00DD0D77&quot;/&gt;&lt;wsp:rsid wsp:val=&quot;00E01ADA&quot;/&gt;&lt;wsp:rsid wsp:val=&quot;00E44BF7&quot;/&gt;&lt;wsp:rsid wsp:val=&quot;00EB5AF4&quot;/&gt;&lt;wsp:rsid wsp:val=&quot;00EE59E0&quot;/&gt;&lt;wsp:rsid wsp:val=&quot;00F807D3&quot;/&gt;&lt;wsp:rsid wsp:val=&quot;00FA289A&quot;/&gt;&lt;/wsp:rsids&gt;&lt;/w:docPr&gt;&lt;w:body&gt;&lt;w:p wsp:rsidR=&quot;00000000&quot; wsp:rsidRDefault=&quot;005E32F0&quot;&gt;&lt;m:oMathPara&gt;&lt;m:oMath&gt;&lt;m:r&gt;&lt;w:rPr&gt;&lt;w:rFonts w:ascii=&quot;Cambria Math&quot; w:h-ansi=&quot;Cambria Math&quot;/&gt;&lt;wx:font wx:val=&quot;Cambria Math&quot;/&gt;&lt;w:i/&gt;&lt;/w:rPr&gt;&lt;m:t&gt;Р›Рџ=Рђ+&lt;/m:t&gt;&lt;/m:r&gt;&lt;m:f&gt;&lt;m:fPr&gt;&lt;m:ctrlPr&gt;&lt;w:rPr&gt;&lt;w:rFonts w:ascii=&quot;Cambria Math&quot; w:fareast=&quot;Times New Roman&quot; w:h-ansi=&quot;Cambria Math&quot;/&gt;&lt;wx:font wx:val=&quot;Cambria Math&quot;/&gt;&lt;w:i/&gt;&lt;w:sz-cs w:val=&quot;24&quot;/&gt;&lt;w:lang w:fareast=&quot;RU&quot;/&gt;&lt;/w:rPr&gt;&lt;/m:ctrlPr&gt;&lt;/m:fPr&gt;&lt;m:num&gt;&lt;m:r&gt;&lt;w:rPr&gt;&lt;w:rFonts w:ascii=&quot;Cambria Math&quot; w:h-ansi=&quot;Cambria Math&quot;/&gt;&lt;wx:font wx:val=&quot;Cambria Math&quot;/&gt;&lt;w:i/&gt;&lt;/w:rPr&gt;&lt;m:t&gt;РЎ&lt;/m:t&gt;&lt;/m:r&gt;&lt;/m:num&gt;&lt;m:den&gt;&lt;m:r&gt;&lt;w:rPr&gt;&lt;w:rFonts w:ascii=&quot;Cambria Math&quot; w:h-ansi=&quot;Cambria Math&quot;/&gt;&lt;wx:font wx:val=&quot;Cambria Math&quot;/&gt;&lt;w:i/&gt;&lt;/w:rPr&gt;&lt;m:t&gt;12&lt;/m:t&gt;&lt;/m:r&gt;&lt;/m:den&gt;&lt;/m:f&gt;&lt;m:r&gt;&lt;w:rPr&gt;&lt;w:rFonts w:ascii=&quot;Cambria Math&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sz-cs w:val=&quot;24&quot;/&gt;&lt;w:lang w:fareast=&quot;RU&quot;/&gt;&lt;/w:rPr&gt;&lt;/m:ctrlPr&gt;&lt;/m:sSubPr&gt;&lt;m:e&gt;&lt;m:r&gt;&lt;w:rPr&gt;&lt;w:rFonts w:ascii=&quot;Cambria Math&quot; w:h-ansi=&quot;Cambria Math&quot;/&gt;&lt;wx:font wx:val=&quot;Cambria Math&quot;/&gt;&lt;w:i/&gt;&lt;/w:rPr&gt;&lt;m:t&gt;Рќ&lt;/m:t&gt;&lt;/m:r&gt;&lt;/m:e&gt;&lt;m:sub&gt;&lt;m:r&gt;&lt;w:rPr&gt;&lt;w:rFonts w:ascii=&quot;Cambria Math&quot; w:h-ansi=&quot;Cambria Math&quot;/&gt;&lt;wx:font wx:val=&quot;Cambria Math&quot;/&gt;&lt;w:i/&gt;&lt;/w:rPr&gt;&lt;m:t&gt;Рё&lt;/m:t&gt;&lt;/m:r&gt;&lt;/m:sub&gt;&lt;/m:sSub&gt;&lt;m:r&gt;&lt;w:rPr&gt;&lt;w:rFonts w:ascii=&quot;Cambria Math&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sz-cs w:val=&quot;24&quot;/&gt;&lt;w:lang w:fareast=&quot;RU&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є&lt;/m:t&gt;&lt;/m:r&gt;&lt;/m:sub&gt;&lt;/m:sSub&gt;&lt;m:r&gt;&lt;w:rPr&gt;&lt;w:rFonts w:ascii=&quot;Cambria Math&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sz-cs w:val=&quot;24&quot;/&gt;&lt;w:lang w:fareast=&quot;RU&quot;/&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РІ&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6D02B5" w:rsidRDefault="006D02B5" w:rsidP="00424532">
      <w:pPr>
        <w:pStyle w:val="a5"/>
        <w:widowControl/>
        <w:rPr>
          <w:color w:val="000000"/>
        </w:rPr>
      </w:pPr>
    </w:p>
    <w:p w:rsidR="00EB5AF4" w:rsidRPr="00424532" w:rsidRDefault="00EB5AF4" w:rsidP="00424532">
      <w:pPr>
        <w:pStyle w:val="a5"/>
        <w:widowControl/>
        <w:rPr>
          <w:color w:val="000000"/>
        </w:rPr>
      </w:pPr>
      <w:r w:rsidRPr="00424532">
        <w:rPr>
          <w:color w:val="000000"/>
        </w:rPr>
        <w:t xml:space="preserve">где ЛП </w:t>
      </w:r>
      <w:r w:rsidR="00424532">
        <w:rPr>
          <w:color w:val="000000"/>
        </w:rPr>
        <w:t>–</w:t>
      </w:r>
      <w:r w:rsidR="00424532" w:rsidRPr="00424532">
        <w:rPr>
          <w:color w:val="000000"/>
        </w:rPr>
        <w:t xml:space="preserve"> </w:t>
      </w:r>
      <w:r w:rsidRPr="00424532">
        <w:rPr>
          <w:color w:val="000000"/>
        </w:rPr>
        <w:t>квартальный лизинговый платеж;</w:t>
      </w:r>
    </w:p>
    <w:p w:rsidR="00EB5AF4" w:rsidRPr="00424532" w:rsidRDefault="00EB5AF4" w:rsidP="00424532">
      <w:pPr>
        <w:pStyle w:val="a5"/>
        <w:widowControl/>
        <w:rPr>
          <w:color w:val="000000"/>
        </w:rPr>
      </w:pPr>
      <w:r w:rsidRPr="00424532">
        <w:rPr>
          <w:color w:val="000000"/>
        </w:rPr>
        <w:t xml:space="preserve">А </w:t>
      </w:r>
      <w:r w:rsidR="00424532">
        <w:rPr>
          <w:color w:val="000000"/>
        </w:rPr>
        <w:t>–</w:t>
      </w:r>
      <w:r w:rsidR="00424532" w:rsidRPr="00424532">
        <w:rPr>
          <w:color w:val="000000"/>
        </w:rPr>
        <w:t xml:space="preserve"> </w:t>
      </w:r>
      <w:r w:rsidRPr="00424532">
        <w:rPr>
          <w:color w:val="000000"/>
        </w:rPr>
        <w:t>квартальная сумма амортизации в целях налогообложения;</w:t>
      </w:r>
    </w:p>
    <w:p w:rsidR="00EB5AF4" w:rsidRPr="00424532" w:rsidRDefault="00EB5AF4" w:rsidP="00424532">
      <w:pPr>
        <w:pStyle w:val="a5"/>
        <w:widowControl/>
        <w:rPr>
          <w:color w:val="000000"/>
        </w:rPr>
      </w:pPr>
      <w:r w:rsidRPr="00424532">
        <w:rPr>
          <w:color w:val="000000"/>
        </w:rPr>
        <w:t xml:space="preserve">1/12С </w:t>
      </w:r>
      <w:r w:rsidR="00424532">
        <w:rPr>
          <w:color w:val="000000"/>
        </w:rPr>
        <w:t>–</w:t>
      </w:r>
      <w:r w:rsidR="00424532" w:rsidRPr="00424532">
        <w:rPr>
          <w:color w:val="000000"/>
        </w:rPr>
        <w:t xml:space="preserve"> </w:t>
      </w:r>
      <w:r w:rsidRPr="00424532">
        <w:rPr>
          <w:color w:val="000000"/>
        </w:rPr>
        <w:t>квартальная сумма страховки, рассчитанная исходя из срока лизинга, равного 36</w:t>
      </w:r>
      <w:r w:rsidR="00424532">
        <w:rPr>
          <w:color w:val="000000"/>
        </w:rPr>
        <w:t> </w:t>
      </w:r>
      <w:r w:rsidR="00424532" w:rsidRPr="00424532">
        <w:rPr>
          <w:color w:val="000000"/>
        </w:rPr>
        <w:t>мес</w:t>
      </w:r>
      <w:r w:rsidRPr="00424532">
        <w:rPr>
          <w:color w:val="000000"/>
        </w:rPr>
        <w:t>.;</w:t>
      </w:r>
    </w:p>
    <w:p w:rsidR="00EB5AF4" w:rsidRPr="00424532" w:rsidRDefault="005D6C17" w:rsidP="00424532">
      <w:pPr>
        <w:pStyle w:val="a5"/>
        <w:widowControl/>
        <w:rPr>
          <w:color w:val="000000"/>
        </w:rPr>
      </w:pPr>
      <w:r w:rsidRPr="00424532">
        <w:rPr>
          <w:color w:val="000000"/>
        </w:rPr>
        <w:t>Н</w:t>
      </w:r>
      <w:r w:rsidRPr="00424532">
        <w:rPr>
          <w:color w:val="000000"/>
          <w:vertAlign w:val="subscript"/>
        </w:rPr>
        <w:t>и</w:t>
      </w:r>
      <w:r w:rsidR="00EB5AF4" w:rsidRPr="00424532">
        <w:rPr>
          <w:color w:val="000000"/>
        </w:rPr>
        <w:t xml:space="preserve"> </w:t>
      </w:r>
      <w:r w:rsidR="00424532">
        <w:rPr>
          <w:color w:val="000000"/>
        </w:rPr>
        <w:t>–</w:t>
      </w:r>
      <w:r w:rsidR="00424532" w:rsidRPr="00424532">
        <w:rPr>
          <w:color w:val="000000"/>
        </w:rPr>
        <w:t xml:space="preserve"> </w:t>
      </w:r>
      <w:r w:rsidR="00EB5AF4" w:rsidRPr="00424532">
        <w:rPr>
          <w:color w:val="000000"/>
        </w:rPr>
        <w:t>квартальный налог на имущество;</w:t>
      </w:r>
    </w:p>
    <w:p w:rsidR="00EB5AF4" w:rsidRPr="00424532" w:rsidRDefault="00EB5AF4" w:rsidP="00424532">
      <w:pPr>
        <w:pStyle w:val="a5"/>
        <w:widowControl/>
        <w:rPr>
          <w:color w:val="000000"/>
        </w:rPr>
      </w:pPr>
      <w:r w:rsidRPr="00424532">
        <w:rPr>
          <w:color w:val="000000"/>
        </w:rPr>
        <w:t>П</w:t>
      </w:r>
      <w:r w:rsidR="005D6C17" w:rsidRPr="00424532">
        <w:rPr>
          <w:color w:val="000000"/>
          <w:vertAlign w:val="subscript"/>
        </w:rPr>
        <w:t>к</w:t>
      </w:r>
      <w:r w:rsidRPr="00424532">
        <w:rPr>
          <w:color w:val="000000"/>
        </w:rPr>
        <w:t xml:space="preserve"> </w:t>
      </w:r>
      <w:r w:rsidR="00424532">
        <w:rPr>
          <w:color w:val="000000"/>
        </w:rPr>
        <w:t>–</w:t>
      </w:r>
      <w:r w:rsidR="00424532" w:rsidRPr="00424532">
        <w:rPr>
          <w:color w:val="000000"/>
        </w:rPr>
        <w:t xml:space="preserve"> </w:t>
      </w:r>
      <w:r w:rsidRPr="00424532">
        <w:rPr>
          <w:color w:val="000000"/>
        </w:rPr>
        <w:t>квартальная сумма процентов по привлеченным кредитным ресурсам;</w:t>
      </w:r>
    </w:p>
    <w:p w:rsidR="00EB5AF4" w:rsidRPr="00424532" w:rsidRDefault="00EB5AF4" w:rsidP="00424532">
      <w:pPr>
        <w:pStyle w:val="a5"/>
        <w:widowControl/>
        <w:rPr>
          <w:color w:val="000000"/>
        </w:rPr>
      </w:pPr>
      <w:r w:rsidRPr="00424532">
        <w:rPr>
          <w:color w:val="000000"/>
        </w:rPr>
        <w:t>S</w:t>
      </w:r>
      <w:r w:rsidR="005D6C17" w:rsidRPr="00424532">
        <w:rPr>
          <w:color w:val="000000"/>
          <w:vertAlign w:val="subscript"/>
        </w:rPr>
        <w:t>в</w:t>
      </w:r>
      <w:r w:rsidRPr="00424532">
        <w:rPr>
          <w:color w:val="000000"/>
        </w:rPr>
        <w:t xml:space="preserve"> </w:t>
      </w:r>
      <w:r w:rsidR="00424532">
        <w:rPr>
          <w:color w:val="000000"/>
        </w:rPr>
        <w:t>–</w:t>
      </w:r>
      <w:r w:rsidR="00424532" w:rsidRPr="00424532">
        <w:rPr>
          <w:color w:val="000000"/>
        </w:rPr>
        <w:t xml:space="preserve"> </w:t>
      </w:r>
      <w:r w:rsidRPr="00424532">
        <w:rPr>
          <w:color w:val="000000"/>
        </w:rPr>
        <w:t>квартальная сумма вознаграждения лизингодателя.</w:t>
      </w:r>
    </w:p>
    <w:p w:rsidR="00EB5AF4" w:rsidRPr="00424532" w:rsidRDefault="00EB5AF4" w:rsidP="00424532">
      <w:pPr>
        <w:pStyle w:val="a5"/>
        <w:widowControl/>
        <w:rPr>
          <w:color w:val="000000"/>
        </w:rPr>
      </w:pPr>
      <w:r w:rsidRPr="00424532">
        <w:rPr>
          <w:color w:val="000000"/>
        </w:rPr>
        <w:t>Рассчитывается сумма квартальной экономии налога на прибыль по формуле:</w:t>
      </w:r>
    </w:p>
    <w:p w:rsidR="006D02B5" w:rsidRDefault="006D02B5" w:rsidP="00424532">
      <w:pPr>
        <w:pStyle w:val="a5"/>
        <w:widowControl/>
        <w:rPr>
          <w:color w:val="000000"/>
        </w:rPr>
      </w:pPr>
    </w:p>
    <w:p w:rsidR="00EB5AF4" w:rsidRPr="00424532" w:rsidRDefault="00EB5AF4" w:rsidP="00424532">
      <w:pPr>
        <w:pStyle w:val="a5"/>
        <w:widowControl/>
        <w:rPr>
          <w:color w:val="000000"/>
        </w:rPr>
      </w:pPr>
      <w:r w:rsidRPr="00424532">
        <w:rPr>
          <w:color w:val="000000"/>
        </w:rPr>
        <w:t>S</w:t>
      </w:r>
      <w:r w:rsidR="005D6C17" w:rsidRPr="00424532">
        <w:rPr>
          <w:color w:val="000000"/>
          <w:vertAlign w:val="subscript"/>
        </w:rPr>
        <w:t>э</w:t>
      </w:r>
      <w:r w:rsidRPr="00424532">
        <w:rPr>
          <w:color w:val="000000"/>
        </w:rPr>
        <w:t xml:space="preserve"> = (ЛП + Н</w:t>
      </w:r>
      <w:r w:rsidR="005D6C17" w:rsidRPr="00424532">
        <w:rPr>
          <w:color w:val="000000"/>
          <w:vertAlign w:val="subscript"/>
        </w:rPr>
        <w:t>и</w:t>
      </w:r>
      <w:r w:rsidRPr="00424532">
        <w:rPr>
          <w:color w:val="000000"/>
        </w:rPr>
        <w:t xml:space="preserve"> + А) x 2</w:t>
      </w:r>
      <w:r w:rsidR="00424532" w:rsidRPr="00424532">
        <w:rPr>
          <w:color w:val="000000"/>
        </w:rPr>
        <w:t>4</w:t>
      </w:r>
      <w:r w:rsidR="00424532">
        <w:rPr>
          <w:color w:val="000000"/>
        </w:rPr>
        <w:t>%</w:t>
      </w:r>
      <w:r w:rsidRPr="00424532">
        <w:rPr>
          <w:color w:val="000000"/>
        </w:rPr>
        <w:t>,</w:t>
      </w:r>
    </w:p>
    <w:p w:rsidR="006D02B5" w:rsidRDefault="006D02B5" w:rsidP="00424532">
      <w:pPr>
        <w:pStyle w:val="a5"/>
        <w:widowControl/>
        <w:rPr>
          <w:color w:val="000000"/>
        </w:rPr>
      </w:pPr>
    </w:p>
    <w:p w:rsidR="00EB5AF4" w:rsidRPr="00424532" w:rsidRDefault="00EB5AF4" w:rsidP="00424532">
      <w:pPr>
        <w:pStyle w:val="a5"/>
        <w:widowControl/>
        <w:rPr>
          <w:color w:val="000000"/>
        </w:rPr>
      </w:pPr>
      <w:r w:rsidRPr="00424532">
        <w:rPr>
          <w:color w:val="000000"/>
        </w:rPr>
        <w:t>где S</w:t>
      </w:r>
      <w:r w:rsidR="005D6C17" w:rsidRPr="00424532">
        <w:rPr>
          <w:color w:val="000000"/>
          <w:vertAlign w:val="subscript"/>
        </w:rPr>
        <w:t>э</w:t>
      </w:r>
      <w:r w:rsidRPr="00424532">
        <w:rPr>
          <w:color w:val="000000"/>
        </w:rPr>
        <w:t xml:space="preserve"> </w:t>
      </w:r>
      <w:r w:rsidR="00424532">
        <w:rPr>
          <w:color w:val="000000"/>
        </w:rPr>
        <w:t>–</w:t>
      </w:r>
      <w:r w:rsidR="00424532" w:rsidRPr="00424532">
        <w:rPr>
          <w:color w:val="000000"/>
        </w:rPr>
        <w:t xml:space="preserve"> </w:t>
      </w:r>
      <w:r w:rsidRPr="00424532">
        <w:rPr>
          <w:color w:val="000000"/>
        </w:rPr>
        <w:t>сумма квартальной экономии налога на прибыль;</w:t>
      </w:r>
    </w:p>
    <w:p w:rsidR="00EB5AF4" w:rsidRPr="00424532" w:rsidRDefault="00EB5AF4" w:rsidP="00424532">
      <w:pPr>
        <w:pStyle w:val="a5"/>
        <w:widowControl/>
        <w:rPr>
          <w:color w:val="000000"/>
        </w:rPr>
      </w:pPr>
      <w:r w:rsidRPr="00424532">
        <w:rPr>
          <w:color w:val="000000"/>
        </w:rPr>
        <w:t xml:space="preserve">ЛП </w:t>
      </w:r>
      <w:r w:rsidR="00424532">
        <w:rPr>
          <w:color w:val="000000"/>
        </w:rPr>
        <w:t>–</w:t>
      </w:r>
      <w:r w:rsidR="00424532" w:rsidRPr="00424532">
        <w:rPr>
          <w:color w:val="000000"/>
        </w:rPr>
        <w:t xml:space="preserve"> </w:t>
      </w:r>
      <w:r w:rsidRPr="00424532">
        <w:rPr>
          <w:color w:val="000000"/>
        </w:rPr>
        <w:t>квартальные лизинговые платежи в течение срока действия договора лизинга;</w:t>
      </w:r>
    </w:p>
    <w:p w:rsidR="00EB5AF4" w:rsidRPr="00424532" w:rsidRDefault="00EB5AF4" w:rsidP="00424532">
      <w:pPr>
        <w:pStyle w:val="a5"/>
        <w:widowControl/>
        <w:rPr>
          <w:color w:val="000000"/>
        </w:rPr>
      </w:pPr>
      <w:r w:rsidRPr="00424532">
        <w:rPr>
          <w:color w:val="000000"/>
        </w:rPr>
        <w:t>Н</w:t>
      </w:r>
      <w:r w:rsidR="005D6C17" w:rsidRPr="00424532">
        <w:rPr>
          <w:color w:val="000000"/>
          <w:vertAlign w:val="subscript"/>
        </w:rPr>
        <w:t>и</w:t>
      </w:r>
      <w:r w:rsidRPr="00424532">
        <w:rPr>
          <w:color w:val="000000"/>
        </w:rPr>
        <w:t xml:space="preserve"> </w:t>
      </w:r>
      <w:r w:rsidR="00424532">
        <w:rPr>
          <w:color w:val="000000"/>
        </w:rPr>
        <w:t>–</w:t>
      </w:r>
      <w:r w:rsidR="00424532" w:rsidRPr="00424532">
        <w:rPr>
          <w:color w:val="000000"/>
        </w:rPr>
        <w:t xml:space="preserve"> </w:t>
      </w:r>
      <w:r w:rsidRPr="00424532">
        <w:rPr>
          <w:color w:val="000000"/>
        </w:rPr>
        <w:t>налог на имущество, подлежащий уплате в бюджет лизингополучателем</w:t>
      </w:r>
      <w:r w:rsidR="005D6C17" w:rsidRPr="00424532">
        <w:rPr>
          <w:color w:val="000000"/>
        </w:rPr>
        <w:t xml:space="preserve"> </w:t>
      </w:r>
      <w:r w:rsidRPr="00424532">
        <w:rPr>
          <w:color w:val="000000"/>
        </w:rPr>
        <w:t>после окончания срока лизинга и оприходования имущества на свой баланс;</w:t>
      </w:r>
    </w:p>
    <w:p w:rsidR="00EB5AF4" w:rsidRPr="00424532" w:rsidRDefault="00EB5AF4" w:rsidP="00424532">
      <w:pPr>
        <w:pStyle w:val="a5"/>
        <w:widowControl/>
        <w:rPr>
          <w:color w:val="000000"/>
        </w:rPr>
      </w:pPr>
      <w:r w:rsidRPr="00424532">
        <w:rPr>
          <w:color w:val="000000"/>
        </w:rPr>
        <w:t xml:space="preserve">А </w:t>
      </w:r>
      <w:r w:rsidR="00424532">
        <w:rPr>
          <w:color w:val="000000"/>
        </w:rPr>
        <w:t>–</w:t>
      </w:r>
      <w:r w:rsidR="00424532" w:rsidRPr="00424532">
        <w:rPr>
          <w:color w:val="000000"/>
        </w:rPr>
        <w:t xml:space="preserve"> </w:t>
      </w:r>
      <w:r w:rsidRPr="00424532">
        <w:rPr>
          <w:color w:val="000000"/>
        </w:rPr>
        <w:t>амортизационные отчисления, начисленные лизингополучателем с выкупной стоимости имущества после окончания срока лизинга;</w:t>
      </w:r>
    </w:p>
    <w:p w:rsidR="00EB5AF4" w:rsidRPr="00424532" w:rsidRDefault="00EB5AF4" w:rsidP="00424532">
      <w:pPr>
        <w:pStyle w:val="a5"/>
        <w:widowControl/>
        <w:rPr>
          <w:color w:val="000000"/>
        </w:rPr>
      </w:pPr>
      <w:r w:rsidRPr="00424532">
        <w:rPr>
          <w:color w:val="000000"/>
        </w:rPr>
        <w:t>2</w:t>
      </w:r>
      <w:r w:rsidR="00424532" w:rsidRPr="00424532">
        <w:rPr>
          <w:color w:val="000000"/>
        </w:rPr>
        <w:t>4</w:t>
      </w:r>
      <w:r w:rsidR="00424532">
        <w:rPr>
          <w:color w:val="000000"/>
        </w:rPr>
        <w:t>%</w:t>
      </w:r>
      <w:r w:rsidRPr="00424532">
        <w:rPr>
          <w:color w:val="000000"/>
        </w:rPr>
        <w:t xml:space="preserve"> </w:t>
      </w:r>
      <w:r w:rsidR="00424532">
        <w:rPr>
          <w:color w:val="000000"/>
        </w:rPr>
        <w:t>–</w:t>
      </w:r>
      <w:r w:rsidR="00424532" w:rsidRPr="00424532">
        <w:rPr>
          <w:color w:val="000000"/>
        </w:rPr>
        <w:t xml:space="preserve"> </w:t>
      </w:r>
      <w:r w:rsidRPr="00424532">
        <w:rPr>
          <w:color w:val="000000"/>
        </w:rPr>
        <w:t>ставка налога на прибыль.</w:t>
      </w:r>
    </w:p>
    <w:p w:rsidR="00EB5AF4" w:rsidRPr="00424532" w:rsidRDefault="00EB5AF4" w:rsidP="00424532">
      <w:pPr>
        <w:pStyle w:val="a5"/>
        <w:widowControl/>
        <w:rPr>
          <w:color w:val="000000"/>
        </w:rPr>
      </w:pPr>
      <w:r w:rsidRPr="00424532">
        <w:rPr>
          <w:color w:val="000000"/>
        </w:rPr>
        <w:t>Рассчитывается поквартальный лизинговый платеж при условии учета имущества на балансе лизингополучателя по следующей формуле:</w:t>
      </w:r>
    </w:p>
    <w:p w:rsidR="006D02B5" w:rsidRDefault="006D02B5" w:rsidP="00424532">
      <w:pPr>
        <w:pStyle w:val="a5"/>
        <w:widowControl/>
        <w:rPr>
          <w:color w:val="000000"/>
        </w:rPr>
      </w:pPr>
    </w:p>
    <w:p w:rsidR="00EB5AF4" w:rsidRPr="00424532" w:rsidRDefault="00EB5AF4" w:rsidP="00424532">
      <w:pPr>
        <w:pStyle w:val="a5"/>
        <w:widowControl/>
        <w:rPr>
          <w:color w:val="000000"/>
        </w:rPr>
      </w:pPr>
      <w:r w:rsidRPr="00424532">
        <w:rPr>
          <w:color w:val="000000"/>
        </w:rPr>
        <w:t>ЛП = А + 1/12С + П</w:t>
      </w:r>
      <w:r w:rsidR="005D6C17" w:rsidRPr="00424532">
        <w:rPr>
          <w:color w:val="000000"/>
          <w:vertAlign w:val="subscript"/>
        </w:rPr>
        <w:t>к</w:t>
      </w:r>
      <w:r w:rsidRPr="00424532">
        <w:rPr>
          <w:color w:val="000000"/>
        </w:rPr>
        <w:t xml:space="preserve"> + S</w:t>
      </w:r>
      <w:r w:rsidR="005D6C17" w:rsidRPr="00424532">
        <w:rPr>
          <w:color w:val="000000"/>
          <w:vertAlign w:val="subscript"/>
        </w:rPr>
        <w:t>в</w:t>
      </w:r>
      <w:r w:rsidRPr="00424532">
        <w:rPr>
          <w:color w:val="000000"/>
        </w:rPr>
        <w:t>,</w:t>
      </w:r>
    </w:p>
    <w:p w:rsidR="006D02B5" w:rsidRDefault="006D02B5" w:rsidP="00424532">
      <w:pPr>
        <w:pStyle w:val="a5"/>
        <w:widowControl/>
        <w:rPr>
          <w:color w:val="000000"/>
        </w:rPr>
      </w:pPr>
    </w:p>
    <w:p w:rsidR="00EB5AF4" w:rsidRPr="00424532" w:rsidRDefault="00EB5AF4" w:rsidP="00424532">
      <w:pPr>
        <w:pStyle w:val="a5"/>
        <w:widowControl/>
        <w:rPr>
          <w:color w:val="000000"/>
        </w:rPr>
      </w:pPr>
      <w:r w:rsidRPr="00424532">
        <w:rPr>
          <w:color w:val="000000"/>
        </w:rPr>
        <w:t xml:space="preserve">где ЛП </w:t>
      </w:r>
      <w:r w:rsidR="00424532">
        <w:rPr>
          <w:color w:val="000000"/>
        </w:rPr>
        <w:t>–</w:t>
      </w:r>
      <w:r w:rsidR="00424532" w:rsidRPr="00424532">
        <w:rPr>
          <w:color w:val="000000"/>
        </w:rPr>
        <w:t xml:space="preserve"> </w:t>
      </w:r>
      <w:r w:rsidRPr="00424532">
        <w:rPr>
          <w:color w:val="000000"/>
        </w:rPr>
        <w:t>квартальный лизинговый платеж;</w:t>
      </w:r>
    </w:p>
    <w:p w:rsidR="00EB5AF4" w:rsidRPr="00424532" w:rsidRDefault="00EB5AF4" w:rsidP="00424532">
      <w:pPr>
        <w:pStyle w:val="a5"/>
        <w:widowControl/>
        <w:rPr>
          <w:color w:val="000000"/>
        </w:rPr>
      </w:pPr>
      <w:r w:rsidRPr="00424532">
        <w:rPr>
          <w:color w:val="000000"/>
        </w:rPr>
        <w:t xml:space="preserve">А </w:t>
      </w:r>
      <w:r w:rsidR="00424532">
        <w:rPr>
          <w:color w:val="000000"/>
        </w:rPr>
        <w:t>–</w:t>
      </w:r>
      <w:r w:rsidR="00424532" w:rsidRPr="00424532">
        <w:rPr>
          <w:color w:val="000000"/>
        </w:rPr>
        <w:t xml:space="preserve"> </w:t>
      </w:r>
      <w:r w:rsidRPr="00424532">
        <w:rPr>
          <w:color w:val="000000"/>
        </w:rPr>
        <w:t>квартальная сумма амортизации, исчисленная в целях налогообложения;</w:t>
      </w:r>
    </w:p>
    <w:p w:rsidR="00EB5AF4" w:rsidRPr="00424532" w:rsidRDefault="00EB5AF4" w:rsidP="00424532">
      <w:pPr>
        <w:pStyle w:val="a5"/>
        <w:widowControl/>
        <w:rPr>
          <w:color w:val="000000"/>
        </w:rPr>
      </w:pPr>
      <w:r w:rsidRPr="00424532">
        <w:rPr>
          <w:color w:val="000000"/>
        </w:rPr>
        <w:t xml:space="preserve">1/12С </w:t>
      </w:r>
      <w:r w:rsidR="00424532">
        <w:rPr>
          <w:color w:val="000000"/>
        </w:rPr>
        <w:t>–</w:t>
      </w:r>
      <w:r w:rsidR="00424532" w:rsidRPr="00424532">
        <w:rPr>
          <w:color w:val="000000"/>
        </w:rPr>
        <w:t xml:space="preserve"> </w:t>
      </w:r>
      <w:r w:rsidRPr="00424532">
        <w:rPr>
          <w:color w:val="000000"/>
        </w:rPr>
        <w:t>квартальная сумма страховки;</w:t>
      </w:r>
    </w:p>
    <w:p w:rsidR="00EB5AF4" w:rsidRPr="00424532" w:rsidRDefault="00EB5AF4" w:rsidP="00424532">
      <w:pPr>
        <w:pStyle w:val="a5"/>
        <w:widowControl/>
        <w:rPr>
          <w:color w:val="000000"/>
        </w:rPr>
      </w:pPr>
      <w:r w:rsidRPr="00424532">
        <w:rPr>
          <w:color w:val="000000"/>
        </w:rPr>
        <w:t>П</w:t>
      </w:r>
      <w:r w:rsidR="005D6C17" w:rsidRPr="00424532">
        <w:rPr>
          <w:color w:val="000000"/>
          <w:vertAlign w:val="subscript"/>
        </w:rPr>
        <w:t>к</w:t>
      </w:r>
      <w:r w:rsidRPr="00424532">
        <w:rPr>
          <w:color w:val="000000"/>
        </w:rPr>
        <w:t xml:space="preserve"> </w:t>
      </w:r>
      <w:r w:rsidR="00424532">
        <w:rPr>
          <w:color w:val="000000"/>
        </w:rPr>
        <w:t>–</w:t>
      </w:r>
      <w:r w:rsidR="00424532" w:rsidRPr="00424532">
        <w:rPr>
          <w:color w:val="000000"/>
        </w:rPr>
        <w:t xml:space="preserve"> </w:t>
      </w:r>
      <w:r w:rsidRPr="00424532">
        <w:rPr>
          <w:color w:val="000000"/>
        </w:rPr>
        <w:t>квартальная сумма процентов по привлеченным кредитным ресурсам;</w:t>
      </w:r>
    </w:p>
    <w:p w:rsidR="00EB5AF4" w:rsidRPr="00424532" w:rsidRDefault="00EB5AF4" w:rsidP="00424532">
      <w:pPr>
        <w:pStyle w:val="a5"/>
        <w:widowControl/>
        <w:rPr>
          <w:color w:val="000000"/>
        </w:rPr>
      </w:pPr>
      <w:r w:rsidRPr="00424532">
        <w:rPr>
          <w:color w:val="000000"/>
        </w:rPr>
        <w:t>S</w:t>
      </w:r>
      <w:r w:rsidR="005D6C17" w:rsidRPr="00424532">
        <w:rPr>
          <w:color w:val="000000"/>
          <w:vertAlign w:val="subscript"/>
        </w:rPr>
        <w:t>в</w:t>
      </w:r>
      <w:r w:rsidRPr="00424532">
        <w:rPr>
          <w:color w:val="000000"/>
        </w:rPr>
        <w:t xml:space="preserve"> </w:t>
      </w:r>
      <w:r w:rsidR="00424532">
        <w:rPr>
          <w:color w:val="000000"/>
        </w:rPr>
        <w:t>–</w:t>
      </w:r>
      <w:r w:rsidR="00424532" w:rsidRPr="00424532">
        <w:rPr>
          <w:color w:val="000000"/>
        </w:rPr>
        <w:t xml:space="preserve"> </w:t>
      </w:r>
      <w:r w:rsidRPr="00424532">
        <w:rPr>
          <w:color w:val="000000"/>
        </w:rPr>
        <w:t>квартальная сумма вознаграждения лизингодателя.</w:t>
      </w:r>
    </w:p>
    <w:p w:rsidR="00EB5AF4" w:rsidRPr="00424532" w:rsidRDefault="00EB5AF4" w:rsidP="00424532">
      <w:pPr>
        <w:pStyle w:val="a5"/>
        <w:widowControl/>
        <w:rPr>
          <w:color w:val="000000"/>
        </w:rPr>
      </w:pPr>
      <w:r w:rsidRPr="00424532">
        <w:rPr>
          <w:color w:val="000000"/>
        </w:rPr>
        <w:t>Далее рассчитывается сумма квартальной экономии налога на прибыль по формуле:</w:t>
      </w:r>
    </w:p>
    <w:p w:rsidR="006D02B5" w:rsidRDefault="006D02B5" w:rsidP="00424532">
      <w:pPr>
        <w:pStyle w:val="a5"/>
        <w:widowControl/>
        <w:rPr>
          <w:color w:val="000000"/>
        </w:rPr>
      </w:pPr>
    </w:p>
    <w:p w:rsidR="00EB5AF4" w:rsidRPr="00424532" w:rsidRDefault="00EB5AF4" w:rsidP="00424532">
      <w:pPr>
        <w:pStyle w:val="a5"/>
        <w:widowControl/>
        <w:rPr>
          <w:color w:val="000000"/>
        </w:rPr>
      </w:pPr>
      <w:r w:rsidRPr="00424532">
        <w:rPr>
          <w:color w:val="000000"/>
        </w:rPr>
        <w:t>S</w:t>
      </w:r>
      <w:r w:rsidR="005D6C17" w:rsidRPr="00424532">
        <w:rPr>
          <w:color w:val="000000"/>
          <w:vertAlign w:val="subscript"/>
        </w:rPr>
        <w:t>э</w:t>
      </w:r>
      <w:r w:rsidRPr="00424532">
        <w:rPr>
          <w:color w:val="000000"/>
        </w:rPr>
        <w:t xml:space="preserve"> = (ЛП + Н</w:t>
      </w:r>
      <w:r w:rsidR="005D6C17" w:rsidRPr="00424532">
        <w:rPr>
          <w:color w:val="000000"/>
          <w:vertAlign w:val="subscript"/>
        </w:rPr>
        <w:t>и</w:t>
      </w:r>
      <w:r w:rsidRPr="00424532">
        <w:rPr>
          <w:color w:val="000000"/>
        </w:rPr>
        <w:t xml:space="preserve"> + А) x 2</w:t>
      </w:r>
      <w:r w:rsidR="00424532" w:rsidRPr="00424532">
        <w:rPr>
          <w:color w:val="000000"/>
        </w:rPr>
        <w:t>4</w:t>
      </w:r>
      <w:r w:rsidR="00424532">
        <w:rPr>
          <w:color w:val="000000"/>
        </w:rPr>
        <w:t>%</w:t>
      </w:r>
      <w:r w:rsidRPr="00424532">
        <w:rPr>
          <w:color w:val="000000"/>
        </w:rPr>
        <w:t>,</w:t>
      </w:r>
    </w:p>
    <w:p w:rsidR="006D02B5" w:rsidRDefault="006D02B5" w:rsidP="00424532">
      <w:pPr>
        <w:pStyle w:val="a5"/>
        <w:widowControl/>
        <w:rPr>
          <w:color w:val="000000"/>
        </w:rPr>
      </w:pPr>
    </w:p>
    <w:p w:rsidR="00EB5AF4" w:rsidRPr="00424532" w:rsidRDefault="00EB5AF4" w:rsidP="00424532">
      <w:pPr>
        <w:pStyle w:val="a5"/>
        <w:widowControl/>
        <w:rPr>
          <w:color w:val="000000"/>
        </w:rPr>
      </w:pPr>
      <w:r w:rsidRPr="00424532">
        <w:rPr>
          <w:color w:val="000000"/>
        </w:rPr>
        <w:t>где S</w:t>
      </w:r>
      <w:r w:rsidR="005D6C17" w:rsidRPr="00424532">
        <w:rPr>
          <w:color w:val="000000"/>
          <w:vertAlign w:val="subscript"/>
        </w:rPr>
        <w:t>э</w:t>
      </w:r>
      <w:r w:rsidRPr="00424532">
        <w:rPr>
          <w:color w:val="000000"/>
        </w:rPr>
        <w:t xml:space="preserve"> </w:t>
      </w:r>
      <w:r w:rsidR="00424532">
        <w:rPr>
          <w:color w:val="000000"/>
        </w:rPr>
        <w:t>–</w:t>
      </w:r>
      <w:r w:rsidR="00424532" w:rsidRPr="00424532">
        <w:rPr>
          <w:color w:val="000000"/>
        </w:rPr>
        <w:t xml:space="preserve"> </w:t>
      </w:r>
      <w:r w:rsidRPr="00424532">
        <w:rPr>
          <w:color w:val="000000"/>
        </w:rPr>
        <w:t>сумма квартальной экономии налога на прибыль;</w:t>
      </w:r>
    </w:p>
    <w:p w:rsidR="00EB5AF4" w:rsidRPr="00424532" w:rsidRDefault="00EB5AF4" w:rsidP="00424532">
      <w:pPr>
        <w:pStyle w:val="a5"/>
        <w:widowControl/>
        <w:rPr>
          <w:color w:val="000000"/>
        </w:rPr>
      </w:pPr>
      <w:r w:rsidRPr="00424532">
        <w:rPr>
          <w:color w:val="000000"/>
        </w:rPr>
        <w:t xml:space="preserve">ЛП </w:t>
      </w:r>
      <w:r w:rsidR="00424532">
        <w:rPr>
          <w:color w:val="000000"/>
        </w:rPr>
        <w:t>–</w:t>
      </w:r>
      <w:r w:rsidR="00424532" w:rsidRPr="00424532">
        <w:rPr>
          <w:color w:val="000000"/>
        </w:rPr>
        <w:t xml:space="preserve"> </w:t>
      </w:r>
      <w:r w:rsidRPr="00424532">
        <w:rPr>
          <w:color w:val="000000"/>
        </w:rPr>
        <w:t>сумма квартальных лизинговых платежей;</w:t>
      </w:r>
    </w:p>
    <w:p w:rsidR="00EB5AF4" w:rsidRPr="00424532" w:rsidRDefault="00EB5AF4" w:rsidP="00424532">
      <w:pPr>
        <w:pStyle w:val="a5"/>
        <w:widowControl/>
        <w:rPr>
          <w:color w:val="000000"/>
        </w:rPr>
      </w:pPr>
      <w:r w:rsidRPr="00424532">
        <w:rPr>
          <w:color w:val="000000"/>
        </w:rPr>
        <w:t>Н</w:t>
      </w:r>
      <w:r w:rsidR="005D6C17" w:rsidRPr="00424532">
        <w:rPr>
          <w:color w:val="000000"/>
          <w:vertAlign w:val="subscript"/>
        </w:rPr>
        <w:t>и</w:t>
      </w:r>
      <w:r w:rsidRPr="00424532">
        <w:rPr>
          <w:color w:val="000000"/>
        </w:rPr>
        <w:t xml:space="preserve"> </w:t>
      </w:r>
      <w:r w:rsidR="00424532">
        <w:rPr>
          <w:color w:val="000000"/>
        </w:rPr>
        <w:t>–</w:t>
      </w:r>
      <w:r w:rsidR="00424532" w:rsidRPr="00424532">
        <w:rPr>
          <w:color w:val="000000"/>
        </w:rPr>
        <w:t xml:space="preserve"> </w:t>
      </w:r>
      <w:r w:rsidRPr="00424532">
        <w:rPr>
          <w:color w:val="000000"/>
        </w:rPr>
        <w:t>налог на имущество, подлежащий уплате в бюджет лизингополучателем;</w:t>
      </w:r>
    </w:p>
    <w:p w:rsidR="00EB5AF4" w:rsidRPr="00424532" w:rsidRDefault="00EB5AF4" w:rsidP="00424532">
      <w:pPr>
        <w:pStyle w:val="a5"/>
        <w:widowControl/>
        <w:rPr>
          <w:color w:val="000000"/>
        </w:rPr>
      </w:pPr>
      <w:r w:rsidRPr="00424532">
        <w:rPr>
          <w:color w:val="000000"/>
        </w:rPr>
        <w:t xml:space="preserve">А </w:t>
      </w:r>
      <w:r w:rsidR="00424532">
        <w:rPr>
          <w:color w:val="000000"/>
        </w:rPr>
        <w:t>–</w:t>
      </w:r>
      <w:r w:rsidR="00424532" w:rsidRPr="00424532">
        <w:rPr>
          <w:color w:val="000000"/>
        </w:rPr>
        <w:t xml:space="preserve"> </w:t>
      </w:r>
      <w:r w:rsidRPr="00424532">
        <w:rPr>
          <w:color w:val="000000"/>
        </w:rPr>
        <w:t>амортизационные отчисления, начисленные лизингополучателем с выкупной стоимости имущества после окончания срока лизинга;</w:t>
      </w:r>
    </w:p>
    <w:p w:rsidR="00EB5AF4" w:rsidRPr="00424532" w:rsidRDefault="00EB5AF4" w:rsidP="00424532">
      <w:pPr>
        <w:pStyle w:val="a5"/>
        <w:widowControl/>
        <w:rPr>
          <w:color w:val="000000"/>
        </w:rPr>
      </w:pPr>
      <w:r w:rsidRPr="00424532">
        <w:rPr>
          <w:color w:val="000000"/>
        </w:rPr>
        <w:t>2</w:t>
      </w:r>
      <w:r w:rsidR="00424532" w:rsidRPr="00424532">
        <w:rPr>
          <w:color w:val="000000"/>
        </w:rPr>
        <w:t>4</w:t>
      </w:r>
      <w:r w:rsidR="00424532">
        <w:rPr>
          <w:color w:val="000000"/>
        </w:rPr>
        <w:t>%</w:t>
      </w:r>
      <w:r w:rsidRPr="00424532">
        <w:rPr>
          <w:color w:val="000000"/>
        </w:rPr>
        <w:t xml:space="preserve"> </w:t>
      </w:r>
      <w:r w:rsidR="00424532">
        <w:rPr>
          <w:color w:val="000000"/>
        </w:rPr>
        <w:t>–</w:t>
      </w:r>
      <w:r w:rsidR="00424532" w:rsidRPr="00424532">
        <w:rPr>
          <w:color w:val="000000"/>
        </w:rPr>
        <w:t xml:space="preserve"> </w:t>
      </w:r>
      <w:r w:rsidRPr="00424532">
        <w:rPr>
          <w:color w:val="000000"/>
        </w:rPr>
        <w:t>ставка налога на прибыль.</w:t>
      </w:r>
    </w:p>
    <w:p w:rsidR="00EB5AF4" w:rsidRPr="00424532" w:rsidRDefault="00EB5AF4" w:rsidP="00424532">
      <w:pPr>
        <w:pStyle w:val="a5"/>
        <w:widowControl/>
        <w:rPr>
          <w:color w:val="000000"/>
        </w:rPr>
      </w:pPr>
      <w:r w:rsidRPr="00424532">
        <w:rPr>
          <w:color w:val="000000"/>
        </w:rPr>
        <w:t>Необходимо учитывать, что амортизационные отчисления при расчете налога на имущество рассчитываются в соответствии с ПБУ 6/01</w:t>
      </w:r>
      <w:r w:rsidR="005D6C17" w:rsidRPr="00424532">
        <w:rPr>
          <w:rStyle w:val="a8"/>
          <w:color w:val="000000"/>
        </w:rPr>
        <w:footnoteReference w:id="5"/>
      </w:r>
      <w:r w:rsidRPr="00424532">
        <w:rPr>
          <w:color w:val="000000"/>
        </w:rPr>
        <w:t xml:space="preserve"> линейным методом, а в составе лизингового платежа и для исчисления экономии по налогу на прибыль в соответствии с положениями гл.</w:t>
      </w:r>
      <w:r w:rsidR="00424532">
        <w:rPr>
          <w:color w:val="000000"/>
        </w:rPr>
        <w:t> </w:t>
      </w:r>
      <w:r w:rsidR="00424532" w:rsidRPr="00424532">
        <w:rPr>
          <w:color w:val="000000"/>
        </w:rPr>
        <w:t>2</w:t>
      </w:r>
      <w:r w:rsidRPr="00424532">
        <w:rPr>
          <w:color w:val="000000"/>
        </w:rPr>
        <w:t>5 Налогового кодекса РФ</w:t>
      </w:r>
      <w:r w:rsidR="00174236" w:rsidRPr="00424532">
        <w:rPr>
          <w:rStyle w:val="a8"/>
          <w:color w:val="000000"/>
        </w:rPr>
        <w:footnoteReference w:id="6"/>
      </w:r>
      <w:r w:rsidRPr="00424532">
        <w:rPr>
          <w:color w:val="000000"/>
        </w:rPr>
        <w:t xml:space="preserve"> </w:t>
      </w:r>
      <w:r w:rsidR="00424532">
        <w:rPr>
          <w:color w:val="000000"/>
        </w:rPr>
        <w:t>–</w:t>
      </w:r>
      <w:r w:rsidR="00424532" w:rsidRPr="00424532">
        <w:rPr>
          <w:color w:val="000000"/>
        </w:rPr>
        <w:t xml:space="preserve"> </w:t>
      </w:r>
      <w:r w:rsidRPr="00424532">
        <w:rPr>
          <w:color w:val="000000"/>
        </w:rPr>
        <w:t>как линейным, так и нелинейным методами.</w:t>
      </w:r>
    </w:p>
    <w:p w:rsidR="00EB5AF4" w:rsidRPr="00424532" w:rsidRDefault="00EB5AF4" w:rsidP="00424532">
      <w:pPr>
        <w:pStyle w:val="a5"/>
        <w:widowControl/>
        <w:rPr>
          <w:color w:val="000000"/>
        </w:rPr>
      </w:pPr>
      <w:r w:rsidRPr="00424532">
        <w:rPr>
          <w:color w:val="000000"/>
        </w:rPr>
        <w:t>Затем рассчитывается показатель приведенной стоимости для денежного потока платежа за приобретаемое имущество и денежного потока от экономии по налогу на прибыль. Эта ставка включает в себя как планируемый процент инфляции, так и возможные рыночные риски. Расчет приведенной стоимости производится по формуле:</w:t>
      </w:r>
    </w:p>
    <w:p w:rsidR="006D02B5" w:rsidRDefault="006D02B5" w:rsidP="00424532">
      <w:pPr>
        <w:pStyle w:val="a5"/>
        <w:widowControl/>
        <w:rPr>
          <w:color w:val="000000"/>
        </w:rPr>
      </w:pPr>
    </w:p>
    <w:p w:rsidR="00EB5AF4" w:rsidRPr="006D02B5" w:rsidRDefault="00EB5AF4" w:rsidP="00424532">
      <w:pPr>
        <w:pStyle w:val="a5"/>
        <w:widowControl/>
        <w:rPr>
          <w:color w:val="000000"/>
          <w:lang w:val="en-US"/>
        </w:rPr>
      </w:pPr>
      <w:r w:rsidRPr="00424532">
        <w:rPr>
          <w:color w:val="000000"/>
          <w:lang w:val="en-US"/>
        </w:rPr>
        <w:t>PV</w:t>
      </w:r>
      <w:r w:rsidRPr="006D02B5">
        <w:rPr>
          <w:color w:val="000000"/>
          <w:lang w:val="en-US"/>
        </w:rPr>
        <w:t xml:space="preserve"> = </w:t>
      </w:r>
      <w:r w:rsidRPr="00424532">
        <w:rPr>
          <w:color w:val="000000"/>
          <w:lang w:val="en-US"/>
        </w:rPr>
        <w:t>CFO</w:t>
      </w:r>
      <w:r w:rsidRPr="006D02B5">
        <w:rPr>
          <w:color w:val="000000"/>
          <w:lang w:val="en-US"/>
        </w:rPr>
        <w:t xml:space="preserve"> + (</w:t>
      </w:r>
      <w:r w:rsidRPr="00424532">
        <w:rPr>
          <w:color w:val="000000"/>
          <w:lang w:val="en-US"/>
        </w:rPr>
        <w:t>CF</w:t>
      </w:r>
      <w:r w:rsidRPr="006D02B5">
        <w:rPr>
          <w:color w:val="000000"/>
          <w:lang w:val="en-US"/>
        </w:rPr>
        <w:t xml:space="preserve">1 / (1 + </w:t>
      </w:r>
      <w:r w:rsidRPr="00424532">
        <w:rPr>
          <w:color w:val="000000"/>
          <w:lang w:val="en-US"/>
        </w:rPr>
        <w:t>r</w:t>
      </w:r>
      <w:r w:rsidRPr="006D02B5">
        <w:rPr>
          <w:color w:val="000000"/>
          <w:lang w:val="en-US"/>
        </w:rPr>
        <w:t>)</w:t>
      </w:r>
      <w:r w:rsidR="00831E8F" w:rsidRPr="006D02B5">
        <w:rPr>
          <w:color w:val="000000"/>
          <w:vertAlign w:val="superscript"/>
          <w:lang w:val="en-US"/>
        </w:rPr>
        <w:t>1</w:t>
      </w:r>
      <w:r w:rsidRPr="006D02B5">
        <w:rPr>
          <w:color w:val="000000"/>
          <w:lang w:val="en-US"/>
        </w:rPr>
        <w:t>) + (</w:t>
      </w:r>
      <w:r w:rsidRPr="00424532">
        <w:rPr>
          <w:color w:val="000000"/>
          <w:lang w:val="en-US"/>
        </w:rPr>
        <w:t>CF</w:t>
      </w:r>
      <w:r w:rsidRPr="006D02B5">
        <w:rPr>
          <w:color w:val="000000"/>
          <w:lang w:val="en-US"/>
        </w:rPr>
        <w:t xml:space="preserve">2 / (1 + </w:t>
      </w:r>
      <w:r w:rsidRPr="00424532">
        <w:rPr>
          <w:color w:val="000000"/>
          <w:lang w:val="en-US"/>
        </w:rPr>
        <w:t>r</w:t>
      </w:r>
      <w:r w:rsidRPr="006D02B5">
        <w:rPr>
          <w:color w:val="000000"/>
          <w:lang w:val="en-US"/>
        </w:rPr>
        <w:t>)</w:t>
      </w:r>
      <w:r w:rsidR="00831E8F" w:rsidRPr="006D02B5">
        <w:rPr>
          <w:color w:val="000000"/>
          <w:vertAlign w:val="superscript"/>
          <w:lang w:val="en-US"/>
        </w:rPr>
        <w:t>2</w:t>
      </w:r>
      <w:r w:rsidRPr="006D02B5">
        <w:rPr>
          <w:color w:val="000000"/>
          <w:lang w:val="en-US"/>
        </w:rPr>
        <w:t>),</w:t>
      </w:r>
    </w:p>
    <w:p w:rsidR="006D02B5" w:rsidRDefault="006D02B5" w:rsidP="00424532">
      <w:pPr>
        <w:pStyle w:val="a5"/>
        <w:widowControl/>
        <w:rPr>
          <w:color w:val="000000"/>
        </w:rPr>
      </w:pPr>
    </w:p>
    <w:p w:rsidR="00EB5AF4" w:rsidRPr="00424532" w:rsidRDefault="00EB5AF4" w:rsidP="00424532">
      <w:pPr>
        <w:pStyle w:val="a5"/>
        <w:widowControl/>
        <w:rPr>
          <w:color w:val="000000"/>
        </w:rPr>
      </w:pPr>
      <w:r w:rsidRPr="00424532">
        <w:rPr>
          <w:color w:val="000000"/>
        </w:rPr>
        <w:t xml:space="preserve">где PV </w:t>
      </w:r>
      <w:r w:rsidR="00424532">
        <w:rPr>
          <w:color w:val="000000"/>
        </w:rPr>
        <w:t>–</w:t>
      </w:r>
      <w:r w:rsidR="00424532" w:rsidRPr="00424532">
        <w:rPr>
          <w:color w:val="000000"/>
        </w:rPr>
        <w:t xml:space="preserve"> </w:t>
      </w:r>
      <w:r w:rsidRPr="00424532">
        <w:rPr>
          <w:color w:val="000000"/>
        </w:rPr>
        <w:t>приведенная стоимость;</w:t>
      </w:r>
    </w:p>
    <w:p w:rsidR="00EB5AF4" w:rsidRPr="00424532" w:rsidRDefault="00EB5AF4" w:rsidP="00424532">
      <w:pPr>
        <w:pStyle w:val="a5"/>
        <w:widowControl/>
        <w:rPr>
          <w:color w:val="000000"/>
        </w:rPr>
      </w:pPr>
      <w:r w:rsidRPr="00424532">
        <w:rPr>
          <w:color w:val="000000"/>
        </w:rPr>
        <w:t xml:space="preserve">CFO </w:t>
      </w:r>
      <w:r w:rsidR="00424532">
        <w:rPr>
          <w:color w:val="000000"/>
        </w:rPr>
        <w:t>–</w:t>
      </w:r>
      <w:r w:rsidR="00424532" w:rsidRPr="00424532">
        <w:rPr>
          <w:color w:val="000000"/>
        </w:rPr>
        <w:t xml:space="preserve"> </w:t>
      </w:r>
      <w:r w:rsidRPr="00424532">
        <w:rPr>
          <w:color w:val="000000"/>
        </w:rPr>
        <w:t>денежный поток первого (текущего) года;</w:t>
      </w:r>
    </w:p>
    <w:p w:rsidR="00EB5AF4" w:rsidRPr="00424532" w:rsidRDefault="00EB5AF4" w:rsidP="00424532">
      <w:pPr>
        <w:pStyle w:val="a5"/>
        <w:widowControl/>
        <w:rPr>
          <w:color w:val="000000"/>
        </w:rPr>
      </w:pPr>
      <w:r w:rsidRPr="00424532">
        <w:rPr>
          <w:color w:val="000000"/>
        </w:rPr>
        <w:t xml:space="preserve">CF1 </w:t>
      </w:r>
      <w:r w:rsidR="00424532">
        <w:rPr>
          <w:color w:val="000000"/>
        </w:rPr>
        <w:t>–</w:t>
      </w:r>
      <w:r w:rsidR="00424532" w:rsidRPr="00424532">
        <w:rPr>
          <w:color w:val="000000"/>
        </w:rPr>
        <w:t xml:space="preserve"> </w:t>
      </w:r>
      <w:r w:rsidRPr="00424532">
        <w:rPr>
          <w:color w:val="000000"/>
        </w:rPr>
        <w:t>денежный поток второго года;</w:t>
      </w:r>
    </w:p>
    <w:p w:rsidR="00EB5AF4" w:rsidRPr="00424532" w:rsidRDefault="00EB5AF4" w:rsidP="00424532">
      <w:pPr>
        <w:pStyle w:val="a5"/>
        <w:widowControl/>
        <w:rPr>
          <w:color w:val="000000"/>
        </w:rPr>
      </w:pPr>
      <w:r w:rsidRPr="00424532">
        <w:rPr>
          <w:color w:val="000000"/>
        </w:rPr>
        <w:t xml:space="preserve">CF2 </w:t>
      </w:r>
      <w:r w:rsidR="00424532">
        <w:rPr>
          <w:color w:val="000000"/>
        </w:rPr>
        <w:t>–</w:t>
      </w:r>
      <w:r w:rsidR="00424532" w:rsidRPr="00424532">
        <w:rPr>
          <w:color w:val="000000"/>
        </w:rPr>
        <w:t xml:space="preserve"> </w:t>
      </w:r>
      <w:r w:rsidRPr="00424532">
        <w:rPr>
          <w:color w:val="000000"/>
        </w:rPr>
        <w:t>денежный поток третьего года;</w:t>
      </w:r>
    </w:p>
    <w:p w:rsidR="00EB5AF4" w:rsidRPr="00424532" w:rsidRDefault="00EB5AF4" w:rsidP="00424532">
      <w:pPr>
        <w:pStyle w:val="a5"/>
        <w:widowControl/>
        <w:rPr>
          <w:color w:val="000000"/>
        </w:rPr>
      </w:pPr>
      <w:r w:rsidRPr="00424532">
        <w:rPr>
          <w:color w:val="000000"/>
        </w:rPr>
        <w:t xml:space="preserve">r </w:t>
      </w:r>
      <w:r w:rsidR="00424532">
        <w:rPr>
          <w:color w:val="000000"/>
        </w:rPr>
        <w:t>–</w:t>
      </w:r>
      <w:r w:rsidR="00424532" w:rsidRPr="00424532">
        <w:rPr>
          <w:color w:val="000000"/>
        </w:rPr>
        <w:t xml:space="preserve"> </w:t>
      </w:r>
      <w:r w:rsidRPr="00424532">
        <w:rPr>
          <w:color w:val="000000"/>
        </w:rPr>
        <w:t>ставка дисконтирования.</w:t>
      </w:r>
    </w:p>
    <w:p w:rsidR="00EB5AF4" w:rsidRPr="00424532" w:rsidRDefault="00EB5AF4" w:rsidP="00424532">
      <w:pPr>
        <w:pStyle w:val="a5"/>
        <w:widowControl/>
        <w:rPr>
          <w:color w:val="000000"/>
        </w:rPr>
      </w:pPr>
      <w:r w:rsidRPr="00424532">
        <w:rPr>
          <w:color w:val="000000"/>
        </w:rPr>
        <w:t>По договору лизинга одна сторона (лизингодатель) обязуется приобрести в собственность указанное другой стороной (лизингополучателем) имущество у определенного продавца и предоставить лизингополучателю это имущество за плату во временное владение и пользование. Лизингополучатель в свою очередь обязуется принять предмет лизинга и выплатить лизингодателю лизинговые платежи в порядке и в сроки, предусмотренные договором лизинга. По окончании срока действия договора лизингополучатель обязан возвратить предмет лизинга или приобрести его в собственность на основании договора купли-продажи.</w:t>
      </w:r>
    </w:p>
    <w:p w:rsidR="00EB5AF4" w:rsidRPr="00424532" w:rsidRDefault="00EB5AF4" w:rsidP="00424532">
      <w:pPr>
        <w:pStyle w:val="a5"/>
        <w:widowControl/>
        <w:rPr>
          <w:color w:val="000000"/>
        </w:rPr>
      </w:pPr>
      <w:r w:rsidRPr="00424532">
        <w:rPr>
          <w:color w:val="000000"/>
        </w:rPr>
        <w:t>Предмет лизинга учитывается на балансе лизингодателя или лизингополучателя по взаимному соглашению.</w:t>
      </w:r>
    </w:p>
    <w:p w:rsidR="00EB5AF4" w:rsidRPr="00424532" w:rsidRDefault="00EB5AF4" w:rsidP="00424532">
      <w:pPr>
        <w:pStyle w:val="a5"/>
        <w:widowControl/>
        <w:rPr>
          <w:color w:val="000000"/>
        </w:rPr>
      </w:pPr>
      <w:r w:rsidRPr="00424532">
        <w:rPr>
          <w:color w:val="000000"/>
        </w:rPr>
        <w:t>Как в бухгалтерском, так и в налоговом учете для лизингового имущества предусмотрена ускоренная амортизация. Однако порядок применения ее различен.</w:t>
      </w:r>
    </w:p>
    <w:p w:rsidR="00EB5AF4" w:rsidRPr="00424532" w:rsidRDefault="00EB5AF4" w:rsidP="00424532">
      <w:pPr>
        <w:pStyle w:val="a5"/>
        <w:widowControl/>
        <w:rPr>
          <w:color w:val="000000"/>
        </w:rPr>
      </w:pPr>
      <w:r w:rsidRPr="00424532">
        <w:rPr>
          <w:color w:val="000000"/>
        </w:rPr>
        <w:t>Для целей бухгалтерского учета согласно п.</w:t>
      </w:r>
      <w:r w:rsidR="00424532">
        <w:rPr>
          <w:color w:val="000000"/>
        </w:rPr>
        <w:t> </w:t>
      </w:r>
      <w:r w:rsidR="00424532" w:rsidRPr="00424532">
        <w:rPr>
          <w:color w:val="000000"/>
        </w:rPr>
        <w:t>19</w:t>
      </w:r>
      <w:r w:rsidRPr="00424532">
        <w:rPr>
          <w:color w:val="000000"/>
        </w:rPr>
        <w:t xml:space="preserve"> ПБУ 6/01 коэффициент ускорения </w:t>
      </w:r>
      <w:r w:rsidR="00424532">
        <w:rPr>
          <w:color w:val="000000"/>
        </w:rPr>
        <w:t>–</w:t>
      </w:r>
      <w:r w:rsidR="00424532" w:rsidRPr="00424532">
        <w:rPr>
          <w:color w:val="000000"/>
        </w:rPr>
        <w:t xml:space="preserve"> </w:t>
      </w:r>
      <w:r w:rsidRPr="00424532">
        <w:rPr>
          <w:color w:val="000000"/>
        </w:rPr>
        <w:t xml:space="preserve">повышающий коэффициент амортизации </w:t>
      </w:r>
      <w:r w:rsidR="00424532">
        <w:rPr>
          <w:color w:val="000000"/>
        </w:rPr>
        <w:t>–</w:t>
      </w:r>
      <w:r w:rsidR="00424532" w:rsidRPr="00424532">
        <w:rPr>
          <w:color w:val="000000"/>
        </w:rPr>
        <w:t xml:space="preserve"> </w:t>
      </w:r>
      <w:r w:rsidRPr="00424532">
        <w:rPr>
          <w:color w:val="000000"/>
        </w:rPr>
        <w:t xml:space="preserve">применяется только при расчете годовой суммы амортизационных отчислений способом уменьшаемого остатка (Письмо Минфина России от 28.02.2005 </w:t>
      </w:r>
      <w:r w:rsidR="00424532">
        <w:rPr>
          <w:color w:val="000000"/>
        </w:rPr>
        <w:t>№</w:t>
      </w:r>
      <w:r w:rsidR="00424532" w:rsidRPr="00424532">
        <w:rPr>
          <w:color w:val="000000"/>
        </w:rPr>
        <w:t>0</w:t>
      </w:r>
      <w:r w:rsidRPr="00424532">
        <w:rPr>
          <w:color w:val="000000"/>
        </w:rPr>
        <w:t>3</w:t>
      </w:r>
      <w:r w:rsidR="00424532">
        <w:rPr>
          <w:color w:val="000000"/>
        </w:rPr>
        <w:t>–</w:t>
      </w:r>
      <w:r w:rsidR="00424532" w:rsidRPr="00424532">
        <w:rPr>
          <w:color w:val="000000"/>
        </w:rPr>
        <w:t>0</w:t>
      </w:r>
      <w:r w:rsidRPr="00424532">
        <w:rPr>
          <w:color w:val="000000"/>
        </w:rPr>
        <w:t>6</w:t>
      </w:r>
      <w:r w:rsidR="00424532">
        <w:rPr>
          <w:color w:val="000000"/>
        </w:rPr>
        <w:t>–</w:t>
      </w:r>
      <w:r w:rsidR="00424532" w:rsidRPr="00424532">
        <w:rPr>
          <w:color w:val="000000"/>
        </w:rPr>
        <w:t>0</w:t>
      </w:r>
      <w:r w:rsidRPr="00424532">
        <w:rPr>
          <w:color w:val="000000"/>
        </w:rPr>
        <w:t>1</w:t>
      </w:r>
      <w:r w:rsidR="00424532">
        <w:rPr>
          <w:color w:val="000000"/>
        </w:rPr>
        <w:t>–</w:t>
      </w:r>
      <w:r w:rsidR="00424532" w:rsidRPr="00424532">
        <w:rPr>
          <w:color w:val="000000"/>
        </w:rPr>
        <w:t>0</w:t>
      </w:r>
      <w:r w:rsidRPr="00424532">
        <w:rPr>
          <w:color w:val="000000"/>
        </w:rPr>
        <w:t>4/118).</w:t>
      </w:r>
    </w:p>
    <w:p w:rsidR="00EB5AF4" w:rsidRPr="00424532" w:rsidRDefault="00EB5AF4" w:rsidP="00424532">
      <w:pPr>
        <w:pStyle w:val="a5"/>
        <w:widowControl/>
        <w:rPr>
          <w:color w:val="000000"/>
        </w:rPr>
      </w:pPr>
      <w:r w:rsidRPr="00424532">
        <w:rPr>
          <w:color w:val="000000"/>
        </w:rPr>
        <w:t>Данная позиция является спорной, так как ст.</w:t>
      </w:r>
      <w:r w:rsidR="00424532">
        <w:rPr>
          <w:color w:val="000000"/>
        </w:rPr>
        <w:t> </w:t>
      </w:r>
      <w:r w:rsidR="00424532" w:rsidRPr="00424532">
        <w:rPr>
          <w:color w:val="000000"/>
        </w:rPr>
        <w:t>3</w:t>
      </w:r>
      <w:r w:rsidRPr="00424532">
        <w:rPr>
          <w:color w:val="000000"/>
        </w:rPr>
        <w:t xml:space="preserve">1 Федерального закона от 29.10.1998 </w:t>
      </w:r>
      <w:r w:rsidR="00424532">
        <w:rPr>
          <w:color w:val="000000"/>
        </w:rPr>
        <w:t>№</w:t>
      </w:r>
      <w:r w:rsidR="00424532" w:rsidRPr="00424532">
        <w:rPr>
          <w:color w:val="000000"/>
        </w:rPr>
        <w:t>1</w:t>
      </w:r>
      <w:r w:rsidRPr="00424532">
        <w:rPr>
          <w:color w:val="000000"/>
        </w:rPr>
        <w:t>64</w:t>
      </w:r>
      <w:r w:rsidR="00424532">
        <w:rPr>
          <w:color w:val="000000"/>
        </w:rPr>
        <w:t>-</w:t>
      </w:r>
      <w:r w:rsidR="00424532" w:rsidRPr="00424532">
        <w:rPr>
          <w:color w:val="000000"/>
        </w:rPr>
        <w:t>Ф</w:t>
      </w:r>
      <w:r w:rsidRPr="00424532">
        <w:rPr>
          <w:color w:val="000000"/>
        </w:rPr>
        <w:t xml:space="preserve">З </w:t>
      </w:r>
      <w:r w:rsidR="00424532">
        <w:rPr>
          <w:color w:val="000000"/>
        </w:rPr>
        <w:t>«</w:t>
      </w:r>
      <w:r w:rsidR="00424532" w:rsidRPr="00424532">
        <w:rPr>
          <w:color w:val="000000"/>
        </w:rPr>
        <w:t>О</w:t>
      </w:r>
      <w:r w:rsidRPr="00424532">
        <w:rPr>
          <w:color w:val="000000"/>
        </w:rPr>
        <w:t xml:space="preserve"> финансовой аренде (лизинге)</w:t>
      </w:r>
      <w:r w:rsidR="00831E8F" w:rsidRPr="00424532">
        <w:rPr>
          <w:rStyle w:val="a8"/>
          <w:color w:val="000000"/>
        </w:rPr>
        <w:footnoteReference w:id="7"/>
      </w:r>
      <w:r w:rsidR="00424532">
        <w:rPr>
          <w:color w:val="000000"/>
        </w:rPr>
        <w:t>«</w:t>
      </w:r>
      <w:r w:rsidRPr="00424532">
        <w:rPr>
          <w:color w:val="000000"/>
        </w:rPr>
        <w:t xml:space="preserve"> предусматривает использование коэффициента ускорения для всех способов расчета амортизации. Такую же норму содержит и п.</w:t>
      </w:r>
      <w:r w:rsidR="00424532">
        <w:rPr>
          <w:color w:val="000000"/>
        </w:rPr>
        <w:t> </w:t>
      </w:r>
      <w:r w:rsidR="00424532" w:rsidRPr="00424532">
        <w:rPr>
          <w:color w:val="000000"/>
        </w:rPr>
        <w:t>9</w:t>
      </w:r>
      <w:r w:rsidRPr="00424532">
        <w:rPr>
          <w:color w:val="000000"/>
        </w:rPr>
        <w:t xml:space="preserve"> Указаний об отражении в бухгалтерском учете операций по договору лизинга (Приложение к Приказу Минфина России от 17.02.1997 </w:t>
      </w:r>
      <w:r w:rsidR="00424532">
        <w:rPr>
          <w:color w:val="000000"/>
        </w:rPr>
        <w:t>№</w:t>
      </w:r>
      <w:r w:rsidR="00424532" w:rsidRPr="00424532">
        <w:rPr>
          <w:color w:val="000000"/>
        </w:rPr>
        <w:t>1</w:t>
      </w:r>
      <w:r w:rsidRPr="00424532">
        <w:rPr>
          <w:color w:val="000000"/>
        </w:rPr>
        <w:t xml:space="preserve">5). Вместе с тем Федеральный закон от 29.10.1998 </w:t>
      </w:r>
      <w:r w:rsidR="00424532">
        <w:rPr>
          <w:color w:val="000000"/>
        </w:rPr>
        <w:t>№</w:t>
      </w:r>
      <w:r w:rsidR="00424532" w:rsidRPr="00424532">
        <w:rPr>
          <w:color w:val="000000"/>
        </w:rPr>
        <w:t>1</w:t>
      </w:r>
      <w:r w:rsidRPr="00424532">
        <w:rPr>
          <w:color w:val="000000"/>
        </w:rPr>
        <w:t>64</w:t>
      </w:r>
      <w:r w:rsidR="00424532">
        <w:rPr>
          <w:color w:val="000000"/>
        </w:rPr>
        <w:t>-</w:t>
      </w:r>
      <w:r w:rsidR="00424532" w:rsidRPr="00424532">
        <w:rPr>
          <w:color w:val="000000"/>
        </w:rPr>
        <w:t>Ф</w:t>
      </w:r>
      <w:r w:rsidRPr="00424532">
        <w:rPr>
          <w:color w:val="000000"/>
        </w:rPr>
        <w:t xml:space="preserve">З </w:t>
      </w:r>
      <w:r w:rsidR="00424532">
        <w:rPr>
          <w:color w:val="000000"/>
        </w:rPr>
        <w:t>«</w:t>
      </w:r>
      <w:r w:rsidR="00424532" w:rsidRPr="00424532">
        <w:rPr>
          <w:color w:val="000000"/>
        </w:rPr>
        <w:t>О</w:t>
      </w:r>
      <w:r w:rsidRPr="00424532">
        <w:rPr>
          <w:color w:val="000000"/>
        </w:rPr>
        <w:t xml:space="preserve"> финансовой аренде (лизинге)</w:t>
      </w:r>
      <w:r w:rsidR="00424532">
        <w:rPr>
          <w:color w:val="000000"/>
        </w:rPr>
        <w:t>»</w:t>
      </w:r>
      <w:r w:rsidR="00424532" w:rsidRPr="00424532">
        <w:rPr>
          <w:color w:val="000000"/>
        </w:rPr>
        <w:t xml:space="preserve"> </w:t>
      </w:r>
      <w:r w:rsidRPr="00424532">
        <w:rPr>
          <w:color w:val="000000"/>
        </w:rPr>
        <w:t>конкретных значений коэффициента ускорения не устанавливает.</w:t>
      </w:r>
    </w:p>
    <w:p w:rsidR="00EB5AF4" w:rsidRPr="00424532" w:rsidRDefault="00EB5AF4" w:rsidP="00424532">
      <w:pPr>
        <w:pStyle w:val="a5"/>
        <w:widowControl/>
        <w:rPr>
          <w:color w:val="000000"/>
        </w:rPr>
      </w:pPr>
      <w:r w:rsidRPr="00424532">
        <w:rPr>
          <w:color w:val="000000"/>
        </w:rPr>
        <w:t>В соответствии с п.</w:t>
      </w:r>
      <w:r w:rsidR="00424532">
        <w:rPr>
          <w:color w:val="000000"/>
        </w:rPr>
        <w:t> </w:t>
      </w:r>
      <w:r w:rsidR="00424532" w:rsidRPr="00424532">
        <w:rPr>
          <w:color w:val="000000"/>
        </w:rPr>
        <w:t>7</w:t>
      </w:r>
      <w:r w:rsidRPr="00424532">
        <w:rPr>
          <w:color w:val="000000"/>
        </w:rPr>
        <w:t xml:space="preserve"> ст.</w:t>
      </w:r>
      <w:r w:rsidR="00424532">
        <w:rPr>
          <w:color w:val="000000"/>
        </w:rPr>
        <w:t> </w:t>
      </w:r>
      <w:r w:rsidR="00424532" w:rsidRPr="00424532">
        <w:rPr>
          <w:color w:val="000000"/>
        </w:rPr>
        <w:t>2</w:t>
      </w:r>
      <w:r w:rsidRPr="00424532">
        <w:rPr>
          <w:color w:val="000000"/>
        </w:rPr>
        <w:t>58 НК РФ имущество, полученное (переданное) в финансовую аренду по договору финансовой аренды (договору лизинга), включается в соответствующую амортизационную группу той стороной, у которой данное имущество должно учитываться в соответствии с условиями данного договора.</w:t>
      </w:r>
    </w:p>
    <w:p w:rsidR="00EB5AF4" w:rsidRPr="00424532" w:rsidRDefault="00EB5AF4" w:rsidP="00424532">
      <w:pPr>
        <w:pStyle w:val="a5"/>
        <w:widowControl/>
        <w:rPr>
          <w:color w:val="000000"/>
        </w:rPr>
      </w:pPr>
      <w:r w:rsidRPr="00424532">
        <w:rPr>
          <w:color w:val="000000"/>
        </w:rPr>
        <w:t>Для целей налогового учета балансодержатель предмета лизинга обязан применять к основной норме амортизации специальный коэффициент, но не выше 3. Правда, имеются некоторые исключения. Во-первых, коэффициент не применяется к оборудованию первой, второй и третьей амортизационных групп, если фирма начисляет по нему амортизацию нелинейным методом. Во-вторых, если предметом лизинга являются легковые автомобили или пассажирские микроавтобусы с первоначальной стоимостью более 600 тыс. и более 800 тыс. руб. соответственно, то к ним наряду с повышающим коэффициентом применяют специальный коэффициент 0,5 (п.</w:t>
      </w:r>
      <w:r w:rsidR="00424532">
        <w:rPr>
          <w:color w:val="000000"/>
        </w:rPr>
        <w:t> </w:t>
      </w:r>
      <w:r w:rsidR="00424532" w:rsidRPr="00424532">
        <w:rPr>
          <w:color w:val="000000"/>
        </w:rPr>
        <w:t>9</w:t>
      </w:r>
      <w:r w:rsidRPr="00424532">
        <w:rPr>
          <w:color w:val="000000"/>
        </w:rPr>
        <w:t xml:space="preserve"> ст.</w:t>
      </w:r>
      <w:r w:rsidR="00424532">
        <w:rPr>
          <w:color w:val="000000"/>
        </w:rPr>
        <w:t> </w:t>
      </w:r>
      <w:r w:rsidR="00424532" w:rsidRPr="00424532">
        <w:rPr>
          <w:color w:val="000000"/>
        </w:rPr>
        <w:t>2</w:t>
      </w:r>
      <w:r w:rsidRPr="00424532">
        <w:rPr>
          <w:color w:val="000000"/>
        </w:rPr>
        <w:t>59 НК РФ).</w:t>
      </w:r>
    </w:p>
    <w:p w:rsidR="00EB5AF4" w:rsidRPr="00424532" w:rsidRDefault="00EB5AF4" w:rsidP="00424532">
      <w:pPr>
        <w:pStyle w:val="a5"/>
        <w:widowControl/>
        <w:rPr>
          <w:color w:val="000000"/>
        </w:rPr>
      </w:pPr>
      <w:r w:rsidRPr="00424532">
        <w:rPr>
          <w:color w:val="000000"/>
        </w:rPr>
        <w:t>Таким образом, если балансодержатель в бухгалтерском учете использует линейный метод начисления амортизации, будут возникать временные разницы.</w:t>
      </w:r>
    </w:p>
    <w:p w:rsidR="00795FB9" w:rsidRPr="00424532" w:rsidRDefault="00795FB9" w:rsidP="00424532">
      <w:pPr>
        <w:pStyle w:val="a5"/>
        <w:widowControl/>
        <w:rPr>
          <w:color w:val="000000"/>
        </w:rPr>
      </w:pPr>
      <w:r w:rsidRPr="00424532">
        <w:rPr>
          <w:color w:val="000000"/>
        </w:rPr>
        <w:t>Рассмотрим отражение лизинговых операций в бухгалтерском учете.</w:t>
      </w:r>
    </w:p>
    <w:p w:rsidR="00795FB9" w:rsidRPr="00424532" w:rsidRDefault="00795FB9" w:rsidP="00424532">
      <w:pPr>
        <w:pStyle w:val="a5"/>
        <w:widowControl/>
        <w:rPr>
          <w:color w:val="000000"/>
        </w:rPr>
      </w:pPr>
      <w:r w:rsidRPr="00424532">
        <w:rPr>
          <w:color w:val="000000"/>
        </w:rPr>
        <w:t>1. Лизинговое имущество учитывается на балансе лизингодателя без дальнейшего выкупа (табл. 1.1 и 1.2).</w:t>
      </w:r>
    </w:p>
    <w:p w:rsidR="006D02B5" w:rsidRDefault="006D02B5" w:rsidP="00424532">
      <w:pPr>
        <w:pStyle w:val="a5"/>
        <w:widowControl/>
        <w:rPr>
          <w:color w:val="000000"/>
        </w:rPr>
      </w:pPr>
    </w:p>
    <w:p w:rsidR="00795FB9" w:rsidRPr="00424532" w:rsidRDefault="00795FB9" w:rsidP="00424532">
      <w:pPr>
        <w:pStyle w:val="a5"/>
        <w:widowControl/>
        <w:rPr>
          <w:color w:val="000000"/>
        </w:rPr>
      </w:pPr>
      <w:r w:rsidRPr="00424532">
        <w:rPr>
          <w:color w:val="000000"/>
        </w:rPr>
        <w:t>Таблица 1.1</w:t>
      </w:r>
      <w:r w:rsidR="006D02B5">
        <w:rPr>
          <w:color w:val="000000"/>
        </w:rPr>
        <w:t xml:space="preserve">. </w:t>
      </w:r>
      <w:r w:rsidRPr="00424532">
        <w:rPr>
          <w:color w:val="000000"/>
        </w:rPr>
        <w:t>Учет у лизингодателя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97"/>
        <w:gridCol w:w="1521"/>
        <w:gridCol w:w="1679"/>
      </w:tblGrid>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Содержание хозяйственной операции</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Дебет</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Кредит</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Приобретено оборудование для передачи в лизинг</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08</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60</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Отражена сумма НДС</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19</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60</w:t>
            </w:r>
          </w:p>
        </w:tc>
      </w:tr>
      <w:tr w:rsidR="00795FB9" w:rsidRPr="0033352A" w:rsidTr="0033352A">
        <w:trPr>
          <w:cantSplit/>
          <w:trHeight w:val="36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Оборудование, предназначенное для сдачи в лизинг, принято в состав доходных вложений</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03</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08</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Оборудование передано в лизинг</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03</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03</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Принят к вычету НДС</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68</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19</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Начислена амортизация по лизинговому оборудованию</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20</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02</w:t>
            </w:r>
          </w:p>
        </w:tc>
      </w:tr>
      <w:tr w:rsidR="00795FB9" w:rsidRPr="0033352A" w:rsidTr="0033352A">
        <w:trPr>
          <w:cantSplit/>
          <w:trHeight w:val="36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Начислено ОНО на сумму разницы между налоговой и бухгалтерской амортизацией</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68</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77</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Начислена задолженность по лизинговым платежам</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62</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90</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Начислен НДС</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90</w:t>
            </w:r>
            <w:r w:rsidR="00424532" w:rsidRPr="0033352A">
              <w:rPr>
                <w:color w:val="000000"/>
                <w:sz w:val="20"/>
              </w:rPr>
              <w:t>–3</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68, 76</w:t>
            </w:r>
          </w:p>
        </w:tc>
      </w:tr>
    </w:tbl>
    <w:p w:rsidR="00795FB9" w:rsidRPr="00424532" w:rsidRDefault="00795FB9" w:rsidP="00424532">
      <w:pPr>
        <w:pStyle w:val="a5"/>
        <w:widowControl/>
        <w:rPr>
          <w:color w:val="000000"/>
        </w:rPr>
      </w:pPr>
    </w:p>
    <w:p w:rsidR="00795FB9" w:rsidRPr="00424532" w:rsidRDefault="00795FB9" w:rsidP="00424532">
      <w:pPr>
        <w:pStyle w:val="a5"/>
        <w:widowControl/>
        <w:rPr>
          <w:color w:val="000000"/>
        </w:rPr>
      </w:pPr>
      <w:r w:rsidRPr="00424532">
        <w:rPr>
          <w:color w:val="000000"/>
        </w:rPr>
        <w:t>Таблица 1.2</w:t>
      </w:r>
      <w:r w:rsidR="006D02B5">
        <w:rPr>
          <w:color w:val="000000"/>
        </w:rPr>
        <w:t xml:space="preserve">. </w:t>
      </w:r>
      <w:r w:rsidRPr="00424532">
        <w:rPr>
          <w:color w:val="000000"/>
        </w:rPr>
        <w:t>Учет у лизингополучателя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97"/>
        <w:gridCol w:w="1521"/>
        <w:gridCol w:w="1679"/>
      </w:tblGrid>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Содержание хозяйственной операции</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Дебет</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Кредит</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Получено оборудование в лизинг</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001</w:t>
            </w:r>
          </w:p>
        </w:tc>
        <w:tc>
          <w:tcPr>
            <w:tcW w:w="903" w:type="pct"/>
            <w:shd w:val="clear" w:color="auto" w:fill="auto"/>
          </w:tcPr>
          <w:p w:rsidR="00795FB9" w:rsidRPr="0033352A" w:rsidRDefault="00795FB9" w:rsidP="0033352A">
            <w:pPr>
              <w:pStyle w:val="a5"/>
              <w:widowControl/>
              <w:ind w:firstLine="0"/>
              <w:rPr>
                <w:color w:val="000000"/>
                <w:sz w:val="20"/>
              </w:rPr>
            </w:pP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Начислены лизинговые платежи</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20, 25</w:t>
            </w:r>
            <w:r w:rsidR="00424532" w:rsidRPr="0033352A">
              <w:rPr>
                <w:color w:val="000000"/>
                <w:sz w:val="20"/>
              </w:rPr>
              <w:t>…</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60</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Отражен НДС</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19</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60</w:t>
            </w:r>
          </w:p>
        </w:tc>
      </w:tr>
    </w:tbl>
    <w:p w:rsidR="00795FB9" w:rsidRPr="00424532" w:rsidRDefault="00795FB9" w:rsidP="00424532">
      <w:pPr>
        <w:pStyle w:val="a5"/>
        <w:widowControl/>
        <w:rPr>
          <w:color w:val="000000"/>
        </w:rPr>
      </w:pPr>
    </w:p>
    <w:p w:rsidR="00795FB9" w:rsidRPr="00424532" w:rsidRDefault="00795FB9" w:rsidP="00424532">
      <w:pPr>
        <w:pStyle w:val="a5"/>
        <w:widowControl/>
        <w:rPr>
          <w:color w:val="000000"/>
        </w:rPr>
      </w:pPr>
      <w:r w:rsidRPr="00424532">
        <w:rPr>
          <w:color w:val="000000"/>
        </w:rPr>
        <w:t>В данном случае не возникает каких-либо спорных моментов для целей налогообложения.</w:t>
      </w:r>
    </w:p>
    <w:p w:rsidR="00795FB9" w:rsidRPr="00424532" w:rsidRDefault="00795FB9" w:rsidP="00424532">
      <w:pPr>
        <w:pStyle w:val="a5"/>
        <w:widowControl/>
        <w:rPr>
          <w:color w:val="000000"/>
        </w:rPr>
      </w:pPr>
      <w:r w:rsidRPr="00424532">
        <w:rPr>
          <w:color w:val="000000"/>
        </w:rPr>
        <w:t>Ситуация складывается по-другому, если в соответствии с договором имущество впоследствии подлежит выкупу лизингополучателем. Вопрос об отнесении лизинговых платежей на расходы для целей налогообложения в случае дальнейшего выкупа является довольно спорным. Налоговый кодекс РФ специального порядка учета таких операций не содержит. В соответствии с пп.</w:t>
      </w:r>
      <w:r w:rsidR="00424532">
        <w:rPr>
          <w:color w:val="000000"/>
        </w:rPr>
        <w:t> </w:t>
      </w:r>
      <w:r w:rsidR="00424532" w:rsidRPr="00424532">
        <w:rPr>
          <w:color w:val="000000"/>
        </w:rPr>
        <w:t>10</w:t>
      </w:r>
      <w:r w:rsidRPr="00424532">
        <w:rPr>
          <w:color w:val="000000"/>
        </w:rPr>
        <w:t xml:space="preserve"> п.</w:t>
      </w:r>
      <w:r w:rsidR="00424532">
        <w:rPr>
          <w:color w:val="000000"/>
        </w:rPr>
        <w:t> </w:t>
      </w:r>
      <w:r w:rsidR="00424532" w:rsidRPr="00424532">
        <w:rPr>
          <w:color w:val="000000"/>
        </w:rPr>
        <w:t>1</w:t>
      </w:r>
      <w:r w:rsidRPr="00424532">
        <w:rPr>
          <w:color w:val="000000"/>
        </w:rPr>
        <w:t xml:space="preserve"> ст.</w:t>
      </w:r>
      <w:r w:rsidR="00424532">
        <w:rPr>
          <w:color w:val="000000"/>
        </w:rPr>
        <w:t> </w:t>
      </w:r>
      <w:r w:rsidR="00424532" w:rsidRPr="00424532">
        <w:rPr>
          <w:color w:val="000000"/>
        </w:rPr>
        <w:t>2</w:t>
      </w:r>
      <w:r w:rsidRPr="00424532">
        <w:rPr>
          <w:color w:val="000000"/>
        </w:rPr>
        <w:t>64 НК РФ лизинговые платежи включаются в состав прочих расходов без каких-либо ограничений (за исключением случаев, когда оборудование учитывается на балансе лизингополучателя). Определения лизингового платежа в НК РФ нет.</w:t>
      </w:r>
    </w:p>
    <w:p w:rsidR="00795FB9" w:rsidRPr="00424532" w:rsidRDefault="00795FB9" w:rsidP="00424532">
      <w:pPr>
        <w:pStyle w:val="a5"/>
        <w:widowControl/>
        <w:rPr>
          <w:color w:val="000000"/>
        </w:rPr>
      </w:pPr>
      <w:r w:rsidRPr="00424532">
        <w:rPr>
          <w:color w:val="000000"/>
        </w:rPr>
        <w:t>На основании Методических рекомендаций по расчету лизинговых платежей, утвержденных Минэкономики России 16.04.1996, в лизинговые платежи включаются: амортизация лизингового имущества за весь срок действия договора лизинга, компенсация платы лизингодателя за использованные им заемные средства, комиссионное вознаграждение, плата за дополнительные услуги лизингодателя, предусмотренные договором лизинга, а также стоимость выкупаемого имущества, если договором предусмотрен выкуп и порядок выплат указанной стоимости в виде долей в составе лизинговых платежей. Таким образом, выкупная цена является составляющей частью лизингового платежа.</w:t>
      </w:r>
    </w:p>
    <w:p w:rsidR="00795FB9" w:rsidRPr="00424532" w:rsidRDefault="00795FB9" w:rsidP="00424532">
      <w:pPr>
        <w:pStyle w:val="a5"/>
        <w:widowControl/>
        <w:rPr>
          <w:color w:val="000000"/>
        </w:rPr>
      </w:pPr>
      <w:r w:rsidRPr="00424532">
        <w:rPr>
          <w:color w:val="000000"/>
        </w:rPr>
        <w:t>Однако в последнее время налоговыми органами и Минфином России выпущен ряд писем, в соответствии с которыми расходы по уплате выкупной цены предмета лизинга в налоговом учете лизингополучателя формируют первоначальную стоимость амортизируемого имущества. При этом выкупная стоимость предмета лизинга определяется в порядке, установленном п.</w:t>
      </w:r>
      <w:r w:rsidR="00424532">
        <w:rPr>
          <w:color w:val="000000"/>
        </w:rPr>
        <w:t> </w:t>
      </w:r>
      <w:r w:rsidR="00424532" w:rsidRPr="00424532">
        <w:rPr>
          <w:color w:val="000000"/>
        </w:rPr>
        <w:t>1</w:t>
      </w:r>
      <w:r w:rsidRPr="00424532">
        <w:rPr>
          <w:color w:val="000000"/>
        </w:rPr>
        <w:t xml:space="preserve"> ст.</w:t>
      </w:r>
      <w:r w:rsidR="00424532">
        <w:rPr>
          <w:color w:val="000000"/>
        </w:rPr>
        <w:t> </w:t>
      </w:r>
      <w:r w:rsidR="00424532" w:rsidRPr="00424532">
        <w:rPr>
          <w:color w:val="000000"/>
        </w:rPr>
        <w:t>2</w:t>
      </w:r>
      <w:r w:rsidRPr="00424532">
        <w:rPr>
          <w:color w:val="000000"/>
        </w:rPr>
        <w:t xml:space="preserve">57 НК РФ. Если договором лизинга предусмотрено, что предмет лизинга переходит в собственность лизингополучателя после выплаты всех лизинговых платежей без указания выкупной цены в договоре лизинга, всю сумму лизинговых платежей следует рассматривать как расход, направленный на приобретение права собственности на предмет лизинга, являющийся амортизируемым имуществом, включаемый в первоначальную стоимость амортизируемого имущества после перехода права собственности на него к лизингополучателю (Письма Минфина России от 03.03.2005 </w:t>
      </w:r>
      <w:r w:rsidR="00424532">
        <w:rPr>
          <w:color w:val="000000"/>
        </w:rPr>
        <w:t>№</w:t>
      </w:r>
      <w:r w:rsidR="00424532" w:rsidRPr="00424532">
        <w:rPr>
          <w:color w:val="000000"/>
        </w:rPr>
        <w:t>0</w:t>
      </w:r>
      <w:r w:rsidRPr="00424532">
        <w:rPr>
          <w:color w:val="000000"/>
        </w:rPr>
        <w:t>3</w:t>
      </w:r>
      <w:r w:rsidR="00424532">
        <w:rPr>
          <w:color w:val="000000"/>
        </w:rPr>
        <w:t>–</w:t>
      </w:r>
      <w:r w:rsidR="00424532" w:rsidRPr="00424532">
        <w:rPr>
          <w:color w:val="000000"/>
        </w:rPr>
        <w:t>0</w:t>
      </w:r>
      <w:r w:rsidRPr="00424532">
        <w:rPr>
          <w:color w:val="000000"/>
        </w:rPr>
        <w:t>6</w:t>
      </w:r>
      <w:r w:rsidR="00424532">
        <w:rPr>
          <w:color w:val="000000"/>
        </w:rPr>
        <w:t>–</w:t>
      </w:r>
      <w:r w:rsidR="00424532" w:rsidRPr="00424532">
        <w:rPr>
          <w:color w:val="000000"/>
        </w:rPr>
        <w:t>0</w:t>
      </w:r>
      <w:r w:rsidRPr="00424532">
        <w:rPr>
          <w:color w:val="000000"/>
        </w:rPr>
        <w:t>1</w:t>
      </w:r>
      <w:r w:rsidR="00424532">
        <w:rPr>
          <w:color w:val="000000"/>
        </w:rPr>
        <w:t>–</w:t>
      </w:r>
      <w:r w:rsidR="00424532" w:rsidRPr="00424532">
        <w:rPr>
          <w:color w:val="000000"/>
        </w:rPr>
        <w:t>0</w:t>
      </w:r>
      <w:r w:rsidRPr="00424532">
        <w:rPr>
          <w:color w:val="000000"/>
        </w:rPr>
        <w:t xml:space="preserve">4/125, от 24.05.2005 </w:t>
      </w:r>
      <w:r w:rsidR="00424532">
        <w:rPr>
          <w:color w:val="000000"/>
        </w:rPr>
        <w:t>№</w:t>
      </w:r>
      <w:r w:rsidR="00424532" w:rsidRPr="00424532">
        <w:rPr>
          <w:color w:val="000000"/>
        </w:rPr>
        <w:t>0</w:t>
      </w:r>
      <w:r w:rsidRPr="00424532">
        <w:rPr>
          <w:color w:val="000000"/>
        </w:rPr>
        <w:t>3</w:t>
      </w:r>
      <w:r w:rsidR="00424532">
        <w:rPr>
          <w:color w:val="000000"/>
        </w:rPr>
        <w:t>–</w:t>
      </w:r>
      <w:r w:rsidR="00424532" w:rsidRPr="00424532">
        <w:rPr>
          <w:color w:val="000000"/>
        </w:rPr>
        <w:t>0</w:t>
      </w:r>
      <w:r w:rsidRPr="00424532">
        <w:rPr>
          <w:color w:val="000000"/>
        </w:rPr>
        <w:t>3</w:t>
      </w:r>
      <w:r w:rsidR="00424532">
        <w:rPr>
          <w:color w:val="000000"/>
        </w:rPr>
        <w:t>–</w:t>
      </w:r>
      <w:r w:rsidR="00424532" w:rsidRPr="00424532">
        <w:rPr>
          <w:color w:val="000000"/>
        </w:rPr>
        <w:t>0</w:t>
      </w:r>
      <w:r w:rsidRPr="00424532">
        <w:rPr>
          <w:color w:val="000000"/>
        </w:rPr>
        <w:t>1</w:t>
      </w:r>
      <w:r w:rsidR="00424532">
        <w:rPr>
          <w:color w:val="000000"/>
        </w:rPr>
        <w:t>–</w:t>
      </w:r>
      <w:r w:rsidR="00424532" w:rsidRPr="00424532">
        <w:rPr>
          <w:color w:val="000000"/>
        </w:rPr>
        <w:t>0</w:t>
      </w:r>
      <w:r w:rsidRPr="00424532">
        <w:rPr>
          <w:color w:val="000000"/>
        </w:rPr>
        <w:t xml:space="preserve">4/1/288, от 08.04.2005 </w:t>
      </w:r>
      <w:r w:rsidR="00424532">
        <w:rPr>
          <w:color w:val="000000"/>
        </w:rPr>
        <w:t>№</w:t>
      </w:r>
      <w:r w:rsidR="00424532" w:rsidRPr="00424532">
        <w:rPr>
          <w:color w:val="000000"/>
        </w:rPr>
        <w:t>0</w:t>
      </w:r>
      <w:r w:rsidRPr="00424532">
        <w:rPr>
          <w:color w:val="000000"/>
        </w:rPr>
        <w:t>3</w:t>
      </w:r>
      <w:r w:rsidR="00424532">
        <w:rPr>
          <w:color w:val="000000"/>
        </w:rPr>
        <w:t>–</w:t>
      </w:r>
      <w:r w:rsidR="00424532" w:rsidRPr="00424532">
        <w:rPr>
          <w:color w:val="000000"/>
        </w:rPr>
        <w:t>0</w:t>
      </w:r>
      <w:r w:rsidRPr="00424532">
        <w:rPr>
          <w:color w:val="000000"/>
        </w:rPr>
        <w:t>3</w:t>
      </w:r>
      <w:r w:rsidR="00424532">
        <w:rPr>
          <w:color w:val="000000"/>
        </w:rPr>
        <w:t>–</w:t>
      </w:r>
      <w:r w:rsidR="00424532" w:rsidRPr="00424532">
        <w:rPr>
          <w:color w:val="000000"/>
        </w:rPr>
        <w:t>0</w:t>
      </w:r>
      <w:r w:rsidRPr="00424532">
        <w:rPr>
          <w:color w:val="000000"/>
        </w:rPr>
        <w:t>1</w:t>
      </w:r>
      <w:r w:rsidR="00424532">
        <w:rPr>
          <w:color w:val="000000"/>
        </w:rPr>
        <w:t>–</w:t>
      </w:r>
      <w:r w:rsidR="00424532" w:rsidRPr="00424532">
        <w:rPr>
          <w:color w:val="000000"/>
        </w:rPr>
        <w:t>0</w:t>
      </w:r>
      <w:r w:rsidRPr="00424532">
        <w:rPr>
          <w:color w:val="000000"/>
        </w:rPr>
        <w:t xml:space="preserve">4/1/174, Письмо ФНС России от 16.11.2004 </w:t>
      </w:r>
      <w:r w:rsidR="00424532">
        <w:rPr>
          <w:color w:val="000000"/>
        </w:rPr>
        <w:t>№</w:t>
      </w:r>
      <w:r w:rsidR="00424532" w:rsidRPr="00424532">
        <w:rPr>
          <w:color w:val="000000"/>
        </w:rPr>
        <w:t>0</w:t>
      </w:r>
      <w:r w:rsidRPr="00424532">
        <w:rPr>
          <w:color w:val="000000"/>
        </w:rPr>
        <w:t>2</w:t>
      </w:r>
      <w:r w:rsidR="00424532">
        <w:rPr>
          <w:color w:val="000000"/>
        </w:rPr>
        <w:t>–</w:t>
      </w:r>
      <w:r w:rsidR="00424532" w:rsidRPr="00424532">
        <w:rPr>
          <w:color w:val="000000"/>
        </w:rPr>
        <w:t>5</w:t>
      </w:r>
      <w:r w:rsidR="00424532">
        <w:rPr>
          <w:color w:val="000000"/>
        </w:rPr>
        <w:t>–</w:t>
      </w:r>
      <w:r w:rsidR="00424532" w:rsidRPr="00424532">
        <w:rPr>
          <w:color w:val="000000"/>
        </w:rPr>
        <w:t>1</w:t>
      </w:r>
      <w:r w:rsidRPr="00424532">
        <w:rPr>
          <w:color w:val="000000"/>
        </w:rPr>
        <w:t>1/172@). Нормативными документами эта позиция не подкреплена.</w:t>
      </w:r>
    </w:p>
    <w:p w:rsidR="00795FB9" w:rsidRPr="00424532" w:rsidRDefault="00795FB9" w:rsidP="00424532">
      <w:pPr>
        <w:pStyle w:val="a5"/>
        <w:widowControl/>
        <w:rPr>
          <w:color w:val="000000"/>
        </w:rPr>
      </w:pPr>
      <w:r w:rsidRPr="00424532">
        <w:rPr>
          <w:color w:val="000000"/>
        </w:rPr>
        <w:t xml:space="preserve">Для целей бухгалтерского учета в настоящее время действуют Указания об отражении в бухгалтерском учете операций по договору лизинга (Приложение к Приказу Минфина России от 17.02.1997 </w:t>
      </w:r>
      <w:r w:rsidR="00424532">
        <w:rPr>
          <w:color w:val="000000"/>
        </w:rPr>
        <w:t>№</w:t>
      </w:r>
      <w:r w:rsidR="00424532" w:rsidRPr="00424532">
        <w:rPr>
          <w:color w:val="000000"/>
        </w:rPr>
        <w:t>1</w:t>
      </w:r>
      <w:r w:rsidRPr="00424532">
        <w:rPr>
          <w:color w:val="000000"/>
        </w:rPr>
        <w:t>5), в соответствии с п.</w:t>
      </w:r>
      <w:r w:rsidR="00424532">
        <w:rPr>
          <w:color w:val="000000"/>
        </w:rPr>
        <w:t> </w:t>
      </w:r>
      <w:r w:rsidR="00424532" w:rsidRPr="00424532">
        <w:rPr>
          <w:color w:val="000000"/>
        </w:rPr>
        <w:t>9</w:t>
      </w:r>
      <w:r w:rsidRPr="00424532">
        <w:rPr>
          <w:color w:val="000000"/>
        </w:rPr>
        <w:t xml:space="preserve"> которых начисление причитающихся лизингодателю лизинговых платежей за отчетный период отражается по кредиту счета 76 </w:t>
      </w:r>
      <w:r w:rsidR="00424532">
        <w:rPr>
          <w:color w:val="000000"/>
        </w:rPr>
        <w:t>«</w:t>
      </w:r>
      <w:r w:rsidR="00424532" w:rsidRPr="00424532">
        <w:rPr>
          <w:color w:val="000000"/>
        </w:rPr>
        <w:t>Р</w:t>
      </w:r>
      <w:r w:rsidRPr="00424532">
        <w:rPr>
          <w:color w:val="000000"/>
        </w:rPr>
        <w:t>асчеты с разными дебиторами и кредиторами</w:t>
      </w:r>
      <w:r w:rsidR="00424532">
        <w:rPr>
          <w:color w:val="000000"/>
        </w:rPr>
        <w:t>»</w:t>
      </w:r>
      <w:r w:rsidR="00424532" w:rsidRPr="00424532">
        <w:rPr>
          <w:color w:val="000000"/>
        </w:rPr>
        <w:t>,</w:t>
      </w:r>
      <w:r w:rsidRPr="00424532">
        <w:rPr>
          <w:color w:val="000000"/>
        </w:rPr>
        <w:t xml:space="preserve"> субсчет </w:t>
      </w:r>
      <w:r w:rsidR="00424532">
        <w:rPr>
          <w:color w:val="000000"/>
        </w:rPr>
        <w:t>«</w:t>
      </w:r>
      <w:r w:rsidR="00424532" w:rsidRPr="00424532">
        <w:rPr>
          <w:color w:val="000000"/>
        </w:rPr>
        <w:t>З</w:t>
      </w:r>
      <w:r w:rsidRPr="00424532">
        <w:rPr>
          <w:color w:val="000000"/>
        </w:rPr>
        <w:t>адолженность по лизинговым платежам</w:t>
      </w:r>
      <w:r w:rsidR="00424532">
        <w:rPr>
          <w:color w:val="000000"/>
        </w:rPr>
        <w:t>»</w:t>
      </w:r>
      <w:r w:rsidR="00424532" w:rsidRPr="00424532">
        <w:rPr>
          <w:color w:val="000000"/>
        </w:rPr>
        <w:t>,</w:t>
      </w:r>
      <w:r w:rsidRPr="00424532">
        <w:rPr>
          <w:color w:val="000000"/>
        </w:rPr>
        <w:t xml:space="preserve"> в корреспонденции со счетами учета затрат.</w:t>
      </w:r>
    </w:p>
    <w:p w:rsidR="00795FB9" w:rsidRPr="00424532" w:rsidRDefault="00795FB9" w:rsidP="00424532">
      <w:pPr>
        <w:pStyle w:val="a5"/>
        <w:widowControl/>
        <w:rPr>
          <w:color w:val="000000"/>
        </w:rPr>
      </w:pPr>
      <w:r w:rsidRPr="00424532">
        <w:rPr>
          <w:color w:val="000000"/>
        </w:rPr>
        <w:t xml:space="preserve">При выкупе лизингового имущества его стоимость на дату перехода права собственности списывается с забалансового счета 001 </w:t>
      </w:r>
      <w:r w:rsidR="00424532">
        <w:rPr>
          <w:color w:val="000000"/>
        </w:rPr>
        <w:t>«</w:t>
      </w:r>
      <w:r w:rsidR="00424532" w:rsidRPr="00424532">
        <w:rPr>
          <w:color w:val="000000"/>
        </w:rPr>
        <w:t>А</w:t>
      </w:r>
      <w:r w:rsidRPr="00424532">
        <w:rPr>
          <w:color w:val="000000"/>
        </w:rPr>
        <w:t>рендованные основные средства</w:t>
      </w:r>
      <w:r w:rsidR="00424532">
        <w:rPr>
          <w:color w:val="000000"/>
        </w:rPr>
        <w:t>»</w:t>
      </w:r>
      <w:r w:rsidR="00424532" w:rsidRPr="00424532">
        <w:rPr>
          <w:color w:val="000000"/>
        </w:rPr>
        <w:t>.</w:t>
      </w:r>
      <w:r w:rsidRPr="00424532">
        <w:rPr>
          <w:color w:val="000000"/>
        </w:rPr>
        <w:t xml:space="preserve"> Одновременно производится запись на эту стоимость по дебету счета 01 </w:t>
      </w:r>
      <w:r w:rsidR="00424532">
        <w:rPr>
          <w:color w:val="000000"/>
        </w:rPr>
        <w:t>«</w:t>
      </w:r>
      <w:r w:rsidR="00424532" w:rsidRPr="00424532">
        <w:rPr>
          <w:color w:val="000000"/>
        </w:rPr>
        <w:t>О</w:t>
      </w:r>
      <w:r w:rsidRPr="00424532">
        <w:rPr>
          <w:color w:val="000000"/>
        </w:rPr>
        <w:t>сновные средства</w:t>
      </w:r>
      <w:r w:rsidR="00424532">
        <w:rPr>
          <w:color w:val="000000"/>
        </w:rPr>
        <w:t>»</w:t>
      </w:r>
      <w:r w:rsidR="00424532" w:rsidRPr="00424532">
        <w:rPr>
          <w:color w:val="000000"/>
        </w:rPr>
        <w:t xml:space="preserve"> </w:t>
      </w:r>
      <w:r w:rsidRPr="00424532">
        <w:rPr>
          <w:color w:val="000000"/>
        </w:rPr>
        <w:t xml:space="preserve">и кредиту счета 02 </w:t>
      </w:r>
      <w:r w:rsidR="00424532">
        <w:rPr>
          <w:color w:val="000000"/>
        </w:rPr>
        <w:t>«</w:t>
      </w:r>
      <w:r w:rsidR="00424532" w:rsidRPr="00424532">
        <w:rPr>
          <w:color w:val="000000"/>
        </w:rPr>
        <w:t>И</w:t>
      </w:r>
      <w:r w:rsidRPr="00424532">
        <w:rPr>
          <w:color w:val="000000"/>
        </w:rPr>
        <w:t>знос основных средств</w:t>
      </w:r>
      <w:r w:rsidR="00424532">
        <w:rPr>
          <w:color w:val="000000"/>
        </w:rPr>
        <w:t>»</w:t>
      </w:r>
      <w:r w:rsidR="00424532" w:rsidRPr="00424532">
        <w:rPr>
          <w:color w:val="000000"/>
        </w:rPr>
        <w:t>,</w:t>
      </w:r>
      <w:r w:rsidRPr="00424532">
        <w:rPr>
          <w:color w:val="000000"/>
        </w:rPr>
        <w:t xml:space="preserve"> субсчет </w:t>
      </w:r>
      <w:r w:rsidR="00424532">
        <w:rPr>
          <w:color w:val="000000"/>
        </w:rPr>
        <w:t>«</w:t>
      </w:r>
      <w:r w:rsidR="00424532" w:rsidRPr="00424532">
        <w:rPr>
          <w:color w:val="000000"/>
        </w:rPr>
        <w:t>И</w:t>
      </w:r>
      <w:r w:rsidRPr="00424532">
        <w:rPr>
          <w:color w:val="000000"/>
        </w:rPr>
        <w:t>знос собственных основных средств</w:t>
      </w:r>
      <w:r w:rsidR="00424532">
        <w:rPr>
          <w:color w:val="000000"/>
        </w:rPr>
        <w:t>»</w:t>
      </w:r>
      <w:r w:rsidR="00424532" w:rsidRPr="00424532">
        <w:rPr>
          <w:color w:val="000000"/>
        </w:rPr>
        <w:t>.</w:t>
      </w:r>
    </w:p>
    <w:p w:rsidR="00795FB9" w:rsidRPr="00424532" w:rsidRDefault="00795FB9" w:rsidP="00424532">
      <w:pPr>
        <w:pStyle w:val="a5"/>
        <w:widowControl/>
        <w:rPr>
          <w:color w:val="000000"/>
        </w:rPr>
      </w:pPr>
      <w:r w:rsidRPr="00424532">
        <w:rPr>
          <w:color w:val="000000"/>
        </w:rPr>
        <w:t>Таким образом, возможны два варианта учета таких операций для целей налогового учета:</w:t>
      </w:r>
    </w:p>
    <w:p w:rsidR="00795FB9" w:rsidRPr="00424532" w:rsidRDefault="00424532" w:rsidP="00424532">
      <w:pPr>
        <w:pStyle w:val="a5"/>
        <w:widowControl/>
        <w:rPr>
          <w:color w:val="000000"/>
        </w:rPr>
      </w:pPr>
      <w:r>
        <w:rPr>
          <w:color w:val="000000"/>
        </w:rPr>
        <w:t>– </w:t>
      </w:r>
      <w:r w:rsidR="00795FB9" w:rsidRPr="00424532">
        <w:rPr>
          <w:color w:val="000000"/>
        </w:rPr>
        <w:t>учитывать всю сумму лизинговых платежей в составе расходов в соответствии с пп.</w:t>
      </w:r>
      <w:r>
        <w:rPr>
          <w:color w:val="000000"/>
        </w:rPr>
        <w:t> </w:t>
      </w:r>
      <w:r w:rsidRPr="00424532">
        <w:rPr>
          <w:color w:val="000000"/>
        </w:rPr>
        <w:t>10</w:t>
      </w:r>
      <w:r w:rsidR="00795FB9" w:rsidRPr="00424532">
        <w:rPr>
          <w:color w:val="000000"/>
        </w:rPr>
        <w:t xml:space="preserve"> п.</w:t>
      </w:r>
      <w:r>
        <w:rPr>
          <w:color w:val="000000"/>
        </w:rPr>
        <w:t> </w:t>
      </w:r>
      <w:r w:rsidRPr="00424532">
        <w:rPr>
          <w:color w:val="000000"/>
        </w:rPr>
        <w:t>1</w:t>
      </w:r>
      <w:r w:rsidR="00795FB9" w:rsidRPr="00424532">
        <w:rPr>
          <w:color w:val="000000"/>
        </w:rPr>
        <w:t xml:space="preserve"> ст.</w:t>
      </w:r>
      <w:r>
        <w:rPr>
          <w:color w:val="000000"/>
        </w:rPr>
        <w:t> </w:t>
      </w:r>
      <w:r w:rsidRPr="00424532">
        <w:rPr>
          <w:color w:val="000000"/>
        </w:rPr>
        <w:t>2</w:t>
      </w:r>
      <w:r w:rsidR="00795FB9" w:rsidRPr="00424532">
        <w:rPr>
          <w:color w:val="000000"/>
        </w:rPr>
        <w:t>64 НК РФ и быть готовым к судебному разбирательству с налоговыми органами (следует заметить, что судебная практика по этому вопросу еще не сложилась);</w:t>
      </w:r>
    </w:p>
    <w:p w:rsidR="00795FB9" w:rsidRPr="00424532" w:rsidRDefault="00424532" w:rsidP="00424532">
      <w:pPr>
        <w:pStyle w:val="a5"/>
        <w:widowControl/>
        <w:rPr>
          <w:color w:val="000000"/>
        </w:rPr>
      </w:pPr>
      <w:r>
        <w:rPr>
          <w:color w:val="000000"/>
        </w:rPr>
        <w:t>– </w:t>
      </w:r>
      <w:r w:rsidR="00795FB9" w:rsidRPr="00424532">
        <w:rPr>
          <w:color w:val="000000"/>
        </w:rPr>
        <w:t>запросить у лизингодателя расшифровку лизинговых платежей, а также сумму затрат на приобретение этого оборудования. Далее в течение срока договора лизинга, исходя из полученной информации, формировать его первоначальную стоимость. По окончании срока договора включить приобретенное оборудование в нужную амортизационную группу и установить по нему срок полезного использования, уменьшенный на количество месяцев его фактической эксплуатации.</w:t>
      </w:r>
    </w:p>
    <w:p w:rsidR="00795FB9" w:rsidRPr="00424532" w:rsidRDefault="00795FB9" w:rsidP="00424532">
      <w:pPr>
        <w:pStyle w:val="a5"/>
        <w:widowControl/>
        <w:rPr>
          <w:color w:val="000000"/>
        </w:rPr>
      </w:pPr>
      <w:r w:rsidRPr="00424532">
        <w:rPr>
          <w:color w:val="000000"/>
        </w:rPr>
        <w:t>2. Лизинговое имущество учитывается на балансе лизингополучателя (табл. 1.3 и 1.4).</w:t>
      </w:r>
    </w:p>
    <w:p w:rsidR="006D02B5" w:rsidRDefault="006D02B5" w:rsidP="00424532">
      <w:pPr>
        <w:pStyle w:val="a5"/>
        <w:widowControl/>
        <w:rPr>
          <w:color w:val="000000"/>
        </w:rPr>
      </w:pPr>
    </w:p>
    <w:p w:rsidR="00795FB9" w:rsidRPr="00424532" w:rsidRDefault="00795FB9" w:rsidP="00424532">
      <w:pPr>
        <w:pStyle w:val="a5"/>
        <w:widowControl/>
        <w:rPr>
          <w:color w:val="000000"/>
        </w:rPr>
      </w:pPr>
      <w:r w:rsidRPr="00424532">
        <w:rPr>
          <w:color w:val="000000"/>
        </w:rPr>
        <w:t>Таблица 1.3</w:t>
      </w:r>
      <w:r w:rsidR="006D02B5">
        <w:rPr>
          <w:color w:val="000000"/>
        </w:rPr>
        <w:t xml:space="preserve">. </w:t>
      </w:r>
      <w:r w:rsidRPr="00424532">
        <w:rPr>
          <w:color w:val="000000"/>
        </w:rPr>
        <w:t>Учет у лизингодателя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97"/>
        <w:gridCol w:w="1521"/>
        <w:gridCol w:w="1679"/>
      </w:tblGrid>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Содержание хозяйственной операции</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Дебет</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Кредит</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Приобретено оборудование для передачи его в лизинг</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08</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60</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Отражена сумма НДС</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19</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60</w:t>
            </w:r>
          </w:p>
        </w:tc>
      </w:tr>
      <w:tr w:rsidR="00795FB9" w:rsidRPr="0033352A" w:rsidTr="0033352A">
        <w:trPr>
          <w:cantSplit/>
          <w:trHeight w:val="36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Оборудование, предназначенное для сдачи в лизинг, принято в состав доходных вложений</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03</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08</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Оплачен счет поставщика</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60</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51</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Принят к вычету НДС</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68</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19</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Начислена задолженность по лизинговым платежам</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76</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91</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Списана стоимость переданного в лизинг оборудования</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91</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03</w:t>
            </w:r>
          </w:p>
        </w:tc>
      </w:tr>
      <w:tr w:rsidR="00795FB9" w:rsidRPr="0033352A" w:rsidTr="0033352A">
        <w:trPr>
          <w:cantSplit/>
          <w:trHeight w:val="36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Отражена разница между лизинговыми платежами и стоимостью лизингового имущества</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91</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98</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Учтено за балансом сданное в лизинг оборудование</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011</w:t>
            </w:r>
          </w:p>
        </w:tc>
        <w:tc>
          <w:tcPr>
            <w:tcW w:w="903" w:type="pct"/>
            <w:shd w:val="clear" w:color="auto" w:fill="auto"/>
          </w:tcPr>
          <w:p w:rsidR="00795FB9" w:rsidRPr="0033352A" w:rsidRDefault="00795FB9" w:rsidP="0033352A">
            <w:pPr>
              <w:pStyle w:val="a5"/>
              <w:widowControl/>
              <w:ind w:firstLine="0"/>
              <w:rPr>
                <w:color w:val="000000"/>
                <w:sz w:val="20"/>
              </w:rPr>
            </w:pP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Отражено поступление лизингового платежа</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51</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76</w:t>
            </w:r>
          </w:p>
        </w:tc>
      </w:tr>
      <w:tr w:rsidR="00795FB9" w:rsidRPr="0033352A" w:rsidTr="0033352A">
        <w:trPr>
          <w:cantSplit/>
          <w:trHeight w:val="36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Включена в доход часть разницы между лизинговыми платежами и стоимостью лизингового имущества</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98</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90</w:t>
            </w:r>
            <w:r w:rsidR="00424532" w:rsidRPr="0033352A">
              <w:rPr>
                <w:color w:val="000000"/>
                <w:sz w:val="20"/>
              </w:rPr>
              <w:t>–1</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Начислен НДС</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90</w:t>
            </w:r>
            <w:r w:rsidR="00424532" w:rsidRPr="0033352A">
              <w:rPr>
                <w:color w:val="000000"/>
                <w:sz w:val="20"/>
              </w:rPr>
              <w:t>–3</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68</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Отражен возврат лизингового имущества</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03</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76</w:t>
            </w:r>
          </w:p>
        </w:tc>
      </w:tr>
    </w:tbl>
    <w:p w:rsidR="00795FB9" w:rsidRPr="00424532" w:rsidRDefault="00795FB9" w:rsidP="00424532">
      <w:pPr>
        <w:pStyle w:val="a5"/>
        <w:widowControl/>
        <w:rPr>
          <w:color w:val="000000"/>
        </w:rPr>
      </w:pPr>
    </w:p>
    <w:p w:rsidR="00795FB9" w:rsidRPr="00424532" w:rsidRDefault="00795FB9" w:rsidP="00424532">
      <w:pPr>
        <w:pStyle w:val="a5"/>
        <w:widowControl/>
        <w:rPr>
          <w:color w:val="000000"/>
        </w:rPr>
      </w:pPr>
      <w:r w:rsidRPr="00424532">
        <w:rPr>
          <w:color w:val="000000"/>
        </w:rPr>
        <w:t>Таблица 1.4</w:t>
      </w:r>
      <w:r w:rsidR="006D02B5">
        <w:rPr>
          <w:color w:val="000000"/>
        </w:rPr>
        <w:t xml:space="preserve">. </w:t>
      </w:r>
      <w:r w:rsidRPr="00424532">
        <w:rPr>
          <w:color w:val="000000"/>
        </w:rPr>
        <w:t>Учет у лизингополучателя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97"/>
        <w:gridCol w:w="1521"/>
        <w:gridCol w:w="1679"/>
      </w:tblGrid>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Содержание хозяйственной операции</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Дебет</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Кредит</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Получено оборудование в лизинг</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08</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76</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Отражена сумма НДС</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19</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76</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Объект лизинга введен в эксплуатацию</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01</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08</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Начислена амортизация по лизинговому имуществу</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20, 25</w:t>
            </w:r>
            <w:r w:rsidR="00424532" w:rsidRPr="0033352A">
              <w:rPr>
                <w:color w:val="000000"/>
                <w:sz w:val="20"/>
              </w:rPr>
              <w:t>…</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02,</w:t>
            </w:r>
          </w:p>
        </w:tc>
      </w:tr>
      <w:tr w:rsidR="00795FB9" w:rsidRPr="0033352A" w:rsidTr="0033352A">
        <w:trPr>
          <w:cantSplit/>
          <w:trHeight w:val="36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Начислено ОНО на сумму разницы между налоговой и бухгалтерской амортизацией</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68</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77</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Начислены лизинговые платежи</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76</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76</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Перечислен лизинговый платеж</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76</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51</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Принят к вычету НДС</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68</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19</w:t>
            </w:r>
          </w:p>
        </w:tc>
      </w:tr>
      <w:tr w:rsidR="00795FB9" w:rsidRPr="0033352A" w:rsidTr="0033352A">
        <w:trPr>
          <w:cantSplit/>
          <w:trHeight w:val="240"/>
          <w:jc w:val="center"/>
        </w:trPr>
        <w:tc>
          <w:tcPr>
            <w:tcW w:w="5000" w:type="pct"/>
            <w:gridSpan w:val="3"/>
            <w:shd w:val="clear" w:color="auto" w:fill="auto"/>
          </w:tcPr>
          <w:p w:rsidR="00795FB9" w:rsidRPr="0033352A" w:rsidRDefault="00795FB9" w:rsidP="0033352A">
            <w:pPr>
              <w:pStyle w:val="a5"/>
              <w:widowControl/>
              <w:ind w:firstLine="0"/>
              <w:rPr>
                <w:color w:val="000000"/>
                <w:sz w:val="20"/>
              </w:rPr>
            </w:pPr>
            <w:r w:rsidRPr="0033352A">
              <w:rPr>
                <w:color w:val="000000"/>
                <w:sz w:val="20"/>
              </w:rPr>
              <w:t>При выкупе лизингового имущества</w:t>
            </w:r>
          </w:p>
        </w:tc>
      </w:tr>
      <w:tr w:rsidR="00795FB9" w:rsidRPr="0033352A" w:rsidTr="0033352A">
        <w:trPr>
          <w:cantSplit/>
          <w:trHeight w:val="36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Лизинговое имущество переведено в состав собственных основных средств</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01</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01</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Отражена амортизация по переведенному имуществу</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02</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02</w:t>
            </w:r>
          </w:p>
        </w:tc>
      </w:tr>
      <w:tr w:rsidR="00795FB9" w:rsidRPr="0033352A" w:rsidTr="0033352A">
        <w:trPr>
          <w:cantSplit/>
          <w:trHeight w:val="240"/>
          <w:jc w:val="center"/>
        </w:trPr>
        <w:tc>
          <w:tcPr>
            <w:tcW w:w="5000" w:type="pct"/>
            <w:gridSpan w:val="3"/>
            <w:shd w:val="clear" w:color="auto" w:fill="auto"/>
          </w:tcPr>
          <w:p w:rsidR="00795FB9" w:rsidRPr="0033352A" w:rsidRDefault="00795FB9" w:rsidP="0033352A">
            <w:pPr>
              <w:pStyle w:val="a5"/>
              <w:widowControl/>
              <w:ind w:firstLine="0"/>
              <w:rPr>
                <w:color w:val="000000"/>
                <w:sz w:val="20"/>
              </w:rPr>
            </w:pPr>
            <w:r w:rsidRPr="0033352A">
              <w:rPr>
                <w:color w:val="000000"/>
                <w:sz w:val="20"/>
              </w:rPr>
              <w:t>При возврате лизингового имущества</w:t>
            </w:r>
          </w:p>
        </w:tc>
      </w:tr>
      <w:tr w:rsidR="00795FB9" w:rsidRPr="0033352A" w:rsidTr="0033352A">
        <w:trPr>
          <w:cantSplit/>
          <w:trHeight w:val="71"/>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Списана первоначальная стоимость лизингового имущества</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01</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01</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Списана амортизация</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02</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01</w:t>
            </w:r>
          </w:p>
        </w:tc>
      </w:tr>
      <w:tr w:rsidR="00795FB9" w:rsidRPr="0033352A" w:rsidTr="0033352A">
        <w:trPr>
          <w:cantSplit/>
          <w:trHeight w:val="24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Списана остаточная стоимость имущества</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91</w:t>
            </w:r>
            <w:r w:rsidR="00424532" w:rsidRPr="0033352A">
              <w:rPr>
                <w:color w:val="000000"/>
                <w:sz w:val="20"/>
              </w:rPr>
              <w:t>–2</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01</w:t>
            </w:r>
          </w:p>
        </w:tc>
      </w:tr>
      <w:tr w:rsidR="00795FB9" w:rsidRPr="0033352A" w:rsidTr="0033352A">
        <w:trPr>
          <w:cantSplit/>
          <w:trHeight w:val="360"/>
          <w:jc w:val="center"/>
        </w:trPr>
        <w:tc>
          <w:tcPr>
            <w:tcW w:w="3279"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Начислен постоянный налоговый актив со стоимости выбывшего имущества</w:t>
            </w:r>
          </w:p>
        </w:tc>
        <w:tc>
          <w:tcPr>
            <w:tcW w:w="818"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68</w:t>
            </w:r>
          </w:p>
        </w:tc>
        <w:tc>
          <w:tcPr>
            <w:tcW w:w="903" w:type="pct"/>
            <w:shd w:val="clear" w:color="auto" w:fill="auto"/>
          </w:tcPr>
          <w:p w:rsidR="00795FB9" w:rsidRPr="0033352A" w:rsidRDefault="00795FB9" w:rsidP="0033352A">
            <w:pPr>
              <w:pStyle w:val="a5"/>
              <w:widowControl/>
              <w:ind w:firstLine="0"/>
              <w:rPr>
                <w:color w:val="000000"/>
                <w:sz w:val="20"/>
              </w:rPr>
            </w:pPr>
            <w:r w:rsidRPr="0033352A">
              <w:rPr>
                <w:color w:val="000000"/>
                <w:sz w:val="20"/>
              </w:rPr>
              <w:t>99</w:t>
            </w:r>
          </w:p>
        </w:tc>
      </w:tr>
    </w:tbl>
    <w:p w:rsidR="00795FB9" w:rsidRPr="00424532" w:rsidRDefault="00795FB9" w:rsidP="00424532">
      <w:pPr>
        <w:pStyle w:val="a5"/>
        <w:widowControl/>
        <w:rPr>
          <w:color w:val="000000"/>
        </w:rPr>
      </w:pPr>
    </w:p>
    <w:p w:rsidR="00795FB9" w:rsidRPr="00424532" w:rsidRDefault="00795FB9" w:rsidP="00424532">
      <w:pPr>
        <w:pStyle w:val="a5"/>
        <w:widowControl/>
        <w:rPr>
          <w:color w:val="000000"/>
        </w:rPr>
      </w:pPr>
      <w:r w:rsidRPr="00424532">
        <w:rPr>
          <w:color w:val="000000"/>
        </w:rPr>
        <w:t xml:space="preserve">На сегодняшний день существует проблема в списании первоначальной стоимости лизингового имущества при его выкупе. Так, в Письме Минфина России от 10.06.2004 </w:t>
      </w:r>
      <w:r w:rsidR="00424532">
        <w:rPr>
          <w:color w:val="000000"/>
        </w:rPr>
        <w:t>№</w:t>
      </w:r>
      <w:r w:rsidR="00424532" w:rsidRPr="00424532">
        <w:rPr>
          <w:color w:val="000000"/>
        </w:rPr>
        <w:t>0</w:t>
      </w:r>
      <w:r w:rsidRPr="00424532">
        <w:rPr>
          <w:color w:val="000000"/>
        </w:rPr>
        <w:t>3</w:t>
      </w:r>
      <w:r w:rsidR="00424532">
        <w:rPr>
          <w:color w:val="000000"/>
        </w:rPr>
        <w:t>–</w:t>
      </w:r>
      <w:r w:rsidR="00424532" w:rsidRPr="00424532">
        <w:rPr>
          <w:color w:val="000000"/>
        </w:rPr>
        <w:t>0</w:t>
      </w:r>
      <w:r w:rsidRPr="00424532">
        <w:rPr>
          <w:color w:val="000000"/>
        </w:rPr>
        <w:t>2</w:t>
      </w:r>
      <w:r w:rsidR="00424532">
        <w:rPr>
          <w:color w:val="000000"/>
        </w:rPr>
        <w:t>–</w:t>
      </w:r>
      <w:r w:rsidR="00424532" w:rsidRPr="00424532">
        <w:rPr>
          <w:color w:val="000000"/>
        </w:rPr>
        <w:t>0</w:t>
      </w:r>
      <w:r w:rsidRPr="00424532">
        <w:rPr>
          <w:color w:val="000000"/>
        </w:rPr>
        <w:t>5/2/35 указано, ввиду того, что у лизингодателя сохраняется право собственности на объект лизинга в течение всего периода договора лизинга, в момент передачи объекта лизинга лизингополучателю лизингодатель не может единовременно отнести к расходам первоначальную стоимость объекта лизинга.</w:t>
      </w:r>
    </w:p>
    <w:p w:rsidR="00795FB9" w:rsidRPr="00424532" w:rsidRDefault="00795FB9" w:rsidP="00424532">
      <w:pPr>
        <w:pStyle w:val="a5"/>
        <w:widowControl/>
        <w:rPr>
          <w:color w:val="000000"/>
        </w:rPr>
      </w:pPr>
      <w:r w:rsidRPr="00424532">
        <w:rPr>
          <w:color w:val="000000"/>
        </w:rPr>
        <w:t>Согласно ст.</w:t>
      </w:r>
      <w:r w:rsidR="00424532">
        <w:rPr>
          <w:color w:val="000000"/>
        </w:rPr>
        <w:t> </w:t>
      </w:r>
      <w:r w:rsidR="00424532" w:rsidRPr="00424532">
        <w:rPr>
          <w:color w:val="000000"/>
        </w:rPr>
        <w:t>2</w:t>
      </w:r>
      <w:r w:rsidRPr="00424532">
        <w:rPr>
          <w:color w:val="000000"/>
        </w:rPr>
        <w:t xml:space="preserve">8 Федерального закона от 29.10.1998 </w:t>
      </w:r>
      <w:r w:rsidR="00424532">
        <w:rPr>
          <w:color w:val="000000"/>
        </w:rPr>
        <w:t>№</w:t>
      </w:r>
      <w:r w:rsidR="00424532" w:rsidRPr="00424532">
        <w:rPr>
          <w:color w:val="000000"/>
        </w:rPr>
        <w:t>1</w:t>
      </w:r>
      <w:r w:rsidRPr="00424532">
        <w:rPr>
          <w:color w:val="000000"/>
        </w:rPr>
        <w:t>64</w:t>
      </w:r>
      <w:r w:rsidR="00424532">
        <w:rPr>
          <w:color w:val="000000"/>
        </w:rPr>
        <w:t>-</w:t>
      </w:r>
      <w:r w:rsidR="00424532" w:rsidRPr="00424532">
        <w:rPr>
          <w:color w:val="000000"/>
        </w:rPr>
        <w:t>Ф</w:t>
      </w:r>
      <w:r w:rsidRPr="00424532">
        <w:rPr>
          <w:color w:val="000000"/>
        </w:rPr>
        <w:t xml:space="preserve">З </w:t>
      </w:r>
      <w:r w:rsidR="00424532">
        <w:rPr>
          <w:color w:val="000000"/>
        </w:rPr>
        <w:t>«</w:t>
      </w:r>
      <w:r w:rsidR="00424532" w:rsidRPr="00424532">
        <w:rPr>
          <w:color w:val="000000"/>
        </w:rPr>
        <w:t>О</w:t>
      </w:r>
      <w:r w:rsidRPr="00424532">
        <w:rPr>
          <w:color w:val="000000"/>
        </w:rPr>
        <w:t xml:space="preserve"> финансовой аренде (лизинге)</w:t>
      </w:r>
      <w:r w:rsidR="00424532">
        <w:rPr>
          <w:color w:val="000000"/>
        </w:rPr>
        <w:t>»</w:t>
      </w:r>
      <w:r w:rsidR="00424532" w:rsidRPr="00424532">
        <w:rPr>
          <w:color w:val="000000"/>
        </w:rPr>
        <w:t xml:space="preserve"> </w:t>
      </w:r>
      <w:r w:rsidRPr="00424532">
        <w:rPr>
          <w:color w:val="000000"/>
        </w:rPr>
        <w:t>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w:t>
      </w:r>
    </w:p>
    <w:p w:rsidR="00795FB9" w:rsidRPr="00424532" w:rsidRDefault="00795FB9" w:rsidP="00424532">
      <w:pPr>
        <w:pStyle w:val="a5"/>
        <w:widowControl/>
        <w:rPr>
          <w:color w:val="000000"/>
        </w:rPr>
      </w:pPr>
      <w:r w:rsidRPr="00424532">
        <w:rPr>
          <w:color w:val="000000"/>
        </w:rPr>
        <w:t xml:space="preserve">В этом случае сумма выкупной стоимости имущества отражается в составе доходов лизингодателя по мере поступления этих платежей, а в составе расходов </w:t>
      </w:r>
      <w:r w:rsidR="00424532">
        <w:rPr>
          <w:color w:val="000000"/>
        </w:rPr>
        <w:t>–</w:t>
      </w:r>
      <w:r w:rsidR="00424532" w:rsidRPr="00424532">
        <w:rPr>
          <w:color w:val="000000"/>
        </w:rPr>
        <w:t xml:space="preserve"> </w:t>
      </w:r>
      <w:r w:rsidRPr="00424532">
        <w:rPr>
          <w:color w:val="000000"/>
        </w:rPr>
        <w:t>его первоначальная стоимость при переходе права собственности на объект лизинга.</w:t>
      </w:r>
    </w:p>
    <w:p w:rsidR="00795FB9" w:rsidRPr="00424532" w:rsidRDefault="00795FB9" w:rsidP="00424532">
      <w:pPr>
        <w:pStyle w:val="a5"/>
        <w:widowControl/>
        <w:rPr>
          <w:color w:val="000000"/>
        </w:rPr>
      </w:pPr>
      <w:r w:rsidRPr="00424532">
        <w:rPr>
          <w:color w:val="000000"/>
        </w:rPr>
        <w:t>При этом, поскольку производится реализация имущества, не являющегося для лизингодателя амортизируемым, сумма полученного убытка учитывается в составе расходов организации единовременно независимо от соотношения срока нахождения имущества в лизинге и срока эксплуатации объекта в рамках сроков эксплуатации, установленных для соответствующей амортизационной группы.</w:t>
      </w:r>
    </w:p>
    <w:p w:rsidR="00795FB9" w:rsidRPr="00424532" w:rsidRDefault="00795FB9" w:rsidP="00424532">
      <w:pPr>
        <w:pStyle w:val="a5"/>
        <w:widowControl/>
        <w:rPr>
          <w:color w:val="000000"/>
        </w:rPr>
      </w:pPr>
      <w:r w:rsidRPr="00424532">
        <w:rPr>
          <w:color w:val="000000"/>
        </w:rPr>
        <w:t xml:space="preserve">Однако с принятием Федерального закона от 06.06.2005 </w:t>
      </w:r>
      <w:r w:rsidR="00424532">
        <w:rPr>
          <w:color w:val="000000"/>
        </w:rPr>
        <w:t>№</w:t>
      </w:r>
      <w:r w:rsidR="00424532" w:rsidRPr="00424532">
        <w:rPr>
          <w:color w:val="000000"/>
        </w:rPr>
        <w:t>5</w:t>
      </w:r>
      <w:r w:rsidRPr="00424532">
        <w:rPr>
          <w:color w:val="000000"/>
        </w:rPr>
        <w:t>8</w:t>
      </w:r>
      <w:r w:rsidR="00424532">
        <w:rPr>
          <w:color w:val="000000"/>
        </w:rPr>
        <w:t>-</w:t>
      </w:r>
      <w:r w:rsidR="00424532" w:rsidRPr="00424532">
        <w:rPr>
          <w:color w:val="000000"/>
        </w:rPr>
        <w:t>Ф</w:t>
      </w:r>
      <w:r w:rsidRPr="00424532">
        <w:rPr>
          <w:color w:val="000000"/>
        </w:rPr>
        <w:t>З данная проблема решена. Пунктом 23 ст.</w:t>
      </w:r>
      <w:r w:rsidR="00424532">
        <w:rPr>
          <w:color w:val="000000"/>
        </w:rPr>
        <w:t> </w:t>
      </w:r>
      <w:r w:rsidR="00424532" w:rsidRPr="00424532">
        <w:rPr>
          <w:color w:val="000000"/>
        </w:rPr>
        <w:t>1</w:t>
      </w:r>
      <w:r w:rsidRPr="00424532">
        <w:rPr>
          <w:color w:val="000000"/>
        </w:rPr>
        <w:t xml:space="preserve"> этого Закона в ст.</w:t>
      </w:r>
      <w:r w:rsidR="00424532">
        <w:rPr>
          <w:color w:val="000000"/>
        </w:rPr>
        <w:t> </w:t>
      </w:r>
      <w:r w:rsidR="00424532" w:rsidRPr="00424532">
        <w:rPr>
          <w:color w:val="000000"/>
        </w:rPr>
        <w:t>2</w:t>
      </w:r>
      <w:r w:rsidRPr="00424532">
        <w:rPr>
          <w:color w:val="000000"/>
        </w:rPr>
        <w:t>72 НК РФ введен п.</w:t>
      </w:r>
      <w:r w:rsidR="00424532">
        <w:rPr>
          <w:color w:val="000000"/>
        </w:rPr>
        <w:t> </w:t>
      </w:r>
      <w:r w:rsidR="00424532" w:rsidRPr="00424532">
        <w:rPr>
          <w:color w:val="000000"/>
        </w:rPr>
        <w:t>8</w:t>
      </w:r>
      <w:r w:rsidRPr="00424532">
        <w:rPr>
          <w:color w:val="000000"/>
        </w:rPr>
        <w:t>.1, согласно которому расходы по приобретению переданного в лизинг имущества, указанные в пп.</w:t>
      </w:r>
      <w:r w:rsidR="00424532">
        <w:rPr>
          <w:color w:val="000000"/>
        </w:rPr>
        <w:t> </w:t>
      </w:r>
      <w:r w:rsidR="00424532" w:rsidRPr="00424532">
        <w:rPr>
          <w:color w:val="000000"/>
        </w:rPr>
        <w:t>10</w:t>
      </w:r>
      <w:r w:rsidRPr="00424532">
        <w:rPr>
          <w:color w:val="000000"/>
        </w:rPr>
        <w:t xml:space="preserve"> п.</w:t>
      </w:r>
      <w:r w:rsidR="00424532">
        <w:rPr>
          <w:color w:val="000000"/>
        </w:rPr>
        <w:t> </w:t>
      </w:r>
      <w:r w:rsidR="00424532" w:rsidRPr="00424532">
        <w:rPr>
          <w:color w:val="000000"/>
        </w:rPr>
        <w:t>1</w:t>
      </w:r>
      <w:r w:rsidRPr="00424532">
        <w:rPr>
          <w:color w:val="000000"/>
        </w:rPr>
        <w:t xml:space="preserve"> ст.</w:t>
      </w:r>
      <w:r w:rsidR="00424532">
        <w:rPr>
          <w:color w:val="000000"/>
        </w:rPr>
        <w:t> </w:t>
      </w:r>
      <w:r w:rsidR="00424532" w:rsidRPr="00424532">
        <w:rPr>
          <w:color w:val="000000"/>
        </w:rPr>
        <w:t>2</w:t>
      </w:r>
      <w:r w:rsidRPr="00424532">
        <w:rPr>
          <w:color w:val="000000"/>
        </w:rPr>
        <w:t>64 НК РФ, признаются в качестве расхода в тех отчетных (налоговых) периодах, в которых в соответствии с условиями договора предусмотрены арендные (лизинговые) платежи. При этом указанные расходы учитываются в сумме, пропорциональной сумме арендных (лизинговых) платежей.</w:t>
      </w:r>
    </w:p>
    <w:p w:rsidR="00795FB9" w:rsidRPr="00424532" w:rsidRDefault="00795FB9" w:rsidP="00424532">
      <w:pPr>
        <w:pStyle w:val="a5"/>
        <w:widowControl/>
        <w:rPr>
          <w:color w:val="000000"/>
        </w:rPr>
      </w:pPr>
      <w:r w:rsidRPr="00424532">
        <w:rPr>
          <w:color w:val="000000"/>
        </w:rPr>
        <w:t>Для целей налогового учета первоначальная стоимость предмета лизинга равна сумме, которую лизингодатель истратил на его приобретение, доставку и доведение до работоспособного состояния. Поскольку в НК РФ не говорится, что эта норма касается только лизингодателя, ею должен руководствоваться и лизингополучатель (п.</w:t>
      </w:r>
      <w:r w:rsidR="00424532">
        <w:rPr>
          <w:color w:val="000000"/>
        </w:rPr>
        <w:t> </w:t>
      </w:r>
      <w:r w:rsidR="00424532" w:rsidRPr="00424532">
        <w:rPr>
          <w:color w:val="000000"/>
        </w:rPr>
        <w:t>1</w:t>
      </w:r>
      <w:r w:rsidRPr="00424532">
        <w:rPr>
          <w:color w:val="000000"/>
        </w:rPr>
        <w:t xml:space="preserve"> ст.</w:t>
      </w:r>
      <w:r w:rsidR="00424532">
        <w:rPr>
          <w:color w:val="000000"/>
        </w:rPr>
        <w:t> </w:t>
      </w:r>
      <w:r w:rsidR="00424532" w:rsidRPr="00424532">
        <w:rPr>
          <w:color w:val="000000"/>
        </w:rPr>
        <w:t>2</w:t>
      </w:r>
      <w:r w:rsidRPr="00424532">
        <w:rPr>
          <w:color w:val="000000"/>
        </w:rPr>
        <w:t>57 НК РФ)</w:t>
      </w:r>
      <w:r w:rsidRPr="00424532">
        <w:rPr>
          <w:rStyle w:val="a8"/>
          <w:color w:val="000000"/>
        </w:rPr>
        <w:footnoteReference w:id="8"/>
      </w:r>
      <w:r w:rsidRPr="00424532">
        <w:rPr>
          <w:color w:val="000000"/>
        </w:rPr>
        <w:t>.</w:t>
      </w:r>
    </w:p>
    <w:p w:rsidR="004A21BB" w:rsidRPr="00424532" w:rsidRDefault="004A21BB" w:rsidP="00424532">
      <w:pPr>
        <w:pStyle w:val="a5"/>
        <w:widowControl/>
        <w:rPr>
          <w:color w:val="000000"/>
          <w:lang w:eastAsia="en-US"/>
        </w:rPr>
      </w:pPr>
    </w:p>
    <w:p w:rsidR="004A21BB" w:rsidRPr="00424532" w:rsidRDefault="004A21BB" w:rsidP="00424532">
      <w:pPr>
        <w:pStyle w:val="21"/>
        <w:keepNext w:val="0"/>
        <w:keepLines w:val="0"/>
        <w:widowControl/>
        <w:ind w:firstLine="709"/>
        <w:jc w:val="both"/>
        <w:outlineLvl w:val="9"/>
        <w:rPr>
          <w:color w:val="000000"/>
        </w:rPr>
      </w:pPr>
      <w:bookmarkStart w:id="4" w:name="_Toc228201121"/>
      <w:r w:rsidRPr="00424532">
        <w:rPr>
          <w:color w:val="000000"/>
        </w:rPr>
        <w:t>1.3 Роль лизинга в деятельности организации и его влияние на рентабельность деятельности</w:t>
      </w:r>
      <w:bookmarkEnd w:id="4"/>
    </w:p>
    <w:p w:rsidR="004A21BB" w:rsidRPr="00424532" w:rsidRDefault="004A21BB" w:rsidP="00424532">
      <w:pPr>
        <w:pStyle w:val="a5"/>
        <w:widowControl/>
        <w:rPr>
          <w:color w:val="000000"/>
          <w:lang w:eastAsia="en-US"/>
        </w:rPr>
      </w:pPr>
    </w:p>
    <w:p w:rsidR="000948E4" w:rsidRPr="00424532" w:rsidRDefault="000948E4" w:rsidP="00424532">
      <w:pPr>
        <w:pStyle w:val="a5"/>
        <w:widowControl/>
        <w:rPr>
          <w:color w:val="000000"/>
        </w:rPr>
      </w:pPr>
      <w:r w:rsidRPr="00424532">
        <w:rPr>
          <w:color w:val="000000"/>
        </w:rPr>
        <w:t>В лизинг может передаваться практически любой объект активной части основных фондов, если он не уничтожается в производственном цикле. В зависимости от характера объекта лизинга различают лизинг движимого имущества (машинно-технический лизинг) и лизинг недвижимого имущества. В строительстве объектами движимого лизинга могут быть:</w:t>
      </w:r>
    </w:p>
    <w:p w:rsidR="000948E4" w:rsidRPr="00424532" w:rsidRDefault="000948E4" w:rsidP="00424532">
      <w:pPr>
        <w:pStyle w:val="a5"/>
        <w:widowControl/>
        <w:numPr>
          <w:ilvl w:val="0"/>
          <w:numId w:val="3"/>
        </w:numPr>
        <w:ind w:left="0" w:firstLine="709"/>
        <w:rPr>
          <w:color w:val="000000"/>
        </w:rPr>
      </w:pPr>
      <w:r w:rsidRPr="00424532">
        <w:rPr>
          <w:color w:val="000000"/>
        </w:rPr>
        <w:t>транспортные средства (грузовые и легковые автомобили, панелевозы, автомобильные краны, пневмоколесные краны, передвижные электростанции и компрессоры, вертолеты и др.);</w:t>
      </w:r>
    </w:p>
    <w:p w:rsidR="000948E4" w:rsidRPr="00424532" w:rsidRDefault="000948E4" w:rsidP="00424532">
      <w:pPr>
        <w:pStyle w:val="a5"/>
        <w:widowControl/>
        <w:numPr>
          <w:ilvl w:val="0"/>
          <w:numId w:val="3"/>
        </w:numPr>
        <w:ind w:left="0" w:firstLine="709"/>
        <w:rPr>
          <w:color w:val="000000"/>
        </w:rPr>
      </w:pPr>
      <w:r w:rsidRPr="00424532">
        <w:rPr>
          <w:color w:val="000000"/>
        </w:rPr>
        <w:t xml:space="preserve">строительная техника (землеройные машины </w:t>
      </w:r>
      <w:r w:rsidR="00424532">
        <w:rPr>
          <w:color w:val="000000"/>
        </w:rPr>
        <w:t>–</w:t>
      </w:r>
      <w:r w:rsidR="00424532" w:rsidRPr="00424532">
        <w:rPr>
          <w:color w:val="000000"/>
        </w:rPr>
        <w:t xml:space="preserve"> </w:t>
      </w:r>
      <w:r w:rsidRPr="00424532">
        <w:rPr>
          <w:color w:val="000000"/>
        </w:rPr>
        <w:t xml:space="preserve">экскаваторы, бульдозеры, скреперы, автогрейдеры; подъемно-транспортные машины </w:t>
      </w:r>
      <w:r w:rsidR="00424532">
        <w:rPr>
          <w:color w:val="000000"/>
        </w:rPr>
        <w:t>–</w:t>
      </w:r>
      <w:r w:rsidR="00424532" w:rsidRPr="00424532">
        <w:rPr>
          <w:color w:val="000000"/>
        </w:rPr>
        <w:t xml:space="preserve"> </w:t>
      </w:r>
      <w:r w:rsidRPr="00424532">
        <w:rPr>
          <w:color w:val="000000"/>
        </w:rPr>
        <w:t>башенные краны, гусеничные краны, автогидроподъемники, строительные подъемники, погрузчики и др.);</w:t>
      </w:r>
    </w:p>
    <w:p w:rsidR="000948E4" w:rsidRPr="00424532" w:rsidRDefault="000948E4" w:rsidP="00424532">
      <w:pPr>
        <w:pStyle w:val="a5"/>
        <w:widowControl/>
        <w:numPr>
          <w:ilvl w:val="0"/>
          <w:numId w:val="3"/>
        </w:numPr>
        <w:ind w:left="0" w:firstLine="709"/>
        <w:rPr>
          <w:color w:val="000000"/>
        </w:rPr>
      </w:pPr>
      <w:r w:rsidRPr="00424532">
        <w:rPr>
          <w:color w:val="000000"/>
        </w:rPr>
        <w:t>смесительные машины и средства малой механизации (бетоносмесители и растворосмесители, бетононасосы, транспортеры ленточные, сварочные агрегаты и др.);</w:t>
      </w:r>
    </w:p>
    <w:p w:rsidR="000948E4" w:rsidRPr="00424532" w:rsidRDefault="000948E4" w:rsidP="00424532">
      <w:pPr>
        <w:pStyle w:val="a5"/>
        <w:widowControl/>
        <w:numPr>
          <w:ilvl w:val="0"/>
          <w:numId w:val="3"/>
        </w:numPr>
        <w:ind w:left="0" w:firstLine="709"/>
        <w:rPr>
          <w:color w:val="000000"/>
        </w:rPr>
      </w:pPr>
      <w:r w:rsidRPr="00424532">
        <w:rPr>
          <w:color w:val="000000"/>
        </w:rPr>
        <w:t xml:space="preserve">механизированный инструмент (инструменты с электроприводом и пневмоприводом </w:t>
      </w:r>
      <w:r w:rsidR="00424532">
        <w:rPr>
          <w:color w:val="000000"/>
        </w:rPr>
        <w:t>–</w:t>
      </w:r>
      <w:r w:rsidR="00424532" w:rsidRPr="00424532">
        <w:rPr>
          <w:color w:val="000000"/>
        </w:rPr>
        <w:t xml:space="preserve"> </w:t>
      </w:r>
      <w:r w:rsidRPr="00424532">
        <w:rPr>
          <w:color w:val="000000"/>
        </w:rPr>
        <w:t>сверлильные машины, шлифовальные машины, трамбовки, отбойные молотки и др.);</w:t>
      </w:r>
    </w:p>
    <w:p w:rsidR="000948E4" w:rsidRPr="00424532" w:rsidRDefault="000948E4" w:rsidP="00424532">
      <w:pPr>
        <w:pStyle w:val="a5"/>
        <w:widowControl/>
        <w:numPr>
          <w:ilvl w:val="0"/>
          <w:numId w:val="3"/>
        </w:numPr>
        <w:ind w:left="0" w:firstLine="709"/>
        <w:rPr>
          <w:color w:val="000000"/>
        </w:rPr>
      </w:pPr>
      <w:r w:rsidRPr="00424532">
        <w:rPr>
          <w:color w:val="000000"/>
        </w:rPr>
        <w:t>мобильные заводы (щебеночные, растворо-бетонные и др.);</w:t>
      </w:r>
    </w:p>
    <w:p w:rsidR="000948E4" w:rsidRPr="00424532" w:rsidRDefault="000948E4" w:rsidP="00424532">
      <w:pPr>
        <w:pStyle w:val="a5"/>
        <w:widowControl/>
        <w:numPr>
          <w:ilvl w:val="0"/>
          <w:numId w:val="3"/>
        </w:numPr>
        <w:ind w:left="0" w:firstLine="709"/>
        <w:rPr>
          <w:color w:val="000000"/>
        </w:rPr>
      </w:pPr>
      <w:r w:rsidRPr="00424532">
        <w:rPr>
          <w:color w:val="000000"/>
        </w:rPr>
        <w:t>средства вычислительной техники;</w:t>
      </w:r>
    </w:p>
    <w:p w:rsidR="000948E4" w:rsidRPr="00424532" w:rsidRDefault="000948E4" w:rsidP="00424532">
      <w:pPr>
        <w:pStyle w:val="a5"/>
        <w:widowControl/>
        <w:numPr>
          <w:ilvl w:val="0"/>
          <w:numId w:val="3"/>
        </w:numPr>
        <w:ind w:left="0" w:firstLine="709"/>
        <w:rPr>
          <w:color w:val="000000"/>
        </w:rPr>
      </w:pPr>
      <w:r w:rsidRPr="00424532">
        <w:rPr>
          <w:color w:val="000000"/>
        </w:rPr>
        <w:t>другое строительное оборудование, механизмы и приборы.</w:t>
      </w:r>
    </w:p>
    <w:p w:rsidR="000948E4" w:rsidRPr="00424532" w:rsidRDefault="000948E4" w:rsidP="00424532">
      <w:pPr>
        <w:pStyle w:val="a5"/>
        <w:widowControl/>
        <w:rPr>
          <w:color w:val="000000"/>
        </w:rPr>
      </w:pPr>
      <w:r w:rsidRPr="00424532">
        <w:rPr>
          <w:color w:val="000000"/>
        </w:rPr>
        <w:t>Объектами лизинга недвижимости являются здания и сооружения производственного назначения. В настоящее время в России аренда недвижимости приобрела широкие масштабы. Однако ее конкретные формы не имеют полного тождества (по условиям сделок, распределению ответственности между сторонами, объемам приобретаемых ими прав и другим параметрам) с лизингом недвижимости, получившим распространение за рубежом.</w:t>
      </w:r>
    </w:p>
    <w:p w:rsidR="000948E4" w:rsidRPr="00424532" w:rsidRDefault="000948E4" w:rsidP="00424532">
      <w:pPr>
        <w:pStyle w:val="a5"/>
        <w:widowControl/>
        <w:rPr>
          <w:color w:val="000000"/>
        </w:rPr>
      </w:pPr>
      <w:r w:rsidRPr="00424532">
        <w:rPr>
          <w:color w:val="000000"/>
        </w:rPr>
        <w:t xml:space="preserve">Как правило, в лизинговой сделке принимают участие три субъекта: лизингодатель, лизингополучатель и продавец оборудования, </w:t>
      </w:r>
      <w:r w:rsidR="00424532">
        <w:rPr>
          <w:color w:val="000000"/>
        </w:rPr>
        <w:t>т.е.</w:t>
      </w:r>
      <w:r w:rsidRPr="00424532">
        <w:rPr>
          <w:color w:val="000000"/>
        </w:rPr>
        <w:t xml:space="preserve"> поставщик.</w:t>
      </w:r>
    </w:p>
    <w:p w:rsidR="000948E4" w:rsidRPr="00424532" w:rsidRDefault="000948E4" w:rsidP="00424532">
      <w:pPr>
        <w:pStyle w:val="a5"/>
        <w:widowControl/>
        <w:rPr>
          <w:color w:val="000000"/>
        </w:rPr>
      </w:pPr>
      <w:r w:rsidRPr="00424532">
        <w:rPr>
          <w:color w:val="000000"/>
        </w:rPr>
        <w:t>Лизингодателем в строительстве могут являться:</w:t>
      </w:r>
    </w:p>
    <w:p w:rsidR="000948E4" w:rsidRPr="00424532" w:rsidRDefault="000948E4" w:rsidP="00424532">
      <w:pPr>
        <w:pStyle w:val="a5"/>
        <w:widowControl/>
        <w:numPr>
          <w:ilvl w:val="0"/>
          <w:numId w:val="4"/>
        </w:numPr>
        <w:ind w:left="0" w:firstLine="709"/>
        <w:rPr>
          <w:color w:val="000000"/>
        </w:rPr>
      </w:pPr>
      <w:r w:rsidRPr="00424532">
        <w:rPr>
          <w:color w:val="000000"/>
        </w:rPr>
        <w:t>управление механизации, передвижные механизированные предприятия и другие, в уставе которых предусмотрен этот вид деятельности;</w:t>
      </w:r>
    </w:p>
    <w:p w:rsidR="000948E4" w:rsidRPr="00424532" w:rsidRDefault="000948E4" w:rsidP="00424532">
      <w:pPr>
        <w:pStyle w:val="a5"/>
        <w:widowControl/>
        <w:numPr>
          <w:ilvl w:val="0"/>
          <w:numId w:val="4"/>
        </w:numPr>
        <w:ind w:left="0" w:firstLine="709"/>
        <w:rPr>
          <w:color w:val="000000"/>
        </w:rPr>
      </w:pPr>
      <w:r w:rsidRPr="00424532">
        <w:rPr>
          <w:color w:val="000000"/>
        </w:rPr>
        <w:t xml:space="preserve">финансовая лизинговая компания, создаваемая специально для осуществления лизинговый операций, основной и фактически единственной функцией, которой является оплата имущества, </w:t>
      </w:r>
      <w:r w:rsidR="00424532">
        <w:rPr>
          <w:color w:val="000000"/>
        </w:rPr>
        <w:t>т.е.</w:t>
      </w:r>
      <w:r w:rsidRPr="00424532">
        <w:rPr>
          <w:color w:val="000000"/>
        </w:rPr>
        <w:t xml:space="preserve"> финансирование сделки;</w:t>
      </w:r>
    </w:p>
    <w:p w:rsidR="000948E4" w:rsidRPr="00424532" w:rsidRDefault="000948E4" w:rsidP="00424532">
      <w:pPr>
        <w:pStyle w:val="a5"/>
        <w:widowControl/>
        <w:numPr>
          <w:ilvl w:val="0"/>
          <w:numId w:val="4"/>
        </w:numPr>
        <w:ind w:left="0" w:firstLine="709"/>
        <w:rPr>
          <w:color w:val="000000"/>
        </w:rPr>
      </w:pPr>
      <w:r w:rsidRPr="00424532">
        <w:rPr>
          <w:color w:val="000000"/>
        </w:rPr>
        <w:t xml:space="preserve">специализированная лизинговая компания, которая в дополнение к финансовому обеспечению сделки берет на себя комплекс услуг нефинансового характера: содержание и ремонт имущества, замену изношенных частей, консультации по его использованию </w:t>
      </w:r>
      <w:r w:rsidR="00424532">
        <w:rPr>
          <w:color w:val="000000"/>
        </w:rPr>
        <w:t>и т.д.</w:t>
      </w:r>
      <w:r w:rsidRPr="00424532">
        <w:rPr>
          <w:color w:val="000000"/>
        </w:rPr>
        <w:t>;</w:t>
      </w:r>
    </w:p>
    <w:p w:rsidR="000948E4" w:rsidRPr="00424532" w:rsidRDefault="000948E4" w:rsidP="00424532">
      <w:pPr>
        <w:pStyle w:val="a5"/>
        <w:widowControl/>
        <w:numPr>
          <w:ilvl w:val="0"/>
          <w:numId w:val="4"/>
        </w:numPr>
        <w:ind w:left="0" w:firstLine="709"/>
        <w:rPr>
          <w:color w:val="000000"/>
        </w:rPr>
      </w:pPr>
      <w:r w:rsidRPr="00424532">
        <w:rPr>
          <w:color w:val="000000"/>
        </w:rPr>
        <w:t>любая фирма или предприятие, для которых лизинг непрофилирующая, но и не запрещенная уставом сфера предпринимательства и, которые имеют финансовые источники для проведения лизинговый операций.</w:t>
      </w:r>
    </w:p>
    <w:p w:rsidR="000948E4" w:rsidRPr="00424532" w:rsidRDefault="000948E4" w:rsidP="00424532">
      <w:pPr>
        <w:pStyle w:val="a5"/>
        <w:widowControl/>
        <w:rPr>
          <w:color w:val="000000"/>
        </w:rPr>
      </w:pPr>
      <w:r w:rsidRPr="00424532">
        <w:rPr>
          <w:color w:val="000000"/>
        </w:rPr>
        <w:t>Лизингополучателем может быть любое юридическое лицо независимо от формы собственности: государственные и муниципальные унитарные предприятия (организации), кооперативы, хозяйственные товарищества или общества.</w:t>
      </w:r>
    </w:p>
    <w:p w:rsidR="000948E4" w:rsidRPr="00424532" w:rsidRDefault="000948E4" w:rsidP="00424532">
      <w:pPr>
        <w:pStyle w:val="a5"/>
        <w:widowControl/>
        <w:rPr>
          <w:color w:val="000000"/>
        </w:rPr>
      </w:pPr>
      <w:r w:rsidRPr="00424532">
        <w:rPr>
          <w:color w:val="000000"/>
        </w:rPr>
        <w:t xml:space="preserve">Поставщиком имущества может быть также любое юридическое лицо: производитель имущества, снабженческо-сбытовая, торговая организация </w:t>
      </w:r>
      <w:r w:rsidR="00424532">
        <w:rPr>
          <w:color w:val="000000"/>
        </w:rPr>
        <w:t>и т.д.</w:t>
      </w:r>
    </w:p>
    <w:p w:rsidR="000948E4" w:rsidRPr="00424532" w:rsidRDefault="000948E4" w:rsidP="00424532">
      <w:pPr>
        <w:pStyle w:val="a5"/>
        <w:widowControl/>
        <w:rPr>
          <w:color w:val="000000"/>
        </w:rPr>
      </w:pPr>
      <w:r w:rsidRPr="00424532">
        <w:rPr>
          <w:color w:val="000000"/>
        </w:rPr>
        <w:t>Схема лизинговой сделки такова: будущий лизингополучатель, нуждающийся в определенных видах имущества, самостоятельно подбирает располагающего этим имуществом поставщика. В силу отсутствия собственных средств и доступа к заемным средствам для приобретения имущества в собственность он обращается к будущему лизингодателю, имеющему необходимые средства, с просьбой об его участии в сделке. Это участие лизингодателя выражается в покупке им имущества у поставщика в собственность и последующей его передаче лизингополучателю во временное пользование на оговоренных в лизинговом соглашении условиях.</w:t>
      </w:r>
    </w:p>
    <w:p w:rsidR="000948E4" w:rsidRPr="00424532" w:rsidRDefault="000948E4" w:rsidP="00424532">
      <w:pPr>
        <w:pStyle w:val="a5"/>
        <w:widowControl/>
        <w:rPr>
          <w:color w:val="000000"/>
        </w:rPr>
      </w:pPr>
      <w:r w:rsidRPr="00424532">
        <w:rPr>
          <w:color w:val="000000"/>
        </w:rPr>
        <w:t>В зависимости от экономических условий число участников сделки может расширяться или сокращаться. Кроме перечисленных трех сторон в ряде случаев в сделке могут принимать участие брокерские лизинговые фирмы, которые непосредственно не занимаются предоставлением имущества, а выполняют роль посредников между поставщиком, лизингодателем и лизингополучателем. За рубежом при крупных многомиллионных сделках количество участников может увеличиваться до 6</w:t>
      </w:r>
      <w:r w:rsidR="00424532">
        <w:rPr>
          <w:color w:val="000000"/>
        </w:rPr>
        <w:t>–</w:t>
      </w:r>
      <w:r w:rsidR="00424532" w:rsidRPr="00424532">
        <w:rPr>
          <w:color w:val="000000"/>
        </w:rPr>
        <w:t>7</w:t>
      </w:r>
      <w:r w:rsidRPr="00424532">
        <w:rPr>
          <w:color w:val="000000"/>
        </w:rPr>
        <w:t xml:space="preserve">, в числе которых брокерские фирмы, трастовые корпорации, финансирующие учреждения </w:t>
      </w:r>
      <w:r w:rsidR="00424532">
        <w:rPr>
          <w:color w:val="000000"/>
        </w:rPr>
        <w:t>и т.д.</w:t>
      </w:r>
    </w:p>
    <w:p w:rsidR="000948E4" w:rsidRPr="00424532" w:rsidRDefault="000948E4" w:rsidP="00424532">
      <w:pPr>
        <w:pStyle w:val="a5"/>
        <w:widowControl/>
        <w:rPr>
          <w:color w:val="000000"/>
        </w:rPr>
      </w:pPr>
      <w:r w:rsidRPr="00424532">
        <w:rPr>
          <w:color w:val="000000"/>
        </w:rPr>
        <w:t>Состав участников сделки сокращается при операционном лизинге, если поставщиком и лизингодателем является одно и то же лицо, например, управление механизации, которая выступает как лизинговая компания. В таких случаях вопросами лизинга занимаются дочерние фирмы или филиалы в составе предприятий-производителей службы управления маркетингом.</w:t>
      </w:r>
    </w:p>
    <w:p w:rsidR="000948E4" w:rsidRPr="00424532" w:rsidRDefault="000948E4" w:rsidP="00424532">
      <w:pPr>
        <w:pStyle w:val="a5"/>
        <w:widowControl/>
        <w:rPr>
          <w:color w:val="000000"/>
        </w:rPr>
      </w:pPr>
      <w:r w:rsidRPr="00424532">
        <w:rPr>
          <w:color w:val="000000"/>
        </w:rPr>
        <w:t>При выделении видов лизинга исходят из признаков классификации: состав участников сделки, тип передаваемого в лизинг имущества, степень его окупаемости, условия амортизации и отношение к налоговым и амортизационным льготам, объем обслуживания, сектор рынка, где проводятся операции, характер лизинговых платежей</w:t>
      </w:r>
      <w:r w:rsidRPr="00424532">
        <w:rPr>
          <w:color w:val="000000"/>
          <w:vertAlign w:val="superscript"/>
        </w:rPr>
        <w:footnoteReference w:id="9"/>
      </w:r>
      <w:r w:rsidRPr="00424532">
        <w:rPr>
          <w:color w:val="000000"/>
        </w:rPr>
        <w:t>.</w:t>
      </w:r>
    </w:p>
    <w:p w:rsidR="000948E4" w:rsidRPr="00424532" w:rsidRDefault="000948E4" w:rsidP="00424532">
      <w:pPr>
        <w:pStyle w:val="a5"/>
        <w:widowControl/>
        <w:rPr>
          <w:color w:val="000000"/>
        </w:rPr>
      </w:pPr>
      <w:r w:rsidRPr="00424532">
        <w:rPr>
          <w:b/>
          <w:bCs/>
          <w:i/>
          <w:iCs/>
          <w:color w:val="000000"/>
        </w:rPr>
        <w:t>Строительство</w:t>
      </w:r>
      <w:r w:rsidRPr="00424532">
        <w:rPr>
          <w:i/>
          <w:iCs/>
          <w:color w:val="000000"/>
        </w:rPr>
        <w:t>,</w:t>
      </w:r>
      <w:r w:rsidRPr="00424532">
        <w:rPr>
          <w:color w:val="000000"/>
        </w:rPr>
        <w:t xml:space="preserve"> всегда являвшееся основой материального производства и развития социально-культурной сферы, требует отдельного рассмотрения. В условиях отсутствия бюджетных средств и резко обострившейся проблемы сбыта новой строительной техники, одним из основных способов активизации инвестиционных процессов в этой отрасли экономики является лизинг.</w:t>
      </w:r>
    </w:p>
    <w:p w:rsidR="000948E4" w:rsidRPr="00424532" w:rsidRDefault="000948E4" w:rsidP="00424532">
      <w:pPr>
        <w:pStyle w:val="a5"/>
        <w:widowControl/>
        <w:rPr>
          <w:color w:val="000000"/>
        </w:rPr>
      </w:pPr>
      <w:r w:rsidRPr="00424532">
        <w:rPr>
          <w:color w:val="000000"/>
        </w:rPr>
        <w:t>Реализация проектов позволит осуществить структурную перестройку производственной базы строительства, а также задействовать производственные мощности и новейшие технологии конверсионных предприятий.</w:t>
      </w:r>
    </w:p>
    <w:p w:rsidR="000948E4" w:rsidRPr="00424532" w:rsidRDefault="000948E4" w:rsidP="00424532">
      <w:pPr>
        <w:pStyle w:val="a5"/>
        <w:widowControl/>
        <w:rPr>
          <w:color w:val="000000"/>
        </w:rPr>
      </w:pPr>
      <w:r w:rsidRPr="00424532">
        <w:rPr>
          <w:color w:val="000000"/>
        </w:rPr>
        <w:t>Необходимость развития лизинговой деятельности в строительно-дорожном комплексе обусловлена следующими основными причинами:</w:t>
      </w:r>
    </w:p>
    <w:p w:rsidR="000948E4" w:rsidRPr="00424532" w:rsidRDefault="000948E4" w:rsidP="00424532">
      <w:pPr>
        <w:pStyle w:val="a5"/>
        <w:widowControl/>
        <w:numPr>
          <w:ilvl w:val="0"/>
          <w:numId w:val="5"/>
        </w:numPr>
        <w:ind w:left="0" w:firstLine="709"/>
        <w:rPr>
          <w:color w:val="000000"/>
        </w:rPr>
      </w:pPr>
      <w:r w:rsidRPr="00424532">
        <w:rPr>
          <w:color w:val="000000"/>
        </w:rPr>
        <w:t>высокая степень физического и морального износа основных средств всех видов транспорта, оцениваемая не менее чем 35</w:t>
      </w:r>
      <w:r w:rsidR="00424532">
        <w:rPr>
          <w:color w:val="000000"/>
        </w:rPr>
        <w:t>–</w:t>
      </w:r>
      <w:r w:rsidR="00424532" w:rsidRPr="00424532">
        <w:rPr>
          <w:color w:val="000000"/>
        </w:rPr>
        <w:t>40</w:t>
      </w:r>
      <w:r w:rsidR="00424532">
        <w:rPr>
          <w:color w:val="000000"/>
        </w:rPr>
        <w:t>%</w:t>
      </w:r>
      <w:r w:rsidRPr="00424532">
        <w:rPr>
          <w:color w:val="000000"/>
        </w:rPr>
        <w:t>; на автотранспорте подлежит списанию из-за угрозы небезопасной эксплуатации не менее трети машин;</w:t>
      </w:r>
    </w:p>
    <w:p w:rsidR="000948E4" w:rsidRPr="00424532" w:rsidRDefault="000948E4" w:rsidP="00424532">
      <w:pPr>
        <w:pStyle w:val="a5"/>
        <w:widowControl/>
        <w:numPr>
          <w:ilvl w:val="0"/>
          <w:numId w:val="6"/>
        </w:numPr>
        <w:ind w:left="0" w:firstLine="709"/>
        <w:rPr>
          <w:color w:val="000000"/>
        </w:rPr>
      </w:pPr>
      <w:r w:rsidRPr="00424532">
        <w:rPr>
          <w:color w:val="000000"/>
        </w:rPr>
        <w:t>значительное снижение инвестиционных возможностей предприятий, обусловленное инфляционными факторами, снижением спроса на перевозки и соответствующих доходов, неплатежеспособностью заказчиков;</w:t>
      </w:r>
    </w:p>
    <w:p w:rsidR="000948E4" w:rsidRPr="00424532" w:rsidRDefault="000948E4" w:rsidP="00424532">
      <w:pPr>
        <w:pStyle w:val="a5"/>
        <w:widowControl/>
        <w:numPr>
          <w:ilvl w:val="0"/>
          <w:numId w:val="7"/>
        </w:numPr>
        <w:ind w:left="0" w:firstLine="709"/>
        <w:rPr>
          <w:color w:val="000000"/>
        </w:rPr>
      </w:pPr>
      <w:r w:rsidRPr="00424532">
        <w:rPr>
          <w:color w:val="000000"/>
        </w:rPr>
        <w:t>высокой и постоянно растущей стоимостью транспортных средств, машин и механизмов, контейнеров, погрузочно-разгрузочной техники и оборудования, необходимых для оказания перевозочных услуг.</w:t>
      </w:r>
    </w:p>
    <w:p w:rsidR="000948E4" w:rsidRPr="00424532" w:rsidRDefault="000948E4" w:rsidP="00424532">
      <w:pPr>
        <w:pStyle w:val="a5"/>
        <w:widowControl/>
        <w:rPr>
          <w:color w:val="000000"/>
        </w:rPr>
      </w:pPr>
      <w:r w:rsidRPr="00424532">
        <w:rPr>
          <w:color w:val="000000"/>
        </w:rPr>
        <w:t>Крайне острым является положение с обновлением парка строительных машин и оборудования, автотранспортных средств. В последние годы наметилась угрожающая тенденция к снижению количества реально работающего транспорта на объектах. Обеспечение строительных предприятий техникой по лизингу позволило бы ослабить остроту ситуации.</w:t>
      </w:r>
    </w:p>
    <w:p w:rsidR="000948E4" w:rsidRPr="00424532" w:rsidRDefault="000948E4" w:rsidP="00424532">
      <w:pPr>
        <w:pStyle w:val="a5"/>
        <w:widowControl/>
        <w:rPr>
          <w:color w:val="000000"/>
        </w:rPr>
      </w:pPr>
      <w:r w:rsidRPr="00424532">
        <w:rPr>
          <w:color w:val="000000"/>
        </w:rPr>
        <w:t xml:space="preserve">На сегодняшний день лизинг является одним из основных финансовых инструментов, позволяющих осуществлять крупномасштабные капитальные вложения в развитие материально-технической базы любого производства. Его широкое распространение на Западе и почин успешного внедрения на российской почве обусловлены тем, что по сравнению с другими способами приобретения оборудования (оплата по факту поставки, покупка с отсрочкой оплаты, банковский кредит, ссуда </w:t>
      </w:r>
      <w:r w:rsidR="00424532">
        <w:rPr>
          <w:color w:val="000000"/>
        </w:rPr>
        <w:t>и т.д.</w:t>
      </w:r>
      <w:r w:rsidRPr="00424532">
        <w:rPr>
          <w:color w:val="000000"/>
        </w:rPr>
        <w:t>) лизинг имеет ряд существенных преимуществ:</w:t>
      </w:r>
    </w:p>
    <w:p w:rsidR="000948E4" w:rsidRPr="00424532" w:rsidRDefault="000948E4" w:rsidP="00424532">
      <w:pPr>
        <w:pStyle w:val="a5"/>
        <w:widowControl/>
        <w:numPr>
          <w:ilvl w:val="0"/>
          <w:numId w:val="8"/>
        </w:numPr>
        <w:ind w:left="0" w:firstLine="709"/>
        <w:rPr>
          <w:color w:val="000000"/>
        </w:rPr>
      </w:pPr>
      <w:r w:rsidRPr="00424532">
        <w:rPr>
          <w:color w:val="000000"/>
        </w:rPr>
        <w:t>Лизинг предполагает 10</w:t>
      </w:r>
      <w:r w:rsidR="00424532" w:rsidRPr="00424532">
        <w:rPr>
          <w:color w:val="000000"/>
        </w:rPr>
        <w:t>0</w:t>
      </w:r>
      <w:r w:rsidR="00424532">
        <w:rPr>
          <w:color w:val="000000"/>
        </w:rPr>
        <w:t>%</w:t>
      </w:r>
      <w:r w:rsidRPr="00424532">
        <w:rPr>
          <w:color w:val="000000"/>
        </w:rPr>
        <w:t>-ное кредитование и не требует немедленного начала платежей. При использовании обычного кредита для покупки имущества предприятие должно было бы около 1</w:t>
      </w:r>
      <w:r w:rsidR="00424532" w:rsidRPr="00424532">
        <w:rPr>
          <w:color w:val="000000"/>
        </w:rPr>
        <w:t>5</w:t>
      </w:r>
      <w:r w:rsidR="00424532">
        <w:rPr>
          <w:color w:val="000000"/>
        </w:rPr>
        <w:t>%</w:t>
      </w:r>
      <w:r w:rsidRPr="00424532">
        <w:rPr>
          <w:color w:val="000000"/>
        </w:rPr>
        <w:t xml:space="preserve"> стоимости покупки оплачивать за счет собственных средств.</w:t>
      </w:r>
    </w:p>
    <w:p w:rsidR="000948E4" w:rsidRPr="00424532" w:rsidRDefault="000948E4" w:rsidP="00424532">
      <w:pPr>
        <w:pStyle w:val="a5"/>
        <w:widowControl/>
        <w:numPr>
          <w:ilvl w:val="0"/>
          <w:numId w:val="9"/>
        </w:numPr>
        <w:ind w:left="0" w:firstLine="709"/>
        <w:rPr>
          <w:color w:val="000000"/>
        </w:rPr>
      </w:pPr>
      <w:r w:rsidRPr="00424532">
        <w:rPr>
          <w:color w:val="000000"/>
        </w:rPr>
        <w:t>Гораздо проще получить контракт по лизингу, чем ссуду; ведь обеспечением сделки служит само оборудование (не требуется дополнительных гарантий). Особенно это относится к мелким и средним предприятиям.</w:t>
      </w:r>
    </w:p>
    <w:p w:rsidR="000948E4" w:rsidRPr="00424532" w:rsidRDefault="000948E4" w:rsidP="00424532">
      <w:pPr>
        <w:pStyle w:val="a5"/>
        <w:widowControl/>
        <w:numPr>
          <w:ilvl w:val="0"/>
          <w:numId w:val="10"/>
        </w:numPr>
        <w:ind w:left="0" w:firstLine="709"/>
        <w:rPr>
          <w:color w:val="000000"/>
        </w:rPr>
      </w:pPr>
      <w:r w:rsidRPr="00424532">
        <w:rPr>
          <w:color w:val="000000"/>
        </w:rPr>
        <w:t>Лизинговое соглашение более гибко, чем ссуда. Ссуда всегда предполагает ограниченные сроки и размеры погашения. При лизинге арендатор может рассчитывать поступление своих доходов и выработать с арендодателем соответствующую, удобную для него схему финансирования. Погашение может осуществляться из средств, поступающих от реализации продукции, произведенной на оборудовании, взятом и лизинг.</w:t>
      </w:r>
    </w:p>
    <w:p w:rsidR="000948E4" w:rsidRPr="00424532" w:rsidRDefault="000948E4" w:rsidP="00424532">
      <w:pPr>
        <w:pStyle w:val="a5"/>
        <w:widowControl/>
        <w:numPr>
          <w:ilvl w:val="0"/>
          <w:numId w:val="11"/>
        </w:numPr>
        <w:ind w:left="0" w:firstLine="709"/>
        <w:rPr>
          <w:color w:val="000000"/>
        </w:rPr>
      </w:pPr>
      <w:r w:rsidRPr="00424532">
        <w:rPr>
          <w:color w:val="000000"/>
        </w:rPr>
        <w:t>Лизинговые соглашения могут предусматривать обязательства арендодателя произвести ремонт и технологическое обслуживание оборудования. Это особенно важно при лизинге сложного оборудования, требующего привлечения высококвалифицированного персонала для пусконаладочных работ, ремонта и обслуживания.</w:t>
      </w:r>
    </w:p>
    <w:p w:rsidR="000948E4" w:rsidRPr="00424532" w:rsidRDefault="000948E4" w:rsidP="00424532">
      <w:pPr>
        <w:pStyle w:val="a5"/>
        <w:widowControl/>
        <w:numPr>
          <w:ilvl w:val="0"/>
          <w:numId w:val="12"/>
        </w:numPr>
        <w:ind w:left="0" w:firstLine="709"/>
        <w:rPr>
          <w:color w:val="000000"/>
        </w:rPr>
      </w:pPr>
      <w:r w:rsidRPr="00424532">
        <w:rPr>
          <w:color w:val="000000"/>
        </w:rPr>
        <w:t>Риск устаревания оборудования целиком ложится на арендодателя. Лизинг позволяет арендатору периодически обновлять в своем парке морально стареющее оборудование.</w:t>
      </w:r>
    </w:p>
    <w:p w:rsidR="000948E4" w:rsidRPr="00424532" w:rsidRDefault="000948E4" w:rsidP="00424532">
      <w:pPr>
        <w:pStyle w:val="a5"/>
        <w:widowControl/>
        <w:numPr>
          <w:ilvl w:val="0"/>
          <w:numId w:val="13"/>
        </w:numPr>
        <w:ind w:left="0" w:firstLine="709"/>
        <w:rPr>
          <w:color w:val="000000"/>
        </w:rPr>
      </w:pPr>
      <w:r w:rsidRPr="00424532">
        <w:rPr>
          <w:color w:val="000000"/>
        </w:rPr>
        <w:t>Возможность для арендатора расширения производственных мощностей: ограниченные ликвидные средства на приобретение оборудования равномерно распределяются на весь срок действия договора. Высвобождаются средства для вложения в другие виды активов, что способствует стабильности финансовых планов арендатора.</w:t>
      </w:r>
    </w:p>
    <w:p w:rsidR="000948E4" w:rsidRPr="00424532" w:rsidRDefault="000948E4" w:rsidP="00424532">
      <w:pPr>
        <w:pStyle w:val="a5"/>
        <w:widowControl/>
        <w:numPr>
          <w:ilvl w:val="0"/>
          <w:numId w:val="14"/>
        </w:numPr>
        <w:ind w:left="0" w:firstLine="709"/>
        <w:rPr>
          <w:color w:val="000000"/>
        </w:rPr>
      </w:pPr>
      <w:r w:rsidRPr="00424532">
        <w:rPr>
          <w:color w:val="000000"/>
        </w:rPr>
        <w:t>Государственная политика, как правило, направлена на поощрение и расширение лизинговых операций.</w:t>
      </w:r>
    </w:p>
    <w:p w:rsidR="000948E4" w:rsidRPr="00424532" w:rsidRDefault="000948E4" w:rsidP="00424532">
      <w:pPr>
        <w:pStyle w:val="a5"/>
        <w:widowControl/>
        <w:numPr>
          <w:ilvl w:val="0"/>
          <w:numId w:val="15"/>
        </w:numPr>
        <w:ind w:left="0" w:firstLine="709"/>
        <w:rPr>
          <w:color w:val="000000"/>
        </w:rPr>
      </w:pPr>
      <w:r w:rsidRPr="00424532">
        <w:rPr>
          <w:color w:val="000000"/>
        </w:rPr>
        <w:t>Во многих странах законодательство устанавливает для предприятий обязательное соотношение собственного и заемного капитала. Так как имущество по лизинговой сделке будет учитываться по балансу арендодателя (а заемный капитал не привлекается), то арендатор может расширить свои производственные мощности, не затронув оптимального соотношения собственного и заемного капиталов.</w:t>
      </w:r>
    </w:p>
    <w:p w:rsidR="000948E4" w:rsidRPr="00424532" w:rsidRDefault="000948E4" w:rsidP="00424532">
      <w:pPr>
        <w:pStyle w:val="a5"/>
        <w:widowControl/>
        <w:rPr>
          <w:color w:val="000000"/>
        </w:rPr>
      </w:pPr>
      <w:r w:rsidRPr="00424532">
        <w:rPr>
          <w:color w:val="000000"/>
        </w:rPr>
        <w:t>Кроме того, приобретение оборудования по лизингу позволяет рентабельным предприятиям существенно уменьшить налогооблагаемую базу путем оптимизации налоговых отчислений.</w:t>
      </w:r>
    </w:p>
    <w:p w:rsidR="000948E4" w:rsidRPr="00424532" w:rsidRDefault="000948E4" w:rsidP="00424532">
      <w:pPr>
        <w:pStyle w:val="a5"/>
        <w:widowControl/>
        <w:rPr>
          <w:color w:val="000000"/>
        </w:rPr>
      </w:pPr>
      <w:r w:rsidRPr="00424532">
        <w:rPr>
          <w:color w:val="000000"/>
        </w:rPr>
        <w:t>Однако, кроме качественной стороны обоснования эффективности лизинга необходимо проанализировать его экономические преимущества и в количественном аспекте. Приступая к рассмотрению конкретных методик необходимо сделать определенные допущения:</w:t>
      </w:r>
    </w:p>
    <w:p w:rsidR="000948E4" w:rsidRPr="00424532" w:rsidRDefault="000948E4" w:rsidP="00424532">
      <w:pPr>
        <w:pStyle w:val="a5"/>
        <w:widowControl/>
        <w:numPr>
          <w:ilvl w:val="0"/>
          <w:numId w:val="16"/>
        </w:numPr>
        <w:ind w:left="0" w:firstLine="709"/>
        <w:rPr>
          <w:color w:val="000000"/>
        </w:rPr>
      </w:pPr>
      <w:r w:rsidRPr="00424532">
        <w:rPr>
          <w:color w:val="000000"/>
        </w:rPr>
        <w:t xml:space="preserve">Под </w:t>
      </w:r>
      <w:r w:rsidRPr="00424532">
        <w:rPr>
          <w:b/>
          <w:bCs/>
          <w:i/>
          <w:iCs/>
          <w:color w:val="000000"/>
        </w:rPr>
        <w:t>экономической эффективностью лизинга</w:t>
      </w:r>
      <w:r w:rsidRPr="00424532">
        <w:rPr>
          <w:b/>
          <w:bCs/>
          <w:color w:val="000000"/>
        </w:rPr>
        <w:t xml:space="preserve"> </w:t>
      </w:r>
      <w:r w:rsidRPr="00424532">
        <w:rPr>
          <w:color w:val="000000"/>
        </w:rPr>
        <w:t>можно понимать получение определенной выгоды (экономии, прибыли) субъектом лизинговой сделки по сравнению с другими способами приобретения оборудования (банковским кредитом).</w:t>
      </w:r>
    </w:p>
    <w:p w:rsidR="000948E4" w:rsidRPr="00424532" w:rsidRDefault="000948E4" w:rsidP="00424532">
      <w:pPr>
        <w:pStyle w:val="a5"/>
        <w:widowControl/>
        <w:numPr>
          <w:ilvl w:val="0"/>
          <w:numId w:val="17"/>
        </w:numPr>
        <w:ind w:left="0" w:firstLine="709"/>
        <w:rPr>
          <w:color w:val="000000"/>
        </w:rPr>
      </w:pPr>
      <w:r w:rsidRPr="00424532">
        <w:rPr>
          <w:color w:val="000000"/>
        </w:rPr>
        <w:t>Стоимость лизинга может быть ниже или равной стоимости ссуды только при наличии определенных налоговых льгот. Нам необходимо сравнить затраты по каждому способу кредитования. Принципом, исходя из которого производится сравнение, становится финансовая эквивалентность платежей, приведенных к одному и тому же моменту времени путем дисконтирования.</w:t>
      </w:r>
    </w:p>
    <w:p w:rsidR="000948E4" w:rsidRPr="00424532" w:rsidRDefault="000948E4" w:rsidP="00424532">
      <w:pPr>
        <w:pStyle w:val="a5"/>
        <w:widowControl/>
        <w:rPr>
          <w:color w:val="000000"/>
        </w:rPr>
      </w:pPr>
      <w:r w:rsidRPr="00424532">
        <w:rPr>
          <w:color w:val="000000"/>
        </w:rPr>
        <w:t>В мировой практике при определении чистой текущей стоимости платежей используется следующая формула дисконтирования:</w:t>
      </w:r>
    </w:p>
    <w:p w:rsidR="006D02B5" w:rsidRDefault="006D02B5" w:rsidP="00424532">
      <w:pPr>
        <w:pStyle w:val="a5"/>
        <w:widowControl/>
        <w:rPr>
          <w:noProof/>
          <w:color w:val="000000"/>
        </w:rPr>
      </w:pPr>
    </w:p>
    <w:p w:rsidR="000948E4" w:rsidRPr="00424532" w:rsidRDefault="00D97DFE" w:rsidP="00424532">
      <w:pPr>
        <w:pStyle w:val="a5"/>
        <w:widowControl/>
        <w:rPr>
          <w:color w:val="000000"/>
        </w:rPr>
      </w:pPr>
      <w:r>
        <w:rPr>
          <w:noProof/>
          <w:color w:val="000000"/>
        </w:rPr>
        <w:pict>
          <v:shape id="Рисунок 11" o:spid="_x0000_i1028" type="#_x0000_t75" alt="http://leasing.ocipov.ru/eq_1.gif" style="width:132pt;height:49.5pt;visibility:visible">
            <v:imagedata r:id="rId10" o:title=""/>
          </v:shape>
        </w:pict>
      </w:r>
    </w:p>
    <w:p w:rsidR="006D02B5" w:rsidRDefault="006D02B5" w:rsidP="00424532">
      <w:pPr>
        <w:pStyle w:val="a5"/>
        <w:widowControl/>
        <w:rPr>
          <w:color w:val="000000"/>
        </w:rPr>
      </w:pPr>
    </w:p>
    <w:p w:rsidR="000948E4" w:rsidRPr="00424532" w:rsidRDefault="000948E4" w:rsidP="00424532">
      <w:pPr>
        <w:pStyle w:val="a5"/>
        <w:widowControl/>
        <w:rPr>
          <w:color w:val="000000"/>
        </w:rPr>
      </w:pPr>
      <w:r w:rsidRPr="00424532">
        <w:rPr>
          <w:color w:val="000000"/>
        </w:rPr>
        <w:t>где: NPV – чистая текущая стоимость; FV – будущая стоимость; Е – норматив приведения во времени (норма дисконтирования); T – число лет расчетного периода; t – номер года расчетного периода; k – коэффициент дисконтирования:</w:t>
      </w:r>
    </w:p>
    <w:p w:rsidR="006D02B5" w:rsidRDefault="006D02B5" w:rsidP="00424532">
      <w:pPr>
        <w:pStyle w:val="a5"/>
        <w:widowControl/>
        <w:rPr>
          <w:noProof/>
          <w:color w:val="000000"/>
        </w:rPr>
      </w:pPr>
    </w:p>
    <w:p w:rsidR="000948E4" w:rsidRPr="00424532" w:rsidRDefault="00D97DFE" w:rsidP="00424532">
      <w:pPr>
        <w:pStyle w:val="a5"/>
        <w:widowControl/>
        <w:rPr>
          <w:color w:val="000000"/>
        </w:rPr>
      </w:pPr>
      <w:r>
        <w:rPr>
          <w:noProof/>
          <w:color w:val="000000"/>
        </w:rPr>
        <w:pict>
          <v:shape id="Рисунок 12" o:spid="_x0000_i1029" type="#_x0000_t75" alt="http://leasing.ocipov.ru/eq_4.gif" style="width:96pt;height:26.25pt;visibility:visible">
            <v:imagedata r:id="rId11" o:title=""/>
          </v:shape>
        </w:pict>
      </w:r>
    </w:p>
    <w:p w:rsidR="006D02B5" w:rsidRDefault="006D02B5" w:rsidP="00424532">
      <w:pPr>
        <w:pStyle w:val="a5"/>
        <w:widowControl/>
        <w:rPr>
          <w:color w:val="000000"/>
        </w:rPr>
      </w:pPr>
    </w:p>
    <w:p w:rsidR="000948E4" w:rsidRPr="00424532" w:rsidRDefault="000948E4" w:rsidP="00424532">
      <w:pPr>
        <w:pStyle w:val="a5"/>
        <w:widowControl/>
        <w:rPr>
          <w:color w:val="000000"/>
        </w:rPr>
      </w:pPr>
      <w:r w:rsidRPr="00424532">
        <w:rPr>
          <w:color w:val="000000"/>
        </w:rPr>
        <w:t xml:space="preserve">Делая </w:t>
      </w:r>
      <w:r w:rsidRPr="00424532">
        <w:rPr>
          <w:b/>
          <w:bCs/>
          <w:i/>
          <w:iCs/>
          <w:color w:val="000000"/>
        </w:rPr>
        <w:t>экономическую оценку лизинга</w:t>
      </w:r>
      <w:r w:rsidRPr="00424532">
        <w:rPr>
          <w:color w:val="000000"/>
        </w:rPr>
        <w:t>, следует учитывать, что лизингодатель имеет альтернативу продажи данного оборудования. Чтобы сравнить два варианта финансирования, нужно в каждом случае подсчитать чистую текущую стоимость. Необходимо учесть:</w:t>
      </w:r>
    </w:p>
    <w:p w:rsidR="000948E4" w:rsidRPr="00424532" w:rsidRDefault="000948E4" w:rsidP="00424532">
      <w:pPr>
        <w:pStyle w:val="a5"/>
        <w:widowControl/>
        <w:numPr>
          <w:ilvl w:val="0"/>
          <w:numId w:val="18"/>
        </w:numPr>
        <w:ind w:left="0" w:firstLine="709"/>
        <w:rPr>
          <w:color w:val="000000"/>
        </w:rPr>
      </w:pPr>
      <w:r w:rsidRPr="00424532">
        <w:rPr>
          <w:color w:val="000000"/>
        </w:rPr>
        <w:t>налоговые льготы в каждом случае;</w:t>
      </w:r>
    </w:p>
    <w:p w:rsidR="000948E4" w:rsidRPr="00424532" w:rsidRDefault="000948E4" w:rsidP="00424532">
      <w:pPr>
        <w:pStyle w:val="a5"/>
        <w:widowControl/>
        <w:numPr>
          <w:ilvl w:val="0"/>
          <w:numId w:val="19"/>
        </w:numPr>
        <w:ind w:left="0" w:firstLine="709"/>
        <w:rPr>
          <w:color w:val="000000"/>
        </w:rPr>
      </w:pPr>
      <w:r w:rsidRPr="00424532">
        <w:rPr>
          <w:color w:val="000000"/>
        </w:rPr>
        <w:t>для объекта, не являющегося собственностью, нельзя использовать амортизационные льготы;</w:t>
      </w:r>
    </w:p>
    <w:p w:rsidR="000948E4" w:rsidRPr="00424532" w:rsidRDefault="000948E4" w:rsidP="00424532">
      <w:pPr>
        <w:pStyle w:val="a5"/>
        <w:widowControl/>
        <w:numPr>
          <w:ilvl w:val="0"/>
          <w:numId w:val="20"/>
        </w:numPr>
        <w:ind w:left="0" w:firstLine="709"/>
        <w:rPr>
          <w:color w:val="000000"/>
        </w:rPr>
      </w:pPr>
      <w:r w:rsidRPr="00424532">
        <w:rPr>
          <w:color w:val="000000"/>
        </w:rPr>
        <w:t>если объект покупается, то фирма должна оплатить расходы по техобслуживанию (во многих странах эти расходы вычитаются из налогооблагаемой прибыли), а если объект лизингуется, то это зависит от конкретного соглашения;</w:t>
      </w:r>
    </w:p>
    <w:p w:rsidR="000948E4" w:rsidRPr="00424532" w:rsidRDefault="000948E4" w:rsidP="00424532">
      <w:pPr>
        <w:pStyle w:val="a5"/>
        <w:widowControl/>
        <w:numPr>
          <w:ilvl w:val="0"/>
          <w:numId w:val="21"/>
        </w:numPr>
        <w:ind w:left="0" w:firstLine="709"/>
        <w:rPr>
          <w:color w:val="000000"/>
        </w:rPr>
      </w:pPr>
      <w:r w:rsidRPr="00424532">
        <w:rPr>
          <w:color w:val="000000"/>
        </w:rPr>
        <w:t>так как объект не принадлежит арендатору, то он теряет право на остаточную стоимость.</w:t>
      </w:r>
    </w:p>
    <w:p w:rsidR="000948E4" w:rsidRPr="00424532" w:rsidRDefault="000948E4" w:rsidP="00424532">
      <w:pPr>
        <w:pStyle w:val="a5"/>
        <w:widowControl/>
        <w:rPr>
          <w:color w:val="000000"/>
        </w:rPr>
      </w:pPr>
      <w:r w:rsidRPr="00424532">
        <w:rPr>
          <w:color w:val="000000"/>
        </w:rPr>
        <w:t>Для проведения практического сравнения выберем схему организации лизингового процесса в случае прямого лизинга, так как именно последняя из предлагаемых схем взаимодействия сторон лизинговой сделки является наиболее простой и эффективной с точки зрения применения в отечественных условиях, поскольку она в наибольшей мере способствует удешевлению лизинга.</w:t>
      </w:r>
    </w:p>
    <w:p w:rsidR="000948E4" w:rsidRPr="00424532" w:rsidRDefault="000948E4" w:rsidP="00424532">
      <w:pPr>
        <w:pStyle w:val="a5"/>
        <w:widowControl/>
        <w:rPr>
          <w:color w:val="000000"/>
        </w:rPr>
      </w:pPr>
      <w:r w:rsidRPr="00424532">
        <w:rPr>
          <w:color w:val="000000"/>
        </w:rPr>
        <w:t xml:space="preserve">С коммерческой точки зрения лизингодателю нужно ориентироваться на тот максимум, который готов заплатить лизингополучатель. Но, должно учитываться, что </w:t>
      </w:r>
      <w:r w:rsidRPr="00424532">
        <w:rPr>
          <w:bCs/>
          <w:iCs/>
          <w:color w:val="000000"/>
        </w:rPr>
        <w:t>у строительной компании есть альтернатива приобрести такое оборудование за счет кредита, полученного в банке. Поэтому стоимость лизинга не должна превышать стоимость аналогичного по срокам банковского коммерческого кредита.</w:t>
      </w:r>
    </w:p>
    <w:p w:rsidR="000948E4" w:rsidRPr="00424532" w:rsidRDefault="000948E4" w:rsidP="00424532">
      <w:pPr>
        <w:pStyle w:val="a5"/>
        <w:widowControl/>
        <w:rPr>
          <w:color w:val="000000"/>
        </w:rPr>
      </w:pPr>
      <w:r w:rsidRPr="00424532">
        <w:rPr>
          <w:color w:val="000000"/>
        </w:rPr>
        <w:t>Условиями лизингового соглашения предусматривается, что платежи по лизингу должны осуществляться ежеквартально, их величина неизменна в течение всего срока лизингового соглашения.</w:t>
      </w:r>
    </w:p>
    <w:p w:rsidR="000948E4" w:rsidRPr="00424532" w:rsidRDefault="000948E4" w:rsidP="00424532">
      <w:pPr>
        <w:pStyle w:val="a5"/>
        <w:widowControl/>
        <w:rPr>
          <w:color w:val="000000"/>
        </w:rPr>
      </w:pPr>
      <w:r w:rsidRPr="00424532">
        <w:rPr>
          <w:color w:val="000000"/>
        </w:rPr>
        <w:t>Для удобства сравнения лизинга и кредита возьмем кредит банка на два года с ежеквартальной выплатой процентов. Для заемщика с низким рейтингом кредитоспособности, к числу которых относится потенциальный лизингополучатель, ставка по долгосрочному кредиту составляет примерно 2</w:t>
      </w:r>
      <w:r w:rsidR="00424532" w:rsidRPr="00424532">
        <w:rPr>
          <w:color w:val="000000"/>
        </w:rPr>
        <w:t>3</w:t>
      </w:r>
      <w:r w:rsidR="00424532">
        <w:rPr>
          <w:color w:val="000000"/>
        </w:rPr>
        <w:t>%</w:t>
      </w:r>
      <w:r w:rsidRPr="00424532">
        <w:rPr>
          <w:color w:val="000000"/>
        </w:rPr>
        <w:t xml:space="preserve"> в квартал.</w:t>
      </w:r>
    </w:p>
    <w:p w:rsidR="000948E4" w:rsidRPr="00424532" w:rsidRDefault="000948E4" w:rsidP="00424532">
      <w:pPr>
        <w:pStyle w:val="a5"/>
        <w:widowControl/>
        <w:rPr>
          <w:color w:val="000000"/>
        </w:rPr>
      </w:pPr>
      <w:r w:rsidRPr="00424532">
        <w:rPr>
          <w:color w:val="000000"/>
        </w:rPr>
        <w:t>При покупке, например, автокрана лизингополучатель заплатит:</w:t>
      </w:r>
    </w:p>
    <w:p w:rsidR="000948E4" w:rsidRPr="00424532" w:rsidRDefault="006D02B5" w:rsidP="00424532">
      <w:pPr>
        <w:pStyle w:val="a5"/>
        <w:widowControl/>
        <w:rPr>
          <w:color w:val="000000"/>
        </w:rPr>
      </w:pPr>
      <w:r>
        <w:rPr>
          <w:color w:val="000000"/>
        </w:rPr>
        <w:br w:type="page"/>
      </w:r>
      <w:r w:rsidR="000948E4" w:rsidRPr="00424532">
        <w:rPr>
          <w:color w:val="000000"/>
        </w:rPr>
        <w:t>Спок = Сост + Нд</w:t>
      </w:r>
      <w:r w:rsidR="00424532">
        <w:rPr>
          <w:color w:val="000000"/>
        </w:rPr>
        <w:t>,</w:t>
      </w:r>
    </w:p>
    <w:p w:rsidR="006D02B5" w:rsidRDefault="006D02B5" w:rsidP="00424532">
      <w:pPr>
        <w:pStyle w:val="a5"/>
        <w:widowControl/>
        <w:rPr>
          <w:color w:val="000000"/>
        </w:rPr>
      </w:pPr>
    </w:p>
    <w:p w:rsidR="000948E4" w:rsidRPr="00424532" w:rsidRDefault="000948E4" w:rsidP="00424532">
      <w:pPr>
        <w:pStyle w:val="a5"/>
        <w:widowControl/>
        <w:rPr>
          <w:color w:val="000000"/>
        </w:rPr>
      </w:pPr>
      <w:r w:rsidRPr="00424532">
        <w:rPr>
          <w:color w:val="000000"/>
        </w:rPr>
        <w:t>где: Спок – покупная стоимость автокрана, тыс. руб.; Сост – остаточная стоимость автокрана, тыс. руб.; Нд – величина налога на добавленную стоимость, уплачиваемая в бюджет при совершении купли-продажи автокрана, тыс. руб.</w:t>
      </w:r>
    </w:p>
    <w:p w:rsidR="000948E4" w:rsidRPr="00424532" w:rsidRDefault="000948E4" w:rsidP="00424532">
      <w:pPr>
        <w:pStyle w:val="a5"/>
        <w:widowControl/>
        <w:rPr>
          <w:color w:val="000000"/>
        </w:rPr>
      </w:pPr>
      <w:r w:rsidRPr="00424532">
        <w:rPr>
          <w:color w:val="000000"/>
        </w:rPr>
        <w:t>В свою очередь, величина Нд составит:</w:t>
      </w:r>
    </w:p>
    <w:p w:rsidR="00B003E2" w:rsidRDefault="00B003E2" w:rsidP="00424532">
      <w:pPr>
        <w:pStyle w:val="a5"/>
        <w:widowControl/>
        <w:rPr>
          <w:color w:val="000000"/>
        </w:rPr>
      </w:pPr>
    </w:p>
    <w:p w:rsidR="000948E4" w:rsidRPr="00424532" w:rsidRDefault="000948E4" w:rsidP="00424532">
      <w:pPr>
        <w:pStyle w:val="a5"/>
        <w:widowControl/>
        <w:rPr>
          <w:color w:val="000000"/>
        </w:rPr>
      </w:pPr>
      <w:r w:rsidRPr="00424532">
        <w:rPr>
          <w:color w:val="000000"/>
        </w:rPr>
        <w:t>Нд = Сост · П / 100</w:t>
      </w:r>
      <w:r w:rsidR="00424532">
        <w:rPr>
          <w:color w:val="000000"/>
        </w:rPr>
        <w:t>,</w:t>
      </w:r>
    </w:p>
    <w:p w:rsidR="00B003E2" w:rsidRDefault="00B003E2" w:rsidP="00424532">
      <w:pPr>
        <w:pStyle w:val="a5"/>
        <w:widowControl/>
        <w:rPr>
          <w:color w:val="000000"/>
        </w:rPr>
      </w:pPr>
    </w:p>
    <w:p w:rsidR="000948E4" w:rsidRPr="00424532" w:rsidRDefault="000948E4" w:rsidP="00424532">
      <w:pPr>
        <w:pStyle w:val="a5"/>
        <w:widowControl/>
        <w:rPr>
          <w:color w:val="000000"/>
        </w:rPr>
      </w:pPr>
      <w:r w:rsidRPr="00424532">
        <w:rPr>
          <w:color w:val="000000"/>
        </w:rPr>
        <w:t>где: П – ставка налога на добавленную стоимость</w:t>
      </w:r>
      <w:r w:rsidR="00424532" w:rsidRPr="00424532">
        <w:rPr>
          <w:color w:val="000000"/>
        </w:rPr>
        <w:t>,</w:t>
      </w:r>
      <w:r w:rsidR="00424532">
        <w:rPr>
          <w:color w:val="000000"/>
        </w:rPr>
        <w:t xml:space="preserve"> %</w:t>
      </w:r>
      <w:r w:rsidRPr="00424532">
        <w:rPr>
          <w:color w:val="000000"/>
        </w:rPr>
        <w:t>.</w:t>
      </w:r>
    </w:p>
    <w:p w:rsidR="000948E4" w:rsidRPr="00424532" w:rsidRDefault="000948E4" w:rsidP="00424532">
      <w:pPr>
        <w:pStyle w:val="a5"/>
        <w:widowControl/>
        <w:rPr>
          <w:color w:val="000000"/>
        </w:rPr>
      </w:pPr>
      <w:r w:rsidRPr="00424532">
        <w:rPr>
          <w:color w:val="000000"/>
        </w:rPr>
        <w:t>Каждый квартал строительная компания будет выплачивать банку следующую сумму:</w:t>
      </w:r>
    </w:p>
    <w:p w:rsidR="00B003E2" w:rsidRDefault="00B003E2" w:rsidP="00424532">
      <w:pPr>
        <w:pStyle w:val="a5"/>
        <w:widowControl/>
        <w:rPr>
          <w:color w:val="000000"/>
        </w:rPr>
      </w:pPr>
    </w:p>
    <w:p w:rsidR="000948E4" w:rsidRPr="00424532" w:rsidRDefault="000948E4" w:rsidP="00424532">
      <w:pPr>
        <w:pStyle w:val="a5"/>
        <w:widowControl/>
        <w:rPr>
          <w:color w:val="000000"/>
        </w:rPr>
      </w:pPr>
      <w:r w:rsidRPr="00424532">
        <w:rPr>
          <w:color w:val="000000"/>
        </w:rPr>
        <w:t>Пкр = Спок · Р / 100</w:t>
      </w:r>
      <w:r w:rsidR="00424532">
        <w:rPr>
          <w:color w:val="000000"/>
        </w:rPr>
        <w:t>,</w:t>
      </w:r>
    </w:p>
    <w:p w:rsidR="00B003E2" w:rsidRDefault="00B003E2" w:rsidP="00424532">
      <w:pPr>
        <w:pStyle w:val="a5"/>
        <w:widowControl/>
        <w:rPr>
          <w:color w:val="000000"/>
        </w:rPr>
      </w:pPr>
    </w:p>
    <w:p w:rsidR="000948E4" w:rsidRPr="00424532" w:rsidRDefault="000948E4" w:rsidP="00424532">
      <w:pPr>
        <w:pStyle w:val="a5"/>
        <w:widowControl/>
        <w:rPr>
          <w:color w:val="000000"/>
        </w:rPr>
      </w:pPr>
      <w:r w:rsidRPr="00424532">
        <w:rPr>
          <w:color w:val="000000"/>
        </w:rPr>
        <w:t>где: Пкр – ежеквартальная плата за пользование кредитными ресурсами, тыс. руб.; Р – квартальная ставка банка по долгосрочному кредиту</w:t>
      </w:r>
      <w:r w:rsidR="00424532" w:rsidRPr="00424532">
        <w:rPr>
          <w:color w:val="000000"/>
        </w:rPr>
        <w:t>,</w:t>
      </w:r>
      <w:r w:rsidR="00424532">
        <w:rPr>
          <w:color w:val="000000"/>
        </w:rPr>
        <w:t xml:space="preserve"> %</w:t>
      </w:r>
      <w:r w:rsidRPr="00424532">
        <w:rPr>
          <w:color w:val="000000"/>
        </w:rPr>
        <w:t>.</w:t>
      </w:r>
    </w:p>
    <w:p w:rsidR="000948E4" w:rsidRPr="00424532" w:rsidRDefault="000948E4" w:rsidP="00424532">
      <w:pPr>
        <w:pStyle w:val="a5"/>
        <w:widowControl/>
        <w:rPr>
          <w:color w:val="000000"/>
        </w:rPr>
      </w:pPr>
      <w:r w:rsidRPr="00424532">
        <w:rPr>
          <w:color w:val="000000"/>
        </w:rPr>
        <w:t>При сравнении вариантов лизинга и кредита следует учитывать следующее:</w:t>
      </w:r>
    </w:p>
    <w:p w:rsidR="000948E4" w:rsidRPr="00424532" w:rsidRDefault="000948E4" w:rsidP="00424532">
      <w:pPr>
        <w:pStyle w:val="a5"/>
        <w:widowControl/>
        <w:rPr>
          <w:color w:val="000000"/>
        </w:rPr>
      </w:pPr>
      <w:r w:rsidRPr="00424532">
        <w:rPr>
          <w:color w:val="000000"/>
        </w:rPr>
        <w:t>Лизинговые платежи включаются в себестоимость продукции (работ, услуг), произведенной лизингополучателем. В то же время, затраты па оплату процентов по полученным кредитам банков, связанным с приобретением основных средств и иных внеоборотных активов, не включаются в себестоимость продукции (работ, услуг), а, следовательно, не уменьшают налогооблагаемую базу для расчета налога на прибыль.</w:t>
      </w:r>
    </w:p>
    <w:p w:rsidR="000948E4" w:rsidRPr="00424532" w:rsidRDefault="000948E4" w:rsidP="00424532">
      <w:pPr>
        <w:pStyle w:val="a5"/>
        <w:widowControl/>
        <w:rPr>
          <w:color w:val="000000"/>
        </w:rPr>
      </w:pPr>
      <w:r w:rsidRPr="00424532">
        <w:rPr>
          <w:color w:val="000000"/>
        </w:rPr>
        <w:t>Выбирая лизинг, строительная компания лишается возможности начисления амортизации, которая имела бы место в случае приобретения оборудования в собственность при помощи кредита.</w:t>
      </w:r>
    </w:p>
    <w:p w:rsidR="000948E4" w:rsidRPr="00424532" w:rsidRDefault="000948E4" w:rsidP="00424532">
      <w:pPr>
        <w:pStyle w:val="a5"/>
        <w:widowControl/>
        <w:rPr>
          <w:color w:val="000000"/>
        </w:rPr>
      </w:pPr>
      <w:r w:rsidRPr="00424532">
        <w:rPr>
          <w:color w:val="000000"/>
        </w:rPr>
        <w:t>Итак, при исчислении налога на прибыль строительная компания потеряет:</w:t>
      </w:r>
    </w:p>
    <w:p w:rsidR="00B003E2" w:rsidRDefault="00B003E2" w:rsidP="00424532">
      <w:pPr>
        <w:pStyle w:val="a5"/>
        <w:widowControl/>
        <w:rPr>
          <w:color w:val="000000"/>
        </w:rPr>
      </w:pPr>
    </w:p>
    <w:p w:rsidR="000948E4" w:rsidRPr="00424532" w:rsidRDefault="000948E4" w:rsidP="00424532">
      <w:pPr>
        <w:pStyle w:val="a5"/>
        <w:widowControl/>
        <w:rPr>
          <w:color w:val="000000"/>
        </w:rPr>
      </w:pPr>
      <w:r w:rsidRPr="00424532">
        <w:rPr>
          <w:color w:val="000000"/>
        </w:rPr>
        <w:t>Пакс = Акв · Нпр / 100</w:t>
      </w:r>
      <w:r w:rsidR="00424532">
        <w:rPr>
          <w:color w:val="000000"/>
        </w:rPr>
        <w:t>,</w:t>
      </w:r>
    </w:p>
    <w:p w:rsidR="00B003E2" w:rsidRDefault="00B003E2" w:rsidP="00424532">
      <w:pPr>
        <w:pStyle w:val="a5"/>
        <w:widowControl/>
        <w:rPr>
          <w:color w:val="000000"/>
        </w:rPr>
      </w:pPr>
    </w:p>
    <w:p w:rsidR="000948E4" w:rsidRPr="00424532" w:rsidRDefault="000948E4" w:rsidP="00424532">
      <w:pPr>
        <w:pStyle w:val="a5"/>
        <w:widowControl/>
        <w:rPr>
          <w:color w:val="000000"/>
        </w:rPr>
      </w:pPr>
      <w:r w:rsidRPr="00424532">
        <w:rPr>
          <w:color w:val="000000"/>
        </w:rPr>
        <w:t>где: Акв – сумма амортизационных отчислений на полное восстановление в расчете на один квартал, тыс. руб.; Нпр – ставка налога на прибыль.</w:t>
      </w:r>
    </w:p>
    <w:p w:rsidR="000948E4" w:rsidRPr="00424532" w:rsidRDefault="000948E4" w:rsidP="00424532">
      <w:pPr>
        <w:pStyle w:val="a5"/>
        <w:widowControl/>
        <w:rPr>
          <w:color w:val="000000"/>
        </w:rPr>
      </w:pPr>
      <w:r w:rsidRPr="00424532">
        <w:rPr>
          <w:color w:val="000000"/>
        </w:rPr>
        <w:t>В свою очередь, величина Акв может быть рассчитана следующим образом:</w:t>
      </w:r>
    </w:p>
    <w:p w:rsidR="00B003E2" w:rsidRDefault="00B003E2" w:rsidP="00424532">
      <w:pPr>
        <w:pStyle w:val="a5"/>
        <w:widowControl/>
        <w:rPr>
          <w:color w:val="000000"/>
        </w:rPr>
      </w:pPr>
    </w:p>
    <w:p w:rsidR="000948E4" w:rsidRPr="00424532" w:rsidRDefault="000948E4" w:rsidP="00424532">
      <w:pPr>
        <w:pStyle w:val="a5"/>
        <w:widowControl/>
        <w:rPr>
          <w:color w:val="000000"/>
        </w:rPr>
      </w:pPr>
      <w:r w:rsidRPr="00424532">
        <w:rPr>
          <w:color w:val="000000"/>
        </w:rPr>
        <w:t>Акв = Сост / Тост</w:t>
      </w:r>
      <w:r w:rsidR="00424532">
        <w:rPr>
          <w:color w:val="000000"/>
        </w:rPr>
        <w:t>,</w:t>
      </w:r>
    </w:p>
    <w:p w:rsidR="00B003E2" w:rsidRDefault="00B003E2" w:rsidP="00424532">
      <w:pPr>
        <w:pStyle w:val="a5"/>
        <w:widowControl/>
        <w:rPr>
          <w:color w:val="000000"/>
        </w:rPr>
      </w:pPr>
    </w:p>
    <w:p w:rsidR="000948E4" w:rsidRPr="00424532" w:rsidRDefault="000948E4" w:rsidP="00424532">
      <w:pPr>
        <w:pStyle w:val="a5"/>
        <w:widowControl/>
        <w:rPr>
          <w:color w:val="000000"/>
        </w:rPr>
      </w:pPr>
      <w:r w:rsidRPr="00424532">
        <w:rPr>
          <w:color w:val="000000"/>
        </w:rPr>
        <w:t>где: Сост – остаточная стоимость автокрана. тыс. руб.; Тост – остаточный срок службы автокрана, кварталов.</w:t>
      </w:r>
    </w:p>
    <w:p w:rsidR="000948E4" w:rsidRPr="00424532" w:rsidRDefault="000948E4" w:rsidP="00424532">
      <w:pPr>
        <w:pStyle w:val="a5"/>
        <w:widowControl/>
        <w:rPr>
          <w:color w:val="000000"/>
        </w:rPr>
      </w:pPr>
      <w:r w:rsidRPr="00424532">
        <w:rPr>
          <w:color w:val="000000"/>
        </w:rPr>
        <w:t>Расчет платежей за дополнительные услуги лизингодателя за квартальный период (Пу) производится по формуле:</w:t>
      </w:r>
    </w:p>
    <w:p w:rsidR="00B003E2" w:rsidRDefault="00B003E2" w:rsidP="00424532">
      <w:pPr>
        <w:pStyle w:val="a5"/>
        <w:widowControl/>
        <w:rPr>
          <w:color w:val="000000"/>
        </w:rPr>
      </w:pPr>
    </w:p>
    <w:p w:rsidR="000948E4" w:rsidRPr="00424532" w:rsidRDefault="000948E4" w:rsidP="00424532">
      <w:pPr>
        <w:pStyle w:val="a5"/>
        <w:widowControl/>
        <w:rPr>
          <w:color w:val="000000"/>
        </w:rPr>
      </w:pPr>
      <w:r w:rsidRPr="00424532">
        <w:rPr>
          <w:color w:val="000000"/>
        </w:rPr>
        <w:t>Пу = Рк + Ру + Рр + Рд</w:t>
      </w:r>
      <w:r w:rsidR="00424532">
        <w:rPr>
          <w:color w:val="000000"/>
        </w:rPr>
        <w:t>,</w:t>
      </w:r>
    </w:p>
    <w:p w:rsidR="00B003E2" w:rsidRDefault="00B003E2" w:rsidP="00424532">
      <w:pPr>
        <w:pStyle w:val="a5"/>
        <w:widowControl/>
        <w:rPr>
          <w:color w:val="000000"/>
        </w:rPr>
      </w:pPr>
    </w:p>
    <w:p w:rsidR="000948E4" w:rsidRPr="00424532" w:rsidRDefault="000948E4" w:rsidP="00424532">
      <w:pPr>
        <w:pStyle w:val="a5"/>
        <w:widowControl/>
        <w:rPr>
          <w:color w:val="000000"/>
        </w:rPr>
      </w:pPr>
      <w:r w:rsidRPr="00424532">
        <w:rPr>
          <w:color w:val="000000"/>
        </w:rPr>
        <w:t xml:space="preserve">где: Рк – командировочные расходы работников фирмы-лизингодателя; Ру – расходы на услуги (юридические консультации, информация об эксплуатации оборудования </w:t>
      </w:r>
      <w:r w:rsidR="00424532">
        <w:rPr>
          <w:color w:val="000000"/>
        </w:rPr>
        <w:t>и т.д.</w:t>
      </w:r>
      <w:r w:rsidRPr="00424532">
        <w:rPr>
          <w:color w:val="000000"/>
        </w:rPr>
        <w:t>); Рр – расходы на рекламу лизингодателя; Рд – другие виды расходов на услуги лизингодателя.</w:t>
      </w:r>
    </w:p>
    <w:p w:rsidR="000948E4" w:rsidRPr="00424532" w:rsidRDefault="000948E4" w:rsidP="00424532">
      <w:pPr>
        <w:pStyle w:val="a5"/>
        <w:widowControl/>
        <w:rPr>
          <w:color w:val="000000"/>
        </w:rPr>
      </w:pPr>
      <w:r w:rsidRPr="00424532">
        <w:rPr>
          <w:color w:val="000000"/>
        </w:rPr>
        <w:t>С учетом этих факторов величина ежеквартальных лизинговых платежей, которую согласен платить лизингополучатель, составит:</w:t>
      </w:r>
    </w:p>
    <w:p w:rsidR="00B003E2" w:rsidRDefault="00B003E2" w:rsidP="00424532">
      <w:pPr>
        <w:pStyle w:val="a5"/>
        <w:widowControl/>
        <w:rPr>
          <w:color w:val="000000"/>
        </w:rPr>
      </w:pPr>
    </w:p>
    <w:p w:rsidR="00B003E2" w:rsidRDefault="000948E4" w:rsidP="00424532">
      <w:pPr>
        <w:pStyle w:val="a5"/>
        <w:widowControl/>
        <w:rPr>
          <w:color w:val="000000"/>
        </w:rPr>
      </w:pPr>
      <w:r w:rsidRPr="00424532">
        <w:rPr>
          <w:color w:val="000000"/>
        </w:rPr>
        <w:t>Лп.кв = Акв + Пу + Нд + Пто.кв</w:t>
      </w:r>
      <w:r w:rsidR="00424532">
        <w:rPr>
          <w:color w:val="000000"/>
        </w:rPr>
        <w:t>,</w:t>
      </w:r>
    </w:p>
    <w:p w:rsidR="000948E4" w:rsidRPr="00424532" w:rsidRDefault="00B003E2" w:rsidP="00424532">
      <w:pPr>
        <w:pStyle w:val="a5"/>
        <w:widowControl/>
        <w:rPr>
          <w:color w:val="000000"/>
        </w:rPr>
      </w:pPr>
      <w:r>
        <w:rPr>
          <w:color w:val="000000"/>
        </w:rPr>
        <w:br w:type="page"/>
      </w:r>
      <w:r w:rsidR="000948E4" w:rsidRPr="00424532">
        <w:rPr>
          <w:color w:val="000000"/>
        </w:rPr>
        <w:t>где: Пто.кв – плата за техническое обслуживание и ремонт лизингуемого оборудования в расчете на один квартал с учетом НДС, тыс. руб</w:t>
      </w:r>
      <w:r w:rsidR="000948E4" w:rsidRPr="00424532">
        <w:rPr>
          <w:color w:val="000000"/>
          <w:vertAlign w:val="superscript"/>
        </w:rPr>
        <w:footnoteReference w:id="10"/>
      </w:r>
      <w:r w:rsidR="000948E4" w:rsidRPr="00424532">
        <w:rPr>
          <w:color w:val="000000"/>
        </w:rPr>
        <w:t>.</w:t>
      </w:r>
    </w:p>
    <w:p w:rsidR="004A21BB" w:rsidRPr="00424532" w:rsidRDefault="004A21BB" w:rsidP="00424532">
      <w:pPr>
        <w:pStyle w:val="a5"/>
        <w:widowControl/>
        <w:rPr>
          <w:color w:val="000000"/>
          <w:lang w:eastAsia="en-US"/>
        </w:rPr>
      </w:pPr>
    </w:p>
    <w:p w:rsidR="00B003E2" w:rsidRDefault="00B003E2" w:rsidP="00424532">
      <w:pPr>
        <w:pStyle w:val="11"/>
        <w:keepNext w:val="0"/>
        <w:keepLines w:val="0"/>
        <w:widowControl/>
        <w:ind w:firstLine="709"/>
        <w:jc w:val="both"/>
        <w:outlineLvl w:val="9"/>
        <w:rPr>
          <w:caps w:val="0"/>
          <w:color w:val="000000"/>
        </w:rPr>
      </w:pPr>
      <w:bookmarkStart w:id="5" w:name="_Toc228201122"/>
    </w:p>
    <w:p w:rsidR="004A21BB" w:rsidRPr="00424532" w:rsidRDefault="00B003E2" w:rsidP="00424532">
      <w:pPr>
        <w:pStyle w:val="11"/>
        <w:keepNext w:val="0"/>
        <w:keepLines w:val="0"/>
        <w:widowControl/>
        <w:ind w:firstLine="709"/>
        <w:jc w:val="both"/>
        <w:outlineLvl w:val="9"/>
        <w:rPr>
          <w:caps w:val="0"/>
          <w:color w:val="000000"/>
        </w:rPr>
      </w:pPr>
      <w:r>
        <w:rPr>
          <w:caps w:val="0"/>
          <w:color w:val="000000"/>
        </w:rPr>
        <w:br w:type="page"/>
      </w:r>
      <w:r w:rsidR="004A21BB" w:rsidRPr="00424532">
        <w:rPr>
          <w:caps w:val="0"/>
          <w:color w:val="000000"/>
        </w:rPr>
        <w:t>2</w:t>
      </w:r>
      <w:r>
        <w:rPr>
          <w:caps w:val="0"/>
          <w:color w:val="000000"/>
        </w:rPr>
        <w:t>.</w:t>
      </w:r>
      <w:r w:rsidR="004A21BB" w:rsidRPr="00424532">
        <w:rPr>
          <w:caps w:val="0"/>
          <w:color w:val="000000"/>
        </w:rPr>
        <w:t xml:space="preserve"> Анализ использования лизинга в деятельности предприятия ООО</w:t>
      </w:r>
      <w:r w:rsidR="00424532">
        <w:rPr>
          <w:caps w:val="0"/>
          <w:color w:val="000000"/>
        </w:rPr>
        <w:t> </w:t>
      </w:r>
      <w:r w:rsidR="00424532" w:rsidRPr="00424532">
        <w:rPr>
          <w:caps w:val="0"/>
          <w:color w:val="000000"/>
        </w:rPr>
        <w:t>«</w:t>
      </w:r>
      <w:r w:rsidR="004A21BB" w:rsidRPr="00424532">
        <w:rPr>
          <w:caps w:val="0"/>
          <w:color w:val="000000"/>
        </w:rPr>
        <w:t>ЖелДорСтрой»</w:t>
      </w:r>
      <w:bookmarkEnd w:id="5"/>
    </w:p>
    <w:p w:rsidR="00B003E2" w:rsidRDefault="00B003E2" w:rsidP="00424532">
      <w:pPr>
        <w:pStyle w:val="21"/>
        <w:keepNext w:val="0"/>
        <w:keepLines w:val="0"/>
        <w:widowControl/>
        <w:ind w:firstLine="709"/>
        <w:jc w:val="both"/>
        <w:outlineLvl w:val="9"/>
        <w:rPr>
          <w:color w:val="000000"/>
        </w:rPr>
      </w:pPr>
      <w:bookmarkStart w:id="6" w:name="_Toc228201123"/>
    </w:p>
    <w:p w:rsidR="004A21BB" w:rsidRPr="00424532" w:rsidRDefault="004A21BB" w:rsidP="00424532">
      <w:pPr>
        <w:pStyle w:val="21"/>
        <w:keepNext w:val="0"/>
        <w:keepLines w:val="0"/>
        <w:widowControl/>
        <w:ind w:firstLine="709"/>
        <w:jc w:val="both"/>
        <w:outlineLvl w:val="9"/>
        <w:rPr>
          <w:color w:val="000000"/>
        </w:rPr>
      </w:pPr>
      <w:r w:rsidRPr="00424532">
        <w:rPr>
          <w:color w:val="000000"/>
        </w:rPr>
        <w:t>2.1 Организационно-экономическая характеристика предприятия</w:t>
      </w:r>
      <w:bookmarkEnd w:id="6"/>
    </w:p>
    <w:p w:rsidR="004A21BB" w:rsidRPr="00424532" w:rsidRDefault="004A21BB" w:rsidP="00424532">
      <w:pPr>
        <w:pStyle w:val="a5"/>
        <w:widowControl/>
        <w:rPr>
          <w:color w:val="000000"/>
          <w:lang w:eastAsia="en-US"/>
        </w:rPr>
      </w:pPr>
    </w:p>
    <w:p w:rsidR="00191166" w:rsidRPr="00424532" w:rsidRDefault="00191166" w:rsidP="00424532">
      <w:pPr>
        <w:ind w:firstLine="709"/>
        <w:jc w:val="both"/>
        <w:rPr>
          <w:color w:val="000000"/>
          <w:szCs w:val="24"/>
          <w:lang w:eastAsia="ru-RU"/>
        </w:rPr>
      </w:pPr>
      <w:r w:rsidRPr="00424532">
        <w:rPr>
          <w:color w:val="000000"/>
          <w:szCs w:val="24"/>
          <w:lang w:eastAsia="ru-RU"/>
        </w:rPr>
        <w:t>Строительная фирма</w:t>
      </w:r>
      <w:r w:rsidR="00424532">
        <w:rPr>
          <w:color w:val="000000"/>
          <w:szCs w:val="24"/>
          <w:lang w:eastAsia="ru-RU"/>
        </w:rPr>
        <w:t xml:space="preserve"> «</w:t>
      </w:r>
      <w:r w:rsidRPr="00424532">
        <w:rPr>
          <w:bCs/>
          <w:color w:val="000000"/>
          <w:szCs w:val="24"/>
          <w:lang w:eastAsia="ru-RU"/>
        </w:rPr>
        <w:t>ЖелДорСтрой</w:t>
      </w:r>
      <w:r w:rsidR="00424532">
        <w:rPr>
          <w:color w:val="000000"/>
          <w:szCs w:val="24"/>
          <w:lang w:eastAsia="ru-RU"/>
        </w:rPr>
        <w:t>»</w:t>
      </w:r>
      <w:r w:rsidRPr="00424532">
        <w:rPr>
          <w:color w:val="000000"/>
          <w:szCs w:val="24"/>
          <w:lang w:eastAsia="ru-RU"/>
        </w:rPr>
        <w:t xml:space="preserve"> занимается ремонтом и</w:t>
      </w:r>
      <w:r w:rsidR="00424532">
        <w:rPr>
          <w:color w:val="000000"/>
          <w:szCs w:val="24"/>
          <w:lang w:eastAsia="ru-RU"/>
        </w:rPr>
        <w:t xml:space="preserve"> </w:t>
      </w:r>
      <w:r w:rsidRPr="00424532">
        <w:rPr>
          <w:color w:val="000000"/>
          <w:szCs w:val="24"/>
          <w:lang w:eastAsia="ru-RU"/>
        </w:rPr>
        <w:t>строительством подъездных железнодорожных путей, продажей железнодорожной техники, путевого инструмента.</w:t>
      </w:r>
    </w:p>
    <w:p w:rsidR="00B003E2" w:rsidRDefault="00191166" w:rsidP="00424532">
      <w:pPr>
        <w:ind w:firstLine="709"/>
        <w:jc w:val="both"/>
        <w:rPr>
          <w:color w:val="000000"/>
          <w:szCs w:val="24"/>
          <w:lang w:eastAsia="ru-RU"/>
        </w:rPr>
      </w:pPr>
      <w:r w:rsidRPr="00424532">
        <w:rPr>
          <w:color w:val="000000"/>
          <w:szCs w:val="24"/>
          <w:lang w:eastAsia="ru-RU"/>
        </w:rPr>
        <w:t>Осуществляет деятельность по проектированию объектов транспортного назначения и их</w:t>
      </w:r>
      <w:r w:rsidR="00B003E2">
        <w:rPr>
          <w:color w:val="000000"/>
          <w:szCs w:val="24"/>
          <w:lang w:eastAsia="ru-RU"/>
        </w:rPr>
        <w:t xml:space="preserve"> комплексов (железные дороги).</w:t>
      </w:r>
    </w:p>
    <w:p w:rsidR="00191166" w:rsidRPr="00424532" w:rsidRDefault="00191166" w:rsidP="00424532">
      <w:pPr>
        <w:ind w:firstLine="709"/>
        <w:jc w:val="both"/>
        <w:rPr>
          <w:color w:val="000000"/>
          <w:szCs w:val="24"/>
          <w:lang w:eastAsia="ru-RU"/>
        </w:rPr>
      </w:pPr>
      <w:r w:rsidRPr="00424532">
        <w:rPr>
          <w:color w:val="000000"/>
          <w:szCs w:val="24"/>
          <w:lang w:eastAsia="ru-RU"/>
        </w:rPr>
        <w:t>Строительная фирма</w:t>
      </w:r>
      <w:r w:rsidR="00424532">
        <w:rPr>
          <w:color w:val="000000"/>
          <w:szCs w:val="24"/>
          <w:lang w:eastAsia="ru-RU"/>
        </w:rPr>
        <w:t xml:space="preserve"> «</w:t>
      </w:r>
      <w:r w:rsidRPr="00424532">
        <w:rPr>
          <w:bCs/>
          <w:color w:val="000000"/>
          <w:szCs w:val="24"/>
          <w:lang w:eastAsia="ru-RU"/>
        </w:rPr>
        <w:t>ЖелДорСтрой</w:t>
      </w:r>
      <w:r w:rsidR="00424532">
        <w:rPr>
          <w:color w:val="000000"/>
          <w:szCs w:val="24"/>
          <w:lang w:eastAsia="ru-RU"/>
        </w:rPr>
        <w:t>»</w:t>
      </w:r>
      <w:r w:rsidRPr="00424532">
        <w:rPr>
          <w:color w:val="000000"/>
          <w:szCs w:val="24"/>
          <w:lang w:eastAsia="ru-RU"/>
        </w:rPr>
        <w:t xml:space="preserve"> производит капитальный ремонт и строительство подъездных путей. Производит средний и текущий ремонт железнодорожного пути, замену железнодорожных рельс и шпал.</w:t>
      </w:r>
    </w:p>
    <w:p w:rsidR="00191166" w:rsidRPr="00424532" w:rsidRDefault="00191166" w:rsidP="00424532">
      <w:pPr>
        <w:ind w:firstLine="709"/>
        <w:jc w:val="both"/>
        <w:rPr>
          <w:color w:val="000000"/>
          <w:szCs w:val="24"/>
          <w:lang w:eastAsia="ru-RU"/>
        </w:rPr>
      </w:pPr>
      <w:r w:rsidRPr="00424532">
        <w:rPr>
          <w:color w:val="000000"/>
          <w:szCs w:val="24"/>
          <w:lang w:eastAsia="ru-RU"/>
        </w:rPr>
        <w:t>Предприятие располагает производственной базой полностью оснащенной в соответствии со спецификой деятельности. В наличии именется вся необходимая для ремонта железнодрожных путей техника и инструмент.</w:t>
      </w:r>
    </w:p>
    <w:p w:rsidR="00191166" w:rsidRPr="00424532" w:rsidRDefault="00191166" w:rsidP="00424532">
      <w:pPr>
        <w:ind w:firstLine="709"/>
        <w:jc w:val="both"/>
        <w:rPr>
          <w:color w:val="000000"/>
          <w:szCs w:val="24"/>
          <w:lang w:eastAsia="ru-RU"/>
        </w:rPr>
      </w:pPr>
      <w:r w:rsidRPr="00424532">
        <w:rPr>
          <w:color w:val="000000"/>
          <w:szCs w:val="24"/>
          <w:lang w:eastAsia="ru-RU"/>
        </w:rPr>
        <w:t>Выполняет функции генподрядчика, все виды ремонта подъездных железнодорожных путей, проектирование и выполнение паспортов по данным видам работ.</w:t>
      </w:r>
    </w:p>
    <w:p w:rsidR="00191166" w:rsidRPr="00424532" w:rsidRDefault="00191166" w:rsidP="00424532">
      <w:pPr>
        <w:ind w:firstLine="709"/>
        <w:jc w:val="both"/>
        <w:rPr>
          <w:color w:val="000000"/>
          <w:szCs w:val="24"/>
          <w:lang w:eastAsia="ru-RU"/>
        </w:rPr>
      </w:pPr>
      <w:r w:rsidRPr="00424532">
        <w:rPr>
          <w:color w:val="000000"/>
          <w:szCs w:val="24"/>
          <w:lang w:eastAsia="ru-RU"/>
        </w:rPr>
        <w:t>Предприятие работает</w:t>
      </w:r>
      <w:r w:rsidR="00424532">
        <w:rPr>
          <w:color w:val="000000"/>
          <w:szCs w:val="24"/>
          <w:lang w:eastAsia="ru-RU"/>
        </w:rPr>
        <w:t xml:space="preserve"> </w:t>
      </w:r>
      <w:r w:rsidRPr="00424532">
        <w:rPr>
          <w:color w:val="000000"/>
          <w:szCs w:val="24"/>
          <w:lang w:eastAsia="ru-RU"/>
        </w:rPr>
        <w:t>на</w:t>
      </w:r>
      <w:r w:rsidR="00424532">
        <w:rPr>
          <w:color w:val="000000"/>
          <w:szCs w:val="24"/>
          <w:lang w:eastAsia="ru-RU"/>
        </w:rPr>
        <w:t xml:space="preserve"> </w:t>
      </w:r>
      <w:r w:rsidRPr="00424532">
        <w:rPr>
          <w:color w:val="000000"/>
          <w:szCs w:val="24"/>
          <w:lang w:eastAsia="ru-RU"/>
        </w:rPr>
        <w:t>рынке</w:t>
      </w:r>
      <w:r w:rsidR="00424532">
        <w:rPr>
          <w:color w:val="000000"/>
          <w:szCs w:val="24"/>
          <w:lang w:eastAsia="ru-RU"/>
        </w:rPr>
        <w:t xml:space="preserve"> </w:t>
      </w:r>
      <w:r w:rsidRPr="00424532">
        <w:rPr>
          <w:color w:val="000000"/>
          <w:szCs w:val="24"/>
          <w:lang w:eastAsia="ru-RU"/>
        </w:rPr>
        <w:t>услуг</w:t>
      </w:r>
      <w:r w:rsidR="00424532">
        <w:rPr>
          <w:color w:val="000000"/>
          <w:szCs w:val="24"/>
          <w:lang w:eastAsia="ru-RU"/>
        </w:rPr>
        <w:t xml:space="preserve"> </w:t>
      </w:r>
      <w:r w:rsidRPr="00424532">
        <w:rPr>
          <w:color w:val="000000"/>
          <w:szCs w:val="24"/>
          <w:lang w:eastAsia="ru-RU"/>
        </w:rPr>
        <w:t>по</w:t>
      </w:r>
      <w:r w:rsidR="00424532">
        <w:rPr>
          <w:color w:val="000000"/>
          <w:szCs w:val="24"/>
          <w:lang w:eastAsia="ru-RU"/>
        </w:rPr>
        <w:t xml:space="preserve"> </w:t>
      </w:r>
      <w:r w:rsidRPr="00424532">
        <w:rPr>
          <w:color w:val="000000"/>
          <w:szCs w:val="24"/>
          <w:lang w:eastAsia="ru-RU"/>
        </w:rPr>
        <w:t>строительству,</w:t>
      </w:r>
      <w:r w:rsidR="00424532">
        <w:rPr>
          <w:color w:val="000000"/>
          <w:szCs w:val="24"/>
          <w:lang w:eastAsia="ru-RU"/>
        </w:rPr>
        <w:t xml:space="preserve"> </w:t>
      </w:r>
      <w:r w:rsidRPr="00424532">
        <w:rPr>
          <w:color w:val="000000"/>
          <w:szCs w:val="24"/>
          <w:lang w:eastAsia="ru-RU"/>
        </w:rPr>
        <w:t>ремонту, обслуживанию подъездных и внутриплощадочных железнодорожных путей. В перечень основных работ, выполняемых предприятием, входят:</w:t>
      </w:r>
    </w:p>
    <w:p w:rsidR="00191166" w:rsidRPr="00424532" w:rsidRDefault="00191166" w:rsidP="00424532">
      <w:pPr>
        <w:ind w:firstLine="709"/>
        <w:jc w:val="both"/>
        <w:rPr>
          <w:color w:val="000000"/>
          <w:szCs w:val="24"/>
          <w:lang w:eastAsia="ru-RU"/>
        </w:rPr>
      </w:pPr>
      <w:r w:rsidRPr="00424532">
        <w:rPr>
          <w:color w:val="000000"/>
          <w:szCs w:val="24"/>
          <w:lang w:eastAsia="ru-RU"/>
        </w:rPr>
        <w:t>1.</w:t>
      </w:r>
      <w:r w:rsidR="00424532">
        <w:rPr>
          <w:color w:val="000000"/>
          <w:szCs w:val="24"/>
          <w:lang w:eastAsia="ru-RU"/>
        </w:rPr>
        <w:t xml:space="preserve"> </w:t>
      </w:r>
      <w:r w:rsidRPr="00424532">
        <w:rPr>
          <w:color w:val="000000"/>
          <w:szCs w:val="24"/>
          <w:lang w:eastAsia="ru-RU"/>
        </w:rPr>
        <w:t>Осуществление деятельности по проектированию объектов транспортного назначения и их комплексов (железные дороги)</w:t>
      </w:r>
    </w:p>
    <w:p w:rsidR="00191166" w:rsidRPr="00424532" w:rsidRDefault="00191166" w:rsidP="00424532">
      <w:pPr>
        <w:ind w:firstLine="709"/>
        <w:jc w:val="both"/>
        <w:rPr>
          <w:color w:val="000000"/>
          <w:szCs w:val="24"/>
          <w:lang w:eastAsia="ru-RU"/>
        </w:rPr>
      </w:pPr>
      <w:r w:rsidRPr="00424532">
        <w:rPr>
          <w:color w:val="000000"/>
          <w:szCs w:val="24"/>
          <w:lang w:eastAsia="ru-RU"/>
        </w:rPr>
        <w:t>2.</w:t>
      </w:r>
      <w:r w:rsidR="00424532">
        <w:rPr>
          <w:color w:val="000000"/>
          <w:szCs w:val="24"/>
          <w:lang w:eastAsia="ru-RU"/>
        </w:rPr>
        <w:t xml:space="preserve"> </w:t>
      </w:r>
      <w:r w:rsidRPr="00424532">
        <w:rPr>
          <w:color w:val="000000"/>
          <w:szCs w:val="24"/>
          <w:lang w:eastAsia="ru-RU"/>
        </w:rPr>
        <w:t>Капитальный ремонт и строительство подъездных путей</w:t>
      </w:r>
    </w:p>
    <w:p w:rsidR="00191166" w:rsidRPr="00424532" w:rsidRDefault="00191166" w:rsidP="00424532">
      <w:pPr>
        <w:ind w:firstLine="709"/>
        <w:jc w:val="both"/>
        <w:rPr>
          <w:color w:val="000000"/>
          <w:szCs w:val="24"/>
          <w:lang w:eastAsia="ru-RU"/>
        </w:rPr>
      </w:pPr>
      <w:r w:rsidRPr="00424532">
        <w:rPr>
          <w:color w:val="000000"/>
          <w:szCs w:val="24"/>
          <w:lang w:eastAsia="ru-RU"/>
        </w:rPr>
        <w:t>3.</w:t>
      </w:r>
      <w:r w:rsidR="00424532">
        <w:rPr>
          <w:color w:val="000000"/>
          <w:szCs w:val="24"/>
          <w:lang w:eastAsia="ru-RU"/>
        </w:rPr>
        <w:t xml:space="preserve"> </w:t>
      </w:r>
      <w:r w:rsidRPr="00424532">
        <w:rPr>
          <w:color w:val="000000"/>
          <w:szCs w:val="24"/>
          <w:lang w:eastAsia="ru-RU"/>
        </w:rPr>
        <w:t>Средний ремонт пути</w:t>
      </w:r>
    </w:p>
    <w:p w:rsidR="00191166" w:rsidRPr="00424532" w:rsidRDefault="00191166" w:rsidP="00424532">
      <w:pPr>
        <w:ind w:firstLine="709"/>
        <w:jc w:val="both"/>
        <w:rPr>
          <w:color w:val="000000"/>
          <w:szCs w:val="24"/>
          <w:lang w:eastAsia="ru-RU"/>
        </w:rPr>
      </w:pPr>
      <w:r w:rsidRPr="00424532">
        <w:rPr>
          <w:color w:val="000000"/>
          <w:szCs w:val="24"/>
          <w:lang w:eastAsia="ru-RU"/>
        </w:rPr>
        <w:t>4.</w:t>
      </w:r>
      <w:r w:rsidR="00424532">
        <w:rPr>
          <w:color w:val="000000"/>
          <w:szCs w:val="24"/>
          <w:lang w:eastAsia="ru-RU"/>
        </w:rPr>
        <w:t xml:space="preserve"> </w:t>
      </w:r>
      <w:r w:rsidRPr="00424532">
        <w:rPr>
          <w:color w:val="000000"/>
          <w:szCs w:val="24"/>
          <w:lang w:eastAsia="ru-RU"/>
        </w:rPr>
        <w:t>Текущий ремонт пути</w:t>
      </w:r>
    </w:p>
    <w:p w:rsidR="00191166" w:rsidRPr="00424532" w:rsidRDefault="00191166" w:rsidP="00424532">
      <w:pPr>
        <w:ind w:firstLine="709"/>
        <w:jc w:val="both"/>
        <w:rPr>
          <w:color w:val="000000"/>
          <w:szCs w:val="24"/>
          <w:lang w:eastAsia="ru-RU"/>
        </w:rPr>
      </w:pPr>
      <w:r w:rsidRPr="00424532">
        <w:rPr>
          <w:color w:val="000000"/>
          <w:szCs w:val="24"/>
          <w:lang w:eastAsia="ru-RU"/>
        </w:rPr>
        <w:t>Предприятие располагает производственной базой</w:t>
      </w:r>
      <w:r w:rsidRPr="00424532">
        <w:rPr>
          <w:color w:val="000000"/>
          <w:szCs w:val="24"/>
          <w:vertAlign w:val="subscript"/>
          <w:lang w:eastAsia="ru-RU"/>
        </w:rPr>
        <w:t>;</w:t>
      </w:r>
      <w:r w:rsidRPr="00424532">
        <w:rPr>
          <w:color w:val="000000"/>
          <w:szCs w:val="24"/>
          <w:lang w:eastAsia="ru-RU"/>
        </w:rPr>
        <w:t xml:space="preserve"> полностью оснащенной в соответствии со спецификой деятельности:</w:t>
      </w:r>
    </w:p>
    <w:p w:rsidR="00191166" w:rsidRPr="00424532" w:rsidRDefault="00191166" w:rsidP="00424532">
      <w:pPr>
        <w:ind w:firstLine="709"/>
        <w:jc w:val="both"/>
        <w:rPr>
          <w:color w:val="000000"/>
          <w:szCs w:val="24"/>
          <w:lang w:eastAsia="ru-RU"/>
        </w:rPr>
      </w:pPr>
      <w:r w:rsidRPr="00424532">
        <w:rPr>
          <w:color w:val="000000"/>
          <w:szCs w:val="24"/>
          <w:lang w:eastAsia="ru-RU"/>
        </w:rPr>
        <w:t>1.</w:t>
      </w:r>
      <w:r w:rsidR="00424532">
        <w:rPr>
          <w:color w:val="000000"/>
          <w:szCs w:val="24"/>
          <w:lang w:eastAsia="ru-RU"/>
        </w:rPr>
        <w:t xml:space="preserve"> </w:t>
      </w:r>
      <w:r w:rsidRPr="00424532">
        <w:rPr>
          <w:color w:val="000000"/>
          <w:szCs w:val="24"/>
          <w:lang w:eastAsia="ru-RU"/>
        </w:rPr>
        <w:t xml:space="preserve">База звеносборочная в г. Москва площадью 7 </w:t>
      </w:r>
      <w:r w:rsidR="00424532" w:rsidRPr="00424532">
        <w:rPr>
          <w:color w:val="000000"/>
          <w:szCs w:val="24"/>
          <w:lang w:eastAsia="ru-RU"/>
        </w:rPr>
        <w:t>тыс.</w:t>
      </w:r>
      <w:r w:rsidR="00424532">
        <w:rPr>
          <w:color w:val="000000"/>
          <w:szCs w:val="24"/>
          <w:lang w:eastAsia="ru-RU"/>
        </w:rPr>
        <w:t xml:space="preserve"> </w:t>
      </w:r>
      <w:r w:rsidR="00424532" w:rsidRPr="00424532">
        <w:rPr>
          <w:color w:val="000000"/>
          <w:szCs w:val="24"/>
          <w:lang w:eastAsia="ru-RU"/>
        </w:rPr>
        <w:t>м</w:t>
      </w:r>
      <w:r w:rsidRPr="00424532">
        <w:rPr>
          <w:color w:val="000000"/>
          <w:szCs w:val="24"/>
          <w:vertAlign w:val="superscript"/>
          <w:lang w:eastAsia="ru-RU"/>
        </w:rPr>
        <w:t>2</w:t>
      </w:r>
      <w:r w:rsidRPr="00424532">
        <w:rPr>
          <w:color w:val="000000"/>
          <w:szCs w:val="24"/>
          <w:lang w:eastAsia="ru-RU"/>
        </w:rPr>
        <w:t xml:space="preserve"> с козловыми кранами грузоподъемностью 12.5 тн</w:t>
      </w:r>
    </w:p>
    <w:p w:rsidR="00191166" w:rsidRPr="00424532" w:rsidRDefault="00191166" w:rsidP="00424532">
      <w:pPr>
        <w:ind w:firstLine="709"/>
        <w:jc w:val="both"/>
        <w:rPr>
          <w:color w:val="000000"/>
          <w:szCs w:val="24"/>
          <w:lang w:eastAsia="ru-RU"/>
        </w:rPr>
      </w:pPr>
      <w:r w:rsidRPr="00424532">
        <w:rPr>
          <w:color w:val="000000"/>
          <w:szCs w:val="24"/>
          <w:lang w:eastAsia="ru-RU"/>
        </w:rPr>
        <w:t>2.</w:t>
      </w:r>
      <w:r w:rsidR="00424532">
        <w:rPr>
          <w:color w:val="000000"/>
          <w:szCs w:val="24"/>
          <w:lang w:eastAsia="ru-RU"/>
        </w:rPr>
        <w:t xml:space="preserve"> </w:t>
      </w:r>
      <w:r w:rsidRPr="00424532">
        <w:rPr>
          <w:color w:val="000000"/>
          <w:szCs w:val="24"/>
          <w:lang w:eastAsia="ru-RU"/>
        </w:rPr>
        <w:t>Автокраны</w:t>
      </w:r>
    </w:p>
    <w:p w:rsidR="00191166" w:rsidRPr="00424532" w:rsidRDefault="00191166" w:rsidP="00424532">
      <w:pPr>
        <w:ind w:firstLine="709"/>
        <w:jc w:val="both"/>
        <w:rPr>
          <w:color w:val="000000"/>
          <w:szCs w:val="24"/>
          <w:lang w:eastAsia="ru-RU"/>
        </w:rPr>
      </w:pPr>
      <w:r w:rsidRPr="00424532">
        <w:rPr>
          <w:color w:val="000000"/>
          <w:szCs w:val="24"/>
          <w:lang w:eastAsia="ru-RU"/>
        </w:rPr>
        <w:t>3.</w:t>
      </w:r>
      <w:r w:rsidR="00424532">
        <w:rPr>
          <w:color w:val="000000"/>
          <w:szCs w:val="24"/>
          <w:lang w:eastAsia="ru-RU"/>
        </w:rPr>
        <w:t xml:space="preserve"> </w:t>
      </w:r>
      <w:r w:rsidRPr="00424532">
        <w:rPr>
          <w:color w:val="000000"/>
          <w:szCs w:val="24"/>
          <w:lang w:eastAsia="ru-RU"/>
        </w:rPr>
        <w:t>Грузовые автомобили</w:t>
      </w:r>
    </w:p>
    <w:p w:rsidR="00191166" w:rsidRPr="00424532" w:rsidRDefault="00191166" w:rsidP="00424532">
      <w:pPr>
        <w:ind w:firstLine="709"/>
        <w:jc w:val="both"/>
        <w:rPr>
          <w:color w:val="000000"/>
          <w:szCs w:val="24"/>
          <w:lang w:eastAsia="ru-RU"/>
        </w:rPr>
      </w:pPr>
      <w:r w:rsidRPr="00424532">
        <w:rPr>
          <w:color w:val="000000"/>
          <w:szCs w:val="24"/>
          <w:lang w:eastAsia="ru-RU"/>
        </w:rPr>
        <w:t>4.</w:t>
      </w:r>
      <w:r w:rsidR="00424532">
        <w:rPr>
          <w:color w:val="000000"/>
          <w:szCs w:val="24"/>
          <w:lang w:eastAsia="ru-RU"/>
        </w:rPr>
        <w:t xml:space="preserve"> </w:t>
      </w:r>
      <w:r w:rsidRPr="00424532">
        <w:rPr>
          <w:color w:val="000000"/>
          <w:szCs w:val="24"/>
          <w:lang w:eastAsia="ru-RU"/>
        </w:rPr>
        <w:t>Машины путевые МПРП, МСШУ</w:t>
      </w:r>
      <w:r w:rsidR="00424532">
        <w:rPr>
          <w:color w:val="000000"/>
          <w:szCs w:val="24"/>
          <w:lang w:eastAsia="ru-RU"/>
        </w:rPr>
        <w:t>-</w:t>
      </w:r>
      <w:r w:rsidR="00424532" w:rsidRPr="00424532">
        <w:rPr>
          <w:color w:val="000000"/>
          <w:szCs w:val="24"/>
          <w:lang w:eastAsia="ru-RU"/>
        </w:rPr>
        <w:t>4</w:t>
      </w:r>
    </w:p>
    <w:p w:rsidR="00191166" w:rsidRPr="00424532" w:rsidRDefault="00191166" w:rsidP="00424532">
      <w:pPr>
        <w:ind w:firstLine="709"/>
        <w:jc w:val="both"/>
        <w:rPr>
          <w:color w:val="000000"/>
          <w:szCs w:val="24"/>
          <w:lang w:eastAsia="ru-RU"/>
        </w:rPr>
      </w:pPr>
      <w:r w:rsidRPr="00424532">
        <w:rPr>
          <w:color w:val="000000"/>
          <w:szCs w:val="24"/>
          <w:lang w:eastAsia="ru-RU"/>
        </w:rPr>
        <w:t>5.</w:t>
      </w:r>
      <w:r w:rsidR="00424532">
        <w:rPr>
          <w:color w:val="000000"/>
          <w:szCs w:val="24"/>
          <w:lang w:eastAsia="ru-RU"/>
        </w:rPr>
        <w:t xml:space="preserve"> </w:t>
      </w:r>
      <w:r w:rsidRPr="00424532">
        <w:rPr>
          <w:color w:val="000000"/>
          <w:szCs w:val="24"/>
          <w:lang w:eastAsia="ru-RU"/>
        </w:rPr>
        <w:t>Кран ж/д КДЭ</w:t>
      </w:r>
      <w:r w:rsidR="00424532">
        <w:rPr>
          <w:color w:val="000000"/>
          <w:szCs w:val="24"/>
          <w:lang w:eastAsia="ru-RU"/>
        </w:rPr>
        <w:t>-</w:t>
      </w:r>
      <w:r w:rsidR="00424532" w:rsidRPr="00424532">
        <w:rPr>
          <w:color w:val="000000"/>
          <w:szCs w:val="24"/>
          <w:lang w:eastAsia="ru-RU"/>
        </w:rPr>
        <w:t>2</w:t>
      </w:r>
      <w:r w:rsidRPr="00424532">
        <w:rPr>
          <w:color w:val="000000"/>
          <w:szCs w:val="24"/>
          <w:lang w:eastAsia="ru-RU"/>
        </w:rPr>
        <w:t>53</w:t>
      </w:r>
    </w:p>
    <w:p w:rsidR="00191166" w:rsidRPr="00424532" w:rsidRDefault="00191166" w:rsidP="00424532">
      <w:pPr>
        <w:ind w:firstLine="709"/>
        <w:jc w:val="both"/>
        <w:rPr>
          <w:color w:val="000000"/>
          <w:szCs w:val="24"/>
          <w:lang w:eastAsia="ru-RU"/>
        </w:rPr>
      </w:pPr>
      <w:r w:rsidRPr="00424532">
        <w:rPr>
          <w:color w:val="000000"/>
          <w:szCs w:val="24"/>
          <w:lang w:eastAsia="ru-RU"/>
        </w:rPr>
        <w:t>6.</w:t>
      </w:r>
      <w:r w:rsidR="00424532">
        <w:rPr>
          <w:color w:val="000000"/>
          <w:szCs w:val="24"/>
          <w:lang w:eastAsia="ru-RU"/>
        </w:rPr>
        <w:t xml:space="preserve"> </w:t>
      </w:r>
      <w:r w:rsidRPr="00424532">
        <w:rPr>
          <w:color w:val="000000"/>
          <w:szCs w:val="24"/>
          <w:lang w:eastAsia="ru-RU"/>
        </w:rPr>
        <w:t>Кран ж/д ЕДК</w:t>
      </w:r>
      <w:r w:rsidR="00424532">
        <w:rPr>
          <w:color w:val="000000"/>
          <w:szCs w:val="24"/>
          <w:lang w:eastAsia="ru-RU"/>
        </w:rPr>
        <w:t>-</w:t>
      </w:r>
      <w:r w:rsidR="00424532" w:rsidRPr="00424532">
        <w:rPr>
          <w:color w:val="000000"/>
          <w:szCs w:val="24"/>
          <w:lang w:eastAsia="ru-RU"/>
        </w:rPr>
        <w:t>5</w:t>
      </w:r>
      <w:r w:rsidRPr="00424532">
        <w:rPr>
          <w:color w:val="000000"/>
          <w:szCs w:val="24"/>
          <w:lang w:eastAsia="ru-RU"/>
        </w:rPr>
        <w:t>00/1</w:t>
      </w:r>
    </w:p>
    <w:p w:rsidR="00191166" w:rsidRPr="00424532" w:rsidRDefault="00191166" w:rsidP="00424532">
      <w:pPr>
        <w:ind w:firstLine="709"/>
        <w:jc w:val="both"/>
        <w:rPr>
          <w:color w:val="000000"/>
          <w:szCs w:val="24"/>
          <w:lang w:eastAsia="ru-RU"/>
        </w:rPr>
      </w:pPr>
      <w:r w:rsidRPr="00424532">
        <w:rPr>
          <w:color w:val="000000"/>
          <w:szCs w:val="24"/>
          <w:lang w:eastAsia="ru-RU"/>
        </w:rPr>
        <w:t>7.</w:t>
      </w:r>
      <w:r w:rsidR="00424532">
        <w:rPr>
          <w:color w:val="000000"/>
          <w:szCs w:val="24"/>
          <w:lang w:eastAsia="ru-RU"/>
        </w:rPr>
        <w:t xml:space="preserve"> </w:t>
      </w:r>
      <w:r w:rsidRPr="00424532">
        <w:rPr>
          <w:color w:val="000000"/>
          <w:szCs w:val="24"/>
          <w:lang w:eastAsia="ru-RU"/>
        </w:rPr>
        <w:t>Платформы ж/д</w:t>
      </w:r>
    </w:p>
    <w:p w:rsidR="00191166" w:rsidRPr="00424532" w:rsidRDefault="00191166" w:rsidP="00424532">
      <w:pPr>
        <w:ind w:firstLine="709"/>
        <w:jc w:val="both"/>
        <w:rPr>
          <w:color w:val="000000"/>
          <w:szCs w:val="24"/>
          <w:lang w:eastAsia="ru-RU"/>
        </w:rPr>
      </w:pPr>
      <w:r w:rsidRPr="00424532">
        <w:rPr>
          <w:color w:val="000000"/>
          <w:szCs w:val="24"/>
          <w:lang w:eastAsia="ru-RU"/>
        </w:rPr>
        <w:t>8.</w:t>
      </w:r>
      <w:r w:rsidR="00424532">
        <w:rPr>
          <w:color w:val="000000"/>
          <w:szCs w:val="24"/>
          <w:lang w:eastAsia="ru-RU"/>
        </w:rPr>
        <w:t xml:space="preserve"> </w:t>
      </w:r>
      <w:r w:rsidRPr="00424532">
        <w:rPr>
          <w:color w:val="000000"/>
          <w:szCs w:val="24"/>
          <w:lang w:eastAsia="ru-RU"/>
        </w:rPr>
        <w:t>Тепловоз ТГК</w:t>
      </w:r>
    </w:p>
    <w:p w:rsidR="00191166" w:rsidRPr="00424532" w:rsidRDefault="00191166" w:rsidP="00424532">
      <w:pPr>
        <w:ind w:firstLine="709"/>
        <w:jc w:val="both"/>
        <w:rPr>
          <w:color w:val="000000"/>
          <w:szCs w:val="24"/>
          <w:lang w:eastAsia="ru-RU"/>
        </w:rPr>
      </w:pPr>
      <w:r w:rsidRPr="00424532">
        <w:rPr>
          <w:color w:val="000000"/>
          <w:szCs w:val="24"/>
          <w:lang w:eastAsia="ru-RU"/>
        </w:rPr>
        <w:t>9.</w:t>
      </w:r>
      <w:r w:rsidR="00424532">
        <w:rPr>
          <w:color w:val="000000"/>
          <w:szCs w:val="24"/>
          <w:lang w:eastAsia="ru-RU"/>
        </w:rPr>
        <w:t xml:space="preserve"> </w:t>
      </w:r>
      <w:r w:rsidRPr="00424532">
        <w:rPr>
          <w:color w:val="000000"/>
          <w:szCs w:val="24"/>
          <w:lang w:eastAsia="ru-RU"/>
        </w:rPr>
        <w:t>Бульдозер, грейдер, экскаватор</w:t>
      </w:r>
    </w:p>
    <w:p w:rsidR="00191166" w:rsidRPr="00424532" w:rsidRDefault="00191166" w:rsidP="00424532">
      <w:pPr>
        <w:ind w:firstLine="709"/>
        <w:jc w:val="both"/>
        <w:rPr>
          <w:color w:val="000000"/>
          <w:szCs w:val="24"/>
          <w:lang w:eastAsia="ru-RU"/>
        </w:rPr>
      </w:pPr>
      <w:r w:rsidRPr="00424532">
        <w:rPr>
          <w:color w:val="000000"/>
          <w:szCs w:val="24"/>
          <w:lang w:eastAsia="ru-RU"/>
        </w:rPr>
        <w:t>10. Пассажирский автотранспорт для доставки персонала.</w:t>
      </w:r>
    </w:p>
    <w:p w:rsidR="00191166" w:rsidRPr="00424532" w:rsidRDefault="00191166" w:rsidP="00424532">
      <w:pPr>
        <w:ind w:firstLine="709"/>
        <w:jc w:val="both"/>
        <w:rPr>
          <w:color w:val="000000"/>
          <w:szCs w:val="24"/>
          <w:lang w:eastAsia="ru-RU"/>
        </w:rPr>
      </w:pPr>
      <w:r w:rsidRPr="00424532">
        <w:rPr>
          <w:color w:val="000000"/>
          <w:szCs w:val="24"/>
          <w:lang w:eastAsia="ru-RU"/>
        </w:rPr>
        <w:t>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как и любое другое предприятие, осуществляющее финансово-хозяйственную деятельность, получает доход, с которого уплачивает различные налоги и платежи в бюджет. Средства, остающиеся у предприятия после уплаты этих налогов и платежей, поступают в его полное распоряжение.</w:t>
      </w:r>
    </w:p>
    <w:p w:rsidR="00191166" w:rsidRPr="00424532" w:rsidRDefault="00191166" w:rsidP="00424532">
      <w:pPr>
        <w:ind w:firstLine="709"/>
        <w:jc w:val="both"/>
        <w:rPr>
          <w:color w:val="000000"/>
          <w:szCs w:val="24"/>
          <w:lang w:eastAsia="ru-RU"/>
        </w:rPr>
      </w:pPr>
      <w:r w:rsidRPr="00424532">
        <w:rPr>
          <w:color w:val="000000"/>
          <w:szCs w:val="24"/>
          <w:lang w:eastAsia="ru-RU"/>
        </w:rPr>
        <w:t>В табл. 2.1 представлены</w:t>
      </w:r>
      <w:r w:rsidR="00424532">
        <w:rPr>
          <w:color w:val="000000"/>
          <w:szCs w:val="24"/>
          <w:lang w:eastAsia="ru-RU"/>
        </w:rPr>
        <w:t xml:space="preserve"> </w:t>
      </w:r>
      <w:r w:rsidRPr="00424532">
        <w:rPr>
          <w:color w:val="000000"/>
          <w:szCs w:val="24"/>
          <w:lang w:eastAsia="ru-RU"/>
        </w:rPr>
        <w:t>основные технико-экономические показатели деятельности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2006</w:t>
      </w:r>
      <w:r w:rsidR="00424532">
        <w:rPr>
          <w:color w:val="000000"/>
          <w:szCs w:val="24"/>
          <w:lang w:eastAsia="ru-RU"/>
        </w:rPr>
        <w:t>–</w:t>
      </w:r>
      <w:r w:rsidR="00424532" w:rsidRPr="00424532">
        <w:rPr>
          <w:color w:val="000000"/>
          <w:szCs w:val="24"/>
          <w:lang w:eastAsia="ru-RU"/>
        </w:rPr>
        <w:t>2</w:t>
      </w:r>
      <w:r w:rsidRPr="00424532">
        <w:rPr>
          <w:color w:val="000000"/>
          <w:szCs w:val="24"/>
          <w:lang w:eastAsia="ru-RU"/>
        </w:rPr>
        <w:t>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w:t>
      </w:r>
    </w:p>
    <w:p w:rsidR="00B003E2" w:rsidRDefault="00B003E2"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Таблица 2.1</w:t>
      </w:r>
      <w:r w:rsidR="00B003E2">
        <w:rPr>
          <w:color w:val="000000"/>
          <w:szCs w:val="24"/>
          <w:lang w:eastAsia="ru-RU"/>
        </w:rPr>
        <w:t xml:space="preserve">. </w:t>
      </w:r>
      <w:r w:rsidRPr="00424532">
        <w:rPr>
          <w:color w:val="000000"/>
          <w:szCs w:val="24"/>
          <w:lang w:eastAsia="ru-RU"/>
        </w:rPr>
        <w:t>Оценка технико-экономических показателей деятельности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2006</w:t>
      </w:r>
      <w:r w:rsidR="00424532">
        <w:rPr>
          <w:color w:val="000000"/>
          <w:szCs w:val="24"/>
          <w:lang w:eastAsia="ru-RU"/>
        </w:rPr>
        <w:t>–</w:t>
      </w:r>
      <w:r w:rsidR="00424532" w:rsidRPr="00424532">
        <w:rPr>
          <w:color w:val="000000"/>
          <w:szCs w:val="24"/>
          <w:lang w:eastAsia="ru-RU"/>
        </w:rPr>
        <w:t>2</w:t>
      </w:r>
      <w:r w:rsidRPr="00424532">
        <w:rPr>
          <w:color w:val="000000"/>
          <w:szCs w:val="24"/>
          <w:lang w:eastAsia="ru-RU"/>
        </w:rPr>
        <w:t>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6"/>
        <w:gridCol w:w="995"/>
        <w:gridCol w:w="995"/>
        <w:gridCol w:w="1080"/>
        <w:gridCol w:w="1080"/>
        <w:gridCol w:w="1021"/>
        <w:gridCol w:w="1021"/>
        <w:gridCol w:w="1019"/>
      </w:tblGrid>
      <w:tr w:rsidR="00206D64" w:rsidRPr="0033352A" w:rsidTr="0033352A">
        <w:trPr>
          <w:cantSplit/>
          <w:trHeight w:val="330"/>
          <w:jc w:val="center"/>
        </w:trPr>
        <w:tc>
          <w:tcPr>
            <w:tcW w:w="1122"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Показатели</w:t>
            </w:r>
          </w:p>
        </w:tc>
        <w:tc>
          <w:tcPr>
            <w:tcW w:w="1650" w:type="pct"/>
            <w:gridSpan w:val="3"/>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Годы</w:t>
            </w:r>
          </w:p>
        </w:tc>
        <w:tc>
          <w:tcPr>
            <w:tcW w:w="1130"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Отклонение (+,</w:t>
            </w:r>
            <w:r w:rsidR="00424532" w:rsidRPr="0033352A">
              <w:rPr>
                <w:color w:val="000000"/>
                <w:sz w:val="20"/>
                <w:szCs w:val="24"/>
                <w:lang w:eastAsia="ru-RU"/>
              </w:rPr>
              <w:t>–)</w:t>
            </w:r>
          </w:p>
        </w:tc>
        <w:tc>
          <w:tcPr>
            <w:tcW w:w="1099"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Темпы роста</w:t>
            </w:r>
            <w:r w:rsidR="00424532" w:rsidRPr="0033352A">
              <w:rPr>
                <w:color w:val="000000"/>
                <w:sz w:val="20"/>
                <w:szCs w:val="24"/>
                <w:lang w:eastAsia="ru-RU"/>
              </w:rPr>
              <w:t>, %</w:t>
            </w:r>
          </w:p>
        </w:tc>
      </w:tr>
      <w:tr w:rsidR="00206D64" w:rsidRPr="0033352A" w:rsidTr="0033352A">
        <w:trPr>
          <w:cantSplit/>
          <w:trHeight w:val="645"/>
          <w:jc w:val="center"/>
        </w:trPr>
        <w:tc>
          <w:tcPr>
            <w:tcW w:w="1122" w:type="pct"/>
            <w:vMerge/>
            <w:shd w:val="clear" w:color="auto" w:fill="auto"/>
          </w:tcPr>
          <w:p w:rsidR="00191166" w:rsidRPr="0033352A" w:rsidRDefault="00191166" w:rsidP="0033352A">
            <w:pPr>
              <w:jc w:val="both"/>
              <w:rPr>
                <w:color w:val="000000"/>
                <w:sz w:val="20"/>
                <w:szCs w:val="24"/>
                <w:lang w:eastAsia="ru-RU"/>
              </w:rPr>
            </w:pP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2006</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2007</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2008</w:t>
            </w:r>
          </w:p>
        </w:tc>
        <w:tc>
          <w:tcPr>
            <w:tcW w:w="581" w:type="pct"/>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2007 г</w:t>
            </w:r>
            <w:r w:rsidR="00191166" w:rsidRPr="0033352A">
              <w:rPr>
                <w:color w:val="000000"/>
                <w:sz w:val="20"/>
                <w:szCs w:val="24"/>
                <w:lang w:eastAsia="ru-RU"/>
              </w:rPr>
              <w:t xml:space="preserve">. к </w:t>
            </w:r>
            <w:r w:rsidRPr="0033352A">
              <w:rPr>
                <w:color w:val="000000"/>
                <w:sz w:val="20"/>
                <w:szCs w:val="24"/>
                <w:lang w:eastAsia="ru-RU"/>
              </w:rPr>
              <w:t>2006 г</w:t>
            </w:r>
            <w:r w:rsidR="00191166" w:rsidRPr="0033352A">
              <w:rPr>
                <w:color w:val="000000"/>
                <w:sz w:val="20"/>
                <w:szCs w:val="24"/>
                <w:lang w:eastAsia="ru-RU"/>
              </w:rPr>
              <w:t>.</w:t>
            </w:r>
          </w:p>
        </w:tc>
        <w:tc>
          <w:tcPr>
            <w:tcW w:w="549" w:type="pct"/>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2008 г</w:t>
            </w:r>
            <w:r w:rsidR="00191166" w:rsidRPr="0033352A">
              <w:rPr>
                <w:color w:val="000000"/>
                <w:sz w:val="20"/>
                <w:szCs w:val="24"/>
                <w:lang w:eastAsia="ru-RU"/>
              </w:rPr>
              <w:t xml:space="preserve">. к </w:t>
            </w:r>
            <w:r w:rsidRPr="0033352A">
              <w:rPr>
                <w:color w:val="000000"/>
                <w:sz w:val="20"/>
                <w:szCs w:val="24"/>
                <w:lang w:eastAsia="ru-RU"/>
              </w:rPr>
              <w:t>2007 г</w:t>
            </w:r>
            <w:r w:rsidR="00191166" w:rsidRPr="0033352A">
              <w:rPr>
                <w:color w:val="000000"/>
                <w:sz w:val="20"/>
                <w:szCs w:val="24"/>
                <w:lang w:eastAsia="ru-RU"/>
              </w:rPr>
              <w:t>.</w:t>
            </w:r>
          </w:p>
        </w:tc>
        <w:tc>
          <w:tcPr>
            <w:tcW w:w="549" w:type="pct"/>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2007 г</w:t>
            </w:r>
            <w:r w:rsidR="00191166" w:rsidRPr="0033352A">
              <w:rPr>
                <w:color w:val="000000"/>
                <w:sz w:val="20"/>
                <w:szCs w:val="24"/>
                <w:lang w:eastAsia="ru-RU"/>
              </w:rPr>
              <w:t xml:space="preserve">. к </w:t>
            </w:r>
            <w:r w:rsidRPr="0033352A">
              <w:rPr>
                <w:color w:val="000000"/>
                <w:sz w:val="20"/>
                <w:szCs w:val="24"/>
                <w:lang w:eastAsia="ru-RU"/>
              </w:rPr>
              <w:t>2006 г</w:t>
            </w:r>
            <w:r w:rsidR="00191166" w:rsidRPr="0033352A">
              <w:rPr>
                <w:color w:val="000000"/>
                <w:sz w:val="20"/>
                <w:szCs w:val="24"/>
                <w:lang w:eastAsia="ru-RU"/>
              </w:rPr>
              <w:t>.</w:t>
            </w:r>
          </w:p>
        </w:tc>
        <w:tc>
          <w:tcPr>
            <w:tcW w:w="549" w:type="pct"/>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2008 г</w:t>
            </w:r>
            <w:r w:rsidR="00191166" w:rsidRPr="0033352A">
              <w:rPr>
                <w:color w:val="000000"/>
                <w:sz w:val="20"/>
                <w:szCs w:val="24"/>
                <w:lang w:eastAsia="ru-RU"/>
              </w:rPr>
              <w:t xml:space="preserve">. к </w:t>
            </w:r>
            <w:r w:rsidRPr="0033352A">
              <w:rPr>
                <w:color w:val="000000"/>
                <w:sz w:val="20"/>
                <w:szCs w:val="24"/>
                <w:lang w:eastAsia="ru-RU"/>
              </w:rPr>
              <w:t>2007 г</w:t>
            </w:r>
            <w:r w:rsidR="00191166" w:rsidRPr="0033352A">
              <w:rPr>
                <w:color w:val="000000"/>
                <w:sz w:val="20"/>
                <w:szCs w:val="24"/>
                <w:lang w:eastAsia="ru-RU"/>
              </w:rPr>
              <w:t>.</w:t>
            </w:r>
          </w:p>
        </w:tc>
      </w:tr>
      <w:tr w:rsidR="00206D64" w:rsidRPr="0033352A" w:rsidTr="0033352A">
        <w:trPr>
          <w:cantSplit/>
          <w:trHeight w:val="415"/>
          <w:jc w:val="center"/>
        </w:trPr>
        <w:tc>
          <w:tcPr>
            <w:tcW w:w="112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Выручка от продажи продукции, тыс. руб.</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52173</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73448</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132419</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21275</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58971</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140,8</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180,3</w:t>
            </w:r>
          </w:p>
        </w:tc>
      </w:tr>
      <w:tr w:rsidR="00206D64" w:rsidRPr="0033352A" w:rsidTr="0033352A">
        <w:trPr>
          <w:cantSplit/>
          <w:trHeight w:val="616"/>
          <w:jc w:val="center"/>
        </w:trPr>
        <w:tc>
          <w:tcPr>
            <w:tcW w:w="112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Полная себестоимость реализованной продукции,</w:t>
            </w:r>
          </w:p>
          <w:p w:rsidR="00191166" w:rsidRPr="0033352A" w:rsidRDefault="00191166" w:rsidP="0033352A">
            <w:pPr>
              <w:jc w:val="both"/>
              <w:rPr>
                <w:color w:val="000000"/>
                <w:sz w:val="20"/>
                <w:szCs w:val="24"/>
                <w:lang w:eastAsia="ru-RU"/>
              </w:rPr>
            </w:pPr>
            <w:r w:rsidRPr="0033352A">
              <w:rPr>
                <w:color w:val="000000"/>
                <w:sz w:val="20"/>
                <w:szCs w:val="24"/>
                <w:lang w:eastAsia="ru-RU"/>
              </w:rPr>
              <w:t>тыс. руб.</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46093</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66083</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123632</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109945</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57549</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143,4</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187,1</w:t>
            </w:r>
          </w:p>
        </w:tc>
      </w:tr>
      <w:tr w:rsidR="00206D64" w:rsidRPr="0033352A" w:rsidTr="0033352A">
        <w:trPr>
          <w:cantSplit/>
          <w:trHeight w:val="553"/>
          <w:jc w:val="center"/>
        </w:trPr>
        <w:tc>
          <w:tcPr>
            <w:tcW w:w="112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Среднесписочная численность ППП, чел.</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475</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462</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489</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27</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97,3</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105,8</w:t>
            </w:r>
          </w:p>
        </w:tc>
      </w:tr>
      <w:tr w:rsidR="00206D64" w:rsidRPr="0033352A" w:rsidTr="0033352A">
        <w:trPr>
          <w:cantSplit/>
          <w:trHeight w:val="450"/>
          <w:jc w:val="center"/>
        </w:trPr>
        <w:tc>
          <w:tcPr>
            <w:tcW w:w="112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Производительность труда, руб.</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109,8</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159,0</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270,8</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49,1</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111,8</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144,7</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170,3</w:t>
            </w:r>
          </w:p>
        </w:tc>
      </w:tr>
      <w:tr w:rsidR="00206D64" w:rsidRPr="0033352A" w:rsidTr="0033352A">
        <w:trPr>
          <w:cantSplit/>
          <w:trHeight w:val="446"/>
          <w:jc w:val="center"/>
        </w:trPr>
        <w:tc>
          <w:tcPr>
            <w:tcW w:w="112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Средняя величина основных средств, тыс. руб.</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7 986</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10 791</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12 450</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2806</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1659</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135,1</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115,4</w:t>
            </w:r>
          </w:p>
        </w:tc>
      </w:tr>
      <w:tr w:rsidR="00206D64" w:rsidRPr="0033352A" w:rsidTr="0033352A">
        <w:trPr>
          <w:cantSplit/>
          <w:trHeight w:val="275"/>
          <w:jc w:val="center"/>
        </w:trPr>
        <w:tc>
          <w:tcPr>
            <w:tcW w:w="112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Фондоотдача</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6,5</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6,8</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10,6</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0,3</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3,8</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104,2</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156,3</w:t>
            </w:r>
          </w:p>
        </w:tc>
      </w:tr>
      <w:tr w:rsidR="00206D64" w:rsidRPr="0033352A" w:rsidTr="0033352A">
        <w:trPr>
          <w:cantSplit/>
          <w:trHeight w:val="714"/>
          <w:jc w:val="center"/>
        </w:trPr>
        <w:tc>
          <w:tcPr>
            <w:tcW w:w="112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Средняя величина оборотного капитала (оборотных активов), тыс. руб.</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13 563</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22 355</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35 500</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8792</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13145</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164,8</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158,8</w:t>
            </w:r>
          </w:p>
        </w:tc>
      </w:tr>
      <w:tr w:rsidR="00206D64" w:rsidRPr="0033352A" w:rsidTr="0033352A">
        <w:trPr>
          <w:cantSplit/>
          <w:trHeight w:val="550"/>
          <w:jc w:val="center"/>
        </w:trPr>
        <w:tc>
          <w:tcPr>
            <w:tcW w:w="112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Коэффициент оборачиваемости оборотных средств</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3,8</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3,3</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3,7</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-0,5</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0,4</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85,4</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113,5</w:t>
            </w:r>
          </w:p>
        </w:tc>
      </w:tr>
      <w:tr w:rsidR="00206D64" w:rsidRPr="0033352A" w:rsidTr="0033352A">
        <w:trPr>
          <w:cantSplit/>
          <w:trHeight w:val="320"/>
          <w:jc w:val="center"/>
        </w:trPr>
        <w:tc>
          <w:tcPr>
            <w:tcW w:w="112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Прибыль от продажи, тыс. руб.</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6080</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7365</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8787</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1285</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1422</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121,1</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119,3</w:t>
            </w:r>
          </w:p>
        </w:tc>
      </w:tr>
      <w:tr w:rsidR="00206D64" w:rsidRPr="0033352A" w:rsidTr="0033352A">
        <w:trPr>
          <w:cantSplit/>
          <w:trHeight w:val="346"/>
          <w:jc w:val="center"/>
        </w:trPr>
        <w:tc>
          <w:tcPr>
            <w:tcW w:w="112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Рентабельность продаж</w:t>
            </w:r>
            <w:r w:rsidR="00424532" w:rsidRPr="0033352A">
              <w:rPr>
                <w:color w:val="000000"/>
                <w:sz w:val="20"/>
                <w:szCs w:val="24"/>
                <w:lang w:eastAsia="ru-RU"/>
              </w:rPr>
              <w:t>, %</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11,7</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10,0</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6,6</w:t>
            </w:r>
          </w:p>
        </w:tc>
        <w:tc>
          <w:tcPr>
            <w:tcW w:w="58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-1,7</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-3,4</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86,0</w:t>
            </w:r>
          </w:p>
        </w:tc>
        <w:tc>
          <w:tcPr>
            <w:tcW w:w="54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66,2</w:t>
            </w:r>
          </w:p>
        </w:tc>
      </w:tr>
    </w:tbl>
    <w:p w:rsidR="00191166" w:rsidRPr="00424532" w:rsidRDefault="00191166"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По результатам табл. 2.1 можно сделать следующие выводы:</w:t>
      </w:r>
    </w:p>
    <w:p w:rsidR="00191166" w:rsidRPr="00424532" w:rsidRDefault="00424532" w:rsidP="00424532">
      <w:pPr>
        <w:ind w:firstLine="709"/>
        <w:jc w:val="both"/>
        <w:rPr>
          <w:color w:val="000000"/>
          <w:szCs w:val="24"/>
          <w:lang w:eastAsia="ru-RU"/>
        </w:rPr>
      </w:pPr>
      <w:r>
        <w:rPr>
          <w:color w:val="000000"/>
          <w:szCs w:val="24"/>
          <w:lang w:eastAsia="ru-RU"/>
        </w:rPr>
        <w:t>– </w:t>
      </w:r>
      <w:r w:rsidR="00191166" w:rsidRPr="00424532">
        <w:rPr>
          <w:color w:val="000000"/>
          <w:szCs w:val="24"/>
          <w:lang w:eastAsia="ru-RU"/>
        </w:rPr>
        <w:t>за 2007</w:t>
      </w:r>
      <w:r>
        <w:rPr>
          <w:color w:val="000000"/>
          <w:szCs w:val="24"/>
          <w:lang w:eastAsia="ru-RU"/>
        </w:rPr>
        <w:t> </w:t>
      </w:r>
      <w:r w:rsidRPr="00424532">
        <w:rPr>
          <w:color w:val="000000"/>
          <w:szCs w:val="24"/>
          <w:lang w:eastAsia="ru-RU"/>
        </w:rPr>
        <w:t>г</w:t>
      </w:r>
      <w:r w:rsidR="00191166" w:rsidRPr="00424532">
        <w:rPr>
          <w:color w:val="000000"/>
          <w:szCs w:val="24"/>
          <w:lang w:eastAsia="ru-RU"/>
        </w:rPr>
        <w:t>. выручка от продажи продукции увеличилась на 21275 тыс. руб. или 40,</w:t>
      </w:r>
      <w:r w:rsidRPr="00424532">
        <w:rPr>
          <w:color w:val="000000"/>
          <w:szCs w:val="24"/>
          <w:lang w:eastAsia="ru-RU"/>
        </w:rPr>
        <w:t>8</w:t>
      </w:r>
      <w:r>
        <w:rPr>
          <w:color w:val="000000"/>
          <w:szCs w:val="24"/>
          <w:lang w:eastAsia="ru-RU"/>
        </w:rPr>
        <w:t xml:space="preserve">% </w:t>
      </w:r>
      <w:r w:rsidR="00191166" w:rsidRPr="00424532">
        <w:rPr>
          <w:color w:val="000000"/>
          <w:szCs w:val="24"/>
          <w:lang w:eastAsia="ru-RU"/>
        </w:rPr>
        <w:t>и составила 73448 тыс. руб., за 2008</w:t>
      </w:r>
      <w:r>
        <w:rPr>
          <w:color w:val="000000"/>
          <w:szCs w:val="24"/>
          <w:lang w:eastAsia="ru-RU"/>
        </w:rPr>
        <w:t> </w:t>
      </w:r>
      <w:r w:rsidRPr="00424532">
        <w:rPr>
          <w:color w:val="000000"/>
          <w:szCs w:val="24"/>
          <w:lang w:eastAsia="ru-RU"/>
        </w:rPr>
        <w:t>г</w:t>
      </w:r>
      <w:r w:rsidR="00191166" w:rsidRPr="00424532">
        <w:rPr>
          <w:color w:val="000000"/>
          <w:szCs w:val="24"/>
          <w:lang w:eastAsia="ru-RU"/>
        </w:rPr>
        <w:t>. сумма выручки составила 132419 тыс. руб., что выше предыдущего показателя на 80,</w:t>
      </w:r>
      <w:r w:rsidRPr="00424532">
        <w:rPr>
          <w:color w:val="000000"/>
          <w:szCs w:val="24"/>
          <w:lang w:eastAsia="ru-RU"/>
        </w:rPr>
        <w:t>3</w:t>
      </w:r>
      <w:r>
        <w:rPr>
          <w:color w:val="000000"/>
          <w:szCs w:val="24"/>
          <w:lang w:eastAsia="ru-RU"/>
        </w:rPr>
        <w:t>%</w:t>
      </w:r>
      <w:r w:rsidR="00191166" w:rsidRPr="00424532">
        <w:rPr>
          <w:color w:val="000000"/>
          <w:szCs w:val="24"/>
          <w:lang w:eastAsia="ru-RU"/>
        </w:rPr>
        <w:t xml:space="preserve"> или 58975 тыс. руб.;</w:t>
      </w:r>
    </w:p>
    <w:p w:rsidR="00191166" w:rsidRPr="00424532" w:rsidRDefault="00424532" w:rsidP="00424532">
      <w:pPr>
        <w:ind w:firstLine="709"/>
        <w:jc w:val="both"/>
        <w:rPr>
          <w:color w:val="000000"/>
          <w:szCs w:val="24"/>
          <w:lang w:eastAsia="ru-RU"/>
        </w:rPr>
      </w:pPr>
      <w:r>
        <w:rPr>
          <w:color w:val="000000"/>
          <w:szCs w:val="24"/>
          <w:lang w:eastAsia="ru-RU"/>
        </w:rPr>
        <w:t>– </w:t>
      </w:r>
      <w:r w:rsidR="00191166" w:rsidRPr="00424532">
        <w:rPr>
          <w:color w:val="000000"/>
          <w:szCs w:val="24"/>
          <w:lang w:eastAsia="ru-RU"/>
        </w:rPr>
        <w:t>себестоимость товарной продукции (включая управленческие и коммерческие расходы) за 2007</w:t>
      </w:r>
      <w:r>
        <w:rPr>
          <w:color w:val="000000"/>
          <w:szCs w:val="24"/>
          <w:lang w:eastAsia="ru-RU"/>
        </w:rPr>
        <w:t> </w:t>
      </w:r>
      <w:r w:rsidRPr="00424532">
        <w:rPr>
          <w:color w:val="000000"/>
          <w:szCs w:val="24"/>
          <w:lang w:eastAsia="ru-RU"/>
        </w:rPr>
        <w:t>г</w:t>
      </w:r>
      <w:r w:rsidR="00191166" w:rsidRPr="00424532">
        <w:rPr>
          <w:color w:val="000000"/>
          <w:szCs w:val="24"/>
          <w:lang w:eastAsia="ru-RU"/>
        </w:rPr>
        <w:t>. увеличилась на 109945 тыс. руб. или 43,</w:t>
      </w:r>
      <w:r w:rsidRPr="00424532">
        <w:rPr>
          <w:color w:val="000000"/>
          <w:szCs w:val="24"/>
          <w:lang w:eastAsia="ru-RU"/>
        </w:rPr>
        <w:t>4</w:t>
      </w:r>
      <w:r>
        <w:rPr>
          <w:color w:val="000000"/>
          <w:szCs w:val="24"/>
          <w:lang w:eastAsia="ru-RU"/>
        </w:rPr>
        <w:t>%</w:t>
      </w:r>
      <w:r w:rsidR="00191166" w:rsidRPr="00424532">
        <w:rPr>
          <w:color w:val="000000"/>
          <w:szCs w:val="24"/>
          <w:lang w:eastAsia="ru-RU"/>
        </w:rPr>
        <w:t>, за 2008</w:t>
      </w:r>
      <w:r>
        <w:rPr>
          <w:color w:val="000000"/>
          <w:szCs w:val="24"/>
          <w:lang w:eastAsia="ru-RU"/>
        </w:rPr>
        <w:t> </w:t>
      </w:r>
      <w:r w:rsidRPr="00424532">
        <w:rPr>
          <w:color w:val="000000"/>
          <w:szCs w:val="24"/>
          <w:lang w:eastAsia="ru-RU"/>
        </w:rPr>
        <w:t>г</w:t>
      </w:r>
      <w:r w:rsidR="00191166" w:rsidRPr="00424532">
        <w:rPr>
          <w:color w:val="000000"/>
          <w:szCs w:val="24"/>
          <w:lang w:eastAsia="ru-RU"/>
        </w:rPr>
        <w:t>. произошло увеличение данного показателя на 87,</w:t>
      </w:r>
      <w:r w:rsidRPr="00424532">
        <w:rPr>
          <w:color w:val="000000"/>
          <w:szCs w:val="24"/>
          <w:lang w:eastAsia="ru-RU"/>
        </w:rPr>
        <w:t>1</w:t>
      </w:r>
      <w:r>
        <w:rPr>
          <w:color w:val="000000"/>
          <w:szCs w:val="24"/>
          <w:lang w:eastAsia="ru-RU"/>
        </w:rPr>
        <w:t>%</w:t>
      </w:r>
      <w:r w:rsidR="00191166" w:rsidRPr="00424532">
        <w:rPr>
          <w:color w:val="000000"/>
          <w:szCs w:val="24"/>
          <w:lang w:eastAsia="ru-RU"/>
        </w:rPr>
        <w:t xml:space="preserve"> или 7 57549 тыс. руб., рост себестоимости продукции обусловлен увеличением цен на материалы, используемые при производстве продукции;</w:t>
      </w:r>
    </w:p>
    <w:p w:rsidR="00191166" w:rsidRPr="00424532" w:rsidRDefault="00424532" w:rsidP="00424532">
      <w:pPr>
        <w:ind w:firstLine="709"/>
        <w:jc w:val="both"/>
        <w:rPr>
          <w:color w:val="000000"/>
          <w:szCs w:val="24"/>
          <w:lang w:eastAsia="ru-RU"/>
        </w:rPr>
      </w:pPr>
      <w:r>
        <w:rPr>
          <w:color w:val="000000"/>
          <w:szCs w:val="24"/>
          <w:lang w:eastAsia="ru-RU"/>
        </w:rPr>
        <w:t>– </w:t>
      </w:r>
      <w:r w:rsidR="00191166" w:rsidRPr="00424532">
        <w:rPr>
          <w:color w:val="000000"/>
          <w:szCs w:val="24"/>
          <w:lang w:eastAsia="ru-RU"/>
        </w:rPr>
        <w:t>в 2007</w:t>
      </w:r>
      <w:r>
        <w:rPr>
          <w:color w:val="000000"/>
          <w:szCs w:val="24"/>
          <w:lang w:eastAsia="ru-RU"/>
        </w:rPr>
        <w:t> </w:t>
      </w:r>
      <w:r w:rsidRPr="00424532">
        <w:rPr>
          <w:color w:val="000000"/>
          <w:szCs w:val="24"/>
          <w:lang w:eastAsia="ru-RU"/>
        </w:rPr>
        <w:t>г</w:t>
      </w:r>
      <w:r w:rsidR="00191166" w:rsidRPr="00424532">
        <w:rPr>
          <w:color w:val="000000"/>
          <w:szCs w:val="24"/>
          <w:lang w:eastAsia="ru-RU"/>
        </w:rPr>
        <w:t>. наблюдается снижение численности персонала на 13</w:t>
      </w:r>
      <w:r>
        <w:rPr>
          <w:color w:val="000000"/>
          <w:szCs w:val="24"/>
          <w:lang w:eastAsia="ru-RU"/>
        </w:rPr>
        <w:t> </w:t>
      </w:r>
      <w:r w:rsidRPr="00424532">
        <w:rPr>
          <w:color w:val="000000"/>
          <w:szCs w:val="24"/>
          <w:lang w:eastAsia="ru-RU"/>
        </w:rPr>
        <w:t>чел</w:t>
      </w:r>
      <w:r w:rsidR="00191166" w:rsidRPr="00424532">
        <w:rPr>
          <w:color w:val="000000"/>
          <w:szCs w:val="24"/>
          <w:lang w:eastAsia="ru-RU"/>
        </w:rPr>
        <w:t>., или 17,</w:t>
      </w:r>
      <w:r w:rsidRPr="00424532">
        <w:rPr>
          <w:color w:val="000000"/>
          <w:szCs w:val="24"/>
          <w:lang w:eastAsia="ru-RU"/>
        </w:rPr>
        <w:t>0</w:t>
      </w:r>
      <w:r>
        <w:rPr>
          <w:color w:val="000000"/>
          <w:szCs w:val="24"/>
          <w:lang w:eastAsia="ru-RU"/>
        </w:rPr>
        <w:t>%</w:t>
      </w:r>
      <w:r w:rsidR="00191166" w:rsidRPr="00424532">
        <w:rPr>
          <w:color w:val="000000"/>
          <w:szCs w:val="24"/>
          <w:lang w:eastAsia="ru-RU"/>
        </w:rPr>
        <w:t xml:space="preserve"> по сравнению с 2006</w:t>
      </w:r>
      <w:r>
        <w:rPr>
          <w:color w:val="000000"/>
          <w:szCs w:val="24"/>
          <w:lang w:eastAsia="ru-RU"/>
        </w:rPr>
        <w:t> </w:t>
      </w:r>
      <w:r w:rsidRPr="00424532">
        <w:rPr>
          <w:color w:val="000000"/>
          <w:szCs w:val="24"/>
          <w:lang w:eastAsia="ru-RU"/>
        </w:rPr>
        <w:t>г</w:t>
      </w:r>
      <w:r w:rsidR="00191166" w:rsidRPr="00424532">
        <w:rPr>
          <w:color w:val="000000"/>
          <w:szCs w:val="24"/>
          <w:lang w:eastAsia="ru-RU"/>
        </w:rPr>
        <w:t>., однако за 2008</w:t>
      </w:r>
      <w:r>
        <w:rPr>
          <w:color w:val="000000"/>
          <w:szCs w:val="24"/>
          <w:lang w:eastAsia="ru-RU"/>
        </w:rPr>
        <w:t> </w:t>
      </w:r>
      <w:r w:rsidRPr="00424532">
        <w:rPr>
          <w:color w:val="000000"/>
          <w:szCs w:val="24"/>
          <w:lang w:eastAsia="ru-RU"/>
        </w:rPr>
        <w:t>г</w:t>
      </w:r>
      <w:r w:rsidR="00191166" w:rsidRPr="00424532">
        <w:rPr>
          <w:color w:val="000000"/>
          <w:szCs w:val="24"/>
          <w:lang w:eastAsia="ru-RU"/>
        </w:rPr>
        <w:t>. среднесписочная численность составила 489</w:t>
      </w:r>
      <w:r>
        <w:rPr>
          <w:color w:val="000000"/>
          <w:szCs w:val="24"/>
          <w:lang w:eastAsia="ru-RU"/>
        </w:rPr>
        <w:t> </w:t>
      </w:r>
      <w:r w:rsidRPr="00424532">
        <w:rPr>
          <w:color w:val="000000"/>
          <w:szCs w:val="24"/>
          <w:lang w:eastAsia="ru-RU"/>
        </w:rPr>
        <w:t>чел</w:t>
      </w:r>
      <w:r w:rsidR="00191166" w:rsidRPr="00424532">
        <w:rPr>
          <w:color w:val="000000"/>
          <w:szCs w:val="24"/>
          <w:lang w:eastAsia="ru-RU"/>
        </w:rPr>
        <w:t>., что на 27</w:t>
      </w:r>
      <w:r>
        <w:rPr>
          <w:color w:val="000000"/>
          <w:szCs w:val="24"/>
          <w:lang w:eastAsia="ru-RU"/>
        </w:rPr>
        <w:t> </w:t>
      </w:r>
      <w:r w:rsidRPr="00424532">
        <w:rPr>
          <w:color w:val="000000"/>
          <w:szCs w:val="24"/>
          <w:lang w:eastAsia="ru-RU"/>
        </w:rPr>
        <w:t>чел</w:t>
      </w:r>
      <w:r w:rsidR="00191166" w:rsidRPr="00424532">
        <w:rPr>
          <w:color w:val="000000"/>
          <w:szCs w:val="24"/>
          <w:lang w:eastAsia="ru-RU"/>
        </w:rPr>
        <w:t>. выше чем за 2007</w:t>
      </w:r>
      <w:r>
        <w:rPr>
          <w:color w:val="000000"/>
          <w:szCs w:val="24"/>
          <w:lang w:eastAsia="ru-RU"/>
        </w:rPr>
        <w:t> </w:t>
      </w:r>
      <w:r w:rsidRPr="00424532">
        <w:rPr>
          <w:color w:val="000000"/>
          <w:szCs w:val="24"/>
          <w:lang w:eastAsia="ru-RU"/>
        </w:rPr>
        <w:t>г</w:t>
      </w:r>
      <w:r w:rsidR="00191166" w:rsidRPr="00424532">
        <w:rPr>
          <w:color w:val="000000"/>
          <w:szCs w:val="24"/>
          <w:lang w:eastAsia="ru-RU"/>
        </w:rPr>
        <w:t>. и на 14</w:t>
      </w:r>
      <w:r>
        <w:rPr>
          <w:color w:val="000000"/>
          <w:szCs w:val="24"/>
          <w:lang w:eastAsia="ru-RU"/>
        </w:rPr>
        <w:t> </w:t>
      </w:r>
      <w:r w:rsidRPr="00424532">
        <w:rPr>
          <w:color w:val="000000"/>
          <w:szCs w:val="24"/>
          <w:lang w:eastAsia="ru-RU"/>
        </w:rPr>
        <w:t>чел</w:t>
      </w:r>
      <w:r w:rsidR="00191166" w:rsidRPr="00424532">
        <w:rPr>
          <w:color w:val="000000"/>
          <w:szCs w:val="24"/>
          <w:lang w:eastAsia="ru-RU"/>
        </w:rPr>
        <w:t>. выше чем за 2007</w:t>
      </w:r>
      <w:r>
        <w:rPr>
          <w:color w:val="000000"/>
          <w:szCs w:val="24"/>
          <w:lang w:eastAsia="ru-RU"/>
        </w:rPr>
        <w:t> </w:t>
      </w:r>
      <w:r w:rsidRPr="00424532">
        <w:rPr>
          <w:color w:val="000000"/>
          <w:szCs w:val="24"/>
          <w:lang w:eastAsia="ru-RU"/>
        </w:rPr>
        <w:t>г</w:t>
      </w:r>
      <w:r w:rsidR="00191166" w:rsidRPr="00424532">
        <w:rPr>
          <w:color w:val="000000"/>
          <w:szCs w:val="24"/>
          <w:lang w:eastAsia="ru-RU"/>
        </w:rPr>
        <w:t>.;</w:t>
      </w:r>
    </w:p>
    <w:p w:rsidR="00191166" w:rsidRPr="00424532" w:rsidRDefault="00424532" w:rsidP="00424532">
      <w:pPr>
        <w:ind w:firstLine="709"/>
        <w:jc w:val="both"/>
        <w:rPr>
          <w:color w:val="000000"/>
          <w:szCs w:val="24"/>
          <w:lang w:eastAsia="ru-RU"/>
        </w:rPr>
      </w:pPr>
      <w:r>
        <w:rPr>
          <w:color w:val="000000"/>
          <w:szCs w:val="24"/>
          <w:lang w:eastAsia="ru-RU"/>
        </w:rPr>
        <w:t>– </w:t>
      </w:r>
      <w:r w:rsidR="00191166" w:rsidRPr="00424532">
        <w:rPr>
          <w:color w:val="000000"/>
          <w:szCs w:val="24"/>
          <w:lang w:eastAsia="ru-RU"/>
        </w:rPr>
        <w:t>положительным фактором явилось увеличение производительности труда в 44,</w:t>
      </w:r>
      <w:r w:rsidRPr="00424532">
        <w:rPr>
          <w:color w:val="000000"/>
          <w:szCs w:val="24"/>
          <w:lang w:eastAsia="ru-RU"/>
        </w:rPr>
        <w:t>7</w:t>
      </w:r>
      <w:r>
        <w:rPr>
          <w:color w:val="000000"/>
          <w:szCs w:val="24"/>
          <w:lang w:eastAsia="ru-RU"/>
        </w:rPr>
        <w:t xml:space="preserve"> </w:t>
      </w:r>
      <w:r w:rsidRPr="00424532">
        <w:rPr>
          <w:color w:val="000000"/>
          <w:szCs w:val="24"/>
          <w:lang w:eastAsia="ru-RU"/>
        </w:rPr>
        <w:t>раза</w:t>
      </w:r>
      <w:r w:rsidR="00191166" w:rsidRPr="00424532">
        <w:rPr>
          <w:color w:val="000000"/>
          <w:szCs w:val="24"/>
          <w:lang w:eastAsia="ru-RU"/>
        </w:rPr>
        <w:t xml:space="preserve"> в 2007</w:t>
      </w:r>
      <w:r>
        <w:rPr>
          <w:color w:val="000000"/>
          <w:szCs w:val="24"/>
          <w:lang w:eastAsia="ru-RU"/>
        </w:rPr>
        <w:t> </w:t>
      </w:r>
      <w:r w:rsidRPr="00424532">
        <w:rPr>
          <w:color w:val="000000"/>
          <w:szCs w:val="24"/>
          <w:lang w:eastAsia="ru-RU"/>
        </w:rPr>
        <w:t>г</w:t>
      </w:r>
      <w:r w:rsidR="00191166" w:rsidRPr="00424532">
        <w:rPr>
          <w:color w:val="000000"/>
          <w:szCs w:val="24"/>
          <w:lang w:eastAsia="ru-RU"/>
        </w:rPr>
        <w:t>., и на 70,</w:t>
      </w:r>
      <w:r w:rsidRPr="00424532">
        <w:rPr>
          <w:color w:val="000000"/>
          <w:szCs w:val="24"/>
          <w:lang w:eastAsia="ru-RU"/>
        </w:rPr>
        <w:t>3</w:t>
      </w:r>
      <w:r>
        <w:rPr>
          <w:color w:val="000000"/>
          <w:szCs w:val="24"/>
          <w:lang w:eastAsia="ru-RU"/>
        </w:rPr>
        <w:t>%</w:t>
      </w:r>
      <w:r w:rsidR="00191166" w:rsidRPr="00424532">
        <w:rPr>
          <w:color w:val="000000"/>
          <w:szCs w:val="24"/>
          <w:lang w:eastAsia="ru-RU"/>
        </w:rPr>
        <w:t xml:space="preserve"> в</w:t>
      </w:r>
      <w:r>
        <w:rPr>
          <w:color w:val="000000"/>
          <w:szCs w:val="24"/>
          <w:lang w:eastAsia="ru-RU"/>
        </w:rPr>
        <w:t xml:space="preserve"> </w:t>
      </w:r>
      <w:r w:rsidR="00191166" w:rsidRPr="00424532">
        <w:rPr>
          <w:color w:val="000000"/>
          <w:szCs w:val="24"/>
          <w:lang w:eastAsia="ru-RU"/>
        </w:rPr>
        <w:t>2008</w:t>
      </w:r>
      <w:r>
        <w:rPr>
          <w:color w:val="000000"/>
          <w:szCs w:val="24"/>
          <w:lang w:eastAsia="ru-RU"/>
        </w:rPr>
        <w:t> </w:t>
      </w:r>
      <w:r w:rsidRPr="00424532">
        <w:rPr>
          <w:color w:val="000000"/>
          <w:szCs w:val="24"/>
          <w:lang w:eastAsia="ru-RU"/>
        </w:rPr>
        <w:t>г</w:t>
      </w:r>
      <w:r w:rsidR="00191166" w:rsidRPr="00424532">
        <w:rPr>
          <w:color w:val="000000"/>
          <w:szCs w:val="24"/>
          <w:lang w:eastAsia="ru-RU"/>
        </w:rPr>
        <w:t>.;</w:t>
      </w:r>
    </w:p>
    <w:p w:rsidR="00191166" w:rsidRPr="00424532" w:rsidRDefault="00424532" w:rsidP="00424532">
      <w:pPr>
        <w:ind w:firstLine="709"/>
        <w:jc w:val="both"/>
        <w:rPr>
          <w:color w:val="000000"/>
          <w:szCs w:val="24"/>
          <w:lang w:eastAsia="ru-RU"/>
        </w:rPr>
      </w:pPr>
      <w:r>
        <w:rPr>
          <w:color w:val="000000"/>
          <w:szCs w:val="24"/>
          <w:lang w:eastAsia="ru-RU"/>
        </w:rPr>
        <w:t>– </w:t>
      </w:r>
      <w:r w:rsidR="00191166" w:rsidRPr="00424532">
        <w:rPr>
          <w:color w:val="000000"/>
          <w:szCs w:val="24"/>
          <w:lang w:eastAsia="ru-RU"/>
        </w:rPr>
        <w:t>в 2007</w:t>
      </w:r>
      <w:r>
        <w:rPr>
          <w:color w:val="000000"/>
          <w:szCs w:val="24"/>
          <w:lang w:eastAsia="ru-RU"/>
        </w:rPr>
        <w:t> </w:t>
      </w:r>
      <w:r w:rsidRPr="00424532">
        <w:rPr>
          <w:color w:val="000000"/>
          <w:szCs w:val="24"/>
          <w:lang w:eastAsia="ru-RU"/>
        </w:rPr>
        <w:t>г</w:t>
      </w:r>
      <w:r w:rsidR="00191166" w:rsidRPr="00424532">
        <w:rPr>
          <w:color w:val="000000"/>
          <w:szCs w:val="24"/>
          <w:lang w:eastAsia="ru-RU"/>
        </w:rPr>
        <w:t>. наблюдается рост среднегодовой стоимости основных средств на 2 806,0 тыс. руб. или 35,</w:t>
      </w:r>
      <w:r w:rsidRPr="00424532">
        <w:rPr>
          <w:color w:val="000000"/>
          <w:szCs w:val="24"/>
          <w:lang w:eastAsia="ru-RU"/>
        </w:rPr>
        <w:t>0</w:t>
      </w:r>
      <w:r>
        <w:rPr>
          <w:color w:val="000000"/>
          <w:szCs w:val="24"/>
          <w:lang w:eastAsia="ru-RU"/>
        </w:rPr>
        <w:t>%</w:t>
      </w:r>
      <w:r w:rsidR="00191166" w:rsidRPr="00424532">
        <w:rPr>
          <w:color w:val="000000"/>
          <w:szCs w:val="24"/>
          <w:lang w:eastAsia="ru-RU"/>
        </w:rPr>
        <w:t xml:space="preserve"> по сравнению с 2006</w:t>
      </w:r>
      <w:r>
        <w:rPr>
          <w:color w:val="000000"/>
          <w:szCs w:val="24"/>
          <w:lang w:eastAsia="ru-RU"/>
        </w:rPr>
        <w:t> </w:t>
      </w:r>
      <w:r w:rsidRPr="00424532">
        <w:rPr>
          <w:color w:val="000000"/>
          <w:szCs w:val="24"/>
          <w:lang w:eastAsia="ru-RU"/>
        </w:rPr>
        <w:t>г</w:t>
      </w:r>
      <w:r w:rsidR="00191166" w:rsidRPr="00424532">
        <w:rPr>
          <w:color w:val="000000"/>
          <w:szCs w:val="24"/>
          <w:lang w:eastAsia="ru-RU"/>
        </w:rPr>
        <w:t>., в 2008</w:t>
      </w:r>
      <w:r>
        <w:rPr>
          <w:color w:val="000000"/>
          <w:szCs w:val="24"/>
          <w:lang w:eastAsia="ru-RU"/>
        </w:rPr>
        <w:t> </w:t>
      </w:r>
      <w:r w:rsidRPr="00424532">
        <w:rPr>
          <w:color w:val="000000"/>
          <w:szCs w:val="24"/>
          <w:lang w:eastAsia="ru-RU"/>
        </w:rPr>
        <w:t>г</w:t>
      </w:r>
      <w:r w:rsidR="00191166" w:rsidRPr="00424532">
        <w:rPr>
          <w:color w:val="000000"/>
          <w:szCs w:val="24"/>
          <w:lang w:eastAsia="ru-RU"/>
        </w:rPr>
        <w:t>. среднегодовая стоимость основных средств составила 12 450,0 тыс. руб., что выше чем за 2007</w:t>
      </w:r>
      <w:r>
        <w:rPr>
          <w:color w:val="000000"/>
          <w:szCs w:val="24"/>
          <w:lang w:eastAsia="ru-RU"/>
        </w:rPr>
        <w:t> </w:t>
      </w:r>
      <w:r w:rsidRPr="00424532">
        <w:rPr>
          <w:color w:val="000000"/>
          <w:szCs w:val="24"/>
          <w:lang w:eastAsia="ru-RU"/>
        </w:rPr>
        <w:t>г</w:t>
      </w:r>
      <w:r w:rsidR="00191166" w:rsidRPr="00424532">
        <w:rPr>
          <w:color w:val="000000"/>
          <w:szCs w:val="24"/>
          <w:lang w:eastAsia="ru-RU"/>
        </w:rPr>
        <w:t>. на 1656,0 тыс. руб. или 15,</w:t>
      </w:r>
      <w:r w:rsidRPr="00424532">
        <w:rPr>
          <w:color w:val="000000"/>
          <w:szCs w:val="24"/>
          <w:lang w:eastAsia="ru-RU"/>
        </w:rPr>
        <w:t>0</w:t>
      </w:r>
      <w:r>
        <w:rPr>
          <w:color w:val="000000"/>
          <w:szCs w:val="24"/>
          <w:lang w:eastAsia="ru-RU"/>
        </w:rPr>
        <w:t>%</w:t>
      </w:r>
      <w:r w:rsidR="00191166" w:rsidRPr="00424532">
        <w:rPr>
          <w:color w:val="000000"/>
          <w:szCs w:val="24"/>
          <w:lang w:eastAsia="ru-RU"/>
        </w:rPr>
        <w:t>;</w:t>
      </w:r>
    </w:p>
    <w:p w:rsidR="00191166" w:rsidRPr="00424532" w:rsidRDefault="00424532" w:rsidP="00424532">
      <w:pPr>
        <w:ind w:firstLine="709"/>
        <w:jc w:val="both"/>
        <w:rPr>
          <w:color w:val="000000"/>
          <w:szCs w:val="24"/>
          <w:lang w:eastAsia="ru-RU"/>
        </w:rPr>
      </w:pPr>
      <w:r>
        <w:rPr>
          <w:color w:val="000000"/>
          <w:szCs w:val="24"/>
          <w:lang w:eastAsia="ru-RU"/>
        </w:rPr>
        <w:t>– </w:t>
      </w:r>
      <w:r w:rsidR="00191166" w:rsidRPr="00424532">
        <w:rPr>
          <w:color w:val="000000"/>
          <w:szCs w:val="24"/>
          <w:lang w:eastAsia="ru-RU"/>
        </w:rPr>
        <w:t>в связи с ростом выручки предприятия в 2007</w:t>
      </w:r>
      <w:r>
        <w:rPr>
          <w:color w:val="000000"/>
          <w:szCs w:val="24"/>
          <w:lang w:eastAsia="ru-RU"/>
        </w:rPr>
        <w:t> </w:t>
      </w:r>
      <w:r w:rsidRPr="00424532">
        <w:rPr>
          <w:color w:val="000000"/>
          <w:szCs w:val="24"/>
          <w:lang w:eastAsia="ru-RU"/>
        </w:rPr>
        <w:t>г</w:t>
      </w:r>
      <w:r w:rsidR="00191166" w:rsidRPr="00424532">
        <w:rPr>
          <w:color w:val="000000"/>
          <w:szCs w:val="24"/>
          <w:lang w:eastAsia="ru-RU"/>
        </w:rPr>
        <w:t>. увеличилась фондоотдача основных производственных фондов предприятия на 4,</w:t>
      </w:r>
      <w:r w:rsidRPr="00424532">
        <w:rPr>
          <w:color w:val="000000"/>
          <w:szCs w:val="24"/>
          <w:lang w:eastAsia="ru-RU"/>
        </w:rPr>
        <w:t>2</w:t>
      </w:r>
      <w:r>
        <w:rPr>
          <w:color w:val="000000"/>
          <w:szCs w:val="24"/>
          <w:lang w:eastAsia="ru-RU"/>
        </w:rPr>
        <w:t>%</w:t>
      </w:r>
      <w:r w:rsidR="00191166" w:rsidRPr="00424532">
        <w:rPr>
          <w:color w:val="000000"/>
          <w:szCs w:val="24"/>
          <w:lang w:eastAsia="ru-RU"/>
        </w:rPr>
        <w:t>, также то, что темпы роста среднегодовой стоимости основных средств были ниже, чем выручки от продажи продукции привело к повышению данного показателя и в 2008</w:t>
      </w:r>
      <w:r>
        <w:rPr>
          <w:color w:val="000000"/>
          <w:szCs w:val="24"/>
          <w:lang w:eastAsia="ru-RU"/>
        </w:rPr>
        <w:t> </w:t>
      </w:r>
      <w:r w:rsidRPr="00424532">
        <w:rPr>
          <w:color w:val="000000"/>
          <w:szCs w:val="24"/>
          <w:lang w:eastAsia="ru-RU"/>
        </w:rPr>
        <w:t>г</w:t>
      </w:r>
      <w:r w:rsidR="00191166" w:rsidRPr="00424532">
        <w:rPr>
          <w:color w:val="000000"/>
          <w:szCs w:val="24"/>
          <w:lang w:eastAsia="ru-RU"/>
        </w:rPr>
        <w:t>. на 56,3</w:t>
      </w:r>
      <w:r>
        <w:rPr>
          <w:color w:val="000000"/>
          <w:szCs w:val="24"/>
          <w:lang w:eastAsia="ru-RU"/>
        </w:rPr>
        <w:t>%</w:t>
      </w:r>
      <w:r w:rsidR="00191166" w:rsidRPr="00424532">
        <w:rPr>
          <w:color w:val="000000"/>
          <w:szCs w:val="24"/>
          <w:lang w:eastAsia="ru-RU"/>
        </w:rPr>
        <w:t xml:space="preserve"> по сравнению с 2007</w:t>
      </w:r>
      <w:r>
        <w:rPr>
          <w:color w:val="000000"/>
          <w:szCs w:val="24"/>
          <w:lang w:eastAsia="ru-RU"/>
        </w:rPr>
        <w:t> </w:t>
      </w:r>
      <w:r w:rsidRPr="00424532">
        <w:rPr>
          <w:color w:val="000000"/>
          <w:szCs w:val="24"/>
          <w:lang w:eastAsia="ru-RU"/>
        </w:rPr>
        <w:t>г</w:t>
      </w:r>
      <w:r w:rsidR="00191166" w:rsidRPr="00424532">
        <w:rPr>
          <w:color w:val="000000"/>
          <w:szCs w:val="24"/>
          <w:lang w:eastAsia="ru-RU"/>
        </w:rPr>
        <w:t>.;</w:t>
      </w:r>
    </w:p>
    <w:p w:rsidR="00191166" w:rsidRPr="00424532" w:rsidRDefault="00424532" w:rsidP="00424532">
      <w:pPr>
        <w:ind w:firstLine="709"/>
        <w:jc w:val="both"/>
        <w:rPr>
          <w:color w:val="000000"/>
          <w:szCs w:val="24"/>
          <w:lang w:eastAsia="ru-RU"/>
        </w:rPr>
      </w:pPr>
      <w:r>
        <w:rPr>
          <w:color w:val="000000"/>
          <w:szCs w:val="24"/>
          <w:lang w:eastAsia="ru-RU"/>
        </w:rPr>
        <w:t>– </w:t>
      </w:r>
      <w:r w:rsidR="00191166" w:rsidRPr="00424532">
        <w:rPr>
          <w:color w:val="000000"/>
          <w:szCs w:val="24"/>
          <w:lang w:eastAsia="ru-RU"/>
        </w:rPr>
        <w:t>в 2008</w:t>
      </w:r>
      <w:r>
        <w:rPr>
          <w:color w:val="000000"/>
          <w:szCs w:val="24"/>
          <w:lang w:eastAsia="ru-RU"/>
        </w:rPr>
        <w:t> </w:t>
      </w:r>
      <w:r w:rsidRPr="00424532">
        <w:rPr>
          <w:color w:val="000000"/>
          <w:szCs w:val="24"/>
          <w:lang w:eastAsia="ru-RU"/>
        </w:rPr>
        <w:t>г</w:t>
      </w:r>
      <w:r w:rsidR="00191166" w:rsidRPr="00424532">
        <w:rPr>
          <w:color w:val="000000"/>
          <w:szCs w:val="24"/>
          <w:lang w:eastAsia="ru-RU"/>
        </w:rPr>
        <w:t>. снизилась оборачиваемость оборотных активов предприятия на 14,</w:t>
      </w:r>
      <w:r w:rsidRPr="00424532">
        <w:rPr>
          <w:color w:val="000000"/>
          <w:szCs w:val="24"/>
          <w:lang w:eastAsia="ru-RU"/>
        </w:rPr>
        <w:t>6</w:t>
      </w:r>
      <w:r>
        <w:rPr>
          <w:color w:val="000000"/>
          <w:szCs w:val="24"/>
          <w:lang w:eastAsia="ru-RU"/>
        </w:rPr>
        <w:t>%</w:t>
      </w:r>
      <w:r w:rsidR="00191166" w:rsidRPr="00424532">
        <w:rPr>
          <w:color w:val="000000"/>
          <w:szCs w:val="24"/>
          <w:lang w:eastAsia="ru-RU"/>
        </w:rPr>
        <w:t xml:space="preserve"> по сравнению с 2007</w:t>
      </w:r>
      <w:r>
        <w:rPr>
          <w:color w:val="000000"/>
          <w:szCs w:val="24"/>
          <w:lang w:eastAsia="ru-RU"/>
        </w:rPr>
        <w:t> </w:t>
      </w:r>
      <w:r w:rsidRPr="00424532">
        <w:rPr>
          <w:color w:val="000000"/>
          <w:szCs w:val="24"/>
          <w:lang w:eastAsia="ru-RU"/>
        </w:rPr>
        <w:t>г</w:t>
      </w:r>
      <w:r w:rsidR="00191166" w:rsidRPr="00424532">
        <w:rPr>
          <w:color w:val="000000"/>
          <w:szCs w:val="24"/>
          <w:lang w:eastAsia="ru-RU"/>
        </w:rPr>
        <w:t>., что является негативным фактором деятельности предприятия, т</w:t>
      </w:r>
      <w:r>
        <w:rPr>
          <w:color w:val="000000"/>
          <w:szCs w:val="24"/>
          <w:lang w:eastAsia="ru-RU"/>
        </w:rPr>
        <w:t>. </w:t>
      </w:r>
      <w:r w:rsidRPr="00424532">
        <w:rPr>
          <w:color w:val="000000"/>
          <w:szCs w:val="24"/>
          <w:lang w:eastAsia="ru-RU"/>
        </w:rPr>
        <w:t>к</w:t>
      </w:r>
      <w:r w:rsidR="00191166" w:rsidRPr="00424532">
        <w:rPr>
          <w:color w:val="000000"/>
          <w:szCs w:val="24"/>
          <w:lang w:eastAsia="ru-RU"/>
        </w:rPr>
        <w:t>. снижение оборачиваемости оборотных средств предприятия ведет к снижению выручки и прибыли от продажи продукции предприятия, в 2008</w:t>
      </w:r>
      <w:r>
        <w:rPr>
          <w:color w:val="000000"/>
          <w:szCs w:val="24"/>
          <w:lang w:eastAsia="ru-RU"/>
        </w:rPr>
        <w:t> </w:t>
      </w:r>
      <w:r w:rsidRPr="00424532">
        <w:rPr>
          <w:color w:val="000000"/>
          <w:szCs w:val="24"/>
          <w:lang w:eastAsia="ru-RU"/>
        </w:rPr>
        <w:t>г</w:t>
      </w:r>
      <w:r w:rsidR="00191166" w:rsidRPr="00424532">
        <w:rPr>
          <w:color w:val="000000"/>
          <w:szCs w:val="24"/>
          <w:lang w:eastAsia="ru-RU"/>
        </w:rPr>
        <w:t>. данный показатель повысился</w:t>
      </w:r>
      <w:r>
        <w:rPr>
          <w:color w:val="000000"/>
          <w:szCs w:val="24"/>
          <w:lang w:eastAsia="ru-RU"/>
        </w:rPr>
        <w:t xml:space="preserve"> </w:t>
      </w:r>
      <w:r w:rsidR="00191166" w:rsidRPr="00424532">
        <w:rPr>
          <w:color w:val="000000"/>
          <w:szCs w:val="24"/>
          <w:lang w:eastAsia="ru-RU"/>
        </w:rPr>
        <w:t>на 13,</w:t>
      </w:r>
      <w:r w:rsidRPr="00424532">
        <w:rPr>
          <w:color w:val="000000"/>
          <w:szCs w:val="24"/>
          <w:lang w:eastAsia="ru-RU"/>
        </w:rPr>
        <w:t>5</w:t>
      </w:r>
      <w:r>
        <w:rPr>
          <w:color w:val="000000"/>
          <w:szCs w:val="24"/>
          <w:lang w:eastAsia="ru-RU"/>
        </w:rPr>
        <w:t>%</w:t>
      </w:r>
      <w:r w:rsidR="00191166" w:rsidRPr="00424532">
        <w:rPr>
          <w:color w:val="000000"/>
          <w:szCs w:val="24"/>
          <w:lang w:eastAsia="ru-RU"/>
        </w:rPr>
        <w:t>;</w:t>
      </w:r>
    </w:p>
    <w:p w:rsidR="00191166" w:rsidRPr="00424532" w:rsidRDefault="00424532" w:rsidP="00424532">
      <w:pPr>
        <w:ind w:firstLine="709"/>
        <w:jc w:val="both"/>
        <w:rPr>
          <w:color w:val="000000"/>
          <w:szCs w:val="24"/>
          <w:lang w:eastAsia="ru-RU"/>
        </w:rPr>
      </w:pPr>
      <w:r>
        <w:rPr>
          <w:color w:val="000000"/>
          <w:szCs w:val="24"/>
          <w:lang w:eastAsia="ru-RU"/>
        </w:rPr>
        <w:t>– </w:t>
      </w:r>
      <w:r w:rsidR="00191166" w:rsidRPr="00424532">
        <w:rPr>
          <w:color w:val="000000"/>
          <w:szCs w:val="24"/>
          <w:lang w:eastAsia="ru-RU"/>
        </w:rPr>
        <w:t>сумма прибыли от продажи продукции, работ услуг составила в 2007</w:t>
      </w:r>
      <w:r>
        <w:rPr>
          <w:color w:val="000000"/>
          <w:szCs w:val="24"/>
          <w:lang w:eastAsia="ru-RU"/>
        </w:rPr>
        <w:t> </w:t>
      </w:r>
      <w:r w:rsidRPr="00424532">
        <w:rPr>
          <w:color w:val="000000"/>
          <w:szCs w:val="24"/>
          <w:lang w:eastAsia="ru-RU"/>
        </w:rPr>
        <w:t>г</w:t>
      </w:r>
      <w:r w:rsidR="00191166" w:rsidRPr="00424532">
        <w:rPr>
          <w:color w:val="000000"/>
          <w:szCs w:val="24"/>
          <w:lang w:eastAsia="ru-RU"/>
        </w:rPr>
        <w:t>. 7365 тыс. руб., что выше на 21,</w:t>
      </w:r>
      <w:r w:rsidRPr="00424532">
        <w:rPr>
          <w:color w:val="000000"/>
          <w:szCs w:val="24"/>
          <w:lang w:eastAsia="ru-RU"/>
        </w:rPr>
        <w:t>1</w:t>
      </w:r>
      <w:r>
        <w:rPr>
          <w:color w:val="000000"/>
          <w:szCs w:val="24"/>
          <w:lang w:eastAsia="ru-RU"/>
        </w:rPr>
        <w:t>%</w:t>
      </w:r>
      <w:r w:rsidR="00191166" w:rsidRPr="00424532">
        <w:rPr>
          <w:color w:val="000000"/>
          <w:szCs w:val="24"/>
          <w:lang w:eastAsia="ru-RU"/>
        </w:rPr>
        <w:t xml:space="preserve"> чем за 2006</w:t>
      </w:r>
      <w:r>
        <w:rPr>
          <w:color w:val="000000"/>
          <w:szCs w:val="24"/>
          <w:lang w:eastAsia="ru-RU"/>
        </w:rPr>
        <w:t> </w:t>
      </w:r>
      <w:r w:rsidRPr="00424532">
        <w:rPr>
          <w:color w:val="000000"/>
          <w:szCs w:val="24"/>
          <w:lang w:eastAsia="ru-RU"/>
        </w:rPr>
        <w:t>г</w:t>
      </w:r>
      <w:r w:rsidR="00191166" w:rsidRPr="00424532">
        <w:rPr>
          <w:color w:val="000000"/>
          <w:szCs w:val="24"/>
          <w:lang w:eastAsia="ru-RU"/>
        </w:rPr>
        <w:t>., в 2008</w:t>
      </w:r>
      <w:r>
        <w:rPr>
          <w:color w:val="000000"/>
          <w:szCs w:val="24"/>
          <w:lang w:eastAsia="ru-RU"/>
        </w:rPr>
        <w:t> </w:t>
      </w:r>
      <w:r w:rsidRPr="00424532">
        <w:rPr>
          <w:color w:val="000000"/>
          <w:szCs w:val="24"/>
          <w:lang w:eastAsia="ru-RU"/>
        </w:rPr>
        <w:t>г</w:t>
      </w:r>
      <w:r w:rsidR="00191166" w:rsidRPr="00424532">
        <w:rPr>
          <w:color w:val="000000"/>
          <w:szCs w:val="24"/>
          <w:lang w:eastAsia="ru-RU"/>
        </w:rPr>
        <w:t>. также наблюдается рост прибыли от продажи</w:t>
      </w:r>
      <w:r>
        <w:rPr>
          <w:color w:val="000000"/>
          <w:szCs w:val="24"/>
          <w:lang w:eastAsia="ru-RU"/>
        </w:rPr>
        <w:t xml:space="preserve"> </w:t>
      </w:r>
      <w:r w:rsidR="00191166" w:rsidRPr="00424532">
        <w:rPr>
          <w:color w:val="000000"/>
          <w:szCs w:val="24"/>
          <w:lang w:eastAsia="ru-RU"/>
        </w:rPr>
        <w:t>продукции на 19,</w:t>
      </w:r>
      <w:r w:rsidRPr="00424532">
        <w:rPr>
          <w:color w:val="000000"/>
          <w:szCs w:val="24"/>
          <w:lang w:eastAsia="ru-RU"/>
        </w:rPr>
        <w:t>3</w:t>
      </w:r>
      <w:r>
        <w:rPr>
          <w:color w:val="000000"/>
          <w:szCs w:val="24"/>
          <w:lang w:eastAsia="ru-RU"/>
        </w:rPr>
        <w:t>%</w:t>
      </w:r>
      <w:r w:rsidR="00191166" w:rsidRPr="00424532">
        <w:rPr>
          <w:color w:val="000000"/>
          <w:szCs w:val="24"/>
          <w:lang w:eastAsia="ru-RU"/>
        </w:rPr>
        <w:t xml:space="preserve"> или 1422 тыс. руб. в 2008</w:t>
      </w:r>
      <w:r>
        <w:rPr>
          <w:color w:val="000000"/>
          <w:szCs w:val="24"/>
          <w:lang w:eastAsia="ru-RU"/>
        </w:rPr>
        <w:t> </w:t>
      </w:r>
      <w:r w:rsidRPr="00424532">
        <w:rPr>
          <w:color w:val="000000"/>
          <w:szCs w:val="24"/>
          <w:lang w:eastAsia="ru-RU"/>
        </w:rPr>
        <w:t>г</w:t>
      </w:r>
      <w:r w:rsidR="00191166" w:rsidRPr="00424532">
        <w:rPr>
          <w:color w:val="000000"/>
          <w:szCs w:val="24"/>
          <w:lang w:eastAsia="ru-RU"/>
        </w:rPr>
        <w:t>.;</w:t>
      </w:r>
    </w:p>
    <w:p w:rsidR="00191166" w:rsidRPr="00424532" w:rsidRDefault="00424532" w:rsidP="00424532">
      <w:pPr>
        <w:ind w:firstLine="709"/>
        <w:jc w:val="both"/>
        <w:rPr>
          <w:color w:val="000000"/>
          <w:szCs w:val="24"/>
          <w:lang w:eastAsia="ru-RU"/>
        </w:rPr>
      </w:pPr>
      <w:r>
        <w:rPr>
          <w:color w:val="000000"/>
          <w:szCs w:val="24"/>
          <w:lang w:eastAsia="ru-RU"/>
        </w:rPr>
        <w:t>– </w:t>
      </w:r>
      <w:r w:rsidR="00191166" w:rsidRPr="00424532">
        <w:rPr>
          <w:color w:val="000000"/>
          <w:szCs w:val="24"/>
          <w:lang w:eastAsia="ru-RU"/>
        </w:rPr>
        <w:t>рентабельность продаж составила</w:t>
      </w:r>
      <w:r>
        <w:rPr>
          <w:color w:val="000000"/>
          <w:szCs w:val="24"/>
          <w:lang w:eastAsia="ru-RU"/>
        </w:rPr>
        <w:t xml:space="preserve"> </w:t>
      </w:r>
      <w:r w:rsidR="00191166" w:rsidRPr="00424532">
        <w:rPr>
          <w:color w:val="000000"/>
          <w:szCs w:val="24"/>
          <w:lang w:eastAsia="ru-RU"/>
        </w:rPr>
        <w:t>11,</w:t>
      </w:r>
      <w:r w:rsidRPr="00424532">
        <w:rPr>
          <w:color w:val="000000"/>
          <w:szCs w:val="24"/>
          <w:lang w:eastAsia="ru-RU"/>
        </w:rPr>
        <w:t>7</w:t>
      </w:r>
      <w:r>
        <w:rPr>
          <w:color w:val="000000"/>
          <w:szCs w:val="24"/>
          <w:lang w:eastAsia="ru-RU"/>
        </w:rPr>
        <w:t>%</w:t>
      </w:r>
      <w:r w:rsidR="00191166" w:rsidRPr="00424532">
        <w:rPr>
          <w:color w:val="000000"/>
          <w:szCs w:val="24"/>
          <w:lang w:eastAsia="ru-RU"/>
        </w:rPr>
        <w:t>- в 2006</w:t>
      </w:r>
      <w:r>
        <w:rPr>
          <w:color w:val="000000"/>
          <w:szCs w:val="24"/>
          <w:lang w:eastAsia="ru-RU"/>
        </w:rPr>
        <w:t> </w:t>
      </w:r>
      <w:r w:rsidRPr="00424532">
        <w:rPr>
          <w:color w:val="000000"/>
          <w:szCs w:val="24"/>
          <w:lang w:eastAsia="ru-RU"/>
        </w:rPr>
        <w:t>г</w:t>
      </w:r>
      <w:r w:rsidR="00191166" w:rsidRPr="00424532">
        <w:rPr>
          <w:color w:val="000000"/>
          <w:szCs w:val="24"/>
          <w:lang w:eastAsia="ru-RU"/>
        </w:rPr>
        <w:t>.;</w:t>
      </w:r>
      <w:r>
        <w:rPr>
          <w:color w:val="000000"/>
          <w:szCs w:val="24"/>
          <w:lang w:eastAsia="ru-RU"/>
        </w:rPr>
        <w:t xml:space="preserve"> </w:t>
      </w:r>
      <w:r w:rsidR="00191166" w:rsidRPr="00424532">
        <w:rPr>
          <w:color w:val="000000"/>
          <w:szCs w:val="24"/>
          <w:lang w:eastAsia="ru-RU"/>
        </w:rPr>
        <w:t>10,</w:t>
      </w:r>
      <w:r w:rsidRPr="00424532">
        <w:rPr>
          <w:color w:val="000000"/>
          <w:szCs w:val="24"/>
          <w:lang w:eastAsia="ru-RU"/>
        </w:rPr>
        <w:t>0</w:t>
      </w:r>
      <w:r>
        <w:rPr>
          <w:color w:val="000000"/>
          <w:szCs w:val="24"/>
          <w:lang w:eastAsia="ru-RU"/>
        </w:rPr>
        <w:t>%</w:t>
      </w:r>
      <w:r w:rsidR="00191166" w:rsidRPr="00424532">
        <w:rPr>
          <w:color w:val="000000"/>
          <w:szCs w:val="24"/>
          <w:lang w:eastAsia="ru-RU"/>
        </w:rPr>
        <w:t xml:space="preserve"> </w:t>
      </w:r>
      <w:r>
        <w:rPr>
          <w:color w:val="000000"/>
          <w:szCs w:val="24"/>
          <w:lang w:eastAsia="ru-RU"/>
        </w:rPr>
        <w:t>–</w:t>
      </w:r>
      <w:r w:rsidRPr="00424532">
        <w:rPr>
          <w:color w:val="000000"/>
          <w:szCs w:val="24"/>
          <w:lang w:eastAsia="ru-RU"/>
        </w:rPr>
        <w:t xml:space="preserve"> </w:t>
      </w:r>
      <w:r w:rsidR="00191166" w:rsidRPr="00424532">
        <w:rPr>
          <w:color w:val="000000"/>
          <w:szCs w:val="24"/>
          <w:lang w:eastAsia="ru-RU"/>
        </w:rPr>
        <w:t>в 2007</w:t>
      </w:r>
      <w:r>
        <w:rPr>
          <w:color w:val="000000"/>
          <w:szCs w:val="24"/>
          <w:lang w:eastAsia="ru-RU"/>
        </w:rPr>
        <w:t> </w:t>
      </w:r>
      <w:r w:rsidRPr="00424532">
        <w:rPr>
          <w:color w:val="000000"/>
          <w:szCs w:val="24"/>
          <w:lang w:eastAsia="ru-RU"/>
        </w:rPr>
        <w:t>г</w:t>
      </w:r>
      <w:r w:rsidR="00191166" w:rsidRPr="00424532">
        <w:rPr>
          <w:color w:val="000000"/>
          <w:szCs w:val="24"/>
          <w:lang w:eastAsia="ru-RU"/>
        </w:rPr>
        <w:t>. и 6,</w:t>
      </w:r>
      <w:r w:rsidRPr="00424532">
        <w:rPr>
          <w:color w:val="000000"/>
          <w:szCs w:val="24"/>
          <w:lang w:eastAsia="ru-RU"/>
        </w:rPr>
        <w:t>6</w:t>
      </w:r>
      <w:r>
        <w:rPr>
          <w:color w:val="000000"/>
          <w:szCs w:val="24"/>
          <w:lang w:eastAsia="ru-RU"/>
        </w:rPr>
        <w:t>%</w:t>
      </w:r>
      <w:r w:rsidR="00191166" w:rsidRPr="00424532">
        <w:rPr>
          <w:color w:val="000000"/>
          <w:szCs w:val="24"/>
          <w:lang w:eastAsia="ru-RU"/>
        </w:rPr>
        <w:t xml:space="preserve"> в 2008</w:t>
      </w:r>
      <w:r>
        <w:rPr>
          <w:color w:val="000000"/>
          <w:szCs w:val="24"/>
          <w:lang w:eastAsia="ru-RU"/>
        </w:rPr>
        <w:t> </w:t>
      </w:r>
      <w:r w:rsidRPr="00424532">
        <w:rPr>
          <w:color w:val="000000"/>
          <w:szCs w:val="24"/>
          <w:lang w:eastAsia="ru-RU"/>
        </w:rPr>
        <w:t>г</w:t>
      </w:r>
      <w:r w:rsidR="00191166"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Проанализируем показатели движения трудовых ресурсов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2006</w:t>
      </w:r>
      <w:r w:rsidR="00424532">
        <w:rPr>
          <w:color w:val="000000"/>
          <w:szCs w:val="24"/>
          <w:lang w:eastAsia="ru-RU"/>
        </w:rPr>
        <w:t>–</w:t>
      </w:r>
      <w:r w:rsidR="00424532" w:rsidRPr="00424532">
        <w:rPr>
          <w:color w:val="000000"/>
          <w:szCs w:val="24"/>
          <w:lang w:eastAsia="ru-RU"/>
        </w:rPr>
        <w:t>2</w:t>
      </w:r>
      <w:r w:rsidRPr="00424532">
        <w:rPr>
          <w:color w:val="000000"/>
          <w:szCs w:val="24"/>
          <w:lang w:eastAsia="ru-RU"/>
        </w:rPr>
        <w:t>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w:t>
      </w:r>
    </w:p>
    <w:p w:rsidR="00424532" w:rsidRDefault="00191166" w:rsidP="00424532">
      <w:pPr>
        <w:ind w:firstLine="709"/>
        <w:jc w:val="both"/>
        <w:rPr>
          <w:color w:val="000000"/>
          <w:szCs w:val="24"/>
          <w:lang w:eastAsia="ru-RU"/>
        </w:rPr>
      </w:pPr>
      <w:r w:rsidRPr="00424532">
        <w:rPr>
          <w:color w:val="000000"/>
          <w:szCs w:val="24"/>
          <w:lang w:eastAsia="ru-RU"/>
        </w:rPr>
        <w:t>Таким образом, коэффициент текучести кадров за 2006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 имеет небольшое значение. Коэффициент постоянства кадров за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составил 1,1, что выше на 0,1 чем за 2006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за 2008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данный показатель снизился на 0,3 процентных пункта.</w:t>
      </w:r>
    </w:p>
    <w:p w:rsidR="00191166" w:rsidRPr="00424532" w:rsidRDefault="00B003E2" w:rsidP="00424532">
      <w:pPr>
        <w:ind w:firstLine="709"/>
        <w:jc w:val="both"/>
        <w:rPr>
          <w:color w:val="000000"/>
          <w:szCs w:val="24"/>
          <w:lang w:eastAsia="ru-RU"/>
        </w:rPr>
      </w:pPr>
      <w:r>
        <w:rPr>
          <w:color w:val="000000"/>
          <w:szCs w:val="24"/>
          <w:lang w:eastAsia="ru-RU"/>
        </w:rPr>
        <w:br w:type="page"/>
      </w:r>
      <w:r w:rsidR="00191166" w:rsidRPr="00424532">
        <w:rPr>
          <w:color w:val="000000"/>
          <w:szCs w:val="24"/>
          <w:lang w:eastAsia="ru-RU"/>
        </w:rPr>
        <w:t>Таблица 2.2</w:t>
      </w:r>
      <w:r>
        <w:rPr>
          <w:color w:val="000000"/>
          <w:szCs w:val="24"/>
          <w:lang w:eastAsia="ru-RU"/>
        </w:rPr>
        <w:t xml:space="preserve">. </w:t>
      </w:r>
      <w:r w:rsidR="00191166" w:rsidRPr="00424532">
        <w:rPr>
          <w:color w:val="000000"/>
          <w:szCs w:val="24"/>
          <w:lang w:eastAsia="ru-RU"/>
        </w:rPr>
        <w:t>Оценка движения рабочей силы ООО</w:t>
      </w:r>
      <w:r w:rsidR="00424532">
        <w:rPr>
          <w:color w:val="000000"/>
          <w:szCs w:val="24"/>
          <w:lang w:eastAsia="ru-RU"/>
        </w:rPr>
        <w:t> </w:t>
      </w:r>
      <w:r w:rsidR="00424532" w:rsidRPr="00424532">
        <w:rPr>
          <w:color w:val="000000"/>
          <w:szCs w:val="24"/>
          <w:lang w:eastAsia="ru-RU"/>
        </w:rPr>
        <w:t>«</w:t>
      </w:r>
      <w:r w:rsidR="00191166" w:rsidRPr="00424532">
        <w:rPr>
          <w:color w:val="000000"/>
          <w:szCs w:val="24"/>
          <w:lang w:eastAsia="ru-RU"/>
        </w:rPr>
        <w:t>ЖелДорСтрой» за 2006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00191166" w:rsidRPr="00424532">
        <w:rPr>
          <w:color w:val="000000"/>
          <w:szCs w:val="24"/>
          <w:lang w:eastAsia="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6"/>
        <w:gridCol w:w="1387"/>
        <w:gridCol w:w="1489"/>
        <w:gridCol w:w="1387"/>
        <w:gridCol w:w="1324"/>
        <w:gridCol w:w="1324"/>
      </w:tblGrid>
      <w:tr w:rsidR="00206D64" w:rsidRPr="0033352A" w:rsidTr="0033352A">
        <w:trPr>
          <w:cantSplit/>
          <w:trHeight w:val="282"/>
          <w:jc w:val="center"/>
        </w:trPr>
        <w:tc>
          <w:tcPr>
            <w:tcW w:w="1283" w:type="pct"/>
            <w:vMerge w:val="restar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Наименование показателя</w:t>
            </w:r>
          </w:p>
        </w:tc>
        <w:tc>
          <w:tcPr>
            <w:tcW w:w="746" w:type="pct"/>
            <w:vMerge w:val="restar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2006</w:t>
            </w:r>
            <w:r w:rsidR="00424532" w:rsidRPr="0033352A">
              <w:rPr>
                <w:bCs/>
                <w:color w:val="000000"/>
                <w:sz w:val="20"/>
                <w:szCs w:val="24"/>
                <w:lang w:eastAsia="ru-RU"/>
              </w:rPr>
              <w:t> г</w:t>
            </w:r>
            <w:r w:rsidRPr="0033352A">
              <w:rPr>
                <w:bCs/>
                <w:color w:val="000000"/>
                <w:sz w:val="20"/>
                <w:szCs w:val="24"/>
                <w:lang w:eastAsia="ru-RU"/>
              </w:rPr>
              <w:t>.</w:t>
            </w:r>
          </w:p>
        </w:tc>
        <w:tc>
          <w:tcPr>
            <w:tcW w:w="801" w:type="pct"/>
            <w:vMerge w:val="restart"/>
            <w:shd w:val="clear" w:color="auto" w:fill="auto"/>
          </w:tcPr>
          <w:p w:rsidR="00191166" w:rsidRPr="0033352A" w:rsidRDefault="00424532" w:rsidP="0033352A">
            <w:pPr>
              <w:jc w:val="both"/>
              <w:rPr>
                <w:bCs/>
                <w:color w:val="000000"/>
                <w:sz w:val="20"/>
                <w:szCs w:val="24"/>
                <w:lang w:eastAsia="ru-RU"/>
              </w:rPr>
            </w:pPr>
            <w:r w:rsidRPr="0033352A">
              <w:rPr>
                <w:bCs/>
                <w:color w:val="000000"/>
                <w:sz w:val="20"/>
                <w:szCs w:val="24"/>
                <w:lang w:eastAsia="ru-RU"/>
              </w:rPr>
              <w:t>2007 г</w:t>
            </w:r>
            <w:r w:rsidR="00191166" w:rsidRPr="0033352A">
              <w:rPr>
                <w:bCs/>
                <w:color w:val="000000"/>
                <w:sz w:val="20"/>
                <w:szCs w:val="24"/>
                <w:lang w:eastAsia="ru-RU"/>
              </w:rPr>
              <w:t>.</w:t>
            </w:r>
          </w:p>
        </w:tc>
        <w:tc>
          <w:tcPr>
            <w:tcW w:w="746" w:type="pct"/>
            <w:vMerge w:val="restar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2008</w:t>
            </w:r>
            <w:r w:rsidR="00424532" w:rsidRPr="0033352A">
              <w:rPr>
                <w:bCs/>
                <w:color w:val="000000"/>
                <w:sz w:val="20"/>
                <w:szCs w:val="24"/>
                <w:lang w:eastAsia="ru-RU"/>
              </w:rPr>
              <w:t> г</w:t>
            </w:r>
            <w:r w:rsidRPr="0033352A">
              <w:rPr>
                <w:bCs/>
                <w:color w:val="000000"/>
                <w:sz w:val="20"/>
                <w:szCs w:val="24"/>
                <w:lang w:eastAsia="ru-RU"/>
              </w:rPr>
              <w:t>.</w:t>
            </w:r>
          </w:p>
        </w:tc>
        <w:tc>
          <w:tcPr>
            <w:tcW w:w="1425" w:type="pct"/>
            <w:gridSpan w:val="2"/>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Отклонение</w:t>
            </w:r>
            <w:r w:rsidR="00424532" w:rsidRPr="0033352A">
              <w:rPr>
                <w:bCs/>
                <w:color w:val="000000"/>
                <w:sz w:val="20"/>
                <w:szCs w:val="24"/>
                <w:lang w:eastAsia="ru-RU"/>
              </w:rPr>
              <w:t xml:space="preserve"> </w:t>
            </w:r>
            <w:r w:rsidRPr="0033352A">
              <w:rPr>
                <w:bCs/>
                <w:color w:val="000000"/>
                <w:sz w:val="20"/>
                <w:szCs w:val="24"/>
                <w:lang w:eastAsia="ru-RU"/>
              </w:rPr>
              <w:t>(+,</w:t>
            </w:r>
            <w:r w:rsidR="00424532" w:rsidRPr="0033352A">
              <w:rPr>
                <w:bCs/>
                <w:color w:val="000000"/>
                <w:sz w:val="20"/>
                <w:szCs w:val="24"/>
                <w:lang w:eastAsia="ru-RU"/>
              </w:rPr>
              <w:t>–)</w:t>
            </w:r>
          </w:p>
        </w:tc>
      </w:tr>
      <w:tr w:rsidR="00206D64" w:rsidRPr="0033352A" w:rsidTr="0033352A">
        <w:trPr>
          <w:cantSplit/>
          <w:trHeight w:val="270"/>
          <w:jc w:val="center"/>
        </w:trPr>
        <w:tc>
          <w:tcPr>
            <w:tcW w:w="1283" w:type="pct"/>
            <w:vMerge/>
            <w:shd w:val="clear" w:color="auto" w:fill="auto"/>
          </w:tcPr>
          <w:p w:rsidR="00191166" w:rsidRPr="0033352A" w:rsidRDefault="00191166" w:rsidP="0033352A">
            <w:pPr>
              <w:jc w:val="both"/>
              <w:rPr>
                <w:bCs/>
                <w:color w:val="000000"/>
                <w:sz w:val="20"/>
                <w:szCs w:val="24"/>
                <w:lang w:eastAsia="ru-RU"/>
              </w:rPr>
            </w:pPr>
          </w:p>
        </w:tc>
        <w:tc>
          <w:tcPr>
            <w:tcW w:w="746" w:type="pct"/>
            <w:vMerge/>
            <w:shd w:val="clear" w:color="auto" w:fill="auto"/>
          </w:tcPr>
          <w:p w:rsidR="00191166" w:rsidRPr="0033352A" w:rsidRDefault="00191166" w:rsidP="0033352A">
            <w:pPr>
              <w:jc w:val="both"/>
              <w:rPr>
                <w:bCs/>
                <w:color w:val="000000"/>
                <w:sz w:val="20"/>
                <w:szCs w:val="24"/>
                <w:lang w:eastAsia="ru-RU"/>
              </w:rPr>
            </w:pPr>
          </w:p>
        </w:tc>
        <w:tc>
          <w:tcPr>
            <w:tcW w:w="801" w:type="pct"/>
            <w:vMerge/>
            <w:shd w:val="clear" w:color="auto" w:fill="auto"/>
          </w:tcPr>
          <w:p w:rsidR="00191166" w:rsidRPr="0033352A" w:rsidRDefault="00191166" w:rsidP="0033352A">
            <w:pPr>
              <w:jc w:val="both"/>
              <w:rPr>
                <w:bCs/>
                <w:color w:val="000000"/>
                <w:sz w:val="20"/>
                <w:szCs w:val="24"/>
                <w:lang w:eastAsia="ru-RU"/>
              </w:rPr>
            </w:pPr>
          </w:p>
        </w:tc>
        <w:tc>
          <w:tcPr>
            <w:tcW w:w="746" w:type="pct"/>
            <w:vMerge/>
            <w:shd w:val="clear" w:color="auto" w:fill="auto"/>
          </w:tcPr>
          <w:p w:rsidR="00191166" w:rsidRPr="0033352A" w:rsidRDefault="00191166" w:rsidP="0033352A">
            <w:pPr>
              <w:jc w:val="both"/>
              <w:rPr>
                <w:bCs/>
                <w:color w:val="000000"/>
                <w:sz w:val="20"/>
                <w:szCs w:val="24"/>
                <w:lang w:eastAsia="ru-RU"/>
              </w:rPr>
            </w:pPr>
          </w:p>
        </w:tc>
        <w:tc>
          <w:tcPr>
            <w:tcW w:w="712"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2007</w:t>
            </w:r>
            <w:r w:rsidR="00424532" w:rsidRPr="0033352A">
              <w:rPr>
                <w:bCs/>
                <w:color w:val="000000"/>
                <w:sz w:val="20"/>
                <w:szCs w:val="24"/>
                <w:lang w:eastAsia="ru-RU"/>
              </w:rPr>
              <w:t> г</w:t>
            </w:r>
            <w:r w:rsidRPr="0033352A">
              <w:rPr>
                <w:bCs/>
                <w:color w:val="000000"/>
                <w:sz w:val="20"/>
                <w:szCs w:val="24"/>
                <w:lang w:eastAsia="ru-RU"/>
              </w:rPr>
              <w:t>. к 2006</w:t>
            </w:r>
            <w:r w:rsidR="00424532" w:rsidRPr="0033352A">
              <w:rPr>
                <w:bCs/>
                <w:color w:val="000000"/>
                <w:sz w:val="20"/>
                <w:szCs w:val="24"/>
                <w:lang w:eastAsia="ru-RU"/>
              </w:rPr>
              <w:t> г</w:t>
            </w:r>
            <w:r w:rsidRPr="0033352A">
              <w:rPr>
                <w:bCs/>
                <w:color w:val="000000"/>
                <w:sz w:val="20"/>
                <w:szCs w:val="24"/>
                <w:lang w:eastAsia="ru-RU"/>
              </w:rPr>
              <w:t>.</w:t>
            </w:r>
          </w:p>
        </w:tc>
        <w:tc>
          <w:tcPr>
            <w:tcW w:w="712"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2008</w:t>
            </w:r>
            <w:r w:rsidR="00424532" w:rsidRPr="0033352A">
              <w:rPr>
                <w:bCs/>
                <w:color w:val="000000"/>
                <w:sz w:val="20"/>
                <w:szCs w:val="24"/>
                <w:lang w:eastAsia="ru-RU"/>
              </w:rPr>
              <w:t> г</w:t>
            </w:r>
            <w:r w:rsidRPr="0033352A">
              <w:rPr>
                <w:bCs/>
                <w:color w:val="000000"/>
                <w:sz w:val="20"/>
                <w:szCs w:val="24"/>
                <w:lang w:eastAsia="ru-RU"/>
              </w:rPr>
              <w:t>. к 2007</w:t>
            </w:r>
            <w:r w:rsidR="00424532" w:rsidRPr="0033352A">
              <w:rPr>
                <w:bCs/>
                <w:color w:val="000000"/>
                <w:sz w:val="20"/>
                <w:szCs w:val="24"/>
                <w:lang w:eastAsia="ru-RU"/>
              </w:rPr>
              <w:t> г</w:t>
            </w:r>
            <w:r w:rsidRPr="0033352A">
              <w:rPr>
                <w:bCs/>
                <w:color w:val="000000"/>
                <w:sz w:val="20"/>
                <w:szCs w:val="24"/>
                <w:lang w:eastAsia="ru-RU"/>
              </w:rPr>
              <w:t>.</w:t>
            </w:r>
          </w:p>
        </w:tc>
      </w:tr>
      <w:tr w:rsidR="00206D64" w:rsidRPr="0033352A" w:rsidTr="0033352A">
        <w:trPr>
          <w:cantSplit/>
          <w:trHeight w:val="450"/>
          <w:jc w:val="center"/>
        </w:trPr>
        <w:tc>
          <w:tcPr>
            <w:tcW w:w="1283"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1.</w:t>
            </w:r>
            <w:r w:rsidRPr="0033352A">
              <w:rPr>
                <w:color w:val="000000"/>
                <w:sz w:val="20"/>
                <w:szCs w:val="24"/>
                <w:lang w:eastAsia="ru-RU"/>
              </w:rPr>
              <w:t xml:space="preserve"> Численность промышленно-производственного персонала на начало года, чел.</w:t>
            </w:r>
          </w:p>
        </w:tc>
        <w:tc>
          <w:tcPr>
            <w:tcW w:w="746" w:type="pct"/>
            <w:shd w:val="clear" w:color="auto" w:fill="auto"/>
            <w:noWrap/>
          </w:tcPr>
          <w:p w:rsidR="00191166" w:rsidRPr="0033352A" w:rsidRDefault="00191166" w:rsidP="0033352A">
            <w:pPr>
              <w:jc w:val="both"/>
              <w:rPr>
                <w:color w:val="000000"/>
                <w:sz w:val="20"/>
                <w:szCs w:val="24"/>
                <w:lang w:eastAsia="ru-RU"/>
              </w:rPr>
            </w:pPr>
          </w:p>
          <w:p w:rsidR="00191166" w:rsidRPr="0033352A" w:rsidRDefault="00191166" w:rsidP="0033352A">
            <w:pPr>
              <w:jc w:val="both"/>
              <w:rPr>
                <w:color w:val="000000"/>
                <w:sz w:val="20"/>
                <w:szCs w:val="24"/>
                <w:lang w:eastAsia="ru-RU"/>
              </w:rPr>
            </w:pPr>
            <w:r w:rsidRPr="0033352A">
              <w:rPr>
                <w:color w:val="000000"/>
                <w:sz w:val="20"/>
                <w:szCs w:val="24"/>
                <w:lang w:eastAsia="ru-RU"/>
              </w:rPr>
              <w:t>475,0</w:t>
            </w:r>
          </w:p>
        </w:tc>
        <w:tc>
          <w:tcPr>
            <w:tcW w:w="801" w:type="pct"/>
            <w:shd w:val="clear" w:color="auto" w:fill="auto"/>
            <w:noWrap/>
          </w:tcPr>
          <w:p w:rsidR="00191166" w:rsidRPr="0033352A" w:rsidRDefault="00191166" w:rsidP="0033352A">
            <w:pPr>
              <w:jc w:val="both"/>
              <w:rPr>
                <w:color w:val="000000"/>
                <w:sz w:val="20"/>
                <w:szCs w:val="24"/>
                <w:lang w:eastAsia="ru-RU"/>
              </w:rPr>
            </w:pPr>
          </w:p>
          <w:p w:rsidR="00191166" w:rsidRPr="0033352A" w:rsidRDefault="00191166" w:rsidP="0033352A">
            <w:pPr>
              <w:jc w:val="both"/>
              <w:rPr>
                <w:color w:val="000000"/>
                <w:sz w:val="20"/>
                <w:szCs w:val="24"/>
                <w:lang w:eastAsia="ru-RU"/>
              </w:rPr>
            </w:pPr>
            <w:r w:rsidRPr="0033352A">
              <w:rPr>
                <w:color w:val="000000"/>
                <w:sz w:val="20"/>
                <w:szCs w:val="24"/>
                <w:lang w:eastAsia="ru-RU"/>
              </w:rPr>
              <w:t>462,0</w:t>
            </w:r>
          </w:p>
        </w:tc>
        <w:tc>
          <w:tcPr>
            <w:tcW w:w="746" w:type="pct"/>
            <w:shd w:val="clear" w:color="auto" w:fill="auto"/>
            <w:noWrap/>
          </w:tcPr>
          <w:p w:rsidR="00191166" w:rsidRPr="0033352A" w:rsidRDefault="00191166" w:rsidP="0033352A">
            <w:pPr>
              <w:jc w:val="both"/>
              <w:rPr>
                <w:color w:val="000000"/>
                <w:sz w:val="20"/>
                <w:szCs w:val="24"/>
                <w:lang w:eastAsia="ru-RU"/>
              </w:rPr>
            </w:pPr>
          </w:p>
          <w:p w:rsidR="00191166" w:rsidRPr="0033352A" w:rsidRDefault="00191166" w:rsidP="0033352A">
            <w:pPr>
              <w:jc w:val="both"/>
              <w:rPr>
                <w:color w:val="000000"/>
                <w:sz w:val="20"/>
                <w:szCs w:val="24"/>
                <w:lang w:eastAsia="ru-RU"/>
              </w:rPr>
            </w:pPr>
            <w:r w:rsidRPr="0033352A">
              <w:rPr>
                <w:color w:val="000000"/>
                <w:sz w:val="20"/>
                <w:szCs w:val="24"/>
                <w:lang w:eastAsia="ru-RU"/>
              </w:rPr>
              <w:t>489,0</w:t>
            </w:r>
          </w:p>
        </w:tc>
        <w:tc>
          <w:tcPr>
            <w:tcW w:w="712" w:type="pct"/>
            <w:shd w:val="clear" w:color="auto" w:fill="auto"/>
            <w:noWrap/>
          </w:tcPr>
          <w:p w:rsidR="00191166" w:rsidRPr="0033352A" w:rsidRDefault="00191166" w:rsidP="0033352A">
            <w:pPr>
              <w:jc w:val="both"/>
              <w:rPr>
                <w:color w:val="000000"/>
                <w:sz w:val="20"/>
                <w:szCs w:val="24"/>
                <w:lang w:eastAsia="ru-RU"/>
              </w:rPr>
            </w:pPr>
          </w:p>
          <w:p w:rsidR="00191166" w:rsidRPr="0033352A" w:rsidRDefault="00191166" w:rsidP="0033352A">
            <w:pPr>
              <w:jc w:val="both"/>
              <w:rPr>
                <w:color w:val="000000"/>
                <w:sz w:val="20"/>
                <w:szCs w:val="24"/>
                <w:lang w:eastAsia="ru-RU"/>
              </w:rPr>
            </w:pPr>
            <w:r w:rsidRPr="0033352A">
              <w:rPr>
                <w:color w:val="000000"/>
                <w:sz w:val="20"/>
                <w:szCs w:val="24"/>
                <w:lang w:eastAsia="ru-RU"/>
              </w:rPr>
              <w:t>-13</w:t>
            </w:r>
          </w:p>
        </w:tc>
        <w:tc>
          <w:tcPr>
            <w:tcW w:w="712" w:type="pct"/>
            <w:shd w:val="clear" w:color="auto" w:fill="auto"/>
          </w:tcPr>
          <w:p w:rsidR="00191166" w:rsidRPr="0033352A" w:rsidRDefault="00191166" w:rsidP="0033352A">
            <w:pPr>
              <w:jc w:val="both"/>
              <w:rPr>
                <w:color w:val="000000"/>
                <w:sz w:val="20"/>
                <w:szCs w:val="24"/>
                <w:lang w:eastAsia="ru-RU"/>
              </w:rPr>
            </w:pPr>
          </w:p>
          <w:p w:rsidR="00191166" w:rsidRPr="0033352A" w:rsidRDefault="00191166" w:rsidP="0033352A">
            <w:pPr>
              <w:jc w:val="both"/>
              <w:rPr>
                <w:color w:val="000000"/>
                <w:sz w:val="20"/>
                <w:szCs w:val="24"/>
                <w:lang w:eastAsia="ru-RU"/>
              </w:rPr>
            </w:pPr>
            <w:r w:rsidRPr="0033352A">
              <w:rPr>
                <w:color w:val="000000"/>
                <w:sz w:val="20"/>
                <w:szCs w:val="24"/>
                <w:lang w:eastAsia="ru-RU"/>
              </w:rPr>
              <w:t>27</w:t>
            </w:r>
          </w:p>
        </w:tc>
      </w:tr>
      <w:tr w:rsidR="00206D64" w:rsidRPr="0033352A" w:rsidTr="0033352A">
        <w:trPr>
          <w:cantSplit/>
          <w:trHeight w:val="225"/>
          <w:jc w:val="center"/>
        </w:trPr>
        <w:tc>
          <w:tcPr>
            <w:tcW w:w="1283"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2.</w:t>
            </w:r>
            <w:r w:rsidRPr="0033352A">
              <w:rPr>
                <w:color w:val="000000"/>
                <w:sz w:val="20"/>
                <w:szCs w:val="24"/>
                <w:lang w:eastAsia="ru-RU"/>
              </w:rPr>
              <w:t xml:space="preserve"> Принято на работу, чел.</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2,0</w:t>
            </w:r>
          </w:p>
        </w:tc>
        <w:tc>
          <w:tcPr>
            <w:tcW w:w="801"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31,0</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1,0</w:t>
            </w:r>
          </w:p>
        </w:tc>
        <w:tc>
          <w:tcPr>
            <w:tcW w:w="712"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29</w:t>
            </w:r>
          </w:p>
        </w:tc>
        <w:tc>
          <w:tcPr>
            <w:tcW w:w="71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-30</w:t>
            </w:r>
          </w:p>
        </w:tc>
      </w:tr>
      <w:tr w:rsidR="00206D64" w:rsidRPr="0033352A" w:rsidTr="0033352A">
        <w:trPr>
          <w:cantSplit/>
          <w:trHeight w:val="225"/>
          <w:jc w:val="center"/>
        </w:trPr>
        <w:tc>
          <w:tcPr>
            <w:tcW w:w="1283"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3.</w:t>
            </w:r>
            <w:r w:rsidRPr="0033352A">
              <w:rPr>
                <w:color w:val="000000"/>
                <w:sz w:val="20"/>
                <w:szCs w:val="24"/>
                <w:lang w:eastAsia="ru-RU"/>
              </w:rPr>
              <w:t xml:space="preserve"> Выбыло, чел., всего</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15,0</w:t>
            </w:r>
          </w:p>
        </w:tc>
        <w:tc>
          <w:tcPr>
            <w:tcW w:w="801"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4,0</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4,0</w:t>
            </w:r>
          </w:p>
        </w:tc>
        <w:tc>
          <w:tcPr>
            <w:tcW w:w="712"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-11</w:t>
            </w:r>
          </w:p>
        </w:tc>
        <w:tc>
          <w:tcPr>
            <w:tcW w:w="71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r>
      <w:tr w:rsidR="00206D64" w:rsidRPr="0033352A" w:rsidTr="0033352A">
        <w:trPr>
          <w:cantSplit/>
          <w:trHeight w:val="450"/>
          <w:jc w:val="center"/>
        </w:trPr>
        <w:tc>
          <w:tcPr>
            <w:tcW w:w="1283"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4.</w:t>
            </w:r>
            <w:r w:rsidRPr="0033352A">
              <w:rPr>
                <w:color w:val="000000"/>
                <w:sz w:val="20"/>
                <w:szCs w:val="24"/>
                <w:lang w:eastAsia="ru-RU"/>
              </w:rPr>
              <w:t xml:space="preserve"> Численность персонала на конец года, чел.</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462,0</w:t>
            </w:r>
          </w:p>
        </w:tc>
        <w:tc>
          <w:tcPr>
            <w:tcW w:w="801"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489,0</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486,0</w:t>
            </w:r>
          </w:p>
        </w:tc>
        <w:tc>
          <w:tcPr>
            <w:tcW w:w="712"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27</w:t>
            </w:r>
          </w:p>
        </w:tc>
        <w:tc>
          <w:tcPr>
            <w:tcW w:w="71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w:t>
            </w:r>
          </w:p>
        </w:tc>
      </w:tr>
      <w:tr w:rsidR="00206D64" w:rsidRPr="0033352A" w:rsidTr="0033352A">
        <w:trPr>
          <w:cantSplit/>
          <w:trHeight w:val="225"/>
          <w:jc w:val="center"/>
        </w:trPr>
        <w:tc>
          <w:tcPr>
            <w:tcW w:w="1283"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5.</w:t>
            </w:r>
            <w:r w:rsidRPr="0033352A">
              <w:rPr>
                <w:color w:val="000000"/>
                <w:sz w:val="20"/>
                <w:szCs w:val="24"/>
                <w:lang w:eastAsia="ru-RU"/>
              </w:rPr>
              <w:t xml:space="preserve"> Среднесписочная численность персонала, чел.</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475,0</w:t>
            </w:r>
          </w:p>
        </w:tc>
        <w:tc>
          <w:tcPr>
            <w:tcW w:w="801"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462,0</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489,0</w:t>
            </w:r>
          </w:p>
        </w:tc>
        <w:tc>
          <w:tcPr>
            <w:tcW w:w="712"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-13</w:t>
            </w:r>
          </w:p>
        </w:tc>
        <w:tc>
          <w:tcPr>
            <w:tcW w:w="71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27</w:t>
            </w:r>
          </w:p>
        </w:tc>
      </w:tr>
      <w:tr w:rsidR="00206D64" w:rsidRPr="0033352A" w:rsidTr="0033352A">
        <w:trPr>
          <w:cantSplit/>
          <w:trHeight w:val="465"/>
          <w:jc w:val="center"/>
        </w:trPr>
        <w:tc>
          <w:tcPr>
            <w:tcW w:w="1283"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6.</w:t>
            </w:r>
            <w:r w:rsidRPr="0033352A">
              <w:rPr>
                <w:color w:val="000000"/>
                <w:sz w:val="20"/>
                <w:szCs w:val="24"/>
                <w:lang w:eastAsia="ru-RU"/>
              </w:rPr>
              <w:t xml:space="preserve"> Количество работников, проработавших весь год, чел.</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75,0</w:t>
            </w:r>
          </w:p>
        </w:tc>
        <w:tc>
          <w:tcPr>
            <w:tcW w:w="801"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69,0</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75,0</w:t>
            </w:r>
          </w:p>
        </w:tc>
        <w:tc>
          <w:tcPr>
            <w:tcW w:w="712"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-13</w:t>
            </w:r>
          </w:p>
        </w:tc>
        <w:tc>
          <w:tcPr>
            <w:tcW w:w="71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27</w:t>
            </w:r>
          </w:p>
        </w:tc>
      </w:tr>
      <w:tr w:rsidR="00206D64" w:rsidRPr="0033352A" w:rsidTr="0033352A">
        <w:trPr>
          <w:cantSplit/>
          <w:trHeight w:val="450"/>
          <w:jc w:val="center"/>
        </w:trPr>
        <w:tc>
          <w:tcPr>
            <w:tcW w:w="1283"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7.</w:t>
            </w:r>
            <w:r w:rsidRPr="0033352A">
              <w:rPr>
                <w:color w:val="000000"/>
                <w:sz w:val="20"/>
                <w:szCs w:val="24"/>
                <w:lang w:eastAsia="ru-RU"/>
              </w:rPr>
              <w:t xml:space="preserve"> Коэффициент оборота по приему работников</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0,0</w:t>
            </w:r>
          </w:p>
        </w:tc>
        <w:tc>
          <w:tcPr>
            <w:tcW w:w="801"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0,5</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0,0</w:t>
            </w:r>
          </w:p>
        </w:tc>
        <w:tc>
          <w:tcPr>
            <w:tcW w:w="712"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0,5</w:t>
            </w:r>
          </w:p>
        </w:tc>
        <w:tc>
          <w:tcPr>
            <w:tcW w:w="71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-0,5</w:t>
            </w:r>
          </w:p>
        </w:tc>
      </w:tr>
      <w:tr w:rsidR="00206D64" w:rsidRPr="0033352A" w:rsidTr="0033352A">
        <w:trPr>
          <w:cantSplit/>
          <w:trHeight w:val="450"/>
          <w:jc w:val="center"/>
        </w:trPr>
        <w:tc>
          <w:tcPr>
            <w:tcW w:w="1283"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8.</w:t>
            </w:r>
            <w:r w:rsidRPr="0033352A">
              <w:rPr>
                <w:color w:val="000000"/>
                <w:sz w:val="20"/>
                <w:szCs w:val="24"/>
                <w:lang w:eastAsia="ru-RU"/>
              </w:rPr>
              <w:t xml:space="preserve"> Коэффициент оборота по выбытию работников</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0,2</w:t>
            </w:r>
          </w:p>
        </w:tc>
        <w:tc>
          <w:tcPr>
            <w:tcW w:w="801"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0,0</w:t>
            </w:r>
          </w:p>
        </w:tc>
        <w:tc>
          <w:tcPr>
            <w:tcW w:w="712"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c>
          <w:tcPr>
            <w:tcW w:w="71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r>
      <w:tr w:rsidR="00206D64" w:rsidRPr="0033352A" w:rsidTr="0033352A">
        <w:trPr>
          <w:cantSplit/>
          <w:trHeight w:val="232"/>
          <w:jc w:val="center"/>
        </w:trPr>
        <w:tc>
          <w:tcPr>
            <w:tcW w:w="1283"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9.</w:t>
            </w:r>
            <w:r w:rsidRPr="0033352A">
              <w:rPr>
                <w:color w:val="000000"/>
                <w:sz w:val="20"/>
                <w:szCs w:val="24"/>
                <w:lang w:eastAsia="ru-RU"/>
              </w:rPr>
              <w:t xml:space="preserve"> Коэффициент текучести кадров</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0,0</w:t>
            </w:r>
          </w:p>
        </w:tc>
        <w:tc>
          <w:tcPr>
            <w:tcW w:w="801"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0,2</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0,0</w:t>
            </w:r>
          </w:p>
        </w:tc>
        <w:tc>
          <w:tcPr>
            <w:tcW w:w="712"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0,2</w:t>
            </w:r>
          </w:p>
        </w:tc>
        <w:tc>
          <w:tcPr>
            <w:tcW w:w="71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-0,2</w:t>
            </w:r>
          </w:p>
        </w:tc>
      </w:tr>
      <w:tr w:rsidR="00206D64" w:rsidRPr="0033352A" w:rsidTr="0033352A">
        <w:trPr>
          <w:cantSplit/>
          <w:trHeight w:val="225"/>
          <w:jc w:val="center"/>
        </w:trPr>
        <w:tc>
          <w:tcPr>
            <w:tcW w:w="1283" w:type="pct"/>
            <w:shd w:val="clear" w:color="auto" w:fill="auto"/>
          </w:tcPr>
          <w:p w:rsidR="00191166" w:rsidRPr="0033352A" w:rsidRDefault="00191166" w:rsidP="0033352A">
            <w:pPr>
              <w:jc w:val="both"/>
              <w:rPr>
                <w:bCs/>
                <w:color w:val="000000"/>
                <w:sz w:val="20"/>
                <w:szCs w:val="24"/>
                <w:lang w:eastAsia="ru-RU"/>
              </w:rPr>
            </w:pPr>
            <w:r w:rsidRPr="0033352A">
              <w:rPr>
                <w:bCs/>
                <w:color w:val="000000"/>
                <w:sz w:val="20"/>
                <w:szCs w:val="24"/>
                <w:lang w:eastAsia="ru-RU"/>
              </w:rPr>
              <w:t>10.</w:t>
            </w:r>
            <w:r w:rsidRPr="0033352A">
              <w:rPr>
                <w:color w:val="000000"/>
                <w:sz w:val="20"/>
                <w:szCs w:val="24"/>
                <w:lang w:eastAsia="ru-RU"/>
              </w:rPr>
              <w:t xml:space="preserve"> Коэффициент постоянства кадров</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1,0</w:t>
            </w:r>
          </w:p>
        </w:tc>
        <w:tc>
          <w:tcPr>
            <w:tcW w:w="801"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1,1</w:t>
            </w:r>
          </w:p>
        </w:tc>
        <w:tc>
          <w:tcPr>
            <w:tcW w:w="746"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0,8</w:t>
            </w:r>
          </w:p>
        </w:tc>
        <w:tc>
          <w:tcPr>
            <w:tcW w:w="712" w:type="pct"/>
            <w:shd w:val="clear" w:color="auto" w:fill="auto"/>
            <w:noWrap/>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c>
          <w:tcPr>
            <w:tcW w:w="71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-0,3</w:t>
            </w:r>
          </w:p>
        </w:tc>
      </w:tr>
    </w:tbl>
    <w:p w:rsidR="00191166" w:rsidRPr="00424532" w:rsidRDefault="00191166"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Среднесписочная численность персонала организации составила за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462</w:t>
      </w:r>
      <w:r w:rsidR="00424532">
        <w:rPr>
          <w:color w:val="000000"/>
          <w:szCs w:val="24"/>
          <w:lang w:eastAsia="ru-RU"/>
        </w:rPr>
        <w:t> </w:t>
      </w:r>
      <w:r w:rsidR="00424532" w:rsidRPr="00424532">
        <w:rPr>
          <w:color w:val="000000"/>
          <w:szCs w:val="24"/>
          <w:lang w:eastAsia="ru-RU"/>
        </w:rPr>
        <w:t>чел</w:t>
      </w:r>
      <w:r w:rsidRPr="00424532">
        <w:rPr>
          <w:color w:val="000000"/>
          <w:szCs w:val="24"/>
          <w:lang w:eastAsia="ru-RU"/>
        </w:rPr>
        <w:t>., что на 13</w:t>
      </w:r>
      <w:r w:rsidR="00424532">
        <w:rPr>
          <w:color w:val="000000"/>
          <w:szCs w:val="24"/>
          <w:lang w:eastAsia="ru-RU"/>
        </w:rPr>
        <w:t> </w:t>
      </w:r>
      <w:r w:rsidR="00424532" w:rsidRPr="00424532">
        <w:rPr>
          <w:color w:val="000000"/>
          <w:szCs w:val="24"/>
          <w:lang w:eastAsia="ru-RU"/>
        </w:rPr>
        <w:t>чел</w:t>
      </w:r>
      <w:r w:rsidRPr="00424532">
        <w:rPr>
          <w:color w:val="000000"/>
          <w:szCs w:val="24"/>
          <w:lang w:eastAsia="ru-RU"/>
        </w:rPr>
        <w:t>. ниже чем в 2006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в 2008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численность персонала увеличилась на 427</w:t>
      </w:r>
      <w:r w:rsidR="00424532">
        <w:rPr>
          <w:color w:val="000000"/>
          <w:szCs w:val="24"/>
          <w:lang w:eastAsia="ru-RU"/>
        </w:rPr>
        <w:t> </w:t>
      </w:r>
      <w:r w:rsidR="00424532" w:rsidRPr="00424532">
        <w:rPr>
          <w:color w:val="000000"/>
          <w:szCs w:val="24"/>
          <w:lang w:eastAsia="ru-RU"/>
        </w:rPr>
        <w:t>чел</w:t>
      </w:r>
      <w:r w:rsidRPr="00424532">
        <w:rPr>
          <w:color w:val="000000"/>
          <w:szCs w:val="24"/>
          <w:lang w:eastAsia="ru-RU"/>
        </w:rPr>
        <w:t>. и составила 489</w:t>
      </w:r>
      <w:r w:rsidR="00424532">
        <w:rPr>
          <w:color w:val="000000"/>
          <w:szCs w:val="24"/>
          <w:lang w:eastAsia="ru-RU"/>
        </w:rPr>
        <w:t> </w:t>
      </w:r>
      <w:r w:rsidR="00424532" w:rsidRPr="00424532">
        <w:rPr>
          <w:color w:val="000000"/>
          <w:szCs w:val="24"/>
          <w:lang w:eastAsia="ru-RU"/>
        </w:rPr>
        <w:t>чел</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Для анализа показателей эффективности использования трудовых ресурсов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 оставим табл. 2.3.</w:t>
      </w:r>
    </w:p>
    <w:p w:rsidR="00191166" w:rsidRPr="00424532" w:rsidRDefault="00B003E2" w:rsidP="00424532">
      <w:pPr>
        <w:ind w:firstLine="709"/>
        <w:jc w:val="both"/>
        <w:rPr>
          <w:color w:val="000000"/>
          <w:szCs w:val="24"/>
          <w:lang w:eastAsia="ru-RU"/>
        </w:rPr>
      </w:pPr>
      <w:r>
        <w:rPr>
          <w:color w:val="000000"/>
          <w:szCs w:val="24"/>
          <w:lang w:eastAsia="ru-RU"/>
        </w:rPr>
        <w:br w:type="page"/>
      </w:r>
      <w:r w:rsidR="00191166" w:rsidRPr="00424532">
        <w:rPr>
          <w:color w:val="000000"/>
          <w:szCs w:val="24"/>
          <w:lang w:eastAsia="ru-RU"/>
        </w:rPr>
        <w:t>Таблица 2.3</w:t>
      </w:r>
      <w:r>
        <w:rPr>
          <w:color w:val="000000"/>
          <w:szCs w:val="24"/>
          <w:lang w:eastAsia="ru-RU"/>
        </w:rPr>
        <w:t xml:space="preserve">. </w:t>
      </w:r>
      <w:r w:rsidR="00191166" w:rsidRPr="00424532">
        <w:rPr>
          <w:color w:val="000000"/>
          <w:szCs w:val="24"/>
          <w:lang w:eastAsia="ru-RU"/>
        </w:rPr>
        <w:t xml:space="preserve">Основные показатели эффективности использования трудовых ресурсов </w:t>
      </w:r>
      <w:r w:rsidR="00191166" w:rsidRPr="00424532">
        <w:rPr>
          <w:bCs/>
          <w:color w:val="000000"/>
          <w:szCs w:val="24"/>
          <w:lang w:eastAsia="ru-RU"/>
        </w:rPr>
        <w:t>ООО</w:t>
      </w:r>
      <w:r w:rsidR="00424532">
        <w:rPr>
          <w:bCs/>
          <w:color w:val="000000"/>
          <w:szCs w:val="24"/>
          <w:lang w:eastAsia="ru-RU"/>
        </w:rPr>
        <w:t> </w:t>
      </w:r>
      <w:r w:rsidR="00424532" w:rsidRPr="00424532">
        <w:rPr>
          <w:bCs/>
          <w:color w:val="000000"/>
          <w:szCs w:val="24"/>
          <w:lang w:eastAsia="ru-RU"/>
        </w:rPr>
        <w:t>«</w:t>
      </w:r>
      <w:r w:rsidR="00191166" w:rsidRPr="00424532">
        <w:rPr>
          <w:bCs/>
          <w:color w:val="000000"/>
          <w:szCs w:val="24"/>
          <w:lang w:eastAsia="ru-RU"/>
        </w:rPr>
        <w:t>ЖелДорСтрой»</w:t>
      </w:r>
      <w:r w:rsidR="00424532">
        <w:rPr>
          <w:bCs/>
          <w:color w:val="000000"/>
          <w:szCs w:val="24"/>
          <w:lang w:eastAsia="ru-RU"/>
        </w:rPr>
        <w:t xml:space="preserve"> </w:t>
      </w:r>
      <w:r w:rsidR="00191166" w:rsidRPr="00424532">
        <w:rPr>
          <w:color w:val="000000"/>
          <w:szCs w:val="24"/>
          <w:lang w:eastAsia="ru-RU"/>
        </w:rPr>
        <w:t>за 2006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00191166" w:rsidRPr="00424532">
        <w:rPr>
          <w:color w:val="000000"/>
          <w:szCs w:val="24"/>
          <w:lang w:eastAsia="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2"/>
        <w:gridCol w:w="1063"/>
        <w:gridCol w:w="1063"/>
        <w:gridCol w:w="1108"/>
        <w:gridCol w:w="1064"/>
        <w:gridCol w:w="1019"/>
        <w:gridCol w:w="1019"/>
        <w:gridCol w:w="969"/>
      </w:tblGrid>
      <w:tr w:rsidR="00191166" w:rsidRPr="0033352A" w:rsidTr="0033352A">
        <w:trPr>
          <w:cantSplit/>
          <w:trHeight w:val="237"/>
          <w:jc w:val="center"/>
        </w:trPr>
        <w:tc>
          <w:tcPr>
            <w:tcW w:w="994"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Показатели</w:t>
            </w:r>
          </w:p>
        </w:tc>
        <w:tc>
          <w:tcPr>
            <w:tcW w:w="1772" w:type="pct"/>
            <w:gridSpan w:val="3"/>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Год</w:t>
            </w:r>
          </w:p>
        </w:tc>
        <w:tc>
          <w:tcPr>
            <w:tcW w:w="1141"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Изменение (+;-)</w:t>
            </w:r>
          </w:p>
        </w:tc>
        <w:tc>
          <w:tcPr>
            <w:tcW w:w="1093"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Темп изменения</w:t>
            </w:r>
            <w:r w:rsidR="00424532" w:rsidRPr="0033352A">
              <w:rPr>
                <w:color w:val="000000"/>
                <w:sz w:val="20"/>
                <w:szCs w:val="24"/>
                <w:lang w:eastAsia="ru-RU"/>
              </w:rPr>
              <w:t>, %</w:t>
            </w:r>
          </w:p>
        </w:tc>
      </w:tr>
      <w:tr w:rsidR="00191166" w:rsidRPr="0033352A" w:rsidTr="0033352A">
        <w:trPr>
          <w:cantSplit/>
          <w:trHeight w:val="531"/>
          <w:jc w:val="center"/>
        </w:trPr>
        <w:tc>
          <w:tcPr>
            <w:tcW w:w="994" w:type="pct"/>
            <w:vMerge/>
            <w:shd w:val="clear" w:color="auto" w:fill="auto"/>
          </w:tcPr>
          <w:p w:rsidR="00191166" w:rsidRPr="0033352A" w:rsidRDefault="00191166" w:rsidP="0033352A">
            <w:pPr>
              <w:jc w:val="both"/>
              <w:rPr>
                <w:color w:val="000000"/>
                <w:sz w:val="20"/>
                <w:szCs w:val="24"/>
                <w:lang w:eastAsia="ru-RU"/>
              </w:rPr>
            </w:pP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2006</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2007</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2008</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2007</w:t>
            </w:r>
            <w:r w:rsidR="00424532" w:rsidRPr="0033352A">
              <w:rPr>
                <w:color w:val="000000"/>
                <w:sz w:val="20"/>
                <w:szCs w:val="24"/>
                <w:lang w:eastAsia="ru-RU"/>
              </w:rPr>
              <w:t> г</w:t>
            </w:r>
            <w:r w:rsidRPr="0033352A">
              <w:rPr>
                <w:color w:val="000000"/>
                <w:sz w:val="20"/>
                <w:szCs w:val="24"/>
                <w:lang w:eastAsia="ru-RU"/>
              </w:rPr>
              <w:t>.</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2006</w:t>
            </w:r>
            <w:r w:rsidR="00424532" w:rsidRPr="0033352A">
              <w:rPr>
                <w:color w:val="000000"/>
                <w:sz w:val="20"/>
                <w:szCs w:val="24"/>
                <w:lang w:eastAsia="ru-RU"/>
              </w:rPr>
              <w:t> г</w:t>
            </w:r>
            <w:r w:rsidRPr="0033352A">
              <w:rPr>
                <w:color w:val="000000"/>
                <w:sz w:val="20"/>
                <w:szCs w:val="24"/>
                <w:lang w:eastAsia="ru-RU"/>
              </w:rPr>
              <w:t>.</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2007</w:t>
            </w:r>
            <w:r w:rsidR="00424532" w:rsidRPr="0033352A">
              <w:rPr>
                <w:color w:val="000000"/>
                <w:sz w:val="20"/>
                <w:szCs w:val="24"/>
                <w:lang w:eastAsia="ru-RU"/>
              </w:rPr>
              <w:t> г</w:t>
            </w:r>
            <w:r w:rsidRPr="0033352A">
              <w:rPr>
                <w:color w:val="000000"/>
                <w:sz w:val="20"/>
                <w:szCs w:val="24"/>
                <w:lang w:eastAsia="ru-RU"/>
              </w:rPr>
              <w:t>.</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2007</w:t>
            </w:r>
            <w:r w:rsidR="00424532" w:rsidRPr="0033352A">
              <w:rPr>
                <w:color w:val="000000"/>
                <w:sz w:val="20"/>
                <w:szCs w:val="24"/>
                <w:lang w:eastAsia="ru-RU"/>
              </w:rPr>
              <w:t> г</w:t>
            </w:r>
            <w:r w:rsidRPr="0033352A">
              <w:rPr>
                <w:color w:val="000000"/>
                <w:sz w:val="20"/>
                <w:szCs w:val="24"/>
                <w:lang w:eastAsia="ru-RU"/>
              </w:rPr>
              <w:t>.</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20075 г.</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2006</w:t>
            </w:r>
            <w:r w:rsidR="00424532" w:rsidRPr="0033352A">
              <w:rPr>
                <w:color w:val="000000"/>
                <w:sz w:val="20"/>
                <w:szCs w:val="24"/>
                <w:lang w:eastAsia="ru-RU"/>
              </w:rPr>
              <w:t> г</w:t>
            </w:r>
            <w:r w:rsidRPr="0033352A">
              <w:rPr>
                <w:color w:val="000000"/>
                <w:sz w:val="20"/>
                <w:szCs w:val="24"/>
                <w:lang w:eastAsia="ru-RU"/>
              </w:rPr>
              <w:t>.</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2008</w:t>
            </w:r>
            <w:r w:rsidR="00424532" w:rsidRPr="0033352A">
              <w:rPr>
                <w:color w:val="000000"/>
                <w:sz w:val="20"/>
                <w:szCs w:val="24"/>
                <w:lang w:eastAsia="ru-RU"/>
              </w:rPr>
              <w:t> г</w:t>
            </w:r>
            <w:r w:rsidRPr="0033352A">
              <w:rPr>
                <w:color w:val="000000"/>
                <w:sz w:val="20"/>
                <w:szCs w:val="24"/>
                <w:lang w:eastAsia="ru-RU"/>
              </w:rPr>
              <w:t>.</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2007</w:t>
            </w:r>
            <w:r w:rsidR="00424532" w:rsidRPr="0033352A">
              <w:rPr>
                <w:color w:val="000000"/>
                <w:sz w:val="20"/>
                <w:szCs w:val="24"/>
                <w:lang w:eastAsia="ru-RU"/>
              </w:rPr>
              <w:t> г</w:t>
            </w:r>
            <w:r w:rsidRPr="0033352A">
              <w:rPr>
                <w:color w:val="000000"/>
                <w:sz w:val="20"/>
                <w:szCs w:val="24"/>
                <w:lang w:eastAsia="ru-RU"/>
              </w:rPr>
              <w:t>.</w:t>
            </w:r>
          </w:p>
        </w:tc>
      </w:tr>
      <w:tr w:rsidR="00191166" w:rsidRPr="0033352A" w:rsidTr="0033352A">
        <w:trPr>
          <w:cantSplit/>
          <w:trHeight w:val="573"/>
          <w:jc w:val="center"/>
        </w:trPr>
        <w:tc>
          <w:tcPr>
            <w:tcW w:w="99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Выручка от продажи товаров, продукции, работ, услуг, тыс. руб.</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52173</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73448</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132419</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21275</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58971</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140,8</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180,3</w:t>
            </w:r>
          </w:p>
        </w:tc>
      </w:tr>
      <w:tr w:rsidR="00191166" w:rsidRPr="0033352A" w:rsidTr="0033352A">
        <w:trPr>
          <w:cantSplit/>
          <w:jc w:val="center"/>
        </w:trPr>
        <w:tc>
          <w:tcPr>
            <w:tcW w:w="99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Численность работающих, чел.</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475</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462</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489</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27</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83,0</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144,0</w:t>
            </w:r>
          </w:p>
        </w:tc>
      </w:tr>
      <w:tr w:rsidR="00191166" w:rsidRPr="0033352A" w:rsidTr="0033352A">
        <w:trPr>
          <w:cantSplit/>
          <w:jc w:val="center"/>
        </w:trPr>
        <w:tc>
          <w:tcPr>
            <w:tcW w:w="99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Фонд оплаты труда, тыс. руб.</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2422,5</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3649,8</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4107,6</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1227,3</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457,8</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150,7</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112,5</w:t>
            </w:r>
          </w:p>
        </w:tc>
      </w:tr>
      <w:tr w:rsidR="00191166" w:rsidRPr="0033352A" w:rsidTr="0033352A">
        <w:trPr>
          <w:cantSplit/>
          <w:jc w:val="center"/>
        </w:trPr>
        <w:tc>
          <w:tcPr>
            <w:tcW w:w="99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Среднемесячная зарплата, тыс. руб.</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5,1</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7,9</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8,4</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2,8</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0,5</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154,9</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106,3</w:t>
            </w:r>
          </w:p>
        </w:tc>
      </w:tr>
      <w:tr w:rsidR="00191166" w:rsidRPr="0033352A" w:rsidTr="0033352A">
        <w:trPr>
          <w:cantSplit/>
          <w:jc w:val="center"/>
        </w:trPr>
        <w:tc>
          <w:tcPr>
            <w:tcW w:w="994" w:type="pct"/>
            <w:shd w:val="clear" w:color="auto" w:fill="auto"/>
          </w:tcPr>
          <w:p w:rsidR="00424532" w:rsidRDefault="00191166">
            <w:r w:rsidRPr="0033352A">
              <w:rPr>
                <w:color w:val="000000"/>
                <w:sz w:val="20"/>
                <w:szCs w:val="24"/>
                <w:lang w:eastAsia="ru-RU"/>
              </w:rPr>
              <w:t>Производительность труда, тыс. руб./</w:t>
            </w:r>
            <w:r w:rsidR="00424532" w:rsidRPr="0033352A">
              <w:rPr>
                <w:color w:val="000000"/>
                <w:sz w:val="20"/>
                <w:szCs w:val="24"/>
                <w:lang w:eastAsia="ru-RU"/>
              </w:rPr>
              <w:t>чел.</w:t>
            </w:r>
          </w:p>
          <w:p w:rsidR="00191166" w:rsidRPr="0033352A" w:rsidRDefault="00191166" w:rsidP="0033352A">
            <w:pPr>
              <w:jc w:val="both"/>
              <w:rPr>
                <w:color w:val="000000"/>
                <w:sz w:val="20"/>
                <w:szCs w:val="24"/>
                <w:lang w:eastAsia="ru-RU"/>
              </w:rPr>
            </w:pP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109,8</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159,0</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270,8</w:t>
            </w:r>
          </w:p>
        </w:tc>
        <w:tc>
          <w:tcPr>
            <w:tcW w:w="58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49,1</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111,8</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144,7</w:t>
            </w:r>
          </w:p>
        </w:tc>
        <w:tc>
          <w:tcPr>
            <w:tcW w:w="5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170,3</w:t>
            </w:r>
          </w:p>
        </w:tc>
      </w:tr>
    </w:tbl>
    <w:p w:rsidR="00191166" w:rsidRPr="00424532" w:rsidRDefault="00191166"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 xml:space="preserve">Эффективность использования трудовых ресурсов предприятия характеризует показатель производительности труда. Показатель рассчитывается делением выручки от реализации на численность работающих. Численность работающих на </w:t>
      </w:r>
      <w:r w:rsidRPr="00424532">
        <w:rPr>
          <w:bCs/>
          <w:color w:val="000000"/>
          <w:szCs w:val="24"/>
          <w:lang w:eastAsia="ru-RU"/>
        </w:rPr>
        <w:t>ООО</w:t>
      </w:r>
      <w:r w:rsidR="00424532">
        <w:rPr>
          <w:bCs/>
          <w:color w:val="000000"/>
          <w:szCs w:val="24"/>
          <w:lang w:eastAsia="ru-RU"/>
        </w:rPr>
        <w:t> </w:t>
      </w:r>
      <w:r w:rsidR="00424532" w:rsidRPr="00424532">
        <w:rPr>
          <w:bCs/>
          <w:color w:val="000000"/>
          <w:szCs w:val="24"/>
          <w:lang w:eastAsia="ru-RU"/>
        </w:rPr>
        <w:t>«</w:t>
      </w:r>
      <w:r w:rsidRPr="00424532">
        <w:rPr>
          <w:bCs/>
          <w:color w:val="000000"/>
          <w:szCs w:val="24"/>
          <w:lang w:eastAsia="ru-RU"/>
        </w:rPr>
        <w:t>ЖелДорСтрой» за анализируемый период увеличилась с 475 до 489 человек</w:t>
      </w:r>
      <w:r w:rsidRPr="00424532">
        <w:rPr>
          <w:color w:val="000000"/>
          <w:szCs w:val="24"/>
          <w:lang w:eastAsia="ru-RU"/>
        </w:rPr>
        <w:t xml:space="preserve">, </w:t>
      </w:r>
      <w:r w:rsidR="00424532">
        <w:rPr>
          <w:color w:val="000000"/>
          <w:szCs w:val="24"/>
          <w:lang w:eastAsia="ru-RU"/>
        </w:rPr>
        <w:t>т.е.</w:t>
      </w:r>
      <w:r w:rsidRPr="00424532">
        <w:rPr>
          <w:color w:val="000000"/>
          <w:szCs w:val="24"/>
          <w:lang w:eastAsia="ru-RU"/>
        </w:rPr>
        <w:t xml:space="preserve"> на 14 человек.</w:t>
      </w:r>
    </w:p>
    <w:p w:rsidR="00191166" w:rsidRPr="00424532" w:rsidRDefault="00191166" w:rsidP="00424532">
      <w:pPr>
        <w:ind w:firstLine="709"/>
        <w:jc w:val="both"/>
        <w:rPr>
          <w:color w:val="000000"/>
          <w:szCs w:val="24"/>
          <w:lang w:eastAsia="ru-RU"/>
        </w:rPr>
      </w:pPr>
      <w:r w:rsidRPr="00424532">
        <w:rPr>
          <w:color w:val="000000"/>
          <w:szCs w:val="24"/>
          <w:lang w:eastAsia="ru-RU"/>
        </w:rPr>
        <w:t>Производительность труда в 2006 году составила 109,8</w:t>
      </w:r>
      <w:r w:rsidR="00424532">
        <w:rPr>
          <w:color w:val="000000"/>
          <w:szCs w:val="24"/>
          <w:lang w:eastAsia="ru-RU"/>
        </w:rPr>
        <w:t xml:space="preserve"> </w:t>
      </w:r>
      <w:r w:rsidRPr="00424532">
        <w:rPr>
          <w:color w:val="000000"/>
          <w:szCs w:val="24"/>
          <w:lang w:eastAsia="ru-RU"/>
        </w:rPr>
        <w:t xml:space="preserve">тыс. руб./чел., в 2007 году – 159,0 </w:t>
      </w:r>
      <w:r w:rsidR="00424532" w:rsidRPr="00424532">
        <w:rPr>
          <w:color w:val="000000"/>
          <w:szCs w:val="24"/>
          <w:lang w:eastAsia="ru-RU"/>
        </w:rPr>
        <w:t>тыс.</w:t>
      </w:r>
      <w:r w:rsidR="00424532">
        <w:rPr>
          <w:color w:val="000000"/>
          <w:szCs w:val="24"/>
          <w:lang w:eastAsia="ru-RU"/>
        </w:rPr>
        <w:t xml:space="preserve"> </w:t>
      </w:r>
      <w:r w:rsidR="00424532" w:rsidRPr="00424532">
        <w:rPr>
          <w:color w:val="000000"/>
          <w:szCs w:val="24"/>
          <w:lang w:eastAsia="ru-RU"/>
        </w:rPr>
        <w:t>р</w:t>
      </w:r>
      <w:r w:rsidRPr="00424532">
        <w:rPr>
          <w:color w:val="000000"/>
          <w:szCs w:val="24"/>
          <w:lang w:eastAsia="ru-RU"/>
        </w:rPr>
        <w:t>уб./</w:t>
      </w:r>
      <w:r w:rsidR="00424532" w:rsidRPr="00424532">
        <w:rPr>
          <w:color w:val="000000"/>
          <w:szCs w:val="24"/>
          <w:lang w:eastAsia="ru-RU"/>
        </w:rPr>
        <w:t>чел</w:t>
      </w:r>
      <w:r w:rsidR="00424532">
        <w:rPr>
          <w:color w:val="000000"/>
          <w:szCs w:val="24"/>
          <w:lang w:eastAsia="ru-RU"/>
        </w:rPr>
        <w:t>.</w:t>
      </w:r>
      <w:r w:rsidR="00424532" w:rsidRPr="00424532">
        <w:rPr>
          <w:color w:val="000000"/>
          <w:szCs w:val="24"/>
          <w:lang w:eastAsia="ru-RU"/>
        </w:rPr>
        <w:t>,</w:t>
      </w:r>
      <w:r w:rsidRPr="00424532">
        <w:rPr>
          <w:color w:val="000000"/>
          <w:szCs w:val="24"/>
          <w:lang w:eastAsia="ru-RU"/>
        </w:rPr>
        <w:t xml:space="preserve"> в 2008 году – 270,8 тыс. руб./чел. В 2007 году по сравнению с 2006 годом произошло</w:t>
      </w:r>
      <w:r w:rsidR="00424532">
        <w:rPr>
          <w:color w:val="000000"/>
          <w:szCs w:val="24"/>
          <w:lang w:eastAsia="ru-RU"/>
        </w:rPr>
        <w:t xml:space="preserve"> </w:t>
      </w:r>
      <w:r w:rsidRPr="00424532">
        <w:rPr>
          <w:color w:val="000000"/>
          <w:szCs w:val="24"/>
          <w:lang w:eastAsia="ru-RU"/>
        </w:rPr>
        <w:t>увеличение показателя на 49,1 тыс. руб./чел. или</w:t>
      </w:r>
      <w:r w:rsidR="00424532">
        <w:rPr>
          <w:color w:val="000000"/>
          <w:szCs w:val="24"/>
          <w:lang w:eastAsia="ru-RU"/>
        </w:rPr>
        <w:t xml:space="preserve"> </w:t>
      </w:r>
      <w:r w:rsidRPr="00424532">
        <w:rPr>
          <w:color w:val="000000"/>
          <w:szCs w:val="24"/>
          <w:lang w:eastAsia="ru-RU"/>
        </w:rPr>
        <w:t>на 44,</w:t>
      </w:r>
      <w:r w:rsidR="00424532" w:rsidRPr="00424532">
        <w:rPr>
          <w:color w:val="000000"/>
          <w:szCs w:val="24"/>
          <w:lang w:eastAsia="ru-RU"/>
        </w:rPr>
        <w:t>7</w:t>
      </w:r>
      <w:r w:rsidR="00424532">
        <w:rPr>
          <w:color w:val="000000"/>
          <w:szCs w:val="24"/>
          <w:lang w:eastAsia="ru-RU"/>
        </w:rPr>
        <w:t>%</w:t>
      </w:r>
      <w:r w:rsidRPr="00424532">
        <w:rPr>
          <w:color w:val="000000"/>
          <w:szCs w:val="24"/>
          <w:lang w:eastAsia="ru-RU"/>
        </w:rPr>
        <w:t>.</w:t>
      </w:r>
      <w:r w:rsidR="00424532">
        <w:rPr>
          <w:color w:val="000000"/>
          <w:szCs w:val="24"/>
          <w:lang w:eastAsia="ru-RU"/>
        </w:rPr>
        <w:t xml:space="preserve"> </w:t>
      </w:r>
      <w:r w:rsidRPr="00424532">
        <w:rPr>
          <w:color w:val="000000"/>
          <w:szCs w:val="24"/>
          <w:lang w:eastAsia="ru-RU"/>
        </w:rPr>
        <w:t>В 2008 году по сравнению с 2007 годом данный показатель повысился на 111,8 тыс. руб./чел. или 70,</w:t>
      </w:r>
      <w:r w:rsidR="00424532" w:rsidRPr="00424532">
        <w:rPr>
          <w:color w:val="000000"/>
          <w:szCs w:val="24"/>
          <w:lang w:eastAsia="ru-RU"/>
        </w:rPr>
        <w:t>3</w:t>
      </w:r>
      <w:r w:rsidR="00424532">
        <w:rPr>
          <w:color w:val="000000"/>
          <w:szCs w:val="24"/>
          <w:lang w:eastAsia="ru-RU"/>
        </w:rPr>
        <w:t>%</w:t>
      </w:r>
      <w:r w:rsidRPr="00424532">
        <w:rPr>
          <w:color w:val="000000"/>
          <w:szCs w:val="24"/>
          <w:lang w:eastAsia="ru-RU"/>
        </w:rPr>
        <w:t xml:space="preserve">. </w:t>
      </w:r>
      <w:r w:rsidRPr="00424532">
        <w:rPr>
          <w:color w:val="000000"/>
          <w:szCs w:val="24"/>
          <w:lang w:eastAsia="ru-RU"/>
        </w:rPr>
        <w:tab/>
      </w:r>
    </w:p>
    <w:p w:rsidR="00424532" w:rsidRDefault="00191166" w:rsidP="00424532">
      <w:pPr>
        <w:ind w:firstLine="709"/>
        <w:jc w:val="both"/>
        <w:rPr>
          <w:color w:val="000000"/>
          <w:szCs w:val="24"/>
          <w:lang w:eastAsia="ru-RU"/>
        </w:rPr>
      </w:pPr>
      <w:r w:rsidRPr="00424532">
        <w:rPr>
          <w:color w:val="000000"/>
          <w:szCs w:val="24"/>
          <w:lang w:eastAsia="ru-RU"/>
        </w:rPr>
        <w:t>В то же время средняя заработная плата работника за месяц составила в 2006 году – 5,1 тыс. руб., в 2007 году – 7,9 тыс. руб., в 2008 году – 8,4 тыс. руб.</w:t>
      </w:r>
      <w:r w:rsidR="00424532">
        <w:rPr>
          <w:color w:val="000000"/>
          <w:szCs w:val="24"/>
          <w:lang w:eastAsia="ru-RU"/>
        </w:rPr>
        <w:t xml:space="preserve"> </w:t>
      </w:r>
      <w:r w:rsidRPr="00424532">
        <w:rPr>
          <w:color w:val="000000"/>
          <w:szCs w:val="24"/>
          <w:lang w:eastAsia="ru-RU"/>
        </w:rPr>
        <w:t>Среднемесячная заработная плата также обнаруживает тенденцию к росту:</w:t>
      </w:r>
      <w:r w:rsidR="00424532">
        <w:rPr>
          <w:color w:val="000000"/>
          <w:szCs w:val="24"/>
          <w:lang w:eastAsia="ru-RU"/>
        </w:rPr>
        <w:t xml:space="preserve"> </w:t>
      </w:r>
      <w:r w:rsidRPr="00424532">
        <w:rPr>
          <w:color w:val="000000"/>
          <w:szCs w:val="24"/>
          <w:lang w:eastAsia="ru-RU"/>
        </w:rPr>
        <w:t>в 2007 году по сравнению с</w:t>
      </w:r>
      <w:r w:rsidR="00424532">
        <w:rPr>
          <w:color w:val="000000"/>
          <w:szCs w:val="24"/>
          <w:lang w:eastAsia="ru-RU"/>
        </w:rPr>
        <w:t xml:space="preserve"> </w:t>
      </w:r>
      <w:r w:rsidRPr="00424532">
        <w:rPr>
          <w:color w:val="000000"/>
          <w:szCs w:val="24"/>
          <w:lang w:eastAsia="ru-RU"/>
        </w:rPr>
        <w:t>2006 годом наблюдается увеличение среднемесячной заработной платы на 2,8 руб. или 54,</w:t>
      </w:r>
      <w:r w:rsidR="00424532" w:rsidRPr="00424532">
        <w:rPr>
          <w:color w:val="000000"/>
          <w:szCs w:val="24"/>
          <w:lang w:eastAsia="ru-RU"/>
        </w:rPr>
        <w:t>9</w:t>
      </w:r>
      <w:r w:rsidR="00424532">
        <w:rPr>
          <w:color w:val="000000"/>
          <w:szCs w:val="24"/>
          <w:lang w:eastAsia="ru-RU"/>
        </w:rPr>
        <w:t>%</w:t>
      </w:r>
      <w:r w:rsidRPr="00424532">
        <w:rPr>
          <w:color w:val="000000"/>
          <w:szCs w:val="24"/>
          <w:lang w:eastAsia="ru-RU"/>
        </w:rPr>
        <w:t>, в 2008 году по сравнению с 2007 годом – на 500 руб., или 6,</w:t>
      </w:r>
      <w:r w:rsidR="00424532" w:rsidRPr="00424532">
        <w:rPr>
          <w:color w:val="000000"/>
          <w:szCs w:val="24"/>
          <w:lang w:eastAsia="ru-RU"/>
        </w:rPr>
        <w:t>3</w:t>
      </w:r>
      <w:r w:rsidR="00424532">
        <w:rPr>
          <w:color w:val="000000"/>
          <w:szCs w:val="24"/>
          <w:lang w:eastAsia="ru-RU"/>
        </w:rPr>
        <w:t>%</w:t>
      </w:r>
      <w:r w:rsidRPr="00424532">
        <w:rPr>
          <w:color w:val="000000"/>
          <w:szCs w:val="24"/>
          <w:lang w:eastAsia="ru-RU"/>
        </w:rPr>
        <w:t>. Темпы роста производительности труда несколько выше</w:t>
      </w:r>
      <w:r w:rsidR="00424532">
        <w:rPr>
          <w:color w:val="000000"/>
          <w:szCs w:val="24"/>
          <w:lang w:eastAsia="ru-RU"/>
        </w:rPr>
        <w:t xml:space="preserve"> </w:t>
      </w:r>
      <w:r w:rsidRPr="00424532">
        <w:rPr>
          <w:color w:val="000000"/>
          <w:szCs w:val="24"/>
          <w:lang w:eastAsia="ru-RU"/>
        </w:rPr>
        <w:t>темпов роста заработной платы, что свидетельствует о преобладании интенсивного</w:t>
      </w:r>
      <w:r w:rsidR="00424532">
        <w:rPr>
          <w:color w:val="000000"/>
          <w:szCs w:val="24"/>
          <w:lang w:eastAsia="ru-RU"/>
        </w:rPr>
        <w:t xml:space="preserve"> </w:t>
      </w:r>
      <w:r w:rsidRPr="00424532">
        <w:rPr>
          <w:color w:val="000000"/>
          <w:szCs w:val="24"/>
          <w:lang w:eastAsia="ru-RU"/>
        </w:rPr>
        <w:t>типа развития.</w:t>
      </w:r>
    </w:p>
    <w:p w:rsidR="00191166" w:rsidRDefault="00191166" w:rsidP="00424532">
      <w:pPr>
        <w:ind w:firstLine="709"/>
        <w:jc w:val="both"/>
        <w:rPr>
          <w:color w:val="000000"/>
          <w:szCs w:val="24"/>
          <w:lang w:eastAsia="ru-RU"/>
        </w:rPr>
      </w:pPr>
      <w:r w:rsidRPr="00424532">
        <w:rPr>
          <w:color w:val="000000"/>
          <w:szCs w:val="24"/>
          <w:lang w:eastAsia="ru-RU"/>
        </w:rPr>
        <w:t>Графически соотношение темпов роста заработной платы и производительности труда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 представлена на рис.</w:t>
      </w:r>
      <w:r w:rsidR="00424532">
        <w:rPr>
          <w:color w:val="000000"/>
          <w:szCs w:val="24"/>
          <w:lang w:eastAsia="ru-RU"/>
        </w:rPr>
        <w:t> </w:t>
      </w:r>
      <w:r w:rsidR="00424532" w:rsidRPr="00424532">
        <w:rPr>
          <w:color w:val="000000"/>
          <w:szCs w:val="24"/>
          <w:lang w:eastAsia="ru-RU"/>
        </w:rPr>
        <w:t>2</w:t>
      </w:r>
      <w:r w:rsidRPr="00424532">
        <w:rPr>
          <w:color w:val="000000"/>
          <w:szCs w:val="24"/>
          <w:lang w:eastAsia="ru-RU"/>
        </w:rPr>
        <w:t>.1.</w:t>
      </w:r>
    </w:p>
    <w:p w:rsidR="00B003E2" w:rsidRPr="00424532" w:rsidRDefault="00B003E2" w:rsidP="00424532">
      <w:pPr>
        <w:ind w:firstLine="709"/>
        <w:jc w:val="both"/>
        <w:rPr>
          <w:color w:val="000000"/>
          <w:szCs w:val="24"/>
          <w:lang w:eastAsia="ru-RU"/>
        </w:rPr>
      </w:pPr>
    </w:p>
    <w:p w:rsidR="00191166" w:rsidRPr="00424532" w:rsidRDefault="00D97DFE" w:rsidP="00424532">
      <w:pPr>
        <w:pStyle w:val="a5"/>
        <w:widowControl/>
        <w:rPr>
          <w:color w:val="000000"/>
        </w:rPr>
      </w:pPr>
      <w:r>
        <w:rPr>
          <w:noProof/>
          <w:color w:val="000000"/>
        </w:rPr>
        <w:pict>
          <v:shape id="_x0000_i1030" type="#_x0000_t75" style="width:396pt;height:90pt">
            <v:imagedata r:id="rId12" o:title="" croptop="-2221f" cropbottom="-1711f" cropleft="-2731f"/>
            <o:lock v:ext="edit" aspectratio="f"/>
          </v:shape>
        </w:pict>
      </w:r>
    </w:p>
    <w:p w:rsidR="00191166" w:rsidRPr="00424532" w:rsidRDefault="00191166" w:rsidP="00424532">
      <w:pPr>
        <w:pStyle w:val="a5"/>
        <w:widowControl/>
        <w:rPr>
          <w:color w:val="000000"/>
        </w:rPr>
      </w:pPr>
      <w:r w:rsidRPr="00424532">
        <w:rPr>
          <w:color w:val="000000"/>
        </w:rPr>
        <w:t>Рис.</w:t>
      </w:r>
      <w:r w:rsidR="00424532">
        <w:rPr>
          <w:color w:val="000000"/>
        </w:rPr>
        <w:t> </w:t>
      </w:r>
      <w:r w:rsidR="00424532" w:rsidRPr="00424532">
        <w:rPr>
          <w:color w:val="000000"/>
        </w:rPr>
        <w:t>2</w:t>
      </w:r>
      <w:r w:rsidRPr="00424532">
        <w:rPr>
          <w:color w:val="000000"/>
        </w:rPr>
        <w:t>.1 – Соотношение темпов роста заработной платы и производительности труда ООО</w:t>
      </w:r>
      <w:r w:rsidR="00424532">
        <w:rPr>
          <w:color w:val="000000"/>
        </w:rPr>
        <w:t> </w:t>
      </w:r>
      <w:r w:rsidR="00424532" w:rsidRPr="00424532">
        <w:rPr>
          <w:color w:val="000000"/>
        </w:rPr>
        <w:t>«</w:t>
      </w:r>
      <w:r w:rsidRPr="00424532">
        <w:rPr>
          <w:color w:val="000000"/>
        </w:rPr>
        <w:t>ЖелДорСтрой» за 2006</w:t>
      </w:r>
      <w:r w:rsidR="00424532">
        <w:rPr>
          <w:color w:val="000000"/>
        </w:rPr>
        <w:t>–</w:t>
      </w:r>
      <w:r w:rsidR="00424532" w:rsidRPr="00424532">
        <w:rPr>
          <w:color w:val="000000"/>
        </w:rPr>
        <w:t>2008</w:t>
      </w:r>
      <w:r w:rsidR="00424532">
        <w:rPr>
          <w:color w:val="000000"/>
        </w:rPr>
        <w:t> </w:t>
      </w:r>
      <w:r w:rsidR="00424532" w:rsidRPr="00424532">
        <w:rPr>
          <w:color w:val="000000"/>
        </w:rPr>
        <w:t>гг</w:t>
      </w:r>
      <w:r w:rsidRPr="00424532">
        <w:rPr>
          <w:color w:val="000000"/>
        </w:rPr>
        <w:t>.</w:t>
      </w:r>
    </w:p>
    <w:p w:rsidR="00B003E2" w:rsidRDefault="00B003E2"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Для характеристики эффективности использования основных средств предприятия составим табл. 2.4.</w:t>
      </w:r>
    </w:p>
    <w:p w:rsidR="00191166" w:rsidRPr="00424532" w:rsidRDefault="00191166" w:rsidP="00424532">
      <w:pPr>
        <w:ind w:firstLine="709"/>
        <w:jc w:val="both"/>
        <w:rPr>
          <w:color w:val="000000"/>
          <w:szCs w:val="24"/>
          <w:lang w:eastAsia="ru-RU"/>
        </w:rPr>
      </w:pPr>
      <w:r w:rsidRPr="00424532">
        <w:rPr>
          <w:color w:val="000000"/>
          <w:szCs w:val="24"/>
          <w:lang w:eastAsia="ru-RU"/>
        </w:rPr>
        <w:t>Как следует из табл. 2.4, на анализируемом предприятии за период 2006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 среднегодовая стоимость основных средств увеличивается с 7 986 тыс. руб. до 10 791 тыс. руб., то есть на 2 806 тыс. руб. или 3</w:t>
      </w:r>
      <w:r w:rsidR="00424532" w:rsidRPr="00424532">
        <w:rPr>
          <w:color w:val="000000"/>
          <w:szCs w:val="24"/>
          <w:lang w:eastAsia="ru-RU"/>
        </w:rPr>
        <w:t>5</w:t>
      </w:r>
      <w:r w:rsidR="00424532">
        <w:rPr>
          <w:color w:val="000000"/>
          <w:szCs w:val="24"/>
          <w:lang w:eastAsia="ru-RU"/>
        </w:rPr>
        <w:t>%</w:t>
      </w:r>
      <w:r w:rsidRPr="00424532">
        <w:rPr>
          <w:color w:val="000000"/>
          <w:szCs w:val="24"/>
          <w:lang w:eastAsia="ru-RU"/>
        </w:rPr>
        <w:t xml:space="preserve"> в 2005</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по сравнению с 2004</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 10 791 тыс. руб. до 12 450 тыс. руб., то есть на 1659 тыс. руб. или 1</w:t>
      </w:r>
      <w:r w:rsidR="00424532" w:rsidRPr="00424532">
        <w:rPr>
          <w:color w:val="000000"/>
          <w:szCs w:val="24"/>
          <w:lang w:eastAsia="ru-RU"/>
        </w:rPr>
        <w:t>5</w:t>
      </w:r>
      <w:r w:rsidR="00424532">
        <w:rPr>
          <w:color w:val="000000"/>
          <w:szCs w:val="24"/>
          <w:lang w:eastAsia="ru-RU"/>
        </w:rPr>
        <w:t>%</w:t>
      </w:r>
      <w:r w:rsidRPr="00424532">
        <w:rPr>
          <w:color w:val="000000"/>
          <w:szCs w:val="24"/>
          <w:lang w:eastAsia="ru-RU"/>
        </w:rPr>
        <w:t xml:space="preserve"> в 2006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по сравнению с 2005</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Незначительное увеличение стоимости основных средств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обусловлено расширением производства предприятия.</w:t>
      </w:r>
    </w:p>
    <w:p w:rsidR="00B003E2" w:rsidRDefault="00B003E2" w:rsidP="00424532">
      <w:pPr>
        <w:ind w:firstLine="709"/>
        <w:jc w:val="both"/>
        <w:rPr>
          <w:color w:val="000000"/>
          <w:szCs w:val="24"/>
          <w:lang w:eastAsia="ru-RU"/>
        </w:rPr>
      </w:pPr>
    </w:p>
    <w:p w:rsidR="00191166" w:rsidRPr="00424532" w:rsidRDefault="00B003E2" w:rsidP="00424532">
      <w:pPr>
        <w:ind w:firstLine="709"/>
        <w:jc w:val="both"/>
        <w:rPr>
          <w:color w:val="000000"/>
          <w:szCs w:val="24"/>
          <w:lang w:eastAsia="ru-RU"/>
        </w:rPr>
      </w:pPr>
      <w:r>
        <w:rPr>
          <w:color w:val="000000"/>
          <w:szCs w:val="24"/>
          <w:lang w:eastAsia="ru-RU"/>
        </w:rPr>
        <w:br w:type="page"/>
      </w:r>
      <w:r w:rsidR="00191166" w:rsidRPr="00424532">
        <w:rPr>
          <w:color w:val="000000"/>
          <w:szCs w:val="24"/>
          <w:lang w:eastAsia="ru-RU"/>
        </w:rPr>
        <w:t>Таблица 2.4</w:t>
      </w:r>
      <w:r>
        <w:rPr>
          <w:color w:val="000000"/>
          <w:szCs w:val="24"/>
          <w:lang w:eastAsia="ru-RU"/>
        </w:rPr>
        <w:t xml:space="preserve">. </w:t>
      </w:r>
      <w:r w:rsidR="00191166" w:rsidRPr="00424532">
        <w:rPr>
          <w:color w:val="000000"/>
          <w:szCs w:val="24"/>
          <w:lang w:eastAsia="ru-RU"/>
        </w:rPr>
        <w:t>Показатели</w:t>
      </w:r>
      <w:r w:rsidR="00424532">
        <w:rPr>
          <w:color w:val="000000"/>
          <w:szCs w:val="24"/>
          <w:lang w:eastAsia="ru-RU"/>
        </w:rPr>
        <w:t xml:space="preserve"> </w:t>
      </w:r>
      <w:r w:rsidR="00191166" w:rsidRPr="00424532">
        <w:rPr>
          <w:color w:val="000000"/>
          <w:szCs w:val="24"/>
          <w:lang w:eastAsia="ru-RU"/>
        </w:rPr>
        <w:t>эффективности использования основных средств</w:t>
      </w:r>
      <w:r w:rsidR="00424532">
        <w:rPr>
          <w:color w:val="000000"/>
          <w:szCs w:val="24"/>
          <w:lang w:eastAsia="ru-RU"/>
        </w:rPr>
        <w:t xml:space="preserve"> </w:t>
      </w:r>
      <w:r w:rsidR="00191166" w:rsidRPr="00424532">
        <w:rPr>
          <w:bCs/>
          <w:color w:val="000000"/>
          <w:szCs w:val="24"/>
          <w:lang w:eastAsia="ru-RU"/>
        </w:rPr>
        <w:t>ООО</w:t>
      </w:r>
      <w:r w:rsidR="00424532">
        <w:rPr>
          <w:bCs/>
          <w:color w:val="000000"/>
          <w:szCs w:val="24"/>
          <w:lang w:eastAsia="ru-RU"/>
        </w:rPr>
        <w:t> </w:t>
      </w:r>
      <w:r w:rsidR="00424532" w:rsidRPr="00424532">
        <w:rPr>
          <w:bCs/>
          <w:color w:val="000000"/>
          <w:szCs w:val="24"/>
          <w:lang w:eastAsia="ru-RU"/>
        </w:rPr>
        <w:t>«</w:t>
      </w:r>
      <w:r w:rsidR="00191166" w:rsidRPr="00424532">
        <w:rPr>
          <w:bCs/>
          <w:color w:val="000000"/>
          <w:szCs w:val="24"/>
          <w:lang w:eastAsia="ru-RU"/>
        </w:rPr>
        <w:t>ЖелДорСтрой»</w:t>
      </w:r>
      <w:r w:rsidR="00424532">
        <w:rPr>
          <w:bCs/>
          <w:color w:val="000000"/>
          <w:szCs w:val="24"/>
          <w:lang w:eastAsia="ru-RU"/>
        </w:rPr>
        <w:t xml:space="preserve"> </w:t>
      </w:r>
      <w:r w:rsidR="00191166" w:rsidRPr="00424532">
        <w:rPr>
          <w:color w:val="000000"/>
          <w:szCs w:val="24"/>
          <w:lang w:eastAsia="ru-RU"/>
        </w:rPr>
        <w:t>за 2004</w:t>
      </w:r>
      <w:r w:rsidR="00424532">
        <w:rPr>
          <w:color w:val="000000"/>
          <w:szCs w:val="24"/>
          <w:lang w:eastAsia="ru-RU"/>
        </w:rPr>
        <w:t>–</w:t>
      </w:r>
      <w:r w:rsidR="00424532" w:rsidRPr="00424532">
        <w:rPr>
          <w:color w:val="000000"/>
          <w:szCs w:val="24"/>
          <w:lang w:eastAsia="ru-RU"/>
        </w:rPr>
        <w:t>2006</w:t>
      </w:r>
      <w:r w:rsidR="00424532">
        <w:rPr>
          <w:color w:val="000000"/>
          <w:szCs w:val="24"/>
          <w:lang w:eastAsia="ru-RU"/>
        </w:rPr>
        <w:t> </w:t>
      </w:r>
      <w:r w:rsidR="00424532" w:rsidRPr="00424532">
        <w:rPr>
          <w:color w:val="000000"/>
          <w:szCs w:val="24"/>
          <w:lang w:eastAsia="ru-RU"/>
        </w:rPr>
        <w:t>гг</w:t>
      </w:r>
      <w:r w:rsidR="00191166" w:rsidRPr="00424532">
        <w:rPr>
          <w:color w:val="000000"/>
          <w:szCs w:val="24"/>
          <w:lang w:eastAsia="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1"/>
        <w:gridCol w:w="1019"/>
        <w:gridCol w:w="1020"/>
        <w:gridCol w:w="1109"/>
        <w:gridCol w:w="1020"/>
        <w:gridCol w:w="1020"/>
        <w:gridCol w:w="975"/>
        <w:gridCol w:w="973"/>
      </w:tblGrid>
      <w:tr w:rsidR="00191166" w:rsidRPr="0033352A" w:rsidTr="0033352A">
        <w:trPr>
          <w:cantSplit/>
          <w:trHeight w:val="237"/>
          <w:jc w:val="center"/>
        </w:trPr>
        <w:tc>
          <w:tcPr>
            <w:tcW w:w="1109"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Показатели</w:t>
            </w:r>
          </w:p>
        </w:tc>
        <w:tc>
          <w:tcPr>
            <w:tcW w:w="1715" w:type="pct"/>
            <w:gridSpan w:val="3"/>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Год</w:t>
            </w:r>
          </w:p>
        </w:tc>
        <w:tc>
          <w:tcPr>
            <w:tcW w:w="1112"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Изменение (+;-)</w:t>
            </w:r>
          </w:p>
        </w:tc>
        <w:tc>
          <w:tcPr>
            <w:tcW w:w="1064"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Темп изменения</w:t>
            </w:r>
            <w:r w:rsidR="00424532" w:rsidRPr="0033352A">
              <w:rPr>
                <w:color w:val="000000"/>
                <w:sz w:val="20"/>
                <w:szCs w:val="24"/>
                <w:lang w:eastAsia="ru-RU"/>
              </w:rPr>
              <w:t>, %</w:t>
            </w:r>
          </w:p>
        </w:tc>
      </w:tr>
      <w:tr w:rsidR="00191166" w:rsidRPr="0033352A" w:rsidTr="0033352A">
        <w:trPr>
          <w:cantSplit/>
          <w:trHeight w:val="531"/>
          <w:jc w:val="center"/>
        </w:trPr>
        <w:tc>
          <w:tcPr>
            <w:tcW w:w="1109" w:type="pct"/>
            <w:vMerge/>
            <w:shd w:val="clear" w:color="auto" w:fill="auto"/>
          </w:tcPr>
          <w:p w:rsidR="00191166" w:rsidRPr="0033352A" w:rsidRDefault="00191166" w:rsidP="0033352A">
            <w:pPr>
              <w:jc w:val="both"/>
              <w:rPr>
                <w:color w:val="000000"/>
                <w:sz w:val="20"/>
                <w:szCs w:val="24"/>
                <w:lang w:eastAsia="ru-RU"/>
              </w:rPr>
            </w:pP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2006</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2007</w:t>
            </w:r>
          </w:p>
        </w:tc>
        <w:tc>
          <w:tcPr>
            <w:tcW w:w="60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2008</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2007</w:t>
            </w:r>
            <w:r w:rsidR="00424532" w:rsidRPr="0033352A">
              <w:rPr>
                <w:color w:val="000000"/>
                <w:sz w:val="20"/>
                <w:szCs w:val="24"/>
                <w:lang w:eastAsia="ru-RU"/>
              </w:rPr>
              <w:t> г</w:t>
            </w:r>
            <w:r w:rsidRPr="0033352A">
              <w:rPr>
                <w:color w:val="000000"/>
                <w:sz w:val="20"/>
                <w:szCs w:val="24"/>
                <w:lang w:eastAsia="ru-RU"/>
              </w:rPr>
              <w:t>.</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2006</w:t>
            </w:r>
            <w:r w:rsidR="00424532" w:rsidRPr="0033352A">
              <w:rPr>
                <w:color w:val="000000"/>
                <w:sz w:val="20"/>
                <w:szCs w:val="24"/>
                <w:lang w:eastAsia="ru-RU"/>
              </w:rPr>
              <w:t> г</w:t>
            </w:r>
            <w:r w:rsidRPr="0033352A">
              <w:rPr>
                <w:color w:val="000000"/>
                <w:sz w:val="20"/>
                <w:szCs w:val="24"/>
                <w:lang w:eastAsia="ru-RU"/>
              </w:rPr>
              <w:t>.</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2008</w:t>
            </w:r>
            <w:r w:rsidR="00424532" w:rsidRPr="0033352A">
              <w:rPr>
                <w:color w:val="000000"/>
                <w:sz w:val="20"/>
                <w:szCs w:val="24"/>
                <w:lang w:eastAsia="ru-RU"/>
              </w:rPr>
              <w:t> г</w:t>
            </w:r>
            <w:r w:rsidRPr="0033352A">
              <w:rPr>
                <w:color w:val="000000"/>
                <w:sz w:val="20"/>
                <w:szCs w:val="24"/>
                <w:lang w:eastAsia="ru-RU"/>
              </w:rPr>
              <w:t>.</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2007</w:t>
            </w:r>
            <w:r w:rsidR="00424532" w:rsidRPr="0033352A">
              <w:rPr>
                <w:color w:val="000000"/>
                <w:sz w:val="20"/>
                <w:szCs w:val="24"/>
                <w:lang w:eastAsia="ru-RU"/>
              </w:rPr>
              <w:t> г</w:t>
            </w:r>
            <w:r w:rsidRPr="0033352A">
              <w:rPr>
                <w:color w:val="000000"/>
                <w:sz w:val="20"/>
                <w:szCs w:val="24"/>
                <w:lang w:eastAsia="ru-RU"/>
              </w:rPr>
              <w:t>.</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2007</w:t>
            </w:r>
            <w:r w:rsidR="00424532" w:rsidRPr="0033352A">
              <w:rPr>
                <w:color w:val="000000"/>
                <w:sz w:val="20"/>
                <w:szCs w:val="24"/>
                <w:lang w:eastAsia="ru-RU"/>
              </w:rPr>
              <w:t> г</w:t>
            </w:r>
            <w:r w:rsidRPr="0033352A">
              <w:rPr>
                <w:color w:val="000000"/>
                <w:sz w:val="20"/>
                <w:szCs w:val="24"/>
                <w:lang w:eastAsia="ru-RU"/>
              </w:rPr>
              <w:t>.</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2006</w:t>
            </w:r>
            <w:r w:rsidR="00424532" w:rsidRPr="0033352A">
              <w:rPr>
                <w:color w:val="000000"/>
                <w:sz w:val="20"/>
                <w:szCs w:val="24"/>
                <w:lang w:eastAsia="ru-RU"/>
              </w:rPr>
              <w:t> г</w:t>
            </w:r>
            <w:r w:rsidRPr="0033352A">
              <w:rPr>
                <w:color w:val="000000"/>
                <w:sz w:val="20"/>
                <w:szCs w:val="24"/>
                <w:lang w:eastAsia="ru-RU"/>
              </w:rPr>
              <w:t>.</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2008</w:t>
            </w:r>
            <w:r w:rsidR="00424532" w:rsidRPr="0033352A">
              <w:rPr>
                <w:color w:val="000000"/>
                <w:sz w:val="20"/>
                <w:szCs w:val="24"/>
                <w:lang w:eastAsia="ru-RU"/>
              </w:rPr>
              <w:t> г</w:t>
            </w:r>
            <w:r w:rsidRPr="0033352A">
              <w:rPr>
                <w:color w:val="000000"/>
                <w:sz w:val="20"/>
                <w:szCs w:val="24"/>
                <w:lang w:eastAsia="ru-RU"/>
              </w:rPr>
              <w:t>.</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2007</w:t>
            </w:r>
            <w:r w:rsidR="00424532" w:rsidRPr="0033352A">
              <w:rPr>
                <w:color w:val="000000"/>
                <w:sz w:val="20"/>
                <w:szCs w:val="24"/>
                <w:lang w:eastAsia="ru-RU"/>
              </w:rPr>
              <w:t> г</w:t>
            </w:r>
            <w:r w:rsidRPr="0033352A">
              <w:rPr>
                <w:color w:val="000000"/>
                <w:sz w:val="20"/>
                <w:szCs w:val="24"/>
                <w:lang w:eastAsia="ru-RU"/>
              </w:rPr>
              <w:t>.</w:t>
            </w:r>
          </w:p>
        </w:tc>
      </w:tr>
      <w:tr w:rsidR="00191166" w:rsidRPr="0033352A" w:rsidTr="0033352A">
        <w:trPr>
          <w:cantSplit/>
          <w:trHeight w:val="573"/>
          <w:jc w:val="center"/>
        </w:trPr>
        <w:tc>
          <w:tcPr>
            <w:tcW w:w="110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Выручка от продажи продукции, тыс. руб.</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52173</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73448</w:t>
            </w:r>
          </w:p>
        </w:tc>
        <w:tc>
          <w:tcPr>
            <w:tcW w:w="60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132419</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21275</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58971</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140,8</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180,3</w:t>
            </w:r>
          </w:p>
        </w:tc>
      </w:tr>
      <w:tr w:rsidR="00191166" w:rsidRPr="0033352A" w:rsidTr="0033352A">
        <w:trPr>
          <w:cantSplit/>
          <w:jc w:val="center"/>
        </w:trPr>
        <w:tc>
          <w:tcPr>
            <w:tcW w:w="110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Прибыль от продаж, тыс. руб.</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6080</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7365</w:t>
            </w:r>
          </w:p>
        </w:tc>
        <w:tc>
          <w:tcPr>
            <w:tcW w:w="60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8787</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1285</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1422</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121,1</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119,3</w:t>
            </w:r>
          </w:p>
        </w:tc>
      </w:tr>
      <w:tr w:rsidR="00191166" w:rsidRPr="0033352A" w:rsidTr="0033352A">
        <w:trPr>
          <w:cantSplit/>
          <w:jc w:val="center"/>
        </w:trPr>
        <w:tc>
          <w:tcPr>
            <w:tcW w:w="110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Численность работающих, чел.</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475</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462</w:t>
            </w:r>
          </w:p>
        </w:tc>
        <w:tc>
          <w:tcPr>
            <w:tcW w:w="60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489</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27</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83</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144</w:t>
            </w:r>
          </w:p>
        </w:tc>
      </w:tr>
      <w:tr w:rsidR="00191166" w:rsidRPr="0033352A" w:rsidTr="0033352A">
        <w:trPr>
          <w:cantSplit/>
          <w:jc w:val="center"/>
        </w:trPr>
        <w:tc>
          <w:tcPr>
            <w:tcW w:w="110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Среднегодовая стоимость основных средств, тыс. руб.</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7 986</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10 791</w:t>
            </w:r>
          </w:p>
        </w:tc>
        <w:tc>
          <w:tcPr>
            <w:tcW w:w="60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12 450</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2806</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1659</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135</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115</w:t>
            </w:r>
          </w:p>
        </w:tc>
      </w:tr>
      <w:tr w:rsidR="00191166" w:rsidRPr="0033352A" w:rsidTr="0033352A">
        <w:trPr>
          <w:cantSplit/>
          <w:trHeight w:val="254"/>
          <w:jc w:val="center"/>
        </w:trPr>
        <w:tc>
          <w:tcPr>
            <w:tcW w:w="110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Фондоотдача, руб.</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6,5</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6,8</w:t>
            </w:r>
          </w:p>
        </w:tc>
        <w:tc>
          <w:tcPr>
            <w:tcW w:w="60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10,6</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0,3</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3,8</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104,2</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156,3</w:t>
            </w:r>
          </w:p>
        </w:tc>
      </w:tr>
      <w:tr w:rsidR="00191166" w:rsidRPr="0033352A" w:rsidTr="0033352A">
        <w:trPr>
          <w:cantSplit/>
          <w:trHeight w:val="317"/>
          <w:jc w:val="center"/>
        </w:trPr>
        <w:tc>
          <w:tcPr>
            <w:tcW w:w="110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Фондоемкость, руб.</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0,2</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c>
          <w:tcPr>
            <w:tcW w:w="60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96,0</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r>
      <w:tr w:rsidR="00191166" w:rsidRPr="0033352A" w:rsidTr="0033352A">
        <w:trPr>
          <w:cantSplit/>
          <w:jc w:val="center"/>
        </w:trPr>
        <w:tc>
          <w:tcPr>
            <w:tcW w:w="110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 xml:space="preserve">Фондовооруженность, </w:t>
            </w:r>
            <w:r w:rsidR="00424532" w:rsidRPr="0033352A">
              <w:rPr>
                <w:color w:val="000000"/>
                <w:sz w:val="20"/>
                <w:szCs w:val="24"/>
                <w:lang w:eastAsia="ru-RU"/>
              </w:rPr>
              <w:t>тыс. р</w:t>
            </w:r>
            <w:r w:rsidRPr="0033352A">
              <w:rPr>
                <w:color w:val="000000"/>
                <w:sz w:val="20"/>
                <w:szCs w:val="24"/>
                <w:lang w:eastAsia="ru-RU"/>
              </w:rPr>
              <w:t>уб./чел.</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16,8</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23,4</w:t>
            </w:r>
          </w:p>
        </w:tc>
        <w:tc>
          <w:tcPr>
            <w:tcW w:w="60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25,5</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6,5</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2,1</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138,9</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109,0</w:t>
            </w:r>
          </w:p>
        </w:tc>
      </w:tr>
      <w:tr w:rsidR="00191166" w:rsidRPr="0033352A" w:rsidTr="0033352A">
        <w:trPr>
          <w:cantSplit/>
          <w:trHeight w:val="292"/>
          <w:jc w:val="center"/>
        </w:trPr>
        <w:tc>
          <w:tcPr>
            <w:tcW w:w="110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Фондорентабельность</w:t>
            </w:r>
            <w:r w:rsidR="00424532" w:rsidRPr="0033352A">
              <w:rPr>
                <w:color w:val="000000"/>
                <w:sz w:val="20"/>
                <w:szCs w:val="24"/>
                <w:lang w:eastAsia="ru-RU"/>
              </w:rPr>
              <w:t>, %</w:t>
            </w:r>
            <w:r w:rsidRPr="0033352A">
              <w:rPr>
                <w:color w:val="000000"/>
                <w:sz w:val="20"/>
                <w:szCs w:val="24"/>
                <w:lang w:eastAsia="ru-RU"/>
              </w:rPr>
              <w:t>.</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76,1</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68,3</w:t>
            </w:r>
          </w:p>
        </w:tc>
        <w:tc>
          <w:tcPr>
            <w:tcW w:w="60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70,6</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-7,9</w:t>
            </w:r>
          </w:p>
        </w:tc>
        <w:tc>
          <w:tcPr>
            <w:tcW w:w="55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2,3</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89,6</w:t>
            </w:r>
          </w:p>
        </w:tc>
        <w:tc>
          <w:tcPr>
            <w:tcW w:w="53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103,4</w:t>
            </w:r>
          </w:p>
        </w:tc>
      </w:tr>
    </w:tbl>
    <w:p w:rsidR="00191166" w:rsidRPr="00424532" w:rsidRDefault="00191166"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Фондоотдача – показатель выпуска продукции, приходящейся на 1 рубль стоимости основных фондов. Данный показатель характеризует эффективность использования основных средств предприятия. В 2006 году на 1 рубль стоимости основных средств предприятия приходилось</w:t>
      </w:r>
      <w:r w:rsidR="00424532">
        <w:rPr>
          <w:color w:val="000000"/>
          <w:szCs w:val="24"/>
          <w:lang w:eastAsia="ru-RU"/>
        </w:rPr>
        <w:t xml:space="preserve"> </w:t>
      </w:r>
      <w:r w:rsidRPr="00424532">
        <w:rPr>
          <w:color w:val="000000"/>
          <w:szCs w:val="24"/>
          <w:lang w:eastAsia="ru-RU"/>
        </w:rPr>
        <w:t>6,5 руб. услуг и продукции, в 2007 году – 6,8 руб., в 2008 году – 10,6 ру</w:t>
      </w:r>
      <w:r w:rsidR="00424532" w:rsidRPr="00424532">
        <w:rPr>
          <w:color w:val="000000"/>
          <w:szCs w:val="24"/>
          <w:lang w:eastAsia="ru-RU"/>
        </w:rPr>
        <w:t xml:space="preserve">б. </w:t>
      </w:r>
      <w:r w:rsidRPr="00424532">
        <w:rPr>
          <w:color w:val="000000"/>
          <w:szCs w:val="24"/>
          <w:lang w:eastAsia="ru-RU"/>
        </w:rPr>
        <w:t>Таким образом, наблюдается увеличение фондоотдачи на 0,3 руб. или 4,</w:t>
      </w:r>
      <w:r w:rsidR="00424532" w:rsidRPr="00424532">
        <w:rPr>
          <w:color w:val="000000"/>
          <w:szCs w:val="24"/>
          <w:lang w:eastAsia="ru-RU"/>
        </w:rPr>
        <w:t>2</w:t>
      </w:r>
      <w:r w:rsidR="00424532">
        <w:rPr>
          <w:color w:val="000000"/>
          <w:szCs w:val="24"/>
          <w:lang w:eastAsia="ru-RU"/>
        </w:rPr>
        <w:t>%</w:t>
      </w:r>
      <w:r w:rsidRPr="00424532">
        <w:rPr>
          <w:color w:val="000000"/>
          <w:szCs w:val="24"/>
          <w:lang w:eastAsia="ru-RU"/>
        </w:rPr>
        <w:t xml:space="preserve"> в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по сравнению с 2006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за 2008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наблюдается снижение данного показателя на</w:t>
      </w:r>
      <w:r w:rsidR="00424532">
        <w:rPr>
          <w:color w:val="000000"/>
          <w:szCs w:val="24"/>
          <w:lang w:eastAsia="ru-RU"/>
        </w:rPr>
        <w:t xml:space="preserve"> </w:t>
      </w:r>
      <w:r w:rsidRPr="00424532">
        <w:rPr>
          <w:color w:val="000000"/>
          <w:szCs w:val="24"/>
          <w:lang w:eastAsia="ru-RU"/>
        </w:rPr>
        <w:t>3,8</w:t>
      </w:r>
      <w:r w:rsidR="00424532">
        <w:rPr>
          <w:color w:val="000000"/>
          <w:szCs w:val="24"/>
          <w:lang w:eastAsia="ru-RU"/>
        </w:rPr>
        <w:t xml:space="preserve"> </w:t>
      </w:r>
      <w:r w:rsidRPr="00424532">
        <w:rPr>
          <w:color w:val="000000"/>
          <w:szCs w:val="24"/>
          <w:lang w:eastAsia="ru-RU"/>
        </w:rPr>
        <w:t>руб. или 56,</w:t>
      </w:r>
      <w:r w:rsidR="00424532" w:rsidRPr="00424532">
        <w:rPr>
          <w:color w:val="000000"/>
          <w:szCs w:val="24"/>
          <w:lang w:eastAsia="ru-RU"/>
        </w:rPr>
        <w:t>3</w:t>
      </w:r>
      <w:r w:rsidR="00424532">
        <w:rPr>
          <w:color w:val="000000"/>
          <w:szCs w:val="24"/>
          <w:lang w:eastAsia="ru-RU"/>
        </w:rPr>
        <w:t>%</w:t>
      </w:r>
      <w:r w:rsidRPr="00424532">
        <w:rPr>
          <w:color w:val="000000"/>
          <w:szCs w:val="24"/>
          <w:lang w:eastAsia="ru-RU"/>
        </w:rPr>
        <w:t xml:space="preserve"> по сравнению с уровнем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Эффективность использования основных средств предприятия также можно охарактеризовать показателем фондоемкости. Фондоемкость – показатель обратный фондоотдаче. В 2006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 на рубль выручки от продажи товаров, продукции, работ и услуг приходилось 0,1 руб. стоимости основных средств, что свидетельствует об эффективном использовании основных средств предприятия.</w:t>
      </w:r>
    </w:p>
    <w:p w:rsidR="00191166" w:rsidRPr="00424532" w:rsidRDefault="00191166" w:rsidP="00424532">
      <w:pPr>
        <w:ind w:firstLine="709"/>
        <w:jc w:val="both"/>
        <w:rPr>
          <w:color w:val="000000"/>
          <w:szCs w:val="24"/>
          <w:lang w:eastAsia="ru-RU"/>
        </w:rPr>
      </w:pPr>
      <w:r w:rsidRPr="00424532">
        <w:rPr>
          <w:color w:val="000000"/>
          <w:szCs w:val="24"/>
          <w:lang w:eastAsia="ru-RU"/>
        </w:rPr>
        <w:t xml:space="preserve">Фондовооруженность характеризует обеспеченность предприятия основными средствами и рассчитывается делением среднегодовой стоимости основных средств на численность работающих. Из анализа показателя следует, что обеспеченность предприятия основными средствами повышается, о чем свидетельствует увеличение показателя фондовооруженности с 16,8 </w:t>
      </w:r>
      <w:r w:rsidR="00424532" w:rsidRPr="00424532">
        <w:rPr>
          <w:color w:val="000000"/>
          <w:szCs w:val="24"/>
          <w:lang w:eastAsia="ru-RU"/>
        </w:rPr>
        <w:t>тыс.</w:t>
      </w:r>
      <w:r w:rsidR="00424532">
        <w:rPr>
          <w:color w:val="000000"/>
          <w:szCs w:val="24"/>
          <w:lang w:eastAsia="ru-RU"/>
        </w:rPr>
        <w:t xml:space="preserve"> </w:t>
      </w:r>
      <w:r w:rsidR="00424532" w:rsidRPr="00424532">
        <w:rPr>
          <w:color w:val="000000"/>
          <w:szCs w:val="24"/>
          <w:lang w:eastAsia="ru-RU"/>
        </w:rPr>
        <w:t>р</w:t>
      </w:r>
      <w:r w:rsidRPr="00424532">
        <w:rPr>
          <w:color w:val="000000"/>
          <w:szCs w:val="24"/>
          <w:lang w:eastAsia="ru-RU"/>
        </w:rPr>
        <w:t>уб./чел.</w:t>
      </w:r>
      <w:r w:rsidR="00424532">
        <w:rPr>
          <w:color w:val="000000"/>
          <w:szCs w:val="24"/>
          <w:lang w:eastAsia="ru-RU"/>
        </w:rPr>
        <w:t xml:space="preserve"> </w:t>
      </w:r>
      <w:r w:rsidRPr="00424532">
        <w:rPr>
          <w:color w:val="000000"/>
          <w:szCs w:val="24"/>
          <w:lang w:eastAsia="ru-RU"/>
        </w:rPr>
        <w:t xml:space="preserve">до 23,4 </w:t>
      </w:r>
      <w:r w:rsidR="00424532" w:rsidRPr="00424532">
        <w:rPr>
          <w:color w:val="000000"/>
          <w:szCs w:val="24"/>
          <w:lang w:eastAsia="ru-RU"/>
        </w:rPr>
        <w:t>тыс.</w:t>
      </w:r>
      <w:r w:rsidR="00424532">
        <w:rPr>
          <w:color w:val="000000"/>
          <w:szCs w:val="24"/>
          <w:lang w:eastAsia="ru-RU"/>
        </w:rPr>
        <w:t xml:space="preserve"> </w:t>
      </w:r>
      <w:r w:rsidR="00424532" w:rsidRPr="00424532">
        <w:rPr>
          <w:color w:val="000000"/>
          <w:szCs w:val="24"/>
          <w:lang w:eastAsia="ru-RU"/>
        </w:rPr>
        <w:t>р</w:t>
      </w:r>
      <w:r w:rsidRPr="00424532">
        <w:rPr>
          <w:color w:val="000000"/>
          <w:szCs w:val="24"/>
          <w:lang w:eastAsia="ru-RU"/>
        </w:rPr>
        <w:t>уб./</w:t>
      </w:r>
      <w:r w:rsidR="00424532" w:rsidRPr="00424532">
        <w:rPr>
          <w:color w:val="000000"/>
          <w:szCs w:val="24"/>
          <w:lang w:eastAsia="ru-RU"/>
        </w:rPr>
        <w:t>чел</w:t>
      </w:r>
      <w:r w:rsidR="00424532">
        <w:rPr>
          <w:color w:val="000000"/>
          <w:szCs w:val="24"/>
          <w:lang w:eastAsia="ru-RU"/>
        </w:rPr>
        <w:t>.</w:t>
      </w:r>
      <w:r w:rsidR="00424532" w:rsidRPr="00424532">
        <w:rPr>
          <w:color w:val="000000"/>
          <w:szCs w:val="24"/>
          <w:lang w:eastAsia="ru-RU"/>
        </w:rPr>
        <w:t>,</w:t>
      </w:r>
      <w:r w:rsidRPr="00424532">
        <w:rPr>
          <w:color w:val="000000"/>
          <w:szCs w:val="24"/>
          <w:lang w:eastAsia="ru-RU"/>
        </w:rPr>
        <w:t xml:space="preserve"> </w:t>
      </w:r>
      <w:r w:rsidR="00424532">
        <w:rPr>
          <w:color w:val="000000"/>
          <w:szCs w:val="24"/>
          <w:lang w:eastAsia="ru-RU"/>
        </w:rPr>
        <w:t>т.е.</w:t>
      </w:r>
      <w:r w:rsidRPr="00424532">
        <w:rPr>
          <w:color w:val="000000"/>
          <w:szCs w:val="24"/>
          <w:lang w:eastAsia="ru-RU"/>
        </w:rPr>
        <w:t xml:space="preserve"> на 38,</w:t>
      </w:r>
      <w:r w:rsidR="00424532" w:rsidRPr="00424532">
        <w:rPr>
          <w:color w:val="000000"/>
          <w:szCs w:val="24"/>
          <w:lang w:eastAsia="ru-RU"/>
        </w:rPr>
        <w:t>9</w:t>
      </w:r>
      <w:r w:rsidR="00424532">
        <w:rPr>
          <w:color w:val="000000"/>
          <w:szCs w:val="24"/>
          <w:lang w:eastAsia="ru-RU"/>
        </w:rPr>
        <w:t>%</w:t>
      </w:r>
      <w:r w:rsidRPr="00424532">
        <w:rPr>
          <w:color w:val="000000"/>
          <w:szCs w:val="24"/>
          <w:lang w:eastAsia="ru-RU"/>
        </w:rPr>
        <w:t xml:space="preserve"> в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по сравнению с 2006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в 2008 году данный показатель повышается, повышение показателя составило 25,5 тыс. руб./чел. (9,</w:t>
      </w:r>
      <w:r w:rsidR="00424532" w:rsidRPr="00424532">
        <w:rPr>
          <w:color w:val="000000"/>
          <w:szCs w:val="24"/>
          <w:lang w:eastAsia="ru-RU"/>
        </w:rPr>
        <w:t>0</w:t>
      </w:r>
      <w:r w:rsidR="00424532">
        <w:rPr>
          <w:color w:val="000000"/>
          <w:szCs w:val="24"/>
          <w:lang w:eastAsia="ru-RU"/>
        </w:rPr>
        <w:t>%</w:t>
      </w:r>
      <w:r w:rsidRPr="00424532">
        <w:rPr>
          <w:color w:val="000000"/>
          <w:szCs w:val="24"/>
          <w:lang w:eastAsia="ru-RU"/>
        </w:rPr>
        <w:t>) по сравнению с уровнем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Рентабельность основного капитала рассчитываем делением прибыли от продаж на среднегодовую стоимость основных средств. Данный показатель снижается</w:t>
      </w:r>
      <w:r w:rsidR="00424532">
        <w:rPr>
          <w:color w:val="000000"/>
          <w:szCs w:val="24"/>
          <w:lang w:eastAsia="ru-RU"/>
        </w:rPr>
        <w:t xml:space="preserve"> </w:t>
      </w:r>
      <w:r w:rsidRPr="00424532">
        <w:rPr>
          <w:color w:val="000000"/>
          <w:szCs w:val="24"/>
          <w:lang w:eastAsia="ru-RU"/>
        </w:rPr>
        <w:t>с 76,</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 xml:space="preserve"> до 70,</w:t>
      </w:r>
      <w:r w:rsidR="00424532" w:rsidRPr="00424532">
        <w:rPr>
          <w:color w:val="000000"/>
          <w:szCs w:val="24"/>
          <w:lang w:eastAsia="ru-RU"/>
        </w:rPr>
        <w:t>6</w:t>
      </w:r>
      <w:r w:rsidR="00424532">
        <w:rPr>
          <w:color w:val="000000"/>
          <w:szCs w:val="24"/>
          <w:lang w:eastAsia="ru-RU"/>
        </w:rPr>
        <w:t>%</w:t>
      </w:r>
      <w:r w:rsidRPr="00424532">
        <w:rPr>
          <w:color w:val="000000"/>
          <w:szCs w:val="24"/>
          <w:lang w:eastAsia="ru-RU"/>
        </w:rPr>
        <w:t xml:space="preserve"> в 2008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В табл. 2.5 представлена динамика активов</w:t>
      </w:r>
      <w:r w:rsidR="00424532">
        <w:rPr>
          <w:color w:val="000000"/>
          <w:szCs w:val="24"/>
          <w:lang w:eastAsia="ru-RU"/>
        </w:rPr>
        <w:t xml:space="preserve"> </w:t>
      </w:r>
      <w:r w:rsidRPr="00424532">
        <w:rPr>
          <w:color w:val="000000"/>
          <w:szCs w:val="24"/>
          <w:lang w:eastAsia="ru-RU"/>
        </w:rPr>
        <w:t>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по данным бухгалтерской отчетности за 2006</w:t>
      </w:r>
      <w:r w:rsidR="00424532">
        <w:rPr>
          <w:color w:val="000000"/>
          <w:szCs w:val="24"/>
          <w:lang w:eastAsia="ru-RU"/>
        </w:rPr>
        <w:t>–</w:t>
      </w:r>
      <w:r w:rsidR="00424532" w:rsidRPr="00424532">
        <w:rPr>
          <w:color w:val="000000"/>
          <w:szCs w:val="24"/>
          <w:lang w:eastAsia="ru-RU"/>
        </w:rPr>
        <w:t>2</w:t>
      </w:r>
      <w:r w:rsidRPr="00424532">
        <w:rPr>
          <w:color w:val="000000"/>
          <w:szCs w:val="24"/>
          <w:lang w:eastAsia="ru-RU"/>
        </w:rPr>
        <w:t>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w:t>
      </w:r>
    </w:p>
    <w:p w:rsidR="00B003E2" w:rsidRDefault="00B003E2"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Таблица 2.5</w:t>
      </w:r>
      <w:r w:rsidR="00B003E2">
        <w:rPr>
          <w:color w:val="000000"/>
          <w:szCs w:val="24"/>
          <w:lang w:eastAsia="ru-RU"/>
        </w:rPr>
        <w:t xml:space="preserve">. </w:t>
      </w:r>
      <w:r w:rsidRPr="00424532">
        <w:rPr>
          <w:color w:val="000000"/>
          <w:szCs w:val="24"/>
          <w:lang w:eastAsia="ru-RU"/>
        </w:rPr>
        <w:t>Динамика активов и пассивов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w:t>
      </w:r>
      <w:r w:rsidR="00424532">
        <w:rPr>
          <w:color w:val="000000"/>
          <w:szCs w:val="24"/>
          <w:lang w:eastAsia="ru-RU"/>
        </w:rPr>
        <w:t xml:space="preserve"> </w:t>
      </w:r>
      <w:r w:rsidRPr="00424532">
        <w:rPr>
          <w:color w:val="000000"/>
          <w:szCs w:val="24"/>
          <w:lang w:eastAsia="ru-RU"/>
        </w:rPr>
        <w:t>за 2006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w:t>
      </w:r>
    </w:p>
    <w:tbl>
      <w:tblPr>
        <w:tblW w:w="92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23"/>
        <w:gridCol w:w="722"/>
        <w:gridCol w:w="96"/>
        <w:gridCol w:w="784"/>
        <w:gridCol w:w="816"/>
        <w:gridCol w:w="880"/>
        <w:gridCol w:w="816"/>
        <w:gridCol w:w="880"/>
        <w:gridCol w:w="799"/>
        <w:gridCol w:w="681"/>
        <w:gridCol w:w="799"/>
        <w:gridCol w:w="681"/>
      </w:tblGrid>
      <w:tr w:rsidR="00191166" w:rsidRPr="0033352A" w:rsidTr="0033352A">
        <w:trPr>
          <w:trHeight w:val="523"/>
          <w:jc w:val="center"/>
        </w:trPr>
        <w:tc>
          <w:tcPr>
            <w:tcW w:w="1323" w:type="dxa"/>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Показатель</w:t>
            </w:r>
          </w:p>
        </w:tc>
        <w:tc>
          <w:tcPr>
            <w:tcW w:w="4994" w:type="dxa"/>
            <w:gridSpan w:val="7"/>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Значение показателя</w:t>
            </w:r>
          </w:p>
        </w:tc>
        <w:tc>
          <w:tcPr>
            <w:tcW w:w="2960" w:type="dxa"/>
            <w:gridSpan w:val="4"/>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Изменение (+,</w:t>
            </w:r>
            <w:r w:rsidR="00424532" w:rsidRPr="0033352A">
              <w:rPr>
                <w:color w:val="000000"/>
                <w:sz w:val="20"/>
                <w:szCs w:val="24"/>
                <w:lang w:eastAsia="ru-RU"/>
              </w:rPr>
              <w:t>–)</w:t>
            </w:r>
          </w:p>
        </w:tc>
      </w:tr>
      <w:tr w:rsidR="00191166" w:rsidRPr="0033352A" w:rsidTr="0033352A">
        <w:trPr>
          <w:jc w:val="center"/>
        </w:trPr>
        <w:tc>
          <w:tcPr>
            <w:tcW w:w="1323" w:type="dxa"/>
            <w:vMerge/>
            <w:shd w:val="clear" w:color="auto" w:fill="auto"/>
          </w:tcPr>
          <w:p w:rsidR="00191166" w:rsidRPr="0033352A" w:rsidRDefault="00191166" w:rsidP="0033352A">
            <w:pPr>
              <w:jc w:val="both"/>
              <w:rPr>
                <w:color w:val="000000"/>
                <w:sz w:val="20"/>
                <w:szCs w:val="24"/>
                <w:lang w:eastAsia="ru-RU"/>
              </w:rPr>
            </w:pPr>
          </w:p>
        </w:tc>
        <w:tc>
          <w:tcPr>
            <w:tcW w:w="1602" w:type="dxa"/>
            <w:gridSpan w:val="3"/>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2006</w:t>
            </w:r>
          </w:p>
        </w:tc>
        <w:tc>
          <w:tcPr>
            <w:tcW w:w="1696"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2007</w:t>
            </w:r>
          </w:p>
        </w:tc>
        <w:tc>
          <w:tcPr>
            <w:tcW w:w="1696"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2008</w:t>
            </w:r>
          </w:p>
        </w:tc>
        <w:tc>
          <w:tcPr>
            <w:tcW w:w="799" w:type="dxa"/>
            <w:vMerge w:val="restart"/>
            <w:shd w:val="clear" w:color="auto" w:fill="auto"/>
          </w:tcPr>
          <w:p w:rsidR="00424532" w:rsidRPr="0033352A" w:rsidRDefault="00424532" w:rsidP="0033352A">
            <w:pPr>
              <w:jc w:val="both"/>
              <w:rPr>
                <w:color w:val="000000"/>
                <w:sz w:val="20"/>
                <w:szCs w:val="24"/>
                <w:lang w:eastAsia="ru-RU"/>
              </w:rPr>
            </w:pPr>
            <w:r w:rsidRPr="0033352A">
              <w:rPr>
                <w:color w:val="000000"/>
                <w:sz w:val="20"/>
                <w:szCs w:val="24"/>
                <w:lang w:eastAsia="ru-RU"/>
              </w:rPr>
              <w:t>2007 г</w:t>
            </w:r>
            <w:r w:rsidR="00191166" w:rsidRPr="0033352A">
              <w:rPr>
                <w:color w:val="000000"/>
                <w:sz w:val="20"/>
                <w:szCs w:val="24"/>
                <w:lang w:eastAsia="ru-RU"/>
              </w:rPr>
              <w:t xml:space="preserve">. к </w:t>
            </w:r>
            <w:r w:rsidRPr="0033352A">
              <w:rPr>
                <w:color w:val="000000"/>
                <w:sz w:val="20"/>
                <w:szCs w:val="24"/>
                <w:lang w:eastAsia="ru-RU"/>
              </w:rPr>
              <w:t>2006 г</w:t>
            </w:r>
            <w:r w:rsidR="00191166" w:rsidRPr="0033352A">
              <w:rPr>
                <w:color w:val="000000"/>
                <w:sz w:val="20"/>
                <w:szCs w:val="24"/>
                <w:lang w:eastAsia="ru-RU"/>
              </w:rPr>
              <w:t>.</w:t>
            </w:r>
          </w:p>
          <w:p w:rsidR="00191166" w:rsidRPr="0033352A" w:rsidRDefault="00191166" w:rsidP="0033352A">
            <w:pPr>
              <w:jc w:val="both"/>
              <w:rPr>
                <w:color w:val="000000"/>
                <w:sz w:val="20"/>
                <w:szCs w:val="24"/>
                <w:lang w:eastAsia="ru-RU"/>
              </w:rPr>
            </w:pPr>
            <w:r w:rsidRPr="0033352A">
              <w:rPr>
                <w:iCs/>
                <w:color w:val="000000"/>
                <w:sz w:val="20"/>
                <w:szCs w:val="24"/>
                <w:lang w:eastAsia="ru-RU"/>
              </w:rPr>
              <w:t>тыс. руб.</w:t>
            </w:r>
          </w:p>
        </w:tc>
        <w:tc>
          <w:tcPr>
            <w:tcW w:w="681" w:type="dxa"/>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Темп роста</w:t>
            </w:r>
          </w:p>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799" w:type="dxa"/>
            <w:vMerge w:val="restart"/>
            <w:shd w:val="clear" w:color="auto" w:fill="auto"/>
          </w:tcPr>
          <w:p w:rsidR="00424532" w:rsidRPr="0033352A" w:rsidRDefault="00424532" w:rsidP="0033352A">
            <w:pPr>
              <w:jc w:val="both"/>
              <w:rPr>
                <w:color w:val="000000"/>
                <w:sz w:val="20"/>
                <w:szCs w:val="24"/>
                <w:lang w:eastAsia="ru-RU"/>
              </w:rPr>
            </w:pPr>
            <w:r w:rsidRPr="0033352A">
              <w:rPr>
                <w:color w:val="000000"/>
                <w:sz w:val="20"/>
                <w:szCs w:val="24"/>
                <w:lang w:eastAsia="ru-RU"/>
              </w:rPr>
              <w:t>2008 г</w:t>
            </w:r>
            <w:r w:rsidR="00191166" w:rsidRPr="0033352A">
              <w:rPr>
                <w:color w:val="000000"/>
                <w:sz w:val="20"/>
                <w:szCs w:val="24"/>
                <w:lang w:eastAsia="ru-RU"/>
              </w:rPr>
              <w:t xml:space="preserve">. к </w:t>
            </w:r>
            <w:r w:rsidRPr="0033352A">
              <w:rPr>
                <w:color w:val="000000"/>
                <w:sz w:val="20"/>
                <w:szCs w:val="24"/>
                <w:lang w:eastAsia="ru-RU"/>
              </w:rPr>
              <w:t>2007 г</w:t>
            </w:r>
            <w:r w:rsidR="00191166" w:rsidRPr="0033352A">
              <w:rPr>
                <w:color w:val="000000"/>
                <w:sz w:val="20"/>
                <w:szCs w:val="24"/>
                <w:lang w:eastAsia="ru-RU"/>
              </w:rPr>
              <w:t>.</w:t>
            </w:r>
          </w:p>
          <w:p w:rsidR="00191166" w:rsidRPr="0033352A" w:rsidRDefault="00191166" w:rsidP="0033352A">
            <w:pPr>
              <w:jc w:val="both"/>
              <w:rPr>
                <w:color w:val="000000"/>
                <w:sz w:val="20"/>
                <w:szCs w:val="24"/>
                <w:lang w:eastAsia="ru-RU"/>
              </w:rPr>
            </w:pPr>
            <w:r w:rsidRPr="0033352A">
              <w:rPr>
                <w:iCs/>
                <w:color w:val="000000"/>
                <w:sz w:val="20"/>
                <w:szCs w:val="24"/>
                <w:lang w:eastAsia="ru-RU"/>
              </w:rPr>
              <w:t>тыс. руб.</w:t>
            </w:r>
          </w:p>
        </w:tc>
        <w:tc>
          <w:tcPr>
            <w:tcW w:w="681" w:type="dxa"/>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Темп роста</w:t>
            </w:r>
          </w:p>
          <w:p w:rsidR="00191166" w:rsidRPr="0033352A" w:rsidRDefault="00191166" w:rsidP="0033352A">
            <w:pPr>
              <w:jc w:val="both"/>
              <w:rPr>
                <w:color w:val="000000"/>
                <w:sz w:val="20"/>
                <w:szCs w:val="24"/>
                <w:lang w:eastAsia="ru-RU"/>
              </w:rPr>
            </w:pPr>
            <w:r w:rsidRPr="0033352A">
              <w:rPr>
                <w:color w:val="000000"/>
                <w:sz w:val="20"/>
                <w:szCs w:val="24"/>
                <w:lang w:eastAsia="ru-RU"/>
              </w:rPr>
              <w:t>%</w:t>
            </w:r>
          </w:p>
        </w:tc>
      </w:tr>
      <w:tr w:rsidR="00424532" w:rsidRPr="0033352A" w:rsidTr="0033352A">
        <w:trPr>
          <w:trHeight w:val="1039"/>
          <w:jc w:val="center"/>
        </w:trPr>
        <w:tc>
          <w:tcPr>
            <w:tcW w:w="1323" w:type="dxa"/>
            <w:vMerge/>
            <w:shd w:val="clear" w:color="auto" w:fill="auto"/>
          </w:tcPr>
          <w:p w:rsidR="00191166" w:rsidRPr="0033352A" w:rsidRDefault="00191166" w:rsidP="0033352A">
            <w:pPr>
              <w:jc w:val="both"/>
              <w:rPr>
                <w:color w:val="000000"/>
                <w:sz w:val="20"/>
                <w:szCs w:val="24"/>
                <w:lang w:eastAsia="ru-RU"/>
              </w:rPr>
            </w:pPr>
          </w:p>
        </w:tc>
        <w:tc>
          <w:tcPr>
            <w:tcW w:w="722"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 xml:space="preserve">в </w:t>
            </w:r>
            <w:r w:rsidRPr="0033352A">
              <w:rPr>
                <w:iCs/>
                <w:color w:val="000000"/>
                <w:sz w:val="20"/>
                <w:szCs w:val="24"/>
                <w:lang w:eastAsia="ru-RU"/>
              </w:rPr>
              <w:t>тыс. руб.</w:t>
            </w:r>
          </w:p>
        </w:tc>
        <w:tc>
          <w:tcPr>
            <w:tcW w:w="880"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в</w:t>
            </w:r>
            <w:r w:rsidR="00424532" w:rsidRPr="0033352A">
              <w:rPr>
                <w:color w:val="000000"/>
                <w:sz w:val="20"/>
                <w:szCs w:val="24"/>
                <w:lang w:eastAsia="ru-RU"/>
              </w:rPr>
              <w:t>%</w:t>
            </w:r>
            <w:r w:rsidRPr="0033352A">
              <w:rPr>
                <w:color w:val="000000"/>
                <w:sz w:val="20"/>
                <w:szCs w:val="24"/>
                <w:lang w:eastAsia="ru-RU"/>
              </w:rPr>
              <w:t xml:space="preserve"> к валюте баланса</w:t>
            </w:r>
          </w:p>
        </w:tc>
        <w:tc>
          <w:tcPr>
            <w:tcW w:w="816" w:type="dxa"/>
            <w:shd w:val="clear" w:color="auto" w:fill="auto"/>
          </w:tcPr>
          <w:p w:rsidR="00191166" w:rsidRPr="0033352A" w:rsidRDefault="00191166" w:rsidP="0033352A">
            <w:pPr>
              <w:jc w:val="both"/>
              <w:rPr>
                <w:iCs/>
                <w:color w:val="000000"/>
                <w:sz w:val="20"/>
                <w:szCs w:val="24"/>
                <w:lang w:eastAsia="ru-RU"/>
              </w:rPr>
            </w:pPr>
            <w:r w:rsidRPr="0033352A">
              <w:rPr>
                <w:color w:val="000000"/>
                <w:sz w:val="20"/>
                <w:szCs w:val="24"/>
                <w:lang w:eastAsia="ru-RU"/>
              </w:rPr>
              <w:t xml:space="preserve">в </w:t>
            </w:r>
            <w:r w:rsidRPr="0033352A">
              <w:rPr>
                <w:iCs/>
                <w:color w:val="000000"/>
                <w:sz w:val="20"/>
                <w:szCs w:val="24"/>
                <w:lang w:eastAsia="ru-RU"/>
              </w:rPr>
              <w:t>тыс.</w:t>
            </w:r>
          </w:p>
          <w:p w:rsidR="00191166" w:rsidRPr="0033352A" w:rsidRDefault="00191166" w:rsidP="0033352A">
            <w:pPr>
              <w:jc w:val="both"/>
              <w:rPr>
                <w:color w:val="000000"/>
                <w:sz w:val="20"/>
                <w:szCs w:val="24"/>
                <w:lang w:eastAsia="ru-RU"/>
              </w:rPr>
            </w:pPr>
            <w:r w:rsidRPr="0033352A">
              <w:rPr>
                <w:iCs/>
                <w:color w:val="000000"/>
                <w:sz w:val="20"/>
                <w:szCs w:val="24"/>
                <w:lang w:eastAsia="ru-RU"/>
              </w:rPr>
              <w:t>руб.</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в</w:t>
            </w:r>
            <w:r w:rsidR="00424532" w:rsidRPr="0033352A">
              <w:rPr>
                <w:color w:val="000000"/>
                <w:sz w:val="20"/>
                <w:szCs w:val="24"/>
                <w:lang w:eastAsia="ru-RU"/>
              </w:rPr>
              <w:t>%</w:t>
            </w:r>
            <w:r w:rsidRPr="0033352A">
              <w:rPr>
                <w:color w:val="000000"/>
                <w:sz w:val="20"/>
                <w:szCs w:val="24"/>
                <w:lang w:eastAsia="ru-RU"/>
              </w:rPr>
              <w:t xml:space="preserve"> к валюте баланса</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 xml:space="preserve">в </w:t>
            </w:r>
            <w:r w:rsidRPr="0033352A">
              <w:rPr>
                <w:iCs/>
                <w:color w:val="000000"/>
                <w:sz w:val="20"/>
                <w:szCs w:val="24"/>
                <w:lang w:eastAsia="ru-RU"/>
              </w:rPr>
              <w:t>тыс. руб.</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в</w:t>
            </w:r>
            <w:r w:rsidR="00424532" w:rsidRPr="0033352A">
              <w:rPr>
                <w:color w:val="000000"/>
                <w:sz w:val="20"/>
                <w:szCs w:val="24"/>
                <w:lang w:eastAsia="ru-RU"/>
              </w:rPr>
              <w:t>%</w:t>
            </w:r>
            <w:r w:rsidRPr="0033352A">
              <w:rPr>
                <w:color w:val="000000"/>
                <w:sz w:val="20"/>
                <w:szCs w:val="24"/>
                <w:lang w:eastAsia="ru-RU"/>
              </w:rPr>
              <w:t xml:space="preserve"> к валюте баланса</w:t>
            </w:r>
          </w:p>
        </w:tc>
        <w:tc>
          <w:tcPr>
            <w:tcW w:w="799" w:type="dxa"/>
            <w:vMerge/>
            <w:shd w:val="clear" w:color="auto" w:fill="auto"/>
          </w:tcPr>
          <w:p w:rsidR="00191166" w:rsidRPr="0033352A" w:rsidRDefault="00191166" w:rsidP="0033352A">
            <w:pPr>
              <w:jc w:val="both"/>
              <w:rPr>
                <w:color w:val="000000"/>
                <w:sz w:val="20"/>
                <w:szCs w:val="24"/>
                <w:lang w:eastAsia="ru-RU"/>
              </w:rPr>
            </w:pPr>
          </w:p>
        </w:tc>
        <w:tc>
          <w:tcPr>
            <w:tcW w:w="681" w:type="dxa"/>
            <w:vMerge/>
            <w:shd w:val="clear" w:color="auto" w:fill="auto"/>
          </w:tcPr>
          <w:p w:rsidR="00191166" w:rsidRPr="0033352A" w:rsidRDefault="00191166" w:rsidP="0033352A">
            <w:pPr>
              <w:jc w:val="both"/>
              <w:rPr>
                <w:color w:val="000000"/>
                <w:sz w:val="20"/>
                <w:szCs w:val="24"/>
                <w:lang w:eastAsia="ru-RU"/>
              </w:rPr>
            </w:pPr>
          </w:p>
        </w:tc>
        <w:tc>
          <w:tcPr>
            <w:tcW w:w="799" w:type="dxa"/>
            <w:vMerge/>
            <w:shd w:val="clear" w:color="auto" w:fill="auto"/>
          </w:tcPr>
          <w:p w:rsidR="00191166" w:rsidRPr="0033352A" w:rsidRDefault="00191166" w:rsidP="0033352A">
            <w:pPr>
              <w:jc w:val="both"/>
              <w:rPr>
                <w:color w:val="000000"/>
                <w:sz w:val="20"/>
                <w:szCs w:val="24"/>
                <w:lang w:eastAsia="ru-RU"/>
              </w:rPr>
            </w:pPr>
          </w:p>
        </w:tc>
        <w:tc>
          <w:tcPr>
            <w:tcW w:w="681" w:type="dxa"/>
            <w:vMerge/>
            <w:shd w:val="clear" w:color="auto" w:fill="auto"/>
          </w:tcPr>
          <w:p w:rsidR="00191166" w:rsidRPr="0033352A" w:rsidRDefault="00191166" w:rsidP="0033352A">
            <w:pPr>
              <w:jc w:val="both"/>
              <w:rPr>
                <w:color w:val="000000"/>
                <w:sz w:val="20"/>
                <w:szCs w:val="24"/>
                <w:lang w:eastAsia="ru-RU"/>
              </w:rPr>
            </w:pPr>
          </w:p>
        </w:tc>
      </w:tr>
      <w:tr w:rsidR="00191166" w:rsidRPr="0033352A" w:rsidTr="0033352A">
        <w:trPr>
          <w:trHeight w:val="502"/>
          <w:jc w:val="center"/>
        </w:trPr>
        <w:tc>
          <w:tcPr>
            <w:tcW w:w="9277" w:type="dxa"/>
            <w:gridSpan w:val="12"/>
            <w:shd w:val="clear" w:color="auto" w:fill="auto"/>
          </w:tcPr>
          <w:p w:rsidR="00191166" w:rsidRPr="0033352A" w:rsidRDefault="00191166" w:rsidP="0033352A">
            <w:pPr>
              <w:jc w:val="both"/>
              <w:rPr>
                <w:color w:val="000000"/>
                <w:sz w:val="20"/>
                <w:szCs w:val="24"/>
                <w:lang w:eastAsia="ru-RU"/>
              </w:rPr>
            </w:pPr>
            <w:r w:rsidRPr="0033352A">
              <w:rPr>
                <w:bCs/>
                <w:color w:val="000000"/>
                <w:sz w:val="20"/>
                <w:szCs w:val="24"/>
                <w:lang w:eastAsia="ru-RU"/>
              </w:rPr>
              <w:t>Актив</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 Иммобилизованные средства</w:t>
            </w:r>
          </w:p>
        </w:tc>
        <w:tc>
          <w:tcPr>
            <w:tcW w:w="722"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97360</w:t>
            </w:r>
          </w:p>
        </w:tc>
        <w:tc>
          <w:tcPr>
            <w:tcW w:w="880"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84,2</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107177</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80,2</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162175</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78,5</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9817</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10,1</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54998</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51,3</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 Оборотные активы, всего</w:t>
            </w:r>
          </w:p>
        </w:tc>
        <w:tc>
          <w:tcPr>
            <w:tcW w:w="722"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18244</w:t>
            </w:r>
          </w:p>
        </w:tc>
        <w:tc>
          <w:tcPr>
            <w:tcW w:w="880"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15,8</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26465</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19,8</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44535</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21,5</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8221</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45,1</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18070</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68,3</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в том числе:</w:t>
            </w:r>
            <w:r w:rsidRPr="0033352A">
              <w:rPr>
                <w:color w:val="000000"/>
                <w:sz w:val="20"/>
                <w:szCs w:val="24"/>
                <w:lang w:eastAsia="ru-RU"/>
              </w:rPr>
              <w:br/>
              <w:t>запасы</w:t>
            </w:r>
          </w:p>
        </w:tc>
        <w:tc>
          <w:tcPr>
            <w:tcW w:w="722"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11728</w:t>
            </w:r>
          </w:p>
        </w:tc>
        <w:tc>
          <w:tcPr>
            <w:tcW w:w="880"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10,1</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17523</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13,1</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22517</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10,9</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5795</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49,4</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4994</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28,5</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в том числе:</w:t>
            </w:r>
            <w:r w:rsidRPr="0033352A">
              <w:rPr>
                <w:color w:val="000000"/>
                <w:sz w:val="20"/>
                <w:szCs w:val="24"/>
                <w:lang w:eastAsia="ru-RU"/>
              </w:rPr>
              <w:br/>
            </w:r>
            <w:r w:rsidR="00424532" w:rsidRPr="0033352A">
              <w:rPr>
                <w:color w:val="000000"/>
                <w:sz w:val="20"/>
                <w:szCs w:val="24"/>
                <w:lang w:eastAsia="ru-RU"/>
              </w:rPr>
              <w:t>– с</w:t>
            </w:r>
            <w:r w:rsidRPr="0033352A">
              <w:rPr>
                <w:color w:val="000000"/>
                <w:sz w:val="20"/>
                <w:szCs w:val="24"/>
                <w:lang w:eastAsia="ru-RU"/>
              </w:rPr>
              <w:t>ырье и материалы;</w:t>
            </w:r>
          </w:p>
        </w:tc>
        <w:tc>
          <w:tcPr>
            <w:tcW w:w="722"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11428</w:t>
            </w:r>
          </w:p>
        </w:tc>
        <w:tc>
          <w:tcPr>
            <w:tcW w:w="880"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9,9</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17205</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12,9</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22198</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10,7</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5777</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50,6</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4993</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29</w:t>
            </w:r>
          </w:p>
        </w:tc>
      </w:tr>
      <w:tr w:rsidR="00424532" w:rsidRPr="0033352A" w:rsidTr="0033352A">
        <w:trPr>
          <w:jc w:val="center"/>
        </w:trPr>
        <w:tc>
          <w:tcPr>
            <w:tcW w:w="1323" w:type="dxa"/>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 </w:t>
            </w:r>
            <w:r w:rsidR="00191166" w:rsidRPr="0033352A">
              <w:rPr>
                <w:color w:val="000000"/>
                <w:sz w:val="20"/>
                <w:szCs w:val="24"/>
                <w:lang w:eastAsia="ru-RU"/>
              </w:rPr>
              <w:t>готовая продукция (товары).</w:t>
            </w:r>
          </w:p>
        </w:tc>
        <w:tc>
          <w:tcPr>
            <w:tcW w:w="722"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62</w:t>
            </w:r>
          </w:p>
        </w:tc>
        <w:tc>
          <w:tcPr>
            <w:tcW w:w="880"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-62</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-100</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затраты в незавершенном производстве</w:t>
            </w:r>
          </w:p>
        </w:tc>
        <w:tc>
          <w:tcPr>
            <w:tcW w:w="722"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238</w:t>
            </w:r>
          </w:p>
        </w:tc>
        <w:tc>
          <w:tcPr>
            <w:tcW w:w="880"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0,2</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318</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0,2</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319</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0,2</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80</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33,6</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0,3</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НДС по приобретенным ценностям</w:t>
            </w:r>
          </w:p>
        </w:tc>
        <w:tc>
          <w:tcPr>
            <w:tcW w:w="722"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696</w:t>
            </w:r>
          </w:p>
        </w:tc>
        <w:tc>
          <w:tcPr>
            <w:tcW w:w="880"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0,6</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1044</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0,8</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1076</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0,5</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348</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50</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32</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3,1</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ликвидные активы, всего</w:t>
            </w:r>
          </w:p>
        </w:tc>
        <w:tc>
          <w:tcPr>
            <w:tcW w:w="722"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5820</w:t>
            </w:r>
          </w:p>
        </w:tc>
        <w:tc>
          <w:tcPr>
            <w:tcW w:w="880"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7898</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5,9</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20942</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10,1</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2078</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35,7</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13044</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165,2</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из них:</w:t>
            </w:r>
            <w:r w:rsidRPr="0033352A">
              <w:rPr>
                <w:color w:val="000000"/>
                <w:sz w:val="20"/>
                <w:szCs w:val="24"/>
                <w:lang w:eastAsia="ru-RU"/>
              </w:rPr>
              <w:br/>
              <w:t>- денежные средства и краткосрочные вложения;</w:t>
            </w:r>
          </w:p>
        </w:tc>
        <w:tc>
          <w:tcPr>
            <w:tcW w:w="722"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246</w:t>
            </w:r>
          </w:p>
        </w:tc>
        <w:tc>
          <w:tcPr>
            <w:tcW w:w="880"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0,2</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736</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0,6</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4228</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490</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199,2</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3492</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5,7 раза</w:t>
            </w:r>
          </w:p>
        </w:tc>
      </w:tr>
      <w:tr w:rsidR="00424532" w:rsidRPr="0033352A" w:rsidTr="0033352A">
        <w:trPr>
          <w:jc w:val="center"/>
        </w:trPr>
        <w:tc>
          <w:tcPr>
            <w:tcW w:w="1323" w:type="dxa"/>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 </w:t>
            </w:r>
            <w:r w:rsidR="00191166" w:rsidRPr="0033352A">
              <w:rPr>
                <w:color w:val="000000"/>
                <w:sz w:val="20"/>
                <w:szCs w:val="24"/>
                <w:lang w:eastAsia="ru-RU"/>
              </w:rPr>
              <w:t>дебиторская задолженность</w:t>
            </w:r>
          </w:p>
        </w:tc>
        <w:tc>
          <w:tcPr>
            <w:tcW w:w="722"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5574</w:t>
            </w:r>
          </w:p>
        </w:tc>
        <w:tc>
          <w:tcPr>
            <w:tcW w:w="880"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4,8</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7162</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5,4</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16714</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8,1</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1588</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28,5</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9552</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133,4</w:t>
            </w:r>
          </w:p>
        </w:tc>
      </w:tr>
      <w:tr w:rsidR="00191166" w:rsidRPr="0033352A" w:rsidTr="0033352A">
        <w:trPr>
          <w:trHeight w:val="404"/>
          <w:jc w:val="center"/>
        </w:trPr>
        <w:tc>
          <w:tcPr>
            <w:tcW w:w="9277" w:type="dxa"/>
            <w:gridSpan w:val="12"/>
            <w:shd w:val="clear" w:color="auto" w:fill="auto"/>
          </w:tcPr>
          <w:p w:rsidR="00191166" w:rsidRPr="0033352A" w:rsidRDefault="00191166" w:rsidP="0033352A">
            <w:pPr>
              <w:jc w:val="both"/>
              <w:rPr>
                <w:color w:val="000000"/>
                <w:sz w:val="20"/>
                <w:szCs w:val="24"/>
                <w:lang w:eastAsia="ru-RU"/>
              </w:rPr>
            </w:pPr>
            <w:r w:rsidRPr="0033352A">
              <w:rPr>
                <w:bCs/>
                <w:color w:val="000000"/>
                <w:sz w:val="20"/>
                <w:szCs w:val="24"/>
                <w:lang w:eastAsia="ru-RU"/>
              </w:rPr>
              <w:t>Пассив</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 Собственный капитал</w:t>
            </w:r>
          </w:p>
        </w:tc>
        <w:tc>
          <w:tcPr>
            <w:tcW w:w="818"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107374</w:t>
            </w:r>
          </w:p>
        </w:tc>
        <w:tc>
          <w:tcPr>
            <w:tcW w:w="784"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92,9</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121969</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91,3</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192562</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93,2</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14595</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13,6</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70593</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57,9</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 Заемный капитал, всего</w:t>
            </w:r>
          </w:p>
        </w:tc>
        <w:tc>
          <w:tcPr>
            <w:tcW w:w="818"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388</w:t>
            </w:r>
          </w:p>
        </w:tc>
        <w:tc>
          <w:tcPr>
            <w:tcW w:w="784"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0,3</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127</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222</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-261</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-67,3</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95</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74,8</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 xml:space="preserve">из них: </w:t>
            </w:r>
            <w:r w:rsidRPr="0033352A">
              <w:rPr>
                <w:color w:val="000000"/>
                <w:sz w:val="20"/>
                <w:szCs w:val="24"/>
                <w:lang w:eastAsia="ru-RU"/>
              </w:rPr>
              <w:br/>
              <w:t>- долгосрочные кредиты и займы;</w:t>
            </w:r>
          </w:p>
        </w:tc>
        <w:tc>
          <w:tcPr>
            <w:tcW w:w="818"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784"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127</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222</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127</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95</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74,8</w:t>
            </w:r>
          </w:p>
        </w:tc>
      </w:tr>
      <w:tr w:rsidR="00424532" w:rsidRPr="0033352A" w:rsidTr="0033352A">
        <w:trPr>
          <w:jc w:val="center"/>
        </w:trPr>
        <w:tc>
          <w:tcPr>
            <w:tcW w:w="1323" w:type="dxa"/>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 </w:t>
            </w:r>
            <w:r w:rsidR="00191166" w:rsidRPr="0033352A">
              <w:rPr>
                <w:color w:val="000000"/>
                <w:sz w:val="20"/>
                <w:szCs w:val="24"/>
                <w:lang w:eastAsia="ru-RU"/>
              </w:rPr>
              <w:t>краткосрочные кредиты и займы.</w:t>
            </w:r>
          </w:p>
        </w:tc>
        <w:tc>
          <w:tcPr>
            <w:tcW w:w="818"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388</w:t>
            </w:r>
          </w:p>
        </w:tc>
        <w:tc>
          <w:tcPr>
            <w:tcW w:w="784"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0,3</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-388</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-100</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r>
      <w:tr w:rsidR="00424532" w:rsidRPr="0033352A" w:rsidTr="0033352A">
        <w:trPr>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 Привлеченный капитал</w:t>
            </w:r>
          </w:p>
        </w:tc>
        <w:tc>
          <w:tcPr>
            <w:tcW w:w="818" w:type="dxa"/>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7842</w:t>
            </w:r>
          </w:p>
        </w:tc>
        <w:tc>
          <w:tcPr>
            <w:tcW w:w="784"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6,8</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11546</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8,6</w:t>
            </w:r>
          </w:p>
        </w:tc>
        <w:tc>
          <w:tcPr>
            <w:tcW w:w="816"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13926</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6,7</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3704</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47,2</w:t>
            </w:r>
          </w:p>
        </w:tc>
        <w:tc>
          <w:tcPr>
            <w:tcW w:w="799"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2380</w:t>
            </w:r>
          </w:p>
        </w:tc>
        <w:tc>
          <w:tcPr>
            <w:tcW w:w="681"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20,6</w:t>
            </w:r>
          </w:p>
        </w:tc>
      </w:tr>
      <w:tr w:rsidR="00424532" w:rsidRPr="0033352A" w:rsidTr="0033352A">
        <w:trPr>
          <w:trHeight w:val="234"/>
          <w:jc w:val="center"/>
        </w:trPr>
        <w:tc>
          <w:tcPr>
            <w:tcW w:w="1323" w:type="dxa"/>
            <w:shd w:val="clear" w:color="auto" w:fill="auto"/>
          </w:tcPr>
          <w:p w:rsidR="00191166" w:rsidRPr="0033352A" w:rsidRDefault="00191166" w:rsidP="0033352A">
            <w:pPr>
              <w:jc w:val="both"/>
              <w:rPr>
                <w:color w:val="000000"/>
                <w:sz w:val="20"/>
                <w:szCs w:val="24"/>
                <w:lang w:eastAsia="ru-RU"/>
              </w:rPr>
            </w:pPr>
            <w:r w:rsidRPr="0033352A">
              <w:rPr>
                <w:bCs/>
                <w:color w:val="000000"/>
                <w:sz w:val="20"/>
                <w:szCs w:val="24"/>
                <w:lang w:eastAsia="ru-RU"/>
              </w:rPr>
              <w:t>Валюта баланса</w:t>
            </w:r>
          </w:p>
        </w:tc>
        <w:tc>
          <w:tcPr>
            <w:tcW w:w="818" w:type="dxa"/>
            <w:gridSpan w:val="2"/>
            <w:shd w:val="clear" w:color="auto" w:fill="auto"/>
          </w:tcPr>
          <w:p w:rsidR="00191166" w:rsidRPr="0033352A" w:rsidRDefault="00191166" w:rsidP="0033352A">
            <w:pPr>
              <w:jc w:val="both"/>
              <w:rPr>
                <w:color w:val="000000"/>
                <w:sz w:val="20"/>
                <w:szCs w:val="24"/>
                <w:lang w:eastAsia="ru-RU"/>
              </w:rPr>
            </w:pPr>
            <w:r w:rsidRPr="0033352A">
              <w:rPr>
                <w:iCs/>
                <w:color w:val="000000"/>
                <w:sz w:val="20"/>
                <w:szCs w:val="24"/>
                <w:lang w:eastAsia="ru-RU"/>
              </w:rPr>
              <w:t>115604</w:t>
            </w:r>
          </w:p>
        </w:tc>
        <w:tc>
          <w:tcPr>
            <w:tcW w:w="784"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100</w:t>
            </w:r>
          </w:p>
        </w:tc>
        <w:tc>
          <w:tcPr>
            <w:tcW w:w="816" w:type="dxa"/>
            <w:shd w:val="clear" w:color="auto" w:fill="auto"/>
          </w:tcPr>
          <w:p w:rsidR="00191166" w:rsidRPr="0033352A" w:rsidRDefault="00191166" w:rsidP="0033352A">
            <w:pPr>
              <w:jc w:val="both"/>
              <w:rPr>
                <w:color w:val="000000"/>
                <w:sz w:val="20"/>
                <w:szCs w:val="24"/>
                <w:lang w:eastAsia="ru-RU"/>
              </w:rPr>
            </w:pPr>
            <w:r w:rsidRPr="0033352A">
              <w:rPr>
                <w:iCs/>
                <w:color w:val="000000"/>
                <w:sz w:val="20"/>
                <w:szCs w:val="24"/>
                <w:lang w:eastAsia="ru-RU"/>
              </w:rPr>
              <w:t>133642</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100</w:t>
            </w:r>
          </w:p>
        </w:tc>
        <w:tc>
          <w:tcPr>
            <w:tcW w:w="816" w:type="dxa"/>
            <w:shd w:val="clear" w:color="auto" w:fill="auto"/>
          </w:tcPr>
          <w:p w:rsidR="00191166" w:rsidRPr="0033352A" w:rsidRDefault="00191166" w:rsidP="0033352A">
            <w:pPr>
              <w:jc w:val="both"/>
              <w:rPr>
                <w:color w:val="000000"/>
                <w:sz w:val="20"/>
                <w:szCs w:val="24"/>
                <w:lang w:eastAsia="ru-RU"/>
              </w:rPr>
            </w:pPr>
            <w:r w:rsidRPr="0033352A">
              <w:rPr>
                <w:iCs/>
                <w:color w:val="000000"/>
                <w:sz w:val="20"/>
                <w:szCs w:val="24"/>
                <w:lang w:eastAsia="ru-RU"/>
              </w:rPr>
              <w:t>206710</w:t>
            </w:r>
          </w:p>
        </w:tc>
        <w:tc>
          <w:tcPr>
            <w:tcW w:w="880" w:type="dxa"/>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100</w:t>
            </w:r>
          </w:p>
        </w:tc>
        <w:tc>
          <w:tcPr>
            <w:tcW w:w="799" w:type="dxa"/>
            <w:shd w:val="clear" w:color="auto" w:fill="auto"/>
          </w:tcPr>
          <w:p w:rsidR="00191166" w:rsidRPr="0033352A" w:rsidRDefault="00191166" w:rsidP="0033352A">
            <w:pPr>
              <w:jc w:val="both"/>
              <w:rPr>
                <w:color w:val="000000"/>
                <w:sz w:val="20"/>
                <w:szCs w:val="24"/>
                <w:lang w:eastAsia="ru-RU"/>
              </w:rPr>
            </w:pPr>
            <w:r w:rsidRPr="0033352A">
              <w:rPr>
                <w:iCs/>
                <w:color w:val="000000"/>
                <w:sz w:val="20"/>
                <w:szCs w:val="24"/>
                <w:lang w:eastAsia="ru-RU"/>
              </w:rPr>
              <w:t>18038</w:t>
            </w:r>
          </w:p>
        </w:tc>
        <w:tc>
          <w:tcPr>
            <w:tcW w:w="681" w:type="dxa"/>
            <w:shd w:val="clear" w:color="auto" w:fill="auto"/>
          </w:tcPr>
          <w:p w:rsidR="00191166" w:rsidRPr="0033352A" w:rsidRDefault="00191166" w:rsidP="0033352A">
            <w:pPr>
              <w:jc w:val="both"/>
              <w:rPr>
                <w:color w:val="000000"/>
                <w:sz w:val="20"/>
                <w:szCs w:val="24"/>
                <w:lang w:eastAsia="ru-RU"/>
              </w:rPr>
            </w:pPr>
            <w:r w:rsidRPr="0033352A">
              <w:rPr>
                <w:iCs/>
                <w:color w:val="000000"/>
                <w:sz w:val="20"/>
                <w:szCs w:val="24"/>
                <w:lang w:eastAsia="ru-RU"/>
              </w:rPr>
              <w:t>15,6</w:t>
            </w:r>
          </w:p>
        </w:tc>
        <w:tc>
          <w:tcPr>
            <w:tcW w:w="799" w:type="dxa"/>
            <w:shd w:val="clear" w:color="auto" w:fill="auto"/>
          </w:tcPr>
          <w:p w:rsidR="00191166" w:rsidRPr="0033352A" w:rsidRDefault="00191166" w:rsidP="0033352A">
            <w:pPr>
              <w:jc w:val="both"/>
              <w:rPr>
                <w:color w:val="000000"/>
                <w:sz w:val="20"/>
                <w:szCs w:val="24"/>
                <w:lang w:eastAsia="ru-RU"/>
              </w:rPr>
            </w:pPr>
            <w:r w:rsidRPr="0033352A">
              <w:rPr>
                <w:bCs/>
                <w:color w:val="000000"/>
                <w:sz w:val="20"/>
                <w:szCs w:val="24"/>
                <w:lang w:eastAsia="ru-RU"/>
              </w:rPr>
              <w:t>73068</w:t>
            </w:r>
          </w:p>
        </w:tc>
        <w:tc>
          <w:tcPr>
            <w:tcW w:w="681" w:type="dxa"/>
            <w:shd w:val="clear" w:color="auto" w:fill="auto"/>
          </w:tcPr>
          <w:p w:rsidR="00191166" w:rsidRPr="0033352A" w:rsidRDefault="00191166" w:rsidP="0033352A">
            <w:pPr>
              <w:jc w:val="both"/>
              <w:rPr>
                <w:color w:val="000000"/>
                <w:sz w:val="20"/>
                <w:szCs w:val="24"/>
                <w:lang w:eastAsia="ru-RU"/>
              </w:rPr>
            </w:pPr>
            <w:r w:rsidRPr="0033352A">
              <w:rPr>
                <w:bCs/>
                <w:color w:val="000000"/>
                <w:sz w:val="20"/>
                <w:szCs w:val="24"/>
                <w:lang w:eastAsia="ru-RU"/>
              </w:rPr>
              <w:t>54,7</w:t>
            </w:r>
          </w:p>
        </w:tc>
      </w:tr>
    </w:tbl>
    <w:p w:rsidR="00191166" w:rsidRPr="00424532" w:rsidRDefault="00191166"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По данным табл. 2.5 можно сделать следующие выводы. Структура активов организации за</w:t>
      </w:r>
      <w:r w:rsidR="00424532">
        <w:rPr>
          <w:color w:val="000000"/>
          <w:szCs w:val="24"/>
          <w:lang w:eastAsia="ru-RU"/>
        </w:rPr>
        <w:t xml:space="preserve"> </w:t>
      </w:r>
      <w:r w:rsidRPr="00424532">
        <w:rPr>
          <w:color w:val="000000"/>
          <w:szCs w:val="24"/>
          <w:lang w:eastAsia="ru-RU"/>
        </w:rPr>
        <w:t>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характеризуется следующим соотношением: 80,</w:t>
      </w:r>
      <w:r w:rsidR="00424532" w:rsidRPr="00424532">
        <w:rPr>
          <w:color w:val="000000"/>
          <w:szCs w:val="24"/>
          <w:lang w:eastAsia="ru-RU"/>
        </w:rPr>
        <w:t>2</w:t>
      </w:r>
      <w:r w:rsidR="00424532">
        <w:rPr>
          <w:color w:val="000000"/>
          <w:szCs w:val="24"/>
          <w:lang w:eastAsia="ru-RU"/>
        </w:rPr>
        <w:t>%</w:t>
      </w:r>
      <w:r w:rsidRPr="00424532">
        <w:rPr>
          <w:color w:val="000000"/>
          <w:szCs w:val="24"/>
          <w:lang w:eastAsia="ru-RU"/>
        </w:rPr>
        <w:t xml:space="preserve"> иммобилизованных средств и 19,</w:t>
      </w:r>
      <w:r w:rsidR="00424532" w:rsidRPr="00424532">
        <w:rPr>
          <w:color w:val="000000"/>
          <w:szCs w:val="24"/>
          <w:lang w:eastAsia="ru-RU"/>
        </w:rPr>
        <w:t>8</w:t>
      </w:r>
      <w:r w:rsidR="00424532">
        <w:rPr>
          <w:color w:val="000000"/>
          <w:szCs w:val="24"/>
          <w:lang w:eastAsia="ru-RU"/>
        </w:rPr>
        <w:t>%</w:t>
      </w:r>
      <w:r w:rsidRPr="00424532">
        <w:rPr>
          <w:color w:val="000000"/>
          <w:szCs w:val="24"/>
          <w:lang w:eastAsia="ru-RU"/>
        </w:rPr>
        <w:t xml:space="preserve"> текущих активов. Активы организации за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увеличились на 18038 тыс. руб. (на 15,</w:t>
      </w:r>
      <w:r w:rsidR="00424532" w:rsidRPr="00424532">
        <w:rPr>
          <w:color w:val="000000"/>
          <w:szCs w:val="24"/>
          <w:lang w:eastAsia="ru-RU"/>
        </w:rPr>
        <w:t>6</w:t>
      </w:r>
      <w:r w:rsidR="00424532">
        <w:rPr>
          <w:color w:val="000000"/>
          <w:szCs w:val="24"/>
          <w:lang w:eastAsia="ru-RU"/>
        </w:rPr>
        <w:t>%</w:t>
      </w:r>
      <w:r w:rsidRPr="00424532">
        <w:rPr>
          <w:color w:val="000000"/>
          <w:szCs w:val="24"/>
          <w:lang w:eastAsia="ru-RU"/>
        </w:rPr>
        <w:t>). Отмечая увеличение активов, необходимо учесть, что собственный капитал увеличился в меньшей степени – на 13,</w:t>
      </w:r>
      <w:r w:rsidR="00424532" w:rsidRPr="00424532">
        <w:rPr>
          <w:color w:val="000000"/>
          <w:szCs w:val="24"/>
          <w:lang w:eastAsia="ru-RU"/>
        </w:rPr>
        <w:t>6</w:t>
      </w:r>
      <w:r w:rsidR="00424532">
        <w:rPr>
          <w:color w:val="000000"/>
          <w:szCs w:val="24"/>
          <w:lang w:eastAsia="ru-RU"/>
        </w:rPr>
        <w:t>%</w:t>
      </w:r>
      <w:r w:rsidRPr="00424532">
        <w:rPr>
          <w:color w:val="000000"/>
          <w:szCs w:val="24"/>
          <w:lang w:eastAsia="ru-RU"/>
        </w:rPr>
        <w:t>. Отстающее увеличение собственного капитала относительно общего изменения активов следует рассматривать как негативный фактор.</w:t>
      </w:r>
    </w:p>
    <w:p w:rsidR="00191166" w:rsidRPr="00424532" w:rsidRDefault="00191166" w:rsidP="00424532">
      <w:pPr>
        <w:ind w:firstLine="709"/>
        <w:jc w:val="both"/>
        <w:rPr>
          <w:color w:val="000000"/>
          <w:szCs w:val="24"/>
          <w:lang w:eastAsia="ru-RU"/>
        </w:rPr>
      </w:pPr>
      <w:r w:rsidRPr="00424532">
        <w:rPr>
          <w:color w:val="000000"/>
          <w:szCs w:val="24"/>
          <w:lang w:eastAsia="ru-RU"/>
        </w:rPr>
        <w:t>Рост величины активов за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организации связан, главным образом, с ростом следующих позиций актива баланса (в скобках указана доля изменения данной статьи в общей сумме всех положительно изменившихся статей):</w:t>
      </w:r>
    </w:p>
    <w:p w:rsidR="00191166" w:rsidRPr="00424532" w:rsidRDefault="00191166" w:rsidP="00424532">
      <w:pPr>
        <w:numPr>
          <w:ilvl w:val="0"/>
          <w:numId w:val="23"/>
        </w:numPr>
        <w:ind w:left="0" w:firstLine="709"/>
        <w:jc w:val="both"/>
        <w:rPr>
          <w:color w:val="000000"/>
          <w:szCs w:val="24"/>
          <w:lang w:eastAsia="ru-RU"/>
        </w:rPr>
      </w:pPr>
      <w:r w:rsidRPr="00424532">
        <w:rPr>
          <w:color w:val="000000"/>
          <w:szCs w:val="24"/>
          <w:lang w:eastAsia="ru-RU"/>
        </w:rPr>
        <w:t>Незавершенное строительство – 7830 тыс. руб. (43,</w:t>
      </w:r>
      <w:r w:rsidR="00424532" w:rsidRPr="00424532">
        <w:rPr>
          <w:color w:val="000000"/>
          <w:szCs w:val="24"/>
          <w:lang w:eastAsia="ru-RU"/>
        </w:rPr>
        <w:t>3</w:t>
      </w:r>
      <w:r w:rsidR="00424532">
        <w:rPr>
          <w:color w:val="000000"/>
          <w:szCs w:val="24"/>
          <w:lang w:eastAsia="ru-RU"/>
        </w:rPr>
        <w:t>%</w:t>
      </w:r>
      <w:r w:rsidRPr="00424532">
        <w:rPr>
          <w:color w:val="000000"/>
          <w:szCs w:val="24"/>
          <w:lang w:eastAsia="ru-RU"/>
        </w:rPr>
        <w:t>)</w:t>
      </w:r>
    </w:p>
    <w:p w:rsidR="00191166" w:rsidRPr="00424532" w:rsidRDefault="00191166" w:rsidP="00424532">
      <w:pPr>
        <w:numPr>
          <w:ilvl w:val="0"/>
          <w:numId w:val="23"/>
        </w:numPr>
        <w:ind w:left="0" w:firstLine="709"/>
        <w:jc w:val="both"/>
        <w:rPr>
          <w:color w:val="000000"/>
          <w:szCs w:val="24"/>
          <w:lang w:eastAsia="ru-RU"/>
        </w:rPr>
      </w:pPr>
      <w:r w:rsidRPr="00424532">
        <w:rPr>
          <w:color w:val="000000"/>
          <w:szCs w:val="24"/>
          <w:lang w:eastAsia="ru-RU"/>
        </w:rPr>
        <w:t>Запасы: сырье, материалы и другие аналогичные ценности – 5777 тыс. руб. (31,</w:t>
      </w:r>
      <w:r w:rsidR="00424532" w:rsidRPr="00424532">
        <w:rPr>
          <w:color w:val="000000"/>
          <w:szCs w:val="24"/>
          <w:lang w:eastAsia="ru-RU"/>
        </w:rPr>
        <w:t>9</w:t>
      </w:r>
      <w:r w:rsidR="00424532">
        <w:rPr>
          <w:color w:val="000000"/>
          <w:szCs w:val="24"/>
          <w:lang w:eastAsia="ru-RU"/>
        </w:rPr>
        <w:t>%</w:t>
      </w:r>
      <w:r w:rsidRPr="00424532">
        <w:rPr>
          <w:color w:val="000000"/>
          <w:szCs w:val="24"/>
          <w:lang w:eastAsia="ru-RU"/>
        </w:rPr>
        <w:t>)</w:t>
      </w:r>
    </w:p>
    <w:p w:rsidR="00191166" w:rsidRPr="00424532" w:rsidRDefault="00191166" w:rsidP="00424532">
      <w:pPr>
        <w:numPr>
          <w:ilvl w:val="0"/>
          <w:numId w:val="23"/>
        </w:numPr>
        <w:ind w:left="0" w:firstLine="709"/>
        <w:jc w:val="both"/>
        <w:rPr>
          <w:color w:val="000000"/>
          <w:szCs w:val="24"/>
          <w:lang w:eastAsia="ru-RU"/>
        </w:rPr>
      </w:pPr>
      <w:r w:rsidRPr="00424532">
        <w:rPr>
          <w:color w:val="000000"/>
          <w:szCs w:val="24"/>
          <w:lang w:eastAsia="ru-RU"/>
        </w:rPr>
        <w:t>Основные средства – 1927 тыс. руб. (10,</w:t>
      </w:r>
      <w:r w:rsidR="00424532" w:rsidRPr="00424532">
        <w:rPr>
          <w:color w:val="000000"/>
          <w:szCs w:val="24"/>
          <w:lang w:eastAsia="ru-RU"/>
        </w:rPr>
        <w:t>6</w:t>
      </w:r>
      <w:r w:rsidR="00424532">
        <w:rPr>
          <w:color w:val="000000"/>
          <w:szCs w:val="24"/>
          <w:lang w:eastAsia="ru-RU"/>
        </w:rPr>
        <w:t>%</w:t>
      </w:r>
      <w:r w:rsidRPr="00424532">
        <w:rPr>
          <w:color w:val="000000"/>
          <w:szCs w:val="24"/>
          <w:lang w:eastAsia="ru-RU"/>
        </w:rPr>
        <w:t>)</w:t>
      </w:r>
    </w:p>
    <w:p w:rsidR="00191166" w:rsidRPr="00424532" w:rsidRDefault="00191166" w:rsidP="00424532">
      <w:pPr>
        <w:numPr>
          <w:ilvl w:val="0"/>
          <w:numId w:val="23"/>
        </w:numPr>
        <w:ind w:left="0" w:firstLine="709"/>
        <w:jc w:val="both"/>
        <w:rPr>
          <w:color w:val="000000"/>
          <w:szCs w:val="24"/>
          <w:lang w:eastAsia="ru-RU"/>
        </w:rPr>
      </w:pPr>
      <w:r w:rsidRPr="00424532">
        <w:rPr>
          <w:color w:val="000000"/>
          <w:szCs w:val="24"/>
          <w:lang w:eastAsia="ru-RU"/>
        </w:rPr>
        <w:t>Дебиторская задолженность (платежи по которой ожидаются в течение 12 месяцев после отчетной даты) – 1588 тыс. руб. (8,</w:t>
      </w:r>
      <w:r w:rsidR="00424532" w:rsidRPr="00424532">
        <w:rPr>
          <w:color w:val="000000"/>
          <w:szCs w:val="24"/>
          <w:lang w:eastAsia="ru-RU"/>
        </w:rPr>
        <w:t>8</w:t>
      </w:r>
      <w:r w:rsidR="00424532">
        <w:rPr>
          <w:color w:val="000000"/>
          <w:szCs w:val="24"/>
          <w:lang w:eastAsia="ru-RU"/>
        </w:rPr>
        <w:t>%</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Одновременно, в пассиве баланса наибольший прирост наблюдается по строкам:</w:t>
      </w:r>
    </w:p>
    <w:p w:rsidR="00191166" w:rsidRPr="00424532" w:rsidRDefault="00191166" w:rsidP="00424532">
      <w:pPr>
        <w:numPr>
          <w:ilvl w:val="0"/>
          <w:numId w:val="23"/>
        </w:numPr>
        <w:ind w:left="0" w:firstLine="709"/>
        <w:jc w:val="both"/>
        <w:rPr>
          <w:color w:val="000000"/>
          <w:szCs w:val="24"/>
          <w:lang w:eastAsia="ru-RU"/>
        </w:rPr>
      </w:pPr>
      <w:r w:rsidRPr="00424532">
        <w:rPr>
          <w:color w:val="000000"/>
          <w:szCs w:val="24"/>
          <w:lang w:eastAsia="ru-RU"/>
        </w:rPr>
        <w:t>Резервный капитал – 14673 тыс. руб. (78,</w:t>
      </w:r>
      <w:r w:rsidR="00424532" w:rsidRPr="00424532">
        <w:rPr>
          <w:color w:val="000000"/>
          <w:szCs w:val="24"/>
          <w:lang w:eastAsia="ru-RU"/>
        </w:rPr>
        <w:t>2</w:t>
      </w:r>
      <w:r w:rsidR="00424532">
        <w:rPr>
          <w:color w:val="000000"/>
          <w:szCs w:val="24"/>
          <w:lang w:eastAsia="ru-RU"/>
        </w:rPr>
        <w:t>%</w:t>
      </w:r>
      <w:r w:rsidRPr="00424532">
        <w:rPr>
          <w:color w:val="000000"/>
          <w:szCs w:val="24"/>
          <w:lang w:eastAsia="ru-RU"/>
        </w:rPr>
        <w:t>)</w:t>
      </w:r>
    </w:p>
    <w:p w:rsidR="00191166" w:rsidRPr="00424532" w:rsidRDefault="00191166" w:rsidP="00424532">
      <w:pPr>
        <w:numPr>
          <w:ilvl w:val="0"/>
          <w:numId w:val="23"/>
        </w:numPr>
        <w:ind w:left="0" w:firstLine="709"/>
        <w:jc w:val="both"/>
        <w:rPr>
          <w:color w:val="000000"/>
          <w:szCs w:val="24"/>
          <w:lang w:eastAsia="ru-RU"/>
        </w:rPr>
      </w:pPr>
      <w:r w:rsidRPr="00424532">
        <w:rPr>
          <w:color w:val="000000"/>
          <w:szCs w:val="24"/>
          <w:lang w:eastAsia="ru-RU"/>
        </w:rPr>
        <w:t>Кредиторская задолженность: поставщики и подрядчики – 3061 тыс. руб. (16,</w:t>
      </w:r>
      <w:r w:rsidR="00424532" w:rsidRPr="00424532">
        <w:rPr>
          <w:color w:val="000000"/>
          <w:szCs w:val="24"/>
          <w:lang w:eastAsia="ru-RU"/>
        </w:rPr>
        <w:t>3</w:t>
      </w:r>
      <w:r w:rsidR="00424532">
        <w:rPr>
          <w:color w:val="000000"/>
          <w:szCs w:val="24"/>
          <w:lang w:eastAsia="ru-RU"/>
        </w:rPr>
        <w:t>%</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Среди отрицательно изменившихся статей баланса за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xml:space="preserve">. можно выделить </w:t>
      </w:r>
      <w:r w:rsidR="00424532">
        <w:rPr>
          <w:color w:val="000000"/>
          <w:szCs w:val="24"/>
          <w:lang w:eastAsia="ru-RU"/>
        </w:rPr>
        <w:t>«</w:t>
      </w:r>
      <w:r w:rsidR="00424532" w:rsidRPr="00424532">
        <w:rPr>
          <w:color w:val="000000"/>
          <w:szCs w:val="24"/>
          <w:lang w:eastAsia="ru-RU"/>
        </w:rPr>
        <w:t>З</w:t>
      </w:r>
      <w:r w:rsidRPr="00424532">
        <w:rPr>
          <w:color w:val="000000"/>
          <w:szCs w:val="24"/>
          <w:lang w:eastAsia="ru-RU"/>
        </w:rPr>
        <w:t>апасы: готовая продукция и товары для перепродажи</w:t>
      </w:r>
      <w:r w:rsidR="00424532">
        <w:rPr>
          <w:color w:val="000000"/>
          <w:szCs w:val="24"/>
          <w:lang w:eastAsia="ru-RU"/>
        </w:rPr>
        <w:t>»</w:t>
      </w:r>
      <w:r w:rsidR="00424532" w:rsidRPr="00424532">
        <w:rPr>
          <w:color w:val="000000"/>
          <w:szCs w:val="24"/>
          <w:lang w:eastAsia="ru-RU"/>
        </w:rPr>
        <w:t xml:space="preserve"> </w:t>
      </w:r>
      <w:r w:rsidRPr="00424532">
        <w:rPr>
          <w:color w:val="000000"/>
          <w:szCs w:val="24"/>
          <w:lang w:eastAsia="ru-RU"/>
        </w:rPr>
        <w:t xml:space="preserve">в активе и </w:t>
      </w:r>
      <w:r w:rsidR="00424532">
        <w:rPr>
          <w:color w:val="000000"/>
          <w:szCs w:val="24"/>
          <w:lang w:eastAsia="ru-RU"/>
        </w:rPr>
        <w:t>«</w:t>
      </w:r>
      <w:r w:rsidR="00424532" w:rsidRPr="00424532">
        <w:rPr>
          <w:color w:val="000000"/>
          <w:szCs w:val="24"/>
          <w:lang w:eastAsia="ru-RU"/>
        </w:rPr>
        <w:t>З</w:t>
      </w:r>
      <w:r w:rsidRPr="00424532">
        <w:rPr>
          <w:color w:val="000000"/>
          <w:szCs w:val="24"/>
          <w:lang w:eastAsia="ru-RU"/>
        </w:rPr>
        <w:t>аймы и кредиты</w:t>
      </w:r>
      <w:r w:rsidR="00424532">
        <w:rPr>
          <w:color w:val="000000"/>
          <w:szCs w:val="24"/>
          <w:lang w:eastAsia="ru-RU"/>
        </w:rPr>
        <w:t>»</w:t>
      </w:r>
      <w:r w:rsidR="00424532" w:rsidRPr="00424532">
        <w:rPr>
          <w:color w:val="000000"/>
          <w:szCs w:val="24"/>
          <w:lang w:eastAsia="ru-RU"/>
        </w:rPr>
        <w:t xml:space="preserve"> </w:t>
      </w:r>
      <w:r w:rsidRPr="00424532">
        <w:rPr>
          <w:color w:val="000000"/>
          <w:szCs w:val="24"/>
          <w:lang w:eastAsia="ru-RU"/>
        </w:rPr>
        <w:t>в пассиве (-62 тыс. руб. и -388 тыс. руб. соответственно);</w:t>
      </w:r>
    </w:p>
    <w:p w:rsidR="00191166" w:rsidRPr="00424532" w:rsidRDefault="00424532" w:rsidP="00424532">
      <w:pPr>
        <w:ind w:firstLine="709"/>
        <w:jc w:val="both"/>
        <w:rPr>
          <w:color w:val="000000"/>
          <w:szCs w:val="24"/>
          <w:lang w:eastAsia="ru-RU"/>
        </w:rPr>
      </w:pPr>
      <w:r>
        <w:rPr>
          <w:color w:val="000000"/>
          <w:szCs w:val="24"/>
          <w:lang w:eastAsia="ru-RU"/>
        </w:rPr>
        <w:t>– </w:t>
      </w:r>
      <w:r w:rsidR="00191166" w:rsidRPr="00424532">
        <w:rPr>
          <w:color w:val="000000"/>
          <w:szCs w:val="24"/>
          <w:lang w:eastAsia="ru-RU"/>
        </w:rPr>
        <w:t>структура активов организации на последний день 2008</w:t>
      </w:r>
      <w:r>
        <w:rPr>
          <w:color w:val="000000"/>
          <w:szCs w:val="24"/>
          <w:lang w:eastAsia="ru-RU"/>
        </w:rPr>
        <w:t> </w:t>
      </w:r>
      <w:r w:rsidRPr="00424532">
        <w:rPr>
          <w:color w:val="000000"/>
          <w:szCs w:val="24"/>
          <w:lang w:eastAsia="ru-RU"/>
        </w:rPr>
        <w:t>г</w:t>
      </w:r>
      <w:r w:rsidR="00191166" w:rsidRPr="00424532">
        <w:rPr>
          <w:color w:val="000000"/>
          <w:szCs w:val="24"/>
          <w:lang w:eastAsia="ru-RU"/>
        </w:rPr>
        <w:t>. характеризуется следующим соотношением: 78,</w:t>
      </w:r>
      <w:r w:rsidRPr="00424532">
        <w:rPr>
          <w:color w:val="000000"/>
          <w:szCs w:val="24"/>
          <w:lang w:eastAsia="ru-RU"/>
        </w:rPr>
        <w:t>5</w:t>
      </w:r>
      <w:r>
        <w:rPr>
          <w:color w:val="000000"/>
          <w:szCs w:val="24"/>
          <w:lang w:eastAsia="ru-RU"/>
        </w:rPr>
        <w:t>%</w:t>
      </w:r>
      <w:r w:rsidR="00191166" w:rsidRPr="00424532">
        <w:rPr>
          <w:color w:val="000000"/>
          <w:szCs w:val="24"/>
          <w:lang w:eastAsia="ru-RU"/>
        </w:rPr>
        <w:t xml:space="preserve"> иммобилизованных средств и 21,</w:t>
      </w:r>
      <w:r w:rsidRPr="00424532">
        <w:rPr>
          <w:color w:val="000000"/>
          <w:szCs w:val="24"/>
          <w:lang w:eastAsia="ru-RU"/>
        </w:rPr>
        <w:t>5</w:t>
      </w:r>
      <w:r>
        <w:rPr>
          <w:color w:val="000000"/>
          <w:szCs w:val="24"/>
          <w:lang w:eastAsia="ru-RU"/>
        </w:rPr>
        <w:t>%</w:t>
      </w:r>
      <w:r w:rsidR="00191166" w:rsidRPr="00424532">
        <w:rPr>
          <w:color w:val="000000"/>
          <w:szCs w:val="24"/>
          <w:lang w:eastAsia="ru-RU"/>
        </w:rPr>
        <w:t xml:space="preserve"> текущих активов. Активы организации за 2008</w:t>
      </w:r>
      <w:r>
        <w:rPr>
          <w:color w:val="000000"/>
          <w:szCs w:val="24"/>
          <w:lang w:eastAsia="ru-RU"/>
        </w:rPr>
        <w:t> </w:t>
      </w:r>
      <w:r w:rsidRPr="00424532">
        <w:rPr>
          <w:color w:val="000000"/>
          <w:szCs w:val="24"/>
          <w:lang w:eastAsia="ru-RU"/>
        </w:rPr>
        <w:t>г</w:t>
      </w:r>
      <w:r w:rsidR="00191166" w:rsidRPr="00424532">
        <w:rPr>
          <w:color w:val="000000"/>
          <w:szCs w:val="24"/>
          <w:lang w:eastAsia="ru-RU"/>
        </w:rPr>
        <w:t>. увеличились на 73068 тыс. руб. (на 54,</w:t>
      </w:r>
      <w:r w:rsidRPr="00424532">
        <w:rPr>
          <w:color w:val="000000"/>
          <w:szCs w:val="24"/>
          <w:lang w:eastAsia="ru-RU"/>
        </w:rPr>
        <w:t>7</w:t>
      </w:r>
      <w:r>
        <w:rPr>
          <w:color w:val="000000"/>
          <w:szCs w:val="24"/>
          <w:lang w:eastAsia="ru-RU"/>
        </w:rPr>
        <w:t>%</w:t>
      </w:r>
      <w:r w:rsidR="00191166" w:rsidRPr="00424532">
        <w:rPr>
          <w:color w:val="000000"/>
          <w:szCs w:val="24"/>
          <w:lang w:eastAsia="ru-RU"/>
        </w:rPr>
        <w:t>). Учитывая значительное увеличение активов, необходимо отметить, что собственный капитал увеличился еще в большей степени – на 57,</w:t>
      </w:r>
      <w:r w:rsidRPr="00424532">
        <w:rPr>
          <w:color w:val="000000"/>
          <w:szCs w:val="24"/>
          <w:lang w:eastAsia="ru-RU"/>
        </w:rPr>
        <w:t>9</w:t>
      </w:r>
      <w:r>
        <w:rPr>
          <w:color w:val="000000"/>
          <w:szCs w:val="24"/>
          <w:lang w:eastAsia="ru-RU"/>
        </w:rPr>
        <w:t>%</w:t>
      </w:r>
      <w:r w:rsidR="00191166" w:rsidRPr="00424532">
        <w:rPr>
          <w:color w:val="000000"/>
          <w:szCs w:val="24"/>
          <w:lang w:eastAsia="ru-RU"/>
        </w:rPr>
        <w:t>. Опережающее увеличение собственного капитала относительно общего изменения активов является положительным показателем.</w:t>
      </w:r>
    </w:p>
    <w:p w:rsidR="00191166" w:rsidRPr="00424532" w:rsidRDefault="00191166" w:rsidP="00424532">
      <w:pPr>
        <w:ind w:firstLine="709"/>
        <w:jc w:val="both"/>
        <w:rPr>
          <w:color w:val="000000"/>
          <w:szCs w:val="24"/>
          <w:lang w:eastAsia="ru-RU"/>
        </w:rPr>
      </w:pPr>
      <w:r w:rsidRPr="00424532">
        <w:rPr>
          <w:color w:val="000000"/>
          <w:szCs w:val="24"/>
          <w:lang w:eastAsia="ru-RU"/>
        </w:rPr>
        <w:t>Рост величины активов организации за 2008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связан, в основном, с ростом следующих позиций актива баланса:</w:t>
      </w:r>
    </w:p>
    <w:p w:rsidR="00191166" w:rsidRPr="00424532" w:rsidRDefault="00191166" w:rsidP="00424532">
      <w:pPr>
        <w:numPr>
          <w:ilvl w:val="0"/>
          <w:numId w:val="24"/>
        </w:numPr>
        <w:ind w:firstLine="709"/>
        <w:jc w:val="both"/>
        <w:rPr>
          <w:color w:val="000000"/>
          <w:szCs w:val="24"/>
          <w:lang w:eastAsia="ru-RU"/>
        </w:rPr>
      </w:pPr>
      <w:r w:rsidRPr="00424532">
        <w:rPr>
          <w:color w:val="000000"/>
          <w:szCs w:val="24"/>
          <w:lang w:eastAsia="ru-RU"/>
        </w:rPr>
        <w:t>незавершенное строительство – 53592 тыс. руб. (73,</w:t>
      </w:r>
      <w:r w:rsidR="00424532" w:rsidRPr="00424532">
        <w:rPr>
          <w:color w:val="000000"/>
          <w:szCs w:val="24"/>
          <w:lang w:eastAsia="ru-RU"/>
        </w:rPr>
        <w:t>3</w:t>
      </w:r>
      <w:r w:rsidR="00424532">
        <w:rPr>
          <w:color w:val="000000"/>
          <w:szCs w:val="24"/>
          <w:lang w:eastAsia="ru-RU"/>
        </w:rPr>
        <w:t>%</w:t>
      </w:r>
      <w:r w:rsidRPr="00424532">
        <w:rPr>
          <w:color w:val="000000"/>
          <w:szCs w:val="24"/>
          <w:lang w:eastAsia="ru-RU"/>
        </w:rPr>
        <w:t>);</w:t>
      </w:r>
    </w:p>
    <w:p w:rsidR="00191166" w:rsidRPr="00424532" w:rsidRDefault="00191166" w:rsidP="00424532">
      <w:pPr>
        <w:numPr>
          <w:ilvl w:val="0"/>
          <w:numId w:val="24"/>
        </w:numPr>
        <w:ind w:firstLine="709"/>
        <w:jc w:val="both"/>
        <w:rPr>
          <w:color w:val="000000"/>
          <w:szCs w:val="24"/>
          <w:lang w:eastAsia="ru-RU"/>
        </w:rPr>
      </w:pPr>
      <w:r w:rsidRPr="00424532">
        <w:rPr>
          <w:color w:val="000000"/>
          <w:szCs w:val="24"/>
          <w:lang w:eastAsia="ru-RU"/>
        </w:rPr>
        <w:t>дебиторская задолженность (платежи по которой ожидаются в течение 12 месяцев после отчетной даты) – 9552 тыс. руб. (13,</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w:t>
      </w:r>
    </w:p>
    <w:p w:rsidR="00191166" w:rsidRPr="00424532" w:rsidRDefault="00191166" w:rsidP="00424532">
      <w:pPr>
        <w:numPr>
          <w:ilvl w:val="0"/>
          <w:numId w:val="24"/>
        </w:numPr>
        <w:ind w:firstLine="709"/>
        <w:jc w:val="both"/>
        <w:rPr>
          <w:color w:val="000000"/>
          <w:szCs w:val="24"/>
          <w:lang w:eastAsia="ru-RU"/>
        </w:rPr>
      </w:pPr>
      <w:r w:rsidRPr="00424532">
        <w:rPr>
          <w:color w:val="000000"/>
          <w:szCs w:val="24"/>
          <w:lang w:eastAsia="ru-RU"/>
        </w:rPr>
        <w:t>запасы: сырье, материалы и другие аналогичные ценности – 4993 тыс. руб. (6,</w:t>
      </w:r>
      <w:r w:rsidR="00424532" w:rsidRPr="00424532">
        <w:rPr>
          <w:color w:val="000000"/>
          <w:szCs w:val="24"/>
          <w:lang w:eastAsia="ru-RU"/>
        </w:rPr>
        <w:t>8</w:t>
      </w:r>
      <w:r w:rsidR="00424532">
        <w:rPr>
          <w:color w:val="000000"/>
          <w:szCs w:val="24"/>
          <w:lang w:eastAsia="ru-RU"/>
        </w:rPr>
        <w:t>%</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Одновременно, в пассиве баланса за 2008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xml:space="preserve">. наибольший прирост произошел по строке </w:t>
      </w:r>
      <w:r w:rsidR="00424532">
        <w:rPr>
          <w:color w:val="000000"/>
          <w:szCs w:val="24"/>
          <w:lang w:eastAsia="ru-RU"/>
        </w:rPr>
        <w:t>«</w:t>
      </w:r>
      <w:r w:rsidR="00424532" w:rsidRPr="00424532">
        <w:rPr>
          <w:color w:val="000000"/>
          <w:szCs w:val="24"/>
          <w:lang w:eastAsia="ru-RU"/>
        </w:rPr>
        <w:t>Р</w:t>
      </w:r>
      <w:r w:rsidRPr="00424532">
        <w:rPr>
          <w:color w:val="000000"/>
          <w:szCs w:val="24"/>
          <w:lang w:eastAsia="ru-RU"/>
        </w:rPr>
        <w:t>езервный капитал</w:t>
      </w:r>
      <w:r w:rsidR="00424532">
        <w:rPr>
          <w:color w:val="000000"/>
          <w:szCs w:val="24"/>
          <w:lang w:eastAsia="ru-RU"/>
        </w:rPr>
        <w:t>»</w:t>
      </w:r>
      <w:r w:rsidR="00424532" w:rsidRPr="00424532">
        <w:rPr>
          <w:color w:val="000000"/>
          <w:szCs w:val="24"/>
          <w:lang w:eastAsia="ru-RU"/>
        </w:rPr>
        <w:t xml:space="preserve"> </w:t>
      </w:r>
      <w:r w:rsidRPr="00424532">
        <w:rPr>
          <w:color w:val="000000"/>
          <w:szCs w:val="24"/>
          <w:lang w:eastAsia="ru-RU"/>
        </w:rPr>
        <w:t>(+69034 тыс. руб., или 92,</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 xml:space="preserve"> вклада в прирост пассивов организации в течение рассматриваемого периода (2006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Среди отрицательно изменившихся статей баланса за 2008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xml:space="preserve">. можно выделить </w:t>
      </w:r>
      <w:r w:rsidR="00424532">
        <w:rPr>
          <w:color w:val="000000"/>
          <w:szCs w:val="24"/>
          <w:lang w:eastAsia="ru-RU"/>
        </w:rPr>
        <w:t>«</w:t>
      </w:r>
      <w:r w:rsidR="00424532" w:rsidRPr="00424532">
        <w:rPr>
          <w:color w:val="000000"/>
          <w:szCs w:val="24"/>
          <w:lang w:eastAsia="ru-RU"/>
        </w:rPr>
        <w:t>З</w:t>
      </w:r>
      <w:r w:rsidRPr="00424532">
        <w:rPr>
          <w:color w:val="000000"/>
          <w:szCs w:val="24"/>
          <w:lang w:eastAsia="ru-RU"/>
        </w:rPr>
        <w:t>апасы: расходы будущих периодов</w:t>
      </w:r>
      <w:r w:rsidR="00424532">
        <w:rPr>
          <w:color w:val="000000"/>
          <w:szCs w:val="24"/>
          <w:lang w:eastAsia="ru-RU"/>
        </w:rPr>
        <w:t>»</w:t>
      </w:r>
      <w:r w:rsidR="00424532" w:rsidRPr="00424532">
        <w:rPr>
          <w:color w:val="000000"/>
          <w:szCs w:val="24"/>
          <w:lang w:eastAsia="ru-RU"/>
        </w:rPr>
        <w:t xml:space="preserve"> </w:t>
      </w:r>
      <w:r w:rsidRPr="00424532">
        <w:rPr>
          <w:color w:val="000000"/>
          <w:szCs w:val="24"/>
          <w:lang w:eastAsia="ru-RU"/>
        </w:rPr>
        <w:t xml:space="preserve">в активе и </w:t>
      </w:r>
      <w:r w:rsidR="00424532">
        <w:rPr>
          <w:color w:val="000000"/>
          <w:szCs w:val="24"/>
          <w:lang w:eastAsia="ru-RU"/>
        </w:rPr>
        <w:t>«</w:t>
      </w:r>
      <w:r w:rsidR="00424532" w:rsidRPr="00424532">
        <w:rPr>
          <w:color w:val="000000"/>
          <w:szCs w:val="24"/>
          <w:lang w:eastAsia="ru-RU"/>
        </w:rPr>
        <w:t>К</w:t>
      </w:r>
      <w:r w:rsidRPr="00424532">
        <w:rPr>
          <w:color w:val="000000"/>
          <w:szCs w:val="24"/>
          <w:lang w:eastAsia="ru-RU"/>
        </w:rPr>
        <w:t>редиторская задолженность: прочие кредиторы</w:t>
      </w:r>
      <w:r w:rsidR="00424532">
        <w:rPr>
          <w:color w:val="000000"/>
          <w:szCs w:val="24"/>
          <w:lang w:eastAsia="ru-RU"/>
        </w:rPr>
        <w:t>»</w:t>
      </w:r>
      <w:r w:rsidR="00424532" w:rsidRPr="00424532">
        <w:rPr>
          <w:color w:val="000000"/>
          <w:szCs w:val="24"/>
          <w:lang w:eastAsia="ru-RU"/>
        </w:rPr>
        <w:t xml:space="preserve"> </w:t>
      </w:r>
      <w:r w:rsidRPr="00424532">
        <w:rPr>
          <w:color w:val="000000"/>
          <w:szCs w:val="24"/>
          <w:lang w:eastAsia="ru-RU"/>
        </w:rPr>
        <w:t>в пассиве (-66 тыс. руб. и -1899 тыс. руб. соответственно).</w:t>
      </w:r>
    </w:p>
    <w:p w:rsidR="00191166" w:rsidRPr="00424532" w:rsidRDefault="00191166" w:rsidP="00424532">
      <w:pPr>
        <w:ind w:firstLine="709"/>
        <w:jc w:val="both"/>
        <w:rPr>
          <w:color w:val="000000"/>
          <w:szCs w:val="24"/>
          <w:lang w:eastAsia="ru-RU"/>
        </w:rPr>
      </w:pPr>
      <w:r w:rsidRPr="00424532">
        <w:rPr>
          <w:color w:val="000000"/>
          <w:szCs w:val="24"/>
          <w:lang w:eastAsia="ru-RU"/>
        </w:rPr>
        <w:t>Таким образом, можно сделать вывод об увеличении имущества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в период с</w:t>
      </w:r>
      <w:r w:rsidR="00424532">
        <w:rPr>
          <w:color w:val="000000"/>
          <w:szCs w:val="24"/>
          <w:lang w:eastAsia="ru-RU"/>
        </w:rPr>
        <w:t xml:space="preserve"> </w:t>
      </w:r>
      <w:r w:rsidRPr="00424532">
        <w:rPr>
          <w:color w:val="000000"/>
          <w:szCs w:val="24"/>
          <w:lang w:eastAsia="ru-RU"/>
        </w:rPr>
        <w:t>2006 по 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Задача анализа ликвидности баланса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w:t>
      </w:r>
    </w:p>
    <w:p w:rsidR="00191166" w:rsidRPr="00424532" w:rsidRDefault="00191166" w:rsidP="00424532">
      <w:pPr>
        <w:ind w:firstLine="709"/>
        <w:jc w:val="both"/>
        <w:rPr>
          <w:color w:val="000000"/>
          <w:szCs w:val="24"/>
          <w:lang w:eastAsia="ru-RU"/>
        </w:rPr>
      </w:pPr>
      <w:r w:rsidRPr="00424532">
        <w:rPr>
          <w:color w:val="000000"/>
          <w:szCs w:val="24"/>
          <w:lang w:eastAsia="ru-RU"/>
        </w:rPr>
        <w:t>Ликвидность баланса определяется как степень покрытия обязательств организации её активами, срок превращения которых в деньги соответствует сроку погашения обязательств.</w:t>
      </w:r>
    </w:p>
    <w:p w:rsidR="00191166" w:rsidRPr="00424532" w:rsidRDefault="00191166" w:rsidP="00424532">
      <w:pPr>
        <w:ind w:firstLine="709"/>
        <w:jc w:val="both"/>
        <w:rPr>
          <w:color w:val="000000"/>
          <w:szCs w:val="24"/>
          <w:lang w:eastAsia="ru-RU"/>
        </w:rPr>
      </w:pPr>
      <w:r w:rsidRPr="00424532">
        <w:rPr>
          <w:color w:val="000000"/>
          <w:szCs w:val="24"/>
          <w:lang w:eastAsia="ru-RU"/>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w:t>
      </w:r>
      <w:r w:rsidR="00424532">
        <w:rPr>
          <w:color w:val="000000"/>
          <w:szCs w:val="24"/>
          <w:lang w:eastAsia="ru-RU"/>
        </w:rPr>
        <w:t xml:space="preserve"> </w:t>
      </w:r>
      <w:r w:rsidRPr="00424532">
        <w:rPr>
          <w:color w:val="000000"/>
          <w:szCs w:val="24"/>
          <w:lang w:eastAsia="ru-RU"/>
        </w:rPr>
        <w:t>в</w:t>
      </w:r>
      <w:r w:rsidR="00424532">
        <w:rPr>
          <w:color w:val="000000"/>
          <w:szCs w:val="24"/>
          <w:lang w:eastAsia="ru-RU"/>
        </w:rPr>
        <w:t xml:space="preserve"> </w:t>
      </w:r>
      <w:r w:rsidRPr="00424532">
        <w:rPr>
          <w:color w:val="000000"/>
          <w:szCs w:val="24"/>
          <w:lang w:eastAsia="ru-RU"/>
        </w:rPr>
        <w:t>порядке</w:t>
      </w:r>
      <w:r w:rsidR="00424532">
        <w:rPr>
          <w:color w:val="000000"/>
          <w:szCs w:val="24"/>
          <w:lang w:eastAsia="ru-RU"/>
        </w:rPr>
        <w:t xml:space="preserve"> </w:t>
      </w:r>
      <w:r w:rsidRPr="00424532">
        <w:rPr>
          <w:color w:val="000000"/>
          <w:szCs w:val="24"/>
          <w:lang w:eastAsia="ru-RU"/>
        </w:rPr>
        <w:t>возрастания</w:t>
      </w:r>
      <w:r w:rsidR="00424532">
        <w:rPr>
          <w:color w:val="000000"/>
          <w:szCs w:val="24"/>
          <w:lang w:eastAsia="ru-RU"/>
        </w:rPr>
        <w:t xml:space="preserve"> </w:t>
      </w:r>
      <w:r w:rsidRPr="00424532">
        <w:rPr>
          <w:color w:val="000000"/>
          <w:szCs w:val="24"/>
          <w:lang w:eastAsia="ru-RU"/>
        </w:rPr>
        <w:t>сроков.</w:t>
      </w:r>
    </w:p>
    <w:p w:rsidR="00191166" w:rsidRPr="00424532" w:rsidRDefault="00191166" w:rsidP="00424532">
      <w:pPr>
        <w:ind w:firstLine="709"/>
        <w:jc w:val="both"/>
        <w:rPr>
          <w:color w:val="000000"/>
          <w:szCs w:val="24"/>
          <w:lang w:eastAsia="ru-RU"/>
        </w:rPr>
      </w:pPr>
      <w:r w:rsidRPr="00424532">
        <w:rPr>
          <w:color w:val="000000"/>
          <w:szCs w:val="24"/>
          <w:lang w:eastAsia="ru-RU"/>
        </w:rPr>
        <w:t>В табл. 2.6 представлена оценка ликвидности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2006</w:t>
      </w:r>
      <w:r w:rsidR="00424532">
        <w:rPr>
          <w:color w:val="000000"/>
          <w:szCs w:val="24"/>
          <w:lang w:eastAsia="ru-RU"/>
        </w:rPr>
        <w:t>–</w:t>
      </w:r>
      <w:r w:rsidR="00424532" w:rsidRPr="00424532">
        <w:rPr>
          <w:color w:val="000000"/>
          <w:szCs w:val="24"/>
          <w:lang w:eastAsia="ru-RU"/>
        </w:rPr>
        <w:t>2</w:t>
      </w:r>
      <w:r w:rsidRPr="00424532">
        <w:rPr>
          <w:color w:val="000000"/>
          <w:szCs w:val="24"/>
          <w:lang w:eastAsia="ru-RU"/>
        </w:rPr>
        <w:t>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w:t>
      </w:r>
    </w:p>
    <w:p w:rsidR="00B003E2" w:rsidRDefault="00B003E2"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Таблица 2.6</w:t>
      </w:r>
      <w:r w:rsidR="00B003E2">
        <w:rPr>
          <w:color w:val="000000"/>
          <w:szCs w:val="24"/>
          <w:lang w:eastAsia="ru-RU"/>
        </w:rPr>
        <w:t xml:space="preserve">. </w:t>
      </w:r>
      <w:r w:rsidRPr="00424532">
        <w:rPr>
          <w:color w:val="000000"/>
          <w:szCs w:val="24"/>
          <w:lang w:eastAsia="ru-RU"/>
        </w:rPr>
        <w:t>Расчет коэффициентов ликвидности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167"/>
        <w:gridCol w:w="1168"/>
        <w:gridCol w:w="1039"/>
        <w:gridCol w:w="1038"/>
        <w:gridCol w:w="1038"/>
        <w:gridCol w:w="2135"/>
      </w:tblGrid>
      <w:tr w:rsidR="00206D64" w:rsidRPr="0033352A" w:rsidTr="0033352A">
        <w:trPr>
          <w:cantSplit/>
          <w:jc w:val="center"/>
        </w:trPr>
        <w:tc>
          <w:tcPr>
            <w:tcW w:w="921"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Показатель ликвидности</w:t>
            </w:r>
          </w:p>
        </w:tc>
        <w:tc>
          <w:tcPr>
            <w:tcW w:w="1815" w:type="pct"/>
            <w:gridSpan w:val="3"/>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Значения показателя</w:t>
            </w:r>
          </w:p>
        </w:tc>
        <w:tc>
          <w:tcPr>
            <w:tcW w:w="1116"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Отклонение</w:t>
            </w:r>
            <w:r w:rsidR="00424532" w:rsidRPr="0033352A">
              <w:rPr>
                <w:color w:val="000000"/>
                <w:sz w:val="20"/>
                <w:szCs w:val="24"/>
                <w:lang w:eastAsia="ru-RU"/>
              </w:rPr>
              <w:t xml:space="preserve"> </w:t>
            </w:r>
            <w:r w:rsidRPr="0033352A">
              <w:rPr>
                <w:color w:val="000000"/>
                <w:sz w:val="20"/>
                <w:szCs w:val="24"/>
                <w:lang w:eastAsia="ru-RU"/>
              </w:rPr>
              <w:t>(+,)</w:t>
            </w:r>
          </w:p>
        </w:tc>
        <w:tc>
          <w:tcPr>
            <w:tcW w:w="1148"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Рекомендованное значение</w:t>
            </w:r>
          </w:p>
        </w:tc>
      </w:tr>
      <w:tr w:rsidR="00206D64" w:rsidRPr="0033352A" w:rsidTr="0033352A">
        <w:trPr>
          <w:cantSplit/>
          <w:jc w:val="center"/>
        </w:trPr>
        <w:tc>
          <w:tcPr>
            <w:tcW w:w="921" w:type="pct"/>
            <w:vMerge/>
            <w:shd w:val="clear" w:color="auto" w:fill="auto"/>
          </w:tcPr>
          <w:p w:rsidR="00191166" w:rsidRPr="0033352A" w:rsidRDefault="00191166" w:rsidP="0033352A">
            <w:pPr>
              <w:jc w:val="both"/>
              <w:rPr>
                <w:color w:val="000000"/>
                <w:sz w:val="20"/>
                <w:szCs w:val="24"/>
                <w:lang w:eastAsia="ru-RU"/>
              </w:rPr>
            </w:pPr>
          </w:p>
        </w:tc>
        <w:tc>
          <w:tcPr>
            <w:tcW w:w="628" w:type="pct"/>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2006 г</w:t>
            </w:r>
            <w:r w:rsidR="00191166" w:rsidRPr="0033352A">
              <w:rPr>
                <w:color w:val="000000"/>
                <w:sz w:val="20"/>
                <w:szCs w:val="24"/>
                <w:lang w:eastAsia="ru-RU"/>
              </w:rPr>
              <w:t>.</w:t>
            </w:r>
          </w:p>
        </w:tc>
        <w:tc>
          <w:tcPr>
            <w:tcW w:w="628" w:type="pct"/>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2007 г</w:t>
            </w:r>
            <w:r w:rsidR="00191166" w:rsidRPr="0033352A">
              <w:rPr>
                <w:color w:val="000000"/>
                <w:sz w:val="20"/>
                <w:szCs w:val="24"/>
                <w:lang w:eastAsia="ru-RU"/>
              </w:rPr>
              <w:t>.</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2008</w:t>
            </w:r>
            <w:r w:rsidR="00424532" w:rsidRPr="0033352A">
              <w:rPr>
                <w:color w:val="000000"/>
                <w:sz w:val="20"/>
                <w:szCs w:val="24"/>
                <w:lang w:eastAsia="ru-RU"/>
              </w:rPr>
              <w:t> г</w:t>
            </w:r>
            <w:r w:rsidRPr="0033352A">
              <w:rPr>
                <w:color w:val="000000"/>
                <w:sz w:val="20"/>
                <w:szCs w:val="24"/>
                <w:lang w:eastAsia="ru-RU"/>
              </w:rPr>
              <w:t>.</w:t>
            </w:r>
          </w:p>
        </w:tc>
        <w:tc>
          <w:tcPr>
            <w:tcW w:w="55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2007</w:t>
            </w:r>
            <w:r w:rsidR="00424532" w:rsidRPr="0033352A">
              <w:rPr>
                <w:color w:val="000000"/>
                <w:sz w:val="20"/>
                <w:szCs w:val="24"/>
                <w:lang w:eastAsia="ru-RU"/>
              </w:rPr>
              <w:t> г</w:t>
            </w:r>
            <w:r w:rsidRPr="0033352A">
              <w:rPr>
                <w:color w:val="000000"/>
                <w:sz w:val="20"/>
                <w:szCs w:val="24"/>
                <w:lang w:eastAsia="ru-RU"/>
              </w:rPr>
              <w:t>. к 2006</w:t>
            </w:r>
            <w:r w:rsidR="00424532" w:rsidRPr="0033352A">
              <w:rPr>
                <w:color w:val="000000"/>
                <w:sz w:val="20"/>
                <w:szCs w:val="24"/>
                <w:lang w:eastAsia="ru-RU"/>
              </w:rPr>
              <w:t> г</w:t>
            </w:r>
            <w:r w:rsidRPr="0033352A">
              <w:rPr>
                <w:color w:val="000000"/>
                <w:sz w:val="20"/>
                <w:szCs w:val="24"/>
                <w:lang w:eastAsia="ru-RU"/>
              </w:rPr>
              <w:t>.</w:t>
            </w:r>
          </w:p>
        </w:tc>
        <w:tc>
          <w:tcPr>
            <w:tcW w:w="55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2008</w:t>
            </w:r>
            <w:r w:rsidR="00424532" w:rsidRPr="0033352A">
              <w:rPr>
                <w:color w:val="000000"/>
                <w:sz w:val="20"/>
                <w:szCs w:val="24"/>
                <w:lang w:eastAsia="ru-RU"/>
              </w:rPr>
              <w:t> г</w:t>
            </w:r>
            <w:r w:rsidRPr="0033352A">
              <w:rPr>
                <w:color w:val="000000"/>
                <w:sz w:val="20"/>
                <w:szCs w:val="24"/>
                <w:lang w:eastAsia="ru-RU"/>
              </w:rPr>
              <w:t>. к 2007</w:t>
            </w:r>
            <w:r w:rsidR="00424532" w:rsidRPr="0033352A">
              <w:rPr>
                <w:color w:val="000000"/>
                <w:sz w:val="20"/>
                <w:szCs w:val="24"/>
                <w:lang w:eastAsia="ru-RU"/>
              </w:rPr>
              <w:t> г</w:t>
            </w:r>
            <w:r w:rsidRPr="0033352A">
              <w:rPr>
                <w:color w:val="000000"/>
                <w:sz w:val="20"/>
                <w:szCs w:val="24"/>
                <w:lang w:eastAsia="ru-RU"/>
              </w:rPr>
              <w:t>.</w:t>
            </w:r>
          </w:p>
        </w:tc>
        <w:tc>
          <w:tcPr>
            <w:tcW w:w="1148" w:type="pct"/>
            <w:vMerge/>
            <w:shd w:val="clear" w:color="auto" w:fill="auto"/>
          </w:tcPr>
          <w:p w:rsidR="00191166" w:rsidRPr="0033352A" w:rsidRDefault="00191166" w:rsidP="0033352A">
            <w:pPr>
              <w:jc w:val="both"/>
              <w:rPr>
                <w:color w:val="000000"/>
                <w:sz w:val="20"/>
                <w:szCs w:val="24"/>
                <w:lang w:eastAsia="ru-RU"/>
              </w:rPr>
            </w:pPr>
          </w:p>
        </w:tc>
      </w:tr>
      <w:tr w:rsidR="00206D64" w:rsidRPr="0033352A" w:rsidTr="0033352A">
        <w:trPr>
          <w:cantSplit/>
          <w:jc w:val="center"/>
        </w:trPr>
        <w:tc>
          <w:tcPr>
            <w:tcW w:w="92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 Коэффициент текущей (общей) ликвидности</w:t>
            </w:r>
          </w:p>
        </w:tc>
        <w:tc>
          <w:tcPr>
            <w:tcW w:w="62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2,22</w:t>
            </w:r>
          </w:p>
        </w:tc>
        <w:tc>
          <w:tcPr>
            <w:tcW w:w="62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2,29</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3,2</w:t>
            </w:r>
          </w:p>
        </w:tc>
        <w:tc>
          <w:tcPr>
            <w:tcW w:w="55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0,08</w:t>
            </w:r>
          </w:p>
        </w:tc>
        <w:tc>
          <w:tcPr>
            <w:tcW w:w="55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0,91</w:t>
            </w:r>
          </w:p>
        </w:tc>
        <w:tc>
          <w:tcPr>
            <w:tcW w:w="1148" w:type="pct"/>
            <w:shd w:val="clear" w:color="auto" w:fill="auto"/>
          </w:tcPr>
          <w:p w:rsidR="00191166" w:rsidRPr="0033352A" w:rsidRDefault="00191166" w:rsidP="0033352A">
            <w:pPr>
              <w:jc w:val="both"/>
              <w:rPr>
                <w:color w:val="000000"/>
                <w:sz w:val="20"/>
                <w:szCs w:val="24"/>
                <w:lang w:eastAsia="ru-RU"/>
              </w:rPr>
            </w:pPr>
          </w:p>
          <w:p w:rsidR="00191166" w:rsidRPr="0033352A" w:rsidRDefault="00191166" w:rsidP="0033352A">
            <w:pPr>
              <w:jc w:val="both"/>
              <w:rPr>
                <w:color w:val="000000"/>
                <w:sz w:val="20"/>
                <w:szCs w:val="24"/>
                <w:lang w:eastAsia="ru-RU"/>
              </w:rPr>
            </w:pPr>
            <w:r w:rsidRPr="0033352A">
              <w:rPr>
                <w:color w:val="000000"/>
                <w:sz w:val="20"/>
                <w:szCs w:val="24"/>
                <w:lang w:eastAsia="ru-RU"/>
              </w:rPr>
              <w:t>&gt;2,0</w:t>
            </w:r>
          </w:p>
        </w:tc>
      </w:tr>
      <w:tr w:rsidR="00206D64" w:rsidRPr="0033352A" w:rsidTr="0033352A">
        <w:trPr>
          <w:cantSplit/>
          <w:jc w:val="center"/>
        </w:trPr>
        <w:tc>
          <w:tcPr>
            <w:tcW w:w="92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 Коэффициент быстрой (промежуточной) ликвидности</w:t>
            </w:r>
          </w:p>
        </w:tc>
        <w:tc>
          <w:tcPr>
            <w:tcW w:w="62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0,71</w:t>
            </w:r>
          </w:p>
        </w:tc>
        <w:tc>
          <w:tcPr>
            <w:tcW w:w="62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0,68</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w:t>
            </w:r>
          </w:p>
        </w:tc>
        <w:tc>
          <w:tcPr>
            <w:tcW w:w="55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-0,02</w:t>
            </w:r>
          </w:p>
        </w:tc>
        <w:tc>
          <w:tcPr>
            <w:tcW w:w="55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0,82</w:t>
            </w:r>
          </w:p>
        </w:tc>
        <w:tc>
          <w:tcPr>
            <w:tcW w:w="1148" w:type="pct"/>
            <w:shd w:val="clear" w:color="auto" w:fill="auto"/>
          </w:tcPr>
          <w:p w:rsidR="00191166" w:rsidRPr="0033352A" w:rsidRDefault="00191166" w:rsidP="0033352A">
            <w:pPr>
              <w:jc w:val="both"/>
              <w:rPr>
                <w:color w:val="000000"/>
                <w:sz w:val="20"/>
                <w:szCs w:val="24"/>
                <w:lang w:eastAsia="ru-RU"/>
              </w:rPr>
            </w:pPr>
          </w:p>
          <w:p w:rsidR="00191166" w:rsidRPr="0033352A" w:rsidRDefault="00191166" w:rsidP="0033352A">
            <w:pPr>
              <w:jc w:val="both"/>
              <w:rPr>
                <w:color w:val="000000"/>
                <w:sz w:val="20"/>
                <w:szCs w:val="24"/>
                <w:lang w:eastAsia="ru-RU"/>
              </w:rPr>
            </w:pPr>
            <w:r w:rsidRPr="0033352A">
              <w:rPr>
                <w:color w:val="000000"/>
                <w:sz w:val="20"/>
                <w:szCs w:val="24"/>
                <w:lang w:eastAsia="ru-RU"/>
              </w:rPr>
              <w:t>&gt;1,0</w:t>
            </w:r>
          </w:p>
        </w:tc>
      </w:tr>
      <w:tr w:rsidR="00206D64" w:rsidRPr="0033352A" w:rsidTr="0033352A">
        <w:trPr>
          <w:cantSplit/>
          <w:jc w:val="center"/>
        </w:trPr>
        <w:tc>
          <w:tcPr>
            <w:tcW w:w="92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 Коэффициент абсолютной ликвидности</w:t>
            </w:r>
          </w:p>
        </w:tc>
        <w:tc>
          <w:tcPr>
            <w:tcW w:w="62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0,03</w:t>
            </w:r>
          </w:p>
        </w:tc>
        <w:tc>
          <w:tcPr>
            <w:tcW w:w="62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0,06</w:t>
            </w:r>
          </w:p>
        </w:tc>
        <w:tc>
          <w:tcPr>
            <w:tcW w:w="55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0,3</w:t>
            </w:r>
          </w:p>
        </w:tc>
        <w:tc>
          <w:tcPr>
            <w:tcW w:w="55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0,03</w:t>
            </w:r>
          </w:p>
        </w:tc>
        <w:tc>
          <w:tcPr>
            <w:tcW w:w="55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0,24</w:t>
            </w:r>
          </w:p>
        </w:tc>
        <w:tc>
          <w:tcPr>
            <w:tcW w:w="1148" w:type="pct"/>
            <w:shd w:val="clear" w:color="auto" w:fill="auto"/>
          </w:tcPr>
          <w:p w:rsidR="00191166" w:rsidRPr="0033352A" w:rsidRDefault="00191166" w:rsidP="0033352A">
            <w:pPr>
              <w:jc w:val="both"/>
              <w:rPr>
                <w:color w:val="000000"/>
                <w:sz w:val="20"/>
                <w:szCs w:val="24"/>
                <w:lang w:eastAsia="ru-RU"/>
              </w:rPr>
            </w:pPr>
          </w:p>
          <w:p w:rsidR="00191166" w:rsidRPr="0033352A" w:rsidRDefault="00191166" w:rsidP="0033352A">
            <w:pPr>
              <w:jc w:val="both"/>
              <w:rPr>
                <w:color w:val="000000"/>
                <w:sz w:val="20"/>
                <w:szCs w:val="24"/>
                <w:lang w:eastAsia="ru-RU"/>
              </w:rPr>
            </w:pPr>
            <w:r w:rsidRPr="0033352A">
              <w:rPr>
                <w:color w:val="000000"/>
                <w:sz w:val="20"/>
                <w:szCs w:val="24"/>
                <w:lang w:eastAsia="ru-RU"/>
              </w:rPr>
              <w:t>&gt;0,2</w:t>
            </w:r>
          </w:p>
        </w:tc>
      </w:tr>
    </w:tbl>
    <w:p w:rsidR="00191166" w:rsidRPr="00424532" w:rsidRDefault="00191166"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На конец декабря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коэффициент текущей ликвидности имеет значение, соответствующее норме (2,29 при нормативном значении 2,0 и более). В течение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коэффициент текущей ликвидности вырос на 0,08 процентных пункта.</w:t>
      </w:r>
    </w:p>
    <w:p w:rsidR="00191166" w:rsidRPr="00424532" w:rsidRDefault="00191166" w:rsidP="00424532">
      <w:pPr>
        <w:ind w:firstLine="709"/>
        <w:jc w:val="both"/>
        <w:rPr>
          <w:color w:val="000000"/>
          <w:szCs w:val="24"/>
          <w:lang w:eastAsia="ru-RU"/>
        </w:rPr>
      </w:pPr>
      <w:r w:rsidRPr="00424532">
        <w:rPr>
          <w:color w:val="000000"/>
          <w:szCs w:val="24"/>
          <w:lang w:eastAsia="ru-RU"/>
        </w:rPr>
        <w:t>Для коэффициента быстрой ликвидности нормативным значением является 1,0 и более. В данном случае его значение составило 0,68. Это говорит о недостатке на конец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у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ликвидных активов, которыми можно погасить наиболее срочные обязательства.</w:t>
      </w:r>
    </w:p>
    <w:p w:rsidR="00191166" w:rsidRPr="00424532" w:rsidRDefault="00191166" w:rsidP="00424532">
      <w:pPr>
        <w:ind w:firstLine="709"/>
        <w:jc w:val="both"/>
        <w:rPr>
          <w:color w:val="000000"/>
          <w:szCs w:val="24"/>
          <w:lang w:eastAsia="ru-RU"/>
        </w:rPr>
      </w:pPr>
      <w:r w:rsidRPr="00424532">
        <w:rPr>
          <w:color w:val="000000"/>
          <w:szCs w:val="24"/>
          <w:lang w:eastAsia="ru-RU"/>
        </w:rPr>
        <w:t>При норме 0,2 и более значение коэффициента абсолютной ликвидности</w:t>
      </w:r>
      <w:r w:rsidR="00424532">
        <w:rPr>
          <w:color w:val="000000"/>
          <w:szCs w:val="24"/>
          <w:lang w:eastAsia="ru-RU"/>
        </w:rPr>
        <w:t xml:space="preserve"> </w:t>
      </w:r>
      <w:r w:rsidRPr="00424532">
        <w:rPr>
          <w:color w:val="000000"/>
          <w:szCs w:val="24"/>
          <w:lang w:eastAsia="ru-RU"/>
        </w:rPr>
        <w:t>на конец 200</w:t>
      </w:r>
      <w:r w:rsidR="0033269C"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составило 0,06. При этом следует отметить имевшую место положительную динамику – за 200</w:t>
      </w:r>
      <w:r w:rsidR="0033269C"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коэффициент абсолютной ликвидности вырос на 0,03 процентных пункта.</w:t>
      </w:r>
    </w:p>
    <w:p w:rsidR="00191166" w:rsidRPr="00424532" w:rsidRDefault="00191166" w:rsidP="00424532">
      <w:pPr>
        <w:ind w:firstLine="709"/>
        <w:jc w:val="both"/>
        <w:rPr>
          <w:color w:val="000000"/>
          <w:szCs w:val="24"/>
          <w:lang w:eastAsia="ru-RU"/>
        </w:rPr>
      </w:pPr>
      <w:r w:rsidRPr="00424532">
        <w:rPr>
          <w:color w:val="000000"/>
          <w:szCs w:val="24"/>
          <w:lang w:eastAsia="ru-RU"/>
        </w:rPr>
        <w:t>На 31.12.200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при норме 2,0 и более коэффициент текущей (общей) ликвидности имеет значение 3,2. За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коэффициент вырос на 0,91 процентных пункта. Коэффициент быстрой ликвидности также имеет значение, укладывающееся в норму (1,5). Это свидетельствует о достаточности у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ликвидных активов (</w:t>
      </w:r>
      <w:r w:rsidR="00424532">
        <w:rPr>
          <w:color w:val="000000"/>
          <w:szCs w:val="24"/>
          <w:lang w:eastAsia="ru-RU"/>
        </w:rPr>
        <w:t>т.е.</w:t>
      </w:r>
      <w:r w:rsidRPr="00424532">
        <w:rPr>
          <w:color w:val="000000"/>
          <w:szCs w:val="24"/>
          <w:lang w:eastAsia="ru-RU"/>
        </w:rPr>
        <w:t xml:space="preserve"> наличности и других активов, которые можно легко обратить в наличность) для погашения краткосрочной кредиторской задолженности.</w:t>
      </w:r>
    </w:p>
    <w:p w:rsidR="00191166" w:rsidRPr="00424532" w:rsidRDefault="00191166" w:rsidP="00424532">
      <w:pPr>
        <w:ind w:firstLine="709"/>
        <w:jc w:val="both"/>
        <w:rPr>
          <w:color w:val="000000"/>
          <w:szCs w:val="24"/>
          <w:lang w:eastAsia="ru-RU"/>
        </w:rPr>
      </w:pPr>
      <w:r w:rsidRPr="00424532">
        <w:rPr>
          <w:color w:val="000000"/>
          <w:szCs w:val="24"/>
          <w:lang w:eastAsia="ru-RU"/>
        </w:rPr>
        <w:t>Коэффициент абсолютной ликвидности на конец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имеет значение, соответствующее норме (0,3). При этом за рассматриваемый период коэффициент вырос на 0,24 процентных пункта.</w:t>
      </w:r>
    </w:p>
    <w:p w:rsidR="00191166" w:rsidRPr="00424532" w:rsidRDefault="00191166" w:rsidP="00424532">
      <w:pPr>
        <w:ind w:firstLine="709"/>
        <w:jc w:val="both"/>
        <w:rPr>
          <w:color w:val="000000"/>
          <w:szCs w:val="24"/>
          <w:lang w:eastAsia="ru-RU"/>
        </w:rPr>
      </w:pPr>
      <w:r w:rsidRPr="00424532">
        <w:rPr>
          <w:color w:val="000000"/>
          <w:szCs w:val="24"/>
          <w:lang w:eastAsia="ru-RU"/>
        </w:rPr>
        <w:t>Проанализируем коэффициенты финансовой устойчивости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w:t>
      </w:r>
      <w:r w:rsidR="0033269C" w:rsidRPr="00424532">
        <w:rPr>
          <w:color w:val="000000"/>
          <w:szCs w:val="24"/>
          <w:lang w:eastAsia="ru-RU"/>
        </w:rPr>
        <w:t>6</w:t>
      </w:r>
      <w:r w:rsidR="00424532">
        <w:rPr>
          <w:color w:val="000000"/>
          <w:szCs w:val="24"/>
          <w:lang w:eastAsia="ru-RU"/>
        </w:rPr>
        <w:t>–</w:t>
      </w:r>
      <w:r w:rsidR="00424532" w:rsidRPr="00424532">
        <w:rPr>
          <w:color w:val="000000"/>
          <w:szCs w:val="24"/>
          <w:lang w:eastAsia="ru-RU"/>
        </w:rPr>
        <w:t>2</w:t>
      </w:r>
      <w:r w:rsidRPr="00424532">
        <w:rPr>
          <w:color w:val="000000"/>
          <w:szCs w:val="24"/>
          <w:lang w:eastAsia="ru-RU"/>
        </w:rPr>
        <w:t>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w:t>
      </w:r>
    </w:p>
    <w:p w:rsidR="00B003E2" w:rsidRDefault="00B003E2" w:rsidP="00424532">
      <w:pPr>
        <w:ind w:firstLine="709"/>
        <w:jc w:val="both"/>
        <w:rPr>
          <w:color w:val="000000"/>
          <w:szCs w:val="24"/>
          <w:lang w:eastAsia="ru-RU"/>
        </w:rPr>
      </w:pPr>
    </w:p>
    <w:p w:rsidR="00191166" w:rsidRPr="00B003E2" w:rsidRDefault="00191166" w:rsidP="00424532">
      <w:pPr>
        <w:ind w:firstLine="709"/>
        <w:jc w:val="both"/>
        <w:rPr>
          <w:color w:val="000000"/>
          <w:szCs w:val="24"/>
          <w:lang w:eastAsia="ru-RU"/>
        </w:rPr>
      </w:pPr>
      <w:r w:rsidRPr="00424532">
        <w:rPr>
          <w:color w:val="000000"/>
          <w:szCs w:val="24"/>
          <w:lang w:eastAsia="ru-RU"/>
        </w:rPr>
        <w:t>Таблица 2.7</w:t>
      </w:r>
      <w:r w:rsidR="00B003E2">
        <w:rPr>
          <w:color w:val="000000"/>
          <w:szCs w:val="24"/>
          <w:lang w:eastAsia="ru-RU"/>
        </w:rPr>
        <w:t xml:space="preserve">. </w:t>
      </w:r>
      <w:r w:rsidRPr="00424532">
        <w:rPr>
          <w:color w:val="000000"/>
          <w:szCs w:val="24"/>
          <w:lang w:eastAsia="ru-RU"/>
        </w:rPr>
        <w:t>Показатели финансовой устойчивости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w:t>
      </w:r>
      <w:r w:rsidR="00424532">
        <w:rPr>
          <w:color w:val="000000"/>
          <w:szCs w:val="24"/>
          <w:lang w:eastAsia="ru-RU"/>
        </w:rPr>
        <w:t xml:space="preserve"> </w:t>
      </w:r>
      <w:r w:rsidRPr="00424532">
        <w:rPr>
          <w:color w:val="000000"/>
          <w:szCs w:val="24"/>
          <w:lang w:eastAsia="ru-RU"/>
        </w:rPr>
        <w:t>200</w:t>
      </w:r>
      <w:r w:rsidR="0033269C" w:rsidRPr="00424532">
        <w:rPr>
          <w:color w:val="000000"/>
          <w:szCs w:val="24"/>
          <w:lang w:eastAsia="ru-RU"/>
        </w:rPr>
        <w:t>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w:t>
      </w:r>
      <w:r w:rsidRPr="00424532">
        <w:rPr>
          <w:bCs/>
          <w:color w:val="000000"/>
          <w:szCs w:val="24"/>
          <w:lang w:eastAsia="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3"/>
        <w:gridCol w:w="1813"/>
        <w:gridCol w:w="1197"/>
        <w:gridCol w:w="1197"/>
        <w:gridCol w:w="1199"/>
        <w:gridCol w:w="1129"/>
        <w:gridCol w:w="1129"/>
      </w:tblGrid>
      <w:tr w:rsidR="00206D64" w:rsidRPr="0033352A" w:rsidTr="0033352A">
        <w:trPr>
          <w:cantSplit/>
          <w:trHeight w:val="344"/>
          <w:jc w:val="center"/>
        </w:trPr>
        <w:tc>
          <w:tcPr>
            <w:tcW w:w="878"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Показатель</w:t>
            </w:r>
          </w:p>
        </w:tc>
        <w:tc>
          <w:tcPr>
            <w:tcW w:w="975"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Нормативное значение</w:t>
            </w:r>
          </w:p>
        </w:tc>
        <w:tc>
          <w:tcPr>
            <w:tcW w:w="1932" w:type="pct"/>
            <w:gridSpan w:val="3"/>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Значение показателя</w:t>
            </w:r>
          </w:p>
        </w:tc>
        <w:tc>
          <w:tcPr>
            <w:tcW w:w="1214"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Отклонение (+,</w:t>
            </w:r>
            <w:r w:rsidR="00424532" w:rsidRPr="0033352A">
              <w:rPr>
                <w:color w:val="000000"/>
                <w:sz w:val="20"/>
                <w:szCs w:val="24"/>
                <w:lang w:eastAsia="ru-RU"/>
              </w:rPr>
              <w:t>–)</w:t>
            </w:r>
          </w:p>
        </w:tc>
      </w:tr>
      <w:tr w:rsidR="00206D64" w:rsidRPr="0033352A" w:rsidTr="0033352A">
        <w:trPr>
          <w:cantSplit/>
          <w:jc w:val="center"/>
        </w:trPr>
        <w:tc>
          <w:tcPr>
            <w:tcW w:w="878" w:type="pct"/>
            <w:vMerge/>
            <w:shd w:val="clear" w:color="auto" w:fill="auto"/>
          </w:tcPr>
          <w:p w:rsidR="00191166" w:rsidRPr="0033352A" w:rsidRDefault="00191166" w:rsidP="0033352A">
            <w:pPr>
              <w:jc w:val="both"/>
              <w:rPr>
                <w:color w:val="000000"/>
                <w:sz w:val="20"/>
                <w:szCs w:val="24"/>
                <w:lang w:eastAsia="ru-RU"/>
              </w:rPr>
            </w:pPr>
          </w:p>
        </w:tc>
        <w:tc>
          <w:tcPr>
            <w:tcW w:w="975" w:type="pct"/>
            <w:vMerge/>
            <w:shd w:val="clear" w:color="auto" w:fill="auto"/>
          </w:tcPr>
          <w:p w:rsidR="00191166" w:rsidRPr="0033352A" w:rsidRDefault="00191166" w:rsidP="0033352A">
            <w:pPr>
              <w:jc w:val="both"/>
              <w:rPr>
                <w:color w:val="000000"/>
                <w:sz w:val="20"/>
                <w:szCs w:val="24"/>
                <w:lang w:eastAsia="ru-RU"/>
              </w:rPr>
            </w:pPr>
          </w:p>
        </w:tc>
        <w:tc>
          <w:tcPr>
            <w:tcW w:w="644" w:type="pct"/>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2006 г</w:t>
            </w:r>
            <w:r w:rsidR="00191166" w:rsidRPr="0033352A">
              <w:rPr>
                <w:color w:val="000000"/>
                <w:sz w:val="20"/>
                <w:szCs w:val="24"/>
                <w:lang w:eastAsia="ru-RU"/>
              </w:rPr>
              <w:t>.</w:t>
            </w:r>
          </w:p>
        </w:tc>
        <w:tc>
          <w:tcPr>
            <w:tcW w:w="644" w:type="pct"/>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2007 г</w:t>
            </w:r>
            <w:r w:rsidR="00191166" w:rsidRPr="0033352A">
              <w:rPr>
                <w:color w:val="000000"/>
                <w:sz w:val="20"/>
                <w:szCs w:val="24"/>
                <w:lang w:eastAsia="ru-RU"/>
              </w:rPr>
              <w:t>.</w:t>
            </w:r>
          </w:p>
        </w:tc>
        <w:tc>
          <w:tcPr>
            <w:tcW w:w="645" w:type="pct"/>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2008 г</w:t>
            </w:r>
            <w:r w:rsidR="00191166" w:rsidRPr="0033352A">
              <w:rPr>
                <w:color w:val="000000"/>
                <w:sz w:val="20"/>
                <w:szCs w:val="24"/>
                <w:lang w:eastAsia="ru-RU"/>
              </w:rPr>
              <w:t>.</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33269C" w:rsidRPr="0033352A">
              <w:rPr>
                <w:color w:val="000000"/>
                <w:sz w:val="20"/>
                <w:szCs w:val="24"/>
                <w:lang w:eastAsia="ru-RU"/>
              </w:rPr>
              <w:t>7</w:t>
            </w:r>
            <w:r w:rsidR="00424532" w:rsidRPr="0033352A">
              <w:rPr>
                <w:color w:val="000000"/>
                <w:sz w:val="20"/>
                <w:szCs w:val="24"/>
                <w:lang w:eastAsia="ru-RU"/>
              </w:rPr>
              <w:t> г</w:t>
            </w:r>
            <w:r w:rsidRPr="0033352A">
              <w:rPr>
                <w:color w:val="000000"/>
                <w:sz w:val="20"/>
                <w:szCs w:val="24"/>
                <w:lang w:eastAsia="ru-RU"/>
              </w:rPr>
              <w:t>. к 200</w:t>
            </w:r>
            <w:r w:rsidR="0033269C" w:rsidRPr="0033352A">
              <w:rPr>
                <w:color w:val="000000"/>
                <w:sz w:val="20"/>
                <w:szCs w:val="24"/>
                <w:lang w:eastAsia="ru-RU"/>
              </w:rPr>
              <w:t>6</w:t>
            </w:r>
            <w:r w:rsidR="00424532" w:rsidRPr="0033352A">
              <w:rPr>
                <w:color w:val="000000"/>
                <w:sz w:val="20"/>
                <w:szCs w:val="24"/>
                <w:lang w:eastAsia="ru-RU"/>
              </w:rPr>
              <w:t> г</w:t>
            </w:r>
            <w:r w:rsidRPr="0033352A">
              <w:rPr>
                <w:color w:val="000000"/>
                <w:sz w:val="20"/>
                <w:szCs w:val="24"/>
                <w:lang w:eastAsia="ru-RU"/>
              </w:rPr>
              <w:t>.</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33269C" w:rsidRPr="0033352A">
              <w:rPr>
                <w:color w:val="000000"/>
                <w:sz w:val="20"/>
                <w:szCs w:val="24"/>
                <w:lang w:eastAsia="ru-RU"/>
              </w:rPr>
              <w:t>8</w:t>
            </w:r>
            <w:r w:rsidR="00424532" w:rsidRPr="0033352A">
              <w:rPr>
                <w:color w:val="000000"/>
                <w:sz w:val="20"/>
                <w:szCs w:val="24"/>
                <w:lang w:eastAsia="ru-RU"/>
              </w:rPr>
              <w:t> г</w:t>
            </w:r>
            <w:r w:rsidRPr="0033352A">
              <w:rPr>
                <w:color w:val="000000"/>
                <w:sz w:val="20"/>
                <w:szCs w:val="24"/>
                <w:lang w:eastAsia="ru-RU"/>
              </w:rPr>
              <w:t>. к 200</w:t>
            </w:r>
            <w:r w:rsidR="0033269C" w:rsidRPr="0033352A">
              <w:rPr>
                <w:color w:val="000000"/>
                <w:sz w:val="20"/>
                <w:szCs w:val="24"/>
                <w:lang w:eastAsia="ru-RU"/>
              </w:rPr>
              <w:t>7</w:t>
            </w:r>
            <w:r w:rsidR="00424532" w:rsidRPr="0033352A">
              <w:rPr>
                <w:color w:val="000000"/>
                <w:sz w:val="20"/>
                <w:szCs w:val="24"/>
                <w:lang w:eastAsia="ru-RU"/>
              </w:rPr>
              <w:t> г</w:t>
            </w:r>
            <w:r w:rsidRPr="0033352A">
              <w:rPr>
                <w:color w:val="000000"/>
                <w:sz w:val="20"/>
                <w:szCs w:val="24"/>
                <w:lang w:eastAsia="ru-RU"/>
              </w:rPr>
              <w:t>.</w:t>
            </w:r>
          </w:p>
        </w:tc>
      </w:tr>
      <w:tr w:rsidR="00206D64" w:rsidRPr="0033352A" w:rsidTr="0033352A">
        <w:trPr>
          <w:cantSplit/>
          <w:jc w:val="center"/>
        </w:trPr>
        <w:tc>
          <w:tcPr>
            <w:tcW w:w="87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 Коэффициент автономии</w:t>
            </w:r>
          </w:p>
        </w:tc>
        <w:tc>
          <w:tcPr>
            <w:tcW w:w="97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 0,5</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0,93</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0,91</w:t>
            </w:r>
          </w:p>
        </w:tc>
        <w:tc>
          <w:tcPr>
            <w:tcW w:w="64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0,93</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-0,02</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0,02</w:t>
            </w:r>
          </w:p>
        </w:tc>
      </w:tr>
      <w:tr w:rsidR="00206D64" w:rsidRPr="0033352A" w:rsidTr="0033352A">
        <w:trPr>
          <w:cantSplit/>
          <w:jc w:val="center"/>
        </w:trPr>
        <w:tc>
          <w:tcPr>
            <w:tcW w:w="87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 Коэффициент отношения заемных и собственных средств</w:t>
            </w:r>
          </w:p>
        </w:tc>
        <w:tc>
          <w:tcPr>
            <w:tcW w:w="97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 1,0</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13,05</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10,45</w:t>
            </w:r>
          </w:p>
        </w:tc>
        <w:tc>
          <w:tcPr>
            <w:tcW w:w="64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13,61</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-2,6</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3,16</w:t>
            </w:r>
          </w:p>
        </w:tc>
      </w:tr>
      <w:tr w:rsidR="00206D64" w:rsidRPr="0033352A" w:rsidTr="0033352A">
        <w:trPr>
          <w:cantSplit/>
          <w:jc w:val="center"/>
        </w:trPr>
        <w:tc>
          <w:tcPr>
            <w:tcW w:w="87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 Коэффициент покрытия инвестиций</w:t>
            </w:r>
          </w:p>
        </w:tc>
        <w:tc>
          <w:tcPr>
            <w:tcW w:w="97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 0,9</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0,93</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0,91</w:t>
            </w:r>
          </w:p>
        </w:tc>
        <w:tc>
          <w:tcPr>
            <w:tcW w:w="64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0,93</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-0,02</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0,02</w:t>
            </w:r>
          </w:p>
        </w:tc>
      </w:tr>
      <w:tr w:rsidR="00206D64" w:rsidRPr="0033352A" w:rsidTr="0033352A">
        <w:trPr>
          <w:cantSplit/>
          <w:jc w:val="center"/>
        </w:trPr>
        <w:tc>
          <w:tcPr>
            <w:tcW w:w="87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 Коэффициент маневренности собственного капитала</w:t>
            </w:r>
          </w:p>
        </w:tc>
        <w:tc>
          <w:tcPr>
            <w:tcW w:w="97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 0,5</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0,09</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0,12</w:t>
            </w:r>
          </w:p>
        </w:tc>
        <w:tc>
          <w:tcPr>
            <w:tcW w:w="64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0,16</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0,03</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0,04</w:t>
            </w:r>
          </w:p>
        </w:tc>
      </w:tr>
      <w:tr w:rsidR="00206D64" w:rsidRPr="0033352A" w:rsidTr="0033352A">
        <w:trPr>
          <w:cantSplit/>
          <w:trHeight w:val="708"/>
          <w:jc w:val="center"/>
        </w:trPr>
        <w:tc>
          <w:tcPr>
            <w:tcW w:w="87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 Коэффициент мобильности оборотных средств</w:t>
            </w:r>
          </w:p>
        </w:tc>
        <w:tc>
          <w:tcPr>
            <w:tcW w:w="97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≥0,5</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0,16</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0,2</w:t>
            </w:r>
          </w:p>
        </w:tc>
        <w:tc>
          <w:tcPr>
            <w:tcW w:w="64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0,22</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0,04</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0,02</w:t>
            </w:r>
          </w:p>
        </w:tc>
      </w:tr>
      <w:tr w:rsidR="00206D64" w:rsidRPr="0033352A" w:rsidTr="0033352A">
        <w:trPr>
          <w:cantSplit/>
          <w:jc w:val="center"/>
        </w:trPr>
        <w:tc>
          <w:tcPr>
            <w:tcW w:w="87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 Коэффициент обеспеченности материальных запасов</w:t>
            </w:r>
          </w:p>
        </w:tc>
        <w:tc>
          <w:tcPr>
            <w:tcW w:w="97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 0,5</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0,85</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0,85</w:t>
            </w:r>
          </w:p>
        </w:tc>
        <w:tc>
          <w:tcPr>
            <w:tcW w:w="64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1,36</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&lt;0,01</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0,51</w:t>
            </w:r>
          </w:p>
        </w:tc>
      </w:tr>
      <w:tr w:rsidR="00206D64" w:rsidRPr="0033352A" w:rsidTr="0033352A">
        <w:trPr>
          <w:cantSplit/>
          <w:jc w:val="center"/>
        </w:trPr>
        <w:tc>
          <w:tcPr>
            <w:tcW w:w="87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 Коэффициент обеспеченности текущих активов</w:t>
            </w:r>
          </w:p>
        </w:tc>
        <w:tc>
          <w:tcPr>
            <w:tcW w:w="97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 0,1</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0,55</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0,56</w:t>
            </w:r>
          </w:p>
        </w:tc>
        <w:tc>
          <w:tcPr>
            <w:tcW w:w="64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0,69</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0,01</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0,12</w:t>
            </w:r>
          </w:p>
        </w:tc>
      </w:tr>
      <w:tr w:rsidR="00206D64" w:rsidRPr="0033352A" w:rsidTr="0033352A">
        <w:trPr>
          <w:cantSplit/>
          <w:jc w:val="center"/>
        </w:trPr>
        <w:tc>
          <w:tcPr>
            <w:tcW w:w="87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 Коэффициент краткосрочной задолженности</w:t>
            </w:r>
          </w:p>
        </w:tc>
        <w:tc>
          <w:tcPr>
            <w:tcW w:w="97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w:t>
            </w:r>
          </w:p>
        </w:tc>
        <w:tc>
          <w:tcPr>
            <w:tcW w:w="644"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0,99</w:t>
            </w:r>
          </w:p>
        </w:tc>
        <w:tc>
          <w:tcPr>
            <w:tcW w:w="64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0,98</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-0,01</w:t>
            </w:r>
          </w:p>
        </w:tc>
        <w:tc>
          <w:tcPr>
            <w:tcW w:w="60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&lt;0,01</w:t>
            </w:r>
          </w:p>
        </w:tc>
      </w:tr>
    </w:tbl>
    <w:p w:rsidR="00191166" w:rsidRPr="00424532" w:rsidRDefault="00191166"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Коэффициент автономии организации на последний день 200</w:t>
      </w:r>
      <w:r w:rsidR="0033269C"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составил 0,91. Полученное значение говорит о неоправданно высокой доли собственного капитала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(9</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 в общем капитале организации – организация слишком осторожно относится к привлечению заемных денежных средств. Значение коэффициента покрытия инвестиций на конец 200</w:t>
      </w:r>
      <w:r w:rsidR="0033269C"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составило 0,91, что полностью соответствует общепринятому в мировой практике значению (доля собственного капитала и долгосрочных обязательств в общей сумме капитала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составляет 9</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Коэффициент маневренности собственного капитала показывает, какая часть собственных средств организации находится в мобильной форме, позволяющей относительно свободно маневрировать этими средствами. Значение коэффициента маневренности собственного капитала на конец 2005</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составило. Считается, что оптимальный диапазон значений коэффициента 0,5</w:t>
      </w:r>
      <w:r w:rsidR="00424532">
        <w:rPr>
          <w:color w:val="000000"/>
          <w:szCs w:val="24"/>
          <w:lang w:eastAsia="ru-RU"/>
        </w:rPr>
        <w:t>–</w:t>
      </w:r>
      <w:r w:rsidR="00424532" w:rsidRPr="00424532">
        <w:rPr>
          <w:color w:val="000000"/>
          <w:szCs w:val="24"/>
          <w:lang w:eastAsia="ru-RU"/>
        </w:rPr>
        <w:t>0</w:t>
      </w:r>
      <w:r w:rsidRPr="00424532">
        <w:rPr>
          <w:color w:val="000000"/>
          <w:szCs w:val="24"/>
          <w:lang w:eastAsia="ru-RU"/>
        </w:rPr>
        <w:t>,6. И хотя на практике норматив для этого показателя не определен, полученное здесь значение говорит о явном недостатке собственного капитала для обеспечения стабильного финансового положения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Итоговое значение коэффициента обеспеченности материальных запасов (0,85) на 31.12.200</w:t>
      </w:r>
      <w:r w:rsidR="0033269C"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xml:space="preserve">. соответствует нормальному значению, </w:t>
      </w:r>
      <w:r w:rsidR="00424532">
        <w:rPr>
          <w:color w:val="000000"/>
          <w:szCs w:val="24"/>
          <w:lang w:eastAsia="ru-RU"/>
        </w:rPr>
        <w:t>т.е.</w:t>
      </w:r>
      <w:r w:rsidRPr="00424532">
        <w:rPr>
          <w:color w:val="000000"/>
          <w:szCs w:val="24"/>
          <w:lang w:eastAsia="ru-RU"/>
        </w:rPr>
        <w:t xml:space="preserve"> материально-производственные запасы в достаточной степени обеспечены собственными оборотными средствами организации.</w:t>
      </w:r>
    </w:p>
    <w:p w:rsidR="00191166" w:rsidRPr="00424532" w:rsidRDefault="00191166" w:rsidP="00424532">
      <w:pPr>
        <w:ind w:firstLine="709"/>
        <w:jc w:val="both"/>
        <w:rPr>
          <w:color w:val="000000"/>
          <w:szCs w:val="24"/>
          <w:lang w:eastAsia="ru-RU"/>
        </w:rPr>
      </w:pPr>
      <w:r w:rsidRPr="00424532">
        <w:rPr>
          <w:color w:val="000000"/>
          <w:szCs w:val="24"/>
          <w:lang w:eastAsia="ru-RU"/>
        </w:rPr>
        <w:t>По коэффициенту краткосрочной задолженности видно, что величина краткосрочной кредиторской задолженности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значительно превосходит величину долгосрочной задолженности (9</w:t>
      </w:r>
      <w:r w:rsidR="00424532" w:rsidRPr="00424532">
        <w:rPr>
          <w:color w:val="000000"/>
          <w:szCs w:val="24"/>
          <w:lang w:eastAsia="ru-RU"/>
        </w:rPr>
        <w:t>9</w:t>
      </w:r>
      <w:r w:rsidR="00424532">
        <w:rPr>
          <w:color w:val="000000"/>
          <w:szCs w:val="24"/>
          <w:lang w:eastAsia="ru-RU"/>
        </w:rPr>
        <w:t>%</w:t>
      </w:r>
      <w:r w:rsidRPr="00424532">
        <w:rPr>
          <w:color w:val="000000"/>
          <w:szCs w:val="24"/>
          <w:lang w:eastAsia="ru-RU"/>
        </w:rPr>
        <w:t xml:space="preserve"> и </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 xml:space="preserve"> соответственно). При этом за рассматриваемый период (200</w:t>
      </w:r>
      <w:r w:rsidR="0033269C"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xml:space="preserve">.) доля долгосрочной задолженности выросла на </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Коэффициент автономии организации на последний день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составил 0,93. Данный коэффициент характеризует степень зависимости организации от заемного капитала. Полученное здесь значение говорит о слишком осторожном отношении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к привлечению заемных денежных средств (собственный капитал составляет 9</w:t>
      </w:r>
      <w:r w:rsidR="00424532" w:rsidRPr="00424532">
        <w:rPr>
          <w:color w:val="000000"/>
          <w:szCs w:val="24"/>
          <w:lang w:eastAsia="ru-RU"/>
        </w:rPr>
        <w:t>3</w:t>
      </w:r>
      <w:r w:rsidR="00424532">
        <w:rPr>
          <w:color w:val="000000"/>
          <w:szCs w:val="24"/>
          <w:lang w:eastAsia="ru-RU"/>
        </w:rPr>
        <w:t>%</w:t>
      </w:r>
      <w:r w:rsidRPr="00424532">
        <w:rPr>
          <w:color w:val="000000"/>
          <w:szCs w:val="24"/>
          <w:lang w:eastAsia="ru-RU"/>
        </w:rPr>
        <w:t xml:space="preserve"> в общем капитале организации). Значение коэффициента покрытия инвестиций на конец 2006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равно 0,93, что полностью соответствует норме (доля собственного капитала и долгосрочных обязательств в общей сумме капитала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составляет 9</w:t>
      </w:r>
      <w:r w:rsidR="00424532" w:rsidRPr="00424532">
        <w:rPr>
          <w:color w:val="000000"/>
          <w:szCs w:val="24"/>
          <w:lang w:eastAsia="ru-RU"/>
        </w:rPr>
        <w:t>3</w:t>
      </w:r>
      <w:r w:rsidR="00424532">
        <w:rPr>
          <w:color w:val="000000"/>
          <w:szCs w:val="24"/>
          <w:lang w:eastAsia="ru-RU"/>
        </w:rPr>
        <w:t>%</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Значение коэффициента маневренности собственного капитала на последний день декабря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составило 0,16. Считается, что оптимальный диапазон значений коэффициента 0,5</w:t>
      </w:r>
      <w:r w:rsidR="00424532">
        <w:rPr>
          <w:color w:val="000000"/>
          <w:szCs w:val="24"/>
          <w:lang w:eastAsia="ru-RU"/>
        </w:rPr>
        <w:t>–</w:t>
      </w:r>
      <w:r w:rsidR="00424532" w:rsidRPr="00424532">
        <w:rPr>
          <w:color w:val="000000"/>
          <w:szCs w:val="24"/>
          <w:lang w:eastAsia="ru-RU"/>
        </w:rPr>
        <w:t>0</w:t>
      </w:r>
      <w:r w:rsidRPr="00424532">
        <w:rPr>
          <w:color w:val="000000"/>
          <w:szCs w:val="24"/>
          <w:lang w:eastAsia="ru-RU"/>
        </w:rPr>
        <w:t>,6. И хотя на практике норматив для этого показателя не определен, полученное здесь значение говорит о явном недостатке собственного капитала для обеспечения стабильного финансового положения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 xml:space="preserve">ЖелДорСтрой». Итоговое значение коэффициента обеспеченности материальных запасов (1,36) соответствует норме, </w:t>
      </w:r>
      <w:r w:rsidR="00424532">
        <w:rPr>
          <w:color w:val="000000"/>
          <w:szCs w:val="24"/>
          <w:lang w:eastAsia="ru-RU"/>
        </w:rPr>
        <w:t>т.е.</w:t>
      </w:r>
      <w:r w:rsidRPr="00424532">
        <w:rPr>
          <w:color w:val="000000"/>
          <w:szCs w:val="24"/>
          <w:lang w:eastAsia="ru-RU"/>
        </w:rPr>
        <w:t xml:space="preserve"> материально-производственные запасы в достаточной степени обеспечены собственными оборотными средствами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w:t>
      </w:r>
    </w:p>
    <w:p w:rsidR="00191166" w:rsidRPr="00424532" w:rsidRDefault="00191166" w:rsidP="00424532">
      <w:pPr>
        <w:ind w:firstLine="709"/>
        <w:jc w:val="both"/>
        <w:rPr>
          <w:color w:val="000000"/>
          <w:szCs w:val="24"/>
          <w:lang w:eastAsia="ru-RU"/>
        </w:rPr>
      </w:pPr>
      <w:r w:rsidRPr="00424532">
        <w:rPr>
          <w:color w:val="000000"/>
          <w:szCs w:val="24"/>
          <w:lang w:eastAsia="ru-RU"/>
        </w:rPr>
        <w:t>По коэффициенту краткосрочной задолженности видно, что величина краткосрочной кредиторской задолженности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значительно превосходит величину долгосрочной задолженности (9</w:t>
      </w:r>
      <w:r w:rsidR="00424532" w:rsidRPr="00424532">
        <w:rPr>
          <w:color w:val="000000"/>
          <w:szCs w:val="24"/>
          <w:lang w:eastAsia="ru-RU"/>
        </w:rPr>
        <w:t>8</w:t>
      </w:r>
      <w:r w:rsidR="00424532">
        <w:rPr>
          <w:color w:val="000000"/>
          <w:szCs w:val="24"/>
          <w:lang w:eastAsia="ru-RU"/>
        </w:rPr>
        <w:t>%</w:t>
      </w:r>
      <w:r w:rsidRPr="00424532">
        <w:rPr>
          <w:color w:val="000000"/>
          <w:szCs w:val="24"/>
          <w:lang w:eastAsia="ru-RU"/>
        </w:rPr>
        <w:t xml:space="preserve"> и </w:t>
      </w:r>
      <w:r w:rsidR="00424532" w:rsidRPr="00424532">
        <w:rPr>
          <w:color w:val="000000"/>
          <w:szCs w:val="24"/>
          <w:lang w:eastAsia="ru-RU"/>
        </w:rPr>
        <w:t>2</w:t>
      </w:r>
      <w:r w:rsidR="00424532">
        <w:rPr>
          <w:color w:val="000000"/>
          <w:szCs w:val="24"/>
          <w:lang w:eastAsia="ru-RU"/>
        </w:rPr>
        <w:t>%</w:t>
      </w:r>
      <w:r w:rsidRPr="00424532">
        <w:rPr>
          <w:color w:val="000000"/>
          <w:szCs w:val="24"/>
          <w:lang w:eastAsia="ru-RU"/>
        </w:rPr>
        <w:t xml:space="preserve"> соответственно). При этом за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доля долгосрочной задолженности фактически не изменилась.</w:t>
      </w:r>
    </w:p>
    <w:p w:rsidR="00191166" w:rsidRPr="00424532" w:rsidRDefault="00191166" w:rsidP="00424532">
      <w:pPr>
        <w:ind w:firstLine="709"/>
        <w:jc w:val="both"/>
        <w:rPr>
          <w:color w:val="000000"/>
          <w:szCs w:val="24"/>
          <w:lang w:eastAsia="ru-RU"/>
        </w:rPr>
      </w:pPr>
      <w:r w:rsidRPr="00424532">
        <w:rPr>
          <w:color w:val="000000"/>
          <w:szCs w:val="24"/>
          <w:lang w:eastAsia="ru-RU"/>
        </w:rPr>
        <w:t>Таким образом, практически по всем показателям деятельности предприятия наблюдается рост, что характеризует повышение эффективности деятельности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w:t>
      </w:r>
    </w:p>
    <w:p w:rsidR="00191166" w:rsidRPr="00424532" w:rsidRDefault="00191166" w:rsidP="00424532">
      <w:pPr>
        <w:ind w:firstLine="709"/>
        <w:jc w:val="both"/>
        <w:rPr>
          <w:color w:val="000000"/>
          <w:szCs w:val="24"/>
          <w:lang w:eastAsia="ru-RU"/>
        </w:rPr>
      </w:pPr>
      <w:r w:rsidRPr="00424532">
        <w:rPr>
          <w:color w:val="000000"/>
          <w:szCs w:val="24"/>
          <w:lang w:eastAsia="ru-RU"/>
        </w:rPr>
        <w:t>Выручка от продажи товаров, продукции (работ, услуг)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возросла за 200</w:t>
      </w:r>
      <w:r w:rsidR="0033269C"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на 21275 тыс. руб. или 40,</w:t>
      </w:r>
      <w:r w:rsidR="00424532" w:rsidRPr="00424532">
        <w:rPr>
          <w:color w:val="000000"/>
          <w:szCs w:val="24"/>
          <w:lang w:eastAsia="ru-RU"/>
        </w:rPr>
        <w:t>8</w:t>
      </w:r>
      <w:r w:rsidR="00424532">
        <w:rPr>
          <w:color w:val="000000"/>
          <w:szCs w:val="24"/>
          <w:lang w:eastAsia="ru-RU"/>
        </w:rPr>
        <w:t>%</w:t>
      </w:r>
      <w:r w:rsidRPr="00424532">
        <w:rPr>
          <w:color w:val="000000"/>
          <w:szCs w:val="24"/>
          <w:lang w:eastAsia="ru-RU"/>
        </w:rPr>
        <w:t xml:space="preserve"> по сравнению с </w:t>
      </w:r>
      <w:r w:rsidR="00424532" w:rsidRPr="00424532">
        <w:rPr>
          <w:color w:val="000000"/>
          <w:szCs w:val="24"/>
          <w:lang w:eastAsia="ru-RU"/>
        </w:rPr>
        <w:t>2006</w:t>
      </w:r>
      <w:r w:rsidR="00424532">
        <w:rPr>
          <w:color w:val="000000"/>
          <w:szCs w:val="24"/>
          <w:lang w:eastAsia="ru-RU"/>
        </w:rPr>
        <w:t> </w:t>
      </w:r>
      <w:r w:rsidR="00424532" w:rsidRPr="00424532">
        <w:rPr>
          <w:color w:val="000000"/>
          <w:szCs w:val="24"/>
          <w:lang w:eastAsia="ru-RU"/>
        </w:rPr>
        <w:t>г</w:t>
      </w:r>
      <w:r w:rsidR="00424532">
        <w:rPr>
          <w:color w:val="000000"/>
          <w:szCs w:val="24"/>
          <w:lang w:eastAsia="ru-RU"/>
        </w:rPr>
        <w:t>.</w:t>
      </w:r>
      <w:r w:rsidR="00424532" w:rsidRPr="00424532">
        <w:rPr>
          <w:color w:val="000000"/>
          <w:szCs w:val="24"/>
          <w:lang w:eastAsia="ru-RU"/>
        </w:rPr>
        <w:t>,</w:t>
      </w:r>
      <w:r w:rsidRPr="00424532">
        <w:rPr>
          <w:color w:val="000000"/>
          <w:szCs w:val="24"/>
          <w:lang w:eastAsia="ru-RU"/>
        </w:rPr>
        <w:t xml:space="preserve"> за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выручка увеличилась на 58971 тыс. руб. или тыс. руб. или 80,</w:t>
      </w:r>
      <w:r w:rsidR="00424532" w:rsidRPr="00424532">
        <w:rPr>
          <w:color w:val="000000"/>
          <w:szCs w:val="24"/>
          <w:lang w:eastAsia="ru-RU"/>
        </w:rPr>
        <w:t>3</w:t>
      </w:r>
      <w:r w:rsidR="00424532">
        <w:rPr>
          <w:color w:val="000000"/>
          <w:szCs w:val="24"/>
          <w:lang w:eastAsia="ru-RU"/>
        </w:rPr>
        <w:t>%</w:t>
      </w:r>
      <w:r w:rsidRPr="00424532">
        <w:rPr>
          <w:color w:val="000000"/>
          <w:szCs w:val="24"/>
          <w:lang w:eastAsia="ru-RU"/>
        </w:rPr>
        <w:t>. Увеличение выручки от продаж обусловлено ростом объемов товарной продукции в натуральном выражении на 99,</w:t>
      </w:r>
      <w:r w:rsidR="00424532" w:rsidRPr="00424532">
        <w:rPr>
          <w:color w:val="000000"/>
          <w:szCs w:val="24"/>
          <w:lang w:eastAsia="ru-RU"/>
        </w:rPr>
        <w:t>7</w:t>
      </w:r>
      <w:r w:rsidR="00424532">
        <w:rPr>
          <w:color w:val="000000"/>
          <w:szCs w:val="24"/>
          <w:lang w:eastAsia="ru-RU"/>
        </w:rPr>
        <w:t>%</w:t>
      </w:r>
      <w:r w:rsidRPr="00424532">
        <w:rPr>
          <w:color w:val="000000"/>
          <w:szCs w:val="24"/>
          <w:lang w:eastAsia="ru-RU"/>
        </w:rPr>
        <w:t>. Себестоимость проданных товаров, продукции, работ, услуг возросла на 40,</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 xml:space="preserve"> или 16137 тыс. руб. за 200</w:t>
      </w:r>
      <w:r w:rsidR="0033269C"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по сравнению с 200</w:t>
      </w:r>
      <w:r w:rsidR="0033269C"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За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данный показатель увеличился на 53541 тыс. руб. или 94,</w:t>
      </w:r>
      <w:r w:rsidR="00424532" w:rsidRPr="00424532">
        <w:rPr>
          <w:color w:val="000000"/>
          <w:szCs w:val="24"/>
          <w:lang w:eastAsia="ru-RU"/>
        </w:rPr>
        <w:t>9</w:t>
      </w:r>
      <w:r w:rsidR="00424532">
        <w:rPr>
          <w:color w:val="000000"/>
          <w:szCs w:val="24"/>
          <w:lang w:eastAsia="ru-RU"/>
        </w:rPr>
        <w:t>%</w:t>
      </w:r>
      <w:r w:rsidRPr="00424532">
        <w:rPr>
          <w:color w:val="000000"/>
          <w:szCs w:val="24"/>
          <w:lang w:eastAsia="ru-RU"/>
        </w:rPr>
        <w:t>. Неравномерное увеличение выручки от продаж и себестоимости проданных товаров на фоне роста объемов производства обусловлено также и влиянием ценового фактора, значительно отразившегося на формирование себестоимости товарной продукции.</w:t>
      </w:r>
    </w:p>
    <w:p w:rsidR="00191166" w:rsidRPr="00424532" w:rsidRDefault="00191166" w:rsidP="00424532">
      <w:pPr>
        <w:ind w:firstLine="709"/>
        <w:jc w:val="both"/>
        <w:rPr>
          <w:color w:val="000000"/>
          <w:szCs w:val="24"/>
          <w:lang w:eastAsia="ru-RU"/>
        </w:rPr>
      </w:pPr>
      <w:r w:rsidRPr="00424532">
        <w:rPr>
          <w:color w:val="000000"/>
          <w:szCs w:val="24"/>
          <w:lang w:eastAsia="ru-RU"/>
        </w:rPr>
        <w:t>Увеличение выручки от продажи положительно повлияло на формирование прибыли от продаж. Однако рост указанного результата не значительный – 21,</w:t>
      </w:r>
      <w:r w:rsidR="00424532" w:rsidRPr="00424532">
        <w:rPr>
          <w:color w:val="000000"/>
          <w:szCs w:val="24"/>
          <w:lang w:eastAsia="ru-RU"/>
        </w:rPr>
        <w:t>2</w:t>
      </w:r>
      <w:r w:rsidR="00424532">
        <w:rPr>
          <w:color w:val="000000"/>
          <w:szCs w:val="24"/>
          <w:lang w:eastAsia="ru-RU"/>
        </w:rPr>
        <w:t>%</w:t>
      </w:r>
      <w:r w:rsidRPr="00424532">
        <w:rPr>
          <w:color w:val="000000"/>
          <w:szCs w:val="24"/>
          <w:lang w:eastAsia="ru-RU"/>
        </w:rPr>
        <w:t xml:space="preserve"> за 200</w:t>
      </w:r>
      <w:r w:rsidR="0033269C"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и 19,</w:t>
      </w:r>
      <w:r w:rsidR="00424532" w:rsidRPr="00424532">
        <w:rPr>
          <w:color w:val="000000"/>
          <w:szCs w:val="24"/>
          <w:lang w:eastAsia="ru-RU"/>
        </w:rPr>
        <w:t>3</w:t>
      </w:r>
      <w:r w:rsidR="00424532">
        <w:rPr>
          <w:color w:val="000000"/>
          <w:szCs w:val="24"/>
          <w:lang w:eastAsia="ru-RU"/>
        </w:rPr>
        <w:t>%</w:t>
      </w:r>
      <w:r w:rsidRPr="00424532">
        <w:rPr>
          <w:color w:val="000000"/>
          <w:szCs w:val="24"/>
          <w:lang w:eastAsia="ru-RU"/>
        </w:rPr>
        <w:t xml:space="preserve"> за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что свидетельствует о превышение темпов роста себестоимости проданных товаров, продукции, работ, услуг над темпами роста выручки от продаж.</w:t>
      </w:r>
    </w:p>
    <w:p w:rsidR="00191166" w:rsidRPr="00424532" w:rsidRDefault="00191166" w:rsidP="00424532">
      <w:pPr>
        <w:ind w:firstLine="709"/>
        <w:jc w:val="both"/>
        <w:rPr>
          <w:color w:val="000000"/>
          <w:szCs w:val="24"/>
          <w:lang w:eastAsia="ru-RU"/>
        </w:rPr>
      </w:pPr>
      <w:r w:rsidRPr="00424532">
        <w:rPr>
          <w:color w:val="000000"/>
          <w:szCs w:val="24"/>
          <w:lang w:eastAsia="ru-RU"/>
        </w:rPr>
        <w:t>Наличие коммерческих расходов в размере 5826 тыс. руб. в 200</w:t>
      </w:r>
      <w:r w:rsidR="0033269C"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9676 тыс. руб. – в 200</w:t>
      </w:r>
      <w:r w:rsidR="0033269C"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и 13687 тыс. руб. в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негативно сказалось на показателях прибыли от продаж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Коммерческие расходы связаны с продажей продукции предприятия. К таковым относятся расходы на перевозку товаров,</w:t>
      </w:r>
      <w:r w:rsidR="00424532">
        <w:rPr>
          <w:color w:val="000000"/>
          <w:szCs w:val="24"/>
          <w:lang w:eastAsia="ru-RU"/>
        </w:rPr>
        <w:t xml:space="preserve"> </w:t>
      </w:r>
      <w:r w:rsidRPr="00424532">
        <w:rPr>
          <w:color w:val="000000"/>
          <w:szCs w:val="24"/>
          <w:lang w:eastAsia="ru-RU"/>
        </w:rPr>
        <w:t>аренду, содержание зданий, сооружений, помещений, расходы по хранению и подборке товаров, рекламу и другие. Так как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осуществляет одновременно торговую и производственную деятельность то коммерческие расходы предприятия включают также некоторые производственные расходы: на затаривание и упаковку изделий на складе готовой продукции, по содержанию помещений для хранения продукции, комиссионные расходы, уплачиваемые сбытовым и другим посредническим организациям.</w:t>
      </w:r>
    </w:p>
    <w:p w:rsidR="00191166" w:rsidRPr="00424532" w:rsidRDefault="00191166" w:rsidP="00424532">
      <w:pPr>
        <w:ind w:firstLine="709"/>
        <w:jc w:val="both"/>
        <w:rPr>
          <w:color w:val="000000"/>
          <w:szCs w:val="24"/>
          <w:lang w:eastAsia="ru-RU"/>
        </w:rPr>
      </w:pPr>
      <w:r w:rsidRPr="00424532">
        <w:rPr>
          <w:color w:val="000000"/>
          <w:szCs w:val="24"/>
          <w:lang w:eastAsia="ru-RU"/>
        </w:rPr>
        <w:t>Незначительное увеличение в абсолютном выражение прочих доходов на сумму 93 тыс. руб. за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в сравнении с прочими расходами не повлияло на снижение прибыли до налогообложения. Так, прочие доходы увеличились за анализируемый период на 93 тыс. руб. Прочие расходы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представлены процентами к уплате и прочими расходами.</w:t>
      </w:r>
    </w:p>
    <w:p w:rsidR="00191166" w:rsidRPr="00424532" w:rsidRDefault="00191166" w:rsidP="00424532">
      <w:pPr>
        <w:ind w:firstLine="709"/>
        <w:jc w:val="both"/>
        <w:rPr>
          <w:color w:val="000000"/>
          <w:szCs w:val="24"/>
          <w:lang w:eastAsia="ru-RU"/>
        </w:rPr>
      </w:pPr>
      <w:r w:rsidRPr="00424532">
        <w:rPr>
          <w:color w:val="000000"/>
          <w:szCs w:val="24"/>
          <w:lang w:eastAsia="ru-RU"/>
        </w:rPr>
        <w:t>Динамика развития прочих доходов и расходов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представлена на рис.</w:t>
      </w:r>
      <w:r w:rsidR="00424532">
        <w:rPr>
          <w:color w:val="000000"/>
          <w:szCs w:val="24"/>
          <w:lang w:eastAsia="ru-RU"/>
        </w:rPr>
        <w:t> </w:t>
      </w:r>
      <w:r w:rsidR="00424532" w:rsidRPr="00424532">
        <w:rPr>
          <w:color w:val="000000"/>
          <w:szCs w:val="24"/>
          <w:lang w:eastAsia="ru-RU"/>
        </w:rPr>
        <w:t>2</w:t>
      </w:r>
      <w:r w:rsidRPr="00424532">
        <w:rPr>
          <w:color w:val="000000"/>
          <w:szCs w:val="24"/>
          <w:lang w:eastAsia="ru-RU"/>
        </w:rPr>
        <w:t>.3.</w:t>
      </w:r>
    </w:p>
    <w:p w:rsidR="00191166" w:rsidRDefault="00191166" w:rsidP="00424532">
      <w:pPr>
        <w:ind w:firstLine="709"/>
        <w:jc w:val="both"/>
        <w:rPr>
          <w:color w:val="000000"/>
          <w:szCs w:val="24"/>
          <w:lang w:eastAsia="ru-RU"/>
        </w:rPr>
      </w:pPr>
      <w:r w:rsidRPr="00424532">
        <w:rPr>
          <w:color w:val="000000"/>
          <w:szCs w:val="24"/>
          <w:lang w:eastAsia="ru-RU"/>
        </w:rPr>
        <w:t>Проценты к уплате отмечаются в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в размере 812 тыс. руб., прочие расходы снизились на 35 тыс. руб. за 200</w:t>
      </w:r>
      <w:r w:rsidR="0033269C"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и на 154 тыс. руб. или 46,</w:t>
      </w:r>
      <w:r w:rsidR="00424532" w:rsidRPr="00424532">
        <w:rPr>
          <w:color w:val="000000"/>
          <w:szCs w:val="24"/>
          <w:lang w:eastAsia="ru-RU"/>
        </w:rPr>
        <w:t>4</w:t>
      </w:r>
      <w:r w:rsidR="00424532">
        <w:rPr>
          <w:color w:val="000000"/>
          <w:szCs w:val="24"/>
          <w:lang w:eastAsia="ru-RU"/>
        </w:rPr>
        <w:t>%</w:t>
      </w:r>
      <w:r w:rsidRPr="00424532">
        <w:rPr>
          <w:color w:val="000000"/>
          <w:szCs w:val="24"/>
          <w:lang w:eastAsia="ru-RU"/>
        </w:rPr>
        <w:t xml:space="preserve"> в 200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 xml:space="preserve">г. </w:t>
      </w:r>
      <w:r w:rsidRPr="00424532">
        <w:rPr>
          <w:color w:val="000000"/>
          <w:szCs w:val="24"/>
          <w:lang w:eastAsia="ru-RU"/>
        </w:rPr>
        <w:t>Проценты к уплате учитывают проценты, предназначенные выплате за пользование предоставленными денежными средствами в виде кредитов и займов. Прочие расходы учитывают те же денежные средства, что и прочие доходы, за той лишь разницей, что прочие расходы подлежат уплате самой организацией.</w:t>
      </w:r>
    </w:p>
    <w:p w:rsidR="00B003E2" w:rsidRDefault="00B003E2" w:rsidP="00424532">
      <w:pPr>
        <w:ind w:firstLine="709"/>
        <w:jc w:val="both"/>
        <w:rPr>
          <w:color w:val="000000"/>
          <w:szCs w:val="24"/>
          <w:lang w:eastAsia="ru-RU"/>
        </w:rPr>
      </w:pPr>
    </w:p>
    <w:p w:rsidR="0033269C" w:rsidRPr="00424532" w:rsidRDefault="00B003E2" w:rsidP="00424532">
      <w:pPr>
        <w:ind w:firstLine="709"/>
        <w:jc w:val="both"/>
        <w:rPr>
          <w:color w:val="000000"/>
          <w:szCs w:val="24"/>
          <w:lang w:eastAsia="ru-RU"/>
        </w:rPr>
      </w:pPr>
      <w:r>
        <w:rPr>
          <w:color w:val="000000"/>
          <w:szCs w:val="24"/>
          <w:lang w:eastAsia="ru-RU"/>
        </w:rPr>
        <w:br w:type="page"/>
      </w:r>
      <w:r w:rsidR="00D97DFE">
        <w:rPr>
          <w:noProof/>
          <w:color w:val="000000"/>
          <w:szCs w:val="24"/>
          <w:lang w:eastAsia="ru-RU"/>
        </w:rPr>
        <w:pict>
          <v:shape id="_x0000_i1031" type="#_x0000_t75" style="width:377.25pt;height:141pt">
            <v:imagedata r:id="rId13" o:title="" croptop="-4947f" cropbottom="-5294f" cropleft="-1668f" cropright="-2502f"/>
            <o:lock v:ext="edit" aspectratio="f"/>
          </v:shape>
        </w:pict>
      </w:r>
    </w:p>
    <w:p w:rsidR="00191166" w:rsidRPr="00424532" w:rsidRDefault="00191166" w:rsidP="00424532">
      <w:pPr>
        <w:ind w:firstLine="709"/>
        <w:jc w:val="both"/>
        <w:rPr>
          <w:color w:val="000000"/>
          <w:szCs w:val="24"/>
          <w:lang w:eastAsia="ru-RU"/>
        </w:rPr>
      </w:pPr>
      <w:r w:rsidRPr="00424532">
        <w:rPr>
          <w:color w:val="000000"/>
          <w:szCs w:val="24"/>
          <w:lang w:eastAsia="ru-RU"/>
        </w:rPr>
        <w:t>Рис.</w:t>
      </w:r>
      <w:r w:rsidR="00424532">
        <w:rPr>
          <w:color w:val="000000"/>
          <w:szCs w:val="24"/>
          <w:lang w:eastAsia="ru-RU"/>
        </w:rPr>
        <w:t> </w:t>
      </w:r>
      <w:r w:rsidR="00424532" w:rsidRPr="00424532">
        <w:rPr>
          <w:color w:val="000000"/>
          <w:szCs w:val="24"/>
          <w:lang w:eastAsia="ru-RU"/>
        </w:rPr>
        <w:t>2</w:t>
      </w:r>
      <w:r w:rsidRPr="00424532">
        <w:rPr>
          <w:color w:val="000000"/>
          <w:szCs w:val="24"/>
          <w:lang w:eastAsia="ru-RU"/>
        </w:rPr>
        <w:t>.3 – Динамика развития прочих доходов и расходов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w:t>
      </w:r>
      <w:r w:rsidR="0033269C" w:rsidRPr="00424532">
        <w:rPr>
          <w:color w:val="000000"/>
          <w:szCs w:val="24"/>
          <w:lang w:eastAsia="ru-RU"/>
        </w:rPr>
        <w:t>6</w:t>
      </w:r>
      <w:r w:rsidR="00424532">
        <w:rPr>
          <w:color w:val="000000"/>
          <w:szCs w:val="24"/>
          <w:lang w:eastAsia="ru-RU"/>
        </w:rPr>
        <w:t>–</w:t>
      </w:r>
      <w:r w:rsidR="00424532" w:rsidRPr="00424532">
        <w:rPr>
          <w:color w:val="000000"/>
          <w:szCs w:val="24"/>
          <w:lang w:eastAsia="ru-RU"/>
        </w:rPr>
        <w:t>2</w:t>
      </w:r>
      <w:r w:rsidRPr="00424532">
        <w:rPr>
          <w:color w:val="000000"/>
          <w:szCs w:val="24"/>
          <w:lang w:eastAsia="ru-RU"/>
        </w:rPr>
        <w:t>00</w:t>
      </w:r>
      <w:r w:rsidR="0033269C" w:rsidRPr="00424532">
        <w:rPr>
          <w:color w:val="000000"/>
          <w:szCs w:val="24"/>
          <w:lang w:eastAsia="ru-RU"/>
        </w:rPr>
        <w:t>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w:t>
      </w:r>
    </w:p>
    <w:p w:rsidR="00B003E2" w:rsidRDefault="00B003E2"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Прибыль до налогообложения в 200</w:t>
      </w:r>
      <w:r w:rsidR="00A71D98"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составляла 5820 тыс. руб., в 200</w:t>
      </w:r>
      <w:r w:rsidR="00A71D9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xml:space="preserve">. она возросла до уровня 7890 тыс. руб., </w:t>
      </w:r>
      <w:r w:rsidR="00424532">
        <w:rPr>
          <w:color w:val="000000"/>
          <w:szCs w:val="24"/>
          <w:lang w:eastAsia="ru-RU"/>
        </w:rPr>
        <w:t>т.е.</w:t>
      </w:r>
      <w:r w:rsidRPr="00424532">
        <w:rPr>
          <w:color w:val="000000"/>
          <w:szCs w:val="24"/>
          <w:lang w:eastAsia="ru-RU"/>
        </w:rPr>
        <w:t xml:space="preserve"> на 35,</w:t>
      </w:r>
      <w:r w:rsidR="00424532" w:rsidRPr="00424532">
        <w:rPr>
          <w:color w:val="000000"/>
          <w:szCs w:val="24"/>
          <w:lang w:eastAsia="ru-RU"/>
        </w:rPr>
        <w:t>6</w:t>
      </w:r>
      <w:r w:rsidR="00424532">
        <w:rPr>
          <w:color w:val="000000"/>
          <w:szCs w:val="24"/>
          <w:lang w:eastAsia="ru-RU"/>
        </w:rPr>
        <w:t>%</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Это обусловило повышение чистой прибыли предприятия при данных условиях развития на 1638 тыс. руб. или 37,</w:t>
      </w:r>
      <w:r w:rsidR="00424532" w:rsidRPr="00424532">
        <w:rPr>
          <w:color w:val="000000"/>
          <w:szCs w:val="24"/>
          <w:lang w:eastAsia="ru-RU"/>
        </w:rPr>
        <w:t>6</w:t>
      </w:r>
      <w:r w:rsidR="00424532">
        <w:rPr>
          <w:color w:val="000000"/>
          <w:szCs w:val="24"/>
          <w:lang w:eastAsia="ru-RU"/>
        </w:rPr>
        <w:t>%</w:t>
      </w:r>
      <w:r w:rsidRPr="00424532">
        <w:rPr>
          <w:color w:val="000000"/>
          <w:szCs w:val="24"/>
          <w:lang w:eastAsia="ru-RU"/>
        </w:rPr>
        <w:t xml:space="preserve"> по сравнению с 200</w:t>
      </w:r>
      <w:r w:rsidR="00A71D98"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Таким образом, увеличение объемов производства товарной продукции некоторое увеличение себестоимости единицы реализованной продукции (3,</w:t>
      </w:r>
      <w:r w:rsidR="00424532" w:rsidRPr="00424532">
        <w:rPr>
          <w:color w:val="000000"/>
          <w:szCs w:val="24"/>
          <w:lang w:eastAsia="ru-RU"/>
        </w:rPr>
        <w:t>8</w:t>
      </w:r>
      <w:r w:rsidR="00424532">
        <w:rPr>
          <w:color w:val="000000"/>
          <w:szCs w:val="24"/>
          <w:lang w:eastAsia="ru-RU"/>
        </w:rPr>
        <w:t>%</w:t>
      </w:r>
      <w:r w:rsidRPr="00424532">
        <w:rPr>
          <w:color w:val="000000"/>
          <w:szCs w:val="24"/>
          <w:lang w:eastAsia="ru-RU"/>
        </w:rPr>
        <w:t>), наличие прочих доходов и расходов в общем итоге предопределило увеличение чистой прибыли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на 37,5</w:t>
      </w:r>
      <w:r w:rsidR="00424532" w:rsidRPr="00424532">
        <w:rPr>
          <w:color w:val="000000"/>
          <w:szCs w:val="24"/>
          <w:lang w:eastAsia="ru-RU"/>
        </w:rPr>
        <w:t>9</w:t>
      </w:r>
      <w:r w:rsidR="00424532">
        <w:rPr>
          <w:color w:val="000000"/>
          <w:szCs w:val="24"/>
          <w:lang w:eastAsia="ru-RU"/>
        </w:rPr>
        <w:t>%</w:t>
      </w:r>
      <w:r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Изменение показателей доходов и расходов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в абсолютном выражении представлены в</w:t>
      </w:r>
      <w:r w:rsidR="00424532">
        <w:rPr>
          <w:color w:val="000000"/>
          <w:szCs w:val="24"/>
          <w:lang w:eastAsia="ru-RU"/>
        </w:rPr>
        <w:t xml:space="preserve"> </w:t>
      </w:r>
      <w:r w:rsidRPr="00424532">
        <w:rPr>
          <w:color w:val="000000"/>
          <w:szCs w:val="24"/>
          <w:lang w:eastAsia="ru-RU"/>
        </w:rPr>
        <w:t>табл. 2.</w:t>
      </w:r>
      <w:r w:rsidR="00727718" w:rsidRPr="00424532">
        <w:rPr>
          <w:color w:val="000000"/>
          <w:szCs w:val="24"/>
          <w:lang w:eastAsia="ru-RU"/>
        </w:rPr>
        <w:t>8</w:t>
      </w:r>
      <w:r w:rsidRPr="00424532">
        <w:rPr>
          <w:color w:val="000000"/>
          <w:szCs w:val="24"/>
          <w:lang w:eastAsia="ru-RU"/>
        </w:rPr>
        <w:t>.</w:t>
      </w:r>
    </w:p>
    <w:p w:rsidR="00B003E2" w:rsidRDefault="00B003E2"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Таблица 2.</w:t>
      </w:r>
      <w:r w:rsidR="00727718" w:rsidRPr="00424532">
        <w:rPr>
          <w:color w:val="000000"/>
          <w:szCs w:val="24"/>
          <w:lang w:eastAsia="ru-RU"/>
        </w:rPr>
        <w:t>8</w:t>
      </w:r>
      <w:r w:rsidR="00B003E2">
        <w:rPr>
          <w:color w:val="000000"/>
          <w:szCs w:val="24"/>
          <w:lang w:eastAsia="ru-RU"/>
        </w:rPr>
        <w:t xml:space="preserve">. </w:t>
      </w:r>
      <w:r w:rsidRPr="00424532">
        <w:rPr>
          <w:color w:val="000000"/>
          <w:szCs w:val="24"/>
          <w:lang w:eastAsia="ru-RU"/>
        </w:rPr>
        <w:t>Влияние доходов и расходов на формирование чистой прибыли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w:t>
      </w:r>
      <w:r w:rsidR="00727718" w:rsidRPr="00424532">
        <w:rPr>
          <w:color w:val="000000"/>
          <w:szCs w:val="24"/>
          <w:lang w:eastAsia="ru-RU"/>
        </w:rPr>
        <w:t>7</w:t>
      </w:r>
      <w:r w:rsidR="00424532">
        <w:rPr>
          <w:color w:val="000000"/>
          <w:szCs w:val="24"/>
          <w:lang w:eastAsia="ru-RU"/>
        </w:rPr>
        <w:t>–</w:t>
      </w:r>
      <w:r w:rsidR="00424532" w:rsidRPr="00424532">
        <w:rPr>
          <w:color w:val="000000"/>
          <w:szCs w:val="24"/>
          <w:lang w:eastAsia="ru-RU"/>
        </w:rPr>
        <w:t>2</w:t>
      </w:r>
      <w:r w:rsidRPr="00424532">
        <w:rPr>
          <w:color w:val="000000"/>
          <w:szCs w:val="24"/>
          <w:lang w:eastAsia="ru-RU"/>
        </w:rPr>
        <w:t>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 xml:space="preserve">., </w:t>
      </w:r>
      <w:r w:rsidR="00424532" w:rsidRPr="00424532">
        <w:rPr>
          <w:color w:val="000000"/>
          <w:szCs w:val="24"/>
          <w:lang w:eastAsia="ru-RU"/>
        </w:rPr>
        <w:t>тыс.</w:t>
      </w:r>
      <w:r w:rsidR="00424532">
        <w:rPr>
          <w:color w:val="000000"/>
          <w:szCs w:val="24"/>
          <w:lang w:eastAsia="ru-RU"/>
        </w:rPr>
        <w:t xml:space="preserve"> </w:t>
      </w:r>
      <w:r w:rsidR="00424532" w:rsidRPr="00424532">
        <w:rPr>
          <w:color w:val="000000"/>
          <w:szCs w:val="24"/>
          <w:lang w:eastAsia="ru-RU"/>
        </w:rPr>
        <w:t>р</w:t>
      </w:r>
      <w:r w:rsidRPr="00424532">
        <w:rPr>
          <w:color w:val="000000"/>
          <w:szCs w:val="24"/>
          <w:lang w:eastAsia="ru-RU"/>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53"/>
        <w:gridCol w:w="2174"/>
        <w:gridCol w:w="2174"/>
        <w:gridCol w:w="2296"/>
      </w:tblGrid>
      <w:tr w:rsidR="00191166" w:rsidRPr="0033352A" w:rsidTr="0033352A">
        <w:trPr>
          <w:cantSplit/>
          <w:trHeight w:val="895"/>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Показатели</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Изменение за 200</w:t>
            </w:r>
            <w:r w:rsidR="00727718" w:rsidRPr="0033352A">
              <w:rPr>
                <w:color w:val="000000"/>
                <w:sz w:val="20"/>
                <w:szCs w:val="24"/>
                <w:lang w:eastAsia="ru-RU"/>
              </w:rPr>
              <w:t>7</w:t>
            </w:r>
            <w:r w:rsidRPr="0033352A">
              <w:rPr>
                <w:color w:val="000000"/>
                <w:sz w:val="20"/>
                <w:szCs w:val="24"/>
                <w:lang w:eastAsia="ru-RU"/>
              </w:rPr>
              <w:t xml:space="preserve"> год</w:t>
            </w:r>
          </w:p>
          <w:p w:rsidR="00191166" w:rsidRPr="0033352A" w:rsidRDefault="00191166" w:rsidP="0033352A">
            <w:pPr>
              <w:jc w:val="both"/>
              <w:rPr>
                <w:color w:val="000000"/>
                <w:sz w:val="20"/>
                <w:szCs w:val="24"/>
                <w:lang w:eastAsia="ru-RU"/>
              </w:rPr>
            </w:pPr>
            <w:r w:rsidRPr="0033352A">
              <w:rPr>
                <w:color w:val="000000"/>
                <w:sz w:val="20"/>
                <w:szCs w:val="24"/>
                <w:lang w:eastAsia="ru-RU"/>
              </w:rPr>
              <w:t>(+,</w:t>
            </w:r>
            <w:r w:rsidR="00424532" w:rsidRPr="0033352A">
              <w:rPr>
                <w:color w:val="000000"/>
                <w:sz w:val="20"/>
                <w:szCs w:val="24"/>
                <w:lang w:eastAsia="ru-RU"/>
              </w:rPr>
              <w:t>–)</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Изменение за 200</w:t>
            </w:r>
            <w:r w:rsidR="00727718" w:rsidRPr="0033352A">
              <w:rPr>
                <w:color w:val="000000"/>
                <w:sz w:val="20"/>
                <w:szCs w:val="24"/>
                <w:lang w:eastAsia="ru-RU"/>
              </w:rPr>
              <w:t>8</w:t>
            </w:r>
            <w:r w:rsidRPr="0033352A">
              <w:rPr>
                <w:color w:val="000000"/>
                <w:sz w:val="20"/>
                <w:szCs w:val="24"/>
                <w:lang w:eastAsia="ru-RU"/>
              </w:rPr>
              <w:t xml:space="preserve"> год</w:t>
            </w:r>
          </w:p>
          <w:p w:rsidR="00191166" w:rsidRPr="0033352A" w:rsidRDefault="00191166" w:rsidP="0033352A">
            <w:pPr>
              <w:jc w:val="both"/>
              <w:rPr>
                <w:color w:val="000000"/>
                <w:sz w:val="20"/>
                <w:szCs w:val="24"/>
                <w:lang w:eastAsia="ru-RU"/>
              </w:rPr>
            </w:pPr>
            <w:r w:rsidRPr="0033352A">
              <w:rPr>
                <w:color w:val="000000"/>
                <w:sz w:val="20"/>
                <w:szCs w:val="24"/>
                <w:lang w:eastAsia="ru-RU"/>
              </w:rPr>
              <w:t>(+,</w:t>
            </w:r>
            <w:r w:rsidR="00424532" w:rsidRPr="0033352A">
              <w:rPr>
                <w:color w:val="000000"/>
                <w:sz w:val="20"/>
                <w:szCs w:val="24"/>
                <w:lang w:eastAsia="ru-RU"/>
              </w:rPr>
              <w:t>–)</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Совокупное изменение за весь период</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 Доходы от обычных видов деятельности</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21275</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58971</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80246</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 Расходы по обычным видам деятельности</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19988</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57551</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77539</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2.1. Коммерческие расходы</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3851</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4010</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7861</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 Прочие доходы</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36</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93</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57</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 Прочие расходы</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35</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658</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693</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 Прибыль до налогообложения</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1216</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854</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2070</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 Текущий налог на прибыль</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226</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206</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432</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 Чистая прибыль</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990</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648</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1638</w:t>
            </w:r>
          </w:p>
        </w:tc>
      </w:tr>
    </w:tbl>
    <w:p w:rsidR="00191166" w:rsidRPr="00424532" w:rsidRDefault="00191166"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В структуре доходов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доходы от обычной деятельности занимают более 9</w:t>
      </w:r>
      <w:r w:rsidR="00424532" w:rsidRPr="00424532">
        <w:rPr>
          <w:color w:val="000000"/>
          <w:szCs w:val="24"/>
          <w:lang w:eastAsia="ru-RU"/>
        </w:rPr>
        <w:t>0</w:t>
      </w:r>
      <w:r w:rsidR="00424532">
        <w:rPr>
          <w:color w:val="000000"/>
          <w:szCs w:val="24"/>
          <w:lang w:eastAsia="ru-RU"/>
        </w:rPr>
        <w:t>%</w:t>
      </w:r>
      <w:r w:rsidRPr="00424532">
        <w:rPr>
          <w:color w:val="000000"/>
          <w:szCs w:val="24"/>
          <w:lang w:eastAsia="ru-RU"/>
        </w:rPr>
        <w:t>. На протяжении всего анализируемого периода наблюдается рост доходов организации, как от обычной деятельности, так и прочих доходов. При этом расходы по обычным видам деятельности и прочие расходы имели также тенденцию увеличения, за исключением прочих расходов, которые сократились в 200</w:t>
      </w:r>
      <w:r w:rsidR="00727718" w:rsidRPr="00424532">
        <w:rPr>
          <w:color w:val="000000"/>
          <w:szCs w:val="24"/>
          <w:lang w:eastAsia="ru-RU"/>
        </w:rPr>
        <w:t>8</w:t>
      </w:r>
      <w:r w:rsidRPr="00424532">
        <w:rPr>
          <w:color w:val="000000"/>
          <w:szCs w:val="24"/>
          <w:lang w:eastAsia="ru-RU"/>
        </w:rPr>
        <w:t xml:space="preserve"> году на 119 тыс. руб. или 4</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 xml:space="preserve"> по сравнению с 200</w:t>
      </w:r>
      <w:r w:rsidR="00727718" w:rsidRPr="00424532">
        <w:rPr>
          <w:color w:val="000000"/>
          <w:szCs w:val="24"/>
          <w:lang w:eastAsia="ru-RU"/>
        </w:rPr>
        <w:t>6</w:t>
      </w:r>
      <w:r w:rsidRPr="00424532">
        <w:rPr>
          <w:color w:val="000000"/>
          <w:szCs w:val="24"/>
          <w:lang w:eastAsia="ru-RU"/>
        </w:rPr>
        <w:t xml:space="preserve"> годом.</w:t>
      </w:r>
    </w:p>
    <w:p w:rsidR="00191166" w:rsidRPr="00424532" w:rsidRDefault="00191166" w:rsidP="00424532">
      <w:pPr>
        <w:ind w:firstLine="709"/>
        <w:jc w:val="both"/>
        <w:rPr>
          <w:color w:val="000000"/>
          <w:szCs w:val="24"/>
          <w:lang w:eastAsia="ru-RU"/>
        </w:rPr>
      </w:pPr>
      <w:r w:rsidRPr="00424532">
        <w:rPr>
          <w:color w:val="000000"/>
          <w:szCs w:val="24"/>
          <w:lang w:eastAsia="ru-RU"/>
        </w:rPr>
        <w:t xml:space="preserve">На основании формы </w:t>
      </w:r>
      <w:r w:rsidR="00424532">
        <w:rPr>
          <w:color w:val="000000"/>
          <w:szCs w:val="24"/>
          <w:lang w:eastAsia="ru-RU"/>
        </w:rPr>
        <w:t>№</w:t>
      </w:r>
      <w:r w:rsidR="00424532" w:rsidRPr="00424532">
        <w:rPr>
          <w:color w:val="000000"/>
          <w:szCs w:val="24"/>
          <w:lang w:eastAsia="ru-RU"/>
        </w:rPr>
        <w:t>5</w:t>
      </w:r>
      <w:r w:rsidRPr="00424532">
        <w:rPr>
          <w:color w:val="000000"/>
          <w:szCs w:val="24"/>
          <w:lang w:eastAsia="ru-RU"/>
        </w:rPr>
        <w:t xml:space="preserve"> приложения к балансу производится анализ затрат на производство. В этой форме отражаются все материальные, денежные и трудовые затраты, произведенные предприятием в ходе хозяйственной деятельности в расчетном периоде. Они группируются по экономическим элементам. Произведем анализ себестоимости по экономическим элементам по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w:t>
      </w:r>
      <w:r w:rsidR="00727718" w:rsidRPr="00424532">
        <w:rPr>
          <w:color w:val="000000"/>
          <w:szCs w:val="24"/>
          <w:lang w:eastAsia="ru-RU"/>
        </w:rPr>
        <w:t>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 для чего составим таблицу 2.</w:t>
      </w:r>
      <w:r w:rsidR="00727718" w:rsidRPr="00424532">
        <w:rPr>
          <w:color w:val="000000"/>
          <w:szCs w:val="24"/>
          <w:lang w:eastAsia="ru-RU"/>
        </w:rPr>
        <w:t>9</w:t>
      </w:r>
      <w:r w:rsidRPr="00424532">
        <w:rPr>
          <w:color w:val="000000"/>
          <w:szCs w:val="24"/>
          <w:lang w:eastAsia="ru-RU"/>
        </w:rPr>
        <w:t>.</w:t>
      </w:r>
    </w:p>
    <w:p w:rsidR="00B003E2" w:rsidRDefault="00B003E2"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Таблица 2.</w:t>
      </w:r>
      <w:r w:rsidR="00727718" w:rsidRPr="00424532">
        <w:rPr>
          <w:color w:val="000000"/>
          <w:szCs w:val="24"/>
          <w:lang w:eastAsia="ru-RU"/>
        </w:rPr>
        <w:t>9</w:t>
      </w:r>
      <w:r w:rsidR="00B003E2">
        <w:rPr>
          <w:color w:val="000000"/>
          <w:szCs w:val="24"/>
          <w:lang w:eastAsia="ru-RU"/>
        </w:rPr>
        <w:t xml:space="preserve">. </w:t>
      </w:r>
      <w:r w:rsidRPr="00424532">
        <w:rPr>
          <w:color w:val="000000"/>
          <w:szCs w:val="24"/>
          <w:lang w:eastAsia="ru-RU"/>
        </w:rPr>
        <w:t>Анализ себестоимости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w:t>
      </w:r>
      <w:r w:rsidR="00727718" w:rsidRPr="00424532">
        <w:rPr>
          <w:color w:val="000000"/>
          <w:szCs w:val="24"/>
          <w:lang w:eastAsia="ru-RU"/>
        </w:rPr>
        <w:t>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 по элементам затрат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1"/>
        <w:gridCol w:w="1070"/>
        <w:gridCol w:w="1070"/>
        <w:gridCol w:w="1167"/>
        <w:gridCol w:w="1070"/>
        <w:gridCol w:w="1072"/>
        <w:gridCol w:w="1024"/>
        <w:gridCol w:w="1023"/>
      </w:tblGrid>
      <w:tr w:rsidR="00191166" w:rsidRPr="0033352A" w:rsidTr="0033352A">
        <w:trPr>
          <w:cantSplit/>
          <w:trHeight w:val="330"/>
          <w:jc w:val="center"/>
        </w:trPr>
        <w:tc>
          <w:tcPr>
            <w:tcW w:w="882"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Показатели</w:t>
            </w:r>
          </w:p>
        </w:tc>
        <w:tc>
          <w:tcPr>
            <w:tcW w:w="1816" w:type="pct"/>
            <w:gridSpan w:val="3"/>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Годы</w:t>
            </w:r>
          </w:p>
        </w:tc>
        <w:tc>
          <w:tcPr>
            <w:tcW w:w="1177"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Изменение, (+,</w:t>
            </w:r>
            <w:r w:rsidR="00424532" w:rsidRPr="0033352A">
              <w:rPr>
                <w:color w:val="000000"/>
                <w:sz w:val="20"/>
                <w:szCs w:val="24"/>
                <w:lang w:eastAsia="ru-RU"/>
              </w:rPr>
              <w:t>–)</w:t>
            </w:r>
          </w:p>
        </w:tc>
        <w:tc>
          <w:tcPr>
            <w:tcW w:w="1126"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Темп изменения в</w:t>
            </w:r>
            <w:r w:rsidR="00424532" w:rsidRPr="0033352A">
              <w:rPr>
                <w:color w:val="000000"/>
                <w:sz w:val="20"/>
                <w:szCs w:val="24"/>
                <w:lang w:eastAsia="ru-RU"/>
              </w:rPr>
              <w:t>%</w:t>
            </w:r>
          </w:p>
        </w:tc>
      </w:tr>
      <w:tr w:rsidR="00191166" w:rsidRPr="0033352A" w:rsidTr="0033352A">
        <w:trPr>
          <w:cantSplit/>
          <w:trHeight w:val="516"/>
          <w:jc w:val="center"/>
        </w:trPr>
        <w:tc>
          <w:tcPr>
            <w:tcW w:w="882" w:type="pct"/>
            <w:vMerge/>
            <w:shd w:val="clear" w:color="auto" w:fill="auto"/>
          </w:tcPr>
          <w:p w:rsidR="00191166" w:rsidRPr="0033352A" w:rsidRDefault="00191166" w:rsidP="0033352A">
            <w:pPr>
              <w:jc w:val="both"/>
              <w:rPr>
                <w:color w:val="000000"/>
                <w:sz w:val="20"/>
                <w:szCs w:val="24"/>
                <w:lang w:eastAsia="ru-RU"/>
              </w:rPr>
            </w:pPr>
          </w:p>
        </w:tc>
        <w:tc>
          <w:tcPr>
            <w:tcW w:w="588"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6</w:t>
            </w:r>
          </w:p>
        </w:tc>
        <w:tc>
          <w:tcPr>
            <w:tcW w:w="588"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7</w:t>
            </w:r>
          </w:p>
        </w:tc>
        <w:tc>
          <w:tcPr>
            <w:tcW w:w="639"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8</w:t>
            </w:r>
          </w:p>
        </w:tc>
        <w:tc>
          <w:tcPr>
            <w:tcW w:w="588"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7</w:t>
            </w:r>
            <w:r w:rsidR="00424532" w:rsidRPr="0033352A">
              <w:rPr>
                <w:color w:val="000000"/>
                <w:sz w:val="20"/>
                <w:szCs w:val="24"/>
                <w:lang w:eastAsia="ru-RU"/>
              </w:rPr>
              <w:t> г</w:t>
            </w:r>
            <w:r w:rsidRPr="0033352A">
              <w:rPr>
                <w:color w:val="000000"/>
                <w:sz w:val="20"/>
                <w:szCs w:val="24"/>
                <w:lang w:eastAsia="ru-RU"/>
              </w:rPr>
              <w:t>. к</w:t>
            </w:r>
          </w:p>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6</w:t>
            </w:r>
            <w:r w:rsidR="00424532" w:rsidRPr="0033352A">
              <w:rPr>
                <w:color w:val="000000"/>
                <w:sz w:val="20"/>
                <w:szCs w:val="24"/>
                <w:lang w:eastAsia="ru-RU"/>
              </w:rPr>
              <w:t> г</w:t>
            </w:r>
            <w:r w:rsidRPr="0033352A">
              <w:rPr>
                <w:color w:val="000000"/>
                <w:sz w:val="20"/>
                <w:szCs w:val="24"/>
                <w:lang w:eastAsia="ru-RU"/>
              </w:rPr>
              <w:t>.</w:t>
            </w:r>
          </w:p>
        </w:tc>
        <w:tc>
          <w:tcPr>
            <w:tcW w:w="588"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8</w:t>
            </w:r>
            <w:r w:rsidR="00424532" w:rsidRPr="0033352A">
              <w:rPr>
                <w:color w:val="000000"/>
                <w:sz w:val="20"/>
                <w:szCs w:val="24"/>
                <w:lang w:eastAsia="ru-RU"/>
              </w:rPr>
              <w:t> г</w:t>
            </w:r>
            <w:r w:rsidRPr="0033352A">
              <w:rPr>
                <w:color w:val="000000"/>
                <w:sz w:val="20"/>
                <w:szCs w:val="24"/>
                <w:lang w:eastAsia="ru-RU"/>
              </w:rPr>
              <w:t>. к</w:t>
            </w:r>
          </w:p>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7</w:t>
            </w:r>
            <w:r w:rsidR="00424532" w:rsidRPr="0033352A">
              <w:rPr>
                <w:color w:val="000000"/>
                <w:sz w:val="20"/>
                <w:szCs w:val="24"/>
                <w:lang w:eastAsia="ru-RU"/>
              </w:rPr>
              <w:t> г</w:t>
            </w:r>
            <w:r w:rsidRPr="0033352A">
              <w:rPr>
                <w:color w:val="000000"/>
                <w:sz w:val="20"/>
                <w:szCs w:val="24"/>
                <w:lang w:eastAsia="ru-RU"/>
              </w:rPr>
              <w:t>.</w:t>
            </w:r>
          </w:p>
        </w:tc>
        <w:tc>
          <w:tcPr>
            <w:tcW w:w="563"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7</w:t>
            </w:r>
            <w:r w:rsidR="00424532" w:rsidRPr="0033352A">
              <w:rPr>
                <w:color w:val="000000"/>
                <w:sz w:val="20"/>
                <w:szCs w:val="24"/>
                <w:lang w:eastAsia="ru-RU"/>
              </w:rPr>
              <w:t> г</w:t>
            </w:r>
            <w:r w:rsidRPr="0033352A">
              <w:rPr>
                <w:color w:val="000000"/>
                <w:sz w:val="20"/>
                <w:szCs w:val="24"/>
                <w:lang w:eastAsia="ru-RU"/>
              </w:rPr>
              <w:t>. к</w:t>
            </w:r>
          </w:p>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6</w:t>
            </w:r>
            <w:r w:rsidR="00424532" w:rsidRPr="0033352A">
              <w:rPr>
                <w:color w:val="000000"/>
                <w:sz w:val="20"/>
                <w:szCs w:val="24"/>
                <w:lang w:eastAsia="ru-RU"/>
              </w:rPr>
              <w:t> г</w:t>
            </w:r>
            <w:r w:rsidRPr="0033352A">
              <w:rPr>
                <w:color w:val="000000"/>
                <w:sz w:val="20"/>
                <w:szCs w:val="24"/>
                <w:lang w:eastAsia="ru-RU"/>
              </w:rPr>
              <w:t>.</w:t>
            </w:r>
          </w:p>
        </w:tc>
        <w:tc>
          <w:tcPr>
            <w:tcW w:w="563"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8</w:t>
            </w:r>
            <w:r w:rsidR="00424532" w:rsidRPr="0033352A">
              <w:rPr>
                <w:color w:val="000000"/>
                <w:sz w:val="20"/>
                <w:szCs w:val="24"/>
                <w:lang w:eastAsia="ru-RU"/>
              </w:rPr>
              <w:t> г</w:t>
            </w:r>
            <w:r w:rsidRPr="0033352A">
              <w:rPr>
                <w:color w:val="000000"/>
                <w:sz w:val="20"/>
                <w:szCs w:val="24"/>
                <w:lang w:eastAsia="ru-RU"/>
              </w:rPr>
              <w:t>. к</w:t>
            </w:r>
          </w:p>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7</w:t>
            </w:r>
            <w:r w:rsidR="00424532" w:rsidRPr="0033352A">
              <w:rPr>
                <w:color w:val="000000"/>
                <w:sz w:val="20"/>
                <w:szCs w:val="24"/>
                <w:lang w:eastAsia="ru-RU"/>
              </w:rPr>
              <w:t> г</w:t>
            </w:r>
            <w:r w:rsidRPr="0033352A">
              <w:rPr>
                <w:color w:val="000000"/>
                <w:sz w:val="20"/>
                <w:szCs w:val="24"/>
                <w:lang w:eastAsia="ru-RU"/>
              </w:rPr>
              <w:t>.</w:t>
            </w:r>
          </w:p>
        </w:tc>
      </w:tr>
      <w:tr w:rsidR="00191166" w:rsidRPr="0033352A" w:rsidTr="0033352A">
        <w:trPr>
          <w:cantSplit/>
          <w:trHeight w:val="483"/>
          <w:jc w:val="center"/>
        </w:trPr>
        <w:tc>
          <w:tcPr>
            <w:tcW w:w="882" w:type="pct"/>
            <w:vMerge/>
            <w:shd w:val="clear" w:color="auto" w:fill="auto"/>
          </w:tcPr>
          <w:p w:rsidR="00191166" w:rsidRPr="0033352A" w:rsidRDefault="00191166" w:rsidP="0033352A">
            <w:pPr>
              <w:jc w:val="both"/>
              <w:rPr>
                <w:color w:val="000000"/>
                <w:sz w:val="20"/>
                <w:szCs w:val="24"/>
                <w:lang w:eastAsia="ru-RU"/>
              </w:rPr>
            </w:pPr>
          </w:p>
        </w:tc>
        <w:tc>
          <w:tcPr>
            <w:tcW w:w="588" w:type="pct"/>
            <w:vMerge/>
            <w:shd w:val="clear" w:color="auto" w:fill="auto"/>
          </w:tcPr>
          <w:p w:rsidR="00191166" w:rsidRPr="0033352A" w:rsidRDefault="00191166" w:rsidP="0033352A">
            <w:pPr>
              <w:jc w:val="both"/>
              <w:rPr>
                <w:color w:val="000000"/>
                <w:sz w:val="20"/>
                <w:szCs w:val="24"/>
                <w:lang w:eastAsia="ru-RU"/>
              </w:rPr>
            </w:pPr>
          </w:p>
        </w:tc>
        <w:tc>
          <w:tcPr>
            <w:tcW w:w="588" w:type="pct"/>
            <w:vMerge/>
            <w:shd w:val="clear" w:color="auto" w:fill="auto"/>
          </w:tcPr>
          <w:p w:rsidR="00191166" w:rsidRPr="0033352A" w:rsidRDefault="00191166" w:rsidP="0033352A">
            <w:pPr>
              <w:jc w:val="both"/>
              <w:rPr>
                <w:color w:val="000000"/>
                <w:sz w:val="20"/>
                <w:szCs w:val="24"/>
                <w:lang w:eastAsia="ru-RU"/>
              </w:rPr>
            </w:pPr>
          </w:p>
        </w:tc>
        <w:tc>
          <w:tcPr>
            <w:tcW w:w="639" w:type="pct"/>
            <w:vMerge/>
            <w:shd w:val="clear" w:color="auto" w:fill="auto"/>
          </w:tcPr>
          <w:p w:rsidR="00191166" w:rsidRPr="0033352A" w:rsidRDefault="00191166" w:rsidP="0033352A">
            <w:pPr>
              <w:jc w:val="both"/>
              <w:rPr>
                <w:color w:val="000000"/>
                <w:sz w:val="20"/>
                <w:szCs w:val="24"/>
                <w:lang w:eastAsia="ru-RU"/>
              </w:rPr>
            </w:pPr>
          </w:p>
        </w:tc>
        <w:tc>
          <w:tcPr>
            <w:tcW w:w="588" w:type="pct"/>
            <w:vMerge/>
            <w:shd w:val="clear" w:color="auto" w:fill="auto"/>
          </w:tcPr>
          <w:p w:rsidR="00191166" w:rsidRPr="0033352A" w:rsidRDefault="00191166" w:rsidP="0033352A">
            <w:pPr>
              <w:jc w:val="both"/>
              <w:rPr>
                <w:color w:val="000000"/>
                <w:sz w:val="20"/>
                <w:szCs w:val="24"/>
                <w:lang w:eastAsia="ru-RU"/>
              </w:rPr>
            </w:pPr>
          </w:p>
        </w:tc>
        <w:tc>
          <w:tcPr>
            <w:tcW w:w="588" w:type="pct"/>
            <w:vMerge/>
            <w:shd w:val="clear" w:color="auto" w:fill="auto"/>
          </w:tcPr>
          <w:p w:rsidR="00191166" w:rsidRPr="0033352A" w:rsidRDefault="00191166" w:rsidP="0033352A">
            <w:pPr>
              <w:jc w:val="both"/>
              <w:rPr>
                <w:color w:val="000000"/>
                <w:sz w:val="20"/>
                <w:szCs w:val="24"/>
                <w:lang w:eastAsia="ru-RU"/>
              </w:rPr>
            </w:pPr>
          </w:p>
        </w:tc>
        <w:tc>
          <w:tcPr>
            <w:tcW w:w="563" w:type="pct"/>
            <w:vMerge/>
            <w:shd w:val="clear" w:color="auto" w:fill="auto"/>
          </w:tcPr>
          <w:p w:rsidR="00191166" w:rsidRPr="0033352A" w:rsidRDefault="00191166" w:rsidP="0033352A">
            <w:pPr>
              <w:jc w:val="both"/>
              <w:rPr>
                <w:color w:val="000000"/>
                <w:sz w:val="20"/>
                <w:szCs w:val="24"/>
                <w:lang w:eastAsia="ru-RU"/>
              </w:rPr>
            </w:pPr>
          </w:p>
        </w:tc>
        <w:tc>
          <w:tcPr>
            <w:tcW w:w="563" w:type="pct"/>
            <w:vMerge/>
            <w:shd w:val="clear" w:color="auto" w:fill="auto"/>
          </w:tcPr>
          <w:p w:rsidR="00191166" w:rsidRPr="0033352A" w:rsidRDefault="00191166" w:rsidP="0033352A">
            <w:pPr>
              <w:jc w:val="both"/>
              <w:rPr>
                <w:color w:val="000000"/>
                <w:sz w:val="20"/>
                <w:szCs w:val="24"/>
                <w:lang w:eastAsia="ru-RU"/>
              </w:rPr>
            </w:pPr>
          </w:p>
        </w:tc>
      </w:tr>
      <w:tr w:rsidR="00191166" w:rsidRPr="0033352A" w:rsidTr="0033352A">
        <w:trPr>
          <w:cantSplit/>
          <w:jc w:val="center"/>
        </w:trPr>
        <w:tc>
          <w:tcPr>
            <w:tcW w:w="88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 Материальные затраты, тыс. руб.</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17210</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20757</w:t>
            </w:r>
          </w:p>
        </w:tc>
        <w:tc>
          <w:tcPr>
            <w:tcW w:w="63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49371</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3547</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28614</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120,6</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в 2,4 раза</w:t>
            </w:r>
          </w:p>
        </w:tc>
      </w:tr>
      <w:tr w:rsidR="00191166" w:rsidRPr="0033352A" w:rsidTr="0033352A">
        <w:trPr>
          <w:cantSplit/>
          <w:trHeight w:val="351"/>
          <w:jc w:val="center"/>
        </w:trPr>
        <w:tc>
          <w:tcPr>
            <w:tcW w:w="88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w:t>
            </w:r>
            <w:r w:rsidR="00424532" w:rsidRPr="0033352A">
              <w:rPr>
                <w:color w:val="000000"/>
                <w:sz w:val="20"/>
                <w:szCs w:val="24"/>
                <w:lang w:eastAsia="ru-RU"/>
              </w:rPr>
              <w:t>. За</w:t>
            </w:r>
            <w:r w:rsidRPr="0033352A">
              <w:rPr>
                <w:color w:val="000000"/>
                <w:sz w:val="20"/>
                <w:szCs w:val="24"/>
                <w:lang w:eastAsia="ru-RU"/>
              </w:rPr>
              <w:t>траты на оплату труда, тыс. руб.</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13920</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18105</w:t>
            </w:r>
          </w:p>
        </w:tc>
        <w:tc>
          <w:tcPr>
            <w:tcW w:w="63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23914</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4185</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5809</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130,1</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132,1</w:t>
            </w:r>
          </w:p>
        </w:tc>
      </w:tr>
      <w:tr w:rsidR="00191166" w:rsidRPr="0033352A" w:rsidTr="0033352A">
        <w:trPr>
          <w:cantSplit/>
          <w:jc w:val="center"/>
        </w:trPr>
        <w:tc>
          <w:tcPr>
            <w:tcW w:w="88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 Отчисления на социальные нужды, тыс. руб.</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4955</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6415</w:t>
            </w:r>
          </w:p>
        </w:tc>
        <w:tc>
          <w:tcPr>
            <w:tcW w:w="63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7566</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1460</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1151</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129,5</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117,9</w:t>
            </w:r>
          </w:p>
        </w:tc>
      </w:tr>
      <w:tr w:rsidR="00191166" w:rsidRPr="0033352A" w:rsidTr="0033352A">
        <w:trPr>
          <w:cantSplit/>
          <w:trHeight w:val="325"/>
          <w:jc w:val="center"/>
        </w:trPr>
        <w:tc>
          <w:tcPr>
            <w:tcW w:w="88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 Амортизационные отчисления, тыс. руб.</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2999</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4744</w:t>
            </w:r>
          </w:p>
        </w:tc>
        <w:tc>
          <w:tcPr>
            <w:tcW w:w="63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5065</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1745</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321</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158,2</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106,8</w:t>
            </w:r>
          </w:p>
        </w:tc>
      </w:tr>
      <w:tr w:rsidR="00191166" w:rsidRPr="0033352A" w:rsidTr="0033352A">
        <w:trPr>
          <w:cantSplit/>
          <w:jc w:val="center"/>
        </w:trPr>
        <w:tc>
          <w:tcPr>
            <w:tcW w:w="88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 Прочие затраты, тыс. руб.</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1183</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6383</w:t>
            </w:r>
          </w:p>
        </w:tc>
        <w:tc>
          <w:tcPr>
            <w:tcW w:w="63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24029</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5200</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17646</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539,6</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в 3,8 раза</w:t>
            </w:r>
          </w:p>
        </w:tc>
      </w:tr>
      <w:tr w:rsidR="00191166" w:rsidRPr="0033352A" w:rsidTr="0033352A">
        <w:trPr>
          <w:cantSplit/>
          <w:jc w:val="center"/>
        </w:trPr>
        <w:tc>
          <w:tcPr>
            <w:tcW w:w="88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ИТОГО</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40267</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56404</w:t>
            </w:r>
          </w:p>
        </w:tc>
        <w:tc>
          <w:tcPr>
            <w:tcW w:w="63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109945</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16137</w:t>
            </w:r>
          </w:p>
        </w:tc>
        <w:tc>
          <w:tcPr>
            <w:tcW w:w="588"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53541</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140,1</w:t>
            </w:r>
          </w:p>
        </w:tc>
        <w:tc>
          <w:tcPr>
            <w:tcW w:w="563"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194,9</w:t>
            </w:r>
          </w:p>
        </w:tc>
      </w:tr>
    </w:tbl>
    <w:p w:rsidR="00191166" w:rsidRPr="00424532" w:rsidRDefault="00191166"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Из данных таблицы 2.</w:t>
      </w:r>
      <w:r w:rsidR="00727718" w:rsidRPr="00424532">
        <w:rPr>
          <w:color w:val="000000"/>
          <w:szCs w:val="24"/>
          <w:lang w:eastAsia="ru-RU"/>
        </w:rPr>
        <w:t>9</w:t>
      </w:r>
      <w:r w:rsidRPr="00424532">
        <w:rPr>
          <w:color w:val="000000"/>
          <w:szCs w:val="24"/>
          <w:lang w:eastAsia="ru-RU"/>
        </w:rPr>
        <w:t xml:space="preserve"> следует, что себестоимость продукции, работ, услуг</w:t>
      </w:r>
      <w:r w:rsidR="00424532">
        <w:rPr>
          <w:color w:val="000000"/>
          <w:szCs w:val="24"/>
          <w:lang w:eastAsia="ru-RU"/>
        </w:rPr>
        <w:t xml:space="preserve"> </w:t>
      </w:r>
      <w:r w:rsidRPr="00424532">
        <w:rPr>
          <w:color w:val="000000"/>
          <w:szCs w:val="24"/>
          <w:lang w:eastAsia="ru-RU"/>
        </w:rPr>
        <w:t>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в 200</w:t>
      </w:r>
      <w:r w:rsidR="00727718"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составила 40267 тыс. руб., в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 56404 тыс. руб., в 200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 109945 тыс. руб. Наблюдается увеличение затрат на производство в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по сравнению с 200</w:t>
      </w:r>
      <w:r w:rsidR="00727718"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на 16137 тыс. руб. или 40,</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 в 200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по сравнению с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 на 53541 тыс. руб. или 94,</w:t>
      </w:r>
      <w:r w:rsidR="00424532" w:rsidRPr="00424532">
        <w:rPr>
          <w:color w:val="000000"/>
          <w:szCs w:val="24"/>
          <w:lang w:eastAsia="ru-RU"/>
        </w:rPr>
        <w:t>9</w:t>
      </w:r>
      <w:r w:rsidR="00424532">
        <w:rPr>
          <w:color w:val="000000"/>
          <w:szCs w:val="24"/>
          <w:lang w:eastAsia="ru-RU"/>
        </w:rPr>
        <w:t>%</w:t>
      </w:r>
      <w:r w:rsidRPr="00424532">
        <w:rPr>
          <w:color w:val="000000"/>
          <w:szCs w:val="24"/>
          <w:lang w:eastAsia="ru-RU"/>
        </w:rPr>
        <w:t>. Увеличение себестоимости продукции, работ, услуг</w:t>
      </w:r>
      <w:r w:rsidR="00424532">
        <w:rPr>
          <w:color w:val="000000"/>
          <w:szCs w:val="24"/>
          <w:lang w:eastAsia="ru-RU"/>
        </w:rPr>
        <w:t xml:space="preserve"> </w:t>
      </w:r>
      <w:r w:rsidRPr="00424532">
        <w:rPr>
          <w:color w:val="000000"/>
          <w:szCs w:val="24"/>
          <w:lang w:eastAsia="ru-RU"/>
        </w:rPr>
        <w:t>за анализируемый период обусловлено ростом составляющих затрат.</w:t>
      </w:r>
    </w:p>
    <w:p w:rsidR="00191166" w:rsidRPr="00424532" w:rsidRDefault="00191166" w:rsidP="00424532">
      <w:pPr>
        <w:ind w:firstLine="709"/>
        <w:jc w:val="both"/>
        <w:rPr>
          <w:color w:val="000000"/>
          <w:szCs w:val="24"/>
          <w:lang w:eastAsia="ru-RU"/>
        </w:rPr>
      </w:pPr>
      <w:r w:rsidRPr="00424532">
        <w:rPr>
          <w:color w:val="000000"/>
          <w:szCs w:val="24"/>
          <w:lang w:eastAsia="ru-RU"/>
        </w:rPr>
        <w:t>В составе себестоимости</w:t>
      </w:r>
      <w:r w:rsidR="00424532">
        <w:rPr>
          <w:color w:val="000000"/>
          <w:szCs w:val="24"/>
          <w:lang w:eastAsia="ru-RU"/>
        </w:rPr>
        <w:t xml:space="preserve"> </w:t>
      </w:r>
      <w:r w:rsidRPr="00424532">
        <w:rPr>
          <w:color w:val="000000"/>
          <w:szCs w:val="24"/>
          <w:lang w:eastAsia="ru-RU"/>
        </w:rPr>
        <w:t>значительны материальные затраты. Их величина в 200</w:t>
      </w:r>
      <w:r w:rsidR="00727718"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составила 17210 тыс. руб., в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данная группа затрат увеличилась</w:t>
      </w:r>
      <w:r w:rsidR="00424532">
        <w:rPr>
          <w:color w:val="000000"/>
          <w:szCs w:val="24"/>
          <w:lang w:eastAsia="ru-RU"/>
        </w:rPr>
        <w:t xml:space="preserve"> </w:t>
      </w:r>
      <w:r w:rsidRPr="00424532">
        <w:rPr>
          <w:color w:val="000000"/>
          <w:szCs w:val="24"/>
          <w:lang w:eastAsia="ru-RU"/>
        </w:rPr>
        <w:t>на 3547 тыс. руб. или 20,</w:t>
      </w:r>
      <w:r w:rsidR="00424532" w:rsidRPr="00424532">
        <w:rPr>
          <w:color w:val="000000"/>
          <w:szCs w:val="24"/>
          <w:lang w:eastAsia="ru-RU"/>
        </w:rPr>
        <w:t>6</w:t>
      </w:r>
      <w:r w:rsidR="00424532">
        <w:rPr>
          <w:color w:val="000000"/>
          <w:szCs w:val="24"/>
          <w:lang w:eastAsia="ru-RU"/>
        </w:rPr>
        <w:t>%</w:t>
      </w:r>
      <w:r w:rsidRPr="00424532">
        <w:rPr>
          <w:color w:val="000000"/>
          <w:szCs w:val="24"/>
          <w:lang w:eastAsia="ru-RU"/>
        </w:rPr>
        <w:t xml:space="preserve"> и составила 20757 тыс. руб. В 200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наблюдается дальнейшее увеличение материальные затрат до 49371 тыс. руб. В</w:t>
      </w:r>
      <w:r w:rsidR="00424532">
        <w:rPr>
          <w:color w:val="000000"/>
          <w:szCs w:val="24"/>
          <w:lang w:eastAsia="ru-RU"/>
        </w:rPr>
        <w:t xml:space="preserve"> </w:t>
      </w:r>
      <w:r w:rsidRPr="00424532">
        <w:rPr>
          <w:color w:val="000000"/>
          <w:szCs w:val="24"/>
          <w:lang w:eastAsia="ru-RU"/>
        </w:rPr>
        <w:t>200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они увеличились на</w:t>
      </w:r>
      <w:r w:rsidR="00424532">
        <w:rPr>
          <w:color w:val="000000"/>
          <w:szCs w:val="24"/>
          <w:lang w:eastAsia="ru-RU"/>
        </w:rPr>
        <w:t xml:space="preserve"> </w:t>
      </w:r>
      <w:r w:rsidRPr="00424532">
        <w:rPr>
          <w:color w:val="000000"/>
          <w:szCs w:val="24"/>
          <w:lang w:eastAsia="ru-RU"/>
        </w:rPr>
        <w:t>28614 тыс. руб. или в 2,4 раза</w:t>
      </w:r>
      <w:r w:rsidR="00424532">
        <w:rPr>
          <w:color w:val="000000"/>
          <w:szCs w:val="24"/>
          <w:lang w:eastAsia="ru-RU"/>
        </w:rPr>
        <w:t xml:space="preserve"> </w:t>
      </w:r>
      <w:r w:rsidRPr="00424532">
        <w:rPr>
          <w:color w:val="000000"/>
          <w:szCs w:val="24"/>
          <w:lang w:eastAsia="ru-RU"/>
        </w:rPr>
        <w:t>по сравнению с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Затраты на оплату труда в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по сравнению с 200</w:t>
      </w:r>
      <w:r w:rsidR="00727718"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xml:space="preserve">. увеличились с 13920 тыс. руб. до 18105 тыс. руб., </w:t>
      </w:r>
      <w:r w:rsidR="00424532">
        <w:rPr>
          <w:color w:val="000000"/>
          <w:szCs w:val="24"/>
          <w:lang w:eastAsia="ru-RU"/>
        </w:rPr>
        <w:t>т.е.</w:t>
      </w:r>
      <w:r w:rsidRPr="00424532">
        <w:rPr>
          <w:color w:val="000000"/>
          <w:szCs w:val="24"/>
          <w:lang w:eastAsia="ru-RU"/>
        </w:rPr>
        <w:t xml:space="preserve"> на 4815 тыс. руб. или 30,</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 В 200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по сравнению с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затраты на оплату труда увеличиваются до 23914 тыс. руб. или на 32,</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 что обусловлено ростом средней зарплаты работников.</w:t>
      </w:r>
    </w:p>
    <w:p w:rsidR="00191166" w:rsidRPr="00424532" w:rsidRDefault="00191166" w:rsidP="00424532">
      <w:pPr>
        <w:ind w:firstLine="709"/>
        <w:jc w:val="both"/>
        <w:rPr>
          <w:color w:val="000000"/>
          <w:szCs w:val="24"/>
          <w:lang w:eastAsia="ru-RU"/>
        </w:rPr>
      </w:pPr>
      <w:r w:rsidRPr="00424532">
        <w:rPr>
          <w:color w:val="000000"/>
          <w:szCs w:val="24"/>
          <w:lang w:eastAsia="ru-RU"/>
        </w:rPr>
        <w:t>Аналогичная тенденция прослеживается по отчислениям на социальные нужды. В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по сравнению с 200</w:t>
      </w:r>
      <w:r w:rsidR="00727718"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сумма отчислений на социальные нужды увеличивается с 4955 тыс. руб. до 64154 тыс. руб., в 200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по сравнению</w:t>
      </w:r>
      <w:r w:rsidR="00424532">
        <w:rPr>
          <w:color w:val="000000"/>
          <w:szCs w:val="24"/>
          <w:lang w:eastAsia="ru-RU"/>
        </w:rPr>
        <w:t xml:space="preserve"> </w:t>
      </w:r>
      <w:r w:rsidRPr="00424532">
        <w:rPr>
          <w:color w:val="000000"/>
          <w:szCs w:val="24"/>
          <w:lang w:eastAsia="ru-RU"/>
        </w:rPr>
        <w:t>с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произошло увеличение показателя до 7566 тыс. руб.</w:t>
      </w:r>
      <w:r w:rsidR="00424532">
        <w:rPr>
          <w:color w:val="000000"/>
          <w:szCs w:val="24"/>
          <w:lang w:eastAsia="ru-RU"/>
        </w:rPr>
        <w:t xml:space="preserve"> </w:t>
      </w:r>
      <w:r w:rsidRPr="00424532">
        <w:rPr>
          <w:color w:val="000000"/>
          <w:szCs w:val="24"/>
          <w:lang w:eastAsia="ru-RU"/>
        </w:rPr>
        <w:t>Амортизационные отчисления составили в 200</w:t>
      </w:r>
      <w:r w:rsidR="00727718"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4999 тыс. руб., в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снизились на 255 тыс. руб. или 5,</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 xml:space="preserve"> и достигли уровня 4744 тыс. руб., в 200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w:t>
      </w:r>
      <w:r w:rsidR="00424532">
        <w:rPr>
          <w:color w:val="000000"/>
          <w:szCs w:val="24"/>
          <w:lang w:eastAsia="ru-RU"/>
        </w:rPr>
        <w:t xml:space="preserve"> </w:t>
      </w:r>
      <w:r w:rsidRPr="00424532">
        <w:rPr>
          <w:color w:val="000000"/>
          <w:szCs w:val="24"/>
          <w:lang w:eastAsia="ru-RU"/>
        </w:rPr>
        <w:t>наблюдается увеличение амортизационных отчислений до 5065 тыс. руб. За анализируемый период 200</w:t>
      </w:r>
      <w:r w:rsidR="00727718" w:rsidRPr="00424532">
        <w:rPr>
          <w:color w:val="000000"/>
          <w:szCs w:val="24"/>
          <w:lang w:eastAsia="ru-RU"/>
        </w:rPr>
        <w:t>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 наблюдается также рост прочих затрат в составе себестоимости: с 1183 тыс. руб. в 200</w:t>
      </w:r>
      <w:r w:rsidR="00727718"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до 6383 тыс. руб. в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и до 24029 тыс. руб. в 200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00727718" w:rsidRPr="00424532">
        <w:rPr>
          <w:color w:val="000000"/>
          <w:szCs w:val="24"/>
          <w:lang w:eastAsia="ru-RU"/>
        </w:rPr>
        <w:t>.</w:t>
      </w:r>
    </w:p>
    <w:p w:rsidR="00191166" w:rsidRPr="00424532" w:rsidRDefault="00191166" w:rsidP="00424532">
      <w:pPr>
        <w:ind w:firstLine="709"/>
        <w:jc w:val="both"/>
        <w:rPr>
          <w:color w:val="000000"/>
          <w:szCs w:val="24"/>
          <w:lang w:eastAsia="ru-RU"/>
        </w:rPr>
      </w:pPr>
      <w:r w:rsidRPr="00424532">
        <w:rPr>
          <w:color w:val="000000"/>
          <w:szCs w:val="24"/>
          <w:lang w:eastAsia="ru-RU"/>
        </w:rPr>
        <w:t xml:space="preserve">Затраты на один рубль товарной продукции </w:t>
      </w:r>
      <w:r w:rsidR="00424532">
        <w:rPr>
          <w:color w:val="000000"/>
          <w:szCs w:val="24"/>
          <w:lang w:eastAsia="ru-RU"/>
        </w:rPr>
        <w:t>–</w:t>
      </w:r>
      <w:r w:rsidR="00424532" w:rsidRPr="00424532">
        <w:rPr>
          <w:color w:val="000000"/>
          <w:szCs w:val="24"/>
          <w:lang w:eastAsia="ru-RU"/>
        </w:rPr>
        <w:t xml:space="preserve"> </w:t>
      </w:r>
      <w:r w:rsidRPr="00424532">
        <w:rPr>
          <w:color w:val="000000"/>
          <w:szCs w:val="24"/>
          <w:lang w:eastAsia="ru-RU"/>
        </w:rPr>
        <w:t>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w:t>
      </w:r>
      <w:r w:rsidR="00424532">
        <w:rPr>
          <w:color w:val="000000"/>
          <w:szCs w:val="24"/>
          <w:lang w:eastAsia="ru-RU"/>
        </w:rPr>
        <w:t xml:space="preserve"> </w:t>
      </w:r>
      <w:r w:rsidRPr="00424532">
        <w:rPr>
          <w:color w:val="000000"/>
          <w:szCs w:val="24"/>
          <w:lang w:eastAsia="ru-RU"/>
        </w:rPr>
        <w:t>Определяется он отношением общей суммы затрат на производство и реализацию продукции к стоимости произведенной товарной продукции в действующих ценах.</w:t>
      </w:r>
    </w:p>
    <w:p w:rsidR="00191166" w:rsidRPr="00424532" w:rsidRDefault="00191166" w:rsidP="00424532">
      <w:pPr>
        <w:ind w:firstLine="709"/>
        <w:jc w:val="both"/>
        <w:rPr>
          <w:color w:val="000000"/>
          <w:szCs w:val="24"/>
          <w:lang w:eastAsia="ru-RU"/>
        </w:rPr>
      </w:pPr>
      <w:r w:rsidRPr="00424532">
        <w:rPr>
          <w:color w:val="000000"/>
          <w:szCs w:val="24"/>
          <w:lang w:eastAsia="ru-RU"/>
        </w:rPr>
        <w:t xml:space="preserve">На основании ф. </w:t>
      </w:r>
      <w:r w:rsidR="00424532">
        <w:rPr>
          <w:color w:val="000000"/>
          <w:szCs w:val="24"/>
          <w:lang w:eastAsia="ru-RU"/>
        </w:rPr>
        <w:t>№</w:t>
      </w:r>
      <w:r w:rsidR="00424532" w:rsidRPr="00424532">
        <w:rPr>
          <w:color w:val="000000"/>
          <w:szCs w:val="24"/>
          <w:lang w:eastAsia="ru-RU"/>
        </w:rPr>
        <w:t>2</w:t>
      </w:r>
      <w:r w:rsidRPr="00424532">
        <w:rPr>
          <w:color w:val="000000"/>
          <w:szCs w:val="24"/>
          <w:lang w:eastAsia="ru-RU"/>
        </w:rPr>
        <w:t xml:space="preserve"> «Отчет о прибылях и убытках»» рассчитаем показатель затрат на рубль выручки от продаж и оценим его динамику (таблица 2.1</w:t>
      </w:r>
      <w:r w:rsidR="00727718" w:rsidRPr="00424532">
        <w:rPr>
          <w:color w:val="000000"/>
          <w:szCs w:val="24"/>
          <w:lang w:eastAsia="ru-RU"/>
        </w:rPr>
        <w:t>0</w:t>
      </w:r>
      <w:r w:rsidRPr="00424532">
        <w:rPr>
          <w:color w:val="000000"/>
          <w:szCs w:val="24"/>
          <w:lang w:eastAsia="ru-RU"/>
        </w:rPr>
        <w:t>).</w:t>
      </w:r>
    </w:p>
    <w:p w:rsidR="00B003E2" w:rsidRDefault="00B003E2" w:rsidP="00424532">
      <w:pPr>
        <w:ind w:firstLine="709"/>
        <w:jc w:val="both"/>
        <w:rPr>
          <w:bCs/>
          <w:color w:val="000000"/>
          <w:szCs w:val="24"/>
          <w:lang w:eastAsia="ru-RU"/>
        </w:rPr>
      </w:pPr>
    </w:p>
    <w:p w:rsidR="00191166" w:rsidRPr="00B003E2" w:rsidRDefault="00191166" w:rsidP="00424532">
      <w:pPr>
        <w:ind w:firstLine="709"/>
        <w:jc w:val="both"/>
        <w:rPr>
          <w:bCs/>
          <w:color w:val="000000"/>
          <w:szCs w:val="24"/>
          <w:lang w:eastAsia="ru-RU"/>
        </w:rPr>
      </w:pPr>
      <w:r w:rsidRPr="00424532">
        <w:rPr>
          <w:bCs/>
          <w:color w:val="000000"/>
          <w:szCs w:val="24"/>
          <w:lang w:eastAsia="ru-RU"/>
        </w:rPr>
        <w:t>Таблица 2.1</w:t>
      </w:r>
      <w:r w:rsidR="00727718" w:rsidRPr="00424532">
        <w:rPr>
          <w:bCs/>
          <w:color w:val="000000"/>
          <w:szCs w:val="24"/>
          <w:lang w:eastAsia="ru-RU"/>
        </w:rPr>
        <w:t>0</w:t>
      </w:r>
      <w:r w:rsidR="00B003E2">
        <w:rPr>
          <w:bCs/>
          <w:color w:val="000000"/>
          <w:szCs w:val="24"/>
          <w:lang w:eastAsia="ru-RU"/>
        </w:rPr>
        <w:t xml:space="preserve">. </w:t>
      </w:r>
      <w:r w:rsidRPr="00424532">
        <w:rPr>
          <w:color w:val="000000"/>
          <w:szCs w:val="24"/>
          <w:lang w:eastAsia="ru-RU"/>
        </w:rPr>
        <w:t>Динамика затрат на рубль выручки от продаж</w:t>
      </w:r>
      <w:r w:rsidR="00424532">
        <w:rPr>
          <w:color w:val="000000"/>
          <w:szCs w:val="24"/>
          <w:lang w:eastAsia="ru-RU"/>
        </w:rPr>
        <w:t xml:space="preserve"> </w:t>
      </w:r>
      <w:r w:rsidRPr="00424532">
        <w:rPr>
          <w:color w:val="000000"/>
          <w:szCs w:val="24"/>
          <w:lang w:eastAsia="ru-RU"/>
        </w:rPr>
        <w:t>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w:t>
      </w:r>
      <w:r w:rsidR="00727718" w:rsidRPr="00424532">
        <w:rPr>
          <w:color w:val="000000"/>
          <w:szCs w:val="24"/>
          <w:lang w:eastAsia="ru-RU"/>
        </w:rPr>
        <w:t>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2"/>
        <w:gridCol w:w="1091"/>
        <w:gridCol w:w="1091"/>
        <w:gridCol w:w="1184"/>
        <w:gridCol w:w="1184"/>
        <w:gridCol w:w="1119"/>
        <w:gridCol w:w="1043"/>
        <w:gridCol w:w="1043"/>
      </w:tblGrid>
      <w:tr w:rsidR="00191166" w:rsidRPr="0033352A" w:rsidTr="0033352A">
        <w:trPr>
          <w:cantSplit/>
          <w:jc w:val="center"/>
        </w:trPr>
        <w:tc>
          <w:tcPr>
            <w:tcW w:w="829" w:type="pct"/>
            <w:vMerge w:val="restar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Показатели</w:t>
            </w:r>
          </w:p>
        </w:tc>
        <w:tc>
          <w:tcPr>
            <w:tcW w:w="1809" w:type="pct"/>
            <w:gridSpan w:val="3"/>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Год</w:t>
            </w:r>
          </w:p>
        </w:tc>
        <w:tc>
          <w:tcPr>
            <w:tcW w:w="1239"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Изменение (+,</w:t>
            </w:r>
            <w:r w:rsidR="00424532" w:rsidRPr="0033352A">
              <w:rPr>
                <w:color w:val="000000"/>
                <w:sz w:val="20"/>
                <w:szCs w:val="24"/>
                <w:lang w:eastAsia="ru-RU"/>
              </w:rPr>
              <w:t>–)</w:t>
            </w:r>
          </w:p>
        </w:tc>
        <w:tc>
          <w:tcPr>
            <w:tcW w:w="1122" w:type="pct"/>
            <w:gridSpan w:val="2"/>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Темп изменения</w:t>
            </w:r>
            <w:r w:rsidR="00424532" w:rsidRPr="0033352A">
              <w:rPr>
                <w:color w:val="000000"/>
                <w:sz w:val="20"/>
                <w:szCs w:val="24"/>
                <w:lang w:eastAsia="ru-RU"/>
              </w:rPr>
              <w:t>, %</w:t>
            </w:r>
          </w:p>
        </w:tc>
      </w:tr>
      <w:tr w:rsidR="00191166" w:rsidRPr="0033352A" w:rsidTr="0033352A">
        <w:trPr>
          <w:cantSplit/>
          <w:jc w:val="center"/>
        </w:trPr>
        <w:tc>
          <w:tcPr>
            <w:tcW w:w="829" w:type="pct"/>
            <w:vMerge/>
            <w:shd w:val="clear" w:color="auto" w:fill="auto"/>
          </w:tcPr>
          <w:p w:rsidR="00191166" w:rsidRPr="0033352A" w:rsidRDefault="00191166" w:rsidP="0033352A">
            <w:pPr>
              <w:jc w:val="both"/>
              <w:rPr>
                <w:color w:val="000000"/>
                <w:sz w:val="20"/>
                <w:szCs w:val="24"/>
                <w:lang w:eastAsia="ru-RU"/>
              </w:rPr>
            </w:pPr>
          </w:p>
        </w:tc>
        <w:tc>
          <w:tcPr>
            <w:tcW w:w="58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6</w:t>
            </w:r>
          </w:p>
        </w:tc>
        <w:tc>
          <w:tcPr>
            <w:tcW w:w="58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7</w:t>
            </w:r>
          </w:p>
        </w:tc>
        <w:tc>
          <w:tcPr>
            <w:tcW w:w="63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8</w:t>
            </w:r>
          </w:p>
        </w:tc>
        <w:tc>
          <w:tcPr>
            <w:tcW w:w="637" w:type="pct"/>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2007 г</w:t>
            </w:r>
            <w:r w:rsidR="00191166" w:rsidRPr="0033352A">
              <w:rPr>
                <w:color w:val="000000"/>
                <w:sz w:val="20"/>
                <w:szCs w:val="24"/>
                <w:lang w:eastAsia="ru-RU"/>
              </w:rPr>
              <w:t>.</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6</w:t>
            </w:r>
            <w:r w:rsidR="00424532" w:rsidRPr="0033352A">
              <w:rPr>
                <w:color w:val="000000"/>
                <w:sz w:val="20"/>
                <w:szCs w:val="24"/>
                <w:lang w:eastAsia="ru-RU"/>
              </w:rPr>
              <w:t> г</w:t>
            </w:r>
            <w:r w:rsidRPr="0033352A">
              <w:rPr>
                <w:color w:val="000000"/>
                <w:sz w:val="20"/>
                <w:szCs w:val="24"/>
                <w:lang w:eastAsia="ru-RU"/>
              </w:rPr>
              <w:t>.</w:t>
            </w:r>
          </w:p>
        </w:tc>
        <w:tc>
          <w:tcPr>
            <w:tcW w:w="602" w:type="pct"/>
            <w:shd w:val="clear" w:color="auto" w:fill="auto"/>
          </w:tcPr>
          <w:p w:rsidR="00191166" w:rsidRPr="0033352A" w:rsidRDefault="00424532" w:rsidP="0033352A">
            <w:pPr>
              <w:jc w:val="both"/>
              <w:rPr>
                <w:color w:val="000000"/>
                <w:sz w:val="20"/>
                <w:szCs w:val="24"/>
                <w:lang w:eastAsia="ru-RU"/>
              </w:rPr>
            </w:pPr>
            <w:r w:rsidRPr="0033352A">
              <w:rPr>
                <w:color w:val="000000"/>
                <w:sz w:val="20"/>
                <w:szCs w:val="24"/>
                <w:lang w:eastAsia="ru-RU"/>
              </w:rPr>
              <w:t>2008 г</w:t>
            </w:r>
            <w:r w:rsidR="00191166" w:rsidRPr="0033352A">
              <w:rPr>
                <w:color w:val="000000"/>
                <w:sz w:val="20"/>
                <w:szCs w:val="24"/>
                <w:lang w:eastAsia="ru-RU"/>
              </w:rPr>
              <w:t>.</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7</w:t>
            </w:r>
            <w:r w:rsidR="00424532" w:rsidRPr="0033352A">
              <w:rPr>
                <w:color w:val="000000"/>
                <w:sz w:val="20"/>
                <w:szCs w:val="24"/>
                <w:lang w:eastAsia="ru-RU"/>
              </w:rPr>
              <w:t> г</w:t>
            </w:r>
            <w:r w:rsidRPr="0033352A">
              <w:rPr>
                <w:color w:val="000000"/>
                <w:sz w:val="20"/>
                <w:szCs w:val="24"/>
                <w:lang w:eastAsia="ru-RU"/>
              </w:rPr>
              <w:t>.</w:t>
            </w:r>
          </w:p>
        </w:tc>
        <w:tc>
          <w:tcPr>
            <w:tcW w:w="56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8</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7</w:t>
            </w:r>
          </w:p>
        </w:tc>
        <w:tc>
          <w:tcPr>
            <w:tcW w:w="56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8</w:t>
            </w:r>
          </w:p>
          <w:p w:rsidR="00191166" w:rsidRPr="0033352A" w:rsidRDefault="00191166" w:rsidP="0033352A">
            <w:pPr>
              <w:jc w:val="both"/>
              <w:rPr>
                <w:color w:val="000000"/>
                <w:sz w:val="20"/>
                <w:szCs w:val="24"/>
                <w:lang w:eastAsia="ru-RU"/>
              </w:rPr>
            </w:pPr>
            <w:r w:rsidRPr="0033352A">
              <w:rPr>
                <w:color w:val="000000"/>
                <w:sz w:val="20"/>
                <w:szCs w:val="24"/>
                <w:lang w:eastAsia="ru-RU"/>
              </w:rPr>
              <w:t>к</w:t>
            </w:r>
          </w:p>
          <w:p w:rsidR="00191166" w:rsidRPr="0033352A" w:rsidRDefault="00191166" w:rsidP="0033352A">
            <w:pPr>
              <w:jc w:val="both"/>
              <w:rPr>
                <w:color w:val="000000"/>
                <w:sz w:val="20"/>
                <w:szCs w:val="24"/>
                <w:lang w:eastAsia="ru-RU"/>
              </w:rPr>
            </w:pPr>
            <w:r w:rsidRPr="0033352A">
              <w:rPr>
                <w:color w:val="000000"/>
                <w:sz w:val="20"/>
                <w:szCs w:val="24"/>
                <w:lang w:eastAsia="ru-RU"/>
              </w:rPr>
              <w:t>200</w:t>
            </w:r>
            <w:r w:rsidR="00727718" w:rsidRPr="0033352A">
              <w:rPr>
                <w:color w:val="000000"/>
                <w:sz w:val="20"/>
                <w:szCs w:val="24"/>
                <w:lang w:eastAsia="ru-RU"/>
              </w:rPr>
              <w:t>7</w:t>
            </w:r>
          </w:p>
        </w:tc>
      </w:tr>
      <w:tr w:rsidR="00191166" w:rsidRPr="0033352A" w:rsidTr="0033352A">
        <w:trPr>
          <w:cantSplit/>
          <w:trHeight w:val="711"/>
          <w:jc w:val="center"/>
        </w:trPr>
        <w:tc>
          <w:tcPr>
            <w:tcW w:w="82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Выручка от продажи продукции (работ, услуг), тыс. руб.</w:t>
            </w:r>
          </w:p>
        </w:tc>
        <w:tc>
          <w:tcPr>
            <w:tcW w:w="58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52173</w:t>
            </w:r>
          </w:p>
        </w:tc>
        <w:tc>
          <w:tcPr>
            <w:tcW w:w="58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73448</w:t>
            </w:r>
          </w:p>
        </w:tc>
        <w:tc>
          <w:tcPr>
            <w:tcW w:w="63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132419</w:t>
            </w:r>
          </w:p>
        </w:tc>
        <w:tc>
          <w:tcPr>
            <w:tcW w:w="63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21275</w:t>
            </w:r>
          </w:p>
        </w:tc>
        <w:tc>
          <w:tcPr>
            <w:tcW w:w="60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58971</w:t>
            </w:r>
          </w:p>
        </w:tc>
        <w:tc>
          <w:tcPr>
            <w:tcW w:w="56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140,8</w:t>
            </w:r>
          </w:p>
        </w:tc>
        <w:tc>
          <w:tcPr>
            <w:tcW w:w="56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180,3</w:t>
            </w:r>
          </w:p>
        </w:tc>
      </w:tr>
      <w:tr w:rsidR="00191166" w:rsidRPr="0033352A" w:rsidTr="0033352A">
        <w:trPr>
          <w:cantSplit/>
          <w:jc w:val="center"/>
        </w:trPr>
        <w:tc>
          <w:tcPr>
            <w:tcW w:w="82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Полная себестоимость продукции,</w:t>
            </w:r>
          </w:p>
          <w:p w:rsidR="00191166" w:rsidRPr="0033352A" w:rsidRDefault="00191166" w:rsidP="0033352A">
            <w:pPr>
              <w:jc w:val="both"/>
              <w:rPr>
                <w:color w:val="000000"/>
                <w:sz w:val="20"/>
                <w:szCs w:val="24"/>
                <w:lang w:eastAsia="ru-RU"/>
              </w:rPr>
            </w:pPr>
            <w:r w:rsidRPr="0033352A">
              <w:rPr>
                <w:color w:val="000000"/>
                <w:sz w:val="20"/>
                <w:szCs w:val="24"/>
                <w:lang w:eastAsia="ru-RU"/>
              </w:rPr>
              <w:t>тыс. руб.</w:t>
            </w:r>
          </w:p>
        </w:tc>
        <w:tc>
          <w:tcPr>
            <w:tcW w:w="58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46093</w:t>
            </w:r>
          </w:p>
        </w:tc>
        <w:tc>
          <w:tcPr>
            <w:tcW w:w="58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66083</w:t>
            </w:r>
          </w:p>
        </w:tc>
        <w:tc>
          <w:tcPr>
            <w:tcW w:w="63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123632</w:t>
            </w:r>
          </w:p>
        </w:tc>
        <w:tc>
          <w:tcPr>
            <w:tcW w:w="63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109945</w:t>
            </w:r>
          </w:p>
        </w:tc>
        <w:tc>
          <w:tcPr>
            <w:tcW w:w="60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57549</w:t>
            </w:r>
          </w:p>
        </w:tc>
        <w:tc>
          <w:tcPr>
            <w:tcW w:w="56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143,4</w:t>
            </w:r>
          </w:p>
        </w:tc>
        <w:tc>
          <w:tcPr>
            <w:tcW w:w="56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187,1</w:t>
            </w:r>
          </w:p>
        </w:tc>
      </w:tr>
      <w:tr w:rsidR="00191166" w:rsidRPr="0033352A" w:rsidTr="0033352A">
        <w:trPr>
          <w:cantSplit/>
          <w:trHeight w:val="204"/>
          <w:jc w:val="center"/>
        </w:trPr>
        <w:tc>
          <w:tcPr>
            <w:tcW w:w="82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Затраты на рубль выручки от продаж, руб.</w:t>
            </w:r>
          </w:p>
        </w:tc>
        <w:tc>
          <w:tcPr>
            <w:tcW w:w="58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0,88</w:t>
            </w:r>
          </w:p>
        </w:tc>
        <w:tc>
          <w:tcPr>
            <w:tcW w:w="586"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0,90</w:t>
            </w:r>
          </w:p>
        </w:tc>
        <w:tc>
          <w:tcPr>
            <w:tcW w:w="63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0,93</w:t>
            </w:r>
          </w:p>
        </w:tc>
        <w:tc>
          <w:tcPr>
            <w:tcW w:w="63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0,2</w:t>
            </w:r>
          </w:p>
        </w:tc>
        <w:tc>
          <w:tcPr>
            <w:tcW w:w="602"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0,3</w:t>
            </w:r>
          </w:p>
        </w:tc>
        <w:tc>
          <w:tcPr>
            <w:tcW w:w="56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102,3</w:t>
            </w:r>
          </w:p>
        </w:tc>
        <w:tc>
          <w:tcPr>
            <w:tcW w:w="561"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103,3</w:t>
            </w:r>
          </w:p>
        </w:tc>
      </w:tr>
    </w:tbl>
    <w:p w:rsidR="00B003E2" w:rsidRDefault="00B003E2" w:rsidP="00424532">
      <w:pPr>
        <w:ind w:firstLine="709"/>
        <w:jc w:val="both"/>
        <w:rPr>
          <w:color w:val="000000"/>
          <w:szCs w:val="24"/>
          <w:lang w:eastAsia="ru-RU"/>
        </w:rPr>
      </w:pPr>
    </w:p>
    <w:p w:rsidR="00191166" w:rsidRDefault="00B003E2" w:rsidP="00424532">
      <w:pPr>
        <w:ind w:firstLine="709"/>
        <w:jc w:val="both"/>
        <w:rPr>
          <w:color w:val="000000"/>
          <w:szCs w:val="24"/>
          <w:lang w:eastAsia="ru-RU"/>
        </w:rPr>
      </w:pPr>
      <w:r>
        <w:rPr>
          <w:color w:val="000000"/>
          <w:szCs w:val="24"/>
          <w:lang w:eastAsia="ru-RU"/>
        </w:rPr>
        <w:br w:type="page"/>
      </w:r>
      <w:r w:rsidR="00191166" w:rsidRPr="00424532">
        <w:rPr>
          <w:color w:val="000000"/>
          <w:szCs w:val="24"/>
          <w:lang w:eastAsia="ru-RU"/>
        </w:rPr>
        <w:t>Из данных таблицы 2.1</w:t>
      </w:r>
      <w:r w:rsidR="00727718" w:rsidRPr="00424532">
        <w:rPr>
          <w:color w:val="000000"/>
          <w:szCs w:val="24"/>
          <w:lang w:eastAsia="ru-RU"/>
        </w:rPr>
        <w:t>0</w:t>
      </w:r>
      <w:r w:rsidR="00191166" w:rsidRPr="00424532">
        <w:rPr>
          <w:color w:val="000000"/>
          <w:szCs w:val="24"/>
          <w:lang w:eastAsia="ru-RU"/>
        </w:rPr>
        <w:t xml:space="preserve"> следует, что затраты на 1 рубль выручки от продаж в ООО</w:t>
      </w:r>
      <w:r w:rsidR="00424532">
        <w:rPr>
          <w:color w:val="000000"/>
          <w:szCs w:val="24"/>
          <w:lang w:eastAsia="ru-RU"/>
        </w:rPr>
        <w:t> </w:t>
      </w:r>
      <w:r w:rsidR="00424532" w:rsidRPr="00424532">
        <w:rPr>
          <w:color w:val="000000"/>
          <w:szCs w:val="24"/>
          <w:lang w:eastAsia="ru-RU"/>
        </w:rPr>
        <w:t>«</w:t>
      </w:r>
      <w:r w:rsidR="00191166" w:rsidRPr="00424532">
        <w:rPr>
          <w:color w:val="000000"/>
          <w:szCs w:val="24"/>
          <w:lang w:eastAsia="ru-RU"/>
        </w:rPr>
        <w:t>ЖелДорСтрой» за анализируемый период в целом обнаруживают тенденцию к увеличению с 0,88</w:t>
      </w:r>
      <w:r w:rsidR="00424532">
        <w:rPr>
          <w:color w:val="000000"/>
          <w:szCs w:val="24"/>
          <w:lang w:eastAsia="ru-RU"/>
        </w:rPr>
        <w:t xml:space="preserve"> </w:t>
      </w:r>
      <w:r w:rsidR="00191166" w:rsidRPr="00424532">
        <w:rPr>
          <w:color w:val="000000"/>
          <w:szCs w:val="24"/>
          <w:lang w:eastAsia="ru-RU"/>
        </w:rPr>
        <w:t>руб. в 200</w:t>
      </w:r>
      <w:r w:rsidR="00727718"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00191166" w:rsidRPr="00424532">
        <w:rPr>
          <w:color w:val="000000"/>
          <w:szCs w:val="24"/>
          <w:lang w:eastAsia="ru-RU"/>
        </w:rPr>
        <w:t>. до 0,93 руб. в 200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00191166" w:rsidRPr="00424532">
        <w:rPr>
          <w:color w:val="000000"/>
          <w:szCs w:val="24"/>
          <w:lang w:eastAsia="ru-RU"/>
        </w:rPr>
        <w:t>. Однако по годам наблюдается неоднозначная тенденция: в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00191166" w:rsidRPr="00424532">
        <w:rPr>
          <w:color w:val="000000"/>
          <w:szCs w:val="24"/>
          <w:lang w:eastAsia="ru-RU"/>
        </w:rPr>
        <w:t>. по сравнению с 200</w:t>
      </w:r>
      <w:r w:rsidR="00727718" w:rsidRPr="00424532">
        <w:rPr>
          <w:color w:val="000000"/>
          <w:szCs w:val="24"/>
          <w:lang w:eastAsia="ru-RU"/>
        </w:rPr>
        <w:t>6</w:t>
      </w:r>
      <w:r w:rsidR="00424532">
        <w:rPr>
          <w:color w:val="000000"/>
          <w:szCs w:val="24"/>
          <w:lang w:eastAsia="ru-RU"/>
        </w:rPr>
        <w:t> </w:t>
      </w:r>
      <w:r w:rsidR="00424532" w:rsidRPr="00424532">
        <w:rPr>
          <w:color w:val="000000"/>
          <w:szCs w:val="24"/>
          <w:lang w:eastAsia="ru-RU"/>
        </w:rPr>
        <w:t>г</w:t>
      </w:r>
      <w:r w:rsidR="00191166" w:rsidRPr="00424532">
        <w:rPr>
          <w:color w:val="000000"/>
          <w:szCs w:val="24"/>
          <w:lang w:eastAsia="ru-RU"/>
        </w:rPr>
        <w:t>. они повысились на 0,2 руб.</w:t>
      </w:r>
      <w:r w:rsidR="00424532">
        <w:rPr>
          <w:color w:val="000000"/>
          <w:szCs w:val="24"/>
          <w:lang w:eastAsia="ru-RU"/>
        </w:rPr>
        <w:t xml:space="preserve"> </w:t>
      </w:r>
      <w:r w:rsidR="00191166" w:rsidRPr="00424532">
        <w:rPr>
          <w:color w:val="000000"/>
          <w:szCs w:val="24"/>
          <w:lang w:eastAsia="ru-RU"/>
        </w:rPr>
        <w:t>или 2,</w:t>
      </w:r>
      <w:r w:rsidR="00424532" w:rsidRPr="00424532">
        <w:rPr>
          <w:color w:val="000000"/>
          <w:szCs w:val="24"/>
          <w:lang w:eastAsia="ru-RU"/>
        </w:rPr>
        <w:t>3</w:t>
      </w:r>
      <w:r w:rsidR="00424532">
        <w:rPr>
          <w:color w:val="000000"/>
          <w:szCs w:val="24"/>
          <w:lang w:eastAsia="ru-RU"/>
        </w:rPr>
        <w:t>%</w:t>
      </w:r>
      <w:r w:rsidR="00191166" w:rsidRPr="00424532">
        <w:rPr>
          <w:color w:val="000000"/>
          <w:szCs w:val="24"/>
          <w:lang w:eastAsia="ru-RU"/>
        </w:rPr>
        <w:t>, а в 200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00191166" w:rsidRPr="00424532">
        <w:rPr>
          <w:color w:val="000000"/>
          <w:szCs w:val="24"/>
          <w:lang w:eastAsia="ru-RU"/>
        </w:rPr>
        <w:t>. по сравнению с 200</w:t>
      </w:r>
      <w:r w:rsidR="00727718" w:rsidRPr="00424532">
        <w:rPr>
          <w:color w:val="000000"/>
          <w:szCs w:val="24"/>
          <w:lang w:eastAsia="ru-RU"/>
        </w:rPr>
        <w:t>7</w:t>
      </w:r>
      <w:r w:rsidR="00424532">
        <w:rPr>
          <w:color w:val="000000"/>
          <w:szCs w:val="24"/>
          <w:lang w:eastAsia="ru-RU"/>
        </w:rPr>
        <w:t> </w:t>
      </w:r>
      <w:r w:rsidR="00424532" w:rsidRPr="00424532">
        <w:rPr>
          <w:color w:val="000000"/>
          <w:szCs w:val="24"/>
          <w:lang w:eastAsia="ru-RU"/>
        </w:rPr>
        <w:t>г</w:t>
      </w:r>
      <w:r w:rsidR="00191166" w:rsidRPr="00424532">
        <w:rPr>
          <w:color w:val="000000"/>
          <w:szCs w:val="24"/>
          <w:lang w:eastAsia="ru-RU"/>
        </w:rPr>
        <w:t>. увеличились на 0,</w:t>
      </w:r>
      <w:r w:rsidR="00424532" w:rsidRPr="00424532">
        <w:rPr>
          <w:color w:val="000000"/>
          <w:szCs w:val="24"/>
          <w:lang w:eastAsia="ru-RU"/>
        </w:rPr>
        <w:t>03</w:t>
      </w:r>
      <w:r w:rsidR="00424532">
        <w:rPr>
          <w:color w:val="000000"/>
          <w:szCs w:val="24"/>
          <w:lang w:eastAsia="ru-RU"/>
        </w:rPr>
        <w:t xml:space="preserve"> </w:t>
      </w:r>
      <w:r w:rsidR="00424532" w:rsidRPr="00424532">
        <w:rPr>
          <w:color w:val="000000"/>
          <w:szCs w:val="24"/>
          <w:lang w:eastAsia="ru-RU"/>
        </w:rPr>
        <w:t>руб</w:t>
      </w:r>
      <w:r w:rsidR="00191166" w:rsidRPr="00424532">
        <w:rPr>
          <w:color w:val="000000"/>
          <w:szCs w:val="24"/>
          <w:lang w:eastAsia="ru-RU"/>
        </w:rPr>
        <w:t>. или 3,</w:t>
      </w:r>
      <w:r w:rsidR="00424532" w:rsidRPr="00424532">
        <w:rPr>
          <w:color w:val="000000"/>
          <w:szCs w:val="24"/>
          <w:lang w:eastAsia="ru-RU"/>
        </w:rPr>
        <w:t>3</w:t>
      </w:r>
      <w:r w:rsidR="00424532">
        <w:rPr>
          <w:color w:val="000000"/>
          <w:szCs w:val="24"/>
          <w:lang w:eastAsia="ru-RU"/>
        </w:rPr>
        <w:t>%</w:t>
      </w:r>
      <w:r w:rsidR="00191166" w:rsidRPr="00424532">
        <w:rPr>
          <w:color w:val="000000"/>
          <w:szCs w:val="24"/>
          <w:lang w:eastAsia="ru-RU"/>
        </w:rPr>
        <w:t>.</w:t>
      </w:r>
      <w:r w:rsidR="00424532">
        <w:rPr>
          <w:color w:val="000000"/>
          <w:szCs w:val="24"/>
          <w:lang w:eastAsia="ru-RU"/>
        </w:rPr>
        <w:t xml:space="preserve"> </w:t>
      </w:r>
      <w:r w:rsidR="00191166" w:rsidRPr="00424532">
        <w:rPr>
          <w:color w:val="000000"/>
          <w:szCs w:val="24"/>
          <w:lang w:eastAsia="ru-RU"/>
        </w:rPr>
        <w:t>Таким образом, в 200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w:t>
      </w:r>
      <w:r w:rsidR="00191166" w:rsidRPr="00424532">
        <w:rPr>
          <w:color w:val="000000"/>
          <w:szCs w:val="24"/>
          <w:lang w:eastAsia="ru-RU"/>
        </w:rPr>
        <w:t>. на рубль выручки от продаж приходилось 93 коп. затрат и 7 коп. прибыли. Графически динамика затрат на 1 рубль выручки от продаж ООО</w:t>
      </w:r>
      <w:r w:rsidR="00424532">
        <w:rPr>
          <w:color w:val="000000"/>
          <w:szCs w:val="24"/>
          <w:lang w:eastAsia="ru-RU"/>
        </w:rPr>
        <w:t> </w:t>
      </w:r>
      <w:r w:rsidR="00424532" w:rsidRPr="00424532">
        <w:rPr>
          <w:color w:val="000000"/>
          <w:szCs w:val="24"/>
          <w:lang w:eastAsia="ru-RU"/>
        </w:rPr>
        <w:t>«</w:t>
      </w:r>
      <w:r w:rsidR="00191166" w:rsidRPr="00424532">
        <w:rPr>
          <w:color w:val="000000"/>
          <w:szCs w:val="24"/>
          <w:lang w:eastAsia="ru-RU"/>
        </w:rPr>
        <w:t>ЖелДорСтрой» за 200</w:t>
      </w:r>
      <w:r w:rsidR="00727718" w:rsidRPr="00424532">
        <w:rPr>
          <w:color w:val="000000"/>
          <w:szCs w:val="24"/>
          <w:lang w:eastAsia="ru-RU"/>
        </w:rPr>
        <w:t>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00191166" w:rsidRPr="00424532">
        <w:rPr>
          <w:color w:val="000000"/>
          <w:szCs w:val="24"/>
          <w:lang w:eastAsia="ru-RU"/>
        </w:rPr>
        <w:t>. представлена на рис.</w:t>
      </w:r>
      <w:r w:rsidR="00424532">
        <w:rPr>
          <w:color w:val="000000"/>
          <w:szCs w:val="24"/>
          <w:lang w:eastAsia="ru-RU"/>
        </w:rPr>
        <w:t> </w:t>
      </w:r>
      <w:r w:rsidR="00424532" w:rsidRPr="00424532">
        <w:rPr>
          <w:color w:val="000000"/>
          <w:szCs w:val="24"/>
          <w:lang w:eastAsia="ru-RU"/>
        </w:rPr>
        <w:t>2</w:t>
      </w:r>
      <w:r w:rsidR="00191166" w:rsidRPr="00424532">
        <w:rPr>
          <w:color w:val="000000"/>
          <w:szCs w:val="24"/>
          <w:lang w:eastAsia="ru-RU"/>
        </w:rPr>
        <w:t>.4.</w:t>
      </w:r>
    </w:p>
    <w:p w:rsidR="00B003E2" w:rsidRPr="00424532" w:rsidRDefault="00B003E2" w:rsidP="00424532">
      <w:pPr>
        <w:ind w:firstLine="709"/>
        <w:jc w:val="both"/>
        <w:rPr>
          <w:color w:val="000000"/>
          <w:szCs w:val="24"/>
          <w:lang w:eastAsia="ru-RU"/>
        </w:rPr>
      </w:pPr>
    </w:p>
    <w:p w:rsidR="00191166" w:rsidRPr="00424532" w:rsidRDefault="00D97DFE" w:rsidP="00424532">
      <w:pPr>
        <w:ind w:firstLine="709"/>
        <w:jc w:val="both"/>
        <w:rPr>
          <w:color w:val="000000"/>
          <w:szCs w:val="24"/>
          <w:lang w:eastAsia="ru-RU"/>
        </w:rPr>
      </w:pPr>
      <w:r>
        <w:rPr>
          <w:noProof/>
          <w:color w:val="000000"/>
          <w:szCs w:val="24"/>
          <w:lang w:eastAsia="ru-RU"/>
        </w:rPr>
        <w:pict>
          <v:shape id="_x0000_i1032" type="#_x0000_t75" style="width:388.5pt;height:91.5pt">
            <v:imagedata r:id="rId14" o:title="" croptop="-3904f" cropbottom="-3366f" cropleft="-735f" cropright="-25f"/>
            <o:lock v:ext="edit" aspectratio="f"/>
          </v:shape>
        </w:pict>
      </w:r>
    </w:p>
    <w:p w:rsidR="00191166" w:rsidRPr="00424532" w:rsidRDefault="00191166" w:rsidP="00424532">
      <w:pPr>
        <w:ind w:firstLine="709"/>
        <w:jc w:val="both"/>
        <w:rPr>
          <w:color w:val="000000"/>
          <w:szCs w:val="24"/>
          <w:lang w:eastAsia="ru-RU"/>
        </w:rPr>
      </w:pPr>
      <w:r w:rsidRPr="00424532">
        <w:rPr>
          <w:color w:val="000000"/>
          <w:szCs w:val="24"/>
          <w:lang w:eastAsia="ru-RU"/>
        </w:rPr>
        <w:t>Рис.</w:t>
      </w:r>
      <w:r w:rsidR="00424532">
        <w:rPr>
          <w:color w:val="000000"/>
          <w:szCs w:val="24"/>
          <w:lang w:eastAsia="ru-RU"/>
        </w:rPr>
        <w:t> </w:t>
      </w:r>
      <w:r w:rsidR="00424532" w:rsidRPr="00424532">
        <w:rPr>
          <w:color w:val="000000"/>
          <w:szCs w:val="24"/>
          <w:lang w:eastAsia="ru-RU"/>
        </w:rPr>
        <w:t>2</w:t>
      </w:r>
      <w:r w:rsidRPr="00424532">
        <w:rPr>
          <w:color w:val="000000"/>
          <w:szCs w:val="24"/>
          <w:lang w:eastAsia="ru-RU"/>
        </w:rPr>
        <w:t>.4 – Динамика затрат на 1 рубль выручки от продаж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w:t>
      </w:r>
    </w:p>
    <w:p w:rsidR="00B003E2" w:rsidRDefault="00B003E2"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Влияние изменения доходов и расходов в абсолютном выражении на показатель чистой прибыли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приведено в табл. 2.1</w:t>
      </w:r>
      <w:r w:rsidR="00727718" w:rsidRPr="00424532">
        <w:rPr>
          <w:color w:val="000000"/>
          <w:szCs w:val="24"/>
          <w:lang w:eastAsia="ru-RU"/>
        </w:rPr>
        <w:t>1</w:t>
      </w:r>
      <w:r w:rsidRPr="00424532">
        <w:rPr>
          <w:color w:val="000000"/>
          <w:szCs w:val="24"/>
          <w:lang w:eastAsia="ru-RU"/>
        </w:rPr>
        <w:t>.</w:t>
      </w:r>
    </w:p>
    <w:p w:rsidR="00B003E2" w:rsidRDefault="00B003E2"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Таблица 2.1</w:t>
      </w:r>
      <w:r w:rsidR="00727718" w:rsidRPr="00424532">
        <w:rPr>
          <w:color w:val="000000"/>
          <w:szCs w:val="24"/>
          <w:lang w:eastAsia="ru-RU"/>
        </w:rPr>
        <w:t>1</w:t>
      </w:r>
      <w:r w:rsidR="00B003E2">
        <w:rPr>
          <w:color w:val="000000"/>
          <w:szCs w:val="24"/>
          <w:lang w:eastAsia="ru-RU"/>
        </w:rPr>
        <w:t xml:space="preserve">. </w:t>
      </w:r>
      <w:r w:rsidRPr="00424532">
        <w:rPr>
          <w:color w:val="000000"/>
          <w:szCs w:val="24"/>
          <w:lang w:eastAsia="ru-RU"/>
        </w:rPr>
        <w:t>Влияние изменения доходов и расходов на показатель чистой прибыли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за 200</w:t>
      </w:r>
      <w:r w:rsidR="00727718" w:rsidRPr="00424532">
        <w:rPr>
          <w:color w:val="000000"/>
          <w:szCs w:val="24"/>
          <w:lang w:eastAsia="ru-RU"/>
        </w:rPr>
        <w:t>7</w:t>
      </w:r>
      <w:r w:rsidR="00424532">
        <w:rPr>
          <w:color w:val="000000"/>
          <w:szCs w:val="24"/>
          <w:lang w:eastAsia="ru-RU"/>
        </w:rPr>
        <w:t>–</w:t>
      </w:r>
      <w:r w:rsidR="00424532" w:rsidRPr="00424532">
        <w:rPr>
          <w:color w:val="000000"/>
          <w:szCs w:val="24"/>
          <w:lang w:eastAsia="ru-RU"/>
        </w:rPr>
        <w:t>2</w:t>
      </w:r>
      <w:r w:rsidRPr="00424532">
        <w:rPr>
          <w:color w:val="000000"/>
          <w:szCs w:val="24"/>
          <w:lang w:eastAsia="ru-RU"/>
        </w:rPr>
        <w:t>00</w:t>
      </w:r>
      <w:r w:rsidR="00727718" w:rsidRPr="00424532">
        <w:rPr>
          <w:color w:val="000000"/>
          <w:szCs w:val="24"/>
          <w:lang w:eastAsia="ru-RU"/>
        </w:rPr>
        <w:t>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53"/>
        <w:gridCol w:w="2174"/>
        <w:gridCol w:w="2174"/>
        <w:gridCol w:w="2296"/>
      </w:tblGrid>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Показатели</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Изменение за 200</w:t>
            </w:r>
            <w:r w:rsidR="00727718" w:rsidRPr="0033352A">
              <w:rPr>
                <w:color w:val="000000"/>
                <w:sz w:val="20"/>
                <w:szCs w:val="24"/>
                <w:lang w:eastAsia="ru-RU"/>
              </w:rPr>
              <w:t>7</w:t>
            </w:r>
            <w:r w:rsidRPr="0033352A">
              <w:rPr>
                <w:color w:val="000000"/>
                <w:sz w:val="20"/>
                <w:szCs w:val="24"/>
                <w:lang w:eastAsia="ru-RU"/>
              </w:rPr>
              <w:t xml:space="preserve"> год</w:t>
            </w:r>
          </w:p>
          <w:p w:rsidR="00191166" w:rsidRPr="0033352A" w:rsidRDefault="00191166" w:rsidP="0033352A">
            <w:pPr>
              <w:jc w:val="both"/>
              <w:rPr>
                <w:color w:val="000000"/>
                <w:sz w:val="20"/>
                <w:szCs w:val="24"/>
                <w:lang w:eastAsia="ru-RU"/>
              </w:rPr>
            </w:pPr>
            <w:r w:rsidRPr="0033352A">
              <w:rPr>
                <w:color w:val="000000"/>
                <w:sz w:val="20"/>
                <w:szCs w:val="24"/>
                <w:lang w:eastAsia="ru-RU"/>
              </w:rPr>
              <w:t>(+,</w:t>
            </w:r>
            <w:r w:rsidR="00424532" w:rsidRPr="0033352A">
              <w:rPr>
                <w:color w:val="000000"/>
                <w:sz w:val="20"/>
                <w:szCs w:val="24"/>
                <w:lang w:eastAsia="ru-RU"/>
              </w:rPr>
              <w:t>–)</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Изменение за 200</w:t>
            </w:r>
            <w:r w:rsidR="00727718" w:rsidRPr="0033352A">
              <w:rPr>
                <w:color w:val="000000"/>
                <w:sz w:val="20"/>
                <w:szCs w:val="24"/>
                <w:lang w:eastAsia="ru-RU"/>
              </w:rPr>
              <w:t xml:space="preserve">8 </w:t>
            </w:r>
            <w:r w:rsidRPr="0033352A">
              <w:rPr>
                <w:color w:val="000000"/>
                <w:sz w:val="20"/>
                <w:szCs w:val="24"/>
                <w:lang w:eastAsia="ru-RU"/>
              </w:rPr>
              <w:t>год</w:t>
            </w:r>
          </w:p>
          <w:p w:rsidR="00191166" w:rsidRPr="0033352A" w:rsidRDefault="00191166" w:rsidP="0033352A">
            <w:pPr>
              <w:jc w:val="both"/>
              <w:rPr>
                <w:color w:val="000000"/>
                <w:sz w:val="20"/>
                <w:szCs w:val="24"/>
                <w:lang w:eastAsia="ru-RU"/>
              </w:rPr>
            </w:pPr>
            <w:r w:rsidRPr="0033352A">
              <w:rPr>
                <w:color w:val="000000"/>
                <w:sz w:val="20"/>
                <w:szCs w:val="24"/>
                <w:lang w:eastAsia="ru-RU"/>
              </w:rPr>
              <w:t>(+,</w:t>
            </w:r>
            <w:r w:rsidR="00424532" w:rsidRPr="0033352A">
              <w:rPr>
                <w:color w:val="000000"/>
                <w:sz w:val="20"/>
                <w:szCs w:val="24"/>
                <w:lang w:eastAsia="ru-RU"/>
              </w:rPr>
              <w:t>–)</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Совокупное изменение за весь период</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 Доходы от обычных видов деятельности</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21275</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58971</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80246</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 Расходы по обычным видам деятельности</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-19988</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-57551</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-77539</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 Превышение доходов по обычной деятельности над расходами по обычной деятельности</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1288</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1420</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2707</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 Проценты к уплате</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0</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-812</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-812</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 Прочие доходы</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-36</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93</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57</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 Прочие расходы</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-35</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154</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119</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 Превышение прочих доходов над расходами</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-71</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247</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176</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 Прибыль до налогообложения</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1216</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854</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2070</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10. Текущий налог на прибыль</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-226</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-206</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-432</w:t>
            </w:r>
          </w:p>
        </w:tc>
      </w:tr>
      <w:tr w:rsidR="00191166" w:rsidRPr="0033352A" w:rsidTr="0033352A">
        <w:trPr>
          <w:cantSplit/>
          <w:jc w:val="center"/>
        </w:trPr>
        <w:tc>
          <w:tcPr>
            <w:tcW w:w="1427"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11. Чистая прибыль</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990</w:t>
            </w:r>
          </w:p>
        </w:tc>
        <w:tc>
          <w:tcPr>
            <w:tcW w:w="1169"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648</w:t>
            </w:r>
          </w:p>
        </w:tc>
        <w:tc>
          <w:tcPr>
            <w:tcW w:w="1235" w:type="pct"/>
            <w:shd w:val="clear" w:color="auto" w:fill="auto"/>
          </w:tcPr>
          <w:p w:rsidR="00191166" w:rsidRPr="0033352A" w:rsidRDefault="00191166" w:rsidP="0033352A">
            <w:pPr>
              <w:jc w:val="both"/>
              <w:rPr>
                <w:color w:val="000000"/>
                <w:sz w:val="20"/>
                <w:szCs w:val="24"/>
                <w:lang w:eastAsia="ru-RU"/>
              </w:rPr>
            </w:pPr>
            <w:r w:rsidRPr="0033352A">
              <w:rPr>
                <w:color w:val="000000"/>
                <w:sz w:val="20"/>
                <w:szCs w:val="24"/>
                <w:lang w:eastAsia="ru-RU"/>
              </w:rPr>
              <w:t>1638</w:t>
            </w:r>
          </w:p>
        </w:tc>
      </w:tr>
    </w:tbl>
    <w:p w:rsidR="00191166" w:rsidRPr="00424532" w:rsidRDefault="00191166" w:rsidP="00424532">
      <w:pPr>
        <w:ind w:firstLine="709"/>
        <w:jc w:val="both"/>
        <w:rPr>
          <w:color w:val="000000"/>
          <w:szCs w:val="24"/>
          <w:lang w:eastAsia="ru-RU"/>
        </w:rPr>
      </w:pPr>
    </w:p>
    <w:p w:rsidR="00191166" w:rsidRPr="00424532" w:rsidRDefault="00191166" w:rsidP="00424532">
      <w:pPr>
        <w:ind w:firstLine="709"/>
        <w:jc w:val="both"/>
        <w:rPr>
          <w:color w:val="000000"/>
          <w:szCs w:val="24"/>
          <w:lang w:eastAsia="ru-RU"/>
        </w:rPr>
      </w:pPr>
      <w:r w:rsidRPr="00424532">
        <w:rPr>
          <w:color w:val="000000"/>
          <w:szCs w:val="24"/>
          <w:lang w:eastAsia="ru-RU"/>
        </w:rPr>
        <w:t>Необходимо отметить, что увеличение доходов положительно влияет на формирование чистой прибыли организации, увеличение расходов, напротив, приводит к уменьшению показателя чистой прибыли.</w:t>
      </w:r>
    </w:p>
    <w:p w:rsidR="00191166" w:rsidRPr="00424532" w:rsidRDefault="00191166" w:rsidP="00424532">
      <w:pPr>
        <w:ind w:firstLine="709"/>
        <w:jc w:val="both"/>
        <w:rPr>
          <w:color w:val="000000"/>
          <w:szCs w:val="24"/>
          <w:lang w:eastAsia="ru-RU"/>
        </w:rPr>
      </w:pPr>
      <w:r w:rsidRPr="00424532">
        <w:rPr>
          <w:color w:val="000000"/>
          <w:szCs w:val="24"/>
          <w:lang w:eastAsia="ru-RU"/>
        </w:rPr>
        <w:t>Превышение доходов по обычным видам деятельности над аналогичными расходами увеличилось на 2707 тыс. ру</w:t>
      </w:r>
      <w:r w:rsidR="00424532" w:rsidRPr="00424532">
        <w:rPr>
          <w:color w:val="000000"/>
          <w:szCs w:val="24"/>
          <w:lang w:eastAsia="ru-RU"/>
        </w:rPr>
        <w:t xml:space="preserve">б. </w:t>
      </w:r>
      <w:r w:rsidRPr="00424532">
        <w:rPr>
          <w:color w:val="000000"/>
          <w:szCs w:val="24"/>
          <w:lang w:eastAsia="ru-RU"/>
        </w:rPr>
        <w:t xml:space="preserve">В структуре расходов по обычным видам деятельности произошли некоторые изменения, это связано с увеличением доли себестоимости проданных товаров, продукции, работ, услуг до уровня 88, </w:t>
      </w:r>
      <w:r w:rsidR="00424532" w:rsidRPr="00424532">
        <w:rPr>
          <w:color w:val="000000"/>
          <w:szCs w:val="24"/>
          <w:lang w:eastAsia="ru-RU"/>
        </w:rPr>
        <w:t>9</w:t>
      </w:r>
      <w:r w:rsidR="00424532">
        <w:rPr>
          <w:color w:val="000000"/>
          <w:szCs w:val="24"/>
          <w:lang w:eastAsia="ru-RU"/>
        </w:rPr>
        <w:t>%</w:t>
      </w:r>
      <w:r w:rsidRPr="00424532">
        <w:rPr>
          <w:color w:val="000000"/>
          <w:szCs w:val="24"/>
          <w:lang w:eastAsia="ru-RU"/>
        </w:rPr>
        <w:t xml:space="preserve"> и снижением коммерческих расходов до уровня 11,</w:t>
      </w:r>
      <w:r w:rsidR="00424532" w:rsidRPr="00424532">
        <w:rPr>
          <w:color w:val="000000"/>
          <w:szCs w:val="24"/>
          <w:lang w:eastAsia="ru-RU"/>
        </w:rPr>
        <w:t>1</w:t>
      </w:r>
      <w:r w:rsidR="00424532">
        <w:rPr>
          <w:color w:val="000000"/>
          <w:szCs w:val="24"/>
          <w:lang w:eastAsia="ru-RU"/>
        </w:rPr>
        <w:t>%</w:t>
      </w:r>
      <w:r w:rsidRPr="00424532">
        <w:rPr>
          <w:color w:val="000000"/>
          <w:szCs w:val="24"/>
          <w:lang w:eastAsia="ru-RU"/>
        </w:rPr>
        <w:t>.</w:t>
      </w:r>
      <w:r w:rsidR="00424532">
        <w:rPr>
          <w:color w:val="000000"/>
          <w:szCs w:val="24"/>
          <w:lang w:eastAsia="ru-RU"/>
        </w:rPr>
        <w:t xml:space="preserve"> </w:t>
      </w:r>
      <w:r w:rsidRPr="00424532">
        <w:rPr>
          <w:color w:val="000000"/>
          <w:szCs w:val="24"/>
          <w:lang w:eastAsia="ru-RU"/>
        </w:rPr>
        <w:t>Положительное влияние имеет превышение прочих доходов над расходами, которое</w:t>
      </w:r>
      <w:r w:rsidR="00424532">
        <w:rPr>
          <w:color w:val="000000"/>
          <w:szCs w:val="24"/>
          <w:lang w:eastAsia="ru-RU"/>
        </w:rPr>
        <w:t xml:space="preserve"> </w:t>
      </w:r>
      <w:r w:rsidRPr="00424532">
        <w:rPr>
          <w:color w:val="000000"/>
          <w:szCs w:val="24"/>
          <w:lang w:eastAsia="ru-RU"/>
        </w:rPr>
        <w:t>увеличилось в 200</w:t>
      </w:r>
      <w:r w:rsidR="00727718" w:rsidRPr="00424532">
        <w:rPr>
          <w:color w:val="000000"/>
          <w:szCs w:val="24"/>
          <w:lang w:eastAsia="ru-RU"/>
        </w:rPr>
        <w:t>8</w:t>
      </w:r>
      <w:r w:rsidRPr="00424532">
        <w:rPr>
          <w:color w:val="000000"/>
          <w:szCs w:val="24"/>
          <w:lang w:eastAsia="ru-RU"/>
        </w:rPr>
        <w:t xml:space="preserve"> году по сравнению с 200</w:t>
      </w:r>
      <w:r w:rsidR="00727718" w:rsidRPr="00424532">
        <w:rPr>
          <w:color w:val="000000"/>
          <w:szCs w:val="24"/>
          <w:lang w:eastAsia="ru-RU"/>
        </w:rPr>
        <w:t>7</w:t>
      </w:r>
      <w:r w:rsidRPr="00424532">
        <w:rPr>
          <w:color w:val="000000"/>
          <w:szCs w:val="24"/>
          <w:lang w:eastAsia="ru-RU"/>
        </w:rPr>
        <w:t xml:space="preserve"> годом на 247 тыс. руб.</w:t>
      </w:r>
      <w:r w:rsidR="00424532">
        <w:rPr>
          <w:color w:val="000000"/>
          <w:szCs w:val="24"/>
          <w:lang w:eastAsia="ru-RU"/>
        </w:rPr>
        <w:t xml:space="preserve"> </w:t>
      </w:r>
      <w:r w:rsidRPr="00424532">
        <w:rPr>
          <w:color w:val="000000"/>
          <w:szCs w:val="24"/>
          <w:lang w:eastAsia="ru-RU"/>
        </w:rPr>
        <w:t>Таким образом, на рост чистой прибыли в большей степени повлияло увеличение доходов от обычной деятельности (выручка от продажи товаров, продукции, работ, услуг) на 80246 тыс. руб.</w:t>
      </w:r>
      <w:r w:rsidR="00424532">
        <w:rPr>
          <w:color w:val="000000"/>
          <w:szCs w:val="24"/>
          <w:lang w:eastAsia="ru-RU"/>
        </w:rPr>
        <w:t xml:space="preserve"> </w:t>
      </w:r>
      <w:r w:rsidRPr="00424532">
        <w:rPr>
          <w:color w:val="000000"/>
          <w:szCs w:val="24"/>
          <w:lang w:eastAsia="ru-RU"/>
        </w:rPr>
        <w:t>Рост коммерческих расходов на 7861 тыс. руб. и прочих расходов на 693 тыс. руб. не имел доминирующего влияния. В результате прибыль до налогообложения за анализируемый период 200</w:t>
      </w:r>
      <w:r w:rsidR="00727718" w:rsidRPr="00424532">
        <w:rPr>
          <w:color w:val="000000"/>
          <w:szCs w:val="24"/>
          <w:lang w:eastAsia="ru-RU"/>
        </w:rPr>
        <w:t>6</w:t>
      </w:r>
      <w:r w:rsidR="00424532">
        <w:rPr>
          <w:color w:val="000000"/>
          <w:szCs w:val="24"/>
          <w:lang w:eastAsia="ru-RU"/>
        </w:rPr>
        <w:t>–</w:t>
      </w:r>
      <w:r w:rsidR="00424532" w:rsidRPr="00424532">
        <w:rPr>
          <w:color w:val="000000"/>
          <w:szCs w:val="24"/>
          <w:lang w:eastAsia="ru-RU"/>
        </w:rPr>
        <w:t>2008</w:t>
      </w:r>
      <w:r w:rsidR="00424532">
        <w:rPr>
          <w:color w:val="000000"/>
          <w:szCs w:val="24"/>
          <w:lang w:eastAsia="ru-RU"/>
        </w:rPr>
        <w:t> </w:t>
      </w:r>
      <w:r w:rsidR="00424532" w:rsidRPr="00424532">
        <w:rPr>
          <w:color w:val="000000"/>
          <w:szCs w:val="24"/>
          <w:lang w:eastAsia="ru-RU"/>
        </w:rPr>
        <w:t>гг</w:t>
      </w:r>
      <w:r w:rsidRPr="00424532">
        <w:rPr>
          <w:color w:val="000000"/>
          <w:szCs w:val="24"/>
          <w:lang w:eastAsia="ru-RU"/>
        </w:rPr>
        <w:t>. возросла на 2070 тыс. руб. и чистая прибыль, соответственно, на 1638 тыс. руб.</w:t>
      </w:r>
    </w:p>
    <w:p w:rsidR="004A21BB" w:rsidRPr="00424532" w:rsidRDefault="004A21BB" w:rsidP="00424532">
      <w:pPr>
        <w:pStyle w:val="a5"/>
        <w:widowControl/>
        <w:rPr>
          <w:color w:val="000000"/>
          <w:lang w:eastAsia="en-US"/>
        </w:rPr>
      </w:pPr>
    </w:p>
    <w:p w:rsidR="004A21BB" w:rsidRPr="00424532" w:rsidRDefault="00B003E2" w:rsidP="00424532">
      <w:pPr>
        <w:pStyle w:val="21"/>
        <w:keepNext w:val="0"/>
        <w:keepLines w:val="0"/>
        <w:widowControl/>
        <w:ind w:firstLine="709"/>
        <w:jc w:val="both"/>
        <w:outlineLvl w:val="9"/>
        <w:rPr>
          <w:color w:val="000000"/>
        </w:rPr>
      </w:pPr>
      <w:bookmarkStart w:id="7" w:name="_Toc228201124"/>
      <w:r>
        <w:rPr>
          <w:color w:val="000000"/>
        </w:rPr>
        <w:br w:type="page"/>
      </w:r>
      <w:r w:rsidR="004A21BB" w:rsidRPr="00424532">
        <w:rPr>
          <w:color w:val="000000"/>
        </w:rPr>
        <w:t>2.2 Система бухгалтерского учета на предприятии, особенности ее функционирования</w:t>
      </w:r>
      <w:bookmarkEnd w:id="7"/>
    </w:p>
    <w:p w:rsidR="004A21BB" w:rsidRPr="00424532" w:rsidRDefault="004A21BB" w:rsidP="00424532">
      <w:pPr>
        <w:pStyle w:val="a5"/>
        <w:widowControl/>
        <w:rPr>
          <w:color w:val="000000"/>
          <w:lang w:eastAsia="en-US"/>
        </w:rPr>
      </w:pPr>
    </w:p>
    <w:p w:rsidR="002F7DF6" w:rsidRPr="00424532" w:rsidRDefault="002F7DF6" w:rsidP="00424532">
      <w:pPr>
        <w:ind w:firstLine="709"/>
        <w:jc w:val="both"/>
        <w:rPr>
          <w:color w:val="000000"/>
          <w:szCs w:val="24"/>
          <w:lang w:eastAsia="ru-RU"/>
        </w:rPr>
      </w:pPr>
      <w:r w:rsidRPr="00424532">
        <w:rPr>
          <w:color w:val="000000"/>
          <w:szCs w:val="24"/>
          <w:lang w:eastAsia="ru-RU"/>
        </w:rPr>
        <w:t>Оперативный учет и контроль осуществляется централизовано бухгалтерией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На бухгалтерию возложено отражение всех хозяйственных операций в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по учету:</w:t>
      </w:r>
    </w:p>
    <w:p w:rsidR="002F7DF6" w:rsidRPr="00424532" w:rsidRDefault="00424532" w:rsidP="00424532">
      <w:pPr>
        <w:ind w:firstLine="709"/>
        <w:jc w:val="both"/>
        <w:rPr>
          <w:color w:val="000000"/>
          <w:szCs w:val="24"/>
          <w:lang w:eastAsia="ru-RU"/>
        </w:rPr>
      </w:pPr>
      <w:r>
        <w:rPr>
          <w:color w:val="000000"/>
          <w:szCs w:val="24"/>
          <w:lang w:eastAsia="ru-RU"/>
        </w:rPr>
        <w:t>– </w:t>
      </w:r>
      <w:r w:rsidR="002F7DF6" w:rsidRPr="00424532">
        <w:rPr>
          <w:color w:val="000000"/>
          <w:szCs w:val="24"/>
          <w:lang w:eastAsia="ru-RU"/>
        </w:rPr>
        <w:t>основных средств и нематериальных активов;</w:t>
      </w:r>
    </w:p>
    <w:p w:rsidR="002F7DF6" w:rsidRPr="00424532" w:rsidRDefault="00424532" w:rsidP="00424532">
      <w:pPr>
        <w:ind w:firstLine="709"/>
        <w:jc w:val="both"/>
        <w:rPr>
          <w:color w:val="000000"/>
          <w:szCs w:val="24"/>
          <w:lang w:eastAsia="ru-RU"/>
        </w:rPr>
      </w:pPr>
      <w:r>
        <w:rPr>
          <w:color w:val="000000"/>
          <w:szCs w:val="24"/>
          <w:lang w:eastAsia="ru-RU"/>
        </w:rPr>
        <w:t>– </w:t>
      </w:r>
      <w:r w:rsidR="002F7DF6" w:rsidRPr="00424532">
        <w:rPr>
          <w:color w:val="000000"/>
          <w:szCs w:val="24"/>
          <w:lang w:eastAsia="ru-RU"/>
        </w:rPr>
        <w:t>прибыли;</w:t>
      </w:r>
    </w:p>
    <w:p w:rsidR="002F7DF6" w:rsidRPr="00424532" w:rsidRDefault="00424532" w:rsidP="00424532">
      <w:pPr>
        <w:ind w:firstLine="709"/>
        <w:jc w:val="both"/>
        <w:rPr>
          <w:color w:val="000000"/>
          <w:szCs w:val="24"/>
          <w:lang w:eastAsia="ru-RU"/>
        </w:rPr>
      </w:pPr>
      <w:r>
        <w:rPr>
          <w:color w:val="000000"/>
          <w:szCs w:val="24"/>
          <w:lang w:eastAsia="ru-RU"/>
        </w:rPr>
        <w:t>– </w:t>
      </w:r>
      <w:r w:rsidR="002F7DF6" w:rsidRPr="00424532">
        <w:rPr>
          <w:color w:val="000000"/>
          <w:szCs w:val="24"/>
          <w:lang w:eastAsia="ru-RU"/>
        </w:rPr>
        <w:t>себестоимости;</w:t>
      </w:r>
    </w:p>
    <w:p w:rsidR="002F7DF6" w:rsidRPr="00424532" w:rsidRDefault="00424532" w:rsidP="00424532">
      <w:pPr>
        <w:ind w:firstLine="709"/>
        <w:jc w:val="both"/>
        <w:rPr>
          <w:color w:val="000000"/>
          <w:szCs w:val="24"/>
          <w:lang w:eastAsia="ru-RU"/>
        </w:rPr>
      </w:pPr>
      <w:r>
        <w:rPr>
          <w:color w:val="000000"/>
          <w:szCs w:val="24"/>
          <w:lang w:eastAsia="ru-RU"/>
        </w:rPr>
        <w:t>– </w:t>
      </w:r>
      <w:r w:rsidR="002F7DF6" w:rsidRPr="00424532">
        <w:rPr>
          <w:color w:val="000000"/>
          <w:szCs w:val="24"/>
          <w:lang w:eastAsia="ru-RU"/>
        </w:rPr>
        <w:t>финансово-расчетных операций;</w:t>
      </w:r>
    </w:p>
    <w:p w:rsidR="002F7DF6" w:rsidRPr="00424532" w:rsidRDefault="00424532" w:rsidP="00424532">
      <w:pPr>
        <w:ind w:firstLine="709"/>
        <w:jc w:val="both"/>
        <w:rPr>
          <w:color w:val="000000"/>
          <w:szCs w:val="24"/>
          <w:lang w:eastAsia="ru-RU"/>
        </w:rPr>
      </w:pPr>
      <w:r>
        <w:rPr>
          <w:color w:val="000000"/>
          <w:szCs w:val="24"/>
          <w:lang w:eastAsia="ru-RU"/>
        </w:rPr>
        <w:t>– </w:t>
      </w:r>
      <w:r w:rsidR="002F7DF6" w:rsidRPr="00424532">
        <w:rPr>
          <w:color w:val="000000"/>
          <w:szCs w:val="24"/>
          <w:lang w:eastAsia="ru-RU"/>
        </w:rPr>
        <w:t>реализации услуг;</w:t>
      </w:r>
    </w:p>
    <w:p w:rsidR="002F7DF6" w:rsidRPr="00424532" w:rsidRDefault="00424532" w:rsidP="00424532">
      <w:pPr>
        <w:ind w:firstLine="709"/>
        <w:jc w:val="both"/>
        <w:rPr>
          <w:color w:val="000000"/>
          <w:szCs w:val="24"/>
          <w:lang w:eastAsia="ru-RU"/>
        </w:rPr>
      </w:pPr>
      <w:r>
        <w:rPr>
          <w:color w:val="000000"/>
          <w:szCs w:val="24"/>
          <w:lang w:eastAsia="ru-RU"/>
        </w:rPr>
        <w:t>– </w:t>
      </w:r>
      <w:r w:rsidR="002F7DF6" w:rsidRPr="00424532">
        <w:rPr>
          <w:color w:val="000000"/>
          <w:szCs w:val="24"/>
          <w:lang w:eastAsia="ru-RU"/>
        </w:rPr>
        <w:t>ценных бумаг;</w:t>
      </w:r>
    </w:p>
    <w:p w:rsidR="002F7DF6" w:rsidRPr="00424532" w:rsidRDefault="00424532" w:rsidP="00424532">
      <w:pPr>
        <w:ind w:firstLine="709"/>
        <w:jc w:val="both"/>
        <w:rPr>
          <w:color w:val="000000"/>
          <w:szCs w:val="24"/>
          <w:lang w:eastAsia="ru-RU"/>
        </w:rPr>
      </w:pPr>
      <w:r>
        <w:rPr>
          <w:color w:val="000000"/>
          <w:szCs w:val="24"/>
          <w:lang w:eastAsia="ru-RU"/>
        </w:rPr>
        <w:t>– </w:t>
      </w:r>
      <w:r w:rsidR="002F7DF6" w:rsidRPr="00424532">
        <w:rPr>
          <w:color w:val="000000"/>
          <w:szCs w:val="24"/>
          <w:lang w:eastAsia="ru-RU"/>
        </w:rPr>
        <w:t>капитала и резервов по ООО</w:t>
      </w:r>
      <w:r>
        <w:rPr>
          <w:color w:val="000000"/>
          <w:szCs w:val="24"/>
          <w:lang w:eastAsia="ru-RU"/>
        </w:rPr>
        <w:t> </w:t>
      </w:r>
      <w:r w:rsidRPr="00424532">
        <w:rPr>
          <w:color w:val="000000"/>
          <w:szCs w:val="24"/>
          <w:lang w:eastAsia="ru-RU"/>
        </w:rPr>
        <w:t>«</w:t>
      </w:r>
      <w:r w:rsidR="002F7DF6" w:rsidRPr="00424532">
        <w:rPr>
          <w:color w:val="000000"/>
          <w:szCs w:val="24"/>
          <w:lang w:eastAsia="ru-RU"/>
        </w:rPr>
        <w:t>ЖелДорСтрой».</w:t>
      </w:r>
    </w:p>
    <w:p w:rsidR="002F7DF6" w:rsidRPr="00424532" w:rsidRDefault="002F7DF6" w:rsidP="00424532">
      <w:pPr>
        <w:ind w:firstLine="709"/>
        <w:jc w:val="both"/>
        <w:rPr>
          <w:color w:val="000000"/>
          <w:szCs w:val="24"/>
          <w:lang w:eastAsia="ru-RU"/>
        </w:rPr>
      </w:pPr>
      <w:r w:rsidRPr="00424532">
        <w:rPr>
          <w:color w:val="000000"/>
          <w:szCs w:val="24"/>
          <w:lang w:eastAsia="ru-RU"/>
        </w:rPr>
        <w:t>Учет начисленной заработной платы, налога на доходы физических лиц и единого социального налога осуществляет центр расчетов оплаты труда (ООТиЗ).</w:t>
      </w:r>
    </w:p>
    <w:p w:rsidR="002F7DF6" w:rsidRPr="00424532" w:rsidRDefault="002F7DF6" w:rsidP="00424532">
      <w:pPr>
        <w:ind w:firstLine="709"/>
        <w:jc w:val="both"/>
        <w:rPr>
          <w:color w:val="000000"/>
          <w:szCs w:val="24"/>
          <w:lang w:eastAsia="ru-RU"/>
        </w:rPr>
      </w:pPr>
      <w:r w:rsidRPr="00424532">
        <w:rPr>
          <w:color w:val="000000"/>
          <w:szCs w:val="24"/>
          <w:lang w:eastAsia="ru-RU"/>
        </w:rPr>
        <w:t>Учет оплаты и сверка расчетов с бюджетом и внебюджетными фондами возложен на финансовое бюро, бухгалтерию. Финансовое бюро осуществляет работы, связанные с учетом финансовых средств, поступающих от потребителей и заказчиков, оформлением зачета взаимных требований, учетом движения ценных бумаг, а также принимает участие в проведении очередных и внеочередных инвентаризаций дебиторской и кредиторской задолженностей.</w:t>
      </w:r>
    </w:p>
    <w:p w:rsidR="002F7DF6" w:rsidRPr="00424532" w:rsidRDefault="002F7DF6" w:rsidP="00424532">
      <w:pPr>
        <w:ind w:firstLine="709"/>
        <w:jc w:val="both"/>
        <w:rPr>
          <w:color w:val="000000"/>
          <w:szCs w:val="24"/>
          <w:lang w:eastAsia="ru-RU"/>
        </w:rPr>
      </w:pPr>
      <w:r w:rsidRPr="00424532">
        <w:rPr>
          <w:color w:val="000000"/>
          <w:szCs w:val="24"/>
          <w:lang w:eastAsia="ru-RU"/>
        </w:rPr>
        <w:t>Контроль финансово-хозяйственной деятельности общества возложен на ревизионную комиссию, назначаемую высшим органом управления общества (единственным участником).</w:t>
      </w:r>
    </w:p>
    <w:p w:rsidR="002F7DF6" w:rsidRPr="00424532" w:rsidRDefault="002F7DF6" w:rsidP="00424532">
      <w:pPr>
        <w:ind w:firstLine="709"/>
        <w:jc w:val="both"/>
        <w:rPr>
          <w:color w:val="000000"/>
          <w:szCs w:val="24"/>
          <w:lang w:eastAsia="ru-RU"/>
        </w:rPr>
      </w:pPr>
      <w:r w:rsidRPr="00424532">
        <w:rPr>
          <w:color w:val="000000"/>
          <w:szCs w:val="24"/>
          <w:lang w:eastAsia="ru-RU"/>
        </w:rPr>
        <w:t>Аудит производственной и финансово-хозяйственной деятельности осуществляется независимой аудиторской фирмой.</w:t>
      </w:r>
    </w:p>
    <w:p w:rsidR="002F7DF6" w:rsidRPr="00424532" w:rsidRDefault="002F7DF6" w:rsidP="00424532">
      <w:pPr>
        <w:ind w:firstLine="709"/>
        <w:jc w:val="both"/>
        <w:rPr>
          <w:color w:val="000000"/>
          <w:szCs w:val="24"/>
          <w:lang w:eastAsia="ru-RU"/>
        </w:rPr>
      </w:pPr>
      <w:r w:rsidRPr="00424532">
        <w:rPr>
          <w:color w:val="000000"/>
          <w:szCs w:val="24"/>
          <w:lang w:eastAsia="ru-RU"/>
        </w:rPr>
        <w:t>В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применяется журнально-ордерная форма учета. Данная форма учета повышает контрольное значение учета, облегчает составление отчетов. Это наиболее распространенная форма организации бухгалтерского учета. Но у нее есть свои недостатки. К ним следует отнести сложность и громоздкость построения журналов-ордеров, ориентированных на ручное заполнение данных и затрудняющих механизацию учета.</w:t>
      </w:r>
    </w:p>
    <w:p w:rsidR="002F7DF6" w:rsidRPr="00424532" w:rsidRDefault="002F7DF6" w:rsidP="00424532">
      <w:pPr>
        <w:ind w:firstLine="709"/>
        <w:jc w:val="both"/>
        <w:rPr>
          <w:color w:val="000000"/>
          <w:szCs w:val="24"/>
          <w:lang w:eastAsia="ru-RU"/>
        </w:rPr>
      </w:pPr>
      <w:r w:rsidRPr="00424532">
        <w:rPr>
          <w:color w:val="000000"/>
          <w:szCs w:val="24"/>
          <w:lang w:eastAsia="ru-RU"/>
        </w:rPr>
        <w:t>На предприятии ведение синтетического и аналитического учета организовано на основе первичных и сводных документов. Ответственность за ведение бухгалтерского учета возложена на бухгалтера предприятия. Учетные функции бухгалтера определены его должностной инструкцией, в которой указаны обязанности, права, ответственность, квалификационные требования и другие положения по его работе.</w:t>
      </w:r>
    </w:p>
    <w:p w:rsidR="002F7DF6" w:rsidRPr="00424532" w:rsidRDefault="002F7DF6" w:rsidP="00424532">
      <w:pPr>
        <w:ind w:firstLine="709"/>
        <w:jc w:val="both"/>
        <w:rPr>
          <w:color w:val="000000"/>
          <w:szCs w:val="24"/>
          <w:lang w:eastAsia="ru-RU"/>
        </w:rPr>
      </w:pPr>
      <w:r w:rsidRPr="00424532">
        <w:rPr>
          <w:color w:val="000000"/>
          <w:szCs w:val="24"/>
          <w:lang w:eastAsia="ru-RU"/>
        </w:rPr>
        <w:t>Одним из основных документов, которым руководствуется бухгалтер в своей работе, является «Учетная политика предприятия». Учетная политика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окончательно формируется директором предприятия и оформляется приказом. Данный документ содержит в себе варианты учета и оценки объектов учета, по которым разрешена вариантность, а также формы, техники ведения и организации бухгалтерского учета, которые наиболее эффективны и выгодны в деятельности данного предприятия.</w:t>
      </w:r>
    </w:p>
    <w:p w:rsidR="002F7DF6" w:rsidRPr="00424532" w:rsidRDefault="002F7DF6" w:rsidP="00424532">
      <w:pPr>
        <w:ind w:firstLine="709"/>
        <w:jc w:val="both"/>
        <w:rPr>
          <w:color w:val="000000"/>
          <w:szCs w:val="24"/>
          <w:lang w:eastAsia="ru-RU"/>
        </w:rPr>
      </w:pPr>
      <w:r w:rsidRPr="00424532">
        <w:rPr>
          <w:color w:val="000000"/>
          <w:szCs w:val="24"/>
          <w:lang w:eastAsia="ru-RU"/>
        </w:rPr>
        <w:t xml:space="preserve">Учетная политика предприятия на 2008 год регламентируется Приказом по учетной политике </w:t>
      </w:r>
      <w:r w:rsidR="00424532">
        <w:rPr>
          <w:color w:val="000000"/>
          <w:szCs w:val="24"/>
          <w:lang w:eastAsia="ru-RU"/>
        </w:rPr>
        <w:t>№</w:t>
      </w:r>
      <w:r w:rsidR="00424532" w:rsidRPr="00424532">
        <w:rPr>
          <w:color w:val="000000"/>
          <w:szCs w:val="24"/>
          <w:lang w:eastAsia="ru-RU"/>
        </w:rPr>
        <w:t>7</w:t>
      </w:r>
      <w:r w:rsidRPr="00424532">
        <w:rPr>
          <w:color w:val="000000"/>
          <w:szCs w:val="24"/>
          <w:lang w:eastAsia="ru-RU"/>
        </w:rPr>
        <w:t>1</w:t>
      </w:r>
      <w:r w:rsidR="00424532">
        <w:rPr>
          <w:color w:val="000000"/>
          <w:szCs w:val="24"/>
          <w:lang w:eastAsia="ru-RU"/>
        </w:rPr>
        <w:t>-</w:t>
      </w:r>
      <w:r w:rsidR="00424532" w:rsidRPr="00424532">
        <w:rPr>
          <w:color w:val="000000"/>
          <w:szCs w:val="24"/>
          <w:lang w:eastAsia="ru-RU"/>
        </w:rPr>
        <w:t>п</w:t>
      </w:r>
      <w:r w:rsidRPr="00424532">
        <w:rPr>
          <w:color w:val="000000"/>
          <w:szCs w:val="24"/>
          <w:lang w:eastAsia="ru-RU"/>
        </w:rPr>
        <w:t xml:space="preserve"> от 29 декабря 2007</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принятого на основании ПБУ 1/98, Федерального закона от 21 ноября 1996</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xml:space="preserve">. </w:t>
      </w:r>
      <w:r w:rsidR="00424532">
        <w:rPr>
          <w:color w:val="000000"/>
          <w:szCs w:val="24"/>
          <w:lang w:eastAsia="ru-RU"/>
        </w:rPr>
        <w:t>№</w:t>
      </w:r>
      <w:r w:rsidR="00424532" w:rsidRPr="00424532">
        <w:rPr>
          <w:color w:val="000000"/>
          <w:szCs w:val="24"/>
          <w:lang w:eastAsia="ru-RU"/>
        </w:rPr>
        <w:t>1</w:t>
      </w:r>
      <w:r w:rsidRPr="00424532">
        <w:rPr>
          <w:color w:val="000000"/>
          <w:szCs w:val="24"/>
          <w:lang w:eastAsia="ru-RU"/>
        </w:rPr>
        <w:t>29</w:t>
      </w:r>
      <w:r w:rsidR="00424532">
        <w:rPr>
          <w:color w:val="000000"/>
          <w:szCs w:val="24"/>
          <w:lang w:eastAsia="ru-RU"/>
        </w:rPr>
        <w:t>-</w:t>
      </w:r>
      <w:r w:rsidR="00424532" w:rsidRPr="00424532">
        <w:rPr>
          <w:color w:val="000000"/>
          <w:szCs w:val="24"/>
          <w:lang w:eastAsia="ru-RU"/>
        </w:rPr>
        <w:t>Ф</w:t>
      </w:r>
      <w:r w:rsidRPr="00424532">
        <w:rPr>
          <w:color w:val="000000"/>
          <w:szCs w:val="24"/>
          <w:lang w:eastAsia="ru-RU"/>
        </w:rPr>
        <w:t>З «О бухгалтерском учете и других нормативных документов.</w:t>
      </w:r>
    </w:p>
    <w:p w:rsidR="002F7DF6" w:rsidRPr="00424532" w:rsidRDefault="002F7DF6" w:rsidP="00424532">
      <w:pPr>
        <w:ind w:firstLine="709"/>
        <w:jc w:val="both"/>
        <w:rPr>
          <w:color w:val="000000"/>
          <w:szCs w:val="24"/>
          <w:lang w:eastAsia="ru-RU"/>
        </w:rPr>
      </w:pPr>
      <w:r w:rsidRPr="00424532">
        <w:rPr>
          <w:color w:val="000000"/>
          <w:szCs w:val="24"/>
          <w:lang w:eastAsia="ru-RU"/>
        </w:rPr>
        <w:t>Рабочий план счетов предприятия составлен на основании Плана счетов и Инструкции по его применению, утвержденных приказом Минфина России от 31 октября 2000</w:t>
      </w:r>
      <w:r w:rsidR="00424532">
        <w:rPr>
          <w:color w:val="000000"/>
          <w:szCs w:val="24"/>
          <w:lang w:eastAsia="ru-RU"/>
        </w:rPr>
        <w:t> </w:t>
      </w:r>
      <w:r w:rsidR="00424532" w:rsidRPr="00424532">
        <w:rPr>
          <w:color w:val="000000"/>
          <w:szCs w:val="24"/>
          <w:lang w:eastAsia="ru-RU"/>
        </w:rPr>
        <w:t>г</w:t>
      </w:r>
      <w:r w:rsidRPr="00424532">
        <w:rPr>
          <w:color w:val="000000"/>
          <w:szCs w:val="24"/>
          <w:lang w:eastAsia="ru-RU"/>
        </w:rPr>
        <w:t xml:space="preserve">. </w:t>
      </w:r>
      <w:r w:rsidR="00424532">
        <w:rPr>
          <w:color w:val="000000"/>
          <w:szCs w:val="24"/>
          <w:lang w:eastAsia="ru-RU"/>
        </w:rPr>
        <w:t>№</w:t>
      </w:r>
      <w:r w:rsidR="00424532" w:rsidRPr="00424532">
        <w:rPr>
          <w:color w:val="000000"/>
          <w:szCs w:val="24"/>
          <w:lang w:eastAsia="ru-RU"/>
        </w:rPr>
        <w:t>9</w:t>
      </w:r>
      <w:r w:rsidRPr="00424532">
        <w:rPr>
          <w:color w:val="000000"/>
          <w:szCs w:val="24"/>
          <w:lang w:eastAsia="ru-RU"/>
        </w:rPr>
        <w:t>4н.</w:t>
      </w:r>
    </w:p>
    <w:p w:rsidR="002F7DF6" w:rsidRPr="00424532" w:rsidRDefault="002F7DF6" w:rsidP="00424532">
      <w:pPr>
        <w:ind w:firstLine="709"/>
        <w:jc w:val="both"/>
        <w:rPr>
          <w:color w:val="000000"/>
          <w:szCs w:val="24"/>
          <w:lang w:eastAsia="ru-RU"/>
        </w:rPr>
      </w:pPr>
      <w:r w:rsidRPr="00424532">
        <w:rPr>
          <w:color w:val="000000"/>
          <w:szCs w:val="24"/>
          <w:lang w:eastAsia="ru-RU"/>
        </w:rPr>
        <w:t>В архиве все документы хранятся не менее 5 лет. Расчетные документы по заработной плате хранятся в течение срока существования организации.</w:t>
      </w:r>
    </w:p>
    <w:p w:rsidR="002F7DF6" w:rsidRPr="00424532" w:rsidRDefault="002F7DF6" w:rsidP="00424532">
      <w:pPr>
        <w:ind w:firstLine="709"/>
        <w:jc w:val="both"/>
        <w:rPr>
          <w:color w:val="000000"/>
          <w:szCs w:val="24"/>
          <w:lang w:eastAsia="ru-RU"/>
        </w:rPr>
      </w:pPr>
      <w:r w:rsidRPr="00424532">
        <w:rPr>
          <w:color w:val="000000"/>
          <w:szCs w:val="24"/>
          <w:lang w:eastAsia="ru-RU"/>
        </w:rPr>
        <w:t>Для обобщения информации о формировании конечного финансового результата деятельности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предназначен синтетический счет 99 «Прибыли и убытки». По отношению к балансу счет является активно-пассивным. По кредиту отражают суммы полученной прибыли, по дебету – убытки. На основе сопоставления дебетового и кредитового оборотов за отчетный период выводят финансовый результат деятельности предприятия – чистую прибыль или чистый убыток.</w:t>
      </w:r>
    </w:p>
    <w:p w:rsidR="002F7DF6" w:rsidRPr="00424532" w:rsidRDefault="002F7DF6" w:rsidP="00424532">
      <w:pPr>
        <w:ind w:firstLine="709"/>
        <w:jc w:val="both"/>
        <w:rPr>
          <w:color w:val="000000"/>
          <w:szCs w:val="24"/>
          <w:lang w:eastAsia="ru-RU"/>
        </w:rPr>
      </w:pPr>
      <w:r w:rsidRPr="00424532">
        <w:rPr>
          <w:color w:val="000000"/>
          <w:szCs w:val="24"/>
          <w:lang w:eastAsia="ru-RU"/>
        </w:rPr>
        <w:t>Учет финансовых результатов на счете 99 ведут в разрезе трех источников: финансовые результаты от обычных видов деятельности (производства и реализации натуральных соков, напитков и плодоовощных консервов); финансовые результаты от прочих доходов и расходов; финансовые результаты от чрезвычайных доходов и расходов.</w:t>
      </w:r>
    </w:p>
    <w:p w:rsidR="002F7DF6" w:rsidRDefault="002F7DF6" w:rsidP="00424532">
      <w:pPr>
        <w:ind w:firstLine="709"/>
        <w:jc w:val="both"/>
        <w:rPr>
          <w:color w:val="000000"/>
          <w:szCs w:val="24"/>
          <w:lang w:eastAsia="ru-RU"/>
        </w:rPr>
      </w:pPr>
      <w:r w:rsidRPr="00424532">
        <w:rPr>
          <w:color w:val="000000"/>
          <w:szCs w:val="24"/>
          <w:lang w:eastAsia="ru-RU"/>
        </w:rPr>
        <w:t>В течение отчетного года указанные доходы и потери на счете 99 накапливаются нарастающим итогом с начала года (по кумулятивному принципу). При этом составляются следующие проводки:</w:t>
      </w:r>
    </w:p>
    <w:p w:rsidR="00B003E2" w:rsidRPr="00424532" w:rsidRDefault="00B003E2" w:rsidP="00424532">
      <w:pPr>
        <w:ind w:firstLine="709"/>
        <w:jc w:val="both"/>
        <w:rPr>
          <w:color w:val="000000"/>
          <w:szCs w:val="24"/>
          <w:lang w:eastAsia="ru-RU"/>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3"/>
        <w:gridCol w:w="1199"/>
        <w:gridCol w:w="6895"/>
      </w:tblGrid>
      <w:tr w:rsidR="00206D64" w:rsidRPr="0033352A" w:rsidTr="0033352A">
        <w:trPr>
          <w:cantSplit/>
          <w:jc w:val="center"/>
        </w:trPr>
        <w:tc>
          <w:tcPr>
            <w:tcW w:w="647"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Дт</w:t>
            </w:r>
          </w:p>
        </w:tc>
        <w:tc>
          <w:tcPr>
            <w:tcW w:w="64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Кт</w:t>
            </w:r>
          </w:p>
        </w:tc>
        <w:tc>
          <w:tcPr>
            <w:tcW w:w="3708" w:type="pct"/>
            <w:shd w:val="clear" w:color="auto" w:fill="auto"/>
          </w:tcPr>
          <w:p w:rsidR="002F7DF6" w:rsidRPr="0033352A" w:rsidRDefault="002F7DF6" w:rsidP="0033352A">
            <w:pPr>
              <w:jc w:val="both"/>
              <w:rPr>
                <w:color w:val="000000"/>
                <w:sz w:val="20"/>
                <w:szCs w:val="24"/>
                <w:lang w:eastAsia="ru-RU"/>
              </w:rPr>
            </w:pPr>
          </w:p>
        </w:tc>
      </w:tr>
      <w:tr w:rsidR="00206D64" w:rsidRPr="0033352A" w:rsidTr="0033352A">
        <w:trPr>
          <w:cantSplit/>
          <w:jc w:val="center"/>
        </w:trPr>
        <w:tc>
          <w:tcPr>
            <w:tcW w:w="647"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90</w:t>
            </w:r>
          </w:p>
        </w:tc>
        <w:tc>
          <w:tcPr>
            <w:tcW w:w="64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99</w:t>
            </w:r>
          </w:p>
        </w:tc>
        <w:tc>
          <w:tcPr>
            <w:tcW w:w="3708"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Списана прибыль от продаж на финансовый результат отчетного года</w:t>
            </w:r>
          </w:p>
        </w:tc>
      </w:tr>
      <w:tr w:rsidR="00206D64" w:rsidRPr="0033352A" w:rsidTr="0033352A">
        <w:trPr>
          <w:cantSplit/>
          <w:jc w:val="center"/>
        </w:trPr>
        <w:tc>
          <w:tcPr>
            <w:tcW w:w="647"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99</w:t>
            </w:r>
          </w:p>
        </w:tc>
        <w:tc>
          <w:tcPr>
            <w:tcW w:w="64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90</w:t>
            </w:r>
          </w:p>
        </w:tc>
        <w:tc>
          <w:tcPr>
            <w:tcW w:w="3708"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Списан убыток от продаж на финансовый результат отчетного года</w:t>
            </w:r>
          </w:p>
        </w:tc>
      </w:tr>
      <w:tr w:rsidR="00206D64" w:rsidRPr="0033352A" w:rsidTr="0033352A">
        <w:trPr>
          <w:cantSplit/>
          <w:jc w:val="center"/>
        </w:trPr>
        <w:tc>
          <w:tcPr>
            <w:tcW w:w="647"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91</w:t>
            </w:r>
          </w:p>
        </w:tc>
        <w:tc>
          <w:tcPr>
            <w:tcW w:w="64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99</w:t>
            </w:r>
          </w:p>
        </w:tc>
        <w:tc>
          <w:tcPr>
            <w:tcW w:w="3708"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Отнесены прочие доходы на финансовый результат отчетного года</w:t>
            </w:r>
          </w:p>
        </w:tc>
      </w:tr>
      <w:tr w:rsidR="00206D64" w:rsidRPr="0033352A" w:rsidTr="0033352A">
        <w:trPr>
          <w:cantSplit/>
          <w:jc w:val="center"/>
        </w:trPr>
        <w:tc>
          <w:tcPr>
            <w:tcW w:w="647"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99</w:t>
            </w:r>
          </w:p>
        </w:tc>
        <w:tc>
          <w:tcPr>
            <w:tcW w:w="64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91</w:t>
            </w:r>
          </w:p>
        </w:tc>
        <w:tc>
          <w:tcPr>
            <w:tcW w:w="3708"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Отнесены прочие убытки на финансовый результат отчетного года</w:t>
            </w:r>
          </w:p>
        </w:tc>
      </w:tr>
      <w:tr w:rsidR="00206D64" w:rsidRPr="0033352A" w:rsidTr="0033352A">
        <w:trPr>
          <w:cantSplit/>
          <w:jc w:val="center"/>
        </w:trPr>
        <w:tc>
          <w:tcPr>
            <w:tcW w:w="647"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99</w:t>
            </w:r>
          </w:p>
        </w:tc>
        <w:tc>
          <w:tcPr>
            <w:tcW w:w="64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68</w:t>
            </w:r>
          </w:p>
        </w:tc>
        <w:tc>
          <w:tcPr>
            <w:tcW w:w="3708"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Начислен налог на прибыль; начислены штрафные санкции</w:t>
            </w:r>
          </w:p>
        </w:tc>
      </w:tr>
    </w:tbl>
    <w:p w:rsidR="002F7DF6" w:rsidRPr="00424532" w:rsidRDefault="002F7DF6" w:rsidP="00424532">
      <w:pPr>
        <w:ind w:firstLine="709"/>
        <w:jc w:val="both"/>
        <w:rPr>
          <w:color w:val="000000"/>
          <w:szCs w:val="24"/>
          <w:lang w:eastAsia="ru-RU"/>
        </w:rPr>
      </w:pPr>
    </w:p>
    <w:p w:rsidR="002F7DF6" w:rsidRPr="00424532" w:rsidRDefault="002F7DF6" w:rsidP="00424532">
      <w:pPr>
        <w:ind w:firstLine="709"/>
        <w:jc w:val="both"/>
        <w:rPr>
          <w:color w:val="000000"/>
          <w:szCs w:val="24"/>
          <w:lang w:eastAsia="ru-RU"/>
        </w:rPr>
      </w:pPr>
      <w:r w:rsidRPr="00424532">
        <w:rPr>
          <w:color w:val="000000"/>
          <w:szCs w:val="24"/>
          <w:lang w:eastAsia="ru-RU"/>
        </w:rPr>
        <w:t>По окончанию отчетного года при составлении годовой бухгалтерской отчетности счет 99 «Прибыли и убытки» закрывается. При этом записью 31 декабря делается заключительная проводка: сумма чистой прибыли списывается со счета 99 – Дт 99 – Кт 84 «Нераспределенная прибыль»; при наличии на счете 99 убытка он списывается следующей записью: Дт 84 – Кт 99. после этого счет 99 закрывается и в балансе на 1 января следующего года сальдо не имеет.</w:t>
      </w:r>
    </w:p>
    <w:p w:rsidR="002F7DF6" w:rsidRPr="00424532" w:rsidRDefault="002F7DF6" w:rsidP="00424532">
      <w:pPr>
        <w:ind w:firstLine="709"/>
        <w:jc w:val="both"/>
        <w:rPr>
          <w:color w:val="000000"/>
          <w:szCs w:val="24"/>
          <w:lang w:eastAsia="ru-RU"/>
        </w:rPr>
      </w:pPr>
      <w:r w:rsidRPr="00424532">
        <w:rPr>
          <w:color w:val="000000"/>
          <w:szCs w:val="24"/>
          <w:lang w:eastAsia="ru-RU"/>
        </w:rPr>
        <w:t>Счет 84 «Нераспределенная прибыль (непокрытый убыток)» предназначен для обобщения информации прошлых лет. Этот результат оформляется 31 декабря по реформации баланса. К счету открывают следующие субсчета:</w:t>
      </w:r>
    </w:p>
    <w:p w:rsidR="002F7DF6" w:rsidRPr="00424532" w:rsidRDefault="002F7DF6" w:rsidP="00424532">
      <w:pPr>
        <w:ind w:firstLine="709"/>
        <w:jc w:val="both"/>
        <w:rPr>
          <w:color w:val="000000"/>
          <w:szCs w:val="24"/>
          <w:lang w:eastAsia="ru-RU"/>
        </w:rPr>
      </w:pPr>
      <w:r w:rsidRPr="00424532">
        <w:rPr>
          <w:color w:val="000000"/>
          <w:szCs w:val="24"/>
          <w:lang w:eastAsia="ru-RU"/>
        </w:rPr>
        <w:t>84.1 Прибыль, подлежащая распределению</w:t>
      </w:r>
    </w:p>
    <w:p w:rsidR="002F7DF6" w:rsidRPr="00424532" w:rsidRDefault="002F7DF6" w:rsidP="00424532">
      <w:pPr>
        <w:ind w:firstLine="709"/>
        <w:jc w:val="both"/>
        <w:rPr>
          <w:color w:val="000000"/>
          <w:szCs w:val="24"/>
          <w:lang w:eastAsia="ru-RU"/>
        </w:rPr>
      </w:pPr>
      <w:r w:rsidRPr="00424532">
        <w:rPr>
          <w:color w:val="000000"/>
          <w:szCs w:val="24"/>
          <w:lang w:eastAsia="ru-RU"/>
        </w:rPr>
        <w:t>84.2 Нераспределенная прибыль</w:t>
      </w:r>
    </w:p>
    <w:p w:rsidR="002F7DF6" w:rsidRPr="00424532" w:rsidRDefault="002F7DF6" w:rsidP="00424532">
      <w:pPr>
        <w:ind w:firstLine="709"/>
        <w:jc w:val="both"/>
        <w:rPr>
          <w:color w:val="000000"/>
          <w:szCs w:val="24"/>
          <w:lang w:eastAsia="ru-RU"/>
        </w:rPr>
      </w:pPr>
      <w:r w:rsidRPr="00424532">
        <w:rPr>
          <w:color w:val="000000"/>
          <w:szCs w:val="24"/>
          <w:lang w:eastAsia="ru-RU"/>
        </w:rPr>
        <w:t>84.3 Непокрытый убыток.</w:t>
      </w:r>
    </w:p>
    <w:p w:rsidR="002F7DF6" w:rsidRDefault="002F7DF6" w:rsidP="00424532">
      <w:pPr>
        <w:ind w:firstLine="709"/>
        <w:jc w:val="both"/>
        <w:rPr>
          <w:color w:val="000000"/>
          <w:szCs w:val="24"/>
          <w:lang w:eastAsia="ru-RU"/>
        </w:rPr>
      </w:pPr>
      <w:r w:rsidRPr="00424532">
        <w:rPr>
          <w:color w:val="000000"/>
          <w:szCs w:val="24"/>
          <w:lang w:eastAsia="ru-RU"/>
        </w:rPr>
        <w:t>Чистая прибыль может быть использована на расширение производства (для этого производится накапливание нераспределенной прибыли на 84.2).</w:t>
      </w:r>
    </w:p>
    <w:p w:rsidR="00B003E2" w:rsidRPr="00424532" w:rsidRDefault="00B003E2" w:rsidP="00424532">
      <w:pPr>
        <w:ind w:firstLine="709"/>
        <w:jc w:val="both"/>
        <w:rPr>
          <w:color w:val="000000"/>
          <w:szCs w:val="24"/>
          <w:lang w:eastAsia="ru-RU"/>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4"/>
        <w:gridCol w:w="1404"/>
        <w:gridCol w:w="6489"/>
      </w:tblGrid>
      <w:tr w:rsidR="00206D64" w:rsidRPr="0033352A" w:rsidTr="0033352A">
        <w:trPr>
          <w:cantSplit/>
          <w:jc w:val="center"/>
        </w:trPr>
        <w:tc>
          <w:tcPr>
            <w:tcW w:w="75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Дт</w:t>
            </w:r>
          </w:p>
        </w:tc>
        <w:tc>
          <w:tcPr>
            <w:tcW w:w="75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Кт</w:t>
            </w:r>
          </w:p>
        </w:tc>
        <w:tc>
          <w:tcPr>
            <w:tcW w:w="3490" w:type="pct"/>
            <w:shd w:val="clear" w:color="auto" w:fill="auto"/>
          </w:tcPr>
          <w:p w:rsidR="002F7DF6" w:rsidRPr="0033352A" w:rsidRDefault="002F7DF6" w:rsidP="0033352A">
            <w:pPr>
              <w:jc w:val="both"/>
              <w:rPr>
                <w:color w:val="000000"/>
                <w:sz w:val="20"/>
                <w:szCs w:val="24"/>
                <w:lang w:eastAsia="ru-RU"/>
              </w:rPr>
            </w:pPr>
          </w:p>
        </w:tc>
      </w:tr>
      <w:tr w:rsidR="00206D64" w:rsidRPr="0033352A" w:rsidTr="0033352A">
        <w:trPr>
          <w:cantSplit/>
          <w:jc w:val="center"/>
        </w:trPr>
        <w:tc>
          <w:tcPr>
            <w:tcW w:w="75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84.1</w:t>
            </w:r>
          </w:p>
        </w:tc>
        <w:tc>
          <w:tcPr>
            <w:tcW w:w="75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84.2</w:t>
            </w:r>
          </w:p>
        </w:tc>
        <w:tc>
          <w:tcPr>
            <w:tcW w:w="3490"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По решению часть прибыли не распределяется</w:t>
            </w:r>
          </w:p>
        </w:tc>
      </w:tr>
      <w:tr w:rsidR="00206D64" w:rsidRPr="0033352A" w:rsidTr="0033352A">
        <w:trPr>
          <w:cantSplit/>
          <w:jc w:val="center"/>
        </w:trPr>
        <w:tc>
          <w:tcPr>
            <w:tcW w:w="75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84.1</w:t>
            </w:r>
          </w:p>
        </w:tc>
        <w:tc>
          <w:tcPr>
            <w:tcW w:w="755"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84.3</w:t>
            </w:r>
          </w:p>
        </w:tc>
        <w:tc>
          <w:tcPr>
            <w:tcW w:w="3490" w:type="pct"/>
            <w:shd w:val="clear" w:color="auto" w:fill="auto"/>
          </w:tcPr>
          <w:p w:rsidR="002F7DF6" w:rsidRPr="0033352A" w:rsidRDefault="002F7DF6" w:rsidP="0033352A">
            <w:pPr>
              <w:jc w:val="both"/>
              <w:rPr>
                <w:color w:val="000000"/>
                <w:sz w:val="20"/>
                <w:szCs w:val="24"/>
                <w:lang w:eastAsia="ru-RU"/>
              </w:rPr>
            </w:pPr>
            <w:r w:rsidRPr="0033352A">
              <w:rPr>
                <w:color w:val="000000"/>
                <w:sz w:val="20"/>
                <w:szCs w:val="24"/>
                <w:lang w:eastAsia="ru-RU"/>
              </w:rPr>
              <w:t>Покрытие убытков прошлых лет</w:t>
            </w:r>
          </w:p>
        </w:tc>
      </w:tr>
    </w:tbl>
    <w:p w:rsidR="002F7DF6" w:rsidRPr="00424532" w:rsidRDefault="002F7DF6" w:rsidP="00424532">
      <w:pPr>
        <w:ind w:firstLine="709"/>
        <w:jc w:val="both"/>
        <w:rPr>
          <w:color w:val="000000"/>
          <w:szCs w:val="24"/>
          <w:lang w:eastAsia="ru-RU"/>
        </w:rPr>
      </w:pPr>
    </w:p>
    <w:p w:rsidR="002F7DF6" w:rsidRPr="00424532" w:rsidRDefault="002F7DF6" w:rsidP="00424532">
      <w:pPr>
        <w:ind w:firstLine="709"/>
        <w:jc w:val="both"/>
        <w:rPr>
          <w:color w:val="000000"/>
          <w:szCs w:val="24"/>
          <w:lang w:eastAsia="ru-RU"/>
        </w:rPr>
      </w:pPr>
      <w:r w:rsidRPr="00424532">
        <w:rPr>
          <w:color w:val="000000"/>
          <w:szCs w:val="24"/>
          <w:lang w:eastAsia="ru-RU"/>
        </w:rPr>
        <w:t xml:space="preserve">По решению собственников убыток может быть оставлен на балансе, </w:t>
      </w:r>
      <w:r w:rsidR="00424532">
        <w:rPr>
          <w:color w:val="000000"/>
          <w:szCs w:val="24"/>
          <w:lang w:eastAsia="ru-RU"/>
        </w:rPr>
        <w:t>т.е.</w:t>
      </w:r>
      <w:r w:rsidRPr="00424532">
        <w:rPr>
          <w:color w:val="000000"/>
          <w:szCs w:val="24"/>
          <w:lang w:eastAsia="ru-RU"/>
        </w:rPr>
        <w:t xml:space="preserve"> не погашаться.</w:t>
      </w:r>
    </w:p>
    <w:p w:rsidR="002F7DF6" w:rsidRPr="00424532" w:rsidRDefault="002F7DF6" w:rsidP="00424532">
      <w:pPr>
        <w:ind w:firstLine="709"/>
        <w:jc w:val="both"/>
        <w:rPr>
          <w:color w:val="000000"/>
          <w:szCs w:val="24"/>
          <w:lang w:eastAsia="ru-RU"/>
        </w:rPr>
      </w:pPr>
      <w:r w:rsidRPr="00424532">
        <w:rPr>
          <w:color w:val="000000"/>
          <w:szCs w:val="24"/>
          <w:lang w:eastAsia="ru-RU"/>
        </w:rPr>
        <w:t>Аналитический учет по счету 84 «Нераспределенная прибыль (непокрытый убыток)» строится по направлениям использования средств распределения прибыли и покрытия убытка.</w:t>
      </w:r>
    </w:p>
    <w:p w:rsidR="002F7DF6" w:rsidRPr="00424532" w:rsidRDefault="002F7DF6" w:rsidP="00424532">
      <w:pPr>
        <w:ind w:firstLine="709"/>
        <w:jc w:val="both"/>
        <w:rPr>
          <w:color w:val="000000"/>
          <w:szCs w:val="24"/>
          <w:lang w:eastAsia="ru-RU"/>
        </w:rPr>
      </w:pPr>
      <w:r w:rsidRPr="00424532">
        <w:rPr>
          <w:color w:val="000000"/>
          <w:szCs w:val="24"/>
          <w:lang w:eastAsia="ru-RU"/>
        </w:rPr>
        <w:t xml:space="preserve">Для учета операций по финансовым результатам деятельности предприятия в регистрах бухгалтерского учета используется журнал-ордер </w:t>
      </w:r>
      <w:r w:rsidR="00424532">
        <w:rPr>
          <w:color w:val="000000"/>
          <w:szCs w:val="24"/>
          <w:lang w:eastAsia="ru-RU"/>
        </w:rPr>
        <w:t>№</w:t>
      </w:r>
      <w:r w:rsidR="00424532" w:rsidRPr="00424532">
        <w:rPr>
          <w:color w:val="000000"/>
          <w:szCs w:val="24"/>
          <w:lang w:eastAsia="ru-RU"/>
        </w:rPr>
        <w:t>1</w:t>
      </w:r>
      <w:r w:rsidRPr="00424532">
        <w:rPr>
          <w:color w:val="000000"/>
          <w:szCs w:val="24"/>
          <w:lang w:eastAsia="ru-RU"/>
        </w:rPr>
        <w:t>5. Доходы будущих периодов на счете 98 ООО</w:t>
      </w:r>
      <w:r w:rsidR="00424532">
        <w:rPr>
          <w:color w:val="000000"/>
          <w:szCs w:val="24"/>
          <w:lang w:eastAsia="ru-RU"/>
        </w:rPr>
        <w:t> </w:t>
      </w:r>
      <w:r w:rsidR="00424532" w:rsidRPr="00424532">
        <w:rPr>
          <w:color w:val="000000"/>
          <w:szCs w:val="24"/>
          <w:lang w:eastAsia="ru-RU"/>
        </w:rPr>
        <w:t>«</w:t>
      </w:r>
      <w:r w:rsidRPr="00424532">
        <w:rPr>
          <w:color w:val="000000"/>
          <w:szCs w:val="24"/>
          <w:lang w:eastAsia="ru-RU"/>
        </w:rPr>
        <w:t>ЖелДорСтрой» не отражались.</w:t>
      </w:r>
    </w:p>
    <w:p w:rsidR="004A21BB" w:rsidRPr="00424532" w:rsidRDefault="004A21BB" w:rsidP="00424532">
      <w:pPr>
        <w:pStyle w:val="a5"/>
        <w:widowControl/>
        <w:rPr>
          <w:color w:val="000000"/>
          <w:lang w:eastAsia="en-US"/>
        </w:rPr>
      </w:pPr>
    </w:p>
    <w:p w:rsidR="004A21BB" w:rsidRPr="00424532" w:rsidRDefault="004A21BB" w:rsidP="00424532">
      <w:pPr>
        <w:pStyle w:val="21"/>
        <w:keepNext w:val="0"/>
        <w:keepLines w:val="0"/>
        <w:widowControl/>
        <w:ind w:firstLine="709"/>
        <w:jc w:val="both"/>
        <w:outlineLvl w:val="9"/>
        <w:rPr>
          <w:color w:val="000000"/>
        </w:rPr>
      </w:pPr>
      <w:bookmarkStart w:id="8" w:name="_Toc228201125"/>
      <w:r w:rsidRPr="00424532">
        <w:rPr>
          <w:color w:val="000000"/>
        </w:rPr>
        <w:t>2.3 Подходы к бухгалтерскому и налоговому учету лизинга основных средств на ООО</w:t>
      </w:r>
      <w:r w:rsidR="00424532">
        <w:rPr>
          <w:color w:val="000000"/>
        </w:rPr>
        <w:t> </w:t>
      </w:r>
      <w:r w:rsidR="00424532" w:rsidRPr="00424532">
        <w:rPr>
          <w:color w:val="000000"/>
        </w:rPr>
        <w:t>«</w:t>
      </w:r>
      <w:r w:rsidRPr="00424532">
        <w:rPr>
          <w:color w:val="000000"/>
        </w:rPr>
        <w:t>ЖелДорСтрой»</w:t>
      </w:r>
      <w:bookmarkEnd w:id="8"/>
    </w:p>
    <w:p w:rsidR="004A21BB" w:rsidRPr="00424532" w:rsidRDefault="004A21BB" w:rsidP="00424532">
      <w:pPr>
        <w:pStyle w:val="a5"/>
        <w:widowControl/>
        <w:rPr>
          <w:color w:val="000000"/>
          <w:lang w:eastAsia="en-US"/>
        </w:rPr>
      </w:pPr>
    </w:p>
    <w:p w:rsidR="00037F68" w:rsidRPr="00424532" w:rsidRDefault="00037F68" w:rsidP="00424532">
      <w:pPr>
        <w:pStyle w:val="a5"/>
        <w:widowControl/>
        <w:rPr>
          <w:color w:val="000000"/>
        </w:rPr>
      </w:pPr>
      <w:r w:rsidRPr="00424532">
        <w:rPr>
          <w:color w:val="000000"/>
        </w:rPr>
        <w:t>При передаче лизингового имущества от лизингодателя лизингополучателю ООО</w:t>
      </w:r>
      <w:r w:rsidR="00424532">
        <w:rPr>
          <w:color w:val="000000"/>
        </w:rPr>
        <w:t> </w:t>
      </w:r>
      <w:r w:rsidR="00424532" w:rsidRPr="00424532">
        <w:rPr>
          <w:color w:val="000000"/>
        </w:rPr>
        <w:t>«</w:t>
      </w:r>
      <w:r w:rsidRPr="00424532">
        <w:rPr>
          <w:color w:val="000000"/>
        </w:rPr>
        <w:t>ЖелДорСтрой» заполняется акт о приеме-передаче основных средств (форма N ОС</w:t>
      </w:r>
      <w:r w:rsidR="00424532">
        <w:rPr>
          <w:color w:val="000000"/>
        </w:rPr>
        <w:t>-</w:t>
      </w:r>
      <w:r w:rsidR="00424532" w:rsidRPr="00424532">
        <w:rPr>
          <w:color w:val="000000"/>
        </w:rPr>
        <w:t>1</w:t>
      </w:r>
      <w:r w:rsidRPr="00424532">
        <w:rPr>
          <w:color w:val="000000"/>
        </w:rPr>
        <w:t>) либо составляется иной первичный учетный документ (акт), содержащий все необходимые реквизиты. На полученный объект основных средств в ООО</w:t>
      </w:r>
      <w:r w:rsidR="00424532">
        <w:rPr>
          <w:color w:val="000000"/>
        </w:rPr>
        <w:t> </w:t>
      </w:r>
      <w:r w:rsidR="00424532" w:rsidRPr="00424532">
        <w:rPr>
          <w:color w:val="000000"/>
        </w:rPr>
        <w:t>«</w:t>
      </w:r>
      <w:r w:rsidRPr="00424532">
        <w:rPr>
          <w:color w:val="000000"/>
        </w:rPr>
        <w:t>ЖелДорСтрой» открывается инвентарная карточка учета основных средств по форме N ОС</w:t>
      </w:r>
      <w:r w:rsidR="00424532">
        <w:rPr>
          <w:color w:val="000000"/>
        </w:rPr>
        <w:t>-</w:t>
      </w:r>
      <w:r w:rsidR="00424532" w:rsidRPr="00424532">
        <w:rPr>
          <w:color w:val="000000"/>
        </w:rPr>
        <w:t>6</w:t>
      </w:r>
      <w:r w:rsidRPr="00424532">
        <w:rPr>
          <w:color w:val="000000"/>
        </w:rPr>
        <w:t>.</w:t>
      </w:r>
    </w:p>
    <w:p w:rsidR="00037F68" w:rsidRPr="00424532" w:rsidRDefault="00037F68" w:rsidP="00424532">
      <w:pPr>
        <w:pStyle w:val="a5"/>
        <w:widowControl/>
        <w:rPr>
          <w:color w:val="000000"/>
        </w:rPr>
      </w:pPr>
      <w:r w:rsidRPr="00424532">
        <w:rPr>
          <w:color w:val="000000"/>
        </w:rPr>
        <w:t xml:space="preserve">Получение лизингового имущества </w:t>
      </w:r>
      <w:r w:rsidR="002D176E" w:rsidRPr="00424532">
        <w:rPr>
          <w:color w:val="000000"/>
        </w:rPr>
        <w:t>ООО</w:t>
      </w:r>
      <w:r w:rsidR="00424532">
        <w:rPr>
          <w:color w:val="000000"/>
        </w:rPr>
        <w:t> </w:t>
      </w:r>
      <w:r w:rsidR="00424532" w:rsidRPr="00424532">
        <w:rPr>
          <w:color w:val="000000"/>
        </w:rPr>
        <w:t>«</w:t>
      </w:r>
      <w:r w:rsidR="002D176E" w:rsidRPr="00424532">
        <w:rPr>
          <w:color w:val="000000"/>
        </w:rPr>
        <w:t>ЖелДорСтрой»</w:t>
      </w:r>
      <w:r w:rsidRPr="00424532">
        <w:rPr>
          <w:color w:val="000000"/>
        </w:rPr>
        <w:t xml:space="preserve"> отражает в бухгалтерском учете записью по дебету забалансового счета 001 </w:t>
      </w:r>
      <w:r w:rsidR="00424532">
        <w:rPr>
          <w:color w:val="000000"/>
        </w:rPr>
        <w:t>«</w:t>
      </w:r>
      <w:r w:rsidR="00424532" w:rsidRPr="00424532">
        <w:rPr>
          <w:color w:val="000000"/>
        </w:rPr>
        <w:t>А</w:t>
      </w:r>
      <w:r w:rsidRPr="00424532">
        <w:rPr>
          <w:color w:val="000000"/>
        </w:rPr>
        <w:t>рендованные основные средства</w:t>
      </w:r>
      <w:r w:rsidR="00424532">
        <w:rPr>
          <w:color w:val="000000"/>
        </w:rPr>
        <w:t>»</w:t>
      </w:r>
      <w:r w:rsidR="00424532" w:rsidRPr="00424532">
        <w:rPr>
          <w:color w:val="000000"/>
        </w:rPr>
        <w:t xml:space="preserve"> </w:t>
      </w:r>
      <w:r w:rsidRPr="00424532">
        <w:rPr>
          <w:color w:val="000000"/>
        </w:rPr>
        <w:t>в оценке, указанной в договоре лизинга. Аналитический учет по этому счету ведется по лизингодателям, по каждому предмету лизинга.</w:t>
      </w:r>
    </w:p>
    <w:p w:rsidR="00037F68" w:rsidRPr="00424532" w:rsidRDefault="00037F68" w:rsidP="00424532">
      <w:pPr>
        <w:pStyle w:val="a5"/>
        <w:widowControl/>
        <w:rPr>
          <w:color w:val="000000"/>
        </w:rPr>
      </w:pPr>
      <w:r w:rsidRPr="00424532">
        <w:rPr>
          <w:color w:val="000000"/>
        </w:rPr>
        <w:t xml:space="preserve">Первоначальная стоимость предмета лизинга </w:t>
      </w:r>
      <w:r w:rsidR="00424532">
        <w:rPr>
          <w:color w:val="000000"/>
        </w:rPr>
        <w:t>–</w:t>
      </w:r>
      <w:r w:rsidR="00424532" w:rsidRPr="00424532">
        <w:rPr>
          <w:color w:val="000000"/>
        </w:rPr>
        <w:t xml:space="preserve"> </w:t>
      </w:r>
      <w:r w:rsidRPr="00424532">
        <w:rPr>
          <w:color w:val="000000"/>
        </w:rPr>
        <w:t>основного средства определяется как сумма расходов лизингодателя на его приобретение, доставку и доведение до состояния, в котором оно пригодно к использованию в предпринимательской деятельности лизингодателя. Таким образом, лизингополучатель должен получить уже пригодное к эксплуатации имущество. Данное требование косвенно подтверждает п.</w:t>
      </w:r>
      <w:r w:rsidR="00424532">
        <w:rPr>
          <w:color w:val="000000"/>
        </w:rPr>
        <w:t> </w:t>
      </w:r>
      <w:r w:rsidR="00424532" w:rsidRPr="00424532">
        <w:rPr>
          <w:color w:val="000000"/>
        </w:rPr>
        <w:t>3</w:t>
      </w:r>
      <w:r w:rsidRPr="00424532">
        <w:rPr>
          <w:color w:val="000000"/>
        </w:rPr>
        <w:t xml:space="preserve"> ст.</w:t>
      </w:r>
      <w:r w:rsidR="00424532">
        <w:rPr>
          <w:color w:val="000000"/>
        </w:rPr>
        <w:t> </w:t>
      </w:r>
      <w:r w:rsidR="00424532" w:rsidRPr="00424532">
        <w:rPr>
          <w:color w:val="000000"/>
        </w:rPr>
        <w:t>2</w:t>
      </w:r>
      <w:r w:rsidRPr="00424532">
        <w:rPr>
          <w:color w:val="000000"/>
        </w:rPr>
        <w:t>8 Закона о лизинге, в соответствии с которым 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w:t>
      </w:r>
    </w:p>
    <w:p w:rsidR="00037F68" w:rsidRPr="00424532" w:rsidRDefault="00037F68" w:rsidP="00424532">
      <w:pPr>
        <w:pStyle w:val="a5"/>
        <w:widowControl/>
        <w:rPr>
          <w:color w:val="000000"/>
        </w:rPr>
      </w:pPr>
      <w:r w:rsidRPr="00424532">
        <w:rPr>
          <w:color w:val="000000"/>
        </w:rPr>
        <w:t>Сформированная в учете лизингодателя первоначальная стоимость имущества, передаваемого лизингодателем лизингополучателю, может быть зафиксирована в документе, которым оформляется передача объекта лизинга, или указана в договоре лизинга.</w:t>
      </w:r>
    </w:p>
    <w:p w:rsidR="00037F68" w:rsidRPr="00424532" w:rsidRDefault="00037F68" w:rsidP="00424532">
      <w:pPr>
        <w:pStyle w:val="a5"/>
        <w:widowControl/>
        <w:rPr>
          <w:color w:val="000000"/>
        </w:rPr>
      </w:pPr>
      <w:r w:rsidRPr="00424532">
        <w:rPr>
          <w:color w:val="000000"/>
        </w:rPr>
        <w:t>Суммы лизинговых платежей на основании п.</w:t>
      </w:r>
      <w:r w:rsidR="00424532">
        <w:rPr>
          <w:color w:val="000000"/>
        </w:rPr>
        <w:t> </w:t>
      </w:r>
      <w:r w:rsidR="00424532" w:rsidRPr="00424532">
        <w:rPr>
          <w:color w:val="000000"/>
        </w:rPr>
        <w:t>5</w:t>
      </w:r>
      <w:r w:rsidRPr="00424532">
        <w:rPr>
          <w:color w:val="000000"/>
        </w:rPr>
        <w:t xml:space="preserve"> ПБУ 10/99 включаются в состав расходов по обычным видам деятельности.</w:t>
      </w:r>
    </w:p>
    <w:p w:rsidR="00037F68" w:rsidRPr="00424532" w:rsidRDefault="00F807D3" w:rsidP="00424532">
      <w:pPr>
        <w:pStyle w:val="a5"/>
        <w:widowControl/>
        <w:rPr>
          <w:color w:val="000000"/>
        </w:rPr>
      </w:pPr>
      <w:r w:rsidRPr="00424532">
        <w:rPr>
          <w:color w:val="000000"/>
        </w:rPr>
        <w:t>ООО</w:t>
      </w:r>
      <w:r w:rsidR="00424532">
        <w:rPr>
          <w:color w:val="000000"/>
        </w:rPr>
        <w:t> </w:t>
      </w:r>
      <w:r w:rsidR="00424532" w:rsidRPr="00424532">
        <w:rPr>
          <w:color w:val="000000"/>
        </w:rPr>
        <w:t>«</w:t>
      </w:r>
      <w:r w:rsidRPr="00424532">
        <w:rPr>
          <w:color w:val="000000"/>
        </w:rPr>
        <w:t>ЖелДорСтрой»</w:t>
      </w:r>
      <w:r w:rsidR="00037F68" w:rsidRPr="00424532">
        <w:rPr>
          <w:color w:val="000000"/>
        </w:rPr>
        <w:t xml:space="preserve"> отражает расчеты с лизингодателем на счете 76 </w:t>
      </w:r>
      <w:r w:rsidR="00424532">
        <w:rPr>
          <w:color w:val="000000"/>
        </w:rPr>
        <w:t>«</w:t>
      </w:r>
      <w:r w:rsidR="00424532" w:rsidRPr="00424532">
        <w:rPr>
          <w:color w:val="000000"/>
        </w:rPr>
        <w:t>Р</w:t>
      </w:r>
      <w:r w:rsidR="00037F68" w:rsidRPr="00424532">
        <w:rPr>
          <w:color w:val="000000"/>
        </w:rPr>
        <w:t>асчеты с разными дебиторами и кредиторами</w:t>
      </w:r>
      <w:r w:rsidR="00424532">
        <w:rPr>
          <w:color w:val="000000"/>
        </w:rPr>
        <w:t>»</w:t>
      </w:r>
      <w:r w:rsidR="00424532" w:rsidRPr="00424532">
        <w:rPr>
          <w:color w:val="000000"/>
        </w:rPr>
        <w:t>,</w:t>
      </w:r>
      <w:r w:rsidR="00037F68" w:rsidRPr="00424532">
        <w:rPr>
          <w:color w:val="000000"/>
        </w:rPr>
        <w:t xml:space="preserve"> к которому открывается субсчет </w:t>
      </w:r>
      <w:r w:rsidR="00424532">
        <w:rPr>
          <w:color w:val="000000"/>
        </w:rPr>
        <w:t>«</w:t>
      </w:r>
      <w:r w:rsidR="00424532" w:rsidRPr="00424532">
        <w:rPr>
          <w:color w:val="000000"/>
        </w:rPr>
        <w:t>З</w:t>
      </w:r>
      <w:r w:rsidR="00037F68" w:rsidRPr="00424532">
        <w:rPr>
          <w:color w:val="000000"/>
        </w:rPr>
        <w:t>адолженность по лизинговым платежам</w:t>
      </w:r>
      <w:r w:rsidR="00424532">
        <w:rPr>
          <w:color w:val="000000"/>
        </w:rPr>
        <w:t>»</w:t>
      </w:r>
      <w:r w:rsidR="00424532" w:rsidRPr="00424532">
        <w:rPr>
          <w:color w:val="000000"/>
        </w:rPr>
        <w:t>.</w:t>
      </w:r>
      <w:r w:rsidR="00037F68" w:rsidRPr="00424532">
        <w:rPr>
          <w:color w:val="000000"/>
        </w:rPr>
        <w:t xml:space="preserve"> Таким образом, сумма затрат лизингополучателя на оплату пользования лизинговым имуществом (лизинговые платежи) ежемесячно отражается по кредиту счета 76, субсчет </w:t>
      </w:r>
      <w:r w:rsidR="00424532">
        <w:rPr>
          <w:color w:val="000000"/>
        </w:rPr>
        <w:t>«</w:t>
      </w:r>
      <w:r w:rsidR="00424532" w:rsidRPr="00424532">
        <w:rPr>
          <w:color w:val="000000"/>
        </w:rPr>
        <w:t>З</w:t>
      </w:r>
      <w:r w:rsidR="00037F68" w:rsidRPr="00424532">
        <w:rPr>
          <w:color w:val="000000"/>
        </w:rPr>
        <w:t>адолженность по лизинговым платежам</w:t>
      </w:r>
      <w:r w:rsidR="00424532">
        <w:rPr>
          <w:color w:val="000000"/>
        </w:rPr>
        <w:t>»</w:t>
      </w:r>
      <w:r w:rsidR="00424532" w:rsidRPr="00424532">
        <w:rPr>
          <w:color w:val="000000"/>
        </w:rPr>
        <w:t>,</w:t>
      </w:r>
      <w:r w:rsidR="00037F68" w:rsidRPr="00424532">
        <w:rPr>
          <w:color w:val="000000"/>
        </w:rPr>
        <w:t xml:space="preserve"> в корреспонденции со счетами учета затрат (20 </w:t>
      </w:r>
      <w:r w:rsidR="00424532">
        <w:rPr>
          <w:color w:val="000000"/>
        </w:rPr>
        <w:t>«</w:t>
      </w:r>
      <w:r w:rsidR="00424532" w:rsidRPr="00424532">
        <w:rPr>
          <w:color w:val="000000"/>
        </w:rPr>
        <w:t>О</w:t>
      </w:r>
      <w:r w:rsidR="00037F68" w:rsidRPr="00424532">
        <w:rPr>
          <w:color w:val="000000"/>
        </w:rPr>
        <w:t>сновное производство</w:t>
      </w:r>
      <w:r w:rsidR="00424532">
        <w:rPr>
          <w:color w:val="000000"/>
        </w:rPr>
        <w:t>»</w:t>
      </w:r>
      <w:r w:rsidR="00424532" w:rsidRPr="00424532">
        <w:rPr>
          <w:color w:val="000000"/>
        </w:rPr>
        <w:t>,</w:t>
      </w:r>
      <w:r w:rsidR="00037F68" w:rsidRPr="00424532">
        <w:rPr>
          <w:color w:val="000000"/>
        </w:rPr>
        <w:t xml:space="preserve"> 25 </w:t>
      </w:r>
      <w:r w:rsidR="00424532">
        <w:rPr>
          <w:color w:val="000000"/>
        </w:rPr>
        <w:t>«</w:t>
      </w:r>
      <w:r w:rsidR="00424532" w:rsidRPr="00424532">
        <w:rPr>
          <w:color w:val="000000"/>
        </w:rPr>
        <w:t>О</w:t>
      </w:r>
      <w:r w:rsidR="00037F68" w:rsidRPr="00424532">
        <w:rPr>
          <w:color w:val="000000"/>
        </w:rPr>
        <w:t>бщепроизводственные расходы</w:t>
      </w:r>
      <w:r w:rsidR="00424532">
        <w:rPr>
          <w:color w:val="000000"/>
        </w:rPr>
        <w:t>»</w:t>
      </w:r>
      <w:r w:rsidR="00424532" w:rsidRPr="00424532">
        <w:rPr>
          <w:color w:val="000000"/>
        </w:rPr>
        <w:t>,</w:t>
      </w:r>
      <w:r w:rsidR="00037F68" w:rsidRPr="00424532">
        <w:rPr>
          <w:color w:val="000000"/>
        </w:rPr>
        <w:t xml:space="preserve"> 26 </w:t>
      </w:r>
      <w:r w:rsidR="00424532">
        <w:rPr>
          <w:color w:val="000000"/>
        </w:rPr>
        <w:t>«</w:t>
      </w:r>
      <w:r w:rsidR="00424532" w:rsidRPr="00424532">
        <w:rPr>
          <w:color w:val="000000"/>
        </w:rPr>
        <w:t>О</w:t>
      </w:r>
      <w:r w:rsidR="00037F68" w:rsidRPr="00424532">
        <w:rPr>
          <w:color w:val="000000"/>
        </w:rPr>
        <w:t>бщехозяйственные расходы</w:t>
      </w:r>
      <w:r w:rsidR="00424532">
        <w:rPr>
          <w:color w:val="000000"/>
        </w:rPr>
        <w:t>»</w:t>
      </w:r>
      <w:r w:rsidR="00424532" w:rsidRPr="00424532">
        <w:rPr>
          <w:color w:val="000000"/>
        </w:rPr>
        <w:t>,</w:t>
      </w:r>
      <w:r w:rsidR="00037F68" w:rsidRPr="00424532">
        <w:rPr>
          <w:color w:val="000000"/>
        </w:rPr>
        <w:t xml:space="preserve"> 44 </w:t>
      </w:r>
      <w:r w:rsidR="00424532">
        <w:rPr>
          <w:color w:val="000000"/>
        </w:rPr>
        <w:t>«</w:t>
      </w:r>
      <w:r w:rsidR="00424532" w:rsidRPr="00424532">
        <w:rPr>
          <w:color w:val="000000"/>
        </w:rPr>
        <w:t>Р</w:t>
      </w:r>
      <w:r w:rsidR="00037F68" w:rsidRPr="00424532">
        <w:rPr>
          <w:color w:val="000000"/>
        </w:rPr>
        <w:t>асходы на продажу</w:t>
      </w:r>
      <w:r w:rsidR="00424532">
        <w:rPr>
          <w:color w:val="000000"/>
        </w:rPr>
        <w:t>»</w:t>
      </w:r>
      <w:r w:rsidR="00424532" w:rsidRPr="00424532">
        <w:rPr>
          <w:color w:val="000000"/>
        </w:rPr>
        <w:t>)</w:t>
      </w:r>
      <w:r w:rsidR="00037F68" w:rsidRPr="00424532">
        <w:rPr>
          <w:color w:val="000000"/>
        </w:rPr>
        <w:t xml:space="preserve">. Перечисление лизинговых платежей лизингодателю отражается по дебету счета 76, субсчет </w:t>
      </w:r>
      <w:r w:rsidR="00424532">
        <w:rPr>
          <w:color w:val="000000"/>
        </w:rPr>
        <w:t>«</w:t>
      </w:r>
      <w:r w:rsidR="00424532" w:rsidRPr="00424532">
        <w:rPr>
          <w:color w:val="000000"/>
        </w:rPr>
        <w:t>З</w:t>
      </w:r>
      <w:r w:rsidR="00037F68" w:rsidRPr="00424532">
        <w:rPr>
          <w:color w:val="000000"/>
        </w:rPr>
        <w:t>адолженность по лизинговым платежам</w:t>
      </w:r>
      <w:r w:rsidR="00424532">
        <w:rPr>
          <w:color w:val="000000"/>
        </w:rPr>
        <w:t>»</w:t>
      </w:r>
      <w:r w:rsidR="00424532" w:rsidRPr="00424532">
        <w:rPr>
          <w:color w:val="000000"/>
        </w:rPr>
        <w:t>,</w:t>
      </w:r>
      <w:r w:rsidR="00037F68" w:rsidRPr="00424532">
        <w:rPr>
          <w:color w:val="000000"/>
        </w:rPr>
        <w:t xml:space="preserve"> в корреспонденции со счетами учета денежных средств (50 </w:t>
      </w:r>
      <w:r w:rsidR="00424532">
        <w:rPr>
          <w:color w:val="000000"/>
        </w:rPr>
        <w:t>«</w:t>
      </w:r>
      <w:r w:rsidR="00424532" w:rsidRPr="00424532">
        <w:rPr>
          <w:color w:val="000000"/>
        </w:rPr>
        <w:t>К</w:t>
      </w:r>
      <w:r w:rsidR="00037F68" w:rsidRPr="00424532">
        <w:rPr>
          <w:color w:val="000000"/>
        </w:rPr>
        <w:t>асса</w:t>
      </w:r>
      <w:r w:rsidR="00424532">
        <w:rPr>
          <w:color w:val="000000"/>
        </w:rPr>
        <w:t>»</w:t>
      </w:r>
      <w:r w:rsidR="00424532" w:rsidRPr="00424532">
        <w:rPr>
          <w:color w:val="000000"/>
        </w:rPr>
        <w:t>,</w:t>
      </w:r>
      <w:r w:rsidR="00037F68" w:rsidRPr="00424532">
        <w:rPr>
          <w:color w:val="000000"/>
        </w:rPr>
        <w:t xml:space="preserve"> 51 </w:t>
      </w:r>
      <w:r w:rsidR="00424532">
        <w:rPr>
          <w:color w:val="000000"/>
        </w:rPr>
        <w:t>«</w:t>
      </w:r>
      <w:r w:rsidR="00424532" w:rsidRPr="00424532">
        <w:rPr>
          <w:color w:val="000000"/>
        </w:rPr>
        <w:t>Р</w:t>
      </w:r>
      <w:r w:rsidR="00037F68" w:rsidRPr="00424532">
        <w:rPr>
          <w:color w:val="000000"/>
        </w:rPr>
        <w:t>асчетный счет</w:t>
      </w:r>
      <w:r w:rsidR="00424532">
        <w:rPr>
          <w:color w:val="000000"/>
        </w:rPr>
        <w:t>»</w:t>
      </w:r>
      <w:r w:rsidR="00424532" w:rsidRPr="00424532">
        <w:rPr>
          <w:color w:val="000000"/>
        </w:rPr>
        <w:t>)</w:t>
      </w:r>
      <w:r w:rsidR="00037F68" w:rsidRPr="00424532">
        <w:rPr>
          <w:color w:val="000000"/>
        </w:rPr>
        <w:t>.</w:t>
      </w:r>
    </w:p>
    <w:p w:rsidR="00037F68" w:rsidRPr="00424532" w:rsidRDefault="00037F68" w:rsidP="00424532">
      <w:pPr>
        <w:pStyle w:val="a5"/>
        <w:widowControl/>
        <w:rPr>
          <w:color w:val="000000"/>
        </w:rPr>
      </w:pPr>
      <w:r w:rsidRPr="00424532">
        <w:rPr>
          <w:color w:val="000000"/>
        </w:rPr>
        <w:t>Налог на добавленную стоимость по лизинговым платежам принимается у лизингополучателя к вычету в полном объеме. Лизингополучатель имеет право предъявлять к вычету НДС по лизинговым платежам ежемесячно на основании счетов-фактур, получаемых от лизингодателя, независимо от состояния расчетов. Учтите, что если по условиям договора лизинговые платежи перечисляются авансом, то и НДС они облагаются в общем порядке, предусмотренном НК РФ для авансовых платежей. Вычет по налогу возможен только в тех налоговых периодах, к которым относятся лизинговые платежи, уплаченные авансом. Для целей налогообложения прибыли лизинговые платежи учитываются в составе прочих расходов (пп.</w:t>
      </w:r>
      <w:r w:rsidR="00424532">
        <w:rPr>
          <w:color w:val="000000"/>
        </w:rPr>
        <w:t> </w:t>
      </w:r>
      <w:r w:rsidR="00424532" w:rsidRPr="00424532">
        <w:rPr>
          <w:color w:val="000000"/>
        </w:rPr>
        <w:t>10</w:t>
      </w:r>
      <w:r w:rsidRPr="00424532">
        <w:rPr>
          <w:color w:val="000000"/>
        </w:rPr>
        <w:t xml:space="preserve"> п.</w:t>
      </w:r>
      <w:r w:rsidR="00424532">
        <w:rPr>
          <w:color w:val="000000"/>
        </w:rPr>
        <w:t> </w:t>
      </w:r>
      <w:r w:rsidR="00424532" w:rsidRPr="00424532">
        <w:rPr>
          <w:color w:val="000000"/>
        </w:rPr>
        <w:t>1</w:t>
      </w:r>
      <w:r w:rsidRPr="00424532">
        <w:rPr>
          <w:color w:val="000000"/>
        </w:rPr>
        <w:t xml:space="preserve"> ст.</w:t>
      </w:r>
      <w:r w:rsidR="00424532">
        <w:rPr>
          <w:color w:val="000000"/>
        </w:rPr>
        <w:t> </w:t>
      </w:r>
      <w:r w:rsidR="00424532" w:rsidRPr="00424532">
        <w:rPr>
          <w:color w:val="000000"/>
        </w:rPr>
        <w:t>2</w:t>
      </w:r>
      <w:r w:rsidRPr="00424532">
        <w:rPr>
          <w:color w:val="000000"/>
        </w:rPr>
        <w:t>64 НК РФ).</w:t>
      </w:r>
    </w:p>
    <w:p w:rsidR="00037F68" w:rsidRPr="00424532" w:rsidRDefault="00037F68" w:rsidP="00424532">
      <w:pPr>
        <w:pStyle w:val="a5"/>
        <w:widowControl/>
        <w:rPr>
          <w:color w:val="000000"/>
        </w:rPr>
      </w:pPr>
      <w:r w:rsidRPr="00424532">
        <w:rPr>
          <w:color w:val="000000"/>
        </w:rPr>
        <w:t xml:space="preserve">Если по окончании договора лизинга право собственности на лизинговое имущество переходит к </w:t>
      </w:r>
      <w:r w:rsidR="00F807D3" w:rsidRPr="00424532">
        <w:rPr>
          <w:color w:val="000000"/>
        </w:rPr>
        <w:t>ООО</w:t>
      </w:r>
      <w:r w:rsidR="00424532">
        <w:rPr>
          <w:color w:val="000000"/>
        </w:rPr>
        <w:t> </w:t>
      </w:r>
      <w:r w:rsidR="00424532" w:rsidRPr="00424532">
        <w:rPr>
          <w:color w:val="000000"/>
        </w:rPr>
        <w:t>«</w:t>
      </w:r>
      <w:r w:rsidR="00F807D3" w:rsidRPr="00424532">
        <w:rPr>
          <w:color w:val="000000"/>
        </w:rPr>
        <w:t>ЖелДорСтрой»</w:t>
      </w:r>
      <w:r w:rsidRPr="00424532">
        <w:rPr>
          <w:color w:val="000000"/>
        </w:rPr>
        <w:t>, то в общую сумму договора лизинга может входить и выкупная цена предмета лизинга. Она должна учитываться отдельно от лизинговых платежей как в бухгалтерском, так и в налоговом учете.</w:t>
      </w:r>
    </w:p>
    <w:p w:rsidR="00037F68" w:rsidRPr="00424532" w:rsidRDefault="00037F68" w:rsidP="00424532">
      <w:pPr>
        <w:pStyle w:val="a5"/>
        <w:widowControl/>
        <w:rPr>
          <w:color w:val="000000"/>
        </w:rPr>
      </w:pPr>
      <w:r w:rsidRPr="00424532">
        <w:rPr>
          <w:color w:val="000000"/>
        </w:rPr>
        <w:t xml:space="preserve">Когда выкупная цена выплачивается лизингодателю периодическими платежами в течение всего срока действия договора, то до перехода права собственности на предмет лизинга она учитывается при фактическом перечислении в составе выданных авансов, </w:t>
      </w:r>
      <w:r w:rsidR="00424532">
        <w:rPr>
          <w:color w:val="000000"/>
        </w:rPr>
        <w:t>т.е.</w:t>
      </w:r>
      <w:r w:rsidRPr="00424532">
        <w:rPr>
          <w:color w:val="000000"/>
        </w:rPr>
        <w:t xml:space="preserve"> на специально открытом субсчете </w:t>
      </w:r>
      <w:r w:rsidR="00424532">
        <w:rPr>
          <w:color w:val="000000"/>
        </w:rPr>
        <w:t>«</w:t>
      </w:r>
      <w:r w:rsidR="00424532" w:rsidRPr="00424532">
        <w:rPr>
          <w:color w:val="000000"/>
        </w:rPr>
        <w:t>В</w:t>
      </w:r>
      <w:r w:rsidRPr="00424532">
        <w:rPr>
          <w:color w:val="000000"/>
        </w:rPr>
        <w:t>ыкупная цена предмета лизинга</w:t>
      </w:r>
      <w:r w:rsidR="00424532">
        <w:rPr>
          <w:color w:val="000000"/>
        </w:rPr>
        <w:t>»</w:t>
      </w:r>
      <w:r w:rsidR="00424532" w:rsidRPr="00424532">
        <w:rPr>
          <w:color w:val="000000"/>
        </w:rPr>
        <w:t xml:space="preserve"> </w:t>
      </w:r>
      <w:r w:rsidRPr="00424532">
        <w:rPr>
          <w:color w:val="000000"/>
        </w:rPr>
        <w:t xml:space="preserve">к счету 60 </w:t>
      </w:r>
      <w:r w:rsidR="00424532">
        <w:rPr>
          <w:color w:val="000000"/>
        </w:rPr>
        <w:t>«</w:t>
      </w:r>
      <w:r w:rsidR="00424532" w:rsidRPr="00424532">
        <w:rPr>
          <w:color w:val="000000"/>
        </w:rPr>
        <w:t>Р</w:t>
      </w:r>
      <w:r w:rsidRPr="00424532">
        <w:rPr>
          <w:color w:val="000000"/>
        </w:rPr>
        <w:t>асчеты с поставщиками и подрядчиками</w:t>
      </w:r>
      <w:r w:rsidR="00424532">
        <w:rPr>
          <w:color w:val="000000"/>
        </w:rPr>
        <w:t>»</w:t>
      </w:r>
      <w:r w:rsidR="00424532" w:rsidRPr="00424532">
        <w:rPr>
          <w:color w:val="000000"/>
        </w:rPr>
        <w:t xml:space="preserve"> </w:t>
      </w:r>
      <w:r w:rsidRPr="00424532">
        <w:rPr>
          <w:color w:val="000000"/>
        </w:rPr>
        <w:t>или к счету 76. По окончании договора лизинга (при переходе права собственности на предмет лизинга к лизингополучателю) выкупная цена будет формировать первоначальную стоимость приобретенного имущества. Ввиду отсутствия нормативных документов, прямо регулирующих правила учета выкупной цены, рекомендуется отразить этот порядок в учетной политике.</w:t>
      </w:r>
    </w:p>
    <w:p w:rsidR="00037F68" w:rsidRPr="00424532" w:rsidRDefault="00037F68" w:rsidP="00424532">
      <w:pPr>
        <w:pStyle w:val="a5"/>
        <w:widowControl/>
        <w:rPr>
          <w:color w:val="000000"/>
        </w:rPr>
      </w:pPr>
      <w:r w:rsidRPr="00424532">
        <w:rPr>
          <w:color w:val="000000"/>
        </w:rPr>
        <w:t>При любом варианте уплаты (разовый платеж или периодические платежи в течение срока действия договора) выкупная цена лизингового имущества облагается НДС в общем порядке. Если выкупная стоимость имущества перечисляется разовым платежом после передачи права собственности на это имущество, лизингодатель должен оформить счет-фактуру, в котором указать сумму выкупной стоимости и соответствующую сумму налога. Данный документ есть основание для принятия к вычету НДС, уплаченного лизингополучателем с выкупной стоимости.</w:t>
      </w:r>
    </w:p>
    <w:p w:rsidR="00037F68" w:rsidRPr="00424532" w:rsidRDefault="00037F68" w:rsidP="00424532">
      <w:pPr>
        <w:pStyle w:val="a5"/>
        <w:widowControl/>
        <w:rPr>
          <w:color w:val="000000"/>
        </w:rPr>
      </w:pPr>
      <w:r w:rsidRPr="00424532">
        <w:rPr>
          <w:color w:val="000000"/>
        </w:rPr>
        <w:t xml:space="preserve">При перечислении выкупной цены периодическими платежами допускается как общий порядок обложения НДС авансовых платежей, так и оформление счетов-фактур по каждому периодическому платежу. В таком случае </w:t>
      </w:r>
      <w:r w:rsidR="00F807D3" w:rsidRPr="00424532">
        <w:rPr>
          <w:color w:val="000000"/>
        </w:rPr>
        <w:t>ООО</w:t>
      </w:r>
      <w:r w:rsidR="00424532">
        <w:rPr>
          <w:color w:val="000000"/>
        </w:rPr>
        <w:t> </w:t>
      </w:r>
      <w:r w:rsidR="00424532" w:rsidRPr="00424532">
        <w:rPr>
          <w:color w:val="000000"/>
        </w:rPr>
        <w:t>«</w:t>
      </w:r>
      <w:r w:rsidR="00F807D3" w:rsidRPr="00424532">
        <w:rPr>
          <w:color w:val="000000"/>
        </w:rPr>
        <w:t>ЖелДорСтрой»</w:t>
      </w:r>
      <w:r w:rsidRPr="00424532">
        <w:rPr>
          <w:color w:val="000000"/>
        </w:rPr>
        <w:t xml:space="preserve"> может зачесть налог (уплаченный не только по лизинговым платежам, но и в части выкупной цены), не дожидаясь принятия к учету предмета лизинга (Письмо Минфина России от 7 июля 2006</w:t>
      </w:r>
      <w:r w:rsidR="00424532">
        <w:rPr>
          <w:color w:val="000000"/>
        </w:rPr>
        <w:t> </w:t>
      </w:r>
      <w:r w:rsidR="00424532" w:rsidRPr="00424532">
        <w:rPr>
          <w:color w:val="000000"/>
        </w:rPr>
        <w:t>г</w:t>
      </w:r>
      <w:r w:rsidRPr="00424532">
        <w:rPr>
          <w:color w:val="000000"/>
        </w:rPr>
        <w:t xml:space="preserve">. </w:t>
      </w:r>
      <w:r w:rsidR="00424532">
        <w:rPr>
          <w:color w:val="000000"/>
        </w:rPr>
        <w:t>№</w:t>
      </w:r>
      <w:r w:rsidR="00424532" w:rsidRPr="00424532">
        <w:rPr>
          <w:color w:val="000000"/>
        </w:rPr>
        <w:t>0</w:t>
      </w:r>
      <w:r w:rsidRPr="00424532">
        <w:rPr>
          <w:color w:val="000000"/>
        </w:rPr>
        <w:t>3</w:t>
      </w:r>
      <w:r w:rsidR="00424532">
        <w:rPr>
          <w:color w:val="000000"/>
        </w:rPr>
        <w:t>–</w:t>
      </w:r>
      <w:r w:rsidR="00424532" w:rsidRPr="00424532">
        <w:rPr>
          <w:color w:val="000000"/>
        </w:rPr>
        <w:t>0</w:t>
      </w:r>
      <w:r w:rsidRPr="00424532">
        <w:rPr>
          <w:color w:val="000000"/>
        </w:rPr>
        <w:t>4</w:t>
      </w:r>
      <w:r w:rsidR="00424532">
        <w:rPr>
          <w:color w:val="000000"/>
        </w:rPr>
        <w:t>–</w:t>
      </w:r>
      <w:r w:rsidR="00424532" w:rsidRPr="00424532">
        <w:rPr>
          <w:color w:val="000000"/>
        </w:rPr>
        <w:t>1</w:t>
      </w:r>
      <w:r w:rsidRPr="00424532">
        <w:rPr>
          <w:color w:val="000000"/>
        </w:rPr>
        <w:t>5/131).</w:t>
      </w:r>
    </w:p>
    <w:p w:rsidR="00037F68" w:rsidRPr="00424532" w:rsidRDefault="00037F68" w:rsidP="00424532">
      <w:pPr>
        <w:pStyle w:val="a5"/>
        <w:widowControl/>
        <w:rPr>
          <w:color w:val="000000"/>
        </w:rPr>
      </w:pPr>
      <w:r w:rsidRPr="00424532">
        <w:rPr>
          <w:color w:val="000000"/>
        </w:rPr>
        <w:t>Принимая во внимание факт противоречия требований НК РФ и разъяснений Минфина России, для снижения налоговых рисков лизингополучателю следует закрепить порядок принятия к вычету НДС с выкупной цены предмета лизинга в учетной политике.</w:t>
      </w:r>
    </w:p>
    <w:p w:rsidR="00037F68" w:rsidRPr="00424532" w:rsidRDefault="00037F68" w:rsidP="00424532">
      <w:pPr>
        <w:pStyle w:val="a5"/>
        <w:widowControl/>
        <w:rPr>
          <w:color w:val="000000"/>
        </w:rPr>
      </w:pPr>
      <w:r w:rsidRPr="00424532">
        <w:rPr>
          <w:color w:val="000000"/>
        </w:rPr>
        <w:t xml:space="preserve">Договором лизинга может быть предусмотрено, что лизингополучатель за свой счет производит техническое обслуживание предмета лизинга и обеспечивает его сохранность. В таком случае подобные затраты учитываются </w:t>
      </w:r>
      <w:r w:rsidR="00F807D3" w:rsidRPr="00424532">
        <w:rPr>
          <w:color w:val="000000"/>
        </w:rPr>
        <w:t>ООО</w:t>
      </w:r>
      <w:r w:rsidR="00424532">
        <w:rPr>
          <w:color w:val="000000"/>
        </w:rPr>
        <w:t> </w:t>
      </w:r>
      <w:r w:rsidR="00424532" w:rsidRPr="00424532">
        <w:rPr>
          <w:color w:val="000000"/>
        </w:rPr>
        <w:t>«</w:t>
      </w:r>
      <w:r w:rsidR="00F807D3" w:rsidRPr="00424532">
        <w:rPr>
          <w:color w:val="000000"/>
        </w:rPr>
        <w:t>ЖелДорСтрой»</w:t>
      </w:r>
      <w:r w:rsidRPr="00424532">
        <w:rPr>
          <w:color w:val="000000"/>
        </w:rPr>
        <w:t xml:space="preserve"> в составе расходов по обычным видам деятельности в общеустановленном порядке:</w:t>
      </w:r>
    </w:p>
    <w:p w:rsidR="00037F68" w:rsidRPr="00424532" w:rsidRDefault="00037F68" w:rsidP="00424532">
      <w:pPr>
        <w:pStyle w:val="a5"/>
        <w:widowControl/>
        <w:rPr>
          <w:color w:val="000000"/>
        </w:rPr>
      </w:pPr>
      <w:r w:rsidRPr="00424532">
        <w:rPr>
          <w:color w:val="000000"/>
        </w:rPr>
        <w:t xml:space="preserve">Д 20 (25, 26, 44) </w:t>
      </w:r>
      <w:r w:rsidR="00424532">
        <w:rPr>
          <w:color w:val="000000"/>
        </w:rPr>
        <w:t>–</w:t>
      </w:r>
      <w:r w:rsidR="00424532" w:rsidRPr="00424532">
        <w:rPr>
          <w:color w:val="000000"/>
        </w:rPr>
        <w:t xml:space="preserve"> </w:t>
      </w:r>
      <w:r w:rsidRPr="00424532">
        <w:rPr>
          <w:color w:val="000000"/>
        </w:rPr>
        <w:t xml:space="preserve">К 10 </w:t>
      </w:r>
      <w:r w:rsidR="00424532">
        <w:rPr>
          <w:color w:val="000000"/>
        </w:rPr>
        <w:t>«</w:t>
      </w:r>
      <w:r w:rsidR="00424532" w:rsidRPr="00424532">
        <w:rPr>
          <w:color w:val="000000"/>
        </w:rPr>
        <w:t>М</w:t>
      </w:r>
      <w:r w:rsidRPr="00424532">
        <w:rPr>
          <w:color w:val="000000"/>
        </w:rPr>
        <w:t>атериалы</w:t>
      </w:r>
      <w:r w:rsidR="00424532">
        <w:rPr>
          <w:color w:val="000000"/>
        </w:rPr>
        <w:t>»</w:t>
      </w:r>
      <w:r w:rsidR="00424532" w:rsidRPr="00424532">
        <w:rPr>
          <w:color w:val="000000"/>
        </w:rPr>
        <w:t>,</w:t>
      </w:r>
      <w:r w:rsidRPr="00424532">
        <w:rPr>
          <w:color w:val="000000"/>
        </w:rPr>
        <w:t xml:space="preserve"> 60 (70 </w:t>
      </w:r>
      <w:r w:rsidR="00424532">
        <w:rPr>
          <w:color w:val="000000"/>
        </w:rPr>
        <w:t>«</w:t>
      </w:r>
      <w:r w:rsidR="00424532" w:rsidRPr="00424532">
        <w:rPr>
          <w:color w:val="000000"/>
        </w:rPr>
        <w:t>Р</w:t>
      </w:r>
      <w:r w:rsidRPr="00424532">
        <w:rPr>
          <w:color w:val="000000"/>
        </w:rPr>
        <w:t>асчеты с персоналом по оплате труда</w:t>
      </w:r>
      <w:r w:rsidR="00424532">
        <w:rPr>
          <w:color w:val="000000"/>
        </w:rPr>
        <w:t>»</w:t>
      </w:r>
      <w:r w:rsidR="00424532" w:rsidRPr="00424532">
        <w:rPr>
          <w:color w:val="000000"/>
        </w:rPr>
        <w:t>,</w:t>
      </w:r>
      <w:r w:rsidRPr="00424532">
        <w:rPr>
          <w:color w:val="000000"/>
        </w:rPr>
        <w:t xml:space="preserve"> 76) </w:t>
      </w:r>
      <w:r w:rsidR="00424532">
        <w:rPr>
          <w:color w:val="000000"/>
        </w:rPr>
        <w:t>–</w:t>
      </w:r>
      <w:r w:rsidR="00424532" w:rsidRPr="00424532">
        <w:rPr>
          <w:color w:val="000000"/>
        </w:rPr>
        <w:t xml:space="preserve"> </w:t>
      </w:r>
      <w:r w:rsidRPr="00424532">
        <w:rPr>
          <w:color w:val="000000"/>
        </w:rPr>
        <w:t>учтены затраты на техническое обслуживание и ремонт предмета лизинга;</w:t>
      </w:r>
    </w:p>
    <w:p w:rsidR="00037F68" w:rsidRPr="00424532" w:rsidRDefault="00037F68" w:rsidP="00424532">
      <w:pPr>
        <w:pStyle w:val="a5"/>
        <w:widowControl/>
        <w:rPr>
          <w:color w:val="000000"/>
        </w:rPr>
      </w:pPr>
      <w:r w:rsidRPr="00424532">
        <w:rPr>
          <w:color w:val="000000"/>
        </w:rPr>
        <w:t xml:space="preserve">Д 19 </w:t>
      </w:r>
      <w:r w:rsidR="00424532">
        <w:rPr>
          <w:color w:val="000000"/>
        </w:rPr>
        <w:t>«</w:t>
      </w:r>
      <w:r w:rsidR="00424532" w:rsidRPr="00424532">
        <w:rPr>
          <w:color w:val="000000"/>
        </w:rPr>
        <w:t>Н</w:t>
      </w:r>
      <w:r w:rsidRPr="00424532">
        <w:rPr>
          <w:color w:val="000000"/>
        </w:rPr>
        <w:t>алог на добавленную стоимость</w:t>
      </w:r>
      <w:r w:rsidR="00424532">
        <w:rPr>
          <w:color w:val="000000"/>
        </w:rPr>
        <w:t>»</w:t>
      </w:r>
      <w:r w:rsidR="00424532" w:rsidRPr="00424532">
        <w:rPr>
          <w:color w:val="000000"/>
        </w:rPr>
        <w:t xml:space="preserve"> </w:t>
      </w:r>
      <w:r w:rsidR="00424532">
        <w:rPr>
          <w:color w:val="000000"/>
        </w:rPr>
        <w:t>–</w:t>
      </w:r>
      <w:r w:rsidR="00424532" w:rsidRPr="00424532">
        <w:rPr>
          <w:color w:val="000000"/>
        </w:rPr>
        <w:t xml:space="preserve"> </w:t>
      </w:r>
      <w:r w:rsidRPr="00424532">
        <w:rPr>
          <w:color w:val="000000"/>
        </w:rPr>
        <w:t xml:space="preserve">К 60 (76) </w:t>
      </w:r>
      <w:r w:rsidR="00424532">
        <w:rPr>
          <w:color w:val="000000"/>
        </w:rPr>
        <w:t>–</w:t>
      </w:r>
      <w:r w:rsidR="00424532" w:rsidRPr="00424532">
        <w:rPr>
          <w:color w:val="000000"/>
        </w:rPr>
        <w:t xml:space="preserve"> </w:t>
      </w:r>
      <w:r w:rsidRPr="00424532">
        <w:rPr>
          <w:color w:val="000000"/>
        </w:rPr>
        <w:t>отражен НДС по техническому обслуживанию (ремонтным работам), произведенному сторонними организациями.</w:t>
      </w:r>
    </w:p>
    <w:p w:rsidR="00037F68" w:rsidRPr="00424532" w:rsidRDefault="00037F68" w:rsidP="00424532">
      <w:pPr>
        <w:pStyle w:val="a5"/>
        <w:widowControl/>
        <w:rPr>
          <w:color w:val="000000"/>
        </w:rPr>
      </w:pPr>
      <w:r w:rsidRPr="00424532">
        <w:rPr>
          <w:color w:val="000000"/>
        </w:rPr>
        <w:t xml:space="preserve">Когда выкуп лизингового имущества договором не предусмотрен, </w:t>
      </w:r>
      <w:r w:rsidR="008F5D47" w:rsidRPr="00424532">
        <w:rPr>
          <w:color w:val="000000"/>
        </w:rPr>
        <w:t>ООО</w:t>
      </w:r>
      <w:r w:rsidR="00424532">
        <w:rPr>
          <w:color w:val="000000"/>
        </w:rPr>
        <w:t> </w:t>
      </w:r>
      <w:r w:rsidR="00424532" w:rsidRPr="00424532">
        <w:rPr>
          <w:color w:val="000000"/>
        </w:rPr>
        <w:t>«</w:t>
      </w:r>
      <w:r w:rsidR="008F5D47" w:rsidRPr="00424532">
        <w:rPr>
          <w:color w:val="000000"/>
        </w:rPr>
        <w:t>ЖелДорСтрой» обязано</w:t>
      </w:r>
      <w:r w:rsidRPr="00424532">
        <w:rPr>
          <w:color w:val="000000"/>
        </w:rPr>
        <w:t xml:space="preserve"> возвратить предмет лизинга лизингодателю (п.</w:t>
      </w:r>
      <w:r w:rsidR="00424532">
        <w:rPr>
          <w:color w:val="000000"/>
        </w:rPr>
        <w:t> </w:t>
      </w:r>
      <w:r w:rsidR="00424532" w:rsidRPr="00424532">
        <w:rPr>
          <w:color w:val="000000"/>
        </w:rPr>
        <w:t>5</w:t>
      </w:r>
      <w:r w:rsidRPr="00424532">
        <w:rPr>
          <w:color w:val="000000"/>
        </w:rPr>
        <w:t xml:space="preserve"> ст.</w:t>
      </w:r>
      <w:r w:rsidR="00424532">
        <w:rPr>
          <w:color w:val="000000"/>
        </w:rPr>
        <w:t> </w:t>
      </w:r>
      <w:r w:rsidR="00424532" w:rsidRPr="00424532">
        <w:rPr>
          <w:color w:val="000000"/>
        </w:rPr>
        <w:t>1</w:t>
      </w:r>
      <w:r w:rsidRPr="00424532">
        <w:rPr>
          <w:color w:val="000000"/>
        </w:rPr>
        <w:t>5 Закона о лизинге, ст.</w:t>
      </w:r>
      <w:r w:rsidR="00424532">
        <w:rPr>
          <w:color w:val="000000"/>
        </w:rPr>
        <w:t> </w:t>
      </w:r>
      <w:r w:rsidR="00424532" w:rsidRPr="00424532">
        <w:rPr>
          <w:color w:val="000000"/>
        </w:rPr>
        <w:t>6</w:t>
      </w:r>
      <w:r w:rsidRPr="00424532">
        <w:rPr>
          <w:color w:val="000000"/>
        </w:rPr>
        <w:t>24 ГК РФ). Данная операция отражается в бухгалтерском учете лизингополучателя как списание стоимости имущества со счета 001.</w:t>
      </w:r>
    </w:p>
    <w:p w:rsidR="00037F68" w:rsidRPr="00424532" w:rsidRDefault="00037F68" w:rsidP="00424532">
      <w:pPr>
        <w:pStyle w:val="a5"/>
        <w:widowControl/>
        <w:rPr>
          <w:color w:val="000000"/>
        </w:rPr>
      </w:pPr>
      <w:r w:rsidRPr="00424532">
        <w:rPr>
          <w:color w:val="000000"/>
        </w:rPr>
        <w:t xml:space="preserve">Если же </w:t>
      </w:r>
      <w:r w:rsidR="008F5D47" w:rsidRPr="00424532">
        <w:rPr>
          <w:color w:val="000000"/>
        </w:rPr>
        <w:t>ООО</w:t>
      </w:r>
      <w:r w:rsidR="00424532">
        <w:rPr>
          <w:color w:val="000000"/>
        </w:rPr>
        <w:t> </w:t>
      </w:r>
      <w:r w:rsidR="00424532" w:rsidRPr="00424532">
        <w:rPr>
          <w:color w:val="000000"/>
        </w:rPr>
        <w:t>«</w:t>
      </w:r>
      <w:r w:rsidR="008F5D47" w:rsidRPr="00424532">
        <w:rPr>
          <w:color w:val="000000"/>
        </w:rPr>
        <w:t>ЖелДорСтрой»</w:t>
      </w:r>
      <w:r w:rsidRPr="00424532">
        <w:rPr>
          <w:color w:val="000000"/>
        </w:rPr>
        <w:t xml:space="preserve"> получает предмет лизинга в собственность на основании ст.</w:t>
      </w:r>
      <w:r w:rsidR="00424532">
        <w:rPr>
          <w:color w:val="000000"/>
        </w:rPr>
        <w:t> </w:t>
      </w:r>
      <w:r w:rsidR="00424532" w:rsidRPr="00424532">
        <w:rPr>
          <w:color w:val="000000"/>
        </w:rPr>
        <w:t>1</w:t>
      </w:r>
      <w:r w:rsidRPr="00424532">
        <w:rPr>
          <w:color w:val="000000"/>
        </w:rPr>
        <w:t>9 Закона о лизинге, то в учете необходимо отразить принятие имущества на баланс. Первоначальная цена приобретаемого актива (бывшего лизингового имущества) в данном случае формируется на основе выкупной цены этого имущества, определенной в договоре или дополнительном соглашении к нему.</w:t>
      </w:r>
    </w:p>
    <w:p w:rsidR="00037F68" w:rsidRPr="00424532" w:rsidRDefault="00037F68" w:rsidP="00424532">
      <w:pPr>
        <w:pStyle w:val="a5"/>
        <w:widowControl/>
        <w:rPr>
          <w:color w:val="000000"/>
        </w:rPr>
      </w:pPr>
      <w:r w:rsidRPr="00424532">
        <w:rPr>
          <w:color w:val="000000"/>
        </w:rPr>
        <w:t>Таким образом, приобретение в собственность предмета лизинга отражается в учете как приобретение амортизируемого имущества (если предмет лизинга таковым является) либо как материальные расходы. Лизингополучатель делает проводки:</w:t>
      </w:r>
    </w:p>
    <w:p w:rsidR="00037F68" w:rsidRPr="00424532" w:rsidRDefault="00037F68" w:rsidP="00424532">
      <w:pPr>
        <w:pStyle w:val="a5"/>
        <w:widowControl/>
        <w:rPr>
          <w:color w:val="000000"/>
        </w:rPr>
      </w:pPr>
      <w:r w:rsidRPr="00424532">
        <w:rPr>
          <w:color w:val="000000"/>
        </w:rPr>
        <w:t xml:space="preserve">Д 08 </w:t>
      </w:r>
      <w:r w:rsidR="00424532">
        <w:rPr>
          <w:color w:val="000000"/>
        </w:rPr>
        <w:t>«</w:t>
      </w:r>
      <w:r w:rsidR="00424532" w:rsidRPr="00424532">
        <w:rPr>
          <w:color w:val="000000"/>
        </w:rPr>
        <w:t>К</w:t>
      </w:r>
      <w:r w:rsidRPr="00424532">
        <w:rPr>
          <w:color w:val="000000"/>
        </w:rPr>
        <w:t>апитальные вложения</w:t>
      </w:r>
      <w:r w:rsidR="00424532">
        <w:rPr>
          <w:color w:val="000000"/>
        </w:rPr>
        <w:t>»</w:t>
      </w:r>
      <w:r w:rsidR="00424532" w:rsidRPr="00424532">
        <w:rPr>
          <w:color w:val="000000"/>
        </w:rPr>
        <w:t>,</w:t>
      </w:r>
      <w:r w:rsidRPr="00424532">
        <w:rPr>
          <w:color w:val="000000"/>
        </w:rPr>
        <w:t xml:space="preserve"> субсчет 4</w:t>
      </w:r>
      <w:r w:rsidR="00424532">
        <w:rPr>
          <w:color w:val="000000"/>
        </w:rPr>
        <w:t> «</w:t>
      </w:r>
      <w:r w:rsidR="00424532" w:rsidRPr="00424532">
        <w:rPr>
          <w:color w:val="000000"/>
        </w:rPr>
        <w:t>П</w:t>
      </w:r>
      <w:r w:rsidRPr="00424532">
        <w:rPr>
          <w:color w:val="000000"/>
        </w:rPr>
        <w:t>риобретение объектов основных средств</w:t>
      </w:r>
      <w:r w:rsidR="00424532">
        <w:rPr>
          <w:color w:val="000000"/>
        </w:rPr>
        <w:t>»</w:t>
      </w:r>
      <w:r w:rsidR="00424532" w:rsidRPr="00424532">
        <w:rPr>
          <w:color w:val="000000"/>
        </w:rPr>
        <w:t xml:space="preserve"> </w:t>
      </w:r>
      <w:r w:rsidR="00424532">
        <w:rPr>
          <w:color w:val="000000"/>
        </w:rPr>
        <w:t>–</w:t>
      </w:r>
      <w:r w:rsidR="00424532" w:rsidRPr="00424532">
        <w:rPr>
          <w:color w:val="000000"/>
        </w:rPr>
        <w:t xml:space="preserve"> </w:t>
      </w:r>
      <w:r w:rsidRPr="00424532">
        <w:rPr>
          <w:color w:val="000000"/>
        </w:rPr>
        <w:t xml:space="preserve">К 60 (76), субсчет </w:t>
      </w:r>
      <w:r w:rsidR="00424532">
        <w:rPr>
          <w:color w:val="000000"/>
        </w:rPr>
        <w:t>«</w:t>
      </w:r>
      <w:r w:rsidR="00424532" w:rsidRPr="00424532">
        <w:rPr>
          <w:color w:val="000000"/>
        </w:rPr>
        <w:t>В</w:t>
      </w:r>
      <w:r w:rsidRPr="00424532">
        <w:rPr>
          <w:color w:val="000000"/>
        </w:rPr>
        <w:t>ыкупная цена предмета лизинга</w:t>
      </w:r>
      <w:r w:rsidR="00424532">
        <w:rPr>
          <w:color w:val="000000"/>
        </w:rPr>
        <w:t>»</w:t>
      </w:r>
      <w:r w:rsidR="00424532" w:rsidRPr="00424532">
        <w:rPr>
          <w:color w:val="000000"/>
        </w:rPr>
        <w:t xml:space="preserve"> </w:t>
      </w:r>
      <w:r w:rsidR="00424532">
        <w:rPr>
          <w:color w:val="000000"/>
        </w:rPr>
        <w:t>–</w:t>
      </w:r>
      <w:r w:rsidR="00424532" w:rsidRPr="00424532">
        <w:rPr>
          <w:color w:val="000000"/>
        </w:rPr>
        <w:t xml:space="preserve"> </w:t>
      </w:r>
      <w:r w:rsidRPr="00424532">
        <w:rPr>
          <w:color w:val="000000"/>
        </w:rPr>
        <w:t>приобретен в собственность бывший предмет лизинга;</w:t>
      </w:r>
    </w:p>
    <w:p w:rsidR="00037F68" w:rsidRPr="00424532" w:rsidRDefault="00037F68" w:rsidP="00424532">
      <w:pPr>
        <w:pStyle w:val="a5"/>
        <w:widowControl/>
        <w:rPr>
          <w:color w:val="000000"/>
        </w:rPr>
      </w:pPr>
      <w:r w:rsidRPr="00424532">
        <w:rPr>
          <w:color w:val="000000"/>
        </w:rPr>
        <w:t xml:space="preserve">Д 01 </w:t>
      </w:r>
      <w:r w:rsidR="00424532">
        <w:rPr>
          <w:color w:val="000000"/>
        </w:rPr>
        <w:t>«</w:t>
      </w:r>
      <w:r w:rsidR="00424532" w:rsidRPr="00424532">
        <w:rPr>
          <w:color w:val="000000"/>
        </w:rPr>
        <w:t>О</w:t>
      </w:r>
      <w:r w:rsidRPr="00424532">
        <w:rPr>
          <w:color w:val="000000"/>
        </w:rPr>
        <w:t>сновные средства</w:t>
      </w:r>
      <w:r w:rsidR="00424532">
        <w:rPr>
          <w:color w:val="000000"/>
        </w:rPr>
        <w:t>»</w:t>
      </w:r>
      <w:r w:rsidR="00424532" w:rsidRPr="00424532">
        <w:rPr>
          <w:color w:val="000000"/>
        </w:rPr>
        <w:t xml:space="preserve"> </w:t>
      </w:r>
      <w:r w:rsidR="00424532">
        <w:rPr>
          <w:color w:val="000000"/>
        </w:rPr>
        <w:t>–</w:t>
      </w:r>
      <w:r w:rsidR="00424532" w:rsidRPr="00424532">
        <w:rPr>
          <w:color w:val="000000"/>
        </w:rPr>
        <w:t xml:space="preserve"> </w:t>
      </w:r>
      <w:r w:rsidRPr="00424532">
        <w:rPr>
          <w:color w:val="000000"/>
        </w:rPr>
        <w:t>К 08</w:t>
      </w:r>
      <w:r w:rsidR="00424532">
        <w:rPr>
          <w:color w:val="000000"/>
        </w:rPr>
        <w:t>–</w:t>
      </w:r>
      <w:r w:rsidR="00424532" w:rsidRPr="00424532">
        <w:rPr>
          <w:color w:val="000000"/>
        </w:rPr>
        <w:t>4</w:t>
      </w:r>
      <w:r w:rsidRPr="00424532">
        <w:rPr>
          <w:color w:val="000000"/>
        </w:rPr>
        <w:t xml:space="preserve"> </w:t>
      </w:r>
      <w:r w:rsidR="00424532">
        <w:rPr>
          <w:color w:val="000000"/>
        </w:rPr>
        <w:t>–</w:t>
      </w:r>
      <w:r w:rsidR="00424532" w:rsidRPr="00424532">
        <w:rPr>
          <w:color w:val="000000"/>
        </w:rPr>
        <w:t xml:space="preserve"> </w:t>
      </w:r>
      <w:r w:rsidRPr="00424532">
        <w:rPr>
          <w:color w:val="000000"/>
        </w:rPr>
        <w:t>введен в эксплуатацию приобретенный актив (в сумме сформированной первоначальной стоимости приобретенного актива).</w:t>
      </w:r>
    </w:p>
    <w:p w:rsidR="00037F68" w:rsidRPr="00424532" w:rsidRDefault="00037F68" w:rsidP="00424532">
      <w:pPr>
        <w:pStyle w:val="a5"/>
        <w:widowControl/>
        <w:rPr>
          <w:color w:val="000000"/>
        </w:rPr>
      </w:pPr>
      <w:r w:rsidRPr="00424532">
        <w:rPr>
          <w:color w:val="000000"/>
        </w:rPr>
        <w:t>На счете 08 также отражаются все необходимые затраты лизингополучателя-покупателя, связанные с доставкой данного актива и приведением его в состояние, пригодное для использования.</w:t>
      </w:r>
    </w:p>
    <w:p w:rsidR="00037F68" w:rsidRPr="00424532" w:rsidRDefault="008F5D47" w:rsidP="00424532">
      <w:pPr>
        <w:pStyle w:val="a5"/>
        <w:widowControl/>
        <w:rPr>
          <w:color w:val="000000"/>
        </w:rPr>
      </w:pPr>
      <w:r w:rsidRPr="00424532">
        <w:rPr>
          <w:color w:val="000000"/>
        </w:rPr>
        <w:t>ООО</w:t>
      </w:r>
      <w:r w:rsidR="00424532">
        <w:rPr>
          <w:color w:val="000000"/>
        </w:rPr>
        <w:t> </w:t>
      </w:r>
      <w:r w:rsidR="00424532" w:rsidRPr="00424532">
        <w:rPr>
          <w:color w:val="000000"/>
        </w:rPr>
        <w:t>«</w:t>
      </w:r>
      <w:r w:rsidRPr="00424532">
        <w:rPr>
          <w:color w:val="000000"/>
        </w:rPr>
        <w:t>ЖелДорСтрой»</w:t>
      </w:r>
      <w:r w:rsidR="00037F68" w:rsidRPr="00424532">
        <w:rPr>
          <w:color w:val="000000"/>
        </w:rPr>
        <w:t xml:space="preserve"> в августе 2007</w:t>
      </w:r>
      <w:r w:rsidR="00424532">
        <w:rPr>
          <w:color w:val="000000"/>
        </w:rPr>
        <w:t> </w:t>
      </w:r>
      <w:r w:rsidR="00424532" w:rsidRPr="00424532">
        <w:rPr>
          <w:color w:val="000000"/>
        </w:rPr>
        <w:t>г</w:t>
      </w:r>
      <w:r w:rsidR="00037F68" w:rsidRPr="00424532">
        <w:rPr>
          <w:color w:val="000000"/>
        </w:rPr>
        <w:t>. получило оборудование по договору лизинга сроком на 2 года. Оборудование учитывается на балансе лизингодателя, а по окончании срока действия договора (август 2009</w:t>
      </w:r>
      <w:r w:rsidR="00424532">
        <w:rPr>
          <w:color w:val="000000"/>
        </w:rPr>
        <w:t> </w:t>
      </w:r>
      <w:r w:rsidR="00424532" w:rsidRPr="00424532">
        <w:rPr>
          <w:color w:val="000000"/>
        </w:rPr>
        <w:t>г</w:t>
      </w:r>
      <w:r w:rsidR="00037F68" w:rsidRPr="00424532">
        <w:rPr>
          <w:color w:val="000000"/>
        </w:rPr>
        <w:t>.) будет возвращено лизингодателю.</w:t>
      </w:r>
    </w:p>
    <w:p w:rsidR="00037F68" w:rsidRPr="00424532" w:rsidRDefault="00037F68" w:rsidP="00424532">
      <w:pPr>
        <w:pStyle w:val="a5"/>
        <w:widowControl/>
        <w:rPr>
          <w:color w:val="000000"/>
        </w:rPr>
      </w:pPr>
      <w:r w:rsidRPr="00424532">
        <w:rPr>
          <w:color w:val="000000"/>
        </w:rPr>
        <w:t xml:space="preserve">Общая сумма договора лизинга составляет 1 132 800 руб. (в том числе НДС </w:t>
      </w:r>
      <w:r w:rsidR="00424532">
        <w:rPr>
          <w:color w:val="000000"/>
        </w:rPr>
        <w:t>–</w:t>
      </w:r>
      <w:r w:rsidR="00424532" w:rsidRPr="00424532">
        <w:rPr>
          <w:color w:val="000000"/>
        </w:rPr>
        <w:t xml:space="preserve"> </w:t>
      </w:r>
      <w:r w:rsidRPr="00424532">
        <w:rPr>
          <w:color w:val="000000"/>
        </w:rPr>
        <w:t xml:space="preserve">172 800 руб.) и выплачивается равными долями в течение срока действия договора лизинга (по 47 200 руб. в месяц, в том числе НДС </w:t>
      </w:r>
      <w:r w:rsidR="00424532">
        <w:rPr>
          <w:color w:val="000000"/>
        </w:rPr>
        <w:t>–</w:t>
      </w:r>
      <w:r w:rsidR="00424532" w:rsidRPr="00424532">
        <w:rPr>
          <w:color w:val="000000"/>
        </w:rPr>
        <w:t xml:space="preserve"> </w:t>
      </w:r>
      <w:r w:rsidRPr="00424532">
        <w:rPr>
          <w:color w:val="000000"/>
        </w:rPr>
        <w:t xml:space="preserve">7200 руб.). Предмет лизинга отражается в учете </w:t>
      </w:r>
      <w:r w:rsidR="008F5D47" w:rsidRPr="00424532">
        <w:rPr>
          <w:color w:val="000000"/>
        </w:rPr>
        <w:t>ООО</w:t>
      </w:r>
      <w:r w:rsidR="00424532">
        <w:rPr>
          <w:color w:val="000000"/>
        </w:rPr>
        <w:t> </w:t>
      </w:r>
      <w:r w:rsidR="00424532" w:rsidRPr="00424532">
        <w:rPr>
          <w:color w:val="000000"/>
        </w:rPr>
        <w:t>«</w:t>
      </w:r>
      <w:r w:rsidR="008F5D47" w:rsidRPr="00424532">
        <w:rPr>
          <w:color w:val="000000"/>
        </w:rPr>
        <w:t xml:space="preserve">ЖелДорСтрой» </w:t>
      </w:r>
      <w:r w:rsidRPr="00424532">
        <w:rPr>
          <w:color w:val="000000"/>
        </w:rPr>
        <w:t>по первоначальной стоимости, сформированной лизингодателем. Она равна 700 000 руб.</w:t>
      </w:r>
    </w:p>
    <w:p w:rsidR="00037F68" w:rsidRPr="00424532" w:rsidRDefault="00037F68" w:rsidP="00424532">
      <w:pPr>
        <w:pStyle w:val="a5"/>
        <w:widowControl/>
        <w:rPr>
          <w:color w:val="000000"/>
        </w:rPr>
      </w:pPr>
      <w:r w:rsidRPr="00424532">
        <w:rPr>
          <w:color w:val="000000"/>
        </w:rPr>
        <w:t>В бухгалтерском учете лизингополучателя делаются проводки:</w:t>
      </w:r>
    </w:p>
    <w:p w:rsidR="00037F68" w:rsidRPr="00424532" w:rsidRDefault="00037F68" w:rsidP="00424532">
      <w:pPr>
        <w:pStyle w:val="a5"/>
        <w:widowControl/>
        <w:rPr>
          <w:color w:val="000000"/>
        </w:rPr>
      </w:pPr>
      <w:r w:rsidRPr="00424532">
        <w:rPr>
          <w:color w:val="000000"/>
        </w:rPr>
        <w:t>август 2007</w:t>
      </w:r>
      <w:r w:rsidR="00424532">
        <w:rPr>
          <w:color w:val="000000"/>
        </w:rPr>
        <w:t> </w:t>
      </w:r>
      <w:r w:rsidR="00424532" w:rsidRPr="00424532">
        <w:rPr>
          <w:color w:val="000000"/>
        </w:rPr>
        <w:t>г</w:t>
      </w:r>
      <w:r w:rsidRPr="00424532">
        <w:rPr>
          <w:color w:val="000000"/>
        </w:rPr>
        <w:t>.</w:t>
      </w:r>
    </w:p>
    <w:p w:rsidR="00037F68" w:rsidRPr="00424532" w:rsidRDefault="00037F68" w:rsidP="00424532">
      <w:pPr>
        <w:pStyle w:val="a5"/>
        <w:widowControl/>
        <w:rPr>
          <w:color w:val="000000"/>
        </w:rPr>
      </w:pPr>
      <w:r w:rsidRPr="00424532">
        <w:rPr>
          <w:color w:val="000000"/>
        </w:rPr>
        <w:t xml:space="preserve">Д 001 </w:t>
      </w:r>
      <w:r w:rsidR="00424532">
        <w:rPr>
          <w:color w:val="000000"/>
        </w:rPr>
        <w:t>–</w:t>
      </w:r>
      <w:r w:rsidR="00424532" w:rsidRPr="00424532">
        <w:rPr>
          <w:color w:val="000000"/>
        </w:rPr>
        <w:t xml:space="preserve"> </w:t>
      </w:r>
      <w:r w:rsidRPr="00424532">
        <w:rPr>
          <w:color w:val="000000"/>
        </w:rPr>
        <w:t xml:space="preserve">700 000 руб. </w:t>
      </w:r>
      <w:r w:rsidR="00424532">
        <w:rPr>
          <w:color w:val="000000"/>
        </w:rPr>
        <w:t>–</w:t>
      </w:r>
      <w:r w:rsidR="00424532" w:rsidRPr="00424532">
        <w:rPr>
          <w:color w:val="000000"/>
        </w:rPr>
        <w:t xml:space="preserve"> </w:t>
      </w:r>
      <w:r w:rsidRPr="00424532">
        <w:rPr>
          <w:color w:val="000000"/>
        </w:rPr>
        <w:t>учтено полученное в лизинг оборудование;</w:t>
      </w:r>
    </w:p>
    <w:p w:rsidR="00037F68" w:rsidRPr="00424532" w:rsidRDefault="00037F68" w:rsidP="00424532">
      <w:pPr>
        <w:pStyle w:val="a5"/>
        <w:widowControl/>
        <w:rPr>
          <w:color w:val="000000"/>
        </w:rPr>
      </w:pPr>
      <w:r w:rsidRPr="00424532">
        <w:rPr>
          <w:color w:val="000000"/>
        </w:rPr>
        <w:t>ежемесячно до окончания срока действия договора</w:t>
      </w:r>
    </w:p>
    <w:p w:rsidR="00037F68" w:rsidRPr="00424532" w:rsidRDefault="00037F68" w:rsidP="00424532">
      <w:pPr>
        <w:pStyle w:val="a5"/>
        <w:widowControl/>
        <w:rPr>
          <w:color w:val="000000"/>
        </w:rPr>
      </w:pPr>
      <w:r w:rsidRPr="00424532">
        <w:rPr>
          <w:color w:val="000000"/>
        </w:rPr>
        <w:t xml:space="preserve">Д 20 </w:t>
      </w:r>
      <w:r w:rsidR="00424532">
        <w:rPr>
          <w:color w:val="000000"/>
        </w:rPr>
        <w:t>–</w:t>
      </w:r>
      <w:r w:rsidR="00424532" w:rsidRPr="00424532">
        <w:rPr>
          <w:color w:val="000000"/>
        </w:rPr>
        <w:t xml:space="preserve"> </w:t>
      </w:r>
      <w:r w:rsidRPr="00424532">
        <w:rPr>
          <w:color w:val="000000"/>
        </w:rPr>
        <w:t xml:space="preserve">К 76, субсчет </w:t>
      </w:r>
      <w:r w:rsidR="00424532">
        <w:rPr>
          <w:color w:val="000000"/>
        </w:rPr>
        <w:t>«</w:t>
      </w:r>
      <w:r w:rsidR="00424532" w:rsidRPr="00424532">
        <w:rPr>
          <w:color w:val="000000"/>
        </w:rPr>
        <w:t>З</w:t>
      </w:r>
      <w:r w:rsidRPr="00424532">
        <w:rPr>
          <w:color w:val="000000"/>
        </w:rPr>
        <w:t>адолженность по лизинговым платежам</w:t>
      </w:r>
      <w:r w:rsidR="00424532">
        <w:rPr>
          <w:color w:val="000000"/>
        </w:rPr>
        <w:t>»</w:t>
      </w:r>
      <w:r w:rsidR="00424532" w:rsidRPr="00424532">
        <w:rPr>
          <w:color w:val="000000"/>
        </w:rPr>
        <w:t xml:space="preserve"> </w:t>
      </w:r>
      <w:r w:rsidR="00424532">
        <w:rPr>
          <w:color w:val="000000"/>
        </w:rPr>
        <w:t>–</w:t>
      </w:r>
      <w:r w:rsidR="00424532" w:rsidRPr="00424532">
        <w:rPr>
          <w:color w:val="000000"/>
        </w:rPr>
        <w:t xml:space="preserve"> </w:t>
      </w:r>
      <w:r w:rsidRPr="00424532">
        <w:rPr>
          <w:color w:val="000000"/>
        </w:rPr>
        <w:t xml:space="preserve">40 000 руб. </w:t>
      </w:r>
      <w:r w:rsidR="00424532">
        <w:rPr>
          <w:color w:val="000000"/>
        </w:rPr>
        <w:t>–</w:t>
      </w:r>
      <w:r w:rsidR="00424532" w:rsidRPr="00424532">
        <w:rPr>
          <w:color w:val="000000"/>
        </w:rPr>
        <w:t xml:space="preserve"> </w:t>
      </w:r>
      <w:r w:rsidRPr="00424532">
        <w:rPr>
          <w:color w:val="000000"/>
        </w:rPr>
        <w:t>начислен ежемесячный лизинговый платеж за пользование лизинговым оборудованием;</w:t>
      </w:r>
    </w:p>
    <w:p w:rsidR="00037F68" w:rsidRPr="00424532" w:rsidRDefault="00037F68" w:rsidP="00424532">
      <w:pPr>
        <w:pStyle w:val="a5"/>
        <w:widowControl/>
        <w:rPr>
          <w:color w:val="000000"/>
        </w:rPr>
      </w:pPr>
      <w:r w:rsidRPr="00424532">
        <w:rPr>
          <w:color w:val="000000"/>
        </w:rPr>
        <w:t xml:space="preserve">Д 19 </w:t>
      </w:r>
      <w:r w:rsidR="00424532">
        <w:rPr>
          <w:color w:val="000000"/>
        </w:rPr>
        <w:t>–</w:t>
      </w:r>
      <w:r w:rsidR="00424532" w:rsidRPr="00424532">
        <w:rPr>
          <w:color w:val="000000"/>
        </w:rPr>
        <w:t xml:space="preserve"> </w:t>
      </w:r>
      <w:r w:rsidRPr="00424532">
        <w:rPr>
          <w:color w:val="000000"/>
        </w:rPr>
        <w:t xml:space="preserve">К 76, субсчет </w:t>
      </w:r>
      <w:r w:rsidR="00424532">
        <w:rPr>
          <w:color w:val="000000"/>
        </w:rPr>
        <w:t>«</w:t>
      </w:r>
      <w:r w:rsidR="00424532" w:rsidRPr="00424532">
        <w:rPr>
          <w:color w:val="000000"/>
        </w:rPr>
        <w:t>З</w:t>
      </w:r>
      <w:r w:rsidRPr="00424532">
        <w:rPr>
          <w:color w:val="000000"/>
        </w:rPr>
        <w:t>адолженность по лизинговым платежам</w:t>
      </w:r>
      <w:r w:rsidR="00424532">
        <w:rPr>
          <w:color w:val="000000"/>
        </w:rPr>
        <w:t>»</w:t>
      </w:r>
      <w:r w:rsidR="00424532" w:rsidRPr="00424532">
        <w:rPr>
          <w:color w:val="000000"/>
        </w:rPr>
        <w:t xml:space="preserve"> </w:t>
      </w:r>
      <w:r w:rsidR="00424532">
        <w:rPr>
          <w:color w:val="000000"/>
        </w:rPr>
        <w:t>–</w:t>
      </w:r>
      <w:r w:rsidR="00424532" w:rsidRPr="00424532">
        <w:rPr>
          <w:color w:val="000000"/>
        </w:rPr>
        <w:t xml:space="preserve"> </w:t>
      </w:r>
      <w:r w:rsidRPr="00424532">
        <w:rPr>
          <w:color w:val="000000"/>
        </w:rPr>
        <w:t xml:space="preserve">7200 руб. </w:t>
      </w:r>
      <w:r w:rsidR="00424532">
        <w:rPr>
          <w:color w:val="000000"/>
        </w:rPr>
        <w:t>–</w:t>
      </w:r>
      <w:r w:rsidR="00424532" w:rsidRPr="00424532">
        <w:rPr>
          <w:color w:val="000000"/>
        </w:rPr>
        <w:t xml:space="preserve"> </w:t>
      </w:r>
      <w:r w:rsidRPr="00424532">
        <w:rPr>
          <w:color w:val="000000"/>
        </w:rPr>
        <w:t>отражен НДС, подлежащий уплате лизингодателю, рассчитанный с ежемесячного лизингового платежа;</w:t>
      </w:r>
    </w:p>
    <w:p w:rsidR="00037F68" w:rsidRPr="00424532" w:rsidRDefault="00037F68" w:rsidP="00424532">
      <w:pPr>
        <w:pStyle w:val="a5"/>
        <w:widowControl/>
        <w:rPr>
          <w:color w:val="000000"/>
        </w:rPr>
      </w:pPr>
      <w:r w:rsidRPr="00424532">
        <w:rPr>
          <w:color w:val="000000"/>
        </w:rPr>
        <w:t xml:space="preserve">Д 76, субсчет </w:t>
      </w:r>
      <w:r w:rsidR="00424532">
        <w:rPr>
          <w:color w:val="000000"/>
        </w:rPr>
        <w:t>«</w:t>
      </w:r>
      <w:r w:rsidR="00424532" w:rsidRPr="00424532">
        <w:rPr>
          <w:color w:val="000000"/>
        </w:rPr>
        <w:t>З</w:t>
      </w:r>
      <w:r w:rsidRPr="00424532">
        <w:rPr>
          <w:color w:val="000000"/>
        </w:rPr>
        <w:t>адолженность по лизинговым платежам</w:t>
      </w:r>
      <w:r w:rsidR="00424532">
        <w:rPr>
          <w:color w:val="000000"/>
        </w:rPr>
        <w:t>»</w:t>
      </w:r>
      <w:r w:rsidR="00424532" w:rsidRPr="00424532">
        <w:rPr>
          <w:color w:val="000000"/>
        </w:rPr>
        <w:t xml:space="preserve"> </w:t>
      </w:r>
      <w:r w:rsidR="00424532">
        <w:rPr>
          <w:color w:val="000000"/>
        </w:rPr>
        <w:t>–</w:t>
      </w:r>
      <w:r w:rsidR="00424532" w:rsidRPr="00424532">
        <w:rPr>
          <w:color w:val="000000"/>
        </w:rPr>
        <w:t xml:space="preserve"> </w:t>
      </w:r>
      <w:r w:rsidRPr="00424532">
        <w:rPr>
          <w:color w:val="000000"/>
        </w:rPr>
        <w:t xml:space="preserve">К 51 </w:t>
      </w:r>
      <w:r w:rsidR="00424532">
        <w:rPr>
          <w:color w:val="000000"/>
        </w:rPr>
        <w:t>–</w:t>
      </w:r>
      <w:r w:rsidR="00424532" w:rsidRPr="00424532">
        <w:rPr>
          <w:color w:val="000000"/>
        </w:rPr>
        <w:t xml:space="preserve"> </w:t>
      </w:r>
      <w:r w:rsidRPr="00424532">
        <w:rPr>
          <w:color w:val="000000"/>
        </w:rPr>
        <w:t xml:space="preserve">47 200 руб. </w:t>
      </w:r>
      <w:r w:rsidR="00424532">
        <w:rPr>
          <w:color w:val="000000"/>
        </w:rPr>
        <w:t>–</w:t>
      </w:r>
      <w:r w:rsidR="00424532" w:rsidRPr="00424532">
        <w:rPr>
          <w:color w:val="000000"/>
        </w:rPr>
        <w:t xml:space="preserve"> </w:t>
      </w:r>
      <w:r w:rsidRPr="00424532">
        <w:rPr>
          <w:color w:val="000000"/>
        </w:rPr>
        <w:t>перечислен ежемесячный лизинговый платеж;</w:t>
      </w:r>
    </w:p>
    <w:p w:rsidR="00037F68" w:rsidRPr="00424532" w:rsidRDefault="00037F68" w:rsidP="00424532">
      <w:pPr>
        <w:pStyle w:val="a5"/>
        <w:widowControl/>
        <w:rPr>
          <w:color w:val="000000"/>
        </w:rPr>
      </w:pPr>
      <w:r w:rsidRPr="00424532">
        <w:rPr>
          <w:color w:val="000000"/>
        </w:rPr>
        <w:t xml:space="preserve">Д 68 </w:t>
      </w:r>
      <w:r w:rsidR="00424532">
        <w:rPr>
          <w:color w:val="000000"/>
        </w:rPr>
        <w:t>«</w:t>
      </w:r>
      <w:r w:rsidR="00424532" w:rsidRPr="00424532">
        <w:rPr>
          <w:color w:val="000000"/>
        </w:rPr>
        <w:t>Р</w:t>
      </w:r>
      <w:r w:rsidRPr="00424532">
        <w:rPr>
          <w:color w:val="000000"/>
        </w:rPr>
        <w:t>асчеты по налогам и сборам</w:t>
      </w:r>
      <w:r w:rsidR="00424532">
        <w:rPr>
          <w:color w:val="000000"/>
        </w:rPr>
        <w:t>»</w:t>
      </w:r>
      <w:r w:rsidR="00424532" w:rsidRPr="00424532">
        <w:rPr>
          <w:color w:val="000000"/>
        </w:rPr>
        <w:t xml:space="preserve"> </w:t>
      </w:r>
      <w:r w:rsidR="00424532">
        <w:rPr>
          <w:color w:val="000000"/>
        </w:rPr>
        <w:t>–</w:t>
      </w:r>
      <w:r w:rsidR="00424532" w:rsidRPr="00424532">
        <w:rPr>
          <w:color w:val="000000"/>
        </w:rPr>
        <w:t xml:space="preserve"> </w:t>
      </w:r>
      <w:r w:rsidRPr="00424532">
        <w:rPr>
          <w:color w:val="000000"/>
        </w:rPr>
        <w:t xml:space="preserve">К 19 </w:t>
      </w:r>
      <w:r w:rsidR="00424532">
        <w:rPr>
          <w:color w:val="000000"/>
        </w:rPr>
        <w:t>–</w:t>
      </w:r>
      <w:r w:rsidR="00424532" w:rsidRPr="00424532">
        <w:rPr>
          <w:color w:val="000000"/>
        </w:rPr>
        <w:t xml:space="preserve"> </w:t>
      </w:r>
      <w:r w:rsidRPr="00424532">
        <w:rPr>
          <w:color w:val="000000"/>
        </w:rPr>
        <w:t xml:space="preserve">7200 руб. </w:t>
      </w:r>
      <w:r w:rsidR="00424532">
        <w:rPr>
          <w:color w:val="000000"/>
        </w:rPr>
        <w:t>–</w:t>
      </w:r>
      <w:r w:rsidR="00424532" w:rsidRPr="00424532">
        <w:rPr>
          <w:color w:val="000000"/>
        </w:rPr>
        <w:t xml:space="preserve"> </w:t>
      </w:r>
      <w:r w:rsidRPr="00424532">
        <w:rPr>
          <w:color w:val="000000"/>
        </w:rPr>
        <w:t>принят к вычету НДС по лизинговому платежу;</w:t>
      </w:r>
    </w:p>
    <w:p w:rsidR="00037F68" w:rsidRPr="00424532" w:rsidRDefault="00037F68" w:rsidP="00424532">
      <w:pPr>
        <w:pStyle w:val="a5"/>
        <w:widowControl/>
        <w:rPr>
          <w:color w:val="000000"/>
        </w:rPr>
      </w:pPr>
      <w:r w:rsidRPr="00424532">
        <w:rPr>
          <w:color w:val="000000"/>
        </w:rPr>
        <w:t>август 2009</w:t>
      </w:r>
      <w:r w:rsidR="00424532">
        <w:rPr>
          <w:color w:val="000000"/>
        </w:rPr>
        <w:t> </w:t>
      </w:r>
      <w:r w:rsidR="00424532" w:rsidRPr="00424532">
        <w:rPr>
          <w:color w:val="000000"/>
        </w:rPr>
        <w:t>г</w:t>
      </w:r>
      <w:r w:rsidRPr="00424532">
        <w:rPr>
          <w:color w:val="000000"/>
        </w:rPr>
        <w:t>.</w:t>
      </w:r>
    </w:p>
    <w:p w:rsidR="00037F68" w:rsidRPr="00424532" w:rsidRDefault="00037F68" w:rsidP="00424532">
      <w:pPr>
        <w:pStyle w:val="a5"/>
        <w:widowControl/>
        <w:rPr>
          <w:color w:val="000000"/>
        </w:rPr>
      </w:pPr>
      <w:r w:rsidRPr="00424532">
        <w:rPr>
          <w:color w:val="000000"/>
        </w:rPr>
        <w:t xml:space="preserve">К 001 </w:t>
      </w:r>
      <w:r w:rsidR="00424532">
        <w:rPr>
          <w:color w:val="000000"/>
        </w:rPr>
        <w:t>–</w:t>
      </w:r>
      <w:r w:rsidR="00424532" w:rsidRPr="00424532">
        <w:rPr>
          <w:color w:val="000000"/>
        </w:rPr>
        <w:t xml:space="preserve"> </w:t>
      </w:r>
      <w:r w:rsidRPr="00424532">
        <w:rPr>
          <w:color w:val="000000"/>
        </w:rPr>
        <w:t xml:space="preserve">700 000 руб. </w:t>
      </w:r>
      <w:r w:rsidR="00424532">
        <w:rPr>
          <w:color w:val="000000"/>
        </w:rPr>
        <w:t>–</w:t>
      </w:r>
      <w:r w:rsidR="00424532" w:rsidRPr="00424532">
        <w:rPr>
          <w:color w:val="000000"/>
        </w:rPr>
        <w:t xml:space="preserve"> </w:t>
      </w:r>
      <w:r w:rsidRPr="00424532">
        <w:rPr>
          <w:color w:val="000000"/>
        </w:rPr>
        <w:t>возвращено лизинговое оборудование лизингодателю.</w:t>
      </w:r>
    </w:p>
    <w:p w:rsidR="004A21BB" w:rsidRPr="00424532" w:rsidRDefault="004A21BB" w:rsidP="00424532">
      <w:pPr>
        <w:pStyle w:val="a5"/>
        <w:widowControl/>
        <w:rPr>
          <w:color w:val="000000"/>
          <w:lang w:eastAsia="en-US"/>
        </w:rPr>
      </w:pPr>
    </w:p>
    <w:p w:rsidR="00B003E2" w:rsidRDefault="00B003E2" w:rsidP="00424532">
      <w:pPr>
        <w:pStyle w:val="11"/>
        <w:keepNext w:val="0"/>
        <w:keepLines w:val="0"/>
        <w:widowControl/>
        <w:ind w:firstLine="709"/>
        <w:jc w:val="both"/>
        <w:outlineLvl w:val="9"/>
        <w:rPr>
          <w:caps w:val="0"/>
          <w:color w:val="000000"/>
        </w:rPr>
      </w:pPr>
      <w:bookmarkStart w:id="9" w:name="_Toc228201126"/>
    </w:p>
    <w:p w:rsidR="004A21BB" w:rsidRPr="00424532" w:rsidRDefault="00B003E2" w:rsidP="00424532">
      <w:pPr>
        <w:pStyle w:val="11"/>
        <w:keepNext w:val="0"/>
        <w:keepLines w:val="0"/>
        <w:widowControl/>
        <w:ind w:firstLine="709"/>
        <w:jc w:val="both"/>
        <w:outlineLvl w:val="9"/>
        <w:rPr>
          <w:caps w:val="0"/>
          <w:color w:val="000000"/>
        </w:rPr>
      </w:pPr>
      <w:r>
        <w:rPr>
          <w:caps w:val="0"/>
          <w:color w:val="000000"/>
        </w:rPr>
        <w:br w:type="page"/>
      </w:r>
      <w:r w:rsidR="004A21BB" w:rsidRPr="00424532">
        <w:rPr>
          <w:caps w:val="0"/>
          <w:color w:val="000000"/>
        </w:rPr>
        <w:t>3</w:t>
      </w:r>
      <w:r>
        <w:rPr>
          <w:caps w:val="0"/>
          <w:color w:val="000000"/>
        </w:rPr>
        <w:t>.</w:t>
      </w:r>
      <w:r w:rsidR="004A21BB" w:rsidRPr="00424532">
        <w:rPr>
          <w:caps w:val="0"/>
          <w:color w:val="000000"/>
        </w:rPr>
        <w:t xml:space="preserve"> Аудит учета лизинга основных средств на ООО</w:t>
      </w:r>
      <w:r w:rsidR="00424532">
        <w:rPr>
          <w:caps w:val="0"/>
          <w:color w:val="000000"/>
        </w:rPr>
        <w:t> </w:t>
      </w:r>
      <w:r w:rsidR="00424532" w:rsidRPr="00424532">
        <w:rPr>
          <w:caps w:val="0"/>
          <w:color w:val="000000"/>
        </w:rPr>
        <w:t>«</w:t>
      </w:r>
      <w:r w:rsidR="004A21BB" w:rsidRPr="00424532">
        <w:rPr>
          <w:caps w:val="0"/>
          <w:color w:val="000000"/>
        </w:rPr>
        <w:t>ЖелДорСтрой»</w:t>
      </w:r>
      <w:bookmarkEnd w:id="9"/>
    </w:p>
    <w:p w:rsidR="00B003E2" w:rsidRDefault="00B003E2" w:rsidP="00424532">
      <w:pPr>
        <w:pStyle w:val="21"/>
        <w:keepNext w:val="0"/>
        <w:keepLines w:val="0"/>
        <w:widowControl/>
        <w:ind w:firstLine="709"/>
        <w:jc w:val="both"/>
        <w:outlineLvl w:val="9"/>
        <w:rPr>
          <w:color w:val="000000"/>
        </w:rPr>
      </w:pPr>
      <w:bookmarkStart w:id="10" w:name="_Toc228201127"/>
    </w:p>
    <w:p w:rsidR="004A21BB" w:rsidRPr="00424532" w:rsidRDefault="004A21BB" w:rsidP="00424532">
      <w:pPr>
        <w:pStyle w:val="21"/>
        <w:keepNext w:val="0"/>
        <w:keepLines w:val="0"/>
        <w:widowControl/>
        <w:ind w:firstLine="709"/>
        <w:jc w:val="both"/>
        <w:outlineLvl w:val="9"/>
        <w:rPr>
          <w:color w:val="000000"/>
        </w:rPr>
      </w:pPr>
      <w:r w:rsidRPr="00424532">
        <w:rPr>
          <w:color w:val="000000"/>
        </w:rPr>
        <w:t>3.1 Планирование аудита</w:t>
      </w:r>
      <w:bookmarkEnd w:id="10"/>
    </w:p>
    <w:p w:rsidR="004A21BB" w:rsidRPr="00424532" w:rsidRDefault="004A21BB" w:rsidP="00424532">
      <w:pPr>
        <w:pStyle w:val="a5"/>
        <w:widowControl/>
        <w:rPr>
          <w:color w:val="000000"/>
          <w:lang w:eastAsia="en-US"/>
        </w:rPr>
      </w:pPr>
    </w:p>
    <w:p w:rsidR="00122613" w:rsidRPr="00424532" w:rsidRDefault="00122613" w:rsidP="00424532">
      <w:pPr>
        <w:pStyle w:val="a5"/>
        <w:widowControl/>
        <w:rPr>
          <w:color w:val="000000"/>
        </w:rPr>
      </w:pPr>
      <w:r w:rsidRPr="00424532">
        <w:rPr>
          <w:color w:val="000000"/>
        </w:rPr>
        <w:t>При организации и планировании аудиторской проверки аудитор должен знать законодательную базу, учитывающую специфику лизинговых операций, а также порядок отражения их в бухгалтерском учете.</w:t>
      </w:r>
    </w:p>
    <w:p w:rsidR="00122613" w:rsidRPr="00424532" w:rsidRDefault="00122613" w:rsidP="00424532">
      <w:pPr>
        <w:pStyle w:val="a5"/>
        <w:widowControl/>
        <w:rPr>
          <w:color w:val="000000"/>
        </w:rPr>
      </w:pPr>
      <w:r w:rsidRPr="00424532">
        <w:rPr>
          <w:color w:val="000000"/>
        </w:rPr>
        <w:t>Аудитор в ходе аудиторской проверки обязан получить достаточную убежденность в том, что система бухгалтерского учета достоверно отражает хозяйственную деятельность проверяемого экономического субъекта. От оценки аудитором состояния учета и внутреннего контроля на экономическом субъекте будут зависеть все его последующие действия: проводить аудиторские процедуры выборочно или проводить сплошную проверку. Разумеется, сплошная проверка очень трудоемка, но согласно нормам профессиональной этики аудитор должен либо полностью убедиться в достоверности (или недостоверности) финансовой (бухгалтерской) отчетности клиента, либо отказаться от выражения мнения о ней.</w:t>
      </w:r>
    </w:p>
    <w:p w:rsidR="00122613" w:rsidRPr="00424532" w:rsidRDefault="00122613" w:rsidP="00424532">
      <w:pPr>
        <w:pStyle w:val="a5"/>
        <w:widowControl/>
        <w:rPr>
          <w:color w:val="000000"/>
        </w:rPr>
      </w:pPr>
      <w:r w:rsidRPr="00424532">
        <w:rPr>
          <w:color w:val="000000"/>
        </w:rPr>
        <w:t xml:space="preserve">Осуществляя проверку внутреннего контроля лизинговых операций, аудитор использует следующие тесты (табл. </w:t>
      </w:r>
      <w:r w:rsidR="007A510D" w:rsidRPr="00424532">
        <w:rPr>
          <w:color w:val="000000"/>
        </w:rPr>
        <w:t>3.1</w:t>
      </w:r>
      <w:r w:rsidRPr="00424532">
        <w:rPr>
          <w:color w:val="000000"/>
        </w:rPr>
        <w:t>).</w:t>
      </w:r>
    </w:p>
    <w:p w:rsidR="00B003E2" w:rsidRDefault="00B003E2" w:rsidP="00424532">
      <w:pPr>
        <w:pStyle w:val="a5"/>
        <w:widowControl/>
        <w:rPr>
          <w:color w:val="000000"/>
        </w:rPr>
      </w:pPr>
    </w:p>
    <w:p w:rsidR="00122613" w:rsidRPr="00424532" w:rsidRDefault="00122613" w:rsidP="00424532">
      <w:pPr>
        <w:pStyle w:val="a5"/>
        <w:widowControl/>
        <w:rPr>
          <w:color w:val="000000"/>
        </w:rPr>
      </w:pPr>
      <w:r w:rsidRPr="00424532">
        <w:rPr>
          <w:color w:val="000000"/>
        </w:rPr>
        <w:t xml:space="preserve">Таблица </w:t>
      </w:r>
      <w:r w:rsidR="007A510D" w:rsidRPr="00424532">
        <w:rPr>
          <w:color w:val="000000"/>
        </w:rPr>
        <w:t>3.1</w:t>
      </w:r>
      <w:r w:rsidR="00B003E2">
        <w:rPr>
          <w:color w:val="000000"/>
        </w:rPr>
        <w:t xml:space="preserve">. </w:t>
      </w:r>
      <w:r w:rsidRPr="00424532">
        <w:rPr>
          <w:color w:val="000000"/>
        </w:rPr>
        <w:t>Тесты оценки системы учета и внутреннего контроля</w:t>
      </w:r>
      <w:r w:rsidR="007A510D" w:rsidRPr="00424532">
        <w:rPr>
          <w:color w:val="000000"/>
        </w:rPr>
        <w:t xml:space="preserve"> </w:t>
      </w:r>
      <w:r w:rsidRPr="00424532">
        <w:rPr>
          <w:color w:val="000000"/>
        </w:rPr>
        <w:t>лизинговых операций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2"/>
        <w:gridCol w:w="6439"/>
        <w:gridCol w:w="2326"/>
      </w:tblGrid>
      <w:tr w:rsidR="00122613" w:rsidRPr="0033352A" w:rsidTr="0033352A">
        <w:trPr>
          <w:cantSplit/>
          <w:trHeight w:val="36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 xml:space="preserve">N </w:t>
            </w:r>
            <w:r w:rsidRPr="0033352A">
              <w:rPr>
                <w:color w:val="000000"/>
                <w:sz w:val="20"/>
              </w:rPr>
              <w:br/>
              <w:t>п/п</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Содержание вопроса</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Возможный ответ</w:t>
            </w:r>
          </w:p>
        </w:tc>
      </w:tr>
      <w:tr w:rsidR="00122613" w:rsidRPr="0033352A" w:rsidTr="0033352A">
        <w:trPr>
          <w:cantSplit/>
          <w:trHeight w:val="240"/>
          <w:jc w:val="center"/>
        </w:trPr>
        <w:tc>
          <w:tcPr>
            <w:tcW w:w="5000" w:type="pct"/>
            <w:gridSpan w:val="3"/>
            <w:shd w:val="clear" w:color="auto" w:fill="auto"/>
          </w:tcPr>
          <w:p w:rsidR="00122613" w:rsidRPr="0033352A" w:rsidRDefault="00122613" w:rsidP="0033352A">
            <w:pPr>
              <w:pStyle w:val="a5"/>
              <w:widowControl/>
              <w:ind w:firstLine="0"/>
              <w:rPr>
                <w:color w:val="000000"/>
                <w:sz w:val="20"/>
              </w:rPr>
            </w:pPr>
            <w:r w:rsidRPr="0033352A">
              <w:rPr>
                <w:color w:val="000000"/>
                <w:sz w:val="20"/>
              </w:rPr>
              <w:t>Раздел 1. Проверка учредительных документов</w:t>
            </w:r>
          </w:p>
        </w:tc>
      </w:tr>
      <w:tr w:rsidR="00122613" w:rsidRPr="0033352A" w:rsidTr="0033352A">
        <w:trPr>
          <w:cantSplit/>
          <w:trHeight w:val="36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1</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Какую сумму составляет объявленный уставный</w:t>
            </w:r>
            <w:r w:rsidR="007A510D" w:rsidRPr="0033352A">
              <w:rPr>
                <w:color w:val="000000"/>
                <w:sz w:val="20"/>
              </w:rPr>
              <w:t xml:space="preserve"> </w:t>
            </w:r>
            <w:r w:rsidRPr="0033352A">
              <w:rPr>
                <w:color w:val="000000"/>
                <w:sz w:val="20"/>
              </w:rPr>
              <w:t>капитал</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4713 тыс. руб.</w:t>
            </w:r>
          </w:p>
        </w:tc>
      </w:tr>
      <w:tr w:rsidR="00122613" w:rsidRPr="0033352A" w:rsidTr="0033352A">
        <w:trPr>
          <w:cantSplit/>
          <w:trHeight w:val="48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2</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Сформирован ли уставный капитал полностью</w:t>
            </w:r>
            <w:r w:rsidR="007A510D" w:rsidRPr="0033352A">
              <w:rPr>
                <w:color w:val="000000"/>
                <w:sz w:val="20"/>
              </w:rPr>
              <w:t xml:space="preserve"> </w:t>
            </w:r>
            <w:r w:rsidRPr="0033352A">
              <w:rPr>
                <w:color w:val="000000"/>
                <w:sz w:val="20"/>
              </w:rPr>
              <w:t>в соответствии с учредительными документами</w:t>
            </w:r>
            <w:r w:rsidR="007A510D" w:rsidRPr="0033352A">
              <w:rPr>
                <w:color w:val="000000"/>
                <w:sz w:val="20"/>
              </w:rPr>
              <w:t xml:space="preserve"> </w:t>
            </w:r>
            <w:r w:rsidRPr="0033352A">
              <w:rPr>
                <w:color w:val="000000"/>
                <w:sz w:val="20"/>
              </w:rPr>
              <w:t>и законодательством</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60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3</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Какие проводки составлялись при формировании уставного капитала</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w:t>
            </w:r>
            <w:r w:rsidR="00424532" w:rsidRPr="0033352A">
              <w:rPr>
                <w:color w:val="000000"/>
                <w:sz w:val="20"/>
              </w:rPr>
              <w:t>-т</w:t>
            </w:r>
            <w:r w:rsidRPr="0033352A">
              <w:rPr>
                <w:color w:val="000000"/>
                <w:sz w:val="20"/>
              </w:rPr>
              <w:t xml:space="preserve"> сч.</w:t>
            </w:r>
            <w:r w:rsidR="00424532" w:rsidRPr="0033352A">
              <w:rPr>
                <w:color w:val="000000"/>
                <w:sz w:val="20"/>
              </w:rPr>
              <w:t> 5</w:t>
            </w:r>
            <w:r w:rsidRPr="0033352A">
              <w:rPr>
                <w:color w:val="000000"/>
                <w:sz w:val="20"/>
              </w:rPr>
              <w:t>1</w:t>
            </w:r>
            <w:r w:rsidR="00424532" w:rsidRPr="0033352A">
              <w:rPr>
                <w:color w:val="000000"/>
                <w:sz w:val="20"/>
              </w:rPr>
              <w:t xml:space="preserve"> </w:t>
            </w:r>
            <w:r w:rsidRPr="0033352A">
              <w:rPr>
                <w:color w:val="000000"/>
                <w:sz w:val="20"/>
              </w:rPr>
              <w:br/>
              <w:t>К</w:t>
            </w:r>
            <w:r w:rsidR="00424532" w:rsidRPr="0033352A">
              <w:rPr>
                <w:color w:val="000000"/>
                <w:sz w:val="20"/>
              </w:rPr>
              <w:t>-т</w:t>
            </w:r>
            <w:r w:rsidRPr="0033352A">
              <w:rPr>
                <w:color w:val="000000"/>
                <w:sz w:val="20"/>
              </w:rPr>
              <w:t xml:space="preserve"> сч.</w:t>
            </w:r>
            <w:r w:rsidR="00424532" w:rsidRPr="0033352A">
              <w:rPr>
                <w:color w:val="000000"/>
                <w:sz w:val="20"/>
              </w:rPr>
              <w:t> 7</w:t>
            </w:r>
            <w:r w:rsidRPr="0033352A">
              <w:rPr>
                <w:color w:val="000000"/>
                <w:sz w:val="20"/>
              </w:rPr>
              <w:t>5;</w:t>
            </w:r>
            <w:r w:rsidR="00424532" w:rsidRPr="0033352A">
              <w:rPr>
                <w:color w:val="000000"/>
                <w:sz w:val="20"/>
              </w:rPr>
              <w:t xml:space="preserve"> </w:t>
            </w:r>
            <w:r w:rsidRPr="0033352A">
              <w:rPr>
                <w:color w:val="000000"/>
                <w:sz w:val="20"/>
              </w:rPr>
              <w:br/>
              <w:t>Д</w:t>
            </w:r>
            <w:r w:rsidR="00424532" w:rsidRPr="0033352A">
              <w:rPr>
                <w:color w:val="000000"/>
                <w:sz w:val="20"/>
              </w:rPr>
              <w:t>-т</w:t>
            </w:r>
            <w:r w:rsidRPr="0033352A">
              <w:rPr>
                <w:color w:val="000000"/>
                <w:sz w:val="20"/>
              </w:rPr>
              <w:t xml:space="preserve"> сч.</w:t>
            </w:r>
            <w:r w:rsidR="00424532" w:rsidRPr="0033352A">
              <w:rPr>
                <w:color w:val="000000"/>
                <w:sz w:val="20"/>
              </w:rPr>
              <w:t> 7</w:t>
            </w:r>
            <w:r w:rsidRPr="0033352A">
              <w:rPr>
                <w:color w:val="000000"/>
                <w:sz w:val="20"/>
              </w:rPr>
              <w:t>5</w:t>
            </w:r>
            <w:r w:rsidR="00424532" w:rsidRPr="0033352A">
              <w:rPr>
                <w:color w:val="000000"/>
                <w:sz w:val="20"/>
              </w:rPr>
              <w:t xml:space="preserve"> </w:t>
            </w:r>
            <w:r w:rsidRPr="0033352A">
              <w:rPr>
                <w:color w:val="000000"/>
                <w:sz w:val="20"/>
              </w:rPr>
              <w:br/>
              <w:t>К</w:t>
            </w:r>
            <w:r w:rsidR="00424532" w:rsidRPr="0033352A">
              <w:rPr>
                <w:color w:val="000000"/>
                <w:sz w:val="20"/>
              </w:rPr>
              <w:t>-т</w:t>
            </w:r>
            <w:r w:rsidRPr="0033352A">
              <w:rPr>
                <w:color w:val="000000"/>
                <w:sz w:val="20"/>
              </w:rPr>
              <w:t xml:space="preserve"> сч.</w:t>
            </w:r>
            <w:r w:rsidR="00424532" w:rsidRPr="0033352A">
              <w:rPr>
                <w:color w:val="000000"/>
                <w:sz w:val="20"/>
              </w:rPr>
              <w:t> 8</w:t>
            </w:r>
            <w:r w:rsidRPr="0033352A">
              <w:rPr>
                <w:color w:val="000000"/>
                <w:sz w:val="20"/>
              </w:rPr>
              <w:t>0</w:t>
            </w:r>
          </w:p>
        </w:tc>
      </w:tr>
      <w:tr w:rsidR="00122613" w:rsidRPr="0033352A" w:rsidTr="0033352A">
        <w:trPr>
          <w:cantSplit/>
          <w:trHeight w:val="36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4</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Какие виды деятельности предусмотрены уставом</w:t>
            </w:r>
            <w:r w:rsidR="007A510D" w:rsidRPr="0033352A">
              <w:rPr>
                <w:color w:val="000000"/>
                <w:sz w:val="20"/>
              </w:rPr>
              <w:t xml:space="preserve"> </w:t>
            </w:r>
            <w:r w:rsidRPr="0033352A">
              <w:rPr>
                <w:color w:val="000000"/>
                <w:sz w:val="20"/>
              </w:rPr>
              <w:t>предприятия</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Лизинговая,</w:t>
            </w:r>
            <w:r w:rsidR="007A510D" w:rsidRPr="0033352A">
              <w:rPr>
                <w:color w:val="000000"/>
                <w:sz w:val="20"/>
              </w:rPr>
              <w:t xml:space="preserve"> </w:t>
            </w:r>
            <w:r w:rsidRPr="0033352A">
              <w:rPr>
                <w:color w:val="000000"/>
                <w:sz w:val="20"/>
              </w:rPr>
              <w:t>строительная</w:t>
            </w:r>
          </w:p>
        </w:tc>
      </w:tr>
      <w:tr w:rsidR="00122613" w:rsidRPr="0033352A" w:rsidTr="0033352A">
        <w:trPr>
          <w:cantSplit/>
          <w:trHeight w:val="24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5</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Имеются ли лицензии на отдельные виды деятельности</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36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6</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Занимается ли организация видами деятельности,</w:t>
            </w:r>
            <w:r w:rsidR="007A510D" w:rsidRPr="0033352A">
              <w:rPr>
                <w:color w:val="000000"/>
                <w:sz w:val="20"/>
              </w:rPr>
              <w:t xml:space="preserve"> </w:t>
            </w:r>
            <w:r w:rsidRPr="0033352A">
              <w:rPr>
                <w:color w:val="000000"/>
                <w:sz w:val="20"/>
              </w:rPr>
              <w:t>не предусмотренными уставом</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Нет</w:t>
            </w:r>
          </w:p>
        </w:tc>
      </w:tr>
      <w:tr w:rsidR="00122613" w:rsidRPr="0033352A" w:rsidTr="0033352A">
        <w:trPr>
          <w:cantSplit/>
          <w:trHeight w:val="48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7</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Какой порядок предусмотрен в уставе для</w:t>
            </w:r>
            <w:r w:rsidR="007A510D" w:rsidRPr="0033352A">
              <w:rPr>
                <w:color w:val="000000"/>
                <w:sz w:val="20"/>
              </w:rPr>
              <w:t xml:space="preserve"> </w:t>
            </w:r>
            <w:r w:rsidRPr="0033352A">
              <w:rPr>
                <w:color w:val="000000"/>
                <w:sz w:val="20"/>
              </w:rPr>
              <w:t>распределения формирования фондов и резервов</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На основании</w:t>
            </w:r>
            <w:r w:rsidR="007A510D" w:rsidRPr="0033352A">
              <w:rPr>
                <w:color w:val="000000"/>
                <w:sz w:val="20"/>
              </w:rPr>
              <w:t xml:space="preserve"> </w:t>
            </w:r>
            <w:r w:rsidRPr="0033352A">
              <w:rPr>
                <w:color w:val="000000"/>
                <w:sz w:val="20"/>
              </w:rPr>
              <w:t>положения учетной</w:t>
            </w:r>
            <w:r w:rsidR="007A510D" w:rsidRPr="0033352A">
              <w:rPr>
                <w:color w:val="000000"/>
                <w:sz w:val="20"/>
              </w:rPr>
              <w:t xml:space="preserve"> </w:t>
            </w:r>
            <w:r w:rsidRPr="0033352A">
              <w:rPr>
                <w:color w:val="000000"/>
                <w:sz w:val="20"/>
              </w:rPr>
              <w:t>политики</w:t>
            </w:r>
          </w:p>
        </w:tc>
      </w:tr>
      <w:tr w:rsidR="00122613" w:rsidRPr="0033352A" w:rsidTr="0033352A">
        <w:trPr>
          <w:cantSplit/>
          <w:trHeight w:val="240"/>
          <w:jc w:val="center"/>
        </w:trPr>
        <w:tc>
          <w:tcPr>
            <w:tcW w:w="5000" w:type="pct"/>
            <w:gridSpan w:val="3"/>
            <w:shd w:val="clear" w:color="auto" w:fill="auto"/>
          </w:tcPr>
          <w:p w:rsidR="00122613" w:rsidRPr="0033352A" w:rsidRDefault="00122613" w:rsidP="0033352A">
            <w:pPr>
              <w:pStyle w:val="a5"/>
              <w:widowControl/>
              <w:ind w:firstLine="0"/>
              <w:rPr>
                <w:color w:val="000000"/>
                <w:sz w:val="20"/>
              </w:rPr>
            </w:pPr>
            <w:r w:rsidRPr="0033352A">
              <w:rPr>
                <w:color w:val="000000"/>
                <w:sz w:val="20"/>
              </w:rPr>
              <w:t>Раздел 2. Проверка порядка проведения учета лизинговых операций</w:t>
            </w:r>
          </w:p>
        </w:tc>
      </w:tr>
      <w:tr w:rsidR="00122613" w:rsidRPr="0033352A" w:rsidTr="0033352A">
        <w:trPr>
          <w:cantSplit/>
          <w:trHeight w:val="36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1</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Создана ли в организации инвентаризационная</w:t>
            </w:r>
            <w:r w:rsidR="007A510D" w:rsidRPr="0033352A">
              <w:rPr>
                <w:color w:val="000000"/>
                <w:sz w:val="20"/>
              </w:rPr>
              <w:t xml:space="preserve"> </w:t>
            </w:r>
            <w:r w:rsidRPr="0033352A">
              <w:rPr>
                <w:color w:val="000000"/>
                <w:sz w:val="20"/>
              </w:rPr>
              <w:t>комиссия</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24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2</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Соблюдаются ли сроки проведения инвентаризаций</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60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3</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Каким документом оформляются итоги инвентаризации</w:t>
            </w:r>
            <w:r w:rsidR="007A510D" w:rsidRPr="0033352A">
              <w:rPr>
                <w:color w:val="000000"/>
                <w:sz w:val="20"/>
              </w:rPr>
              <w:t xml:space="preserve"> </w:t>
            </w:r>
            <w:r w:rsidRPr="0033352A">
              <w:rPr>
                <w:color w:val="000000"/>
                <w:sz w:val="20"/>
              </w:rPr>
              <w:t>по доходным вложениям в материальные ценности</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Инвентаризационные</w:t>
            </w:r>
            <w:r w:rsidR="007A510D" w:rsidRPr="0033352A">
              <w:rPr>
                <w:color w:val="000000"/>
                <w:sz w:val="20"/>
              </w:rPr>
              <w:t xml:space="preserve"> </w:t>
            </w:r>
            <w:r w:rsidRPr="0033352A">
              <w:rPr>
                <w:color w:val="000000"/>
                <w:sz w:val="20"/>
              </w:rPr>
              <w:t>описи,</w:t>
            </w:r>
            <w:r w:rsidR="007A510D" w:rsidRPr="0033352A">
              <w:rPr>
                <w:color w:val="000000"/>
                <w:sz w:val="20"/>
              </w:rPr>
              <w:t xml:space="preserve"> </w:t>
            </w:r>
            <w:r w:rsidRPr="0033352A">
              <w:rPr>
                <w:color w:val="000000"/>
                <w:sz w:val="20"/>
              </w:rPr>
              <w:t>сличительные</w:t>
            </w:r>
            <w:r w:rsidR="007A510D" w:rsidRPr="0033352A">
              <w:rPr>
                <w:color w:val="000000"/>
                <w:sz w:val="20"/>
              </w:rPr>
              <w:t xml:space="preserve"> </w:t>
            </w:r>
            <w:r w:rsidRPr="0033352A">
              <w:rPr>
                <w:color w:val="000000"/>
                <w:sz w:val="20"/>
              </w:rPr>
              <w:t>ведомости</w:t>
            </w:r>
          </w:p>
        </w:tc>
      </w:tr>
      <w:tr w:rsidR="00122613" w:rsidRPr="0033352A" w:rsidTr="0033352A">
        <w:trPr>
          <w:cantSplit/>
          <w:trHeight w:val="36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4</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Правильно ли ведутся инвентарные карточки</w:t>
            </w:r>
            <w:r w:rsidR="007A510D" w:rsidRPr="0033352A">
              <w:rPr>
                <w:color w:val="000000"/>
                <w:sz w:val="20"/>
              </w:rPr>
              <w:t xml:space="preserve"> </w:t>
            </w:r>
            <w:r w:rsidRPr="0033352A">
              <w:rPr>
                <w:color w:val="000000"/>
                <w:sz w:val="20"/>
              </w:rPr>
              <w:t>по доходным вложениям в материальные ценности</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48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5</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Имеются ли в организации доходные вложения</w:t>
            </w:r>
            <w:r w:rsidR="007A510D" w:rsidRPr="0033352A">
              <w:rPr>
                <w:color w:val="000000"/>
                <w:sz w:val="20"/>
              </w:rPr>
              <w:t xml:space="preserve"> </w:t>
            </w:r>
            <w:r w:rsidRPr="0033352A">
              <w:rPr>
                <w:color w:val="000000"/>
                <w:sz w:val="20"/>
              </w:rPr>
              <w:t>в материальные ценности, на которые не оформлены</w:t>
            </w:r>
            <w:r w:rsidR="007A510D" w:rsidRPr="0033352A">
              <w:rPr>
                <w:color w:val="000000"/>
                <w:sz w:val="20"/>
              </w:rPr>
              <w:t xml:space="preserve"> </w:t>
            </w:r>
            <w:r w:rsidRPr="0033352A">
              <w:rPr>
                <w:color w:val="000000"/>
                <w:sz w:val="20"/>
              </w:rPr>
              <w:t>инвентарные карточки</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Нет</w:t>
            </w:r>
          </w:p>
        </w:tc>
      </w:tr>
      <w:tr w:rsidR="00122613" w:rsidRPr="0033352A" w:rsidTr="0033352A">
        <w:trPr>
          <w:cantSplit/>
          <w:trHeight w:val="48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6</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Применяются ли детализированные регистры</w:t>
            </w:r>
            <w:r w:rsidR="007A510D" w:rsidRPr="0033352A">
              <w:rPr>
                <w:color w:val="000000"/>
                <w:sz w:val="20"/>
              </w:rPr>
              <w:t xml:space="preserve"> </w:t>
            </w:r>
            <w:r w:rsidRPr="0033352A">
              <w:rPr>
                <w:color w:val="000000"/>
                <w:sz w:val="20"/>
              </w:rPr>
              <w:t>различных видов доходных вложений в материальные</w:t>
            </w:r>
            <w:r w:rsidR="007A510D" w:rsidRPr="0033352A">
              <w:rPr>
                <w:color w:val="000000"/>
                <w:sz w:val="20"/>
              </w:rPr>
              <w:t xml:space="preserve"> </w:t>
            </w:r>
            <w:r w:rsidRPr="0033352A">
              <w:rPr>
                <w:color w:val="000000"/>
                <w:sz w:val="20"/>
              </w:rPr>
              <w:t>ценности</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48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7</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Отражается ли в учете, где находятся объекты</w:t>
            </w:r>
            <w:r w:rsidR="007A510D" w:rsidRPr="0033352A">
              <w:rPr>
                <w:color w:val="000000"/>
                <w:sz w:val="20"/>
              </w:rPr>
              <w:t xml:space="preserve"> </w:t>
            </w:r>
            <w:r w:rsidRPr="0033352A">
              <w:rPr>
                <w:color w:val="000000"/>
                <w:sz w:val="20"/>
              </w:rPr>
              <w:t>по доходным вложениям в материальные ценности (в</w:t>
            </w:r>
            <w:r w:rsidR="007A510D" w:rsidRPr="0033352A">
              <w:rPr>
                <w:color w:val="000000"/>
                <w:sz w:val="20"/>
              </w:rPr>
              <w:t xml:space="preserve"> </w:t>
            </w:r>
            <w:r w:rsidRPr="0033352A">
              <w:rPr>
                <w:color w:val="000000"/>
                <w:sz w:val="20"/>
              </w:rPr>
              <w:t>эксплуатации, на складе) и за кем они закреплены</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36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8</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Производятся ли записи по сдаче доходных вложений</w:t>
            </w:r>
            <w:r w:rsidR="007A510D" w:rsidRPr="0033352A">
              <w:rPr>
                <w:color w:val="000000"/>
                <w:sz w:val="20"/>
              </w:rPr>
              <w:t xml:space="preserve"> </w:t>
            </w:r>
            <w:r w:rsidRPr="0033352A">
              <w:rPr>
                <w:color w:val="000000"/>
                <w:sz w:val="20"/>
              </w:rPr>
              <w:t>в материальные ценности в лизинг</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36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9</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Застрахованы ли объекты доходных вложений в</w:t>
            </w:r>
            <w:r w:rsidR="007A510D" w:rsidRPr="0033352A">
              <w:rPr>
                <w:color w:val="000000"/>
                <w:sz w:val="20"/>
              </w:rPr>
              <w:t xml:space="preserve"> </w:t>
            </w:r>
            <w:r w:rsidRPr="0033352A">
              <w:rPr>
                <w:color w:val="000000"/>
                <w:sz w:val="20"/>
              </w:rPr>
              <w:t>материальные ценности от стихийных бедствий</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Частично</w:t>
            </w:r>
          </w:p>
        </w:tc>
      </w:tr>
      <w:tr w:rsidR="00122613" w:rsidRPr="0033352A" w:rsidTr="0033352A">
        <w:trPr>
          <w:cantSplit/>
          <w:trHeight w:val="48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10</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Проверяют ли начисление амортизации внутренние</w:t>
            </w:r>
            <w:r w:rsidR="007A510D" w:rsidRPr="0033352A">
              <w:rPr>
                <w:color w:val="000000"/>
                <w:sz w:val="20"/>
              </w:rPr>
              <w:t xml:space="preserve"> </w:t>
            </w:r>
            <w:r w:rsidRPr="0033352A">
              <w:rPr>
                <w:color w:val="000000"/>
                <w:sz w:val="20"/>
              </w:rPr>
              <w:t>аудиторы или другие ответственные лица (главный</w:t>
            </w:r>
            <w:r w:rsidR="007A510D" w:rsidRPr="0033352A">
              <w:rPr>
                <w:color w:val="000000"/>
                <w:sz w:val="20"/>
              </w:rPr>
              <w:t xml:space="preserve"> </w:t>
            </w:r>
            <w:r w:rsidRPr="0033352A">
              <w:rPr>
                <w:color w:val="000000"/>
                <w:sz w:val="20"/>
              </w:rPr>
              <w:t>бухгалтер, экономист и др.)</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48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11</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Сверяются ли данные регистров аналитического учета</w:t>
            </w:r>
            <w:r w:rsidR="007A510D" w:rsidRPr="0033352A">
              <w:rPr>
                <w:color w:val="000000"/>
                <w:sz w:val="20"/>
              </w:rPr>
              <w:t xml:space="preserve"> </w:t>
            </w:r>
            <w:r w:rsidRPr="0033352A">
              <w:rPr>
                <w:color w:val="000000"/>
                <w:sz w:val="20"/>
              </w:rPr>
              <w:t>доходных вложений в материальные ценности</w:t>
            </w:r>
            <w:r w:rsidR="007A510D" w:rsidRPr="0033352A">
              <w:rPr>
                <w:color w:val="000000"/>
                <w:sz w:val="20"/>
              </w:rPr>
              <w:t xml:space="preserve"> </w:t>
            </w:r>
            <w:r w:rsidRPr="0033352A">
              <w:rPr>
                <w:color w:val="000000"/>
                <w:sz w:val="20"/>
              </w:rPr>
              <w:t>с данными Главной книги</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36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12</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Ведется ли аналитический учет по сданным в аренду</w:t>
            </w:r>
            <w:r w:rsidR="007A510D" w:rsidRPr="0033352A">
              <w:rPr>
                <w:color w:val="000000"/>
                <w:sz w:val="20"/>
              </w:rPr>
              <w:t xml:space="preserve"> </w:t>
            </w:r>
            <w:r w:rsidRPr="0033352A">
              <w:rPr>
                <w:color w:val="000000"/>
                <w:sz w:val="20"/>
              </w:rPr>
              <w:t>доходных вложений в материальные ценности?</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36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13</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Как отражается в учете поступление доходных</w:t>
            </w:r>
            <w:r w:rsidR="007A510D" w:rsidRPr="0033352A">
              <w:rPr>
                <w:color w:val="000000"/>
                <w:sz w:val="20"/>
              </w:rPr>
              <w:t xml:space="preserve"> </w:t>
            </w:r>
            <w:r w:rsidRPr="0033352A">
              <w:rPr>
                <w:color w:val="000000"/>
                <w:sz w:val="20"/>
              </w:rPr>
              <w:t>вложений в материальные ценности</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w:t>
            </w:r>
            <w:r w:rsidR="00424532" w:rsidRPr="0033352A">
              <w:rPr>
                <w:color w:val="000000"/>
                <w:sz w:val="20"/>
              </w:rPr>
              <w:t>-т</w:t>
            </w:r>
            <w:r w:rsidRPr="0033352A">
              <w:rPr>
                <w:color w:val="000000"/>
                <w:sz w:val="20"/>
              </w:rPr>
              <w:t xml:space="preserve"> сч.</w:t>
            </w:r>
            <w:r w:rsidR="00424532" w:rsidRPr="0033352A">
              <w:rPr>
                <w:color w:val="000000"/>
                <w:sz w:val="20"/>
              </w:rPr>
              <w:t> 0</w:t>
            </w:r>
            <w:r w:rsidRPr="0033352A">
              <w:rPr>
                <w:color w:val="000000"/>
                <w:sz w:val="20"/>
              </w:rPr>
              <w:t>3</w:t>
            </w:r>
            <w:r w:rsidR="00424532" w:rsidRPr="0033352A">
              <w:rPr>
                <w:color w:val="000000"/>
                <w:sz w:val="20"/>
              </w:rPr>
              <w:t xml:space="preserve"> </w:t>
            </w:r>
            <w:r w:rsidRPr="0033352A">
              <w:rPr>
                <w:color w:val="000000"/>
                <w:sz w:val="20"/>
              </w:rPr>
              <w:br/>
              <w:t>К</w:t>
            </w:r>
            <w:r w:rsidR="00424532" w:rsidRPr="0033352A">
              <w:rPr>
                <w:color w:val="000000"/>
                <w:sz w:val="20"/>
              </w:rPr>
              <w:t>-т</w:t>
            </w:r>
            <w:r w:rsidRPr="0033352A">
              <w:rPr>
                <w:color w:val="000000"/>
                <w:sz w:val="20"/>
              </w:rPr>
              <w:t xml:space="preserve"> сч.</w:t>
            </w:r>
            <w:r w:rsidR="00424532" w:rsidRPr="0033352A">
              <w:rPr>
                <w:color w:val="000000"/>
                <w:sz w:val="20"/>
              </w:rPr>
              <w:t> 0</w:t>
            </w:r>
            <w:r w:rsidRPr="0033352A">
              <w:rPr>
                <w:color w:val="000000"/>
                <w:sz w:val="20"/>
              </w:rPr>
              <w:t>8</w:t>
            </w:r>
          </w:p>
        </w:tc>
      </w:tr>
      <w:tr w:rsidR="00122613" w:rsidRPr="0033352A" w:rsidTr="0033352A">
        <w:trPr>
          <w:cantSplit/>
          <w:trHeight w:val="48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14</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Ежемесячно ли начисляется амортизация доходных</w:t>
            </w:r>
            <w:r w:rsidR="007A510D" w:rsidRPr="0033352A">
              <w:rPr>
                <w:color w:val="000000"/>
                <w:sz w:val="20"/>
              </w:rPr>
              <w:t xml:space="preserve"> </w:t>
            </w:r>
            <w:r w:rsidRPr="0033352A">
              <w:rPr>
                <w:color w:val="000000"/>
                <w:sz w:val="20"/>
              </w:rPr>
              <w:t>вложений в материальные ценности и отражается</w:t>
            </w:r>
            <w:r w:rsidR="007A510D" w:rsidRPr="0033352A">
              <w:rPr>
                <w:color w:val="000000"/>
                <w:sz w:val="20"/>
              </w:rPr>
              <w:t xml:space="preserve"> </w:t>
            </w:r>
            <w:r w:rsidRPr="0033352A">
              <w:rPr>
                <w:color w:val="000000"/>
                <w:sz w:val="20"/>
              </w:rPr>
              <w:t>в учете</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r w:rsidR="00122613" w:rsidRPr="0033352A" w:rsidTr="0033352A">
        <w:trPr>
          <w:cantSplit/>
          <w:trHeight w:val="480"/>
          <w:jc w:val="center"/>
        </w:trPr>
        <w:tc>
          <w:tcPr>
            <w:tcW w:w="286"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15</w:t>
            </w:r>
          </w:p>
        </w:tc>
        <w:tc>
          <w:tcPr>
            <w:tcW w:w="3463"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Существует ли единая учетная политика по</w:t>
            </w:r>
            <w:r w:rsidR="007A510D" w:rsidRPr="0033352A">
              <w:rPr>
                <w:color w:val="000000"/>
                <w:sz w:val="20"/>
              </w:rPr>
              <w:t xml:space="preserve"> </w:t>
            </w:r>
            <w:r w:rsidRPr="0033352A">
              <w:rPr>
                <w:color w:val="000000"/>
                <w:sz w:val="20"/>
              </w:rPr>
              <w:t>начислению амортизации на доходные вложения</w:t>
            </w:r>
            <w:r w:rsidR="007A510D" w:rsidRPr="0033352A">
              <w:rPr>
                <w:color w:val="000000"/>
                <w:sz w:val="20"/>
              </w:rPr>
              <w:t xml:space="preserve"> </w:t>
            </w:r>
            <w:r w:rsidRPr="0033352A">
              <w:rPr>
                <w:color w:val="000000"/>
                <w:sz w:val="20"/>
              </w:rPr>
              <w:t>в материальные ценности</w:t>
            </w:r>
          </w:p>
        </w:tc>
        <w:tc>
          <w:tcPr>
            <w:tcW w:w="1251" w:type="pct"/>
            <w:shd w:val="clear" w:color="auto" w:fill="auto"/>
          </w:tcPr>
          <w:p w:rsidR="00122613" w:rsidRPr="0033352A" w:rsidRDefault="00122613" w:rsidP="0033352A">
            <w:pPr>
              <w:pStyle w:val="a5"/>
              <w:widowControl/>
              <w:ind w:firstLine="0"/>
              <w:rPr>
                <w:color w:val="000000"/>
                <w:sz w:val="20"/>
              </w:rPr>
            </w:pPr>
            <w:r w:rsidRPr="0033352A">
              <w:rPr>
                <w:color w:val="000000"/>
                <w:sz w:val="20"/>
              </w:rPr>
              <w:t>Да</w:t>
            </w:r>
          </w:p>
        </w:tc>
      </w:tr>
    </w:tbl>
    <w:p w:rsidR="00B003E2" w:rsidRDefault="00B003E2" w:rsidP="00424532">
      <w:pPr>
        <w:pStyle w:val="a5"/>
        <w:widowControl/>
        <w:rPr>
          <w:color w:val="000000"/>
        </w:rPr>
      </w:pPr>
    </w:p>
    <w:p w:rsidR="00122613" w:rsidRPr="00424532" w:rsidRDefault="00B003E2" w:rsidP="00424532">
      <w:pPr>
        <w:pStyle w:val="a5"/>
        <w:widowControl/>
        <w:rPr>
          <w:color w:val="000000"/>
        </w:rPr>
      </w:pPr>
      <w:r>
        <w:rPr>
          <w:color w:val="000000"/>
        </w:rPr>
        <w:br w:type="page"/>
      </w:r>
      <w:r w:rsidR="00122613" w:rsidRPr="00424532">
        <w:rPr>
          <w:color w:val="000000"/>
        </w:rPr>
        <w:t>Для обоснованного выражения своего мнения о достоверности финансовой (бухгалтерской) отчетности аудитор должен получить достаточные для этого аудиторские доказательства на основе аудиторских процедур, таких как:</w:t>
      </w:r>
    </w:p>
    <w:p w:rsidR="00122613" w:rsidRPr="00424532" w:rsidRDefault="00122613" w:rsidP="00424532">
      <w:pPr>
        <w:pStyle w:val="a5"/>
        <w:widowControl/>
        <w:rPr>
          <w:color w:val="000000"/>
        </w:rPr>
      </w:pPr>
      <w:r w:rsidRPr="00424532">
        <w:rPr>
          <w:color w:val="000000"/>
        </w:rPr>
        <w:t>а) детальная проверка верности отражения в бухгалтерском учете оборотов и сальдо по счетам;</w:t>
      </w:r>
    </w:p>
    <w:p w:rsidR="00122613" w:rsidRPr="00424532" w:rsidRDefault="00122613" w:rsidP="00424532">
      <w:pPr>
        <w:pStyle w:val="a5"/>
        <w:widowControl/>
        <w:rPr>
          <w:color w:val="000000"/>
        </w:rPr>
      </w:pPr>
      <w:r w:rsidRPr="00424532">
        <w:rPr>
          <w:color w:val="000000"/>
        </w:rPr>
        <w:t>б) аналитические процедуры;</w:t>
      </w:r>
    </w:p>
    <w:p w:rsidR="00122613" w:rsidRPr="00424532" w:rsidRDefault="00122613" w:rsidP="00424532">
      <w:pPr>
        <w:pStyle w:val="a5"/>
        <w:widowControl/>
        <w:rPr>
          <w:color w:val="000000"/>
        </w:rPr>
      </w:pPr>
      <w:r w:rsidRPr="00424532">
        <w:rPr>
          <w:color w:val="000000"/>
        </w:rPr>
        <w:t>в) проверка (тест) средств внутреннего контроля.</w:t>
      </w:r>
    </w:p>
    <w:p w:rsidR="00122613" w:rsidRPr="00424532" w:rsidRDefault="00122613" w:rsidP="00424532">
      <w:pPr>
        <w:pStyle w:val="a5"/>
        <w:widowControl/>
        <w:rPr>
          <w:color w:val="000000"/>
        </w:rPr>
      </w:pPr>
      <w:r w:rsidRPr="00424532">
        <w:rPr>
          <w:color w:val="000000"/>
        </w:rPr>
        <w:t>Аудиторские доказательства должны быть достоверными и достаточными. Для составления объективного и обоснованного заключения аудитор обязан собрать достаточное количество аудиторских доказательств.</w:t>
      </w:r>
    </w:p>
    <w:p w:rsidR="004A21BB" w:rsidRPr="00424532" w:rsidRDefault="004A21BB" w:rsidP="00424532">
      <w:pPr>
        <w:pStyle w:val="a5"/>
        <w:widowControl/>
        <w:rPr>
          <w:color w:val="000000"/>
          <w:lang w:eastAsia="en-US"/>
        </w:rPr>
      </w:pPr>
    </w:p>
    <w:p w:rsidR="004A21BB" w:rsidRPr="00424532" w:rsidRDefault="004A21BB" w:rsidP="00424532">
      <w:pPr>
        <w:pStyle w:val="21"/>
        <w:keepNext w:val="0"/>
        <w:keepLines w:val="0"/>
        <w:widowControl/>
        <w:ind w:firstLine="709"/>
        <w:jc w:val="both"/>
        <w:outlineLvl w:val="9"/>
        <w:rPr>
          <w:color w:val="000000"/>
        </w:rPr>
      </w:pPr>
      <w:bookmarkStart w:id="11" w:name="_Toc228201128"/>
      <w:r w:rsidRPr="00424532">
        <w:rPr>
          <w:color w:val="000000"/>
        </w:rPr>
        <w:t>3.2 Аудиторские процедуры</w:t>
      </w:r>
      <w:bookmarkEnd w:id="11"/>
    </w:p>
    <w:p w:rsidR="004A21BB" w:rsidRPr="00424532" w:rsidRDefault="004A21BB" w:rsidP="00424532">
      <w:pPr>
        <w:pStyle w:val="a5"/>
        <w:widowControl/>
        <w:rPr>
          <w:color w:val="000000"/>
          <w:lang w:eastAsia="en-US"/>
        </w:rPr>
      </w:pPr>
    </w:p>
    <w:p w:rsidR="007A510D" w:rsidRPr="00424532" w:rsidRDefault="007A510D" w:rsidP="00424532">
      <w:pPr>
        <w:pStyle w:val="a5"/>
        <w:widowControl/>
        <w:rPr>
          <w:color w:val="000000"/>
        </w:rPr>
      </w:pPr>
      <w:r w:rsidRPr="00424532">
        <w:rPr>
          <w:color w:val="000000"/>
        </w:rPr>
        <w:t>Способы получения аудиторских доказательств зависят от проводимых аудиторских процедур. При проверке учета доходных вложений в материальные ценности обычно применяются следующие процедуры (табл. 3.2).</w:t>
      </w:r>
    </w:p>
    <w:p w:rsidR="00B003E2" w:rsidRDefault="00B003E2" w:rsidP="00424532">
      <w:pPr>
        <w:pStyle w:val="a5"/>
        <w:widowControl/>
        <w:rPr>
          <w:color w:val="000000"/>
        </w:rPr>
      </w:pPr>
    </w:p>
    <w:p w:rsidR="007A510D" w:rsidRPr="00424532" w:rsidRDefault="007A510D" w:rsidP="00424532">
      <w:pPr>
        <w:pStyle w:val="a5"/>
        <w:widowControl/>
        <w:rPr>
          <w:color w:val="000000"/>
        </w:rPr>
      </w:pPr>
      <w:r w:rsidRPr="00424532">
        <w:rPr>
          <w:color w:val="000000"/>
        </w:rPr>
        <w:t>Таблица 3.2</w:t>
      </w:r>
      <w:r w:rsidR="00B003E2">
        <w:rPr>
          <w:color w:val="000000"/>
        </w:rPr>
        <w:t xml:space="preserve">. </w:t>
      </w:r>
      <w:r w:rsidRPr="00424532">
        <w:rPr>
          <w:color w:val="000000"/>
        </w:rPr>
        <w:t>Перечень аудиторских процедур по проверке доходных вложений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2"/>
        <w:gridCol w:w="5740"/>
        <w:gridCol w:w="3025"/>
      </w:tblGrid>
      <w:tr w:rsidR="007A510D" w:rsidRPr="0033352A" w:rsidTr="0033352A">
        <w:trPr>
          <w:trHeight w:val="360"/>
          <w:jc w:val="center"/>
        </w:trPr>
        <w:tc>
          <w:tcPr>
            <w:tcW w:w="2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N </w:t>
            </w:r>
            <w:r w:rsidRPr="0033352A">
              <w:rPr>
                <w:color w:val="000000"/>
                <w:sz w:val="20"/>
              </w:rPr>
              <w:br/>
              <w:t>п/п</w:t>
            </w:r>
          </w:p>
        </w:tc>
        <w:tc>
          <w:tcPr>
            <w:tcW w:w="30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Перечень процедур</w:t>
            </w:r>
          </w:p>
        </w:tc>
        <w:tc>
          <w:tcPr>
            <w:tcW w:w="16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Примечание (рабочие документы аудитора)</w:t>
            </w:r>
          </w:p>
        </w:tc>
      </w:tr>
      <w:tr w:rsidR="007A510D" w:rsidRPr="0033352A" w:rsidTr="0033352A">
        <w:trPr>
          <w:trHeight w:val="720"/>
          <w:jc w:val="center"/>
        </w:trPr>
        <w:tc>
          <w:tcPr>
            <w:tcW w:w="2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1</w:t>
            </w:r>
          </w:p>
        </w:tc>
        <w:tc>
          <w:tcPr>
            <w:tcW w:w="30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Проверка данных учета доходных вложений в материальные ценности и соответствие</w:t>
            </w:r>
            <w:r w:rsidR="00424532" w:rsidRPr="0033352A">
              <w:rPr>
                <w:color w:val="000000"/>
                <w:sz w:val="20"/>
              </w:rPr>
              <w:t xml:space="preserve"> </w:t>
            </w:r>
            <w:r w:rsidRPr="0033352A">
              <w:rPr>
                <w:color w:val="000000"/>
                <w:sz w:val="20"/>
              </w:rPr>
              <w:t>их данным счетов Главной книги</w:t>
            </w:r>
          </w:p>
        </w:tc>
        <w:tc>
          <w:tcPr>
            <w:tcW w:w="16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Карточки учета доходных вложений в материальные ценности, ведомость учета</w:t>
            </w:r>
          </w:p>
        </w:tc>
      </w:tr>
      <w:tr w:rsidR="007A510D" w:rsidRPr="0033352A" w:rsidTr="0033352A">
        <w:trPr>
          <w:trHeight w:val="720"/>
          <w:jc w:val="center"/>
        </w:trPr>
        <w:tc>
          <w:tcPr>
            <w:tcW w:w="2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2</w:t>
            </w:r>
          </w:p>
        </w:tc>
        <w:tc>
          <w:tcPr>
            <w:tcW w:w="30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Выборочно проверить объекты доходных вложений в материальные ценности: а) проверить документы на право собственности; б) провести осмотр (инвентаризацию) доходных вложений в материальные ценности</w:t>
            </w:r>
          </w:p>
        </w:tc>
        <w:tc>
          <w:tcPr>
            <w:tcW w:w="16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Счета-фактуры, инвентаризационные описи, данные текущей инвентаризации</w:t>
            </w:r>
          </w:p>
        </w:tc>
      </w:tr>
      <w:tr w:rsidR="007A510D" w:rsidRPr="0033352A" w:rsidTr="0033352A">
        <w:trPr>
          <w:trHeight w:val="1080"/>
          <w:jc w:val="center"/>
        </w:trPr>
        <w:tc>
          <w:tcPr>
            <w:tcW w:w="2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3</w:t>
            </w:r>
          </w:p>
        </w:tc>
        <w:tc>
          <w:tcPr>
            <w:tcW w:w="30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Подготовить список поступлений доходных вложений в материальные ценности: а) проверить документально, имеются ли соответствующие визы на перемещения; б) подтвердить документально достоверность определения первоначальной стоимости поступивших доходных вложений в материальные ценности</w:t>
            </w:r>
          </w:p>
        </w:tc>
        <w:tc>
          <w:tcPr>
            <w:tcW w:w="16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Счета-фактуры, авансовые отчеты подотчетных лиц, требования, накладные на списание материалов</w:t>
            </w:r>
          </w:p>
        </w:tc>
      </w:tr>
      <w:tr w:rsidR="007A510D" w:rsidRPr="0033352A" w:rsidTr="0033352A">
        <w:trPr>
          <w:trHeight w:val="600"/>
          <w:jc w:val="center"/>
        </w:trPr>
        <w:tc>
          <w:tcPr>
            <w:tcW w:w="2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4</w:t>
            </w:r>
          </w:p>
        </w:tc>
        <w:tc>
          <w:tcPr>
            <w:tcW w:w="30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Изучить данные инвентаризации доходных</w:t>
            </w:r>
            <w:r w:rsidR="00144EA5" w:rsidRPr="0033352A">
              <w:rPr>
                <w:color w:val="000000"/>
                <w:sz w:val="20"/>
              </w:rPr>
              <w:t xml:space="preserve"> </w:t>
            </w:r>
            <w:r w:rsidRPr="0033352A">
              <w:rPr>
                <w:color w:val="000000"/>
                <w:sz w:val="20"/>
              </w:rPr>
              <w:t>вложений в материальные ценности и сравнить</w:t>
            </w:r>
            <w:r w:rsidR="00144EA5" w:rsidRPr="0033352A">
              <w:rPr>
                <w:color w:val="000000"/>
                <w:sz w:val="20"/>
              </w:rPr>
              <w:t xml:space="preserve"> </w:t>
            </w:r>
            <w:r w:rsidRPr="0033352A">
              <w:rPr>
                <w:color w:val="000000"/>
                <w:sz w:val="20"/>
              </w:rPr>
              <w:t>ее результаты с данными аналитического учета</w:t>
            </w:r>
            <w:r w:rsidR="00144EA5" w:rsidRPr="0033352A">
              <w:rPr>
                <w:color w:val="000000"/>
                <w:sz w:val="20"/>
              </w:rPr>
              <w:t xml:space="preserve"> </w:t>
            </w:r>
            <w:r w:rsidRPr="0033352A">
              <w:rPr>
                <w:color w:val="000000"/>
                <w:sz w:val="20"/>
              </w:rPr>
              <w:t>основных средств</w:t>
            </w:r>
          </w:p>
        </w:tc>
        <w:tc>
          <w:tcPr>
            <w:tcW w:w="16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Инвентаризационные</w:t>
            </w:r>
            <w:r w:rsidR="00144EA5" w:rsidRPr="0033352A">
              <w:rPr>
                <w:color w:val="000000"/>
                <w:sz w:val="20"/>
              </w:rPr>
              <w:t xml:space="preserve"> </w:t>
            </w:r>
            <w:r w:rsidRPr="0033352A">
              <w:rPr>
                <w:color w:val="000000"/>
                <w:sz w:val="20"/>
              </w:rPr>
              <w:t>описи</w:t>
            </w:r>
          </w:p>
        </w:tc>
      </w:tr>
      <w:tr w:rsidR="007A510D" w:rsidRPr="0033352A" w:rsidTr="0033352A">
        <w:trPr>
          <w:trHeight w:val="360"/>
          <w:jc w:val="center"/>
        </w:trPr>
        <w:tc>
          <w:tcPr>
            <w:tcW w:w="2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5</w:t>
            </w:r>
          </w:p>
        </w:tc>
        <w:tc>
          <w:tcPr>
            <w:tcW w:w="30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Проанализировать эффективность использования</w:t>
            </w:r>
            <w:r w:rsidR="00144EA5" w:rsidRPr="0033352A">
              <w:rPr>
                <w:color w:val="000000"/>
                <w:sz w:val="20"/>
              </w:rPr>
              <w:t xml:space="preserve"> </w:t>
            </w:r>
            <w:r w:rsidRPr="0033352A">
              <w:rPr>
                <w:color w:val="000000"/>
                <w:sz w:val="20"/>
              </w:rPr>
              <w:t>доходных вложений в материальные ценности</w:t>
            </w:r>
          </w:p>
        </w:tc>
        <w:tc>
          <w:tcPr>
            <w:tcW w:w="16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Составить расчеты</w:t>
            </w:r>
          </w:p>
        </w:tc>
      </w:tr>
      <w:tr w:rsidR="007A510D" w:rsidRPr="0033352A" w:rsidTr="0033352A">
        <w:trPr>
          <w:trHeight w:val="480"/>
          <w:jc w:val="center"/>
        </w:trPr>
        <w:tc>
          <w:tcPr>
            <w:tcW w:w="2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6</w:t>
            </w:r>
          </w:p>
        </w:tc>
        <w:tc>
          <w:tcPr>
            <w:tcW w:w="30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Проверить правильность отражения и начисления</w:t>
            </w:r>
            <w:r w:rsidR="00144EA5" w:rsidRPr="0033352A">
              <w:rPr>
                <w:color w:val="000000"/>
                <w:sz w:val="20"/>
              </w:rPr>
              <w:t xml:space="preserve"> </w:t>
            </w:r>
            <w:r w:rsidRPr="0033352A">
              <w:rPr>
                <w:color w:val="000000"/>
                <w:sz w:val="20"/>
              </w:rPr>
              <w:t>налогов на поступившие доходные вложения</w:t>
            </w:r>
            <w:r w:rsidR="00144EA5" w:rsidRPr="0033352A">
              <w:rPr>
                <w:color w:val="000000"/>
                <w:sz w:val="20"/>
              </w:rPr>
              <w:t xml:space="preserve"> </w:t>
            </w:r>
            <w:r w:rsidRPr="0033352A">
              <w:rPr>
                <w:color w:val="000000"/>
                <w:sz w:val="20"/>
              </w:rPr>
              <w:t>в материальные ценности</w:t>
            </w:r>
          </w:p>
        </w:tc>
        <w:tc>
          <w:tcPr>
            <w:tcW w:w="16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Счета-фактуры, ж/о </w:t>
            </w:r>
            <w:r w:rsidR="00424532" w:rsidRPr="0033352A">
              <w:rPr>
                <w:color w:val="000000"/>
                <w:sz w:val="20"/>
              </w:rPr>
              <w:t>№6</w:t>
            </w:r>
          </w:p>
        </w:tc>
      </w:tr>
      <w:tr w:rsidR="007A510D" w:rsidRPr="0033352A" w:rsidTr="0033352A">
        <w:trPr>
          <w:trHeight w:val="360"/>
          <w:jc w:val="center"/>
        </w:trPr>
        <w:tc>
          <w:tcPr>
            <w:tcW w:w="2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7</w:t>
            </w:r>
          </w:p>
        </w:tc>
        <w:tc>
          <w:tcPr>
            <w:tcW w:w="30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Проверить достоверность начисления амортизации</w:t>
            </w:r>
            <w:r w:rsidR="00144EA5" w:rsidRPr="0033352A">
              <w:rPr>
                <w:color w:val="000000"/>
                <w:sz w:val="20"/>
              </w:rPr>
              <w:t xml:space="preserve"> </w:t>
            </w:r>
            <w:r w:rsidRPr="0033352A">
              <w:rPr>
                <w:color w:val="000000"/>
                <w:sz w:val="20"/>
              </w:rPr>
              <w:t>по доходным вложениям в материальные ценности</w:t>
            </w:r>
          </w:p>
        </w:tc>
        <w:tc>
          <w:tcPr>
            <w:tcW w:w="16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Пересчет</w:t>
            </w:r>
          </w:p>
        </w:tc>
      </w:tr>
      <w:tr w:rsidR="007A510D" w:rsidRPr="0033352A" w:rsidTr="0033352A">
        <w:trPr>
          <w:trHeight w:val="360"/>
          <w:jc w:val="center"/>
        </w:trPr>
        <w:tc>
          <w:tcPr>
            <w:tcW w:w="2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8</w:t>
            </w:r>
          </w:p>
        </w:tc>
        <w:tc>
          <w:tcPr>
            <w:tcW w:w="30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Проверить правильность отражения реализации</w:t>
            </w:r>
            <w:r w:rsidR="00144EA5" w:rsidRPr="0033352A">
              <w:rPr>
                <w:color w:val="000000"/>
                <w:sz w:val="20"/>
              </w:rPr>
              <w:t xml:space="preserve"> </w:t>
            </w:r>
            <w:r w:rsidRPr="0033352A">
              <w:rPr>
                <w:color w:val="000000"/>
                <w:sz w:val="20"/>
              </w:rPr>
              <w:t>лизинговых операций</w:t>
            </w:r>
          </w:p>
        </w:tc>
        <w:tc>
          <w:tcPr>
            <w:tcW w:w="16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Счет-фактура, договоры</w:t>
            </w:r>
          </w:p>
        </w:tc>
      </w:tr>
      <w:tr w:rsidR="007A510D" w:rsidRPr="0033352A" w:rsidTr="0033352A">
        <w:trPr>
          <w:trHeight w:val="360"/>
          <w:jc w:val="center"/>
        </w:trPr>
        <w:tc>
          <w:tcPr>
            <w:tcW w:w="2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9</w:t>
            </w:r>
          </w:p>
        </w:tc>
        <w:tc>
          <w:tcPr>
            <w:tcW w:w="30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Проверить точность даты отражения лизинговых</w:t>
            </w:r>
            <w:r w:rsidR="00144EA5" w:rsidRPr="0033352A">
              <w:rPr>
                <w:color w:val="000000"/>
                <w:sz w:val="20"/>
              </w:rPr>
              <w:t xml:space="preserve"> </w:t>
            </w:r>
            <w:r w:rsidRPr="0033352A">
              <w:rPr>
                <w:color w:val="000000"/>
                <w:sz w:val="20"/>
              </w:rPr>
              <w:t>операций в учете</w:t>
            </w:r>
          </w:p>
        </w:tc>
        <w:tc>
          <w:tcPr>
            <w:tcW w:w="16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Договоры</w:t>
            </w:r>
          </w:p>
        </w:tc>
      </w:tr>
      <w:tr w:rsidR="007A510D" w:rsidRPr="0033352A" w:rsidTr="0033352A">
        <w:trPr>
          <w:trHeight w:val="360"/>
          <w:jc w:val="center"/>
        </w:trPr>
        <w:tc>
          <w:tcPr>
            <w:tcW w:w="2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10</w:t>
            </w:r>
          </w:p>
        </w:tc>
        <w:tc>
          <w:tcPr>
            <w:tcW w:w="308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Проверить правильность расчета налогообложения</w:t>
            </w:r>
            <w:r w:rsidR="00144EA5" w:rsidRPr="0033352A">
              <w:rPr>
                <w:color w:val="000000"/>
                <w:sz w:val="20"/>
              </w:rPr>
              <w:t xml:space="preserve"> </w:t>
            </w:r>
            <w:r w:rsidRPr="0033352A">
              <w:rPr>
                <w:color w:val="000000"/>
                <w:sz w:val="20"/>
              </w:rPr>
              <w:t>лизинговых операций</w:t>
            </w:r>
          </w:p>
        </w:tc>
        <w:tc>
          <w:tcPr>
            <w:tcW w:w="16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Расчеты, налоговые</w:t>
            </w:r>
            <w:r w:rsidR="00144EA5" w:rsidRPr="0033352A">
              <w:rPr>
                <w:color w:val="000000"/>
                <w:sz w:val="20"/>
              </w:rPr>
              <w:t xml:space="preserve"> </w:t>
            </w:r>
            <w:r w:rsidRPr="0033352A">
              <w:rPr>
                <w:color w:val="000000"/>
                <w:sz w:val="20"/>
              </w:rPr>
              <w:t>декларации</w:t>
            </w:r>
          </w:p>
        </w:tc>
      </w:tr>
    </w:tbl>
    <w:p w:rsidR="007A510D" w:rsidRPr="00424532" w:rsidRDefault="007A510D" w:rsidP="00424532">
      <w:pPr>
        <w:pStyle w:val="a5"/>
        <w:widowControl/>
        <w:rPr>
          <w:color w:val="000000"/>
        </w:rPr>
      </w:pPr>
      <w:r w:rsidRPr="00424532">
        <w:rPr>
          <w:color w:val="000000"/>
        </w:rPr>
        <w:t>Аудиторский риск уменьшается, если доказательства получены из различных источников и они отличаются друг от друга по форме представления.</w:t>
      </w:r>
    </w:p>
    <w:p w:rsidR="007A510D" w:rsidRPr="00424532" w:rsidRDefault="007A510D" w:rsidP="00424532">
      <w:pPr>
        <w:pStyle w:val="a5"/>
        <w:widowControl/>
        <w:rPr>
          <w:color w:val="000000"/>
        </w:rPr>
      </w:pPr>
      <w:r w:rsidRPr="00424532">
        <w:rPr>
          <w:color w:val="000000"/>
        </w:rPr>
        <w:t xml:space="preserve">Проверка доходных вложений в материальные ценности осуществляется с использованием следующего рабочего аудиторского документа (табл. </w:t>
      </w:r>
      <w:r w:rsidR="00144EA5" w:rsidRPr="00424532">
        <w:rPr>
          <w:color w:val="000000"/>
        </w:rPr>
        <w:t>3.3</w:t>
      </w:r>
      <w:r w:rsidRPr="00424532">
        <w:rPr>
          <w:color w:val="000000"/>
        </w:rPr>
        <w:t>).</w:t>
      </w:r>
    </w:p>
    <w:p w:rsidR="00B003E2" w:rsidRDefault="00B003E2" w:rsidP="00424532">
      <w:pPr>
        <w:pStyle w:val="a5"/>
        <w:widowControl/>
        <w:rPr>
          <w:color w:val="000000"/>
        </w:rPr>
      </w:pPr>
    </w:p>
    <w:p w:rsidR="007A510D" w:rsidRPr="00424532" w:rsidRDefault="00144EA5" w:rsidP="00424532">
      <w:pPr>
        <w:pStyle w:val="a5"/>
        <w:widowControl/>
        <w:rPr>
          <w:color w:val="000000"/>
        </w:rPr>
      </w:pPr>
      <w:r w:rsidRPr="00424532">
        <w:rPr>
          <w:color w:val="000000"/>
        </w:rPr>
        <w:t>Таблица 3.3</w:t>
      </w:r>
      <w:r w:rsidR="00B003E2">
        <w:rPr>
          <w:color w:val="000000"/>
        </w:rPr>
        <w:t xml:space="preserve">. </w:t>
      </w:r>
      <w:r w:rsidR="007A510D" w:rsidRPr="00424532">
        <w:rPr>
          <w:color w:val="000000"/>
        </w:rPr>
        <w:t>Проверка доходных вложений в материальные ценности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3"/>
        <w:gridCol w:w="1389"/>
        <w:gridCol w:w="1568"/>
        <w:gridCol w:w="1259"/>
        <w:gridCol w:w="1114"/>
        <w:gridCol w:w="1475"/>
        <w:gridCol w:w="1289"/>
      </w:tblGrid>
      <w:tr w:rsidR="007A510D" w:rsidRPr="0033352A" w:rsidTr="0033352A">
        <w:trPr>
          <w:cantSplit/>
          <w:trHeight w:val="960"/>
          <w:jc w:val="center"/>
        </w:trPr>
        <w:tc>
          <w:tcPr>
            <w:tcW w:w="5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Дата</w:t>
            </w:r>
            <w:r w:rsidR="00144EA5" w:rsidRPr="0033352A">
              <w:rPr>
                <w:color w:val="000000"/>
                <w:sz w:val="20"/>
              </w:rPr>
              <w:t xml:space="preserve"> </w:t>
            </w:r>
            <w:r w:rsidRPr="0033352A">
              <w:rPr>
                <w:color w:val="000000"/>
                <w:sz w:val="20"/>
              </w:rPr>
              <w:t>проведения</w:t>
            </w:r>
            <w:r w:rsidR="00144EA5" w:rsidRPr="0033352A">
              <w:rPr>
                <w:color w:val="000000"/>
                <w:sz w:val="20"/>
              </w:rPr>
              <w:t xml:space="preserve"> </w:t>
            </w:r>
            <w:r w:rsidRPr="0033352A">
              <w:rPr>
                <w:color w:val="000000"/>
                <w:sz w:val="20"/>
              </w:rPr>
              <w:t>проверки</w:t>
            </w:r>
          </w:p>
        </w:tc>
        <w:tc>
          <w:tcPr>
            <w:tcW w:w="80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Объект</w:t>
            </w:r>
            <w:r w:rsidR="00144EA5" w:rsidRPr="0033352A">
              <w:rPr>
                <w:color w:val="000000"/>
                <w:sz w:val="20"/>
              </w:rPr>
              <w:t xml:space="preserve"> </w:t>
            </w:r>
            <w:r w:rsidRPr="0033352A">
              <w:rPr>
                <w:color w:val="000000"/>
                <w:sz w:val="20"/>
              </w:rPr>
              <w:t>проверки</w:t>
            </w:r>
          </w:p>
        </w:tc>
        <w:tc>
          <w:tcPr>
            <w:tcW w:w="90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Наименование</w:t>
            </w:r>
            <w:r w:rsidRPr="0033352A">
              <w:rPr>
                <w:color w:val="000000"/>
                <w:sz w:val="20"/>
              </w:rPr>
              <w:br/>
              <w:t>проверяемого</w:t>
            </w:r>
            <w:r w:rsidRPr="0033352A">
              <w:rPr>
                <w:color w:val="000000"/>
                <w:sz w:val="20"/>
              </w:rPr>
              <w:br/>
              <w:t>документа</w:t>
            </w:r>
          </w:p>
        </w:tc>
        <w:tc>
          <w:tcPr>
            <w:tcW w:w="5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Дата</w:t>
            </w:r>
            <w:r w:rsidR="00424532" w:rsidRPr="0033352A">
              <w:rPr>
                <w:color w:val="000000"/>
                <w:sz w:val="20"/>
              </w:rPr>
              <w:t xml:space="preserve"> </w:t>
            </w:r>
            <w:r w:rsidRPr="0033352A">
              <w:rPr>
                <w:color w:val="000000"/>
                <w:sz w:val="20"/>
              </w:rPr>
              <w:br/>
              <w:t xml:space="preserve">(период) </w:t>
            </w:r>
            <w:r w:rsidRPr="0033352A">
              <w:rPr>
                <w:color w:val="000000"/>
                <w:sz w:val="20"/>
              </w:rPr>
              <w:br/>
              <w:t>составления</w:t>
            </w:r>
            <w:r w:rsidRPr="0033352A">
              <w:rPr>
                <w:color w:val="000000"/>
                <w:sz w:val="20"/>
              </w:rPr>
              <w:br/>
              <w:t>документа</w:t>
            </w:r>
          </w:p>
        </w:tc>
        <w:tc>
          <w:tcPr>
            <w:tcW w:w="550"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Номер</w:t>
            </w:r>
            <w:r w:rsidR="00424532" w:rsidRPr="0033352A">
              <w:rPr>
                <w:color w:val="000000"/>
                <w:sz w:val="20"/>
              </w:rPr>
              <w:t xml:space="preserve"> </w:t>
            </w:r>
            <w:r w:rsidRPr="0033352A">
              <w:rPr>
                <w:color w:val="000000"/>
                <w:sz w:val="20"/>
              </w:rPr>
              <w:br/>
              <w:t>документа</w:t>
            </w:r>
          </w:p>
        </w:tc>
        <w:tc>
          <w:tcPr>
            <w:tcW w:w="80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Содержание </w:t>
            </w:r>
            <w:r w:rsidRPr="0033352A">
              <w:rPr>
                <w:color w:val="000000"/>
                <w:sz w:val="20"/>
              </w:rPr>
              <w:br/>
              <w:t>хозяйственной</w:t>
            </w:r>
            <w:r w:rsidRPr="0033352A">
              <w:rPr>
                <w:color w:val="000000"/>
                <w:sz w:val="20"/>
              </w:rPr>
              <w:br/>
              <w:t>операции</w:t>
            </w:r>
          </w:p>
        </w:tc>
        <w:tc>
          <w:tcPr>
            <w:tcW w:w="80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Заключение</w:t>
            </w:r>
            <w:r w:rsidR="00424532" w:rsidRPr="0033352A">
              <w:rPr>
                <w:color w:val="000000"/>
                <w:sz w:val="20"/>
              </w:rPr>
              <w:t xml:space="preserve"> </w:t>
            </w:r>
            <w:r w:rsidRPr="0033352A">
              <w:rPr>
                <w:color w:val="000000"/>
                <w:sz w:val="20"/>
              </w:rPr>
              <w:br/>
              <w:t>аудитора</w:t>
            </w:r>
            <w:r w:rsidR="00424532" w:rsidRPr="0033352A">
              <w:rPr>
                <w:color w:val="000000"/>
                <w:sz w:val="20"/>
              </w:rPr>
              <w:t xml:space="preserve"> </w:t>
            </w:r>
            <w:r w:rsidR="00B003E2" w:rsidRPr="0033352A">
              <w:rPr>
                <w:color w:val="000000"/>
                <w:sz w:val="20"/>
              </w:rPr>
              <w:t xml:space="preserve">об отсутствии </w:t>
            </w:r>
            <w:r w:rsidRPr="0033352A">
              <w:rPr>
                <w:color w:val="000000"/>
                <w:sz w:val="20"/>
              </w:rPr>
              <w:t>нарушений</w:t>
            </w:r>
            <w:r w:rsidR="00424532" w:rsidRPr="0033352A">
              <w:rPr>
                <w:color w:val="000000"/>
                <w:sz w:val="20"/>
              </w:rPr>
              <w:t xml:space="preserve"> </w:t>
            </w:r>
            <w:r w:rsidR="00B003E2" w:rsidRPr="0033352A">
              <w:rPr>
                <w:color w:val="000000"/>
                <w:sz w:val="20"/>
              </w:rPr>
              <w:t xml:space="preserve">или о характере </w:t>
            </w:r>
            <w:r w:rsidRPr="0033352A">
              <w:rPr>
                <w:color w:val="000000"/>
                <w:sz w:val="20"/>
              </w:rPr>
              <w:t>выявленных</w:t>
            </w:r>
            <w:r w:rsidR="00B003E2" w:rsidRPr="0033352A">
              <w:rPr>
                <w:color w:val="000000"/>
                <w:sz w:val="20"/>
              </w:rPr>
              <w:t xml:space="preserve"> </w:t>
            </w:r>
            <w:r w:rsidRPr="0033352A">
              <w:rPr>
                <w:color w:val="000000"/>
                <w:sz w:val="20"/>
              </w:rPr>
              <w:t>нарушений</w:t>
            </w:r>
          </w:p>
        </w:tc>
      </w:tr>
      <w:tr w:rsidR="007A510D" w:rsidRPr="0033352A" w:rsidTr="0033352A">
        <w:trPr>
          <w:cantSplit/>
          <w:trHeight w:val="600"/>
          <w:jc w:val="center"/>
        </w:trPr>
        <w:tc>
          <w:tcPr>
            <w:tcW w:w="5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Август</w:t>
            </w:r>
            <w:r w:rsidR="00144EA5" w:rsidRPr="0033352A">
              <w:rPr>
                <w:color w:val="000000"/>
                <w:sz w:val="20"/>
              </w:rPr>
              <w:t xml:space="preserve"> </w:t>
            </w:r>
            <w:r w:rsidRPr="0033352A">
              <w:rPr>
                <w:color w:val="000000"/>
                <w:sz w:val="20"/>
              </w:rPr>
              <w:t>2007</w:t>
            </w:r>
            <w:r w:rsidR="00424532" w:rsidRPr="0033352A">
              <w:rPr>
                <w:color w:val="000000"/>
                <w:sz w:val="20"/>
              </w:rPr>
              <w:t> г</w:t>
            </w:r>
            <w:r w:rsidRPr="0033352A">
              <w:rPr>
                <w:color w:val="000000"/>
                <w:sz w:val="20"/>
              </w:rPr>
              <w:t>.</w:t>
            </w:r>
          </w:p>
        </w:tc>
        <w:tc>
          <w:tcPr>
            <w:tcW w:w="80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Кран</w:t>
            </w:r>
            <w:r w:rsidR="00424532" w:rsidRPr="0033352A">
              <w:rPr>
                <w:color w:val="000000"/>
                <w:sz w:val="20"/>
              </w:rPr>
              <w:t xml:space="preserve"> </w:t>
            </w:r>
            <w:r w:rsidRPr="0033352A">
              <w:rPr>
                <w:color w:val="000000"/>
                <w:sz w:val="20"/>
              </w:rPr>
              <w:br/>
              <w:t>башенный</w:t>
            </w:r>
            <w:r w:rsidR="00424532" w:rsidRPr="0033352A">
              <w:rPr>
                <w:color w:val="000000"/>
                <w:sz w:val="20"/>
              </w:rPr>
              <w:t xml:space="preserve"> </w:t>
            </w:r>
            <w:r w:rsidRPr="0033352A">
              <w:rPr>
                <w:color w:val="000000"/>
                <w:sz w:val="20"/>
              </w:rPr>
              <w:br/>
              <w:t>КБ</w:t>
            </w:r>
            <w:r w:rsidR="00424532" w:rsidRPr="0033352A">
              <w:rPr>
                <w:color w:val="000000"/>
                <w:sz w:val="20"/>
              </w:rPr>
              <w:t>-5</w:t>
            </w:r>
            <w:r w:rsidRPr="0033352A">
              <w:rPr>
                <w:color w:val="000000"/>
                <w:sz w:val="20"/>
              </w:rPr>
              <w:t>03Б,</w:t>
            </w:r>
            <w:r w:rsidR="00424532" w:rsidRPr="0033352A">
              <w:rPr>
                <w:color w:val="000000"/>
                <w:sz w:val="20"/>
              </w:rPr>
              <w:t xml:space="preserve"> </w:t>
            </w:r>
            <w:r w:rsidRPr="0033352A">
              <w:rPr>
                <w:color w:val="000000"/>
                <w:sz w:val="20"/>
              </w:rPr>
              <w:br/>
              <w:t>5 штук</w:t>
            </w:r>
          </w:p>
        </w:tc>
        <w:tc>
          <w:tcPr>
            <w:tcW w:w="90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Инвентарные </w:t>
            </w:r>
            <w:r w:rsidRPr="0033352A">
              <w:rPr>
                <w:color w:val="000000"/>
                <w:sz w:val="20"/>
              </w:rPr>
              <w:br/>
              <w:t>карточки</w:t>
            </w:r>
          </w:p>
        </w:tc>
        <w:tc>
          <w:tcPr>
            <w:tcW w:w="5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Август</w:t>
            </w:r>
            <w:r w:rsidR="00424532" w:rsidRPr="0033352A">
              <w:rPr>
                <w:color w:val="000000"/>
                <w:sz w:val="20"/>
              </w:rPr>
              <w:t xml:space="preserve"> </w:t>
            </w:r>
            <w:r w:rsidRPr="0033352A">
              <w:rPr>
                <w:color w:val="000000"/>
                <w:sz w:val="20"/>
              </w:rPr>
              <w:br/>
              <w:t>2007</w:t>
            </w:r>
            <w:r w:rsidR="00424532" w:rsidRPr="0033352A">
              <w:rPr>
                <w:color w:val="000000"/>
                <w:sz w:val="20"/>
              </w:rPr>
              <w:t> г</w:t>
            </w:r>
            <w:r w:rsidRPr="0033352A">
              <w:rPr>
                <w:color w:val="000000"/>
                <w:sz w:val="20"/>
              </w:rPr>
              <w:t>.</w:t>
            </w:r>
          </w:p>
        </w:tc>
        <w:tc>
          <w:tcPr>
            <w:tcW w:w="550"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94 </w:t>
            </w:r>
            <w:r w:rsidR="00424532" w:rsidRPr="0033352A">
              <w:rPr>
                <w:color w:val="000000"/>
                <w:sz w:val="20"/>
              </w:rPr>
              <w:t xml:space="preserve">– </w:t>
            </w:r>
            <w:r w:rsidRPr="0033352A">
              <w:rPr>
                <w:color w:val="000000"/>
                <w:sz w:val="20"/>
              </w:rPr>
              <w:t>98</w:t>
            </w:r>
          </w:p>
        </w:tc>
        <w:tc>
          <w:tcPr>
            <w:tcW w:w="80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Ввод в</w:t>
            </w:r>
            <w:r w:rsidR="00424532" w:rsidRPr="0033352A">
              <w:rPr>
                <w:color w:val="000000"/>
                <w:sz w:val="20"/>
              </w:rPr>
              <w:t xml:space="preserve"> </w:t>
            </w:r>
            <w:r w:rsidRPr="0033352A">
              <w:rPr>
                <w:color w:val="000000"/>
                <w:sz w:val="20"/>
              </w:rPr>
              <w:br/>
              <w:t>эксплуатацию</w:t>
            </w:r>
          </w:p>
        </w:tc>
        <w:tc>
          <w:tcPr>
            <w:tcW w:w="80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Отсутствует</w:t>
            </w:r>
            <w:r w:rsidR="00424532" w:rsidRPr="0033352A">
              <w:rPr>
                <w:color w:val="000000"/>
                <w:sz w:val="20"/>
              </w:rPr>
              <w:t xml:space="preserve"> </w:t>
            </w:r>
            <w:r w:rsidRPr="0033352A">
              <w:rPr>
                <w:color w:val="000000"/>
                <w:sz w:val="20"/>
              </w:rPr>
              <w:br/>
              <w:t>N паспорта</w:t>
            </w:r>
            <w:r w:rsidR="00424532" w:rsidRPr="0033352A">
              <w:rPr>
                <w:color w:val="000000"/>
                <w:sz w:val="20"/>
              </w:rPr>
              <w:t xml:space="preserve"> </w:t>
            </w:r>
            <w:r w:rsidRPr="0033352A">
              <w:rPr>
                <w:color w:val="000000"/>
                <w:sz w:val="20"/>
              </w:rPr>
              <w:br/>
              <w:t>и заводской N</w:t>
            </w:r>
          </w:p>
        </w:tc>
      </w:tr>
      <w:tr w:rsidR="007A510D" w:rsidRPr="0033352A" w:rsidTr="0033352A">
        <w:trPr>
          <w:cantSplit/>
          <w:trHeight w:val="480"/>
          <w:jc w:val="center"/>
        </w:trPr>
        <w:tc>
          <w:tcPr>
            <w:tcW w:w="5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Июнь</w:t>
            </w:r>
            <w:r w:rsidR="00144EA5" w:rsidRPr="0033352A">
              <w:rPr>
                <w:color w:val="000000"/>
                <w:sz w:val="20"/>
              </w:rPr>
              <w:t xml:space="preserve"> </w:t>
            </w:r>
            <w:r w:rsidRPr="0033352A">
              <w:rPr>
                <w:color w:val="000000"/>
                <w:sz w:val="20"/>
              </w:rPr>
              <w:t>2006</w:t>
            </w:r>
            <w:r w:rsidR="00424532" w:rsidRPr="0033352A">
              <w:rPr>
                <w:color w:val="000000"/>
                <w:sz w:val="20"/>
              </w:rPr>
              <w:t> г</w:t>
            </w:r>
            <w:r w:rsidRPr="0033352A">
              <w:rPr>
                <w:color w:val="000000"/>
                <w:sz w:val="20"/>
              </w:rPr>
              <w:t>.</w:t>
            </w:r>
          </w:p>
        </w:tc>
        <w:tc>
          <w:tcPr>
            <w:tcW w:w="80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Седельный </w:t>
            </w:r>
            <w:r w:rsidRPr="0033352A">
              <w:rPr>
                <w:color w:val="000000"/>
                <w:sz w:val="20"/>
              </w:rPr>
              <w:br/>
              <w:t>тягач,</w:t>
            </w:r>
            <w:r w:rsidR="00424532" w:rsidRPr="0033352A">
              <w:rPr>
                <w:color w:val="000000"/>
                <w:sz w:val="20"/>
              </w:rPr>
              <w:t xml:space="preserve"> </w:t>
            </w:r>
            <w:r w:rsidRPr="0033352A">
              <w:rPr>
                <w:color w:val="000000"/>
                <w:sz w:val="20"/>
              </w:rPr>
              <w:br/>
              <w:t>2 штуки</w:t>
            </w:r>
          </w:p>
        </w:tc>
        <w:tc>
          <w:tcPr>
            <w:tcW w:w="90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Инвентарные </w:t>
            </w:r>
            <w:r w:rsidRPr="0033352A">
              <w:rPr>
                <w:color w:val="000000"/>
                <w:sz w:val="20"/>
              </w:rPr>
              <w:br/>
              <w:t>карточки</w:t>
            </w:r>
          </w:p>
        </w:tc>
        <w:tc>
          <w:tcPr>
            <w:tcW w:w="5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Июнь</w:t>
            </w:r>
            <w:r w:rsidR="00424532" w:rsidRPr="0033352A">
              <w:rPr>
                <w:color w:val="000000"/>
                <w:sz w:val="20"/>
              </w:rPr>
              <w:t xml:space="preserve"> </w:t>
            </w:r>
            <w:r w:rsidRPr="0033352A">
              <w:rPr>
                <w:color w:val="000000"/>
                <w:sz w:val="20"/>
              </w:rPr>
              <w:br/>
              <w:t>2006</w:t>
            </w:r>
            <w:r w:rsidR="00424532" w:rsidRPr="0033352A">
              <w:rPr>
                <w:color w:val="000000"/>
                <w:sz w:val="20"/>
              </w:rPr>
              <w:t> г</w:t>
            </w:r>
            <w:r w:rsidRPr="0033352A">
              <w:rPr>
                <w:color w:val="000000"/>
                <w:sz w:val="20"/>
              </w:rPr>
              <w:t>.</w:t>
            </w:r>
          </w:p>
        </w:tc>
        <w:tc>
          <w:tcPr>
            <w:tcW w:w="550"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66 </w:t>
            </w:r>
            <w:r w:rsidR="00424532" w:rsidRPr="0033352A">
              <w:rPr>
                <w:color w:val="000000"/>
                <w:sz w:val="20"/>
              </w:rPr>
              <w:t xml:space="preserve">– </w:t>
            </w:r>
            <w:r w:rsidRPr="0033352A">
              <w:rPr>
                <w:color w:val="000000"/>
                <w:sz w:val="20"/>
              </w:rPr>
              <w:t>67</w:t>
            </w:r>
          </w:p>
        </w:tc>
        <w:tc>
          <w:tcPr>
            <w:tcW w:w="80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Ввод в</w:t>
            </w:r>
            <w:r w:rsidR="00424532" w:rsidRPr="0033352A">
              <w:rPr>
                <w:color w:val="000000"/>
                <w:sz w:val="20"/>
              </w:rPr>
              <w:t xml:space="preserve"> </w:t>
            </w:r>
            <w:r w:rsidRPr="0033352A">
              <w:rPr>
                <w:color w:val="000000"/>
                <w:sz w:val="20"/>
              </w:rPr>
              <w:br/>
              <w:t>эксплуатацию</w:t>
            </w:r>
          </w:p>
        </w:tc>
        <w:tc>
          <w:tcPr>
            <w:tcW w:w="80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Отсутствует</w:t>
            </w:r>
            <w:r w:rsidR="00424532" w:rsidRPr="0033352A">
              <w:rPr>
                <w:color w:val="000000"/>
                <w:sz w:val="20"/>
              </w:rPr>
              <w:t xml:space="preserve"> </w:t>
            </w:r>
            <w:r w:rsidRPr="0033352A">
              <w:rPr>
                <w:color w:val="000000"/>
                <w:sz w:val="20"/>
              </w:rPr>
              <w:br/>
              <w:t>N паспорта</w:t>
            </w:r>
            <w:r w:rsidR="00424532" w:rsidRPr="0033352A">
              <w:rPr>
                <w:color w:val="000000"/>
                <w:sz w:val="20"/>
              </w:rPr>
              <w:t xml:space="preserve"> </w:t>
            </w:r>
            <w:r w:rsidRPr="0033352A">
              <w:rPr>
                <w:color w:val="000000"/>
                <w:sz w:val="20"/>
              </w:rPr>
              <w:br/>
              <w:t>и заводской N</w:t>
            </w:r>
          </w:p>
        </w:tc>
      </w:tr>
      <w:tr w:rsidR="007A510D" w:rsidRPr="0033352A" w:rsidTr="0033352A">
        <w:trPr>
          <w:cantSplit/>
          <w:trHeight w:val="480"/>
          <w:jc w:val="center"/>
        </w:trPr>
        <w:tc>
          <w:tcPr>
            <w:tcW w:w="5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Июнь</w:t>
            </w:r>
            <w:r w:rsidR="00144EA5" w:rsidRPr="0033352A">
              <w:rPr>
                <w:color w:val="000000"/>
                <w:sz w:val="20"/>
              </w:rPr>
              <w:t xml:space="preserve"> </w:t>
            </w:r>
            <w:r w:rsidRPr="0033352A">
              <w:rPr>
                <w:color w:val="000000"/>
                <w:sz w:val="20"/>
              </w:rPr>
              <w:t>2006</w:t>
            </w:r>
            <w:r w:rsidR="00424532" w:rsidRPr="0033352A">
              <w:rPr>
                <w:color w:val="000000"/>
                <w:sz w:val="20"/>
              </w:rPr>
              <w:t> г</w:t>
            </w:r>
            <w:r w:rsidRPr="0033352A">
              <w:rPr>
                <w:color w:val="000000"/>
                <w:sz w:val="20"/>
              </w:rPr>
              <w:t>.</w:t>
            </w:r>
          </w:p>
        </w:tc>
        <w:tc>
          <w:tcPr>
            <w:tcW w:w="80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Полуприцеп</w:t>
            </w:r>
            <w:r w:rsidRPr="0033352A">
              <w:rPr>
                <w:color w:val="000000"/>
                <w:sz w:val="20"/>
              </w:rPr>
              <w:br/>
              <w:t xml:space="preserve">бортовой, </w:t>
            </w:r>
            <w:r w:rsidRPr="0033352A">
              <w:rPr>
                <w:color w:val="000000"/>
                <w:sz w:val="20"/>
              </w:rPr>
              <w:br/>
              <w:t>2 штуки</w:t>
            </w:r>
          </w:p>
        </w:tc>
        <w:tc>
          <w:tcPr>
            <w:tcW w:w="90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Инвентарные </w:t>
            </w:r>
            <w:r w:rsidRPr="0033352A">
              <w:rPr>
                <w:color w:val="000000"/>
                <w:sz w:val="20"/>
              </w:rPr>
              <w:br/>
              <w:t>карточки</w:t>
            </w:r>
          </w:p>
        </w:tc>
        <w:tc>
          <w:tcPr>
            <w:tcW w:w="5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Июнь</w:t>
            </w:r>
            <w:r w:rsidR="00424532" w:rsidRPr="0033352A">
              <w:rPr>
                <w:color w:val="000000"/>
                <w:sz w:val="20"/>
              </w:rPr>
              <w:t xml:space="preserve"> </w:t>
            </w:r>
            <w:r w:rsidRPr="0033352A">
              <w:rPr>
                <w:color w:val="000000"/>
                <w:sz w:val="20"/>
              </w:rPr>
              <w:br/>
              <w:t>2006</w:t>
            </w:r>
            <w:r w:rsidR="00424532" w:rsidRPr="0033352A">
              <w:rPr>
                <w:color w:val="000000"/>
                <w:sz w:val="20"/>
              </w:rPr>
              <w:t> г</w:t>
            </w:r>
            <w:r w:rsidRPr="0033352A">
              <w:rPr>
                <w:color w:val="000000"/>
                <w:sz w:val="20"/>
              </w:rPr>
              <w:t>.</w:t>
            </w:r>
          </w:p>
        </w:tc>
        <w:tc>
          <w:tcPr>
            <w:tcW w:w="550"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68 </w:t>
            </w:r>
            <w:r w:rsidR="00424532" w:rsidRPr="0033352A">
              <w:rPr>
                <w:color w:val="000000"/>
                <w:sz w:val="20"/>
              </w:rPr>
              <w:t xml:space="preserve">– </w:t>
            </w:r>
            <w:r w:rsidRPr="0033352A">
              <w:rPr>
                <w:color w:val="000000"/>
                <w:sz w:val="20"/>
              </w:rPr>
              <w:t>69</w:t>
            </w:r>
          </w:p>
        </w:tc>
        <w:tc>
          <w:tcPr>
            <w:tcW w:w="80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Ввод в</w:t>
            </w:r>
            <w:r w:rsidR="00424532" w:rsidRPr="0033352A">
              <w:rPr>
                <w:color w:val="000000"/>
                <w:sz w:val="20"/>
              </w:rPr>
              <w:t xml:space="preserve"> </w:t>
            </w:r>
            <w:r w:rsidRPr="0033352A">
              <w:rPr>
                <w:color w:val="000000"/>
                <w:sz w:val="20"/>
              </w:rPr>
              <w:br/>
              <w:t>эксплуатацию</w:t>
            </w:r>
          </w:p>
        </w:tc>
        <w:tc>
          <w:tcPr>
            <w:tcW w:w="80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Отсутствует</w:t>
            </w:r>
            <w:r w:rsidR="00424532" w:rsidRPr="0033352A">
              <w:rPr>
                <w:color w:val="000000"/>
                <w:sz w:val="20"/>
              </w:rPr>
              <w:t xml:space="preserve"> </w:t>
            </w:r>
            <w:r w:rsidRPr="0033352A">
              <w:rPr>
                <w:color w:val="000000"/>
                <w:sz w:val="20"/>
              </w:rPr>
              <w:br/>
              <w:t>N паспорта</w:t>
            </w:r>
            <w:r w:rsidR="00424532" w:rsidRPr="0033352A">
              <w:rPr>
                <w:color w:val="000000"/>
                <w:sz w:val="20"/>
              </w:rPr>
              <w:t xml:space="preserve"> </w:t>
            </w:r>
            <w:r w:rsidRPr="0033352A">
              <w:rPr>
                <w:color w:val="000000"/>
                <w:sz w:val="20"/>
              </w:rPr>
              <w:br/>
              <w:t>и заводской N</w:t>
            </w:r>
          </w:p>
        </w:tc>
      </w:tr>
      <w:tr w:rsidR="007A510D" w:rsidRPr="0033352A" w:rsidTr="0033352A">
        <w:trPr>
          <w:cantSplit/>
          <w:trHeight w:val="480"/>
          <w:jc w:val="center"/>
        </w:trPr>
        <w:tc>
          <w:tcPr>
            <w:tcW w:w="5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Июнь</w:t>
            </w:r>
            <w:r w:rsidR="00144EA5" w:rsidRPr="0033352A">
              <w:rPr>
                <w:color w:val="000000"/>
                <w:sz w:val="20"/>
              </w:rPr>
              <w:t xml:space="preserve"> </w:t>
            </w:r>
            <w:r w:rsidRPr="0033352A">
              <w:rPr>
                <w:color w:val="000000"/>
                <w:sz w:val="20"/>
              </w:rPr>
              <w:t>2006</w:t>
            </w:r>
            <w:r w:rsidR="00424532" w:rsidRPr="0033352A">
              <w:rPr>
                <w:color w:val="000000"/>
                <w:sz w:val="20"/>
              </w:rPr>
              <w:t> г</w:t>
            </w:r>
            <w:r w:rsidRPr="0033352A">
              <w:rPr>
                <w:color w:val="000000"/>
                <w:sz w:val="20"/>
              </w:rPr>
              <w:t>.</w:t>
            </w:r>
          </w:p>
        </w:tc>
        <w:tc>
          <w:tcPr>
            <w:tcW w:w="80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Автобус</w:t>
            </w:r>
          </w:p>
        </w:tc>
        <w:tc>
          <w:tcPr>
            <w:tcW w:w="90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Инвентарные </w:t>
            </w:r>
            <w:r w:rsidRPr="0033352A">
              <w:rPr>
                <w:color w:val="000000"/>
                <w:sz w:val="20"/>
              </w:rPr>
              <w:br/>
              <w:t>карточки</w:t>
            </w:r>
          </w:p>
        </w:tc>
        <w:tc>
          <w:tcPr>
            <w:tcW w:w="5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Июнь</w:t>
            </w:r>
            <w:r w:rsidR="00424532" w:rsidRPr="0033352A">
              <w:rPr>
                <w:color w:val="000000"/>
                <w:sz w:val="20"/>
              </w:rPr>
              <w:t xml:space="preserve"> </w:t>
            </w:r>
            <w:r w:rsidRPr="0033352A">
              <w:rPr>
                <w:color w:val="000000"/>
                <w:sz w:val="20"/>
              </w:rPr>
              <w:br/>
              <w:t>2006</w:t>
            </w:r>
            <w:r w:rsidR="00424532" w:rsidRPr="0033352A">
              <w:rPr>
                <w:color w:val="000000"/>
                <w:sz w:val="20"/>
              </w:rPr>
              <w:t> г</w:t>
            </w:r>
            <w:r w:rsidRPr="0033352A">
              <w:rPr>
                <w:color w:val="000000"/>
                <w:sz w:val="20"/>
              </w:rPr>
              <w:t>.</w:t>
            </w:r>
          </w:p>
        </w:tc>
        <w:tc>
          <w:tcPr>
            <w:tcW w:w="550"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70</w:t>
            </w:r>
          </w:p>
        </w:tc>
        <w:tc>
          <w:tcPr>
            <w:tcW w:w="80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Ввод в</w:t>
            </w:r>
            <w:r w:rsidR="00424532" w:rsidRPr="0033352A">
              <w:rPr>
                <w:color w:val="000000"/>
                <w:sz w:val="20"/>
              </w:rPr>
              <w:t xml:space="preserve"> </w:t>
            </w:r>
            <w:r w:rsidRPr="0033352A">
              <w:rPr>
                <w:color w:val="000000"/>
                <w:sz w:val="20"/>
              </w:rPr>
              <w:br/>
              <w:t>эксплуатацию</w:t>
            </w:r>
          </w:p>
        </w:tc>
        <w:tc>
          <w:tcPr>
            <w:tcW w:w="80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Отсутствует</w:t>
            </w:r>
            <w:r w:rsidR="00424532" w:rsidRPr="0033352A">
              <w:rPr>
                <w:color w:val="000000"/>
                <w:sz w:val="20"/>
              </w:rPr>
              <w:t xml:space="preserve"> </w:t>
            </w:r>
            <w:r w:rsidRPr="0033352A">
              <w:rPr>
                <w:color w:val="000000"/>
                <w:sz w:val="20"/>
              </w:rPr>
              <w:br/>
              <w:t>N паспорта</w:t>
            </w:r>
            <w:r w:rsidR="00424532" w:rsidRPr="0033352A">
              <w:rPr>
                <w:color w:val="000000"/>
                <w:sz w:val="20"/>
              </w:rPr>
              <w:t xml:space="preserve"> </w:t>
            </w:r>
            <w:r w:rsidRPr="0033352A">
              <w:rPr>
                <w:color w:val="000000"/>
                <w:sz w:val="20"/>
              </w:rPr>
              <w:br/>
              <w:t>и заводской N</w:t>
            </w:r>
          </w:p>
        </w:tc>
      </w:tr>
    </w:tbl>
    <w:p w:rsidR="007A510D" w:rsidRPr="00424532" w:rsidRDefault="007A510D" w:rsidP="00424532">
      <w:pPr>
        <w:pStyle w:val="a5"/>
        <w:widowControl/>
        <w:rPr>
          <w:color w:val="000000"/>
        </w:rPr>
      </w:pPr>
    </w:p>
    <w:p w:rsidR="007A510D" w:rsidRPr="00424532" w:rsidRDefault="007A510D" w:rsidP="00424532">
      <w:pPr>
        <w:pStyle w:val="a5"/>
        <w:widowControl/>
        <w:rPr>
          <w:color w:val="000000"/>
        </w:rPr>
      </w:pPr>
      <w:r w:rsidRPr="00424532">
        <w:rPr>
          <w:color w:val="000000"/>
        </w:rPr>
        <w:t xml:space="preserve">В </w:t>
      </w:r>
      <w:r w:rsidR="00144EA5" w:rsidRPr="00424532">
        <w:rPr>
          <w:color w:val="000000"/>
        </w:rPr>
        <w:t>данном случае</w:t>
      </w:r>
      <w:r w:rsidRPr="00424532">
        <w:rPr>
          <w:color w:val="000000"/>
        </w:rPr>
        <w:t xml:space="preserve"> документы (инвентарные карточки) заполнены не полностью, на некоторые отсутствуют паспорта соответствия, соответственно не выявлены заводские номера, нет краткой индивидуальной характеристики, нет даты выпуска. Документы ОС</w:t>
      </w:r>
      <w:r w:rsidR="00424532">
        <w:rPr>
          <w:color w:val="000000"/>
        </w:rPr>
        <w:t>-</w:t>
      </w:r>
      <w:r w:rsidR="00424532" w:rsidRPr="00424532">
        <w:rPr>
          <w:color w:val="000000"/>
        </w:rPr>
        <w:t>6</w:t>
      </w:r>
      <w:r w:rsidRPr="00424532">
        <w:rPr>
          <w:color w:val="000000"/>
        </w:rPr>
        <w:t xml:space="preserve">, утвержденные Постановлением Госкомстата России от 21.01.2003 </w:t>
      </w:r>
      <w:r w:rsidR="00424532">
        <w:rPr>
          <w:color w:val="000000"/>
        </w:rPr>
        <w:t>№</w:t>
      </w:r>
      <w:r w:rsidR="00424532" w:rsidRPr="00424532">
        <w:rPr>
          <w:color w:val="000000"/>
        </w:rPr>
        <w:t>7</w:t>
      </w:r>
      <w:r w:rsidRPr="00424532">
        <w:rPr>
          <w:color w:val="000000"/>
        </w:rPr>
        <w:t>, составлены с нарушениями.</w:t>
      </w:r>
    </w:p>
    <w:p w:rsidR="007A510D" w:rsidRPr="00424532" w:rsidRDefault="007A510D" w:rsidP="00424532">
      <w:pPr>
        <w:pStyle w:val="a5"/>
        <w:widowControl/>
        <w:rPr>
          <w:color w:val="000000"/>
        </w:rPr>
      </w:pPr>
      <w:r w:rsidRPr="00424532">
        <w:rPr>
          <w:color w:val="000000"/>
        </w:rPr>
        <w:t>Далее осуществляется проверка правильности формирования первоначальной стоимости доходных вложений в материальные ценности. Первоначальная стоимость доходных вложений в материальные ценности включает в себя все затраты организации на приобретение, сооружение, изготовление (за исключением НДС и иных возмещаемых налогов, кроме случаев, предусмотренных законодательством). Также в первоначальную стоимость включаются суммы, подлежащие уплате (уплаченные) поставщику при покупке, затраты на доставку объектов и доведение их до состояния, в котором они пригодны для использования, затраты на информационные, консультационные, посреднические услуги, таможенные пошлины, регистрационные сборы, госпошлины, прочие затраты, связанные с приобретением, сооружением, изготовлением. При этом общехозяйственные и иные непрямые расходы, непосредственно не связанные с приобретением или сооружением доходных вложений, на их первоначальную стоимость не распределяются. Если в соответствии с договорами стоимость доходных вложений в материальные ценности или связанных с их покупкой выражается в условных денежных единицах, а оплата производится в рублях, то фактические затраты на приобретение доходных вложений в материальные ценности определяются с учетом соответствующих курсовых разниц (</w:t>
      </w:r>
      <w:r w:rsidR="00424532">
        <w:rPr>
          <w:color w:val="000000"/>
        </w:rPr>
        <w:t>т.е.</w:t>
      </w:r>
      <w:r w:rsidRPr="00424532">
        <w:rPr>
          <w:color w:val="000000"/>
        </w:rPr>
        <w:t xml:space="preserve"> по фактически произведенным расходам, фактически уплаченным суммам).</w:t>
      </w:r>
    </w:p>
    <w:p w:rsidR="007A510D" w:rsidRPr="00424532" w:rsidRDefault="007A510D" w:rsidP="00424532">
      <w:pPr>
        <w:pStyle w:val="a5"/>
        <w:widowControl/>
        <w:rPr>
          <w:color w:val="000000"/>
        </w:rPr>
      </w:pPr>
      <w:r w:rsidRPr="00424532">
        <w:rPr>
          <w:color w:val="000000"/>
        </w:rPr>
        <w:t xml:space="preserve">В данном случае в организации была правильно определена первоначальная стоимость и учтена сумма договоров, что подтверждено актами приема-передачи и дополнительной комплектацией согласно товарным накладным (табл. </w:t>
      </w:r>
      <w:r w:rsidR="00144EA5" w:rsidRPr="00424532">
        <w:rPr>
          <w:color w:val="000000"/>
        </w:rPr>
        <w:t>3.4</w:t>
      </w:r>
      <w:r w:rsidRPr="00424532">
        <w:rPr>
          <w:color w:val="000000"/>
        </w:rPr>
        <w:t>).</w:t>
      </w:r>
    </w:p>
    <w:p w:rsidR="00B003E2" w:rsidRDefault="00B003E2" w:rsidP="00424532">
      <w:pPr>
        <w:pStyle w:val="a5"/>
        <w:widowControl/>
        <w:rPr>
          <w:color w:val="000000"/>
        </w:rPr>
      </w:pPr>
    </w:p>
    <w:p w:rsidR="007A510D" w:rsidRPr="00424532" w:rsidRDefault="007A510D" w:rsidP="00424532">
      <w:pPr>
        <w:pStyle w:val="a5"/>
        <w:widowControl/>
        <w:rPr>
          <w:color w:val="000000"/>
        </w:rPr>
      </w:pPr>
      <w:r w:rsidRPr="00424532">
        <w:rPr>
          <w:color w:val="000000"/>
        </w:rPr>
        <w:t xml:space="preserve">Таблица </w:t>
      </w:r>
      <w:r w:rsidR="00144EA5" w:rsidRPr="00424532">
        <w:rPr>
          <w:color w:val="000000"/>
        </w:rPr>
        <w:t>3.4</w:t>
      </w:r>
      <w:r w:rsidR="00B003E2">
        <w:rPr>
          <w:color w:val="000000"/>
        </w:rPr>
        <w:t xml:space="preserve">. </w:t>
      </w:r>
      <w:r w:rsidRPr="00424532">
        <w:rPr>
          <w:color w:val="000000"/>
        </w:rPr>
        <w:t>Проверка правильности формирования первоначальной стоимости</w:t>
      </w:r>
      <w:r w:rsidR="00144EA5" w:rsidRPr="00424532">
        <w:rPr>
          <w:color w:val="000000"/>
        </w:rPr>
        <w:t xml:space="preserve"> </w:t>
      </w:r>
      <w:r w:rsidRPr="00424532">
        <w:rPr>
          <w:color w:val="000000"/>
        </w:rPr>
        <w:t>доходных вложений в материальные ценности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3"/>
        <w:gridCol w:w="1111"/>
        <w:gridCol w:w="1465"/>
        <w:gridCol w:w="1259"/>
        <w:gridCol w:w="1114"/>
        <w:gridCol w:w="1475"/>
        <w:gridCol w:w="1717"/>
      </w:tblGrid>
      <w:tr w:rsidR="00424532" w:rsidRPr="0033352A" w:rsidTr="0033352A">
        <w:trPr>
          <w:cantSplit/>
          <w:trHeight w:val="960"/>
          <w:jc w:val="center"/>
        </w:trPr>
        <w:tc>
          <w:tcPr>
            <w:tcW w:w="69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Дата</w:t>
            </w:r>
            <w:r w:rsidR="00424532" w:rsidRPr="0033352A">
              <w:rPr>
                <w:color w:val="000000"/>
                <w:sz w:val="20"/>
              </w:rPr>
              <w:t xml:space="preserve"> </w:t>
            </w:r>
            <w:r w:rsidRPr="0033352A">
              <w:rPr>
                <w:color w:val="000000"/>
                <w:sz w:val="20"/>
              </w:rPr>
              <w:br/>
              <w:t>проведения</w:t>
            </w:r>
            <w:r w:rsidRPr="0033352A">
              <w:rPr>
                <w:color w:val="000000"/>
                <w:sz w:val="20"/>
              </w:rPr>
              <w:br/>
              <w:t>проверки</w:t>
            </w:r>
          </w:p>
        </w:tc>
        <w:tc>
          <w:tcPr>
            <w:tcW w:w="69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Объект</w:t>
            </w:r>
            <w:r w:rsidR="00424532" w:rsidRPr="0033352A">
              <w:rPr>
                <w:color w:val="000000"/>
                <w:sz w:val="20"/>
              </w:rPr>
              <w:t xml:space="preserve"> </w:t>
            </w:r>
            <w:r w:rsidRPr="0033352A">
              <w:rPr>
                <w:color w:val="000000"/>
                <w:sz w:val="20"/>
              </w:rPr>
              <w:br/>
              <w:t>проверки</w:t>
            </w:r>
          </w:p>
        </w:tc>
        <w:tc>
          <w:tcPr>
            <w:tcW w:w="864"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Наименование</w:t>
            </w:r>
            <w:r w:rsidRPr="0033352A">
              <w:rPr>
                <w:color w:val="000000"/>
                <w:sz w:val="20"/>
              </w:rPr>
              <w:br/>
              <w:t>проверяемого</w:t>
            </w:r>
            <w:r w:rsidRPr="0033352A">
              <w:rPr>
                <w:color w:val="000000"/>
                <w:sz w:val="20"/>
              </w:rPr>
              <w:br/>
              <w:t>документа</w:t>
            </w:r>
          </w:p>
        </w:tc>
        <w:tc>
          <w:tcPr>
            <w:tcW w:w="69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Дата</w:t>
            </w:r>
            <w:r w:rsidR="00424532" w:rsidRPr="0033352A">
              <w:rPr>
                <w:color w:val="000000"/>
                <w:sz w:val="20"/>
              </w:rPr>
              <w:t xml:space="preserve"> </w:t>
            </w:r>
            <w:r w:rsidRPr="0033352A">
              <w:rPr>
                <w:color w:val="000000"/>
                <w:sz w:val="20"/>
              </w:rPr>
              <w:br/>
              <w:t xml:space="preserve">(период) </w:t>
            </w:r>
            <w:r w:rsidRPr="0033352A">
              <w:rPr>
                <w:color w:val="000000"/>
                <w:sz w:val="20"/>
              </w:rPr>
              <w:br/>
              <w:t>составления</w:t>
            </w:r>
            <w:r w:rsidRPr="0033352A">
              <w:rPr>
                <w:color w:val="000000"/>
                <w:sz w:val="20"/>
              </w:rPr>
              <w:br/>
              <w:t>документа</w:t>
            </w:r>
          </w:p>
        </w:tc>
        <w:tc>
          <w:tcPr>
            <w:tcW w:w="52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Номер</w:t>
            </w:r>
            <w:r w:rsidR="00424532" w:rsidRPr="0033352A">
              <w:rPr>
                <w:color w:val="000000"/>
                <w:sz w:val="20"/>
              </w:rPr>
              <w:t xml:space="preserve"> </w:t>
            </w:r>
            <w:r w:rsidRPr="0033352A">
              <w:rPr>
                <w:color w:val="000000"/>
                <w:sz w:val="20"/>
              </w:rPr>
              <w:br/>
              <w:t>документа</w:t>
            </w:r>
          </w:p>
        </w:tc>
        <w:tc>
          <w:tcPr>
            <w:tcW w:w="7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Содержание </w:t>
            </w:r>
            <w:r w:rsidRPr="0033352A">
              <w:rPr>
                <w:color w:val="000000"/>
                <w:sz w:val="20"/>
              </w:rPr>
              <w:br/>
              <w:t>хозяйственной</w:t>
            </w:r>
            <w:r w:rsidRPr="0033352A">
              <w:rPr>
                <w:color w:val="000000"/>
                <w:sz w:val="20"/>
              </w:rPr>
              <w:br/>
              <w:t>операции</w:t>
            </w:r>
          </w:p>
        </w:tc>
        <w:tc>
          <w:tcPr>
            <w:tcW w:w="75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Заключение</w:t>
            </w:r>
            <w:r w:rsidR="00424532" w:rsidRPr="0033352A">
              <w:rPr>
                <w:color w:val="000000"/>
                <w:sz w:val="20"/>
              </w:rPr>
              <w:t xml:space="preserve"> </w:t>
            </w:r>
            <w:r w:rsidRPr="0033352A">
              <w:rPr>
                <w:color w:val="000000"/>
                <w:sz w:val="20"/>
              </w:rPr>
              <w:br/>
              <w:t>аудитора</w:t>
            </w:r>
            <w:r w:rsidR="00424532" w:rsidRPr="0033352A">
              <w:rPr>
                <w:color w:val="000000"/>
                <w:sz w:val="20"/>
              </w:rPr>
              <w:t xml:space="preserve"> </w:t>
            </w:r>
            <w:r w:rsidRPr="0033352A">
              <w:rPr>
                <w:color w:val="000000"/>
                <w:sz w:val="20"/>
              </w:rPr>
              <w:br/>
              <w:t xml:space="preserve">об отсутствии </w:t>
            </w:r>
            <w:r w:rsidRPr="0033352A">
              <w:rPr>
                <w:color w:val="000000"/>
                <w:sz w:val="20"/>
              </w:rPr>
              <w:br/>
              <w:t>нарушений</w:t>
            </w:r>
            <w:r w:rsidR="00424532" w:rsidRPr="0033352A">
              <w:rPr>
                <w:color w:val="000000"/>
                <w:sz w:val="20"/>
              </w:rPr>
              <w:t xml:space="preserve"> </w:t>
            </w:r>
            <w:r w:rsidRPr="0033352A">
              <w:rPr>
                <w:color w:val="000000"/>
                <w:sz w:val="20"/>
              </w:rPr>
              <w:br/>
              <w:t>или о характере</w:t>
            </w:r>
            <w:r w:rsidRPr="0033352A">
              <w:rPr>
                <w:color w:val="000000"/>
                <w:sz w:val="20"/>
              </w:rPr>
              <w:br/>
              <w:t>выявленных</w:t>
            </w:r>
            <w:r w:rsidR="00424532" w:rsidRPr="0033352A">
              <w:rPr>
                <w:color w:val="000000"/>
                <w:sz w:val="20"/>
              </w:rPr>
              <w:t xml:space="preserve"> </w:t>
            </w:r>
            <w:r w:rsidRPr="0033352A">
              <w:rPr>
                <w:color w:val="000000"/>
                <w:sz w:val="20"/>
              </w:rPr>
              <w:br/>
              <w:t>нарушений</w:t>
            </w:r>
          </w:p>
        </w:tc>
      </w:tr>
      <w:tr w:rsidR="00424532" w:rsidRPr="0033352A" w:rsidTr="0033352A">
        <w:trPr>
          <w:cantSplit/>
          <w:trHeight w:val="840"/>
          <w:jc w:val="center"/>
        </w:trPr>
        <w:tc>
          <w:tcPr>
            <w:tcW w:w="69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30.07.2007</w:t>
            </w:r>
          </w:p>
        </w:tc>
        <w:tc>
          <w:tcPr>
            <w:tcW w:w="69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Оборотно</w:t>
            </w:r>
            <w:r w:rsidR="00424532" w:rsidRPr="0033352A">
              <w:rPr>
                <w:color w:val="000000"/>
                <w:sz w:val="20"/>
              </w:rPr>
              <w:t xml:space="preserve"> – </w:t>
            </w:r>
            <w:r w:rsidR="00424532" w:rsidRPr="0033352A">
              <w:rPr>
                <w:color w:val="000000"/>
                <w:sz w:val="20"/>
              </w:rPr>
              <w:br/>
              <w:t>с</w:t>
            </w:r>
            <w:r w:rsidRPr="0033352A">
              <w:rPr>
                <w:color w:val="000000"/>
                <w:sz w:val="20"/>
              </w:rPr>
              <w:t xml:space="preserve">альдовые </w:t>
            </w:r>
            <w:r w:rsidRPr="0033352A">
              <w:rPr>
                <w:color w:val="000000"/>
                <w:sz w:val="20"/>
              </w:rPr>
              <w:br/>
              <w:t>ведомости</w:t>
            </w:r>
          </w:p>
        </w:tc>
        <w:tc>
          <w:tcPr>
            <w:tcW w:w="864"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Оборотно</w:t>
            </w:r>
            <w:r w:rsidR="00424532" w:rsidRPr="0033352A">
              <w:rPr>
                <w:color w:val="000000"/>
                <w:sz w:val="20"/>
              </w:rPr>
              <w:t xml:space="preserve"> – </w:t>
            </w:r>
            <w:r w:rsidR="00424532" w:rsidRPr="0033352A">
              <w:rPr>
                <w:color w:val="000000"/>
                <w:sz w:val="20"/>
              </w:rPr>
              <w:br/>
              <w:t>с</w:t>
            </w:r>
            <w:r w:rsidRPr="0033352A">
              <w:rPr>
                <w:color w:val="000000"/>
                <w:sz w:val="20"/>
              </w:rPr>
              <w:t>альдовая</w:t>
            </w:r>
            <w:r w:rsidR="00424532" w:rsidRPr="0033352A">
              <w:rPr>
                <w:color w:val="000000"/>
                <w:sz w:val="20"/>
              </w:rPr>
              <w:t xml:space="preserve"> </w:t>
            </w:r>
            <w:r w:rsidRPr="0033352A">
              <w:rPr>
                <w:color w:val="000000"/>
                <w:sz w:val="20"/>
              </w:rPr>
              <w:br/>
              <w:t>ведомость</w:t>
            </w:r>
            <w:r w:rsidR="00424532" w:rsidRPr="0033352A">
              <w:rPr>
                <w:color w:val="000000"/>
                <w:sz w:val="20"/>
              </w:rPr>
              <w:t xml:space="preserve"> </w:t>
            </w:r>
            <w:r w:rsidRPr="0033352A">
              <w:rPr>
                <w:color w:val="000000"/>
                <w:sz w:val="20"/>
              </w:rPr>
              <w:br/>
              <w:t>по б/счету</w:t>
            </w:r>
            <w:r w:rsidR="00424532" w:rsidRPr="0033352A">
              <w:rPr>
                <w:color w:val="000000"/>
                <w:sz w:val="20"/>
              </w:rPr>
              <w:t xml:space="preserve"> </w:t>
            </w:r>
            <w:r w:rsidRPr="0033352A">
              <w:rPr>
                <w:color w:val="000000"/>
                <w:sz w:val="20"/>
              </w:rPr>
              <w:br/>
              <w:t>03</w:t>
            </w:r>
          </w:p>
        </w:tc>
        <w:tc>
          <w:tcPr>
            <w:tcW w:w="69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30.06.2007</w:t>
            </w:r>
          </w:p>
        </w:tc>
        <w:tc>
          <w:tcPr>
            <w:tcW w:w="527" w:type="pct"/>
            <w:shd w:val="clear" w:color="auto" w:fill="auto"/>
          </w:tcPr>
          <w:p w:rsidR="007A510D" w:rsidRPr="0033352A" w:rsidRDefault="007A510D" w:rsidP="0033352A">
            <w:pPr>
              <w:pStyle w:val="a5"/>
              <w:widowControl/>
              <w:ind w:firstLine="0"/>
              <w:rPr>
                <w:color w:val="000000"/>
                <w:sz w:val="20"/>
              </w:rPr>
            </w:pPr>
          </w:p>
        </w:tc>
        <w:tc>
          <w:tcPr>
            <w:tcW w:w="769"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Принятие</w:t>
            </w:r>
            <w:r w:rsidR="00424532" w:rsidRPr="0033352A">
              <w:rPr>
                <w:color w:val="000000"/>
                <w:sz w:val="20"/>
              </w:rPr>
              <w:t xml:space="preserve"> </w:t>
            </w:r>
            <w:r w:rsidRPr="0033352A">
              <w:rPr>
                <w:color w:val="000000"/>
                <w:sz w:val="20"/>
              </w:rPr>
              <w:br/>
              <w:t>основных</w:t>
            </w:r>
            <w:r w:rsidR="00424532" w:rsidRPr="0033352A">
              <w:rPr>
                <w:color w:val="000000"/>
                <w:sz w:val="20"/>
              </w:rPr>
              <w:t xml:space="preserve"> </w:t>
            </w:r>
            <w:r w:rsidRPr="0033352A">
              <w:rPr>
                <w:color w:val="000000"/>
                <w:sz w:val="20"/>
              </w:rPr>
              <w:br/>
              <w:t>средств</w:t>
            </w:r>
            <w:r w:rsidR="00424532" w:rsidRPr="0033352A">
              <w:rPr>
                <w:color w:val="000000"/>
                <w:sz w:val="20"/>
              </w:rPr>
              <w:t xml:space="preserve"> </w:t>
            </w:r>
            <w:r w:rsidRPr="0033352A">
              <w:rPr>
                <w:color w:val="000000"/>
                <w:sz w:val="20"/>
              </w:rPr>
              <w:br/>
              <w:t>к учету</w:t>
            </w:r>
          </w:p>
        </w:tc>
        <w:tc>
          <w:tcPr>
            <w:tcW w:w="756"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Нарушений нет.</w:t>
            </w:r>
            <w:r w:rsidR="00424532" w:rsidRPr="0033352A">
              <w:rPr>
                <w:color w:val="000000"/>
                <w:sz w:val="20"/>
              </w:rPr>
              <w:t xml:space="preserve"> </w:t>
            </w:r>
            <w:r w:rsidRPr="0033352A">
              <w:rPr>
                <w:color w:val="000000"/>
                <w:sz w:val="20"/>
              </w:rPr>
              <w:br/>
              <w:t>Формирование</w:t>
            </w:r>
            <w:r w:rsidR="00424532" w:rsidRPr="0033352A">
              <w:rPr>
                <w:color w:val="000000"/>
                <w:sz w:val="20"/>
              </w:rPr>
              <w:t xml:space="preserve"> </w:t>
            </w:r>
            <w:r w:rsidRPr="0033352A">
              <w:rPr>
                <w:color w:val="000000"/>
                <w:sz w:val="20"/>
              </w:rPr>
              <w:br/>
              <w:t>первоначальной</w:t>
            </w:r>
            <w:r w:rsidR="00424532" w:rsidRPr="0033352A">
              <w:rPr>
                <w:color w:val="000000"/>
                <w:sz w:val="20"/>
              </w:rPr>
              <w:t xml:space="preserve"> </w:t>
            </w:r>
            <w:r w:rsidRPr="0033352A">
              <w:rPr>
                <w:color w:val="000000"/>
                <w:sz w:val="20"/>
              </w:rPr>
              <w:br/>
              <w:t>стоимости</w:t>
            </w:r>
            <w:r w:rsidR="00424532" w:rsidRPr="0033352A">
              <w:rPr>
                <w:color w:val="000000"/>
                <w:sz w:val="20"/>
              </w:rPr>
              <w:t xml:space="preserve"> </w:t>
            </w:r>
            <w:r w:rsidRPr="0033352A">
              <w:rPr>
                <w:color w:val="000000"/>
                <w:sz w:val="20"/>
              </w:rPr>
              <w:br/>
              <w:t>соответствует</w:t>
            </w:r>
            <w:r w:rsidR="00424532" w:rsidRPr="0033352A">
              <w:rPr>
                <w:color w:val="000000"/>
                <w:sz w:val="20"/>
              </w:rPr>
              <w:t xml:space="preserve"> </w:t>
            </w:r>
            <w:r w:rsidRPr="0033352A">
              <w:rPr>
                <w:color w:val="000000"/>
                <w:sz w:val="20"/>
              </w:rPr>
              <w:br/>
              <w:t>законодательству</w:t>
            </w:r>
          </w:p>
        </w:tc>
      </w:tr>
    </w:tbl>
    <w:p w:rsidR="00B003E2" w:rsidRDefault="00B003E2" w:rsidP="00424532">
      <w:pPr>
        <w:pStyle w:val="a5"/>
        <w:widowControl/>
        <w:rPr>
          <w:color w:val="000000"/>
        </w:rPr>
      </w:pPr>
    </w:p>
    <w:p w:rsidR="007A510D" w:rsidRPr="00424532" w:rsidRDefault="007A510D" w:rsidP="00424532">
      <w:pPr>
        <w:pStyle w:val="a5"/>
        <w:widowControl/>
        <w:rPr>
          <w:color w:val="000000"/>
        </w:rPr>
      </w:pPr>
      <w:r w:rsidRPr="00424532">
        <w:rPr>
          <w:color w:val="000000"/>
        </w:rPr>
        <w:t xml:space="preserve">При начислении амортизации организации в основном применяют линейный метод. Суммы начисленной амортизации накапливаются в бухгалтерском учете на отдельном счете 02 </w:t>
      </w:r>
      <w:r w:rsidR="00424532">
        <w:rPr>
          <w:color w:val="000000"/>
        </w:rPr>
        <w:t>«</w:t>
      </w:r>
      <w:r w:rsidR="00424532" w:rsidRPr="00424532">
        <w:rPr>
          <w:color w:val="000000"/>
        </w:rPr>
        <w:t>А</w:t>
      </w:r>
      <w:r w:rsidRPr="00424532">
        <w:rPr>
          <w:color w:val="000000"/>
        </w:rPr>
        <w:t>мортизация основных средств</w:t>
      </w:r>
      <w:r w:rsidR="00424532">
        <w:rPr>
          <w:color w:val="000000"/>
        </w:rPr>
        <w:t>»</w:t>
      </w:r>
      <w:r w:rsidR="00424532" w:rsidRPr="00424532">
        <w:rPr>
          <w:color w:val="000000"/>
        </w:rPr>
        <w:t>,</w:t>
      </w:r>
      <w:r w:rsidRPr="00424532">
        <w:rPr>
          <w:color w:val="000000"/>
        </w:rPr>
        <w:t xml:space="preserve"> субсчет </w:t>
      </w:r>
      <w:r w:rsidR="00424532">
        <w:rPr>
          <w:color w:val="000000"/>
        </w:rPr>
        <w:t>«</w:t>
      </w:r>
      <w:r w:rsidR="00424532" w:rsidRPr="00424532">
        <w:rPr>
          <w:color w:val="000000"/>
        </w:rPr>
        <w:t>А</w:t>
      </w:r>
      <w:r w:rsidRPr="00424532">
        <w:rPr>
          <w:color w:val="000000"/>
        </w:rPr>
        <w:t>мортизация основных средств на счете 03</w:t>
      </w:r>
      <w:r w:rsidR="00424532">
        <w:rPr>
          <w:color w:val="000000"/>
        </w:rPr>
        <w:t>»</w:t>
      </w:r>
      <w:r w:rsidR="00424532" w:rsidRPr="00424532">
        <w:rPr>
          <w:color w:val="000000"/>
        </w:rPr>
        <w:t>.</w:t>
      </w:r>
      <w:r w:rsidRPr="00424532">
        <w:rPr>
          <w:color w:val="000000"/>
        </w:rPr>
        <w:t xml:space="preserve"> Независимо от отражения доходных вложений в материальные ценности в бухгалтерском балансе информация о сумме амортизации, начисленной по каждой из основных групп доходных вложений в материальные ценности на начало и на конец отчетного периода, подлежит раскрытию в бухгалтерской отчетности.</w:t>
      </w:r>
    </w:p>
    <w:p w:rsidR="007A510D" w:rsidRPr="00424532" w:rsidRDefault="007A510D" w:rsidP="00424532">
      <w:pPr>
        <w:pStyle w:val="a5"/>
        <w:widowControl/>
        <w:rPr>
          <w:color w:val="000000"/>
        </w:rPr>
      </w:pPr>
      <w:r w:rsidRPr="00424532">
        <w:rPr>
          <w:color w:val="000000"/>
        </w:rPr>
        <w:t xml:space="preserve">При проверке правильности отражения лизинговых операций проверяется дата (период) составления проверяемого документа (акта выполненных работ, счета-фактуры </w:t>
      </w:r>
      <w:r w:rsidR="00424532">
        <w:rPr>
          <w:color w:val="000000"/>
        </w:rPr>
        <w:t>и т.д.</w:t>
      </w:r>
      <w:r w:rsidRPr="00424532">
        <w:rPr>
          <w:color w:val="000000"/>
        </w:rPr>
        <w:t xml:space="preserve">), а также номера этих документов (табл. </w:t>
      </w:r>
      <w:r w:rsidR="006C049E" w:rsidRPr="00424532">
        <w:rPr>
          <w:color w:val="000000"/>
        </w:rPr>
        <w:t>3.5</w:t>
      </w:r>
      <w:r w:rsidRPr="00424532">
        <w:rPr>
          <w:color w:val="000000"/>
        </w:rPr>
        <w:t>).</w:t>
      </w:r>
    </w:p>
    <w:p w:rsidR="00B003E2" w:rsidRDefault="00B003E2" w:rsidP="00424532">
      <w:pPr>
        <w:pStyle w:val="a5"/>
        <w:widowControl/>
        <w:rPr>
          <w:color w:val="000000"/>
        </w:rPr>
      </w:pPr>
    </w:p>
    <w:p w:rsidR="007A510D" w:rsidRPr="00424532" w:rsidRDefault="006C049E" w:rsidP="00424532">
      <w:pPr>
        <w:pStyle w:val="a5"/>
        <w:widowControl/>
        <w:rPr>
          <w:color w:val="000000"/>
        </w:rPr>
      </w:pPr>
      <w:r w:rsidRPr="00424532">
        <w:rPr>
          <w:color w:val="000000"/>
        </w:rPr>
        <w:t>Таблица 3.5</w:t>
      </w:r>
      <w:r w:rsidR="00B003E2">
        <w:rPr>
          <w:color w:val="000000"/>
        </w:rPr>
        <w:t xml:space="preserve">. </w:t>
      </w:r>
      <w:r w:rsidR="007A510D" w:rsidRPr="00424532">
        <w:rPr>
          <w:color w:val="000000"/>
        </w:rPr>
        <w:t>Правильность отражения лизинговых операций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2"/>
        <w:gridCol w:w="1181"/>
        <w:gridCol w:w="1593"/>
        <w:gridCol w:w="1273"/>
        <w:gridCol w:w="1114"/>
        <w:gridCol w:w="1475"/>
        <w:gridCol w:w="1389"/>
      </w:tblGrid>
      <w:tr w:rsidR="007A510D" w:rsidRPr="0033352A" w:rsidTr="0033352A">
        <w:trPr>
          <w:cantSplit/>
          <w:trHeight w:val="960"/>
          <w:jc w:val="center"/>
        </w:trPr>
        <w:tc>
          <w:tcPr>
            <w:tcW w:w="701"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Дата</w:t>
            </w:r>
            <w:r w:rsidR="00424532" w:rsidRPr="0033352A">
              <w:rPr>
                <w:color w:val="000000"/>
                <w:sz w:val="20"/>
              </w:rPr>
              <w:t xml:space="preserve"> </w:t>
            </w:r>
            <w:r w:rsidRPr="0033352A">
              <w:rPr>
                <w:color w:val="000000"/>
                <w:sz w:val="20"/>
              </w:rPr>
              <w:br/>
              <w:t>проведения</w:t>
            </w:r>
            <w:r w:rsidRPr="0033352A">
              <w:rPr>
                <w:color w:val="000000"/>
                <w:sz w:val="20"/>
              </w:rPr>
              <w:br/>
              <w:t>проверки</w:t>
            </w:r>
          </w:p>
        </w:tc>
        <w:tc>
          <w:tcPr>
            <w:tcW w:w="65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Объект</w:t>
            </w:r>
            <w:r w:rsidR="00424532" w:rsidRPr="0033352A">
              <w:rPr>
                <w:color w:val="000000"/>
                <w:sz w:val="20"/>
              </w:rPr>
              <w:t xml:space="preserve"> </w:t>
            </w:r>
            <w:r w:rsidRPr="0033352A">
              <w:rPr>
                <w:color w:val="000000"/>
                <w:sz w:val="20"/>
              </w:rPr>
              <w:br/>
              <w:t>проверки</w:t>
            </w:r>
          </w:p>
        </w:tc>
        <w:tc>
          <w:tcPr>
            <w:tcW w:w="87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Наименование</w:t>
            </w:r>
            <w:r w:rsidRPr="0033352A">
              <w:rPr>
                <w:color w:val="000000"/>
                <w:sz w:val="20"/>
              </w:rPr>
              <w:br/>
              <w:t>проверяемого</w:t>
            </w:r>
            <w:r w:rsidRPr="0033352A">
              <w:rPr>
                <w:color w:val="000000"/>
                <w:sz w:val="20"/>
              </w:rPr>
              <w:br/>
              <w:t>документа</w:t>
            </w:r>
          </w:p>
        </w:tc>
        <w:tc>
          <w:tcPr>
            <w:tcW w:w="701"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Дата</w:t>
            </w:r>
            <w:r w:rsidR="00424532" w:rsidRPr="0033352A">
              <w:rPr>
                <w:color w:val="000000"/>
                <w:sz w:val="20"/>
              </w:rPr>
              <w:t xml:space="preserve"> </w:t>
            </w:r>
            <w:r w:rsidRPr="0033352A">
              <w:rPr>
                <w:color w:val="000000"/>
                <w:sz w:val="20"/>
              </w:rPr>
              <w:br/>
              <w:t xml:space="preserve">(период) </w:t>
            </w:r>
            <w:r w:rsidRPr="0033352A">
              <w:rPr>
                <w:color w:val="000000"/>
                <w:sz w:val="20"/>
              </w:rPr>
              <w:br/>
              <w:t>составления</w:t>
            </w:r>
            <w:r w:rsidRPr="0033352A">
              <w:rPr>
                <w:color w:val="000000"/>
                <w:sz w:val="20"/>
              </w:rPr>
              <w:br/>
              <w:t>документа</w:t>
            </w:r>
          </w:p>
        </w:tc>
        <w:tc>
          <w:tcPr>
            <w:tcW w:w="53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Номер</w:t>
            </w:r>
            <w:r w:rsidR="00424532" w:rsidRPr="0033352A">
              <w:rPr>
                <w:color w:val="000000"/>
                <w:sz w:val="20"/>
              </w:rPr>
              <w:t xml:space="preserve"> </w:t>
            </w:r>
            <w:r w:rsidRPr="0033352A">
              <w:rPr>
                <w:color w:val="000000"/>
                <w:sz w:val="20"/>
              </w:rPr>
              <w:br/>
              <w:t>документа</w:t>
            </w:r>
          </w:p>
        </w:tc>
        <w:tc>
          <w:tcPr>
            <w:tcW w:w="77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 xml:space="preserve">Содержание </w:t>
            </w:r>
            <w:r w:rsidRPr="0033352A">
              <w:rPr>
                <w:color w:val="000000"/>
                <w:sz w:val="20"/>
              </w:rPr>
              <w:br/>
              <w:t>хозяйственной</w:t>
            </w:r>
            <w:r w:rsidRPr="0033352A">
              <w:rPr>
                <w:color w:val="000000"/>
                <w:sz w:val="20"/>
              </w:rPr>
              <w:br/>
              <w:t>операции</w:t>
            </w:r>
          </w:p>
        </w:tc>
        <w:tc>
          <w:tcPr>
            <w:tcW w:w="764"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Заключение</w:t>
            </w:r>
            <w:r w:rsidR="00424532" w:rsidRPr="0033352A">
              <w:rPr>
                <w:color w:val="000000"/>
                <w:sz w:val="20"/>
              </w:rPr>
              <w:t xml:space="preserve"> </w:t>
            </w:r>
            <w:r w:rsidRPr="0033352A">
              <w:rPr>
                <w:color w:val="000000"/>
                <w:sz w:val="20"/>
              </w:rPr>
              <w:br/>
              <w:t>аудитора</w:t>
            </w:r>
            <w:r w:rsidR="00424532" w:rsidRPr="0033352A">
              <w:rPr>
                <w:color w:val="000000"/>
                <w:sz w:val="20"/>
              </w:rPr>
              <w:t xml:space="preserve"> </w:t>
            </w:r>
            <w:r w:rsidRPr="0033352A">
              <w:rPr>
                <w:color w:val="000000"/>
                <w:sz w:val="20"/>
              </w:rPr>
              <w:br/>
              <w:t xml:space="preserve">об отсутствии </w:t>
            </w:r>
            <w:r w:rsidRPr="0033352A">
              <w:rPr>
                <w:color w:val="000000"/>
                <w:sz w:val="20"/>
              </w:rPr>
              <w:br/>
              <w:t>нарушений</w:t>
            </w:r>
            <w:r w:rsidR="00424532" w:rsidRPr="0033352A">
              <w:rPr>
                <w:color w:val="000000"/>
                <w:sz w:val="20"/>
              </w:rPr>
              <w:t xml:space="preserve"> </w:t>
            </w:r>
            <w:r w:rsidRPr="0033352A">
              <w:rPr>
                <w:color w:val="000000"/>
                <w:sz w:val="20"/>
              </w:rPr>
              <w:br/>
              <w:t>или о характере</w:t>
            </w:r>
            <w:r w:rsidRPr="0033352A">
              <w:rPr>
                <w:color w:val="000000"/>
                <w:sz w:val="20"/>
              </w:rPr>
              <w:br/>
              <w:t>выявленных</w:t>
            </w:r>
            <w:r w:rsidR="00424532" w:rsidRPr="0033352A">
              <w:rPr>
                <w:color w:val="000000"/>
                <w:sz w:val="20"/>
              </w:rPr>
              <w:t xml:space="preserve"> </w:t>
            </w:r>
            <w:r w:rsidRPr="0033352A">
              <w:rPr>
                <w:color w:val="000000"/>
                <w:sz w:val="20"/>
              </w:rPr>
              <w:br/>
              <w:t>нарушений</w:t>
            </w:r>
          </w:p>
        </w:tc>
      </w:tr>
      <w:tr w:rsidR="007A510D" w:rsidRPr="0033352A" w:rsidTr="0033352A">
        <w:trPr>
          <w:cantSplit/>
          <w:trHeight w:val="480"/>
          <w:jc w:val="center"/>
        </w:trPr>
        <w:tc>
          <w:tcPr>
            <w:tcW w:w="701"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30.07.200</w:t>
            </w:r>
            <w:r w:rsidR="003B3CE7" w:rsidRPr="0033352A">
              <w:rPr>
                <w:color w:val="000000"/>
                <w:sz w:val="20"/>
              </w:rPr>
              <w:t>8</w:t>
            </w:r>
          </w:p>
        </w:tc>
        <w:tc>
          <w:tcPr>
            <w:tcW w:w="65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Оказание</w:t>
            </w:r>
            <w:r w:rsidR="00424532" w:rsidRPr="0033352A">
              <w:rPr>
                <w:color w:val="000000"/>
                <w:sz w:val="20"/>
              </w:rPr>
              <w:t xml:space="preserve"> </w:t>
            </w:r>
            <w:r w:rsidRPr="0033352A">
              <w:rPr>
                <w:color w:val="000000"/>
                <w:sz w:val="20"/>
              </w:rPr>
              <w:br/>
              <w:t>услуги</w:t>
            </w:r>
          </w:p>
        </w:tc>
        <w:tc>
          <w:tcPr>
            <w:tcW w:w="87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Акт</w:t>
            </w:r>
            <w:r w:rsidR="00424532" w:rsidRPr="0033352A">
              <w:rPr>
                <w:color w:val="000000"/>
                <w:sz w:val="20"/>
              </w:rPr>
              <w:t xml:space="preserve"> </w:t>
            </w:r>
            <w:r w:rsidRPr="0033352A">
              <w:rPr>
                <w:color w:val="000000"/>
                <w:sz w:val="20"/>
              </w:rPr>
              <w:br/>
              <w:t xml:space="preserve">выполненных </w:t>
            </w:r>
            <w:r w:rsidRPr="0033352A">
              <w:rPr>
                <w:color w:val="000000"/>
                <w:sz w:val="20"/>
              </w:rPr>
              <w:br/>
              <w:t>работ</w:t>
            </w:r>
          </w:p>
        </w:tc>
        <w:tc>
          <w:tcPr>
            <w:tcW w:w="701"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25.06.2007</w:t>
            </w:r>
          </w:p>
        </w:tc>
        <w:tc>
          <w:tcPr>
            <w:tcW w:w="53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48</w:t>
            </w:r>
          </w:p>
        </w:tc>
        <w:tc>
          <w:tcPr>
            <w:tcW w:w="77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Реализация</w:t>
            </w:r>
            <w:r w:rsidR="00424532" w:rsidRPr="0033352A">
              <w:rPr>
                <w:color w:val="000000"/>
                <w:sz w:val="20"/>
              </w:rPr>
              <w:t xml:space="preserve"> </w:t>
            </w:r>
            <w:r w:rsidRPr="0033352A">
              <w:rPr>
                <w:color w:val="000000"/>
                <w:sz w:val="20"/>
              </w:rPr>
              <w:br/>
              <w:t>услуг</w:t>
            </w:r>
          </w:p>
        </w:tc>
        <w:tc>
          <w:tcPr>
            <w:tcW w:w="764"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Нарушения</w:t>
            </w:r>
            <w:r w:rsidR="00424532" w:rsidRPr="0033352A">
              <w:rPr>
                <w:color w:val="000000"/>
                <w:sz w:val="20"/>
              </w:rPr>
              <w:t xml:space="preserve"> </w:t>
            </w:r>
            <w:r w:rsidRPr="0033352A">
              <w:rPr>
                <w:color w:val="000000"/>
                <w:sz w:val="20"/>
              </w:rPr>
              <w:br/>
              <w:t>не выявлены</w:t>
            </w:r>
          </w:p>
        </w:tc>
      </w:tr>
      <w:tr w:rsidR="007A510D" w:rsidRPr="0033352A" w:rsidTr="0033352A">
        <w:trPr>
          <w:cantSplit/>
          <w:trHeight w:val="360"/>
          <w:jc w:val="center"/>
        </w:trPr>
        <w:tc>
          <w:tcPr>
            <w:tcW w:w="701"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30.07.200</w:t>
            </w:r>
            <w:r w:rsidR="003B3CE7" w:rsidRPr="0033352A">
              <w:rPr>
                <w:color w:val="000000"/>
                <w:sz w:val="20"/>
              </w:rPr>
              <w:t>8</w:t>
            </w:r>
          </w:p>
        </w:tc>
        <w:tc>
          <w:tcPr>
            <w:tcW w:w="652"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Оказание</w:t>
            </w:r>
            <w:r w:rsidR="00424532" w:rsidRPr="0033352A">
              <w:rPr>
                <w:color w:val="000000"/>
                <w:sz w:val="20"/>
              </w:rPr>
              <w:t xml:space="preserve"> </w:t>
            </w:r>
            <w:r w:rsidRPr="0033352A">
              <w:rPr>
                <w:color w:val="000000"/>
                <w:sz w:val="20"/>
              </w:rPr>
              <w:br/>
              <w:t>услуги</w:t>
            </w:r>
          </w:p>
        </w:tc>
        <w:tc>
          <w:tcPr>
            <w:tcW w:w="87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Счет-фактура</w:t>
            </w:r>
          </w:p>
        </w:tc>
        <w:tc>
          <w:tcPr>
            <w:tcW w:w="701"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25.06.2007</w:t>
            </w:r>
          </w:p>
        </w:tc>
        <w:tc>
          <w:tcPr>
            <w:tcW w:w="533"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48</w:t>
            </w:r>
          </w:p>
        </w:tc>
        <w:tc>
          <w:tcPr>
            <w:tcW w:w="777"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Реализация</w:t>
            </w:r>
            <w:r w:rsidR="00424532" w:rsidRPr="0033352A">
              <w:rPr>
                <w:color w:val="000000"/>
                <w:sz w:val="20"/>
              </w:rPr>
              <w:t xml:space="preserve"> </w:t>
            </w:r>
            <w:r w:rsidRPr="0033352A">
              <w:rPr>
                <w:color w:val="000000"/>
                <w:sz w:val="20"/>
              </w:rPr>
              <w:br/>
              <w:t>услуг</w:t>
            </w:r>
          </w:p>
        </w:tc>
        <w:tc>
          <w:tcPr>
            <w:tcW w:w="764" w:type="pct"/>
            <w:shd w:val="clear" w:color="auto" w:fill="auto"/>
          </w:tcPr>
          <w:p w:rsidR="007A510D" w:rsidRPr="0033352A" w:rsidRDefault="007A510D" w:rsidP="0033352A">
            <w:pPr>
              <w:pStyle w:val="a5"/>
              <w:widowControl/>
              <w:ind w:firstLine="0"/>
              <w:rPr>
                <w:color w:val="000000"/>
                <w:sz w:val="20"/>
              </w:rPr>
            </w:pPr>
            <w:r w:rsidRPr="0033352A">
              <w:rPr>
                <w:color w:val="000000"/>
                <w:sz w:val="20"/>
              </w:rPr>
              <w:t>Нарушения</w:t>
            </w:r>
            <w:r w:rsidR="00424532" w:rsidRPr="0033352A">
              <w:rPr>
                <w:color w:val="000000"/>
                <w:sz w:val="20"/>
              </w:rPr>
              <w:t xml:space="preserve"> </w:t>
            </w:r>
            <w:r w:rsidRPr="0033352A">
              <w:rPr>
                <w:color w:val="000000"/>
                <w:sz w:val="20"/>
              </w:rPr>
              <w:br/>
              <w:t>не выявлены</w:t>
            </w:r>
          </w:p>
        </w:tc>
      </w:tr>
    </w:tbl>
    <w:p w:rsidR="007A510D" w:rsidRPr="00424532" w:rsidRDefault="007A510D" w:rsidP="00424532">
      <w:pPr>
        <w:pStyle w:val="a5"/>
        <w:widowControl/>
        <w:rPr>
          <w:color w:val="000000"/>
        </w:rPr>
      </w:pPr>
    </w:p>
    <w:p w:rsidR="007A510D" w:rsidRPr="00424532" w:rsidRDefault="007A510D" w:rsidP="00424532">
      <w:pPr>
        <w:pStyle w:val="a5"/>
        <w:widowControl/>
        <w:rPr>
          <w:color w:val="000000"/>
        </w:rPr>
      </w:pPr>
      <w:r w:rsidRPr="00424532">
        <w:rPr>
          <w:color w:val="000000"/>
        </w:rPr>
        <w:t xml:space="preserve">В нашем </w:t>
      </w:r>
      <w:r w:rsidR="003A1C50" w:rsidRPr="00424532">
        <w:rPr>
          <w:color w:val="000000"/>
        </w:rPr>
        <w:t>случае</w:t>
      </w:r>
      <w:r w:rsidRPr="00424532">
        <w:rPr>
          <w:color w:val="000000"/>
        </w:rPr>
        <w:t xml:space="preserve"> документы заполнены и оформлены правильно и нарушений нет, суммы лизинговых операций полностью соответствуют приложениям договора лизинга, расчет НДС соответствует законодательным нормам.</w:t>
      </w:r>
    </w:p>
    <w:p w:rsidR="004A21BB" w:rsidRPr="00424532" w:rsidRDefault="004A21BB" w:rsidP="00424532">
      <w:pPr>
        <w:pStyle w:val="a5"/>
        <w:widowControl/>
        <w:rPr>
          <w:color w:val="000000"/>
          <w:lang w:eastAsia="en-US"/>
        </w:rPr>
      </w:pPr>
    </w:p>
    <w:p w:rsidR="004A21BB" w:rsidRPr="00424532" w:rsidRDefault="004A21BB" w:rsidP="00424532">
      <w:pPr>
        <w:pStyle w:val="21"/>
        <w:keepNext w:val="0"/>
        <w:keepLines w:val="0"/>
        <w:widowControl/>
        <w:ind w:firstLine="709"/>
        <w:jc w:val="both"/>
        <w:outlineLvl w:val="9"/>
        <w:rPr>
          <w:color w:val="000000"/>
        </w:rPr>
      </w:pPr>
      <w:bookmarkStart w:id="12" w:name="_Toc228201129"/>
      <w:r w:rsidRPr="00424532">
        <w:rPr>
          <w:color w:val="000000"/>
        </w:rPr>
        <w:t>3.3 Аудиторское заключение</w:t>
      </w:r>
      <w:bookmarkEnd w:id="12"/>
    </w:p>
    <w:p w:rsidR="004A21BB" w:rsidRPr="00424532" w:rsidRDefault="004A21BB" w:rsidP="00424532">
      <w:pPr>
        <w:pStyle w:val="a5"/>
        <w:widowControl/>
        <w:rPr>
          <w:color w:val="000000"/>
          <w:lang w:eastAsia="en-US"/>
        </w:rPr>
      </w:pPr>
    </w:p>
    <w:p w:rsidR="00523E40" w:rsidRPr="00424532" w:rsidRDefault="00523E40" w:rsidP="00424532">
      <w:pPr>
        <w:pStyle w:val="a5"/>
        <w:widowControl/>
        <w:rPr>
          <w:color w:val="000000"/>
        </w:rPr>
      </w:pPr>
      <w:r w:rsidRPr="00424532">
        <w:rPr>
          <w:color w:val="000000"/>
        </w:rPr>
        <w:t xml:space="preserve">Письменная информация для руководства проверяемой организации </w:t>
      </w:r>
      <w:r w:rsidR="00424532">
        <w:rPr>
          <w:color w:val="000000"/>
        </w:rPr>
        <w:t>–</w:t>
      </w:r>
      <w:r w:rsidR="00424532" w:rsidRPr="00424532">
        <w:rPr>
          <w:color w:val="000000"/>
        </w:rPr>
        <w:t xml:space="preserve"> </w:t>
      </w:r>
      <w:r w:rsidRPr="00424532">
        <w:rPr>
          <w:color w:val="000000"/>
        </w:rPr>
        <w:t>это отчет аудитора, составленный в виде письма к руководству, включающий: описание сведений о недостатках, выявленных в учетных записях, бухгалтерском учете и в системе внутреннего контроля; перечень обстоятельств, при которых эти недостатки были выявлены; рекомендации по устранению выявленных недостатков.</w:t>
      </w:r>
    </w:p>
    <w:p w:rsidR="00523E40" w:rsidRPr="00424532" w:rsidRDefault="00523E40" w:rsidP="00424532">
      <w:pPr>
        <w:pStyle w:val="a5"/>
        <w:widowControl/>
        <w:rPr>
          <w:color w:val="000000"/>
        </w:rPr>
      </w:pPr>
      <w:r w:rsidRPr="00424532">
        <w:rPr>
          <w:color w:val="000000"/>
        </w:rPr>
        <w:t>Данные, содержащиеся в письменной информации аудитора, приводятся с целью доведения до руководства проверяемого экономического субъекта сведений о недостатках в учетных записях, бухгалтерском учете и системе внутреннего контроля, которые могут привести к существенным ошибкам в бухгалтерской отчетности, и в порядке внесения конструктивных предложений по совершенствованию систем бухгалтерского и налогового</w:t>
      </w:r>
      <w:r w:rsidR="00424532">
        <w:rPr>
          <w:color w:val="000000"/>
        </w:rPr>
        <w:t xml:space="preserve"> </w:t>
      </w:r>
      <w:r w:rsidRPr="00424532">
        <w:rPr>
          <w:color w:val="000000"/>
        </w:rPr>
        <w:t>учета и внутреннего контроля экономического субъекта.</w:t>
      </w:r>
    </w:p>
    <w:p w:rsidR="00523E40" w:rsidRPr="00424532" w:rsidRDefault="00523E40" w:rsidP="00424532">
      <w:pPr>
        <w:pStyle w:val="a5"/>
        <w:widowControl/>
        <w:rPr>
          <w:color w:val="000000"/>
        </w:rPr>
      </w:pPr>
      <w:r w:rsidRPr="00424532">
        <w:rPr>
          <w:color w:val="000000"/>
        </w:rPr>
        <w:t>Письменная информация аудитора готовится в ходе аудиторской проверки и представляется руководителю экономического субъекта, подлежащего аудиту, на завершающей стадии аудиторской проверки.</w:t>
      </w:r>
    </w:p>
    <w:p w:rsidR="00523E40" w:rsidRPr="00424532" w:rsidRDefault="00523E40" w:rsidP="00424532">
      <w:pPr>
        <w:pStyle w:val="a5"/>
        <w:widowControl/>
        <w:rPr>
          <w:color w:val="000000"/>
        </w:rPr>
      </w:pPr>
      <w:r w:rsidRPr="00424532">
        <w:rPr>
          <w:color w:val="000000"/>
        </w:rPr>
        <w:t>Письменная информация аудитора руководству ООО</w:t>
      </w:r>
      <w:r w:rsidR="00424532">
        <w:rPr>
          <w:color w:val="000000"/>
        </w:rPr>
        <w:t> </w:t>
      </w:r>
      <w:r w:rsidR="00424532" w:rsidRPr="00424532">
        <w:rPr>
          <w:color w:val="000000"/>
        </w:rPr>
        <w:t>«</w:t>
      </w:r>
      <w:r w:rsidRPr="00424532">
        <w:rPr>
          <w:color w:val="000000"/>
        </w:rPr>
        <w:t>ЖелДорСтрой» по результатам проведения аудита представлена ниже.</w:t>
      </w:r>
    </w:p>
    <w:p w:rsidR="00523E40" w:rsidRPr="00424532" w:rsidRDefault="00523E40" w:rsidP="00424532">
      <w:pPr>
        <w:pStyle w:val="a5"/>
        <w:widowControl/>
        <w:rPr>
          <w:color w:val="000000"/>
        </w:rPr>
      </w:pPr>
      <w:r w:rsidRPr="00424532">
        <w:rPr>
          <w:color w:val="000000"/>
        </w:rPr>
        <w:t>1. Общая информация</w:t>
      </w:r>
    </w:p>
    <w:p w:rsidR="00523E40" w:rsidRPr="00424532" w:rsidRDefault="00523E40" w:rsidP="00424532">
      <w:pPr>
        <w:pStyle w:val="a5"/>
        <w:widowControl/>
        <w:rPr>
          <w:color w:val="000000"/>
        </w:rPr>
      </w:pPr>
      <w:r w:rsidRPr="00424532">
        <w:rPr>
          <w:color w:val="000000"/>
        </w:rPr>
        <w:t xml:space="preserve">Аудиторская проверка велась в соответствии с договором </w:t>
      </w:r>
      <w:r w:rsidR="00424532">
        <w:rPr>
          <w:color w:val="000000"/>
        </w:rPr>
        <w:t>№</w:t>
      </w:r>
      <w:r w:rsidR="00424532" w:rsidRPr="00424532">
        <w:rPr>
          <w:color w:val="000000"/>
        </w:rPr>
        <w:t>2</w:t>
      </w:r>
      <w:r w:rsidRPr="00424532">
        <w:rPr>
          <w:color w:val="000000"/>
        </w:rPr>
        <w:t>34 от 06.04.</w:t>
      </w:r>
      <w:r w:rsidR="00424532" w:rsidRPr="00424532">
        <w:rPr>
          <w:color w:val="000000"/>
        </w:rPr>
        <w:t>2009</w:t>
      </w:r>
      <w:r w:rsidR="00424532">
        <w:rPr>
          <w:color w:val="000000"/>
        </w:rPr>
        <w:t> </w:t>
      </w:r>
      <w:r w:rsidR="00424532" w:rsidRPr="00424532">
        <w:rPr>
          <w:color w:val="000000"/>
        </w:rPr>
        <w:t>г</w:t>
      </w:r>
      <w:r w:rsidR="00424532">
        <w:rPr>
          <w:color w:val="000000"/>
        </w:rPr>
        <w:t xml:space="preserve">. </w:t>
      </w:r>
      <w:r w:rsidRPr="00424532">
        <w:rPr>
          <w:color w:val="000000"/>
        </w:rPr>
        <w:t>и касалась учета лизинга основных средств.</w:t>
      </w:r>
    </w:p>
    <w:p w:rsidR="00523E40" w:rsidRPr="00424532" w:rsidRDefault="00523E40" w:rsidP="00424532">
      <w:pPr>
        <w:pStyle w:val="a5"/>
        <w:widowControl/>
        <w:rPr>
          <w:color w:val="000000"/>
        </w:rPr>
      </w:pPr>
      <w:r w:rsidRPr="00424532">
        <w:rPr>
          <w:color w:val="000000"/>
        </w:rPr>
        <w:t>Бухгалтерский учет в проверяемой организации имеет следующие особенности:</w:t>
      </w:r>
    </w:p>
    <w:p w:rsidR="00523E40" w:rsidRPr="00424532" w:rsidRDefault="00523E40" w:rsidP="00424532">
      <w:pPr>
        <w:pStyle w:val="a5"/>
        <w:widowControl/>
        <w:rPr>
          <w:color w:val="000000"/>
        </w:rPr>
      </w:pPr>
      <w:r w:rsidRPr="00424532">
        <w:rPr>
          <w:color w:val="000000"/>
        </w:rPr>
        <w:t>1. Бухгалтерский учет осуществляется специализированным подразделением – бухгалтерий, возглавляемым главным бухгалтером.</w:t>
      </w:r>
    </w:p>
    <w:p w:rsidR="00523E40" w:rsidRPr="00424532" w:rsidRDefault="00523E40" w:rsidP="00424532">
      <w:pPr>
        <w:pStyle w:val="a5"/>
        <w:widowControl/>
        <w:rPr>
          <w:color w:val="000000"/>
        </w:rPr>
      </w:pPr>
      <w:r w:rsidRPr="00424532">
        <w:rPr>
          <w:color w:val="000000"/>
        </w:rPr>
        <w:t>2. Систематизация и накопление информации, содержащейся в принятых к учету первичных документах, для отражения на счетах бухгалтерского учета и в бухгалтерской отчетности ведется в регистрах бухгалтерского учета по журнально-ордерной системе. Исходя из потребностей и масштаба своего производства и управления предприятие выбрало автоматизированную форму учета (по программе 1С: Предприятие);</w:t>
      </w:r>
    </w:p>
    <w:p w:rsidR="00523E40" w:rsidRPr="00424532" w:rsidRDefault="00523E40" w:rsidP="00424532">
      <w:pPr>
        <w:pStyle w:val="a5"/>
        <w:widowControl/>
        <w:rPr>
          <w:color w:val="000000"/>
        </w:rPr>
      </w:pPr>
      <w:r w:rsidRPr="00424532">
        <w:rPr>
          <w:color w:val="000000"/>
        </w:rPr>
        <w:t>При планировании и проведении аудита было рассмотрено состояние внутреннего контроля Предприятия. Ответственность за состояние внутреннего контроля несет исполнительный орган ООО</w:t>
      </w:r>
      <w:r w:rsidR="00424532">
        <w:rPr>
          <w:color w:val="000000"/>
        </w:rPr>
        <w:t> </w:t>
      </w:r>
      <w:r w:rsidR="00424532" w:rsidRPr="00424532">
        <w:rPr>
          <w:color w:val="000000"/>
        </w:rPr>
        <w:t>«</w:t>
      </w:r>
      <w:r w:rsidRPr="00424532">
        <w:rPr>
          <w:color w:val="000000"/>
        </w:rPr>
        <w:t>ЖелДорСтрой». Рассмотрение состояния внутреннего контроля было нужно исключительно для того, чтобы определить объем работ, необходимых для формирования аудиторского заключения о достоверности отчетности в отношении лизинга основных средств. Проделанная в процессе аудита работа не означает проведения полной и всеобъемлющей проверки системы внутреннего контроля Предприятия.</w:t>
      </w:r>
    </w:p>
    <w:p w:rsidR="00523E40" w:rsidRPr="00424532" w:rsidRDefault="00523E40" w:rsidP="00424532">
      <w:pPr>
        <w:pStyle w:val="a5"/>
        <w:widowControl/>
        <w:rPr>
          <w:color w:val="000000"/>
        </w:rPr>
      </w:pPr>
      <w:r w:rsidRPr="00424532">
        <w:rPr>
          <w:color w:val="000000"/>
        </w:rPr>
        <w:t>В процессе аудита не были обнаружены серьезные факты, из которых можно было сделать вывод о несоответствии внутреннего контроля Предприятия масштабу и характеру его деятельности.</w:t>
      </w:r>
    </w:p>
    <w:p w:rsidR="00523E40" w:rsidRPr="00424532" w:rsidRDefault="00523E40" w:rsidP="00424532">
      <w:pPr>
        <w:pStyle w:val="a5"/>
        <w:widowControl/>
        <w:rPr>
          <w:color w:val="000000"/>
        </w:rPr>
      </w:pPr>
      <w:r w:rsidRPr="00424532">
        <w:rPr>
          <w:color w:val="000000"/>
        </w:rPr>
        <w:t>При проверке был рассмотрен учет лизинга основных средств.</w:t>
      </w:r>
    </w:p>
    <w:p w:rsidR="00523E40" w:rsidRPr="00424532" w:rsidRDefault="00523E40" w:rsidP="00424532">
      <w:pPr>
        <w:pStyle w:val="a5"/>
        <w:widowControl/>
        <w:rPr>
          <w:color w:val="000000"/>
        </w:rPr>
      </w:pPr>
      <w:r w:rsidRPr="00424532">
        <w:rPr>
          <w:color w:val="000000"/>
        </w:rPr>
        <w:t>2. Выявленные нарушения</w:t>
      </w:r>
    </w:p>
    <w:p w:rsidR="00523E40" w:rsidRPr="00424532" w:rsidRDefault="00424532" w:rsidP="00424532">
      <w:pPr>
        <w:pStyle w:val="a5"/>
        <w:widowControl/>
        <w:rPr>
          <w:color w:val="000000"/>
        </w:rPr>
      </w:pPr>
      <w:r>
        <w:rPr>
          <w:color w:val="000000"/>
        </w:rPr>
        <w:t>– </w:t>
      </w:r>
      <w:r w:rsidR="00523E40" w:rsidRPr="00424532">
        <w:rPr>
          <w:color w:val="000000"/>
        </w:rPr>
        <w:t>отсутствие некоторых реквизитов в первичных документах предприятия;</w:t>
      </w:r>
    </w:p>
    <w:p w:rsidR="00523E40" w:rsidRPr="00424532" w:rsidRDefault="00424532" w:rsidP="00424532">
      <w:pPr>
        <w:pStyle w:val="a5"/>
        <w:widowControl/>
        <w:rPr>
          <w:color w:val="000000"/>
        </w:rPr>
      </w:pPr>
      <w:r>
        <w:rPr>
          <w:color w:val="000000"/>
        </w:rPr>
        <w:t>– </w:t>
      </w:r>
      <w:r w:rsidR="00523E40" w:rsidRPr="00424532">
        <w:rPr>
          <w:color w:val="000000"/>
        </w:rPr>
        <w:t>бухгалтерская отчетность недостоверна в области забалансового учета;</w:t>
      </w:r>
    </w:p>
    <w:p w:rsidR="00523E40" w:rsidRPr="00424532" w:rsidRDefault="00424532" w:rsidP="00424532">
      <w:pPr>
        <w:pStyle w:val="a5"/>
        <w:widowControl/>
        <w:rPr>
          <w:color w:val="000000"/>
        </w:rPr>
      </w:pPr>
      <w:r>
        <w:rPr>
          <w:color w:val="000000"/>
        </w:rPr>
        <w:t>– </w:t>
      </w:r>
      <w:r w:rsidR="00523E40" w:rsidRPr="00424532">
        <w:rPr>
          <w:color w:val="000000"/>
        </w:rPr>
        <w:t>нарушения, допущенные при оформлении первичного документа.</w:t>
      </w:r>
    </w:p>
    <w:p w:rsidR="00523E40" w:rsidRPr="00424532" w:rsidRDefault="00523E40" w:rsidP="00424532">
      <w:pPr>
        <w:pStyle w:val="a5"/>
        <w:widowControl/>
        <w:rPr>
          <w:color w:val="000000"/>
        </w:rPr>
      </w:pPr>
      <w:r w:rsidRPr="00424532">
        <w:rPr>
          <w:color w:val="000000"/>
        </w:rPr>
        <w:t>Исходя из полученных результатов проверки, Наше мнение о достоверности бухгалтерского учета следующее: значительных нарушений, установленного порядка ведения бухгалтерского и налогового учета и подготовки бухгалтерской отчетности выявлено не было, проверенные финансово-хозяйственные операции осуществлялись ООО</w:t>
      </w:r>
      <w:r w:rsidR="00424532">
        <w:rPr>
          <w:color w:val="000000"/>
        </w:rPr>
        <w:t> </w:t>
      </w:r>
      <w:r w:rsidR="00424532" w:rsidRPr="00424532">
        <w:rPr>
          <w:color w:val="000000"/>
        </w:rPr>
        <w:t>«</w:t>
      </w:r>
      <w:r w:rsidRPr="00424532">
        <w:rPr>
          <w:color w:val="000000"/>
        </w:rPr>
        <w:t>ЖелДорСтрой» во всех существенных отношениях в соответствии с установленным законодательством. В связи с этим, после исправлений выявленных ошибок Предприятию будет выдано положительное аудиторское заключение.</w:t>
      </w:r>
    </w:p>
    <w:p w:rsidR="004A21BB" w:rsidRPr="00424532" w:rsidRDefault="004A21BB" w:rsidP="00424532">
      <w:pPr>
        <w:pStyle w:val="a5"/>
        <w:widowControl/>
        <w:rPr>
          <w:color w:val="000000"/>
          <w:lang w:eastAsia="en-US"/>
        </w:rPr>
      </w:pPr>
    </w:p>
    <w:p w:rsidR="004A21BB" w:rsidRPr="00424532" w:rsidRDefault="004A21BB" w:rsidP="00424532">
      <w:pPr>
        <w:pStyle w:val="11"/>
        <w:keepNext w:val="0"/>
        <w:keepLines w:val="0"/>
        <w:widowControl/>
        <w:ind w:firstLine="709"/>
        <w:jc w:val="both"/>
        <w:outlineLvl w:val="9"/>
        <w:rPr>
          <w:caps w:val="0"/>
          <w:color w:val="000000"/>
        </w:rPr>
      </w:pPr>
      <w:r w:rsidRPr="00424532">
        <w:rPr>
          <w:caps w:val="0"/>
          <w:color w:val="000000"/>
        </w:rPr>
        <w:br w:type="page"/>
      </w:r>
      <w:bookmarkStart w:id="13" w:name="_Toc228201130"/>
      <w:r w:rsidRPr="00424532">
        <w:rPr>
          <w:caps w:val="0"/>
          <w:color w:val="000000"/>
        </w:rPr>
        <w:t>Заключение</w:t>
      </w:r>
      <w:bookmarkEnd w:id="13"/>
    </w:p>
    <w:p w:rsidR="004A21BB" w:rsidRPr="00424532" w:rsidRDefault="004A21BB" w:rsidP="00424532">
      <w:pPr>
        <w:pStyle w:val="a5"/>
        <w:widowControl/>
        <w:rPr>
          <w:color w:val="000000"/>
        </w:rPr>
      </w:pPr>
    </w:p>
    <w:p w:rsidR="00122613" w:rsidRPr="00424532" w:rsidRDefault="00122613" w:rsidP="00424532">
      <w:pPr>
        <w:pStyle w:val="a5"/>
        <w:widowControl/>
        <w:rPr>
          <w:color w:val="000000"/>
        </w:rPr>
      </w:pPr>
      <w:r w:rsidRPr="00424532">
        <w:rPr>
          <w:color w:val="000000"/>
        </w:rPr>
        <w:t xml:space="preserve">На сегодняшний день лизинговый бизнес </w:t>
      </w:r>
      <w:r w:rsidR="00424532">
        <w:rPr>
          <w:color w:val="000000"/>
        </w:rPr>
        <w:t>–</w:t>
      </w:r>
      <w:r w:rsidR="00424532" w:rsidRPr="00424532">
        <w:rPr>
          <w:color w:val="000000"/>
        </w:rPr>
        <w:t xml:space="preserve"> </w:t>
      </w:r>
      <w:r w:rsidRPr="00424532">
        <w:rPr>
          <w:color w:val="000000"/>
        </w:rPr>
        <w:t>один из сложнейших видов предпринимательской деятельности, в котором задействованы арендные отношения, элементы кредитного финансирования под залог, расчеты по долговым обязательствам и другие финансовые механизмы. Лизинговую компанию отличает большое количество аналитических служб, сильное маркетинговое и юридическое обеспечение. Существенно постоянное взаимодействие с банковскими учреждениями, страховыми компаниями и региональными властными структурами.</w:t>
      </w:r>
    </w:p>
    <w:p w:rsidR="00122613" w:rsidRPr="00424532" w:rsidRDefault="00122613" w:rsidP="00424532">
      <w:pPr>
        <w:pStyle w:val="a5"/>
        <w:widowControl/>
        <w:rPr>
          <w:color w:val="000000"/>
        </w:rPr>
      </w:pPr>
      <w:r w:rsidRPr="00424532">
        <w:rPr>
          <w:color w:val="000000"/>
        </w:rPr>
        <w:t xml:space="preserve">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w:t>
      </w:r>
      <w:r w:rsidR="00424532">
        <w:rPr>
          <w:color w:val="000000"/>
        </w:rPr>
        <w:t>и т.д.</w:t>
      </w:r>
      <w:r w:rsidRPr="00424532">
        <w:rPr>
          <w:color w:val="000000"/>
        </w:rPr>
        <w:t xml:space="preserve"> Одним из вариантов решения этих проблем может быть лизинг.</w:t>
      </w:r>
    </w:p>
    <w:p w:rsidR="00122613" w:rsidRPr="00424532" w:rsidRDefault="00122613" w:rsidP="00424532">
      <w:pPr>
        <w:pStyle w:val="a5"/>
        <w:widowControl/>
        <w:rPr>
          <w:color w:val="000000"/>
        </w:rPr>
      </w:pPr>
      <w:r w:rsidRPr="00424532">
        <w:rPr>
          <w:color w:val="000000"/>
        </w:rPr>
        <w:t>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Однако предприятию при необходимости обновления своих основных средств выгоднее брать оборудование в лизинг. При этом экономия средств предприятия по сравнению с обычным кредитом на приобретение основных средств доходит до 1</w:t>
      </w:r>
      <w:r w:rsidR="00424532" w:rsidRPr="00424532">
        <w:rPr>
          <w:color w:val="000000"/>
        </w:rPr>
        <w:t>0</w:t>
      </w:r>
      <w:r w:rsidR="00424532">
        <w:rPr>
          <w:color w:val="000000"/>
        </w:rPr>
        <w:t>%</w:t>
      </w:r>
      <w:r w:rsidRPr="00424532">
        <w:rPr>
          <w:color w:val="000000"/>
        </w:rPr>
        <w:t xml:space="preserve"> от стоимости оборудования за весь срок лизинга, который составляет, как правило, от одного года до пяти лет. Нынешняя экономическая ситуация в России,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w:t>
      </w:r>
    </w:p>
    <w:p w:rsidR="00122613" w:rsidRPr="00424532" w:rsidRDefault="00122613" w:rsidP="00424532">
      <w:pPr>
        <w:pStyle w:val="a5"/>
        <w:widowControl/>
        <w:rPr>
          <w:color w:val="000000"/>
        </w:rPr>
      </w:pPr>
      <w:r w:rsidRPr="00424532">
        <w:rPr>
          <w:color w:val="000000"/>
        </w:rPr>
        <w:t xml:space="preserve">Термин </w:t>
      </w:r>
      <w:r w:rsidR="00424532">
        <w:rPr>
          <w:color w:val="000000"/>
        </w:rPr>
        <w:t>«</w:t>
      </w:r>
      <w:r w:rsidR="00424532" w:rsidRPr="00424532">
        <w:rPr>
          <w:color w:val="000000"/>
        </w:rPr>
        <w:t>л</w:t>
      </w:r>
      <w:r w:rsidRPr="00424532">
        <w:rPr>
          <w:color w:val="000000"/>
        </w:rPr>
        <w:t>изинг</w:t>
      </w:r>
      <w:r w:rsidR="00424532">
        <w:rPr>
          <w:color w:val="000000"/>
        </w:rPr>
        <w:t>»</w:t>
      </w:r>
      <w:r w:rsidR="00424532" w:rsidRPr="00424532">
        <w:rPr>
          <w:color w:val="000000"/>
        </w:rPr>
        <w:t xml:space="preserve"> </w:t>
      </w:r>
      <w:r w:rsidRPr="00424532">
        <w:rPr>
          <w:color w:val="000000"/>
        </w:rPr>
        <w:t xml:space="preserve">имеет иностранное происхождение (США), поэтому при его использовании возникают некоторые трудности. Дело в том, что термин </w:t>
      </w:r>
      <w:r w:rsidR="00424532">
        <w:rPr>
          <w:color w:val="000000"/>
        </w:rPr>
        <w:t>«</w:t>
      </w:r>
      <w:r w:rsidR="00424532" w:rsidRPr="00424532">
        <w:rPr>
          <w:color w:val="000000"/>
        </w:rPr>
        <w:t>л</w:t>
      </w:r>
      <w:r w:rsidRPr="00424532">
        <w:rPr>
          <w:color w:val="000000"/>
        </w:rPr>
        <w:t>изинг</w:t>
      </w:r>
      <w:r w:rsidR="00424532">
        <w:rPr>
          <w:color w:val="000000"/>
        </w:rPr>
        <w:t>»</w:t>
      </w:r>
      <w:r w:rsidR="00424532" w:rsidRPr="00424532">
        <w:rPr>
          <w:color w:val="000000"/>
        </w:rPr>
        <w:t xml:space="preserve"> </w:t>
      </w:r>
      <w:r w:rsidRPr="00424532">
        <w:rPr>
          <w:color w:val="000000"/>
        </w:rPr>
        <w:t xml:space="preserve">произошел от английского глагола </w:t>
      </w:r>
      <w:r w:rsidR="00424532">
        <w:rPr>
          <w:color w:val="000000"/>
        </w:rPr>
        <w:t>«</w:t>
      </w:r>
      <w:r w:rsidR="00424532" w:rsidRPr="00424532">
        <w:rPr>
          <w:color w:val="000000"/>
        </w:rPr>
        <w:t>t</w:t>
      </w:r>
      <w:r w:rsidRPr="00424532">
        <w:rPr>
          <w:color w:val="000000"/>
        </w:rPr>
        <w:t>o lease</w:t>
      </w:r>
      <w:r w:rsidR="00424532">
        <w:rPr>
          <w:color w:val="000000"/>
        </w:rPr>
        <w:t>»</w:t>
      </w:r>
      <w:r w:rsidR="00424532" w:rsidRPr="00424532">
        <w:rPr>
          <w:color w:val="000000"/>
        </w:rPr>
        <w:t>,</w:t>
      </w:r>
      <w:r w:rsidRPr="00424532">
        <w:rPr>
          <w:color w:val="000000"/>
        </w:rPr>
        <w:t xml:space="preserve"> что в переводе означает </w:t>
      </w:r>
      <w:r w:rsidR="00424532">
        <w:rPr>
          <w:color w:val="000000"/>
        </w:rPr>
        <w:t>«</w:t>
      </w:r>
      <w:r w:rsidR="00424532" w:rsidRPr="00424532">
        <w:rPr>
          <w:color w:val="000000"/>
        </w:rPr>
        <w:t>н</w:t>
      </w:r>
      <w:r w:rsidRPr="00424532">
        <w:rPr>
          <w:color w:val="000000"/>
        </w:rPr>
        <w:t>анимать</w:t>
      </w:r>
      <w:r w:rsidR="00424532">
        <w:rPr>
          <w:color w:val="000000"/>
        </w:rPr>
        <w:t>»</w:t>
      </w:r>
      <w:r w:rsidR="00424532" w:rsidRPr="00424532">
        <w:rPr>
          <w:color w:val="000000"/>
        </w:rPr>
        <w:t>,</w:t>
      </w:r>
      <w:r w:rsidRPr="00424532">
        <w:rPr>
          <w:color w:val="000000"/>
        </w:rPr>
        <w:t xml:space="preserve"> </w:t>
      </w:r>
      <w:r w:rsidR="00424532">
        <w:rPr>
          <w:color w:val="000000"/>
        </w:rPr>
        <w:t>«</w:t>
      </w:r>
      <w:r w:rsidR="00424532" w:rsidRPr="00424532">
        <w:rPr>
          <w:color w:val="000000"/>
        </w:rPr>
        <w:t>б</w:t>
      </w:r>
      <w:r w:rsidRPr="00424532">
        <w:rPr>
          <w:color w:val="000000"/>
        </w:rPr>
        <w:t>рать в аренду</w:t>
      </w:r>
      <w:r w:rsidR="00424532">
        <w:rPr>
          <w:color w:val="000000"/>
        </w:rPr>
        <w:t>»</w:t>
      </w:r>
      <w:r w:rsidR="00424532" w:rsidRPr="00424532">
        <w:rPr>
          <w:color w:val="000000"/>
        </w:rPr>
        <w:t>.</w:t>
      </w:r>
      <w:r w:rsidRPr="00424532">
        <w:rPr>
          <w:color w:val="000000"/>
        </w:rPr>
        <w:t xml:space="preserve"> В английском юридическом языке словом </w:t>
      </w:r>
      <w:r w:rsidR="00424532">
        <w:rPr>
          <w:color w:val="000000"/>
        </w:rPr>
        <w:t>«</w:t>
      </w:r>
      <w:r w:rsidR="00424532" w:rsidRPr="00424532">
        <w:rPr>
          <w:color w:val="000000"/>
        </w:rPr>
        <w:t>l</w:t>
      </w:r>
      <w:r w:rsidRPr="00424532">
        <w:rPr>
          <w:color w:val="000000"/>
        </w:rPr>
        <w:t>easing</w:t>
      </w:r>
      <w:r w:rsidR="00424532">
        <w:rPr>
          <w:color w:val="000000"/>
        </w:rPr>
        <w:t>»</w:t>
      </w:r>
      <w:r w:rsidR="00424532" w:rsidRPr="00424532">
        <w:rPr>
          <w:color w:val="000000"/>
        </w:rPr>
        <w:t xml:space="preserve"> </w:t>
      </w:r>
      <w:r w:rsidRPr="00424532">
        <w:rPr>
          <w:color w:val="000000"/>
        </w:rPr>
        <w:t xml:space="preserve">обозначается как традиционная сдача имущества в аренду, так и собственно лизинг как разновидность аренды. Такое противоречие в праве не приветствуется. Мировое распространение получило второе значение термина </w:t>
      </w:r>
      <w:r w:rsidR="00424532">
        <w:rPr>
          <w:color w:val="000000"/>
        </w:rPr>
        <w:t>«</w:t>
      </w:r>
      <w:r w:rsidR="00424532" w:rsidRPr="00424532">
        <w:rPr>
          <w:color w:val="000000"/>
        </w:rPr>
        <w:t>л</w:t>
      </w:r>
      <w:r w:rsidRPr="00424532">
        <w:rPr>
          <w:color w:val="000000"/>
        </w:rPr>
        <w:t>изинг</w:t>
      </w:r>
      <w:r w:rsidR="00424532">
        <w:rPr>
          <w:color w:val="000000"/>
        </w:rPr>
        <w:t>»</w:t>
      </w:r>
      <w:r w:rsidR="00424532" w:rsidRPr="00424532">
        <w:rPr>
          <w:color w:val="000000"/>
        </w:rPr>
        <w:t>,</w:t>
      </w:r>
      <w:r w:rsidRPr="00424532">
        <w:rPr>
          <w:color w:val="000000"/>
        </w:rPr>
        <w:t xml:space="preserve"> которое используется для обозначения строго определенного вида договора имущественного найма. Стоит отметить также синонимичность понятий </w:t>
      </w:r>
      <w:r w:rsidR="00424532">
        <w:rPr>
          <w:color w:val="000000"/>
        </w:rPr>
        <w:t>«</w:t>
      </w:r>
      <w:r w:rsidR="00424532" w:rsidRPr="00424532">
        <w:rPr>
          <w:color w:val="000000"/>
        </w:rPr>
        <w:t>а</w:t>
      </w:r>
      <w:r w:rsidRPr="00424532">
        <w:rPr>
          <w:color w:val="000000"/>
        </w:rPr>
        <w:t>ренда</w:t>
      </w:r>
      <w:r w:rsidR="00424532">
        <w:rPr>
          <w:color w:val="000000"/>
        </w:rPr>
        <w:t>»</w:t>
      </w:r>
      <w:r w:rsidR="00424532" w:rsidRPr="00424532">
        <w:rPr>
          <w:color w:val="000000"/>
        </w:rPr>
        <w:t xml:space="preserve"> </w:t>
      </w:r>
      <w:r w:rsidRPr="00424532">
        <w:rPr>
          <w:color w:val="000000"/>
        </w:rPr>
        <w:t xml:space="preserve">и </w:t>
      </w:r>
      <w:r w:rsidR="00424532">
        <w:rPr>
          <w:color w:val="000000"/>
        </w:rPr>
        <w:t>«</w:t>
      </w:r>
      <w:r w:rsidR="00424532" w:rsidRPr="00424532">
        <w:rPr>
          <w:color w:val="000000"/>
        </w:rPr>
        <w:t>и</w:t>
      </w:r>
      <w:r w:rsidRPr="00424532">
        <w:rPr>
          <w:color w:val="000000"/>
        </w:rPr>
        <w:t>мущественный найм</w:t>
      </w:r>
      <w:r w:rsidR="00424532">
        <w:rPr>
          <w:color w:val="000000"/>
        </w:rPr>
        <w:t>»</w:t>
      </w:r>
      <w:r w:rsidR="00424532" w:rsidRPr="00424532">
        <w:rPr>
          <w:color w:val="000000"/>
        </w:rPr>
        <w:t>,</w:t>
      </w:r>
      <w:r w:rsidRPr="00424532">
        <w:rPr>
          <w:color w:val="000000"/>
        </w:rPr>
        <w:t xml:space="preserve"> а также вытекающие из них понятия </w:t>
      </w:r>
      <w:r w:rsidR="00424532">
        <w:rPr>
          <w:color w:val="000000"/>
        </w:rPr>
        <w:t>«</w:t>
      </w:r>
      <w:r w:rsidR="00424532" w:rsidRPr="00424532">
        <w:rPr>
          <w:color w:val="000000"/>
        </w:rPr>
        <w:t>а</w:t>
      </w:r>
      <w:r w:rsidRPr="00424532">
        <w:rPr>
          <w:color w:val="000000"/>
        </w:rPr>
        <w:t>рендодатель</w:t>
      </w:r>
      <w:r w:rsidR="00424532">
        <w:rPr>
          <w:color w:val="000000"/>
        </w:rPr>
        <w:t>»</w:t>
      </w:r>
      <w:r w:rsidR="00424532" w:rsidRPr="00424532">
        <w:rPr>
          <w:color w:val="000000"/>
        </w:rPr>
        <w:t xml:space="preserve"> </w:t>
      </w:r>
      <w:r w:rsidR="00424532">
        <w:rPr>
          <w:color w:val="000000"/>
        </w:rPr>
        <w:t>–</w:t>
      </w:r>
      <w:r w:rsidR="00424532" w:rsidRPr="00424532">
        <w:rPr>
          <w:color w:val="000000"/>
        </w:rPr>
        <w:t xml:space="preserve"> </w:t>
      </w:r>
      <w:r w:rsidR="00424532">
        <w:rPr>
          <w:color w:val="000000"/>
        </w:rPr>
        <w:t>«</w:t>
      </w:r>
      <w:r w:rsidR="00424532" w:rsidRPr="00424532">
        <w:rPr>
          <w:color w:val="000000"/>
        </w:rPr>
        <w:t>н</w:t>
      </w:r>
      <w:r w:rsidRPr="00424532">
        <w:rPr>
          <w:color w:val="000000"/>
        </w:rPr>
        <w:t>аймодатель</w:t>
      </w:r>
      <w:r w:rsidR="00424532">
        <w:rPr>
          <w:color w:val="000000"/>
        </w:rPr>
        <w:t>»</w:t>
      </w:r>
      <w:r w:rsidR="00424532" w:rsidRPr="00424532">
        <w:rPr>
          <w:color w:val="000000"/>
        </w:rPr>
        <w:t xml:space="preserve"> </w:t>
      </w:r>
      <w:r w:rsidRPr="00424532">
        <w:rPr>
          <w:color w:val="000000"/>
        </w:rPr>
        <w:t xml:space="preserve">и </w:t>
      </w:r>
      <w:r w:rsidR="00424532">
        <w:rPr>
          <w:color w:val="000000"/>
        </w:rPr>
        <w:t>«</w:t>
      </w:r>
      <w:r w:rsidR="00424532" w:rsidRPr="00424532">
        <w:rPr>
          <w:color w:val="000000"/>
        </w:rPr>
        <w:t>а</w:t>
      </w:r>
      <w:r w:rsidRPr="00424532">
        <w:rPr>
          <w:color w:val="000000"/>
        </w:rPr>
        <w:t>рендатор</w:t>
      </w:r>
      <w:r w:rsidR="00424532">
        <w:rPr>
          <w:color w:val="000000"/>
        </w:rPr>
        <w:t>»</w:t>
      </w:r>
      <w:r w:rsidR="00424532" w:rsidRPr="00424532">
        <w:rPr>
          <w:color w:val="000000"/>
        </w:rPr>
        <w:t xml:space="preserve"> </w:t>
      </w:r>
      <w:r w:rsidR="00424532">
        <w:rPr>
          <w:color w:val="000000"/>
        </w:rPr>
        <w:t>–</w:t>
      </w:r>
      <w:r w:rsidR="00424532" w:rsidRPr="00424532">
        <w:rPr>
          <w:color w:val="000000"/>
        </w:rPr>
        <w:t xml:space="preserve"> </w:t>
      </w:r>
      <w:r w:rsidR="00424532">
        <w:rPr>
          <w:color w:val="000000"/>
        </w:rPr>
        <w:t>«</w:t>
      </w:r>
      <w:r w:rsidR="00424532" w:rsidRPr="00424532">
        <w:rPr>
          <w:color w:val="000000"/>
        </w:rPr>
        <w:t>н</w:t>
      </w:r>
      <w:r w:rsidRPr="00424532">
        <w:rPr>
          <w:color w:val="000000"/>
        </w:rPr>
        <w:t>аниматель</w:t>
      </w:r>
      <w:r w:rsidR="00424532">
        <w:rPr>
          <w:color w:val="000000"/>
        </w:rPr>
        <w:t>»</w:t>
      </w:r>
      <w:r w:rsidR="00424532" w:rsidRPr="00424532">
        <w:rPr>
          <w:color w:val="000000"/>
        </w:rPr>
        <w:t>.</w:t>
      </w:r>
    </w:p>
    <w:p w:rsidR="00122613" w:rsidRPr="00424532" w:rsidRDefault="00122613" w:rsidP="00424532">
      <w:pPr>
        <w:pStyle w:val="a5"/>
        <w:widowControl/>
        <w:rPr>
          <w:color w:val="000000"/>
        </w:rPr>
      </w:pPr>
      <w:r w:rsidRPr="00424532">
        <w:rPr>
          <w:color w:val="000000"/>
        </w:rPr>
        <w:t>Правовая природа лизинга, его место в системе гражданско-правовых обязательств являются одними из самых спорных вопросов в юридической литературе. В соответствии с мнением одних авторов договор лизинга представляет собой отдельный вид договора аренды, отличающийся определенными квалифицирующими признаками, которые отличают его от иных видов договора аренды и в то же время выделяют в отдельный вид договора аренды. Другие авторы считают, что договор лизинга представляет собой не двустороннюю (в отличие от договора аренды), а трех- или многостороннюю сделку. Существует и точка зрения, согласно которой договор лизинга представляет собой самостоятельный тип договорных обязательств, отличный от иных типов гражданско-правовых договоров, в том числе и от договора аренды.</w:t>
      </w:r>
    </w:p>
    <w:p w:rsidR="00122613" w:rsidRPr="00424532" w:rsidRDefault="00122613" w:rsidP="00424532">
      <w:pPr>
        <w:pStyle w:val="a5"/>
        <w:widowControl/>
        <w:rPr>
          <w:color w:val="000000"/>
        </w:rPr>
      </w:pPr>
      <w:r w:rsidRPr="00424532">
        <w:rPr>
          <w:color w:val="000000"/>
        </w:rPr>
        <w:t>Выручка от продажи товаров, продукции (работ, услуг) ООО</w:t>
      </w:r>
      <w:r w:rsidR="00424532">
        <w:rPr>
          <w:color w:val="000000"/>
        </w:rPr>
        <w:t> </w:t>
      </w:r>
      <w:r w:rsidR="00424532" w:rsidRPr="00424532">
        <w:rPr>
          <w:color w:val="000000"/>
        </w:rPr>
        <w:t>«</w:t>
      </w:r>
      <w:r w:rsidRPr="00424532">
        <w:rPr>
          <w:color w:val="000000"/>
        </w:rPr>
        <w:t>ЖелДорСтрой» возросла за 2007</w:t>
      </w:r>
      <w:r w:rsidR="00424532">
        <w:rPr>
          <w:color w:val="000000"/>
        </w:rPr>
        <w:t> </w:t>
      </w:r>
      <w:r w:rsidR="00424532" w:rsidRPr="00424532">
        <w:rPr>
          <w:color w:val="000000"/>
        </w:rPr>
        <w:t>г</w:t>
      </w:r>
      <w:r w:rsidRPr="00424532">
        <w:rPr>
          <w:color w:val="000000"/>
        </w:rPr>
        <w:t>. на 21275 тыс. руб. или 40,</w:t>
      </w:r>
      <w:r w:rsidR="00424532" w:rsidRPr="00424532">
        <w:rPr>
          <w:color w:val="000000"/>
        </w:rPr>
        <w:t>8</w:t>
      </w:r>
      <w:r w:rsidR="00424532">
        <w:rPr>
          <w:color w:val="000000"/>
        </w:rPr>
        <w:t>%</w:t>
      </w:r>
      <w:r w:rsidRPr="00424532">
        <w:rPr>
          <w:color w:val="000000"/>
        </w:rPr>
        <w:t xml:space="preserve"> по сравнению с </w:t>
      </w:r>
      <w:r w:rsidR="00424532" w:rsidRPr="00424532">
        <w:rPr>
          <w:color w:val="000000"/>
        </w:rPr>
        <w:t>2006</w:t>
      </w:r>
      <w:r w:rsidR="00424532">
        <w:rPr>
          <w:color w:val="000000"/>
        </w:rPr>
        <w:t> </w:t>
      </w:r>
      <w:r w:rsidR="00424532" w:rsidRPr="00424532">
        <w:rPr>
          <w:color w:val="000000"/>
        </w:rPr>
        <w:t>г</w:t>
      </w:r>
      <w:r w:rsidR="00424532">
        <w:rPr>
          <w:color w:val="000000"/>
        </w:rPr>
        <w:t>.</w:t>
      </w:r>
      <w:r w:rsidR="00424532" w:rsidRPr="00424532">
        <w:rPr>
          <w:color w:val="000000"/>
        </w:rPr>
        <w:t>,</w:t>
      </w:r>
      <w:r w:rsidRPr="00424532">
        <w:rPr>
          <w:color w:val="000000"/>
        </w:rPr>
        <w:t xml:space="preserve"> за 2008</w:t>
      </w:r>
      <w:r w:rsidR="00424532">
        <w:rPr>
          <w:color w:val="000000"/>
        </w:rPr>
        <w:t> </w:t>
      </w:r>
      <w:r w:rsidR="00424532" w:rsidRPr="00424532">
        <w:rPr>
          <w:color w:val="000000"/>
        </w:rPr>
        <w:t>г</w:t>
      </w:r>
      <w:r w:rsidRPr="00424532">
        <w:rPr>
          <w:color w:val="000000"/>
        </w:rPr>
        <w:t>. выручка увеличилась на 58971 тыс. руб. или тыс. руб. или 80,</w:t>
      </w:r>
      <w:r w:rsidR="00424532" w:rsidRPr="00424532">
        <w:rPr>
          <w:color w:val="000000"/>
        </w:rPr>
        <w:t>3</w:t>
      </w:r>
      <w:r w:rsidR="00424532">
        <w:rPr>
          <w:color w:val="000000"/>
        </w:rPr>
        <w:t>%</w:t>
      </w:r>
      <w:r w:rsidRPr="00424532">
        <w:rPr>
          <w:color w:val="000000"/>
        </w:rPr>
        <w:t>. Увеличение выручки от продаж обусловлено ростом объемов товарной продукции в натуральном выражении на 99,</w:t>
      </w:r>
      <w:r w:rsidR="00424532" w:rsidRPr="00424532">
        <w:rPr>
          <w:color w:val="000000"/>
        </w:rPr>
        <w:t>7</w:t>
      </w:r>
      <w:r w:rsidR="00424532">
        <w:rPr>
          <w:color w:val="000000"/>
        </w:rPr>
        <w:t>%</w:t>
      </w:r>
      <w:r w:rsidRPr="00424532">
        <w:rPr>
          <w:color w:val="000000"/>
        </w:rPr>
        <w:t>. Себестоимость проданных товаров, продукции, работ, услуг возросла на 40,</w:t>
      </w:r>
      <w:r w:rsidR="00424532" w:rsidRPr="00424532">
        <w:rPr>
          <w:color w:val="000000"/>
        </w:rPr>
        <w:t>1</w:t>
      </w:r>
      <w:r w:rsidR="00424532">
        <w:rPr>
          <w:color w:val="000000"/>
        </w:rPr>
        <w:t>%</w:t>
      </w:r>
      <w:r w:rsidRPr="00424532">
        <w:rPr>
          <w:color w:val="000000"/>
        </w:rPr>
        <w:t xml:space="preserve"> или 16137 тыс. руб. за 2007</w:t>
      </w:r>
      <w:r w:rsidR="00424532">
        <w:rPr>
          <w:color w:val="000000"/>
        </w:rPr>
        <w:t> </w:t>
      </w:r>
      <w:r w:rsidR="00424532" w:rsidRPr="00424532">
        <w:rPr>
          <w:color w:val="000000"/>
        </w:rPr>
        <w:t>г</w:t>
      </w:r>
      <w:r w:rsidRPr="00424532">
        <w:rPr>
          <w:color w:val="000000"/>
        </w:rPr>
        <w:t>. по сравнению с 2006</w:t>
      </w:r>
      <w:r w:rsidR="00424532">
        <w:rPr>
          <w:color w:val="000000"/>
        </w:rPr>
        <w:t> </w:t>
      </w:r>
      <w:r w:rsidR="00424532" w:rsidRPr="00424532">
        <w:rPr>
          <w:color w:val="000000"/>
        </w:rPr>
        <w:t>г</w:t>
      </w:r>
      <w:r w:rsidRPr="00424532">
        <w:rPr>
          <w:color w:val="000000"/>
        </w:rPr>
        <w:t>. За 2008</w:t>
      </w:r>
      <w:r w:rsidR="00424532">
        <w:rPr>
          <w:color w:val="000000"/>
        </w:rPr>
        <w:t> </w:t>
      </w:r>
      <w:r w:rsidR="00424532" w:rsidRPr="00424532">
        <w:rPr>
          <w:color w:val="000000"/>
        </w:rPr>
        <w:t>г</w:t>
      </w:r>
      <w:r w:rsidRPr="00424532">
        <w:rPr>
          <w:color w:val="000000"/>
        </w:rPr>
        <w:t>. данный показатель увеличился на 53541 тыс. руб. или 94,</w:t>
      </w:r>
      <w:r w:rsidR="00424532" w:rsidRPr="00424532">
        <w:rPr>
          <w:color w:val="000000"/>
        </w:rPr>
        <w:t>9</w:t>
      </w:r>
      <w:r w:rsidR="00424532">
        <w:rPr>
          <w:color w:val="000000"/>
        </w:rPr>
        <w:t>%</w:t>
      </w:r>
      <w:r w:rsidRPr="00424532">
        <w:rPr>
          <w:color w:val="000000"/>
        </w:rPr>
        <w:t>. Неравномерное увеличение выручки от продаж и себестоимости проданных товаров на фоне роста объемов производства обусловлено также и влиянием ценового фактора, значительно отразившегося на формирование себестоимости товарной продукции.</w:t>
      </w:r>
    </w:p>
    <w:p w:rsidR="00122613" w:rsidRPr="00424532" w:rsidRDefault="00122613" w:rsidP="00424532">
      <w:pPr>
        <w:pStyle w:val="a5"/>
        <w:widowControl/>
        <w:rPr>
          <w:color w:val="000000"/>
        </w:rPr>
      </w:pPr>
      <w:r w:rsidRPr="00424532">
        <w:rPr>
          <w:color w:val="000000"/>
        </w:rPr>
        <w:t>Проведенный факторный анализ прибыли от продажи продукции выявил, что основное влияние на размер получаемой прибыли оказывает объем произведенной и реализованной продукции, увеличение которого на 153,</w:t>
      </w:r>
      <w:r w:rsidR="00424532" w:rsidRPr="00424532">
        <w:rPr>
          <w:color w:val="000000"/>
        </w:rPr>
        <w:t>8</w:t>
      </w:r>
      <w:r w:rsidR="00424532">
        <w:rPr>
          <w:color w:val="000000"/>
        </w:rPr>
        <w:t>%</w:t>
      </w:r>
      <w:r w:rsidRPr="00424532">
        <w:rPr>
          <w:color w:val="000000"/>
        </w:rPr>
        <w:t xml:space="preserve"> вызвало прирост прибыли от реализации на 2707 тыс. руб.</w:t>
      </w:r>
    </w:p>
    <w:p w:rsidR="00122613" w:rsidRPr="00424532" w:rsidRDefault="00122613" w:rsidP="00424532">
      <w:pPr>
        <w:pStyle w:val="a5"/>
        <w:widowControl/>
        <w:rPr>
          <w:color w:val="000000"/>
        </w:rPr>
      </w:pPr>
      <w:r w:rsidRPr="00424532">
        <w:rPr>
          <w:color w:val="000000"/>
        </w:rPr>
        <w:t>Но</w:t>
      </w:r>
      <w:r w:rsidR="00424532">
        <w:rPr>
          <w:color w:val="000000"/>
        </w:rPr>
        <w:t xml:space="preserve"> </w:t>
      </w:r>
      <w:r w:rsidRPr="00424532">
        <w:rPr>
          <w:color w:val="000000"/>
        </w:rPr>
        <w:t>такие факторы, как материальные затраты, затраты на оплату труда, коммерческие расходы оказали на размер суммы прибыли отрицательное влияние.</w:t>
      </w:r>
    </w:p>
    <w:p w:rsidR="00122613" w:rsidRPr="00424532" w:rsidRDefault="00122613" w:rsidP="00424532">
      <w:pPr>
        <w:pStyle w:val="a5"/>
        <w:widowControl/>
        <w:rPr>
          <w:color w:val="000000"/>
        </w:rPr>
      </w:pPr>
      <w:r w:rsidRPr="00424532">
        <w:rPr>
          <w:color w:val="000000"/>
        </w:rPr>
        <w:t>Незначительное увеличение в абсолютном выражение прочих доходов на сумму 93 тыс. руб. за 2008</w:t>
      </w:r>
      <w:r w:rsidR="00424532">
        <w:rPr>
          <w:color w:val="000000"/>
        </w:rPr>
        <w:t> </w:t>
      </w:r>
      <w:r w:rsidR="00424532" w:rsidRPr="00424532">
        <w:rPr>
          <w:color w:val="000000"/>
        </w:rPr>
        <w:t>г</w:t>
      </w:r>
      <w:r w:rsidRPr="00424532">
        <w:rPr>
          <w:color w:val="000000"/>
        </w:rPr>
        <w:t>. в сравнении с прочими расходами не повлияло на снижение прибыли до налогообложения. Так, прочие доходы увеличились за анализируемый период на 93 тыс. руб. Прочие расходы ООО</w:t>
      </w:r>
      <w:r w:rsidR="00424532">
        <w:rPr>
          <w:color w:val="000000"/>
        </w:rPr>
        <w:t> </w:t>
      </w:r>
      <w:r w:rsidR="00424532" w:rsidRPr="00424532">
        <w:rPr>
          <w:color w:val="000000"/>
        </w:rPr>
        <w:t>«</w:t>
      </w:r>
      <w:r w:rsidRPr="00424532">
        <w:rPr>
          <w:color w:val="000000"/>
        </w:rPr>
        <w:t>ЖелДорСтрой» представлены процентами к уплате и прочими расходами.</w:t>
      </w:r>
    </w:p>
    <w:p w:rsidR="00122613" w:rsidRPr="00424532" w:rsidRDefault="00122613" w:rsidP="00424532">
      <w:pPr>
        <w:pStyle w:val="a5"/>
        <w:widowControl/>
        <w:rPr>
          <w:color w:val="000000"/>
        </w:rPr>
      </w:pPr>
      <w:r w:rsidRPr="00424532">
        <w:rPr>
          <w:color w:val="000000"/>
        </w:rPr>
        <w:t>Проценты к уплате отмечаются в 2008</w:t>
      </w:r>
      <w:r w:rsidR="00424532">
        <w:rPr>
          <w:color w:val="000000"/>
        </w:rPr>
        <w:t> </w:t>
      </w:r>
      <w:r w:rsidR="00424532" w:rsidRPr="00424532">
        <w:rPr>
          <w:color w:val="000000"/>
        </w:rPr>
        <w:t>г</w:t>
      </w:r>
      <w:r w:rsidRPr="00424532">
        <w:rPr>
          <w:color w:val="000000"/>
        </w:rPr>
        <w:t>. в размере 812 тыс. руб., прочие расходы снизились на 35 тыс. руб. за 2007</w:t>
      </w:r>
      <w:r w:rsidR="00424532">
        <w:rPr>
          <w:color w:val="000000"/>
        </w:rPr>
        <w:t> </w:t>
      </w:r>
      <w:r w:rsidR="00424532" w:rsidRPr="00424532">
        <w:rPr>
          <w:color w:val="000000"/>
        </w:rPr>
        <w:t>г</w:t>
      </w:r>
      <w:r w:rsidRPr="00424532">
        <w:rPr>
          <w:color w:val="000000"/>
        </w:rPr>
        <w:t>. и на 154 тыс. руб. или 46,</w:t>
      </w:r>
      <w:r w:rsidR="00424532" w:rsidRPr="00424532">
        <w:rPr>
          <w:color w:val="000000"/>
        </w:rPr>
        <w:t>4</w:t>
      </w:r>
      <w:r w:rsidR="00424532">
        <w:rPr>
          <w:color w:val="000000"/>
        </w:rPr>
        <w:t>%</w:t>
      </w:r>
      <w:r w:rsidRPr="00424532">
        <w:rPr>
          <w:color w:val="000000"/>
        </w:rPr>
        <w:t xml:space="preserve"> в 2008</w:t>
      </w:r>
      <w:r w:rsidR="00424532">
        <w:rPr>
          <w:color w:val="000000"/>
        </w:rPr>
        <w:t> </w:t>
      </w:r>
      <w:r w:rsidR="00424532" w:rsidRPr="00424532">
        <w:rPr>
          <w:color w:val="000000"/>
        </w:rPr>
        <w:t xml:space="preserve">г. </w:t>
      </w:r>
      <w:r w:rsidRPr="00424532">
        <w:rPr>
          <w:color w:val="000000"/>
        </w:rPr>
        <w:t>Проценты к уплате учитывают проценты, предназначенные выплате за пользование предоставленными денежными средствами в виде кредитов и займов. Прочие расходы учитывают те же денежные средства, что и прочие доходы, за той лишь разницей, что прочие расходы подлежат уплате самой организацией.</w:t>
      </w:r>
    </w:p>
    <w:p w:rsidR="00122613" w:rsidRPr="00424532" w:rsidRDefault="00122613" w:rsidP="00424532">
      <w:pPr>
        <w:pStyle w:val="a5"/>
        <w:widowControl/>
        <w:rPr>
          <w:color w:val="000000"/>
        </w:rPr>
      </w:pPr>
      <w:r w:rsidRPr="00424532">
        <w:rPr>
          <w:color w:val="000000"/>
        </w:rPr>
        <w:t>Прибыль до налогообложения в 2006</w:t>
      </w:r>
      <w:r w:rsidR="00424532">
        <w:rPr>
          <w:color w:val="000000"/>
        </w:rPr>
        <w:t> </w:t>
      </w:r>
      <w:r w:rsidR="00424532" w:rsidRPr="00424532">
        <w:rPr>
          <w:color w:val="000000"/>
        </w:rPr>
        <w:t>г</w:t>
      </w:r>
      <w:r w:rsidRPr="00424532">
        <w:rPr>
          <w:color w:val="000000"/>
        </w:rPr>
        <w:t>. составляла 5820 тыс. руб., в 2008</w:t>
      </w:r>
      <w:r w:rsidR="00424532">
        <w:rPr>
          <w:color w:val="000000"/>
        </w:rPr>
        <w:t> </w:t>
      </w:r>
      <w:r w:rsidR="00424532" w:rsidRPr="00424532">
        <w:rPr>
          <w:color w:val="000000"/>
        </w:rPr>
        <w:t>г</w:t>
      </w:r>
      <w:r w:rsidRPr="00424532">
        <w:rPr>
          <w:color w:val="000000"/>
        </w:rPr>
        <w:t xml:space="preserve">. она возросла до уровня 7890 тыс. руб., </w:t>
      </w:r>
      <w:r w:rsidR="00424532">
        <w:rPr>
          <w:color w:val="000000"/>
        </w:rPr>
        <w:t>т.е.</w:t>
      </w:r>
      <w:r w:rsidRPr="00424532">
        <w:rPr>
          <w:color w:val="000000"/>
        </w:rPr>
        <w:t xml:space="preserve"> на 35,</w:t>
      </w:r>
      <w:r w:rsidR="00424532" w:rsidRPr="00424532">
        <w:rPr>
          <w:color w:val="000000"/>
        </w:rPr>
        <w:t>6</w:t>
      </w:r>
      <w:r w:rsidR="00424532">
        <w:rPr>
          <w:color w:val="000000"/>
        </w:rPr>
        <w:t>%</w:t>
      </w:r>
      <w:r w:rsidRPr="00424532">
        <w:rPr>
          <w:color w:val="000000"/>
        </w:rPr>
        <w:t>.</w:t>
      </w:r>
    </w:p>
    <w:p w:rsidR="00122613" w:rsidRPr="00424532" w:rsidRDefault="00122613" w:rsidP="00424532">
      <w:pPr>
        <w:pStyle w:val="a5"/>
        <w:widowControl/>
        <w:rPr>
          <w:color w:val="000000"/>
        </w:rPr>
      </w:pPr>
      <w:r w:rsidRPr="00424532">
        <w:rPr>
          <w:color w:val="000000"/>
        </w:rPr>
        <w:t>Это обусловило повышение чистой прибыли предприятия при данных условиях развития на 1638 тыс. руб. или 37,</w:t>
      </w:r>
      <w:r w:rsidR="00424532" w:rsidRPr="00424532">
        <w:rPr>
          <w:color w:val="000000"/>
        </w:rPr>
        <w:t>6</w:t>
      </w:r>
      <w:r w:rsidR="00424532">
        <w:rPr>
          <w:color w:val="000000"/>
        </w:rPr>
        <w:t>%</w:t>
      </w:r>
      <w:r w:rsidRPr="00424532">
        <w:rPr>
          <w:color w:val="000000"/>
        </w:rPr>
        <w:t xml:space="preserve"> по сравнению с 2006</w:t>
      </w:r>
      <w:r w:rsidR="00424532">
        <w:rPr>
          <w:color w:val="000000"/>
        </w:rPr>
        <w:t> </w:t>
      </w:r>
      <w:r w:rsidR="00424532" w:rsidRPr="00424532">
        <w:rPr>
          <w:color w:val="000000"/>
        </w:rPr>
        <w:t>г</w:t>
      </w:r>
      <w:r w:rsidR="00424532">
        <w:rPr>
          <w:color w:val="000000"/>
        </w:rPr>
        <w:t>.</w:t>
      </w:r>
    </w:p>
    <w:p w:rsidR="00122613" w:rsidRPr="00424532" w:rsidRDefault="00122613" w:rsidP="00424532">
      <w:pPr>
        <w:pStyle w:val="a5"/>
        <w:widowControl/>
        <w:rPr>
          <w:color w:val="000000"/>
        </w:rPr>
      </w:pPr>
      <w:r w:rsidRPr="00424532">
        <w:rPr>
          <w:color w:val="000000"/>
        </w:rPr>
        <w:t>Таким образом, увеличение объемов производства товарной продукции некоторое увеличение себестоимости единицы реализованной продукции (3,</w:t>
      </w:r>
      <w:r w:rsidR="00424532" w:rsidRPr="00424532">
        <w:rPr>
          <w:color w:val="000000"/>
        </w:rPr>
        <w:t>8</w:t>
      </w:r>
      <w:r w:rsidR="00424532">
        <w:rPr>
          <w:color w:val="000000"/>
        </w:rPr>
        <w:t>%</w:t>
      </w:r>
      <w:r w:rsidRPr="00424532">
        <w:rPr>
          <w:color w:val="000000"/>
        </w:rPr>
        <w:t>), наличие прочих доходов и расходов в общем итоге предопределило увеличение чистой прибыли ООО</w:t>
      </w:r>
      <w:r w:rsidR="00424532">
        <w:rPr>
          <w:color w:val="000000"/>
        </w:rPr>
        <w:t> </w:t>
      </w:r>
      <w:r w:rsidR="00424532" w:rsidRPr="00424532">
        <w:rPr>
          <w:color w:val="000000"/>
        </w:rPr>
        <w:t>«</w:t>
      </w:r>
      <w:r w:rsidRPr="00424532">
        <w:rPr>
          <w:color w:val="000000"/>
        </w:rPr>
        <w:t>ЖелДорСтрой» на 37,5</w:t>
      </w:r>
      <w:r w:rsidR="00424532" w:rsidRPr="00424532">
        <w:rPr>
          <w:color w:val="000000"/>
        </w:rPr>
        <w:t>9</w:t>
      </w:r>
      <w:r w:rsidR="00424532">
        <w:rPr>
          <w:color w:val="000000"/>
        </w:rPr>
        <w:t>%</w:t>
      </w:r>
      <w:r w:rsidRPr="00424532">
        <w:rPr>
          <w:color w:val="000000"/>
        </w:rPr>
        <w:t>.</w:t>
      </w:r>
    </w:p>
    <w:p w:rsidR="00122613" w:rsidRPr="00424532" w:rsidRDefault="00122613" w:rsidP="00424532">
      <w:pPr>
        <w:pStyle w:val="a5"/>
        <w:widowControl/>
        <w:rPr>
          <w:color w:val="000000"/>
        </w:rPr>
      </w:pPr>
      <w:r w:rsidRPr="00424532">
        <w:rPr>
          <w:color w:val="000000"/>
        </w:rPr>
        <w:t>Чистая прибыль ООО</w:t>
      </w:r>
      <w:r w:rsidR="00424532">
        <w:rPr>
          <w:color w:val="000000"/>
        </w:rPr>
        <w:t> </w:t>
      </w:r>
      <w:r w:rsidR="00424532" w:rsidRPr="00424532">
        <w:rPr>
          <w:color w:val="000000"/>
        </w:rPr>
        <w:t>«</w:t>
      </w:r>
      <w:r w:rsidRPr="00424532">
        <w:rPr>
          <w:color w:val="000000"/>
        </w:rPr>
        <w:t>ЖелДорСтрой» за 2006</w:t>
      </w:r>
      <w:r w:rsidR="00424532">
        <w:rPr>
          <w:color w:val="000000"/>
        </w:rPr>
        <w:t>–</w:t>
      </w:r>
      <w:r w:rsidR="00424532" w:rsidRPr="00424532">
        <w:rPr>
          <w:color w:val="000000"/>
        </w:rPr>
        <w:t>2</w:t>
      </w:r>
      <w:r w:rsidRPr="00424532">
        <w:rPr>
          <w:color w:val="000000"/>
        </w:rPr>
        <w:t>008</w:t>
      </w:r>
      <w:r w:rsidR="00424532">
        <w:rPr>
          <w:color w:val="000000"/>
        </w:rPr>
        <w:t> </w:t>
      </w:r>
      <w:r w:rsidR="00424532" w:rsidRPr="00424532">
        <w:rPr>
          <w:color w:val="000000"/>
        </w:rPr>
        <w:t>гг</w:t>
      </w:r>
      <w:r w:rsidRPr="00424532">
        <w:rPr>
          <w:color w:val="000000"/>
        </w:rPr>
        <w:t>. распределялась в следующем порядке: 1</w:t>
      </w:r>
      <w:r w:rsidR="00424532" w:rsidRPr="00424532">
        <w:rPr>
          <w:color w:val="000000"/>
        </w:rPr>
        <w:t>5</w:t>
      </w:r>
      <w:r w:rsidR="00424532">
        <w:rPr>
          <w:color w:val="000000"/>
        </w:rPr>
        <w:t>% –</w:t>
      </w:r>
      <w:r w:rsidR="00424532" w:rsidRPr="00424532">
        <w:rPr>
          <w:color w:val="000000"/>
        </w:rPr>
        <w:t xml:space="preserve"> на</w:t>
      </w:r>
      <w:r w:rsidRPr="00424532">
        <w:rPr>
          <w:color w:val="000000"/>
        </w:rPr>
        <w:t xml:space="preserve"> пополнение резервного фонда, 8</w:t>
      </w:r>
      <w:r w:rsidR="00424532" w:rsidRPr="00424532">
        <w:rPr>
          <w:color w:val="000000"/>
        </w:rPr>
        <w:t>5</w:t>
      </w:r>
      <w:r w:rsidR="00424532">
        <w:rPr>
          <w:color w:val="000000"/>
        </w:rPr>
        <w:t>% –</w:t>
      </w:r>
      <w:r w:rsidR="00424532" w:rsidRPr="00424532">
        <w:rPr>
          <w:color w:val="000000"/>
        </w:rPr>
        <w:t xml:space="preserve"> на</w:t>
      </w:r>
      <w:r w:rsidRPr="00424532">
        <w:rPr>
          <w:color w:val="000000"/>
        </w:rPr>
        <w:t xml:space="preserve"> потребление.</w:t>
      </w:r>
    </w:p>
    <w:p w:rsidR="00122613" w:rsidRPr="00424532" w:rsidRDefault="00122613" w:rsidP="00424532">
      <w:pPr>
        <w:pStyle w:val="a5"/>
        <w:widowControl/>
        <w:rPr>
          <w:color w:val="000000"/>
        </w:rPr>
      </w:pPr>
      <w:r w:rsidRPr="00424532">
        <w:rPr>
          <w:color w:val="000000"/>
        </w:rPr>
        <w:t>Отчисления в резервный фонд за 2007</w:t>
      </w:r>
      <w:r w:rsidR="00424532">
        <w:rPr>
          <w:color w:val="000000"/>
        </w:rPr>
        <w:t> </w:t>
      </w:r>
      <w:r w:rsidR="00424532" w:rsidRPr="00424532">
        <w:rPr>
          <w:color w:val="000000"/>
        </w:rPr>
        <w:t>г</w:t>
      </w:r>
      <w:r w:rsidRPr="00424532">
        <w:rPr>
          <w:color w:val="000000"/>
        </w:rPr>
        <w:t>. увеличилась на 148,5 тыс. руб. по сравнению с 2006</w:t>
      </w:r>
      <w:r w:rsidR="00424532">
        <w:rPr>
          <w:color w:val="000000"/>
        </w:rPr>
        <w:t> </w:t>
      </w:r>
      <w:r w:rsidR="00424532" w:rsidRPr="00424532">
        <w:rPr>
          <w:color w:val="000000"/>
        </w:rPr>
        <w:t>г</w:t>
      </w:r>
      <w:r w:rsidRPr="00424532">
        <w:rPr>
          <w:color w:val="000000"/>
        </w:rPr>
        <w:t>. и составили 802,2 тыс. руб., за 2008</w:t>
      </w:r>
      <w:r w:rsidR="00424532">
        <w:rPr>
          <w:color w:val="000000"/>
        </w:rPr>
        <w:t> </w:t>
      </w:r>
      <w:r w:rsidR="00424532" w:rsidRPr="00424532">
        <w:rPr>
          <w:color w:val="000000"/>
        </w:rPr>
        <w:t>г</w:t>
      </w:r>
      <w:r w:rsidRPr="00424532">
        <w:rPr>
          <w:color w:val="000000"/>
        </w:rPr>
        <w:t>. отчисления в резервный фонд составили 899,4 тыс. руб.</w:t>
      </w:r>
    </w:p>
    <w:p w:rsidR="00122613" w:rsidRPr="00424532" w:rsidRDefault="00122613" w:rsidP="00424532">
      <w:pPr>
        <w:pStyle w:val="a5"/>
        <w:widowControl/>
        <w:rPr>
          <w:color w:val="000000"/>
        </w:rPr>
      </w:pPr>
      <w:r w:rsidRPr="00424532">
        <w:rPr>
          <w:color w:val="000000"/>
        </w:rPr>
        <w:t>Отчисления в фонд потребления составили за 2007</w:t>
      </w:r>
      <w:r w:rsidR="00424532">
        <w:rPr>
          <w:color w:val="000000"/>
        </w:rPr>
        <w:t> </w:t>
      </w:r>
      <w:r w:rsidR="00424532" w:rsidRPr="00424532">
        <w:rPr>
          <w:color w:val="000000"/>
        </w:rPr>
        <w:t>г</w:t>
      </w:r>
      <w:r w:rsidRPr="00424532">
        <w:rPr>
          <w:color w:val="000000"/>
        </w:rPr>
        <w:t>. 3704,3 тыс. руб. и увеличились на 841,5 тыс. руб., отчисления в фонд потребления за 2008</w:t>
      </w:r>
      <w:r w:rsidR="00424532">
        <w:rPr>
          <w:color w:val="000000"/>
        </w:rPr>
        <w:t> </w:t>
      </w:r>
      <w:r w:rsidR="00424532" w:rsidRPr="00424532">
        <w:rPr>
          <w:color w:val="000000"/>
        </w:rPr>
        <w:t>г</w:t>
      </w:r>
      <w:r w:rsidRPr="00424532">
        <w:rPr>
          <w:color w:val="000000"/>
        </w:rPr>
        <w:t>. составили 899,4 тыс. руб., что выше на 550,8 тыс. руб. чем за 2007</w:t>
      </w:r>
      <w:r w:rsidR="00424532">
        <w:rPr>
          <w:color w:val="000000"/>
        </w:rPr>
        <w:t> </w:t>
      </w:r>
      <w:r w:rsidR="00424532" w:rsidRPr="00424532">
        <w:rPr>
          <w:color w:val="000000"/>
        </w:rPr>
        <w:t>г</w:t>
      </w:r>
      <w:r w:rsidRPr="00424532">
        <w:rPr>
          <w:color w:val="000000"/>
        </w:rPr>
        <w:t>. Увеличение отчислений в фонды предприятия было вызвано увеличением суммы чистой прибыли за 2006</w:t>
      </w:r>
      <w:r w:rsidR="00424532">
        <w:rPr>
          <w:color w:val="000000"/>
        </w:rPr>
        <w:t>–</w:t>
      </w:r>
      <w:r w:rsidR="00424532" w:rsidRPr="00424532">
        <w:rPr>
          <w:color w:val="000000"/>
        </w:rPr>
        <w:t>2</w:t>
      </w:r>
      <w:r w:rsidRPr="00424532">
        <w:rPr>
          <w:color w:val="000000"/>
        </w:rPr>
        <w:t>008</w:t>
      </w:r>
      <w:r w:rsidR="00424532">
        <w:rPr>
          <w:color w:val="000000"/>
        </w:rPr>
        <w:t> </w:t>
      </w:r>
      <w:r w:rsidR="00424532" w:rsidRPr="00424532">
        <w:rPr>
          <w:color w:val="000000"/>
        </w:rPr>
        <w:t>гг</w:t>
      </w:r>
      <w:r w:rsidRPr="00424532">
        <w:rPr>
          <w:color w:val="000000"/>
        </w:rPr>
        <w:t>., ставки распределения отчислений по фондам за 2006</w:t>
      </w:r>
      <w:r w:rsidR="00424532">
        <w:rPr>
          <w:color w:val="000000"/>
        </w:rPr>
        <w:t>–</w:t>
      </w:r>
      <w:r w:rsidR="00424532" w:rsidRPr="00424532">
        <w:rPr>
          <w:color w:val="000000"/>
        </w:rPr>
        <w:t>2</w:t>
      </w:r>
      <w:r w:rsidRPr="00424532">
        <w:rPr>
          <w:color w:val="000000"/>
        </w:rPr>
        <w:t>008</w:t>
      </w:r>
      <w:r w:rsidR="00424532">
        <w:rPr>
          <w:color w:val="000000"/>
        </w:rPr>
        <w:t> </w:t>
      </w:r>
      <w:r w:rsidR="00424532" w:rsidRPr="00424532">
        <w:rPr>
          <w:color w:val="000000"/>
        </w:rPr>
        <w:t>гг</w:t>
      </w:r>
      <w:r w:rsidRPr="00424532">
        <w:rPr>
          <w:color w:val="000000"/>
        </w:rPr>
        <w:t>. не менялись.</w:t>
      </w:r>
    </w:p>
    <w:p w:rsidR="00122613" w:rsidRPr="00424532" w:rsidRDefault="00122613" w:rsidP="00424532">
      <w:pPr>
        <w:pStyle w:val="a5"/>
        <w:widowControl/>
        <w:rPr>
          <w:color w:val="000000"/>
        </w:rPr>
      </w:pPr>
      <w:r w:rsidRPr="00424532">
        <w:rPr>
          <w:color w:val="000000"/>
        </w:rPr>
        <w:t>Анализ основных средств организации показал, что на ООО</w:t>
      </w:r>
      <w:r w:rsidR="00424532">
        <w:rPr>
          <w:color w:val="000000"/>
        </w:rPr>
        <w:t> </w:t>
      </w:r>
      <w:r w:rsidR="00424532" w:rsidRPr="00424532">
        <w:rPr>
          <w:color w:val="000000"/>
        </w:rPr>
        <w:t>«</w:t>
      </w:r>
      <w:r w:rsidRPr="00424532">
        <w:rPr>
          <w:color w:val="000000"/>
        </w:rPr>
        <w:t>ЖелДорСтрой» достаточно высока степень износа основных средств, при этом высока степень износа именно производственного оборудования. Для повышения эффективности деятельности предприятия представляется необходимым приобретение шпалоукладчика.</w:t>
      </w:r>
    </w:p>
    <w:p w:rsidR="00122613" w:rsidRPr="00424532" w:rsidRDefault="00122613" w:rsidP="00424532">
      <w:pPr>
        <w:pStyle w:val="a5"/>
        <w:widowControl/>
        <w:rPr>
          <w:color w:val="000000"/>
        </w:rPr>
      </w:pPr>
      <w:r w:rsidRPr="00424532">
        <w:rPr>
          <w:color w:val="000000"/>
        </w:rPr>
        <w:t>Таким образом, если балансовая стоимость имущества больше величины БС</w:t>
      </w:r>
      <w:r w:rsidRPr="00424532">
        <w:rPr>
          <w:color w:val="000000"/>
          <w:vertAlign w:val="subscript"/>
        </w:rPr>
        <w:t>о</w:t>
      </w:r>
      <w:r w:rsidRPr="00424532">
        <w:rPr>
          <w:color w:val="000000"/>
        </w:rPr>
        <w:t>, то экономически выгоднее использовать лизинг, в противном случае необходимо пользоваться кредитом, для приобретения имущества.</w:t>
      </w:r>
    </w:p>
    <w:p w:rsidR="00122613" w:rsidRPr="00424532" w:rsidRDefault="00122613" w:rsidP="00424532">
      <w:pPr>
        <w:pStyle w:val="a5"/>
        <w:widowControl/>
        <w:rPr>
          <w:color w:val="000000"/>
        </w:rPr>
      </w:pPr>
      <w:r w:rsidRPr="00424532">
        <w:rPr>
          <w:color w:val="000000"/>
        </w:rPr>
        <w:t>На практике в подавляющем большинстве случаев БС</w:t>
      </w:r>
      <w:r w:rsidRPr="00424532">
        <w:rPr>
          <w:color w:val="000000"/>
          <w:vertAlign w:val="subscript"/>
        </w:rPr>
        <w:t>о</w:t>
      </w:r>
      <w:r w:rsidRPr="00424532">
        <w:rPr>
          <w:color w:val="000000"/>
        </w:rPr>
        <w:t xml:space="preserve"> &lt; 0, это означает что лизинг экономически выгоднее кредита при любых значениях БС.</w:t>
      </w:r>
    </w:p>
    <w:p w:rsidR="004A21BB" w:rsidRPr="00424532" w:rsidRDefault="004A21BB" w:rsidP="00424532">
      <w:pPr>
        <w:pStyle w:val="a5"/>
        <w:widowControl/>
        <w:rPr>
          <w:color w:val="000000"/>
        </w:rPr>
      </w:pPr>
    </w:p>
    <w:p w:rsidR="004A21BB" w:rsidRPr="00424532" w:rsidRDefault="004A21BB" w:rsidP="00424532">
      <w:pPr>
        <w:pStyle w:val="11"/>
        <w:keepNext w:val="0"/>
        <w:keepLines w:val="0"/>
        <w:widowControl/>
        <w:ind w:firstLine="709"/>
        <w:jc w:val="both"/>
        <w:outlineLvl w:val="9"/>
        <w:rPr>
          <w:caps w:val="0"/>
          <w:color w:val="000000"/>
        </w:rPr>
      </w:pPr>
      <w:r w:rsidRPr="00424532">
        <w:rPr>
          <w:caps w:val="0"/>
          <w:color w:val="000000"/>
        </w:rPr>
        <w:br w:type="page"/>
      </w:r>
      <w:bookmarkStart w:id="14" w:name="_Toc228201131"/>
      <w:r w:rsidRPr="00424532">
        <w:rPr>
          <w:caps w:val="0"/>
          <w:color w:val="000000"/>
        </w:rPr>
        <w:t>Список использованной литературы</w:t>
      </w:r>
      <w:bookmarkEnd w:id="14"/>
    </w:p>
    <w:p w:rsidR="004A21BB" w:rsidRPr="00424532" w:rsidRDefault="004A21BB" w:rsidP="00424532">
      <w:pPr>
        <w:pStyle w:val="a5"/>
        <w:widowControl/>
        <w:rPr>
          <w:color w:val="000000"/>
        </w:rPr>
      </w:pPr>
    </w:p>
    <w:p w:rsidR="00122613" w:rsidRPr="00424532" w:rsidRDefault="00122613" w:rsidP="00B003E2">
      <w:pPr>
        <w:pStyle w:val="a6"/>
        <w:numPr>
          <w:ilvl w:val="0"/>
          <w:numId w:val="1"/>
        </w:numPr>
        <w:tabs>
          <w:tab w:val="left" w:pos="420"/>
        </w:tabs>
        <w:spacing w:line="360" w:lineRule="auto"/>
        <w:ind w:left="0" w:firstLine="0"/>
        <w:jc w:val="both"/>
        <w:rPr>
          <w:color w:val="000000"/>
          <w:sz w:val="28"/>
          <w:szCs w:val="28"/>
        </w:rPr>
      </w:pPr>
      <w:r w:rsidRPr="00424532">
        <w:rPr>
          <w:color w:val="000000"/>
          <w:sz w:val="28"/>
          <w:szCs w:val="28"/>
        </w:rPr>
        <w:t xml:space="preserve">Налоговый кодекс Российской Федерации (часть вторая) от 05.08.2000 </w:t>
      </w:r>
      <w:r w:rsidR="00424532">
        <w:rPr>
          <w:color w:val="000000"/>
          <w:sz w:val="28"/>
          <w:szCs w:val="28"/>
        </w:rPr>
        <w:t>№</w:t>
      </w:r>
      <w:r w:rsidR="00424532" w:rsidRPr="00424532">
        <w:rPr>
          <w:color w:val="000000"/>
          <w:sz w:val="28"/>
          <w:szCs w:val="28"/>
        </w:rPr>
        <w:t>1</w:t>
      </w:r>
      <w:r w:rsidRPr="00424532">
        <w:rPr>
          <w:color w:val="000000"/>
          <w:sz w:val="28"/>
          <w:szCs w:val="28"/>
        </w:rPr>
        <w:t>17</w:t>
      </w:r>
      <w:r w:rsidR="00424532">
        <w:rPr>
          <w:color w:val="000000"/>
          <w:sz w:val="28"/>
          <w:szCs w:val="28"/>
        </w:rPr>
        <w:t>-</w:t>
      </w:r>
      <w:r w:rsidR="00424532" w:rsidRPr="00424532">
        <w:rPr>
          <w:color w:val="000000"/>
          <w:sz w:val="28"/>
          <w:szCs w:val="28"/>
        </w:rPr>
        <w:t>Ф</w:t>
      </w:r>
      <w:r w:rsidRPr="00424532">
        <w:rPr>
          <w:color w:val="000000"/>
          <w:sz w:val="28"/>
          <w:szCs w:val="28"/>
        </w:rPr>
        <w:t xml:space="preserve">З (в ред. Федерального закона от 30.12.2008 </w:t>
      </w:r>
      <w:r w:rsidR="00424532">
        <w:rPr>
          <w:color w:val="000000"/>
          <w:sz w:val="28"/>
          <w:szCs w:val="28"/>
        </w:rPr>
        <w:t>№</w:t>
      </w:r>
      <w:r w:rsidR="00424532" w:rsidRPr="00424532">
        <w:rPr>
          <w:color w:val="000000"/>
          <w:sz w:val="28"/>
          <w:szCs w:val="28"/>
        </w:rPr>
        <w:t>3</w:t>
      </w:r>
      <w:r w:rsidRPr="00424532">
        <w:rPr>
          <w:color w:val="000000"/>
          <w:sz w:val="28"/>
          <w:szCs w:val="28"/>
        </w:rPr>
        <w:t>23</w:t>
      </w:r>
      <w:r w:rsidR="00424532">
        <w:rPr>
          <w:color w:val="000000"/>
          <w:sz w:val="28"/>
          <w:szCs w:val="28"/>
        </w:rPr>
        <w:t>-</w:t>
      </w:r>
      <w:r w:rsidR="00424532" w:rsidRPr="00424532">
        <w:rPr>
          <w:color w:val="000000"/>
          <w:sz w:val="28"/>
          <w:szCs w:val="28"/>
        </w:rPr>
        <w:t>Ф</w:t>
      </w:r>
      <w:r w:rsidRPr="00424532">
        <w:rPr>
          <w:color w:val="000000"/>
          <w:sz w:val="28"/>
          <w:szCs w:val="28"/>
        </w:rPr>
        <w:t>З)</w:t>
      </w:r>
      <w:r w:rsidR="00424532">
        <w:rPr>
          <w:color w:val="000000"/>
          <w:sz w:val="28"/>
          <w:szCs w:val="28"/>
        </w:rPr>
        <w:t> </w:t>
      </w:r>
      <w:r w:rsidR="00424532" w:rsidRPr="00424532">
        <w:rPr>
          <w:color w:val="000000"/>
          <w:sz w:val="28"/>
          <w:szCs w:val="28"/>
        </w:rPr>
        <w:t>//</w:t>
      </w:r>
      <w:r w:rsidRPr="00424532">
        <w:rPr>
          <w:color w:val="000000"/>
          <w:sz w:val="28"/>
          <w:szCs w:val="28"/>
        </w:rPr>
        <w:t xml:space="preserve"> Собрание законодательства РФ, 07.08.2000, </w:t>
      </w:r>
      <w:r w:rsidR="00424532">
        <w:rPr>
          <w:color w:val="000000"/>
          <w:sz w:val="28"/>
          <w:szCs w:val="28"/>
        </w:rPr>
        <w:t>№</w:t>
      </w:r>
      <w:r w:rsidR="00424532" w:rsidRPr="00424532">
        <w:rPr>
          <w:color w:val="000000"/>
          <w:sz w:val="28"/>
          <w:szCs w:val="28"/>
        </w:rPr>
        <w:t>3</w:t>
      </w:r>
      <w:r w:rsidRPr="00424532">
        <w:rPr>
          <w:color w:val="000000"/>
          <w:sz w:val="28"/>
          <w:szCs w:val="28"/>
        </w:rPr>
        <w:t>2, ст.</w:t>
      </w:r>
      <w:r w:rsidR="00424532">
        <w:rPr>
          <w:color w:val="000000"/>
          <w:sz w:val="28"/>
          <w:szCs w:val="28"/>
        </w:rPr>
        <w:t> </w:t>
      </w:r>
      <w:r w:rsidR="00424532" w:rsidRPr="00424532">
        <w:rPr>
          <w:color w:val="000000"/>
          <w:sz w:val="28"/>
          <w:szCs w:val="28"/>
        </w:rPr>
        <w:t>3</w:t>
      </w:r>
      <w:r w:rsidRPr="00424532">
        <w:rPr>
          <w:color w:val="000000"/>
          <w:sz w:val="28"/>
          <w:szCs w:val="28"/>
        </w:rPr>
        <w:t>340.</w:t>
      </w:r>
    </w:p>
    <w:p w:rsidR="00122613" w:rsidRPr="00424532" w:rsidRDefault="00122613" w:rsidP="00B003E2">
      <w:pPr>
        <w:pStyle w:val="a6"/>
        <w:numPr>
          <w:ilvl w:val="0"/>
          <w:numId w:val="1"/>
        </w:numPr>
        <w:tabs>
          <w:tab w:val="left" w:pos="420"/>
        </w:tabs>
        <w:spacing w:line="360" w:lineRule="auto"/>
        <w:ind w:left="0" w:firstLine="0"/>
        <w:jc w:val="both"/>
        <w:rPr>
          <w:color w:val="000000"/>
          <w:sz w:val="28"/>
          <w:szCs w:val="28"/>
        </w:rPr>
      </w:pPr>
      <w:r w:rsidRPr="00424532">
        <w:rPr>
          <w:color w:val="000000"/>
          <w:sz w:val="28"/>
          <w:szCs w:val="28"/>
        </w:rPr>
        <w:t xml:space="preserve">Гражданский кодекс Российской Федерации (часть первая) от 30.11.1994 </w:t>
      </w:r>
      <w:r w:rsidR="00424532">
        <w:rPr>
          <w:color w:val="000000"/>
          <w:sz w:val="28"/>
          <w:szCs w:val="28"/>
        </w:rPr>
        <w:t>№</w:t>
      </w:r>
      <w:r w:rsidR="00424532" w:rsidRPr="00424532">
        <w:rPr>
          <w:color w:val="000000"/>
          <w:sz w:val="28"/>
          <w:szCs w:val="28"/>
        </w:rPr>
        <w:t>5</w:t>
      </w:r>
      <w:r w:rsidRPr="00424532">
        <w:rPr>
          <w:color w:val="000000"/>
          <w:sz w:val="28"/>
          <w:szCs w:val="28"/>
        </w:rPr>
        <w:t>1</w:t>
      </w:r>
      <w:r w:rsidR="00424532">
        <w:rPr>
          <w:color w:val="000000"/>
          <w:sz w:val="28"/>
          <w:szCs w:val="28"/>
        </w:rPr>
        <w:t>-</w:t>
      </w:r>
      <w:r w:rsidR="00424532" w:rsidRPr="00424532">
        <w:rPr>
          <w:color w:val="000000"/>
          <w:sz w:val="28"/>
          <w:szCs w:val="28"/>
        </w:rPr>
        <w:t>Ф</w:t>
      </w:r>
      <w:r w:rsidRPr="00424532">
        <w:rPr>
          <w:color w:val="000000"/>
          <w:sz w:val="28"/>
          <w:szCs w:val="28"/>
        </w:rPr>
        <w:t xml:space="preserve">З (в ред. Федерального закона от 06.12.2007 </w:t>
      </w:r>
      <w:r w:rsidR="00424532">
        <w:rPr>
          <w:color w:val="000000"/>
          <w:sz w:val="28"/>
          <w:szCs w:val="28"/>
        </w:rPr>
        <w:t>№</w:t>
      </w:r>
      <w:r w:rsidR="00424532" w:rsidRPr="00424532">
        <w:rPr>
          <w:color w:val="000000"/>
          <w:sz w:val="28"/>
          <w:szCs w:val="28"/>
        </w:rPr>
        <w:t>3</w:t>
      </w:r>
      <w:r w:rsidRPr="00424532">
        <w:rPr>
          <w:color w:val="000000"/>
          <w:sz w:val="28"/>
          <w:szCs w:val="28"/>
        </w:rPr>
        <w:t>33</w:t>
      </w:r>
      <w:r w:rsidR="00424532">
        <w:rPr>
          <w:color w:val="000000"/>
          <w:sz w:val="28"/>
          <w:szCs w:val="28"/>
        </w:rPr>
        <w:t>-</w:t>
      </w:r>
      <w:r w:rsidR="00424532" w:rsidRPr="00424532">
        <w:rPr>
          <w:color w:val="000000"/>
          <w:sz w:val="28"/>
          <w:szCs w:val="28"/>
        </w:rPr>
        <w:t>Ф</w:t>
      </w:r>
      <w:r w:rsidRPr="00424532">
        <w:rPr>
          <w:color w:val="000000"/>
          <w:sz w:val="28"/>
          <w:szCs w:val="28"/>
        </w:rPr>
        <w:t>З)</w:t>
      </w:r>
      <w:r w:rsidR="00424532">
        <w:rPr>
          <w:color w:val="000000"/>
          <w:sz w:val="28"/>
          <w:szCs w:val="28"/>
        </w:rPr>
        <w:t> </w:t>
      </w:r>
      <w:r w:rsidR="00424532" w:rsidRPr="00424532">
        <w:rPr>
          <w:color w:val="000000"/>
          <w:sz w:val="28"/>
          <w:szCs w:val="28"/>
        </w:rPr>
        <w:t>//</w:t>
      </w:r>
      <w:r w:rsidRPr="00424532">
        <w:rPr>
          <w:color w:val="000000"/>
          <w:sz w:val="28"/>
          <w:szCs w:val="28"/>
        </w:rPr>
        <w:t xml:space="preserve"> Собрание законодательства РФ, 05.12.1994, </w:t>
      </w:r>
      <w:r w:rsidR="00424532">
        <w:rPr>
          <w:color w:val="000000"/>
          <w:sz w:val="28"/>
          <w:szCs w:val="28"/>
        </w:rPr>
        <w:t>№</w:t>
      </w:r>
      <w:r w:rsidR="00424532" w:rsidRPr="00424532">
        <w:rPr>
          <w:color w:val="000000"/>
          <w:sz w:val="28"/>
          <w:szCs w:val="28"/>
        </w:rPr>
        <w:t>3</w:t>
      </w:r>
      <w:r w:rsidRPr="00424532">
        <w:rPr>
          <w:color w:val="000000"/>
          <w:sz w:val="28"/>
          <w:szCs w:val="28"/>
        </w:rPr>
        <w:t>2, ст.</w:t>
      </w:r>
      <w:r w:rsidR="00424532">
        <w:rPr>
          <w:color w:val="000000"/>
          <w:sz w:val="28"/>
          <w:szCs w:val="28"/>
        </w:rPr>
        <w:t> </w:t>
      </w:r>
      <w:r w:rsidR="00424532" w:rsidRPr="00424532">
        <w:rPr>
          <w:color w:val="000000"/>
          <w:sz w:val="28"/>
          <w:szCs w:val="28"/>
        </w:rPr>
        <w:t>3</w:t>
      </w:r>
      <w:r w:rsidRPr="00424532">
        <w:rPr>
          <w:color w:val="000000"/>
          <w:sz w:val="28"/>
          <w:szCs w:val="28"/>
        </w:rPr>
        <w:t>301.</w:t>
      </w:r>
    </w:p>
    <w:p w:rsidR="00122613" w:rsidRPr="00424532" w:rsidRDefault="00122613" w:rsidP="00B003E2">
      <w:pPr>
        <w:pStyle w:val="a6"/>
        <w:numPr>
          <w:ilvl w:val="0"/>
          <w:numId w:val="1"/>
        </w:numPr>
        <w:tabs>
          <w:tab w:val="left" w:pos="420"/>
        </w:tabs>
        <w:spacing w:line="360" w:lineRule="auto"/>
        <w:ind w:left="0" w:firstLine="0"/>
        <w:jc w:val="both"/>
        <w:rPr>
          <w:color w:val="000000"/>
          <w:sz w:val="28"/>
          <w:szCs w:val="28"/>
        </w:rPr>
      </w:pPr>
      <w:r w:rsidRPr="00424532">
        <w:rPr>
          <w:color w:val="000000"/>
          <w:sz w:val="28"/>
          <w:szCs w:val="28"/>
        </w:rPr>
        <w:t xml:space="preserve">Федеральный закон Российской Федерации от 29.10.1998 </w:t>
      </w:r>
      <w:r w:rsidR="00424532">
        <w:rPr>
          <w:color w:val="000000"/>
          <w:sz w:val="28"/>
          <w:szCs w:val="28"/>
        </w:rPr>
        <w:t>№</w:t>
      </w:r>
      <w:r w:rsidR="00424532" w:rsidRPr="00424532">
        <w:rPr>
          <w:color w:val="000000"/>
          <w:sz w:val="28"/>
          <w:szCs w:val="28"/>
        </w:rPr>
        <w:t>1</w:t>
      </w:r>
      <w:r w:rsidRPr="00424532">
        <w:rPr>
          <w:color w:val="000000"/>
          <w:sz w:val="28"/>
          <w:szCs w:val="28"/>
        </w:rPr>
        <w:t>64</w:t>
      </w:r>
      <w:r w:rsidR="00424532">
        <w:rPr>
          <w:color w:val="000000"/>
          <w:sz w:val="28"/>
          <w:szCs w:val="28"/>
        </w:rPr>
        <w:t>-</w:t>
      </w:r>
      <w:r w:rsidR="00424532" w:rsidRPr="00424532">
        <w:rPr>
          <w:color w:val="000000"/>
          <w:sz w:val="28"/>
          <w:szCs w:val="28"/>
        </w:rPr>
        <w:t>Ф</w:t>
      </w:r>
      <w:r w:rsidRPr="00424532">
        <w:rPr>
          <w:color w:val="000000"/>
          <w:sz w:val="28"/>
          <w:szCs w:val="28"/>
        </w:rPr>
        <w:t xml:space="preserve">З «О финансовой аренде (лизинге)» (в ред. Федерального закона от 26.07.2006 </w:t>
      </w:r>
      <w:r w:rsidR="00424532">
        <w:rPr>
          <w:color w:val="000000"/>
          <w:sz w:val="28"/>
          <w:szCs w:val="28"/>
        </w:rPr>
        <w:t>№</w:t>
      </w:r>
      <w:r w:rsidR="00424532" w:rsidRPr="00424532">
        <w:rPr>
          <w:color w:val="000000"/>
          <w:sz w:val="28"/>
          <w:szCs w:val="28"/>
        </w:rPr>
        <w:t>1</w:t>
      </w:r>
      <w:r w:rsidRPr="00424532">
        <w:rPr>
          <w:color w:val="000000"/>
          <w:sz w:val="28"/>
          <w:szCs w:val="28"/>
        </w:rPr>
        <w:t>30</w:t>
      </w:r>
      <w:r w:rsidR="00424532">
        <w:rPr>
          <w:color w:val="000000"/>
          <w:sz w:val="28"/>
          <w:szCs w:val="28"/>
        </w:rPr>
        <w:t>-</w:t>
      </w:r>
      <w:r w:rsidR="00424532" w:rsidRPr="00424532">
        <w:rPr>
          <w:color w:val="000000"/>
          <w:sz w:val="28"/>
          <w:szCs w:val="28"/>
        </w:rPr>
        <w:t>Ф</w:t>
      </w:r>
      <w:r w:rsidRPr="00424532">
        <w:rPr>
          <w:color w:val="000000"/>
          <w:sz w:val="28"/>
          <w:szCs w:val="28"/>
        </w:rPr>
        <w:t>З)</w:t>
      </w:r>
      <w:r w:rsidR="00424532">
        <w:rPr>
          <w:color w:val="000000"/>
          <w:sz w:val="28"/>
          <w:szCs w:val="28"/>
        </w:rPr>
        <w:t> </w:t>
      </w:r>
      <w:r w:rsidR="00424532" w:rsidRPr="00424532">
        <w:rPr>
          <w:color w:val="000000"/>
          <w:sz w:val="28"/>
          <w:szCs w:val="28"/>
        </w:rPr>
        <w:t>//</w:t>
      </w:r>
      <w:r w:rsidRPr="00424532">
        <w:rPr>
          <w:color w:val="000000"/>
          <w:sz w:val="28"/>
          <w:szCs w:val="28"/>
        </w:rPr>
        <w:t xml:space="preserve"> Собрание законодательства РФ, 02.11.1998, </w:t>
      </w:r>
      <w:r w:rsidR="00424532">
        <w:rPr>
          <w:color w:val="000000"/>
          <w:sz w:val="28"/>
          <w:szCs w:val="28"/>
        </w:rPr>
        <w:t>№</w:t>
      </w:r>
      <w:r w:rsidR="00424532" w:rsidRPr="00424532">
        <w:rPr>
          <w:color w:val="000000"/>
          <w:sz w:val="28"/>
          <w:szCs w:val="28"/>
        </w:rPr>
        <w:t>4</w:t>
      </w:r>
      <w:r w:rsidRPr="00424532">
        <w:rPr>
          <w:color w:val="000000"/>
          <w:sz w:val="28"/>
          <w:szCs w:val="28"/>
        </w:rPr>
        <w:t>4, ст.</w:t>
      </w:r>
      <w:r w:rsidR="00424532">
        <w:rPr>
          <w:color w:val="000000"/>
          <w:sz w:val="28"/>
          <w:szCs w:val="28"/>
        </w:rPr>
        <w:t> </w:t>
      </w:r>
      <w:r w:rsidR="00424532" w:rsidRPr="00424532">
        <w:rPr>
          <w:color w:val="000000"/>
          <w:sz w:val="28"/>
          <w:szCs w:val="28"/>
        </w:rPr>
        <w:t>5</w:t>
      </w:r>
      <w:r w:rsidRPr="00424532">
        <w:rPr>
          <w:color w:val="000000"/>
          <w:sz w:val="28"/>
          <w:szCs w:val="28"/>
        </w:rPr>
        <w:t>394.</w:t>
      </w:r>
    </w:p>
    <w:p w:rsidR="00122613" w:rsidRPr="00424532" w:rsidRDefault="00122613" w:rsidP="00B003E2">
      <w:pPr>
        <w:pStyle w:val="a6"/>
        <w:numPr>
          <w:ilvl w:val="0"/>
          <w:numId w:val="1"/>
        </w:numPr>
        <w:tabs>
          <w:tab w:val="left" w:pos="420"/>
        </w:tabs>
        <w:spacing w:line="360" w:lineRule="auto"/>
        <w:ind w:left="0" w:firstLine="0"/>
        <w:jc w:val="both"/>
        <w:rPr>
          <w:color w:val="000000"/>
          <w:sz w:val="28"/>
          <w:szCs w:val="28"/>
        </w:rPr>
      </w:pPr>
      <w:r w:rsidRPr="00424532">
        <w:rPr>
          <w:color w:val="000000"/>
          <w:sz w:val="28"/>
          <w:szCs w:val="28"/>
        </w:rPr>
        <w:t xml:space="preserve">Приказ Министерства финансов Российской Федерации от 17.02.1997 </w:t>
      </w:r>
      <w:r w:rsidR="00424532">
        <w:rPr>
          <w:color w:val="000000"/>
          <w:sz w:val="28"/>
          <w:szCs w:val="28"/>
        </w:rPr>
        <w:t>№</w:t>
      </w:r>
      <w:r w:rsidR="00424532" w:rsidRPr="00424532">
        <w:rPr>
          <w:color w:val="000000"/>
          <w:sz w:val="28"/>
          <w:szCs w:val="28"/>
        </w:rPr>
        <w:t>1</w:t>
      </w:r>
      <w:r w:rsidRPr="00424532">
        <w:rPr>
          <w:color w:val="000000"/>
          <w:sz w:val="28"/>
          <w:szCs w:val="28"/>
        </w:rPr>
        <w:t xml:space="preserve">5 «Об отражении в бухгалтерском учете операций по договору лизинга» (в ред. Приказа Минфина РФ от 23.01.2001 </w:t>
      </w:r>
      <w:r w:rsidR="00424532">
        <w:rPr>
          <w:color w:val="000000"/>
          <w:sz w:val="28"/>
          <w:szCs w:val="28"/>
        </w:rPr>
        <w:t>№</w:t>
      </w:r>
      <w:r w:rsidR="00424532" w:rsidRPr="00424532">
        <w:rPr>
          <w:color w:val="000000"/>
          <w:sz w:val="28"/>
          <w:szCs w:val="28"/>
        </w:rPr>
        <w:t>7</w:t>
      </w:r>
      <w:r w:rsidRPr="00424532">
        <w:rPr>
          <w:color w:val="000000"/>
          <w:sz w:val="28"/>
          <w:szCs w:val="28"/>
        </w:rPr>
        <w:t>н)</w:t>
      </w:r>
      <w:r w:rsidR="00424532">
        <w:rPr>
          <w:color w:val="000000"/>
          <w:sz w:val="28"/>
          <w:szCs w:val="28"/>
        </w:rPr>
        <w:t> </w:t>
      </w:r>
      <w:r w:rsidR="00424532" w:rsidRPr="00424532">
        <w:rPr>
          <w:color w:val="000000"/>
          <w:sz w:val="28"/>
          <w:szCs w:val="28"/>
        </w:rPr>
        <w:t>//</w:t>
      </w:r>
      <w:r w:rsidRPr="00424532">
        <w:rPr>
          <w:color w:val="000000"/>
          <w:sz w:val="28"/>
          <w:szCs w:val="28"/>
        </w:rPr>
        <w:t xml:space="preserve"> Финансовая газета, </w:t>
      </w:r>
      <w:r w:rsidR="00424532">
        <w:rPr>
          <w:color w:val="000000"/>
          <w:sz w:val="28"/>
          <w:szCs w:val="28"/>
        </w:rPr>
        <w:t>№</w:t>
      </w:r>
      <w:r w:rsidR="00424532" w:rsidRPr="00424532">
        <w:rPr>
          <w:color w:val="000000"/>
          <w:sz w:val="28"/>
          <w:szCs w:val="28"/>
        </w:rPr>
        <w:t>1</w:t>
      </w:r>
      <w:r w:rsidRPr="00424532">
        <w:rPr>
          <w:color w:val="000000"/>
          <w:sz w:val="28"/>
          <w:szCs w:val="28"/>
        </w:rPr>
        <w:t>5, 1997.</w:t>
      </w:r>
    </w:p>
    <w:p w:rsidR="00122613" w:rsidRPr="00424532" w:rsidRDefault="00122613" w:rsidP="00B003E2">
      <w:pPr>
        <w:pStyle w:val="a6"/>
        <w:numPr>
          <w:ilvl w:val="0"/>
          <w:numId w:val="1"/>
        </w:numPr>
        <w:tabs>
          <w:tab w:val="left" w:pos="420"/>
        </w:tabs>
        <w:spacing w:line="360" w:lineRule="auto"/>
        <w:ind w:left="0" w:firstLine="0"/>
        <w:jc w:val="both"/>
        <w:rPr>
          <w:color w:val="000000"/>
          <w:sz w:val="28"/>
          <w:szCs w:val="28"/>
        </w:rPr>
      </w:pPr>
      <w:r w:rsidRPr="00424532">
        <w:rPr>
          <w:color w:val="000000"/>
          <w:sz w:val="28"/>
          <w:szCs w:val="28"/>
        </w:rPr>
        <w:t xml:space="preserve">Приказ Министерства финансов Российской Федерации от 30.03.2001 </w:t>
      </w:r>
      <w:r w:rsidR="00424532">
        <w:rPr>
          <w:color w:val="000000"/>
          <w:sz w:val="28"/>
          <w:szCs w:val="28"/>
        </w:rPr>
        <w:t>№</w:t>
      </w:r>
      <w:r w:rsidR="00424532" w:rsidRPr="00424532">
        <w:rPr>
          <w:color w:val="000000"/>
          <w:sz w:val="28"/>
          <w:szCs w:val="28"/>
        </w:rPr>
        <w:t>2</w:t>
      </w:r>
      <w:r w:rsidRPr="00424532">
        <w:rPr>
          <w:color w:val="000000"/>
          <w:sz w:val="28"/>
          <w:szCs w:val="28"/>
        </w:rPr>
        <w:t xml:space="preserve">6н «Об утверждении Положения по бухгалтерскому учету «Учет основных средств» ПБУ 6/01» (в ред. Приказа Минфина РФ от 27.11.2006 </w:t>
      </w:r>
      <w:r w:rsidR="00424532">
        <w:rPr>
          <w:color w:val="000000"/>
          <w:sz w:val="28"/>
          <w:szCs w:val="28"/>
        </w:rPr>
        <w:t>№</w:t>
      </w:r>
      <w:r w:rsidR="00424532" w:rsidRPr="00424532">
        <w:rPr>
          <w:color w:val="000000"/>
          <w:sz w:val="28"/>
          <w:szCs w:val="28"/>
        </w:rPr>
        <w:t>1</w:t>
      </w:r>
      <w:r w:rsidRPr="00424532">
        <w:rPr>
          <w:color w:val="000000"/>
          <w:sz w:val="28"/>
          <w:szCs w:val="28"/>
        </w:rPr>
        <w:t>56н)</w:t>
      </w:r>
      <w:r w:rsidR="00424532">
        <w:rPr>
          <w:color w:val="000000"/>
          <w:sz w:val="28"/>
          <w:szCs w:val="28"/>
        </w:rPr>
        <w:t> </w:t>
      </w:r>
      <w:r w:rsidR="00424532" w:rsidRPr="00424532">
        <w:rPr>
          <w:color w:val="000000"/>
          <w:sz w:val="28"/>
          <w:szCs w:val="28"/>
        </w:rPr>
        <w:t>//</w:t>
      </w:r>
      <w:r w:rsidRPr="00424532">
        <w:rPr>
          <w:color w:val="000000"/>
          <w:sz w:val="28"/>
          <w:szCs w:val="28"/>
        </w:rPr>
        <w:t xml:space="preserve"> Бюллетень нормативных актов федеральных органов исполнительной власти, </w:t>
      </w:r>
      <w:r w:rsidR="00424532">
        <w:rPr>
          <w:color w:val="000000"/>
          <w:sz w:val="28"/>
          <w:szCs w:val="28"/>
        </w:rPr>
        <w:t>№</w:t>
      </w:r>
      <w:r w:rsidR="00424532" w:rsidRPr="00424532">
        <w:rPr>
          <w:color w:val="000000"/>
          <w:sz w:val="28"/>
          <w:szCs w:val="28"/>
        </w:rPr>
        <w:t>2</w:t>
      </w:r>
      <w:r w:rsidRPr="00424532">
        <w:rPr>
          <w:color w:val="000000"/>
          <w:sz w:val="28"/>
          <w:szCs w:val="28"/>
        </w:rPr>
        <w:t>0, 14.05.2001.</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Абдульмянов</w:t>
      </w:r>
      <w:r>
        <w:rPr>
          <w:color w:val="000000"/>
        </w:rPr>
        <w:t> </w:t>
      </w:r>
      <w:r w:rsidRPr="00424532">
        <w:rPr>
          <w:color w:val="000000"/>
        </w:rPr>
        <w:t>И.М.</w:t>
      </w:r>
      <w:r>
        <w:rPr>
          <w:color w:val="000000"/>
        </w:rPr>
        <w:t> </w:t>
      </w:r>
      <w:r w:rsidRPr="00424532">
        <w:rPr>
          <w:color w:val="000000"/>
        </w:rPr>
        <w:t>Правовая</w:t>
      </w:r>
      <w:r w:rsidR="00122613" w:rsidRPr="00424532">
        <w:rPr>
          <w:color w:val="000000"/>
        </w:rPr>
        <w:t xml:space="preserve"> природа договора лизинга</w:t>
      </w:r>
      <w:r>
        <w:rPr>
          <w:color w:val="000000"/>
        </w:rPr>
        <w:t> </w:t>
      </w:r>
      <w:r w:rsidRPr="00424532">
        <w:rPr>
          <w:color w:val="000000"/>
        </w:rPr>
        <w:t>//</w:t>
      </w:r>
      <w:r w:rsidR="00122613" w:rsidRPr="00424532">
        <w:rPr>
          <w:color w:val="000000"/>
        </w:rPr>
        <w:t xml:space="preserve"> Право и политика, 2006, </w:t>
      </w:r>
      <w:r>
        <w:rPr>
          <w:color w:val="000000"/>
        </w:rPr>
        <w:t>№</w:t>
      </w:r>
      <w:r w:rsidRPr="00424532">
        <w:rPr>
          <w:color w:val="000000"/>
        </w:rPr>
        <w:t>6</w:t>
      </w:r>
      <w:r w:rsidR="00122613" w:rsidRPr="00424532">
        <w:rPr>
          <w:color w:val="000000"/>
        </w:rPr>
        <w:t>.</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Алексеева</w:t>
      </w:r>
      <w:r>
        <w:rPr>
          <w:color w:val="000000"/>
        </w:rPr>
        <w:t> </w:t>
      </w:r>
      <w:r w:rsidRPr="00424532">
        <w:rPr>
          <w:color w:val="000000"/>
        </w:rPr>
        <w:t>М.М.</w:t>
      </w:r>
      <w:r>
        <w:rPr>
          <w:color w:val="000000"/>
        </w:rPr>
        <w:t> </w:t>
      </w:r>
      <w:r w:rsidRPr="00424532">
        <w:rPr>
          <w:color w:val="000000"/>
        </w:rPr>
        <w:t>Планирование</w:t>
      </w:r>
      <w:r w:rsidR="00122613" w:rsidRPr="00424532">
        <w:rPr>
          <w:color w:val="000000"/>
        </w:rPr>
        <w:t xml:space="preserve"> деятельности фирмы. </w:t>
      </w:r>
      <w:r>
        <w:rPr>
          <w:color w:val="000000"/>
        </w:rPr>
        <w:t>–</w:t>
      </w:r>
      <w:r w:rsidRPr="00424532">
        <w:rPr>
          <w:color w:val="000000"/>
        </w:rPr>
        <w:t xml:space="preserve"> </w:t>
      </w:r>
      <w:r w:rsidR="00122613" w:rsidRPr="00424532">
        <w:rPr>
          <w:color w:val="000000"/>
        </w:rPr>
        <w:t>М.: Финансы и статистика, 2005 – 449</w:t>
      </w:r>
      <w:r>
        <w:rPr>
          <w:color w:val="000000"/>
        </w:rPr>
        <w:t> </w:t>
      </w:r>
      <w:r w:rsidRPr="00424532">
        <w:rPr>
          <w:color w:val="000000"/>
        </w:rPr>
        <w:t>с.</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Баканов</w:t>
      </w:r>
      <w:r>
        <w:rPr>
          <w:color w:val="000000"/>
        </w:rPr>
        <w:t> </w:t>
      </w:r>
      <w:r w:rsidRPr="00424532">
        <w:rPr>
          <w:color w:val="000000"/>
        </w:rPr>
        <w:t>М.И.</w:t>
      </w:r>
      <w:r w:rsidR="00122613" w:rsidRPr="00424532">
        <w:rPr>
          <w:color w:val="000000"/>
        </w:rPr>
        <w:t xml:space="preserve">, </w:t>
      </w:r>
      <w:r w:rsidRPr="00424532">
        <w:rPr>
          <w:color w:val="000000"/>
        </w:rPr>
        <w:t>Шеремет</w:t>
      </w:r>
      <w:r>
        <w:rPr>
          <w:color w:val="000000"/>
        </w:rPr>
        <w:t> </w:t>
      </w:r>
      <w:r w:rsidRPr="00424532">
        <w:rPr>
          <w:color w:val="000000"/>
        </w:rPr>
        <w:t>А.Д.</w:t>
      </w:r>
      <w:r>
        <w:rPr>
          <w:color w:val="000000"/>
        </w:rPr>
        <w:t> </w:t>
      </w:r>
      <w:r w:rsidRPr="00424532">
        <w:rPr>
          <w:color w:val="000000"/>
        </w:rPr>
        <w:t>Теория</w:t>
      </w:r>
      <w:r w:rsidR="00122613" w:rsidRPr="00424532">
        <w:rPr>
          <w:color w:val="000000"/>
        </w:rPr>
        <w:t xml:space="preserve"> экономического анализа. – М.: Финансы и статистика, 2005 – 345</w:t>
      </w:r>
      <w:r>
        <w:rPr>
          <w:color w:val="000000"/>
        </w:rPr>
        <w:t> </w:t>
      </w:r>
      <w:r w:rsidRPr="00424532">
        <w:rPr>
          <w:color w:val="000000"/>
        </w:rPr>
        <w:t>с.</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Балабанов</w:t>
      </w:r>
      <w:r>
        <w:rPr>
          <w:color w:val="000000"/>
        </w:rPr>
        <w:t> </w:t>
      </w:r>
      <w:r w:rsidRPr="00424532">
        <w:rPr>
          <w:color w:val="000000"/>
        </w:rPr>
        <w:t>И.Т.</w:t>
      </w:r>
      <w:r>
        <w:rPr>
          <w:color w:val="000000"/>
        </w:rPr>
        <w:t> </w:t>
      </w:r>
      <w:r w:rsidRPr="00424532">
        <w:rPr>
          <w:color w:val="000000"/>
        </w:rPr>
        <w:t>Анализ</w:t>
      </w:r>
      <w:r w:rsidR="00122613" w:rsidRPr="00424532">
        <w:rPr>
          <w:color w:val="000000"/>
        </w:rPr>
        <w:t xml:space="preserve"> и планирование финансов хозяйствующего субъекта. </w:t>
      </w:r>
      <w:r>
        <w:rPr>
          <w:color w:val="000000"/>
        </w:rPr>
        <w:t>–</w:t>
      </w:r>
      <w:r w:rsidRPr="00424532">
        <w:rPr>
          <w:color w:val="000000"/>
        </w:rPr>
        <w:t xml:space="preserve"> </w:t>
      </w:r>
      <w:r w:rsidR="00122613" w:rsidRPr="00424532">
        <w:rPr>
          <w:color w:val="000000"/>
        </w:rPr>
        <w:t>М.: Финансы и статистика, 2008 – 524</w:t>
      </w:r>
      <w:r>
        <w:rPr>
          <w:color w:val="000000"/>
        </w:rPr>
        <w:t> </w:t>
      </w:r>
      <w:r w:rsidRPr="00424532">
        <w:rPr>
          <w:color w:val="000000"/>
        </w:rPr>
        <w:t>с.</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Бланк</w:t>
      </w:r>
      <w:r>
        <w:rPr>
          <w:color w:val="000000"/>
        </w:rPr>
        <w:t> </w:t>
      </w:r>
      <w:r w:rsidRPr="00424532">
        <w:rPr>
          <w:color w:val="000000"/>
        </w:rPr>
        <w:t>И.А.</w:t>
      </w:r>
      <w:r>
        <w:rPr>
          <w:color w:val="000000"/>
        </w:rPr>
        <w:t> </w:t>
      </w:r>
      <w:r w:rsidRPr="00424532">
        <w:rPr>
          <w:color w:val="000000"/>
        </w:rPr>
        <w:t>Финансовая</w:t>
      </w:r>
      <w:r w:rsidR="00122613" w:rsidRPr="00424532">
        <w:rPr>
          <w:color w:val="000000"/>
        </w:rPr>
        <w:t xml:space="preserve"> стратегия предприятия. </w:t>
      </w:r>
      <w:r>
        <w:rPr>
          <w:color w:val="000000"/>
        </w:rPr>
        <w:t>–</w:t>
      </w:r>
      <w:r w:rsidRPr="00424532">
        <w:rPr>
          <w:color w:val="000000"/>
        </w:rPr>
        <w:t xml:space="preserve"> </w:t>
      </w:r>
      <w:r w:rsidR="00122613" w:rsidRPr="00424532">
        <w:rPr>
          <w:color w:val="000000"/>
        </w:rPr>
        <w:t xml:space="preserve">Киев: Эльга: Ника-центр, 2005. </w:t>
      </w:r>
      <w:r>
        <w:rPr>
          <w:color w:val="000000"/>
        </w:rPr>
        <w:t xml:space="preserve">– </w:t>
      </w:r>
      <w:r w:rsidRPr="00424532">
        <w:rPr>
          <w:color w:val="000000"/>
        </w:rPr>
        <w:t>711</w:t>
      </w:r>
      <w:r>
        <w:rPr>
          <w:color w:val="000000"/>
        </w:rPr>
        <w:t> </w:t>
      </w:r>
      <w:r w:rsidRPr="00424532">
        <w:rPr>
          <w:color w:val="000000"/>
        </w:rPr>
        <w:t>с.</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Бороненко</w:t>
      </w:r>
      <w:r>
        <w:rPr>
          <w:color w:val="000000"/>
        </w:rPr>
        <w:t> </w:t>
      </w:r>
      <w:r w:rsidRPr="00424532">
        <w:rPr>
          <w:color w:val="000000"/>
        </w:rPr>
        <w:t>С.А.</w:t>
      </w:r>
      <w:r w:rsidR="00122613" w:rsidRPr="00424532">
        <w:rPr>
          <w:color w:val="000000"/>
        </w:rPr>
        <w:t xml:space="preserve">, </w:t>
      </w:r>
      <w:r w:rsidRPr="00424532">
        <w:rPr>
          <w:color w:val="000000"/>
        </w:rPr>
        <w:t>Маслова</w:t>
      </w:r>
      <w:r>
        <w:rPr>
          <w:color w:val="000000"/>
        </w:rPr>
        <w:t> </w:t>
      </w:r>
      <w:r w:rsidRPr="00424532">
        <w:rPr>
          <w:color w:val="000000"/>
        </w:rPr>
        <w:t>Л.И.</w:t>
      </w:r>
      <w:r w:rsidR="00122613" w:rsidRPr="00424532">
        <w:rPr>
          <w:color w:val="000000"/>
        </w:rPr>
        <w:t xml:space="preserve">, </w:t>
      </w:r>
      <w:r w:rsidRPr="00424532">
        <w:rPr>
          <w:color w:val="000000"/>
        </w:rPr>
        <w:t>Крылов</w:t>
      </w:r>
      <w:r>
        <w:rPr>
          <w:color w:val="000000"/>
        </w:rPr>
        <w:t> </w:t>
      </w:r>
      <w:r w:rsidRPr="00424532">
        <w:rPr>
          <w:color w:val="000000"/>
        </w:rPr>
        <w:t>С.И.</w:t>
      </w:r>
      <w:r>
        <w:rPr>
          <w:color w:val="000000"/>
        </w:rPr>
        <w:t> </w:t>
      </w:r>
      <w:r w:rsidRPr="00424532">
        <w:rPr>
          <w:color w:val="000000"/>
        </w:rPr>
        <w:t>Финансовый</w:t>
      </w:r>
      <w:r w:rsidR="00122613" w:rsidRPr="00424532">
        <w:rPr>
          <w:color w:val="000000"/>
        </w:rPr>
        <w:t xml:space="preserve"> анализ предприятий. – Екатеринбург: Изд. Урал. гос. университета, 2006. –</w:t>
      </w:r>
      <w:r>
        <w:rPr>
          <w:color w:val="000000"/>
        </w:rPr>
        <w:t xml:space="preserve"> </w:t>
      </w:r>
      <w:r w:rsidR="00122613" w:rsidRPr="00424532">
        <w:rPr>
          <w:color w:val="000000"/>
        </w:rPr>
        <w:t>340</w:t>
      </w:r>
      <w:r>
        <w:rPr>
          <w:color w:val="000000"/>
        </w:rPr>
        <w:t> </w:t>
      </w:r>
      <w:r w:rsidRPr="00424532">
        <w:rPr>
          <w:color w:val="000000"/>
        </w:rPr>
        <w:t>с.</w:t>
      </w:r>
    </w:p>
    <w:p w:rsidR="00122613" w:rsidRPr="00424532" w:rsidRDefault="00424532" w:rsidP="00B003E2">
      <w:pPr>
        <w:pStyle w:val="a6"/>
        <w:numPr>
          <w:ilvl w:val="0"/>
          <w:numId w:val="1"/>
        </w:numPr>
        <w:tabs>
          <w:tab w:val="left" w:pos="420"/>
        </w:tabs>
        <w:spacing w:line="360" w:lineRule="auto"/>
        <w:ind w:left="0" w:firstLine="0"/>
        <w:jc w:val="both"/>
        <w:rPr>
          <w:color w:val="000000"/>
          <w:sz w:val="28"/>
          <w:szCs w:val="28"/>
        </w:rPr>
      </w:pPr>
      <w:r w:rsidRPr="00424532">
        <w:rPr>
          <w:color w:val="000000"/>
          <w:sz w:val="28"/>
          <w:szCs w:val="28"/>
        </w:rPr>
        <w:t>Витрянский</w:t>
      </w:r>
      <w:r>
        <w:rPr>
          <w:color w:val="000000"/>
          <w:sz w:val="28"/>
          <w:szCs w:val="28"/>
        </w:rPr>
        <w:t> </w:t>
      </w:r>
      <w:r w:rsidRPr="00424532">
        <w:rPr>
          <w:color w:val="000000"/>
          <w:sz w:val="28"/>
          <w:szCs w:val="28"/>
        </w:rPr>
        <w:t>В.В.</w:t>
      </w:r>
      <w:r>
        <w:rPr>
          <w:color w:val="000000"/>
          <w:sz w:val="28"/>
          <w:szCs w:val="28"/>
        </w:rPr>
        <w:t> </w:t>
      </w:r>
      <w:r w:rsidRPr="00424532">
        <w:rPr>
          <w:color w:val="000000"/>
          <w:sz w:val="28"/>
          <w:szCs w:val="28"/>
        </w:rPr>
        <w:t>Договор</w:t>
      </w:r>
      <w:r w:rsidR="00122613" w:rsidRPr="00424532">
        <w:rPr>
          <w:color w:val="000000"/>
          <w:sz w:val="28"/>
          <w:szCs w:val="28"/>
        </w:rPr>
        <w:t xml:space="preserve"> аренды и его виды: Прокат, фрахтование на время, аренда зданий, сооружений и предприятий, лизинг. М., 2006. С.</w:t>
      </w:r>
      <w:r>
        <w:rPr>
          <w:color w:val="000000"/>
          <w:sz w:val="28"/>
          <w:szCs w:val="28"/>
        </w:rPr>
        <w:t> </w:t>
      </w:r>
      <w:r w:rsidRPr="00424532">
        <w:rPr>
          <w:color w:val="000000"/>
          <w:sz w:val="28"/>
          <w:szCs w:val="28"/>
        </w:rPr>
        <w:t>227</w:t>
      </w:r>
      <w:r w:rsidR="00122613" w:rsidRPr="00424532">
        <w:rPr>
          <w:color w:val="000000"/>
          <w:sz w:val="28"/>
          <w:szCs w:val="28"/>
        </w:rPr>
        <w:t>, 257.</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Волков</w:t>
      </w:r>
      <w:r>
        <w:rPr>
          <w:color w:val="000000"/>
        </w:rPr>
        <w:t> </w:t>
      </w:r>
      <w:r w:rsidRPr="00424532">
        <w:rPr>
          <w:color w:val="000000"/>
        </w:rPr>
        <w:t>А.А.</w:t>
      </w:r>
      <w:r w:rsidR="00122613" w:rsidRPr="00424532">
        <w:rPr>
          <w:color w:val="000000"/>
        </w:rPr>
        <w:t xml:space="preserve">, </w:t>
      </w:r>
      <w:r w:rsidRPr="00424532">
        <w:rPr>
          <w:color w:val="000000"/>
        </w:rPr>
        <w:t>Боткин</w:t>
      </w:r>
      <w:r>
        <w:rPr>
          <w:color w:val="000000"/>
        </w:rPr>
        <w:t> </w:t>
      </w:r>
      <w:r w:rsidRPr="00424532">
        <w:rPr>
          <w:color w:val="000000"/>
        </w:rPr>
        <w:t>И.О.</w:t>
      </w:r>
      <w:r>
        <w:rPr>
          <w:color w:val="000000"/>
        </w:rPr>
        <w:t> </w:t>
      </w:r>
      <w:r w:rsidRPr="00424532">
        <w:rPr>
          <w:bCs/>
          <w:color w:val="000000"/>
        </w:rPr>
        <w:t>Рыночная</w:t>
      </w:r>
      <w:r w:rsidR="00122613" w:rsidRPr="00424532">
        <w:rPr>
          <w:bCs/>
          <w:color w:val="000000"/>
        </w:rPr>
        <w:t xml:space="preserve"> модель методики расчета экономической эффективности инвестиционных проектов.</w:t>
      </w:r>
      <w:r>
        <w:rPr>
          <w:bCs/>
          <w:color w:val="000000"/>
        </w:rPr>
        <w:t> </w:t>
      </w:r>
      <w:r w:rsidRPr="00424532">
        <w:rPr>
          <w:bCs/>
          <w:color w:val="000000"/>
        </w:rPr>
        <w:t>//</w:t>
      </w:r>
      <w:r w:rsidR="00122613" w:rsidRPr="00424532">
        <w:rPr>
          <w:bCs/>
          <w:color w:val="000000"/>
        </w:rPr>
        <w:t xml:space="preserve"> </w:t>
      </w:r>
      <w:r w:rsidR="00122613" w:rsidRPr="00424532">
        <w:rPr>
          <w:color w:val="000000"/>
        </w:rPr>
        <w:t xml:space="preserve">Проблемы региональной экономики. </w:t>
      </w:r>
      <w:r>
        <w:rPr>
          <w:color w:val="000000"/>
        </w:rPr>
        <w:t>–</w:t>
      </w:r>
      <w:r w:rsidRPr="00424532">
        <w:rPr>
          <w:color w:val="000000"/>
        </w:rPr>
        <w:t xml:space="preserve"> </w:t>
      </w:r>
      <w:r w:rsidR="00122613" w:rsidRPr="00424532">
        <w:rPr>
          <w:color w:val="000000"/>
        </w:rPr>
        <w:t xml:space="preserve">2006. </w:t>
      </w:r>
      <w:r>
        <w:rPr>
          <w:color w:val="000000"/>
        </w:rPr>
        <w:t>–</w:t>
      </w:r>
      <w:r w:rsidRPr="00424532">
        <w:rPr>
          <w:color w:val="000000"/>
        </w:rPr>
        <w:t xml:space="preserve"> </w:t>
      </w:r>
      <w:r>
        <w:rPr>
          <w:color w:val="000000"/>
        </w:rPr>
        <w:t>№</w:t>
      </w:r>
      <w:r w:rsidRPr="00424532">
        <w:rPr>
          <w:color w:val="000000"/>
        </w:rPr>
        <w:t>1</w:t>
      </w:r>
      <w:r w:rsidR="00122613" w:rsidRPr="00424532">
        <w:rPr>
          <w:color w:val="000000"/>
        </w:rPr>
        <w:t xml:space="preserve">/2. </w:t>
      </w:r>
      <w:r>
        <w:rPr>
          <w:color w:val="000000"/>
        </w:rPr>
        <w:t>–</w:t>
      </w:r>
      <w:r w:rsidRPr="00424532">
        <w:rPr>
          <w:color w:val="000000"/>
        </w:rPr>
        <w:t xml:space="preserve"> </w:t>
      </w:r>
      <w:r w:rsidR="00122613" w:rsidRPr="00424532">
        <w:rPr>
          <w:color w:val="000000"/>
        </w:rPr>
        <w:t>С.</w:t>
      </w:r>
      <w:r>
        <w:rPr>
          <w:color w:val="000000"/>
        </w:rPr>
        <w:t> </w:t>
      </w:r>
      <w:r w:rsidRPr="00424532">
        <w:rPr>
          <w:color w:val="000000"/>
        </w:rPr>
        <w:t>213</w:t>
      </w:r>
      <w:r>
        <w:rPr>
          <w:color w:val="000000"/>
        </w:rPr>
        <w:t>–</w:t>
      </w:r>
      <w:r w:rsidRPr="00424532">
        <w:rPr>
          <w:color w:val="000000"/>
        </w:rPr>
        <w:t>2</w:t>
      </w:r>
      <w:r w:rsidR="00122613" w:rsidRPr="00424532">
        <w:rPr>
          <w:color w:val="000000"/>
        </w:rPr>
        <w:t>30.</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Гаретовский</w:t>
      </w:r>
      <w:r>
        <w:rPr>
          <w:color w:val="000000"/>
        </w:rPr>
        <w:t> </w:t>
      </w:r>
      <w:r w:rsidRPr="00424532">
        <w:rPr>
          <w:color w:val="000000"/>
        </w:rPr>
        <w:t>Н.В.</w:t>
      </w:r>
      <w:r>
        <w:rPr>
          <w:color w:val="000000"/>
        </w:rPr>
        <w:t> </w:t>
      </w:r>
      <w:r w:rsidRPr="00424532">
        <w:rPr>
          <w:color w:val="000000"/>
        </w:rPr>
        <w:t>Финансовые</w:t>
      </w:r>
      <w:r w:rsidR="00122613" w:rsidRPr="00424532">
        <w:rPr>
          <w:color w:val="000000"/>
        </w:rPr>
        <w:t xml:space="preserve"> методы стимулирования интенсификации производства. </w:t>
      </w:r>
      <w:r>
        <w:rPr>
          <w:color w:val="000000"/>
        </w:rPr>
        <w:t>–</w:t>
      </w:r>
      <w:r w:rsidRPr="00424532">
        <w:rPr>
          <w:color w:val="000000"/>
        </w:rPr>
        <w:t xml:space="preserve"> </w:t>
      </w:r>
      <w:r w:rsidR="00122613" w:rsidRPr="00424532">
        <w:rPr>
          <w:color w:val="000000"/>
        </w:rPr>
        <w:t>М.: Финансы, 2009. – 299</w:t>
      </w:r>
      <w:r>
        <w:rPr>
          <w:color w:val="000000"/>
        </w:rPr>
        <w:t> </w:t>
      </w:r>
      <w:r w:rsidRPr="00424532">
        <w:rPr>
          <w:color w:val="000000"/>
        </w:rPr>
        <w:t>с.</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Голенков</w:t>
      </w:r>
      <w:r>
        <w:rPr>
          <w:color w:val="000000"/>
        </w:rPr>
        <w:t> </w:t>
      </w:r>
      <w:r w:rsidRPr="00424532">
        <w:rPr>
          <w:color w:val="000000"/>
        </w:rPr>
        <w:t>А.В.</w:t>
      </w:r>
      <w:r>
        <w:rPr>
          <w:color w:val="000000"/>
        </w:rPr>
        <w:t> </w:t>
      </w:r>
      <w:r w:rsidRPr="00424532">
        <w:rPr>
          <w:color w:val="000000"/>
        </w:rPr>
        <w:t>Схемы</w:t>
      </w:r>
      <w:r w:rsidR="00122613" w:rsidRPr="00424532">
        <w:rPr>
          <w:color w:val="000000"/>
        </w:rPr>
        <w:t xml:space="preserve"> возможных лизинговых отношений в предпринимательской деятельности</w:t>
      </w:r>
      <w:r>
        <w:rPr>
          <w:color w:val="000000"/>
        </w:rPr>
        <w:t> </w:t>
      </w:r>
      <w:r w:rsidRPr="00424532">
        <w:rPr>
          <w:color w:val="000000"/>
        </w:rPr>
        <w:t>//</w:t>
      </w:r>
      <w:r w:rsidR="00122613" w:rsidRPr="00424532">
        <w:rPr>
          <w:color w:val="000000"/>
        </w:rPr>
        <w:t xml:space="preserve"> Юрист, 2006, </w:t>
      </w:r>
      <w:r>
        <w:rPr>
          <w:color w:val="000000"/>
        </w:rPr>
        <w:t>№</w:t>
      </w:r>
      <w:r w:rsidRPr="00424532">
        <w:rPr>
          <w:color w:val="000000"/>
        </w:rPr>
        <w:t>1</w:t>
      </w:r>
      <w:r w:rsidR="00122613" w:rsidRPr="00424532">
        <w:rPr>
          <w:color w:val="000000"/>
        </w:rPr>
        <w:t>0.</w:t>
      </w:r>
    </w:p>
    <w:p w:rsidR="00122613" w:rsidRPr="00424532" w:rsidRDefault="00122613" w:rsidP="00B003E2">
      <w:pPr>
        <w:pStyle w:val="a5"/>
        <w:widowControl/>
        <w:numPr>
          <w:ilvl w:val="0"/>
          <w:numId w:val="1"/>
        </w:numPr>
        <w:tabs>
          <w:tab w:val="left" w:pos="420"/>
        </w:tabs>
        <w:ind w:left="0" w:firstLine="0"/>
        <w:rPr>
          <w:color w:val="000000"/>
        </w:rPr>
      </w:pPr>
      <w:r w:rsidRPr="00424532">
        <w:rPr>
          <w:color w:val="000000"/>
        </w:rPr>
        <w:t xml:space="preserve">Гражданское право: Учебник / Под ред. </w:t>
      </w:r>
      <w:r w:rsidR="00424532" w:rsidRPr="00424532">
        <w:rPr>
          <w:color w:val="000000"/>
        </w:rPr>
        <w:t>А.П.</w:t>
      </w:r>
      <w:r w:rsidR="00424532">
        <w:rPr>
          <w:color w:val="000000"/>
        </w:rPr>
        <w:t> </w:t>
      </w:r>
      <w:r w:rsidR="00424532" w:rsidRPr="00424532">
        <w:rPr>
          <w:color w:val="000000"/>
        </w:rPr>
        <w:t>Сергеева</w:t>
      </w:r>
      <w:r w:rsidRPr="00424532">
        <w:rPr>
          <w:color w:val="000000"/>
        </w:rPr>
        <w:t xml:space="preserve">, </w:t>
      </w:r>
      <w:r w:rsidR="00424532" w:rsidRPr="00424532">
        <w:rPr>
          <w:color w:val="000000"/>
        </w:rPr>
        <w:t>Ю.К.</w:t>
      </w:r>
      <w:r w:rsidR="00424532">
        <w:rPr>
          <w:color w:val="000000"/>
        </w:rPr>
        <w:t> </w:t>
      </w:r>
      <w:r w:rsidR="00424532" w:rsidRPr="00424532">
        <w:rPr>
          <w:color w:val="000000"/>
        </w:rPr>
        <w:t>Толстого</w:t>
      </w:r>
      <w:r w:rsidRPr="00424532">
        <w:rPr>
          <w:color w:val="000000"/>
        </w:rPr>
        <w:t>. Ч. II. М., 2007. С.</w:t>
      </w:r>
      <w:r w:rsidR="00424532">
        <w:rPr>
          <w:color w:val="000000"/>
        </w:rPr>
        <w:t> </w:t>
      </w:r>
      <w:r w:rsidR="00424532" w:rsidRPr="00424532">
        <w:rPr>
          <w:color w:val="000000"/>
        </w:rPr>
        <w:t>194</w:t>
      </w:r>
      <w:r w:rsidRPr="00424532">
        <w:rPr>
          <w:color w:val="000000"/>
        </w:rPr>
        <w:t>.</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Грачев</w:t>
      </w:r>
      <w:r>
        <w:rPr>
          <w:color w:val="000000"/>
        </w:rPr>
        <w:t> </w:t>
      </w:r>
      <w:r w:rsidRPr="00424532">
        <w:rPr>
          <w:color w:val="000000"/>
        </w:rPr>
        <w:t>А.В.</w:t>
      </w:r>
      <w:r>
        <w:rPr>
          <w:color w:val="000000"/>
        </w:rPr>
        <w:t> </w:t>
      </w:r>
      <w:r w:rsidRPr="00424532">
        <w:rPr>
          <w:bCs/>
          <w:color w:val="000000"/>
        </w:rPr>
        <w:t>Анализ</w:t>
      </w:r>
      <w:r w:rsidR="00122613" w:rsidRPr="00424532">
        <w:rPr>
          <w:bCs/>
          <w:color w:val="000000"/>
        </w:rPr>
        <w:t xml:space="preserve"> и управление финансовой устойчивостью предприятия. </w:t>
      </w:r>
      <w:r w:rsidR="00122613" w:rsidRPr="00424532">
        <w:rPr>
          <w:color w:val="000000"/>
        </w:rPr>
        <w:t>Учебно-практическое пособие. – М. ИНФРА</w:t>
      </w:r>
      <w:r>
        <w:rPr>
          <w:color w:val="000000"/>
        </w:rPr>
        <w:t>-</w:t>
      </w:r>
      <w:r w:rsidRPr="00424532">
        <w:rPr>
          <w:color w:val="000000"/>
        </w:rPr>
        <w:t>М,</w:t>
      </w:r>
      <w:r w:rsidR="00122613" w:rsidRPr="00424532">
        <w:rPr>
          <w:color w:val="000000"/>
        </w:rPr>
        <w:t xml:space="preserve"> 2007. </w:t>
      </w:r>
      <w:r>
        <w:rPr>
          <w:color w:val="000000"/>
        </w:rPr>
        <w:t>–</w:t>
      </w:r>
      <w:r w:rsidRPr="00424532">
        <w:rPr>
          <w:color w:val="000000"/>
        </w:rPr>
        <w:t xml:space="preserve"> </w:t>
      </w:r>
      <w:r w:rsidR="00122613" w:rsidRPr="00424532">
        <w:rPr>
          <w:color w:val="000000"/>
        </w:rPr>
        <w:t>208</w:t>
      </w:r>
      <w:r>
        <w:rPr>
          <w:color w:val="000000"/>
        </w:rPr>
        <w:t> </w:t>
      </w:r>
      <w:r w:rsidRPr="00424532">
        <w:rPr>
          <w:color w:val="000000"/>
        </w:rPr>
        <w:t>с.</w:t>
      </w:r>
    </w:p>
    <w:p w:rsidR="00122613" w:rsidRPr="00424532" w:rsidRDefault="00424532" w:rsidP="00B003E2">
      <w:pPr>
        <w:pStyle w:val="a6"/>
        <w:numPr>
          <w:ilvl w:val="0"/>
          <w:numId w:val="1"/>
        </w:numPr>
        <w:tabs>
          <w:tab w:val="left" w:pos="420"/>
        </w:tabs>
        <w:spacing w:line="360" w:lineRule="auto"/>
        <w:ind w:left="0" w:firstLine="0"/>
        <w:jc w:val="both"/>
        <w:rPr>
          <w:color w:val="000000"/>
          <w:sz w:val="28"/>
          <w:szCs w:val="28"/>
        </w:rPr>
      </w:pPr>
      <w:r w:rsidRPr="00424532">
        <w:rPr>
          <w:color w:val="000000"/>
          <w:sz w:val="28"/>
          <w:szCs w:val="28"/>
        </w:rPr>
        <w:t>Демина</w:t>
      </w:r>
      <w:r>
        <w:rPr>
          <w:color w:val="000000"/>
          <w:sz w:val="28"/>
          <w:szCs w:val="28"/>
        </w:rPr>
        <w:t> </w:t>
      </w:r>
      <w:r w:rsidRPr="00424532">
        <w:rPr>
          <w:color w:val="000000"/>
          <w:sz w:val="28"/>
          <w:szCs w:val="28"/>
        </w:rPr>
        <w:t>И.Д.</w:t>
      </w:r>
      <w:r w:rsidR="00122613" w:rsidRPr="00424532">
        <w:rPr>
          <w:color w:val="000000"/>
          <w:sz w:val="28"/>
          <w:szCs w:val="28"/>
        </w:rPr>
        <w:t xml:space="preserve">, </w:t>
      </w:r>
      <w:r w:rsidRPr="00424532">
        <w:rPr>
          <w:color w:val="000000"/>
          <w:sz w:val="28"/>
          <w:szCs w:val="28"/>
        </w:rPr>
        <w:t>Павлюкова</w:t>
      </w:r>
      <w:r>
        <w:rPr>
          <w:color w:val="000000"/>
          <w:sz w:val="28"/>
          <w:szCs w:val="28"/>
        </w:rPr>
        <w:t> </w:t>
      </w:r>
      <w:r w:rsidRPr="00424532">
        <w:rPr>
          <w:color w:val="000000"/>
          <w:sz w:val="28"/>
          <w:szCs w:val="28"/>
        </w:rPr>
        <w:t>Н.В.</w:t>
      </w:r>
      <w:r>
        <w:rPr>
          <w:color w:val="000000"/>
          <w:sz w:val="28"/>
          <w:szCs w:val="28"/>
        </w:rPr>
        <w:t> </w:t>
      </w:r>
      <w:r w:rsidRPr="00424532">
        <w:rPr>
          <w:color w:val="000000"/>
          <w:sz w:val="28"/>
          <w:szCs w:val="28"/>
        </w:rPr>
        <w:t>Бухгалтерский</w:t>
      </w:r>
      <w:r w:rsidR="00122613" w:rsidRPr="00424532">
        <w:rPr>
          <w:color w:val="000000"/>
          <w:sz w:val="28"/>
          <w:szCs w:val="28"/>
        </w:rPr>
        <w:t xml:space="preserve"> учет и аудит лизинговых операций</w:t>
      </w:r>
      <w:r>
        <w:rPr>
          <w:color w:val="000000"/>
          <w:sz w:val="28"/>
          <w:szCs w:val="28"/>
        </w:rPr>
        <w:t> </w:t>
      </w:r>
      <w:r w:rsidRPr="00424532">
        <w:rPr>
          <w:color w:val="000000"/>
          <w:sz w:val="28"/>
          <w:szCs w:val="28"/>
        </w:rPr>
        <w:t>//</w:t>
      </w:r>
      <w:r w:rsidR="00122613" w:rsidRPr="00424532">
        <w:rPr>
          <w:color w:val="000000"/>
          <w:sz w:val="28"/>
          <w:szCs w:val="28"/>
        </w:rPr>
        <w:t xml:space="preserve"> Все для бухгалтера, 2008, </w:t>
      </w:r>
      <w:r>
        <w:rPr>
          <w:color w:val="000000"/>
          <w:sz w:val="28"/>
          <w:szCs w:val="28"/>
        </w:rPr>
        <w:t>№</w:t>
      </w:r>
      <w:r w:rsidRPr="00424532">
        <w:rPr>
          <w:color w:val="000000"/>
          <w:sz w:val="28"/>
          <w:szCs w:val="28"/>
        </w:rPr>
        <w:t>9</w:t>
      </w:r>
      <w:r w:rsidR="00122613" w:rsidRPr="00424532">
        <w:rPr>
          <w:color w:val="000000"/>
          <w:sz w:val="28"/>
          <w:szCs w:val="28"/>
        </w:rPr>
        <w:t>.</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Долинская</w:t>
      </w:r>
      <w:r>
        <w:rPr>
          <w:color w:val="000000"/>
        </w:rPr>
        <w:t> </w:t>
      </w:r>
      <w:r w:rsidRPr="00424532">
        <w:rPr>
          <w:color w:val="000000"/>
        </w:rPr>
        <w:t>В.В.</w:t>
      </w:r>
      <w:r>
        <w:rPr>
          <w:color w:val="000000"/>
        </w:rPr>
        <w:t> </w:t>
      </w:r>
      <w:r w:rsidRPr="00424532">
        <w:rPr>
          <w:color w:val="000000"/>
        </w:rPr>
        <w:t>Договоры</w:t>
      </w:r>
      <w:r w:rsidR="00122613" w:rsidRPr="00424532">
        <w:rPr>
          <w:color w:val="000000"/>
        </w:rPr>
        <w:t xml:space="preserve"> в акционерном праве</w:t>
      </w:r>
      <w:r>
        <w:rPr>
          <w:color w:val="000000"/>
        </w:rPr>
        <w:t> </w:t>
      </w:r>
      <w:r w:rsidRPr="00424532">
        <w:rPr>
          <w:color w:val="000000"/>
        </w:rPr>
        <w:t>//</w:t>
      </w:r>
      <w:r w:rsidR="00122613" w:rsidRPr="00424532">
        <w:rPr>
          <w:color w:val="000000"/>
        </w:rPr>
        <w:t xml:space="preserve"> Юрист, 2006, </w:t>
      </w:r>
      <w:r>
        <w:rPr>
          <w:color w:val="000000"/>
        </w:rPr>
        <w:t>№</w:t>
      </w:r>
      <w:r w:rsidRPr="00424532">
        <w:rPr>
          <w:color w:val="000000"/>
        </w:rPr>
        <w:t>8</w:t>
      </w:r>
      <w:r w:rsidR="00122613" w:rsidRPr="00424532">
        <w:rPr>
          <w:color w:val="000000"/>
        </w:rPr>
        <w:t>.</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Ермолович</w:t>
      </w:r>
      <w:r>
        <w:rPr>
          <w:color w:val="000000"/>
        </w:rPr>
        <w:t> </w:t>
      </w:r>
      <w:r w:rsidRPr="00424532">
        <w:rPr>
          <w:color w:val="000000"/>
        </w:rPr>
        <w:t>Л.Л.</w:t>
      </w:r>
      <w:r w:rsidR="00122613" w:rsidRPr="00424532">
        <w:rPr>
          <w:color w:val="000000"/>
        </w:rPr>
        <w:t xml:space="preserve">, </w:t>
      </w:r>
      <w:r w:rsidRPr="00424532">
        <w:rPr>
          <w:color w:val="000000"/>
        </w:rPr>
        <w:t>Сивчик</w:t>
      </w:r>
      <w:r>
        <w:rPr>
          <w:color w:val="000000"/>
        </w:rPr>
        <w:t> </w:t>
      </w:r>
      <w:r w:rsidRPr="00424532">
        <w:rPr>
          <w:color w:val="000000"/>
        </w:rPr>
        <w:t>Л.Г.</w:t>
      </w:r>
      <w:r w:rsidR="00122613" w:rsidRPr="00424532">
        <w:rPr>
          <w:color w:val="000000"/>
        </w:rPr>
        <w:t xml:space="preserve">, </w:t>
      </w:r>
      <w:r w:rsidRPr="00424532">
        <w:rPr>
          <w:color w:val="000000"/>
        </w:rPr>
        <w:t>Толкач</w:t>
      </w:r>
      <w:r>
        <w:rPr>
          <w:color w:val="000000"/>
        </w:rPr>
        <w:t> </w:t>
      </w:r>
      <w:r w:rsidRPr="00424532">
        <w:rPr>
          <w:color w:val="000000"/>
        </w:rPr>
        <w:t>Г.В.</w:t>
      </w:r>
      <w:r w:rsidR="00122613" w:rsidRPr="00424532">
        <w:rPr>
          <w:color w:val="000000"/>
        </w:rPr>
        <w:t xml:space="preserve">, </w:t>
      </w:r>
      <w:r w:rsidRPr="00424532">
        <w:rPr>
          <w:color w:val="000000"/>
        </w:rPr>
        <w:t>Щитникова</w:t>
      </w:r>
      <w:r>
        <w:rPr>
          <w:color w:val="000000"/>
        </w:rPr>
        <w:t> </w:t>
      </w:r>
      <w:r w:rsidRPr="00424532">
        <w:rPr>
          <w:color w:val="000000"/>
        </w:rPr>
        <w:t>И.В.</w:t>
      </w:r>
      <w:r>
        <w:rPr>
          <w:color w:val="000000"/>
        </w:rPr>
        <w:t> </w:t>
      </w:r>
      <w:r w:rsidRPr="00424532">
        <w:rPr>
          <w:color w:val="000000"/>
        </w:rPr>
        <w:t>Анализ</w:t>
      </w:r>
      <w:r w:rsidR="00122613" w:rsidRPr="00424532">
        <w:rPr>
          <w:color w:val="000000"/>
        </w:rPr>
        <w:t xml:space="preserve"> хозяйственной деятельности предприятия: – Минск: Интерсервисс; Экоперспектива, 2005. –</w:t>
      </w:r>
      <w:r>
        <w:rPr>
          <w:color w:val="000000"/>
        </w:rPr>
        <w:t xml:space="preserve"> </w:t>
      </w:r>
      <w:r w:rsidR="00122613" w:rsidRPr="00424532">
        <w:rPr>
          <w:color w:val="000000"/>
        </w:rPr>
        <w:t>576</w:t>
      </w:r>
      <w:r>
        <w:rPr>
          <w:color w:val="000000"/>
        </w:rPr>
        <w:t> </w:t>
      </w:r>
      <w:r w:rsidRPr="00424532">
        <w:rPr>
          <w:color w:val="000000"/>
        </w:rPr>
        <w:t>с.</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Ефимова</w:t>
      </w:r>
      <w:r>
        <w:rPr>
          <w:color w:val="000000"/>
        </w:rPr>
        <w:t> </w:t>
      </w:r>
      <w:r w:rsidRPr="00424532">
        <w:rPr>
          <w:color w:val="000000"/>
        </w:rPr>
        <w:t>О.В.</w:t>
      </w:r>
      <w:r>
        <w:rPr>
          <w:color w:val="000000"/>
        </w:rPr>
        <w:t> </w:t>
      </w:r>
      <w:r w:rsidRPr="00424532">
        <w:rPr>
          <w:color w:val="000000"/>
        </w:rPr>
        <w:t>Как</w:t>
      </w:r>
      <w:r w:rsidR="00122613" w:rsidRPr="00424532">
        <w:rPr>
          <w:color w:val="000000"/>
        </w:rPr>
        <w:t xml:space="preserve"> анализировать финансовое положение предприятия. – М.: ВЛАДОС, 2006 – 194</w:t>
      </w:r>
      <w:r>
        <w:rPr>
          <w:color w:val="000000"/>
        </w:rPr>
        <w:t> </w:t>
      </w:r>
      <w:r w:rsidRPr="00424532">
        <w:rPr>
          <w:color w:val="000000"/>
        </w:rPr>
        <w:t>с.</w:t>
      </w:r>
    </w:p>
    <w:p w:rsidR="00122613" w:rsidRPr="00424532" w:rsidRDefault="00424532" w:rsidP="00B003E2">
      <w:pPr>
        <w:pStyle w:val="a5"/>
        <w:widowControl/>
        <w:numPr>
          <w:ilvl w:val="0"/>
          <w:numId w:val="1"/>
        </w:numPr>
        <w:tabs>
          <w:tab w:val="left" w:pos="420"/>
        </w:tabs>
        <w:ind w:left="0" w:firstLine="0"/>
        <w:rPr>
          <w:color w:val="000000"/>
        </w:rPr>
      </w:pPr>
      <w:r w:rsidRPr="00424532">
        <w:rPr>
          <w:iCs/>
          <w:color w:val="000000"/>
        </w:rPr>
        <w:t>Жарылгасова</w:t>
      </w:r>
      <w:r>
        <w:rPr>
          <w:iCs/>
          <w:color w:val="000000"/>
        </w:rPr>
        <w:t> </w:t>
      </w:r>
      <w:r w:rsidRPr="00424532">
        <w:rPr>
          <w:iCs/>
          <w:color w:val="000000"/>
        </w:rPr>
        <w:t>Б.Т.</w:t>
      </w:r>
      <w:r w:rsidR="00122613" w:rsidRPr="00424532">
        <w:rPr>
          <w:iCs/>
          <w:color w:val="000000"/>
        </w:rPr>
        <w:t xml:space="preserve">, </w:t>
      </w:r>
      <w:r w:rsidRPr="00424532">
        <w:rPr>
          <w:iCs/>
          <w:color w:val="000000"/>
        </w:rPr>
        <w:t>Суглобов</w:t>
      </w:r>
      <w:r>
        <w:rPr>
          <w:iCs/>
          <w:color w:val="000000"/>
        </w:rPr>
        <w:t> </w:t>
      </w:r>
      <w:r w:rsidRPr="00424532">
        <w:rPr>
          <w:iCs/>
          <w:color w:val="000000"/>
        </w:rPr>
        <w:t>А.Е.</w:t>
      </w:r>
      <w:r>
        <w:rPr>
          <w:iCs/>
          <w:color w:val="000000"/>
        </w:rPr>
        <w:t> </w:t>
      </w:r>
      <w:r w:rsidRPr="00424532">
        <w:rPr>
          <w:color w:val="000000"/>
        </w:rPr>
        <w:t>Анализ</w:t>
      </w:r>
      <w:r w:rsidR="00122613" w:rsidRPr="00424532">
        <w:rPr>
          <w:color w:val="000000"/>
        </w:rPr>
        <w:t xml:space="preserve"> бухгалтерской (финансовой) отчетности. – </w:t>
      </w:r>
      <w:r w:rsidR="00122613" w:rsidRPr="00424532">
        <w:rPr>
          <w:iCs/>
          <w:color w:val="000000"/>
        </w:rPr>
        <w:t xml:space="preserve">М.: </w:t>
      </w:r>
      <w:r w:rsidR="00122613" w:rsidRPr="00424532">
        <w:rPr>
          <w:color w:val="000000"/>
        </w:rPr>
        <w:t>ЭКОНОМИСТЪ,</w:t>
      </w:r>
      <w:r w:rsidR="00122613" w:rsidRPr="00424532">
        <w:rPr>
          <w:iCs/>
          <w:color w:val="000000"/>
        </w:rPr>
        <w:t xml:space="preserve"> 2005. – 397</w:t>
      </w:r>
      <w:r>
        <w:rPr>
          <w:iCs/>
          <w:color w:val="000000"/>
        </w:rPr>
        <w:t> </w:t>
      </w:r>
      <w:r w:rsidRPr="00424532">
        <w:rPr>
          <w:iCs/>
          <w:color w:val="000000"/>
        </w:rPr>
        <w:t>с.</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Кабатова</w:t>
      </w:r>
      <w:r>
        <w:rPr>
          <w:color w:val="000000"/>
        </w:rPr>
        <w:t> </w:t>
      </w:r>
      <w:r w:rsidRPr="00424532">
        <w:rPr>
          <w:color w:val="000000"/>
        </w:rPr>
        <w:t>Е.В.</w:t>
      </w:r>
      <w:r>
        <w:rPr>
          <w:color w:val="000000"/>
        </w:rPr>
        <w:t> </w:t>
      </w:r>
      <w:r w:rsidRPr="00424532">
        <w:rPr>
          <w:color w:val="000000"/>
        </w:rPr>
        <w:t>Лизинг</w:t>
      </w:r>
      <w:r w:rsidR="00122613" w:rsidRPr="00424532">
        <w:rPr>
          <w:color w:val="000000"/>
        </w:rPr>
        <w:t>: Понятие, правовое регулирование, международная унификация. М., 2006.</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Капрянцев</w:t>
      </w:r>
      <w:r>
        <w:rPr>
          <w:color w:val="000000"/>
        </w:rPr>
        <w:t> </w:t>
      </w:r>
      <w:r w:rsidRPr="00424532">
        <w:rPr>
          <w:color w:val="000000"/>
        </w:rPr>
        <w:t>А.А.</w:t>
      </w:r>
      <w:r>
        <w:rPr>
          <w:color w:val="000000"/>
        </w:rPr>
        <w:t> </w:t>
      </w:r>
      <w:r w:rsidRPr="00424532">
        <w:rPr>
          <w:color w:val="000000"/>
        </w:rPr>
        <w:t>Структурирование</w:t>
      </w:r>
      <w:r w:rsidR="00122613" w:rsidRPr="00424532">
        <w:rPr>
          <w:color w:val="000000"/>
        </w:rPr>
        <w:t xml:space="preserve"> сделок и бизнес-планирование лизинговых операций. </w:t>
      </w:r>
      <w:r>
        <w:rPr>
          <w:color w:val="000000"/>
        </w:rPr>
        <w:t>–</w:t>
      </w:r>
      <w:r w:rsidRPr="00424532">
        <w:rPr>
          <w:color w:val="000000"/>
        </w:rPr>
        <w:t xml:space="preserve"> </w:t>
      </w:r>
      <w:r w:rsidR="00122613" w:rsidRPr="00424532">
        <w:rPr>
          <w:color w:val="000000"/>
        </w:rPr>
        <w:t xml:space="preserve">Консультационный семинар </w:t>
      </w:r>
      <w:r>
        <w:rPr>
          <w:color w:val="000000"/>
        </w:rPr>
        <w:t>«</w:t>
      </w:r>
      <w:r w:rsidRPr="00424532">
        <w:rPr>
          <w:color w:val="000000"/>
        </w:rPr>
        <w:t>Л</w:t>
      </w:r>
      <w:r w:rsidR="00122613" w:rsidRPr="00424532">
        <w:rPr>
          <w:color w:val="000000"/>
        </w:rPr>
        <w:t>изинг: практические вопросы финансирования предприятий</w:t>
      </w:r>
      <w:r>
        <w:rPr>
          <w:color w:val="000000"/>
        </w:rPr>
        <w:t>»</w:t>
      </w:r>
      <w:r w:rsidRPr="00424532">
        <w:rPr>
          <w:color w:val="000000"/>
        </w:rPr>
        <w:t>.</w:t>
      </w:r>
      <w:r w:rsidR="00122613" w:rsidRPr="00424532">
        <w:rPr>
          <w:color w:val="000000"/>
        </w:rPr>
        <w:t xml:space="preserve"> Москва, октябрь 2005.</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Коннова</w:t>
      </w:r>
      <w:r>
        <w:rPr>
          <w:color w:val="000000"/>
        </w:rPr>
        <w:t> </w:t>
      </w:r>
      <w:r w:rsidRPr="00424532">
        <w:rPr>
          <w:color w:val="000000"/>
        </w:rPr>
        <w:t>Т.А.</w:t>
      </w:r>
      <w:r>
        <w:rPr>
          <w:color w:val="000000"/>
        </w:rPr>
        <w:t> </w:t>
      </w:r>
      <w:r w:rsidRPr="00424532">
        <w:rPr>
          <w:color w:val="000000"/>
        </w:rPr>
        <w:t>Договор</w:t>
      </w:r>
      <w:r w:rsidR="00122613" w:rsidRPr="00424532">
        <w:rPr>
          <w:color w:val="000000"/>
        </w:rPr>
        <w:t xml:space="preserve"> финансовой аренды (лизинга)</w:t>
      </w:r>
      <w:r>
        <w:rPr>
          <w:color w:val="000000"/>
        </w:rPr>
        <w:t> </w:t>
      </w:r>
      <w:r w:rsidRPr="00424532">
        <w:rPr>
          <w:color w:val="000000"/>
        </w:rPr>
        <w:t>//</w:t>
      </w:r>
      <w:r w:rsidR="00122613" w:rsidRPr="00424532">
        <w:rPr>
          <w:color w:val="000000"/>
        </w:rPr>
        <w:t xml:space="preserve"> Законодательство. 2008. </w:t>
      </w:r>
      <w:r>
        <w:rPr>
          <w:color w:val="000000"/>
        </w:rPr>
        <w:t>№</w:t>
      </w:r>
      <w:r w:rsidRPr="00424532">
        <w:rPr>
          <w:color w:val="000000"/>
        </w:rPr>
        <w:t>9</w:t>
      </w:r>
      <w:r w:rsidR="00122613" w:rsidRPr="00424532">
        <w:rPr>
          <w:color w:val="000000"/>
        </w:rPr>
        <w:t>. С.</w:t>
      </w:r>
      <w:r>
        <w:rPr>
          <w:color w:val="000000"/>
        </w:rPr>
        <w:t> </w:t>
      </w:r>
      <w:r w:rsidRPr="00424532">
        <w:rPr>
          <w:color w:val="000000"/>
        </w:rPr>
        <w:t>17</w:t>
      </w:r>
      <w:r w:rsidR="00122613" w:rsidRPr="00424532">
        <w:rPr>
          <w:color w:val="000000"/>
        </w:rPr>
        <w:t>.</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Кравченко</w:t>
      </w:r>
      <w:r>
        <w:rPr>
          <w:color w:val="000000"/>
        </w:rPr>
        <w:t> </w:t>
      </w:r>
      <w:r w:rsidRPr="00424532">
        <w:rPr>
          <w:color w:val="000000"/>
        </w:rPr>
        <w:t>О.А.</w:t>
      </w:r>
      <w:r>
        <w:rPr>
          <w:color w:val="000000"/>
        </w:rPr>
        <w:t> </w:t>
      </w:r>
      <w:r w:rsidRPr="00424532">
        <w:rPr>
          <w:color w:val="000000"/>
        </w:rPr>
        <w:t>Виды</w:t>
      </w:r>
      <w:r w:rsidR="00122613" w:rsidRPr="00424532">
        <w:rPr>
          <w:color w:val="000000"/>
        </w:rPr>
        <w:t xml:space="preserve"> договора лизинга</w:t>
      </w:r>
      <w:r>
        <w:rPr>
          <w:color w:val="000000"/>
        </w:rPr>
        <w:t> </w:t>
      </w:r>
      <w:r w:rsidRPr="00424532">
        <w:rPr>
          <w:color w:val="000000"/>
        </w:rPr>
        <w:t>//</w:t>
      </w:r>
      <w:r w:rsidR="00122613" w:rsidRPr="00424532">
        <w:rPr>
          <w:color w:val="000000"/>
        </w:rPr>
        <w:t xml:space="preserve"> Вестник Федерального арбитражного суда Северо-Кавказского округа. 2005. </w:t>
      </w:r>
      <w:r>
        <w:rPr>
          <w:color w:val="000000"/>
        </w:rPr>
        <w:t>№</w:t>
      </w:r>
      <w:r w:rsidRPr="00424532">
        <w:rPr>
          <w:color w:val="000000"/>
        </w:rPr>
        <w:t>2</w:t>
      </w:r>
      <w:r w:rsidR="00122613" w:rsidRPr="00424532">
        <w:rPr>
          <w:color w:val="000000"/>
        </w:rPr>
        <w:t>.</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Кравченко</w:t>
      </w:r>
      <w:r>
        <w:rPr>
          <w:color w:val="000000"/>
        </w:rPr>
        <w:t> </w:t>
      </w:r>
      <w:r w:rsidRPr="00424532">
        <w:rPr>
          <w:color w:val="000000"/>
        </w:rPr>
        <w:t>О.А.</w:t>
      </w:r>
      <w:r>
        <w:rPr>
          <w:color w:val="000000"/>
        </w:rPr>
        <w:t> </w:t>
      </w:r>
      <w:r w:rsidRPr="00424532">
        <w:rPr>
          <w:color w:val="000000"/>
        </w:rPr>
        <w:t>Переход</w:t>
      </w:r>
      <w:r w:rsidR="00122613" w:rsidRPr="00424532">
        <w:rPr>
          <w:color w:val="000000"/>
        </w:rPr>
        <w:t xml:space="preserve"> права собственности по договору лизинга</w:t>
      </w:r>
      <w:r>
        <w:rPr>
          <w:color w:val="000000"/>
        </w:rPr>
        <w:t> </w:t>
      </w:r>
      <w:r w:rsidRPr="00424532">
        <w:rPr>
          <w:color w:val="000000"/>
        </w:rPr>
        <w:t>//</w:t>
      </w:r>
      <w:r w:rsidR="00122613" w:rsidRPr="00424532">
        <w:rPr>
          <w:color w:val="000000"/>
        </w:rPr>
        <w:t xml:space="preserve"> Законодательство. 2005. </w:t>
      </w:r>
      <w:r>
        <w:rPr>
          <w:color w:val="000000"/>
        </w:rPr>
        <w:t>№</w:t>
      </w:r>
      <w:r w:rsidRPr="00424532">
        <w:rPr>
          <w:color w:val="000000"/>
        </w:rPr>
        <w:t>4</w:t>
      </w:r>
      <w:r w:rsidR="00122613" w:rsidRPr="00424532">
        <w:rPr>
          <w:color w:val="000000"/>
        </w:rPr>
        <w:t>.</w:t>
      </w:r>
    </w:p>
    <w:p w:rsidR="00122613" w:rsidRPr="00424532" w:rsidRDefault="00424532" w:rsidP="00B003E2">
      <w:pPr>
        <w:pStyle w:val="a6"/>
        <w:numPr>
          <w:ilvl w:val="0"/>
          <w:numId w:val="1"/>
        </w:numPr>
        <w:tabs>
          <w:tab w:val="left" w:pos="420"/>
        </w:tabs>
        <w:spacing w:line="360" w:lineRule="auto"/>
        <w:ind w:left="0" w:firstLine="0"/>
        <w:jc w:val="both"/>
        <w:rPr>
          <w:color w:val="000000"/>
          <w:sz w:val="28"/>
          <w:szCs w:val="28"/>
        </w:rPr>
      </w:pPr>
      <w:r w:rsidRPr="00424532">
        <w:rPr>
          <w:color w:val="000000"/>
          <w:sz w:val="28"/>
          <w:szCs w:val="28"/>
        </w:rPr>
        <w:t>Кузнецов</w:t>
      </w:r>
      <w:r>
        <w:rPr>
          <w:color w:val="000000"/>
          <w:sz w:val="28"/>
          <w:szCs w:val="28"/>
        </w:rPr>
        <w:t> </w:t>
      </w:r>
      <w:r w:rsidRPr="00424532">
        <w:rPr>
          <w:color w:val="000000"/>
          <w:sz w:val="28"/>
          <w:szCs w:val="28"/>
        </w:rPr>
        <w:t>Ф.Н.</w:t>
      </w:r>
      <w:r w:rsidR="00122613" w:rsidRPr="00424532">
        <w:rPr>
          <w:color w:val="000000"/>
          <w:sz w:val="28"/>
          <w:szCs w:val="28"/>
        </w:rPr>
        <w:t xml:space="preserve">, </w:t>
      </w:r>
      <w:r w:rsidRPr="00424532">
        <w:rPr>
          <w:color w:val="000000"/>
          <w:sz w:val="28"/>
          <w:szCs w:val="28"/>
        </w:rPr>
        <w:t>Рябцев</w:t>
      </w:r>
      <w:r>
        <w:rPr>
          <w:color w:val="000000"/>
          <w:sz w:val="28"/>
          <w:szCs w:val="28"/>
        </w:rPr>
        <w:t> </w:t>
      </w:r>
      <w:r w:rsidRPr="00424532">
        <w:rPr>
          <w:color w:val="000000"/>
          <w:sz w:val="28"/>
          <w:szCs w:val="28"/>
        </w:rPr>
        <w:t>А.А.</w:t>
      </w:r>
      <w:r>
        <w:rPr>
          <w:color w:val="000000"/>
          <w:sz w:val="28"/>
          <w:szCs w:val="28"/>
        </w:rPr>
        <w:t> </w:t>
      </w:r>
      <w:r w:rsidRPr="00424532">
        <w:rPr>
          <w:color w:val="000000"/>
          <w:sz w:val="28"/>
          <w:szCs w:val="28"/>
        </w:rPr>
        <w:t>Экономическая</w:t>
      </w:r>
      <w:r w:rsidR="00122613" w:rsidRPr="00424532">
        <w:rPr>
          <w:color w:val="000000"/>
          <w:sz w:val="28"/>
          <w:szCs w:val="28"/>
        </w:rPr>
        <w:t xml:space="preserve"> эффективность лизинга. М., 2008.</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Лещенко</w:t>
      </w:r>
      <w:r>
        <w:rPr>
          <w:color w:val="000000"/>
        </w:rPr>
        <w:t> </w:t>
      </w:r>
      <w:r w:rsidRPr="00424532">
        <w:rPr>
          <w:color w:val="000000"/>
        </w:rPr>
        <w:t>М.И.</w:t>
      </w:r>
      <w:r>
        <w:rPr>
          <w:color w:val="000000"/>
        </w:rPr>
        <w:t> </w:t>
      </w:r>
      <w:r w:rsidRPr="00424532">
        <w:rPr>
          <w:color w:val="000000"/>
        </w:rPr>
        <w:t>Основы</w:t>
      </w:r>
      <w:r w:rsidR="00122613" w:rsidRPr="00424532">
        <w:rPr>
          <w:color w:val="000000"/>
        </w:rPr>
        <w:t xml:space="preserve"> лизинга. М., 2007. С.</w:t>
      </w:r>
      <w:r>
        <w:rPr>
          <w:color w:val="000000"/>
        </w:rPr>
        <w:t> </w:t>
      </w:r>
      <w:r w:rsidRPr="00424532">
        <w:rPr>
          <w:color w:val="000000"/>
        </w:rPr>
        <w:t>176</w:t>
      </w:r>
      <w:r w:rsidR="00122613" w:rsidRPr="00424532">
        <w:rPr>
          <w:color w:val="000000"/>
        </w:rPr>
        <w:t>.</w:t>
      </w:r>
    </w:p>
    <w:p w:rsidR="00122613" w:rsidRPr="00424532" w:rsidRDefault="00122613" w:rsidP="00B003E2">
      <w:pPr>
        <w:pStyle w:val="a6"/>
        <w:numPr>
          <w:ilvl w:val="0"/>
          <w:numId w:val="1"/>
        </w:numPr>
        <w:tabs>
          <w:tab w:val="left" w:pos="420"/>
        </w:tabs>
        <w:spacing w:line="360" w:lineRule="auto"/>
        <w:ind w:left="0" w:firstLine="0"/>
        <w:jc w:val="both"/>
        <w:rPr>
          <w:color w:val="000000"/>
          <w:sz w:val="28"/>
          <w:szCs w:val="28"/>
        </w:rPr>
      </w:pPr>
      <w:r w:rsidRPr="00424532">
        <w:rPr>
          <w:color w:val="000000"/>
          <w:sz w:val="28"/>
          <w:szCs w:val="28"/>
        </w:rPr>
        <w:t>Людкина Л. Лизинг в строительстве. М., 2006.</w:t>
      </w:r>
    </w:p>
    <w:p w:rsidR="00424532" w:rsidRDefault="00122613" w:rsidP="00B003E2">
      <w:pPr>
        <w:pStyle w:val="a5"/>
        <w:widowControl/>
        <w:numPr>
          <w:ilvl w:val="0"/>
          <w:numId w:val="1"/>
        </w:numPr>
        <w:tabs>
          <w:tab w:val="left" w:pos="420"/>
        </w:tabs>
        <w:ind w:left="0" w:firstLine="0"/>
        <w:rPr>
          <w:color w:val="000000"/>
        </w:rPr>
      </w:pPr>
      <w:r w:rsidRPr="00424532">
        <w:rPr>
          <w:color w:val="000000"/>
        </w:rPr>
        <w:t xml:space="preserve">Международный лизинг: как формировалась отрасль и ее институты, </w:t>
      </w:r>
      <w:r w:rsidR="00424532">
        <w:rPr>
          <w:color w:val="000000"/>
        </w:rPr>
        <w:t>№</w:t>
      </w:r>
      <w:r w:rsidR="00424532" w:rsidRPr="00424532">
        <w:rPr>
          <w:color w:val="000000"/>
        </w:rPr>
        <w:t>5</w:t>
      </w:r>
      <w:r w:rsidRPr="00424532">
        <w:rPr>
          <w:color w:val="000000"/>
        </w:rPr>
        <w:t>/2006.</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Навигаторенко</w:t>
      </w:r>
      <w:r>
        <w:rPr>
          <w:color w:val="000000"/>
        </w:rPr>
        <w:t> </w:t>
      </w:r>
      <w:r w:rsidRPr="00424532">
        <w:rPr>
          <w:color w:val="000000"/>
        </w:rPr>
        <w:t>В.Г.</w:t>
      </w:r>
      <w:r w:rsidR="00122613" w:rsidRPr="00424532">
        <w:rPr>
          <w:color w:val="000000"/>
        </w:rPr>
        <w:t xml:space="preserve">, </w:t>
      </w:r>
      <w:r w:rsidRPr="00424532">
        <w:rPr>
          <w:color w:val="000000"/>
        </w:rPr>
        <w:t>Беллендир</w:t>
      </w:r>
      <w:r>
        <w:rPr>
          <w:color w:val="000000"/>
        </w:rPr>
        <w:t> </w:t>
      </w:r>
      <w:r w:rsidRPr="00424532">
        <w:rPr>
          <w:color w:val="000000"/>
        </w:rPr>
        <w:t>М.В.</w:t>
      </w:r>
      <w:r>
        <w:rPr>
          <w:color w:val="000000"/>
        </w:rPr>
        <w:t> </w:t>
      </w:r>
      <w:r w:rsidRPr="00424532">
        <w:rPr>
          <w:color w:val="000000"/>
        </w:rPr>
        <w:t>Финансовый</w:t>
      </w:r>
      <w:r w:rsidR="00122613" w:rsidRPr="00424532">
        <w:rPr>
          <w:color w:val="000000"/>
        </w:rPr>
        <w:t xml:space="preserve"> анализ: Учебное пособие.</w:t>
      </w:r>
      <w:r>
        <w:rPr>
          <w:color w:val="000000"/>
        </w:rPr>
        <w:t>-</w:t>
      </w:r>
      <w:r w:rsidRPr="00424532">
        <w:rPr>
          <w:color w:val="000000"/>
        </w:rPr>
        <w:t>М.</w:t>
      </w:r>
      <w:r w:rsidR="00122613" w:rsidRPr="00424532">
        <w:rPr>
          <w:color w:val="000000"/>
        </w:rPr>
        <w:t>: Издательство «ДИС», НГАЭиУ, 2005.</w:t>
      </w:r>
      <w:r>
        <w:rPr>
          <w:color w:val="000000"/>
        </w:rPr>
        <w:t xml:space="preserve"> – </w:t>
      </w:r>
      <w:r w:rsidRPr="00424532">
        <w:rPr>
          <w:color w:val="000000"/>
        </w:rPr>
        <w:t>128</w:t>
      </w:r>
      <w:r>
        <w:rPr>
          <w:color w:val="000000"/>
        </w:rPr>
        <w:t> </w:t>
      </w:r>
      <w:r w:rsidRPr="00424532">
        <w:rPr>
          <w:color w:val="000000"/>
        </w:rPr>
        <w:t>с.</w:t>
      </w:r>
    </w:p>
    <w:p w:rsidR="00122613" w:rsidRPr="00424532" w:rsidRDefault="00424532" w:rsidP="00B003E2">
      <w:pPr>
        <w:pStyle w:val="a5"/>
        <w:widowControl/>
        <w:numPr>
          <w:ilvl w:val="0"/>
          <w:numId w:val="1"/>
        </w:numPr>
        <w:tabs>
          <w:tab w:val="left" w:pos="420"/>
        </w:tabs>
        <w:ind w:left="0" w:firstLine="0"/>
        <w:rPr>
          <w:color w:val="000000"/>
        </w:rPr>
      </w:pPr>
      <w:r w:rsidRPr="00424532">
        <w:rPr>
          <w:color w:val="000000"/>
        </w:rPr>
        <w:t>Оводов</w:t>
      </w:r>
      <w:r>
        <w:rPr>
          <w:color w:val="000000"/>
        </w:rPr>
        <w:t> </w:t>
      </w:r>
      <w:r w:rsidRPr="00424532">
        <w:rPr>
          <w:color w:val="000000"/>
        </w:rPr>
        <w:t>А.А.</w:t>
      </w:r>
      <w:r>
        <w:rPr>
          <w:color w:val="000000"/>
        </w:rPr>
        <w:t> </w:t>
      </w:r>
      <w:r w:rsidRPr="00424532">
        <w:rPr>
          <w:color w:val="000000"/>
        </w:rPr>
        <w:t>Договор</w:t>
      </w:r>
      <w:r w:rsidR="00122613" w:rsidRPr="00424532">
        <w:rPr>
          <w:color w:val="000000"/>
        </w:rPr>
        <w:t xml:space="preserve"> аренды недвижимости</w:t>
      </w:r>
      <w:r>
        <w:rPr>
          <w:color w:val="000000"/>
        </w:rPr>
        <w:t> </w:t>
      </w:r>
      <w:r w:rsidRPr="00424532">
        <w:rPr>
          <w:color w:val="000000"/>
        </w:rPr>
        <w:t>//</w:t>
      </w:r>
      <w:r w:rsidR="00122613" w:rsidRPr="00424532">
        <w:rPr>
          <w:color w:val="000000"/>
        </w:rPr>
        <w:t xml:space="preserve"> Правовые вопросы недвижимости, 2006, </w:t>
      </w:r>
      <w:r>
        <w:rPr>
          <w:color w:val="000000"/>
        </w:rPr>
        <w:t>№</w:t>
      </w:r>
      <w:r w:rsidRPr="00424532">
        <w:rPr>
          <w:color w:val="000000"/>
        </w:rPr>
        <w:t>2</w:t>
      </w:r>
      <w:r w:rsidR="00122613" w:rsidRPr="00424532">
        <w:rPr>
          <w:color w:val="000000"/>
        </w:rPr>
        <w:t>.</w:t>
      </w:r>
    </w:p>
    <w:p w:rsidR="00122613" w:rsidRPr="00424532" w:rsidRDefault="00122613" w:rsidP="00B003E2">
      <w:pPr>
        <w:pStyle w:val="a5"/>
        <w:widowControl/>
        <w:numPr>
          <w:ilvl w:val="0"/>
          <w:numId w:val="1"/>
        </w:numPr>
        <w:tabs>
          <w:tab w:val="left" w:pos="420"/>
        </w:tabs>
        <w:ind w:left="0" w:firstLine="0"/>
        <w:rPr>
          <w:color w:val="000000"/>
        </w:rPr>
      </w:pPr>
      <w:r w:rsidRPr="00424532">
        <w:rPr>
          <w:color w:val="000000"/>
        </w:rPr>
        <w:t xml:space="preserve">Участие банковского капитала в лизинговом бизнесе, </w:t>
      </w:r>
      <w:r w:rsidR="00424532">
        <w:rPr>
          <w:color w:val="000000"/>
        </w:rPr>
        <w:t>№</w:t>
      </w:r>
      <w:r w:rsidR="00424532" w:rsidRPr="00424532">
        <w:rPr>
          <w:color w:val="000000"/>
        </w:rPr>
        <w:t>1</w:t>
      </w:r>
      <w:r w:rsidRPr="00424532">
        <w:rPr>
          <w:color w:val="000000"/>
        </w:rPr>
        <w:t>/2007. С.</w:t>
      </w:r>
      <w:r w:rsidR="00424532">
        <w:rPr>
          <w:color w:val="000000"/>
        </w:rPr>
        <w:t> </w:t>
      </w:r>
      <w:r w:rsidR="00424532" w:rsidRPr="00424532">
        <w:rPr>
          <w:color w:val="000000"/>
        </w:rPr>
        <w:t>100</w:t>
      </w:r>
      <w:r w:rsidRPr="00424532">
        <w:rPr>
          <w:color w:val="000000"/>
        </w:rPr>
        <w:t xml:space="preserve"> </w:t>
      </w:r>
      <w:r w:rsidR="00424532">
        <w:rPr>
          <w:color w:val="000000"/>
        </w:rPr>
        <w:t>–</w:t>
      </w:r>
      <w:r w:rsidR="00424532" w:rsidRPr="00424532">
        <w:rPr>
          <w:color w:val="000000"/>
        </w:rPr>
        <w:t xml:space="preserve"> </w:t>
      </w:r>
      <w:r w:rsidRPr="00424532">
        <w:rPr>
          <w:color w:val="000000"/>
        </w:rPr>
        <w:t>113.</w:t>
      </w:r>
      <w:bookmarkStart w:id="15" w:name="_GoBack"/>
      <w:bookmarkEnd w:id="15"/>
    </w:p>
    <w:sectPr w:rsidR="00122613" w:rsidRPr="00424532" w:rsidSect="00424532">
      <w:headerReference w:type="default" r:id="rId15"/>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52A" w:rsidRDefault="0033352A" w:rsidP="00C07139">
      <w:pPr>
        <w:spacing w:line="240" w:lineRule="auto"/>
      </w:pPr>
      <w:r>
        <w:separator/>
      </w:r>
    </w:p>
  </w:endnote>
  <w:endnote w:type="continuationSeparator" w:id="0">
    <w:p w:rsidR="0033352A" w:rsidRDefault="0033352A" w:rsidP="00C07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52A" w:rsidRDefault="0033352A" w:rsidP="00C07139">
      <w:pPr>
        <w:spacing w:line="240" w:lineRule="auto"/>
      </w:pPr>
      <w:r>
        <w:separator/>
      </w:r>
    </w:p>
  </w:footnote>
  <w:footnote w:type="continuationSeparator" w:id="0">
    <w:p w:rsidR="0033352A" w:rsidRDefault="0033352A" w:rsidP="00C07139">
      <w:pPr>
        <w:spacing w:line="240" w:lineRule="auto"/>
      </w:pPr>
      <w:r>
        <w:continuationSeparator/>
      </w:r>
    </w:p>
  </w:footnote>
  <w:footnote w:id="1">
    <w:p w:rsidR="0033352A" w:rsidRDefault="00424532" w:rsidP="00C07139">
      <w:pPr>
        <w:pStyle w:val="a6"/>
      </w:pPr>
      <w:r>
        <w:rPr>
          <w:rStyle w:val="a8"/>
        </w:rPr>
        <w:footnoteRef/>
      </w:r>
      <w:r>
        <w:t xml:space="preserve"> Федеральный закон Российской Федерации от 29.10.1998 №164-ФЗ «О финансовой аренде (лизинге)» (в ред. Федерального закона от 26.07.2006 №130-ФЗ) // Собрание законодательства РФ, 02.11.1998, №44, ст. 5394.</w:t>
      </w:r>
    </w:p>
  </w:footnote>
  <w:footnote w:id="2">
    <w:p w:rsidR="0033352A" w:rsidRDefault="00424532" w:rsidP="00C07139">
      <w:pPr>
        <w:pStyle w:val="a6"/>
      </w:pPr>
      <w:r>
        <w:rPr>
          <w:rStyle w:val="a8"/>
        </w:rPr>
        <w:footnoteRef/>
      </w:r>
      <w:r>
        <w:t xml:space="preserve"> Гражданский кодекс Российской Федерации (часть первая) от 30.11.1994 №51-ФЗ (в ред. Федерального закона от 06.12.2007 №333-ФЗ) // Собрание законодательства РФ, 05.12.1994, №32, ст. 3301.</w:t>
      </w:r>
    </w:p>
  </w:footnote>
  <w:footnote w:id="3">
    <w:p w:rsidR="0033352A" w:rsidRDefault="00424532" w:rsidP="00C07139">
      <w:pPr>
        <w:pStyle w:val="a6"/>
      </w:pPr>
      <w:r>
        <w:rPr>
          <w:rStyle w:val="a8"/>
        </w:rPr>
        <w:footnoteRef/>
      </w:r>
      <w:r>
        <w:t xml:space="preserve"> </w:t>
      </w:r>
      <w:r w:rsidRPr="00C778F5">
        <w:rPr>
          <w:szCs w:val="24"/>
        </w:rPr>
        <w:t>Витрянский В.В. Договор аренды и его виды: Прокат, фрахтование на время, аренда зданий, сооружений и предприятий, лизинг. М., 200</w:t>
      </w:r>
      <w:r>
        <w:rPr>
          <w:szCs w:val="24"/>
        </w:rPr>
        <w:t>6</w:t>
      </w:r>
      <w:r w:rsidRPr="00C778F5">
        <w:rPr>
          <w:szCs w:val="24"/>
        </w:rPr>
        <w:t>. С. 227, 257.</w:t>
      </w:r>
    </w:p>
  </w:footnote>
  <w:footnote w:id="4">
    <w:p w:rsidR="0033352A" w:rsidRDefault="00424532">
      <w:pPr>
        <w:pStyle w:val="a6"/>
      </w:pPr>
      <w:r>
        <w:rPr>
          <w:rStyle w:val="a8"/>
        </w:rPr>
        <w:footnoteRef/>
      </w:r>
      <w:r>
        <w:t xml:space="preserve"> Приказ Министерства финансов Российской Федерации от 17.02.1997 №15 «Об отражении в бухгалтерском учете операций по договору лизинга» (в ред. Приказа Минфина РФ от 23.01.2001 №7н) // Финансовая газета, №15, 1997.</w:t>
      </w:r>
    </w:p>
  </w:footnote>
  <w:footnote w:id="5">
    <w:p w:rsidR="0033352A" w:rsidRDefault="00424532">
      <w:pPr>
        <w:pStyle w:val="a6"/>
      </w:pPr>
      <w:r>
        <w:rPr>
          <w:rStyle w:val="a8"/>
        </w:rPr>
        <w:footnoteRef/>
      </w:r>
      <w:r>
        <w:t xml:space="preserve"> Приказ Министерства финансов Российской Федерации от 30.03.2001 №26н «Об утверждении Положения по бухгалтерскому учету «Учет основных средств» ПБУ 6/01» (в ред. Приказа Минфина РФ от 27.11.2006 №156н) // Бюллетень нормативных актов федеральных органов исполнительной власти, №20, 14.05.2001.</w:t>
      </w:r>
    </w:p>
  </w:footnote>
  <w:footnote w:id="6">
    <w:p w:rsidR="0033352A" w:rsidRDefault="00424532">
      <w:pPr>
        <w:pStyle w:val="a6"/>
      </w:pPr>
      <w:r>
        <w:rPr>
          <w:rStyle w:val="a8"/>
        </w:rPr>
        <w:footnoteRef/>
      </w:r>
      <w:r>
        <w:t xml:space="preserve"> Налоговый кодекс Российской Федерации (часть вторая) от 05.08.2000 №117-ФЗ (в ред. Федерального закона от 30.12.2008 №323-ФЗ) // Собрание законодательства РФ, 07.08.2000, №32, ст. 3340.</w:t>
      </w:r>
    </w:p>
  </w:footnote>
  <w:footnote w:id="7">
    <w:p w:rsidR="0033352A" w:rsidRDefault="00424532">
      <w:pPr>
        <w:pStyle w:val="a6"/>
      </w:pPr>
      <w:r>
        <w:rPr>
          <w:rStyle w:val="a8"/>
        </w:rPr>
        <w:footnoteRef/>
      </w:r>
      <w:r>
        <w:t xml:space="preserve"> Федеральный закон Российской Федерации от 29.10.1998 №164-ФЗ «О финансовой аренде (лизинге)» (в ред. Федерального закона от 26.07.2006 №130-ФЗ) // Собрание законодательства РФ, 02.11.1998, №44, ст. 5394.</w:t>
      </w:r>
    </w:p>
  </w:footnote>
  <w:footnote w:id="8">
    <w:p w:rsidR="0033352A" w:rsidRDefault="00424532">
      <w:pPr>
        <w:pStyle w:val="a6"/>
      </w:pPr>
      <w:r>
        <w:rPr>
          <w:rStyle w:val="a8"/>
        </w:rPr>
        <w:footnoteRef/>
      </w:r>
      <w:r>
        <w:t xml:space="preserve"> Демина И.Д., Павлюкова Н.В. Бухгалтерский учет и аудит лизинговых операций // Все для бухгалтера, 2008, №9.</w:t>
      </w:r>
    </w:p>
  </w:footnote>
  <w:footnote w:id="9">
    <w:p w:rsidR="0033352A" w:rsidRDefault="00424532" w:rsidP="000948E4">
      <w:pPr>
        <w:pStyle w:val="a6"/>
      </w:pPr>
      <w:r>
        <w:rPr>
          <w:rStyle w:val="a8"/>
        </w:rPr>
        <w:footnoteRef/>
      </w:r>
      <w:r>
        <w:t xml:space="preserve"> Людкина Л. Лизинг в строительстве. М., 2006.</w:t>
      </w:r>
    </w:p>
  </w:footnote>
  <w:footnote w:id="10">
    <w:p w:rsidR="0033352A" w:rsidRDefault="00424532" w:rsidP="000948E4">
      <w:pPr>
        <w:pStyle w:val="a6"/>
      </w:pPr>
      <w:r>
        <w:rPr>
          <w:rStyle w:val="a8"/>
        </w:rPr>
        <w:footnoteRef/>
      </w:r>
      <w:r>
        <w:t xml:space="preserve"> Кузнецов Ф.Н., Рябцев А.А. Экономическая эффективность лизинга. М.,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32" w:rsidRDefault="0023573D" w:rsidP="00B85BE3">
    <w:pPr>
      <w:pStyle w:val="ac"/>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64F5C6"/>
    <w:lvl w:ilvl="0">
      <w:numFmt w:val="bullet"/>
      <w:lvlText w:val="*"/>
      <w:lvlJc w:val="left"/>
    </w:lvl>
  </w:abstractNum>
  <w:abstractNum w:abstractNumId="1">
    <w:nsid w:val="000B5EF8"/>
    <w:multiLevelType w:val="hybridMultilevel"/>
    <w:tmpl w:val="211CA312"/>
    <w:lvl w:ilvl="0" w:tplc="06D0C912">
      <w:start w:val="1"/>
      <w:numFmt w:val="bullet"/>
      <w:lvlText w:val="­"/>
      <w:lvlJc w:val="left"/>
      <w:pPr>
        <w:tabs>
          <w:tab w:val="num" w:pos="0"/>
        </w:tabs>
        <w:ind w:hanging="360"/>
      </w:pPr>
      <w:rPr>
        <w:rFonts w:ascii="Courier New" w:hAnsi="Courier New" w:hint="default"/>
      </w:rPr>
    </w:lvl>
    <w:lvl w:ilvl="1" w:tplc="04190003" w:tentative="1">
      <w:start w:val="1"/>
      <w:numFmt w:val="bullet"/>
      <w:lvlText w:val="o"/>
      <w:lvlJc w:val="left"/>
      <w:pPr>
        <w:tabs>
          <w:tab w:val="num" w:pos="36"/>
        </w:tabs>
        <w:ind w:left="36" w:hanging="360"/>
      </w:pPr>
      <w:rPr>
        <w:rFonts w:ascii="Courier New" w:hAnsi="Courier New" w:hint="default"/>
      </w:rPr>
    </w:lvl>
    <w:lvl w:ilvl="2" w:tplc="04190005" w:tentative="1">
      <w:start w:val="1"/>
      <w:numFmt w:val="bullet"/>
      <w:lvlText w:val=""/>
      <w:lvlJc w:val="left"/>
      <w:pPr>
        <w:tabs>
          <w:tab w:val="num" w:pos="756"/>
        </w:tabs>
        <w:ind w:left="756" w:hanging="360"/>
      </w:pPr>
      <w:rPr>
        <w:rFonts w:ascii="Wingdings" w:hAnsi="Wingdings" w:hint="default"/>
      </w:rPr>
    </w:lvl>
    <w:lvl w:ilvl="3" w:tplc="04190001" w:tentative="1">
      <w:start w:val="1"/>
      <w:numFmt w:val="bullet"/>
      <w:lvlText w:val=""/>
      <w:lvlJc w:val="left"/>
      <w:pPr>
        <w:tabs>
          <w:tab w:val="num" w:pos="1476"/>
        </w:tabs>
        <w:ind w:left="1476" w:hanging="360"/>
      </w:pPr>
      <w:rPr>
        <w:rFonts w:ascii="Symbol" w:hAnsi="Symbol" w:hint="default"/>
      </w:rPr>
    </w:lvl>
    <w:lvl w:ilvl="4" w:tplc="04190003" w:tentative="1">
      <w:start w:val="1"/>
      <w:numFmt w:val="bullet"/>
      <w:lvlText w:val="o"/>
      <w:lvlJc w:val="left"/>
      <w:pPr>
        <w:tabs>
          <w:tab w:val="num" w:pos="2196"/>
        </w:tabs>
        <w:ind w:left="2196" w:hanging="360"/>
      </w:pPr>
      <w:rPr>
        <w:rFonts w:ascii="Courier New" w:hAnsi="Courier New" w:hint="default"/>
      </w:rPr>
    </w:lvl>
    <w:lvl w:ilvl="5" w:tplc="04190005" w:tentative="1">
      <w:start w:val="1"/>
      <w:numFmt w:val="bullet"/>
      <w:lvlText w:val=""/>
      <w:lvlJc w:val="left"/>
      <w:pPr>
        <w:tabs>
          <w:tab w:val="num" w:pos="2916"/>
        </w:tabs>
        <w:ind w:left="2916" w:hanging="360"/>
      </w:pPr>
      <w:rPr>
        <w:rFonts w:ascii="Wingdings" w:hAnsi="Wingdings" w:hint="default"/>
      </w:rPr>
    </w:lvl>
    <w:lvl w:ilvl="6" w:tplc="04190001" w:tentative="1">
      <w:start w:val="1"/>
      <w:numFmt w:val="bullet"/>
      <w:lvlText w:val=""/>
      <w:lvlJc w:val="left"/>
      <w:pPr>
        <w:tabs>
          <w:tab w:val="num" w:pos="3636"/>
        </w:tabs>
        <w:ind w:left="3636" w:hanging="360"/>
      </w:pPr>
      <w:rPr>
        <w:rFonts w:ascii="Symbol" w:hAnsi="Symbol" w:hint="default"/>
      </w:rPr>
    </w:lvl>
    <w:lvl w:ilvl="7" w:tplc="04190003" w:tentative="1">
      <w:start w:val="1"/>
      <w:numFmt w:val="bullet"/>
      <w:lvlText w:val="o"/>
      <w:lvlJc w:val="left"/>
      <w:pPr>
        <w:tabs>
          <w:tab w:val="num" w:pos="4356"/>
        </w:tabs>
        <w:ind w:left="4356" w:hanging="360"/>
      </w:pPr>
      <w:rPr>
        <w:rFonts w:ascii="Courier New" w:hAnsi="Courier New" w:hint="default"/>
      </w:rPr>
    </w:lvl>
    <w:lvl w:ilvl="8" w:tplc="04190005" w:tentative="1">
      <w:start w:val="1"/>
      <w:numFmt w:val="bullet"/>
      <w:lvlText w:val=""/>
      <w:lvlJc w:val="left"/>
      <w:pPr>
        <w:tabs>
          <w:tab w:val="num" w:pos="5076"/>
        </w:tabs>
        <w:ind w:left="5076" w:hanging="360"/>
      </w:pPr>
      <w:rPr>
        <w:rFonts w:ascii="Wingdings" w:hAnsi="Wingdings" w:hint="default"/>
      </w:rPr>
    </w:lvl>
  </w:abstractNum>
  <w:abstractNum w:abstractNumId="2">
    <w:nsid w:val="0EF87571"/>
    <w:multiLevelType w:val="singleLevel"/>
    <w:tmpl w:val="6C963D9E"/>
    <w:lvl w:ilvl="0">
      <w:start w:val="1"/>
      <w:numFmt w:val="bullet"/>
      <w:lvlText w:val=""/>
      <w:lvlJc w:val="left"/>
      <w:pPr>
        <w:tabs>
          <w:tab w:val="num" w:pos="360"/>
        </w:tabs>
        <w:ind w:left="360" w:hanging="360"/>
      </w:pPr>
      <w:rPr>
        <w:rFonts w:ascii="Symbol" w:hAnsi="Symbol" w:hint="default"/>
        <w:sz w:val="12"/>
      </w:rPr>
    </w:lvl>
  </w:abstractNum>
  <w:abstractNum w:abstractNumId="3">
    <w:nsid w:val="0FB65B48"/>
    <w:multiLevelType w:val="multilevel"/>
    <w:tmpl w:val="6352DB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2307DDE"/>
    <w:multiLevelType w:val="hybridMultilevel"/>
    <w:tmpl w:val="088050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5C107E"/>
    <w:multiLevelType w:val="hybridMultilevel"/>
    <w:tmpl w:val="B57C05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68773C7"/>
    <w:multiLevelType w:val="multilevel"/>
    <w:tmpl w:val="C57A63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8B87104"/>
    <w:multiLevelType w:val="multilevel"/>
    <w:tmpl w:val="C84470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BCE5F0D"/>
    <w:multiLevelType w:val="hybridMultilevel"/>
    <w:tmpl w:val="FFAE80A0"/>
    <w:lvl w:ilvl="0" w:tplc="098ECD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50D1E72"/>
    <w:multiLevelType w:val="multilevel"/>
    <w:tmpl w:val="804203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8480AF4"/>
    <w:multiLevelType w:val="multilevel"/>
    <w:tmpl w:val="C980C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C5906A5"/>
    <w:multiLevelType w:val="multilevel"/>
    <w:tmpl w:val="3E54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552EC"/>
    <w:multiLevelType w:val="multilevel"/>
    <w:tmpl w:val="E24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93F65"/>
    <w:multiLevelType w:val="multilevel"/>
    <w:tmpl w:val="693C7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3C840B8"/>
    <w:multiLevelType w:val="hybridMultilevel"/>
    <w:tmpl w:val="29807F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62316BC"/>
    <w:multiLevelType w:val="multilevel"/>
    <w:tmpl w:val="BD9452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ADA7EE2"/>
    <w:multiLevelType w:val="multilevel"/>
    <w:tmpl w:val="E4AA09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DE36C08"/>
    <w:multiLevelType w:val="multilevel"/>
    <w:tmpl w:val="8A2C39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37A4F8E"/>
    <w:multiLevelType w:val="multilevel"/>
    <w:tmpl w:val="702497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3AD04A9"/>
    <w:multiLevelType w:val="multilevel"/>
    <w:tmpl w:val="F83EF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880094E"/>
    <w:multiLevelType w:val="multilevel"/>
    <w:tmpl w:val="3522DC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11974FD"/>
    <w:multiLevelType w:val="multilevel"/>
    <w:tmpl w:val="9B3250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25302CE"/>
    <w:multiLevelType w:val="multilevel"/>
    <w:tmpl w:val="79264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534128F5"/>
    <w:multiLevelType w:val="multilevel"/>
    <w:tmpl w:val="E33E78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2D95D89"/>
    <w:multiLevelType w:val="multilevel"/>
    <w:tmpl w:val="208AA5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9D6046A"/>
    <w:multiLevelType w:val="multilevel"/>
    <w:tmpl w:val="2E68A7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7F815B07"/>
    <w:multiLevelType w:val="multilevel"/>
    <w:tmpl w:val="D4123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8"/>
  </w:num>
  <w:num w:numId="3">
    <w:abstractNumId w:val="11"/>
  </w:num>
  <w:num w:numId="4">
    <w:abstractNumId w:val="12"/>
  </w:num>
  <w:num w:numId="5">
    <w:abstractNumId w:val="22"/>
  </w:num>
  <w:num w:numId="6">
    <w:abstractNumId w:val="7"/>
  </w:num>
  <w:num w:numId="7">
    <w:abstractNumId w:val="13"/>
  </w:num>
  <w:num w:numId="8">
    <w:abstractNumId w:val="19"/>
  </w:num>
  <w:num w:numId="9">
    <w:abstractNumId w:val="17"/>
  </w:num>
  <w:num w:numId="10">
    <w:abstractNumId w:val="26"/>
  </w:num>
  <w:num w:numId="11">
    <w:abstractNumId w:val="6"/>
  </w:num>
  <w:num w:numId="12">
    <w:abstractNumId w:val="21"/>
  </w:num>
  <w:num w:numId="13">
    <w:abstractNumId w:val="25"/>
  </w:num>
  <w:num w:numId="14">
    <w:abstractNumId w:val="16"/>
  </w:num>
  <w:num w:numId="15">
    <w:abstractNumId w:val="10"/>
  </w:num>
  <w:num w:numId="16">
    <w:abstractNumId w:val="24"/>
  </w:num>
  <w:num w:numId="17">
    <w:abstractNumId w:val="15"/>
  </w:num>
  <w:num w:numId="18">
    <w:abstractNumId w:val="20"/>
  </w:num>
  <w:num w:numId="19">
    <w:abstractNumId w:val="18"/>
  </w:num>
  <w:num w:numId="20">
    <w:abstractNumId w:val="3"/>
  </w:num>
  <w:num w:numId="21">
    <w:abstractNumId w:val="9"/>
  </w:num>
  <w:num w:numId="22">
    <w:abstractNumId w:val="14"/>
  </w:num>
  <w:num w:numId="23">
    <w:abstractNumId w:val="5"/>
  </w:num>
  <w:num w:numId="24">
    <w:abstractNumId w:val="1"/>
  </w:num>
  <w:num w:numId="25">
    <w:abstractNumId w:val="23"/>
  </w:num>
  <w:num w:numId="26">
    <w:abstractNumId w:val="0"/>
    <w:lvlOverride w:ilvl="0">
      <w:lvl w:ilvl="0">
        <w:numFmt w:val="bullet"/>
        <w:lvlText w:val="-"/>
        <w:legacy w:legacy="1" w:legacySpace="0" w:legacyIndent="115"/>
        <w:lvlJc w:val="left"/>
        <w:rPr>
          <w:rFonts w:ascii="Arial" w:hAnsi="Arial" w:hint="default"/>
        </w:rPr>
      </w:lvl>
    </w:lvlOverride>
  </w:num>
  <w:num w:numId="27">
    <w:abstractNumId w:val="0"/>
    <w:lvlOverride w:ilvl="0">
      <w:lvl w:ilvl="0">
        <w:numFmt w:val="bullet"/>
        <w:lvlText w:val="-"/>
        <w:legacy w:legacy="1" w:legacySpace="0" w:legacyIndent="317"/>
        <w:lvlJc w:val="left"/>
        <w:rPr>
          <w:rFonts w:ascii="Arial" w:hAnsi="Arial" w:hint="default"/>
        </w:rPr>
      </w:lvl>
    </w:lvlOverride>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B36"/>
    <w:rsid w:val="00037F68"/>
    <w:rsid w:val="000861FA"/>
    <w:rsid w:val="000948E4"/>
    <w:rsid w:val="00095639"/>
    <w:rsid w:val="000A6B36"/>
    <w:rsid w:val="00117AB9"/>
    <w:rsid w:val="00122613"/>
    <w:rsid w:val="00135456"/>
    <w:rsid w:val="00144EA5"/>
    <w:rsid w:val="00174236"/>
    <w:rsid w:val="00191166"/>
    <w:rsid w:val="001A28A9"/>
    <w:rsid w:val="00206D64"/>
    <w:rsid w:val="0023573D"/>
    <w:rsid w:val="002D176E"/>
    <w:rsid w:val="002E6ECD"/>
    <w:rsid w:val="002F7DF6"/>
    <w:rsid w:val="0033269C"/>
    <w:rsid w:val="0033352A"/>
    <w:rsid w:val="003A1C50"/>
    <w:rsid w:val="003B3CE7"/>
    <w:rsid w:val="003F63C6"/>
    <w:rsid w:val="00424532"/>
    <w:rsid w:val="00447B81"/>
    <w:rsid w:val="004A21BB"/>
    <w:rsid w:val="0052209A"/>
    <w:rsid w:val="00523E40"/>
    <w:rsid w:val="0054286E"/>
    <w:rsid w:val="005A60C0"/>
    <w:rsid w:val="005D6C17"/>
    <w:rsid w:val="005E366B"/>
    <w:rsid w:val="006C049E"/>
    <w:rsid w:val="006D02B5"/>
    <w:rsid w:val="00727718"/>
    <w:rsid w:val="00795FB9"/>
    <w:rsid w:val="007A510D"/>
    <w:rsid w:val="00811604"/>
    <w:rsid w:val="00831E8F"/>
    <w:rsid w:val="008B3C2E"/>
    <w:rsid w:val="008C0B37"/>
    <w:rsid w:val="008F5D47"/>
    <w:rsid w:val="009A0298"/>
    <w:rsid w:val="00A71D98"/>
    <w:rsid w:val="00AF08EC"/>
    <w:rsid w:val="00B003E2"/>
    <w:rsid w:val="00B64D6B"/>
    <w:rsid w:val="00B85BE3"/>
    <w:rsid w:val="00C07139"/>
    <w:rsid w:val="00C778F5"/>
    <w:rsid w:val="00D97DFE"/>
    <w:rsid w:val="00DD0D77"/>
    <w:rsid w:val="00E01ADA"/>
    <w:rsid w:val="00E44BF7"/>
    <w:rsid w:val="00EB5AF4"/>
    <w:rsid w:val="00EE0DEF"/>
    <w:rsid w:val="00EE59E0"/>
    <w:rsid w:val="00F807D3"/>
    <w:rsid w:val="00FA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32421685-919F-4F5B-B56F-82AFD9EB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eastAsia="Times New Roman" w:hAnsi="Times New Roman"/>
      <w:sz w:val="28"/>
      <w:szCs w:val="22"/>
      <w:lang w:eastAsia="en-US"/>
    </w:rPr>
  </w:style>
  <w:style w:type="paragraph" w:styleId="1">
    <w:name w:val="heading 1"/>
    <w:basedOn w:val="a"/>
    <w:next w:val="a"/>
    <w:link w:val="10"/>
    <w:uiPriority w:val="99"/>
    <w:qFormat/>
    <w:rsid w:val="005A60C0"/>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5A60C0"/>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5A60C0"/>
    <w:pPr>
      <w:keepNext/>
      <w:keepLines/>
      <w:spacing w:before="200"/>
      <w:outlineLvl w:val="2"/>
    </w:pPr>
    <w:rPr>
      <w:rFonts w:ascii="Cambria" w:eastAsia="Calibri" w:hAnsi="Cambria"/>
      <w:b/>
      <w:bCs/>
      <w:color w:val="4F81BD"/>
      <w:sz w:val="22"/>
    </w:rPr>
  </w:style>
  <w:style w:type="paragraph" w:styleId="4">
    <w:name w:val="heading 4"/>
    <w:basedOn w:val="a"/>
    <w:next w:val="a"/>
    <w:link w:val="40"/>
    <w:uiPriority w:val="99"/>
    <w:qFormat/>
    <w:rsid w:val="005A60C0"/>
    <w:pPr>
      <w:keepNext/>
      <w:keepLines/>
      <w:jc w:val="center"/>
      <w:outlineLvl w:val="3"/>
    </w:pPr>
    <w:rPr>
      <w:rFonts w:eastAsia="Calibr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A60C0"/>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5A60C0"/>
    <w:rPr>
      <w:rFonts w:ascii="Cambria" w:eastAsia="Times New Roman" w:hAnsi="Cambria" w:cs="Times New Roman"/>
      <w:b/>
      <w:bCs/>
      <w:color w:val="4F81BD"/>
    </w:rPr>
  </w:style>
  <w:style w:type="character" w:customStyle="1" w:styleId="40">
    <w:name w:val="Заголовок 4 Знак"/>
    <w:link w:val="4"/>
    <w:uiPriority w:val="99"/>
    <w:locked/>
    <w:rsid w:val="005A60C0"/>
    <w:rPr>
      <w:rFonts w:ascii="Times New Roman" w:eastAsia="Times New Roman" w:hAnsi="Times New Roman" w:cs="Times New Roman"/>
      <w:b/>
      <w:bCs/>
      <w:iCs/>
      <w:sz w:val="28"/>
    </w:rPr>
  </w:style>
  <w:style w:type="paragraph" w:styleId="a3">
    <w:name w:val="List Paragraph"/>
    <w:basedOn w:val="a"/>
    <w:uiPriority w:val="99"/>
    <w:qFormat/>
    <w:rsid w:val="005A60C0"/>
    <w:pPr>
      <w:ind w:left="720"/>
      <w:contextualSpacing/>
    </w:pPr>
  </w:style>
  <w:style w:type="character" w:customStyle="1" w:styleId="10">
    <w:name w:val="Заголовок 1 Знак"/>
    <w:link w:val="1"/>
    <w:uiPriority w:val="99"/>
    <w:locked/>
    <w:rsid w:val="005A60C0"/>
    <w:rPr>
      <w:rFonts w:ascii="Cambria" w:eastAsia="Times New Roman" w:hAnsi="Cambria" w:cs="Times New Roman"/>
      <w:b/>
      <w:bCs/>
      <w:color w:val="365F91"/>
      <w:sz w:val="28"/>
      <w:szCs w:val="28"/>
    </w:rPr>
  </w:style>
  <w:style w:type="paragraph" w:styleId="a4">
    <w:name w:val="TOC Heading"/>
    <w:basedOn w:val="1"/>
    <w:next w:val="a"/>
    <w:uiPriority w:val="99"/>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uiPriority w:val="99"/>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52209A"/>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1A28A9"/>
    <w:pPr>
      <w:widowControl w:val="0"/>
      <w:spacing w:before="0"/>
      <w:jc w:val="center"/>
    </w:pPr>
    <w:rPr>
      <w:rFonts w:ascii="Times New Roman" w:hAnsi="Times New Roman"/>
      <w:color w:val="auto"/>
      <w:sz w:val="28"/>
    </w:rPr>
  </w:style>
  <w:style w:type="character" w:customStyle="1" w:styleId="2Char">
    <w:name w:val="Заголовок 2 Char"/>
    <w:link w:val="21"/>
    <w:uiPriority w:val="99"/>
    <w:locked/>
    <w:rsid w:val="001A28A9"/>
    <w:rPr>
      <w:rFonts w:ascii="Times New Roman" w:eastAsia="Times New Roman" w:hAnsi="Times New Roman" w:cs="Times New Roman"/>
      <w:b/>
      <w:bCs/>
      <w:sz w:val="26"/>
      <w:szCs w:val="26"/>
    </w:rPr>
  </w:style>
  <w:style w:type="paragraph" w:customStyle="1" w:styleId="31">
    <w:name w:val="Заголовок 31"/>
    <w:basedOn w:val="3"/>
    <w:next w:val="a5"/>
    <w:uiPriority w:val="99"/>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uiPriority w:val="99"/>
    <w:rsid w:val="0052209A"/>
    <w:pPr>
      <w:widowControl w:val="0"/>
      <w:ind w:firstLine="709"/>
      <w:jc w:val="both"/>
    </w:pPr>
    <w:rPr>
      <w:rFonts w:eastAsia="Calibri"/>
      <w:szCs w:val="24"/>
      <w:lang w:eastAsia="ru-RU"/>
    </w:rPr>
  </w:style>
  <w:style w:type="character" w:customStyle="1" w:styleId="Char">
    <w:name w:val="Стандарт Char"/>
    <w:link w:val="a5"/>
    <w:uiPriority w:val="99"/>
    <w:locked/>
    <w:rsid w:val="0052209A"/>
    <w:rPr>
      <w:rFonts w:ascii="Times New Roman" w:eastAsia="Times New Roman" w:hAnsi="Times New Roman" w:cs="Times New Roman"/>
      <w:sz w:val="24"/>
      <w:szCs w:val="24"/>
      <w:lang w:val="x-none" w:eastAsia="ru-RU"/>
    </w:rPr>
  </w:style>
  <w:style w:type="paragraph" w:styleId="a6">
    <w:name w:val="footnote text"/>
    <w:basedOn w:val="a"/>
    <w:link w:val="a7"/>
    <w:uiPriority w:val="99"/>
    <w:semiHidden/>
    <w:rsid w:val="00C07139"/>
    <w:pPr>
      <w:spacing w:line="240" w:lineRule="auto"/>
    </w:pPr>
    <w:rPr>
      <w:sz w:val="20"/>
      <w:szCs w:val="20"/>
    </w:rPr>
  </w:style>
  <w:style w:type="character" w:styleId="a8">
    <w:name w:val="footnote reference"/>
    <w:uiPriority w:val="99"/>
    <w:semiHidden/>
    <w:rsid w:val="00C07139"/>
    <w:rPr>
      <w:rFonts w:cs="Times New Roman"/>
      <w:vertAlign w:val="superscript"/>
    </w:rPr>
  </w:style>
  <w:style w:type="character" w:customStyle="1" w:styleId="a7">
    <w:name w:val="Текст виноски Знак"/>
    <w:link w:val="a6"/>
    <w:uiPriority w:val="99"/>
    <w:semiHidden/>
    <w:locked/>
    <w:rsid w:val="00C07139"/>
    <w:rPr>
      <w:rFonts w:ascii="Times New Roman" w:hAnsi="Times New Roman" w:cs="Times New Roman"/>
      <w:sz w:val="20"/>
      <w:szCs w:val="20"/>
    </w:rPr>
  </w:style>
  <w:style w:type="paragraph" w:styleId="a9">
    <w:name w:val="Balloon Text"/>
    <w:basedOn w:val="a"/>
    <w:link w:val="aa"/>
    <w:uiPriority w:val="99"/>
    <w:semiHidden/>
    <w:rsid w:val="000948E4"/>
    <w:pPr>
      <w:spacing w:line="240" w:lineRule="auto"/>
    </w:pPr>
    <w:rPr>
      <w:rFonts w:ascii="Tahoma" w:hAnsi="Tahoma" w:cs="Tahoma"/>
      <w:sz w:val="16"/>
      <w:szCs w:val="16"/>
    </w:rPr>
  </w:style>
  <w:style w:type="table" w:styleId="ab">
    <w:name w:val="Table Grid"/>
    <w:basedOn w:val="a1"/>
    <w:uiPriority w:val="99"/>
    <w:rsid w:val="0019116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Текст у виносці Знак"/>
    <w:link w:val="a9"/>
    <w:uiPriority w:val="99"/>
    <w:semiHidden/>
    <w:locked/>
    <w:rsid w:val="000948E4"/>
    <w:rPr>
      <w:rFonts w:ascii="Tahoma" w:hAnsi="Tahoma" w:cs="Tahoma"/>
      <w:sz w:val="16"/>
      <w:szCs w:val="16"/>
    </w:rPr>
  </w:style>
  <w:style w:type="table" w:styleId="12">
    <w:name w:val="Table Grid 1"/>
    <w:basedOn w:val="a1"/>
    <w:uiPriority w:val="99"/>
    <w:rsid w:val="00191166"/>
    <w:pPr>
      <w:spacing w:line="360"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13">
    <w:name w:val="toc 1"/>
    <w:basedOn w:val="a5"/>
    <w:next w:val="a5"/>
    <w:autoRedefine/>
    <w:uiPriority w:val="99"/>
    <w:rsid w:val="00191166"/>
    <w:pPr>
      <w:ind w:firstLine="0"/>
    </w:pPr>
  </w:style>
  <w:style w:type="paragraph" w:styleId="22">
    <w:name w:val="toc 2"/>
    <w:basedOn w:val="a"/>
    <w:next w:val="a"/>
    <w:autoRedefine/>
    <w:uiPriority w:val="99"/>
    <w:rsid w:val="00191166"/>
    <w:pPr>
      <w:ind w:left="221"/>
      <w:jc w:val="both"/>
    </w:pPr>
  </w:style>
  <w:style w:type="paragraph" w:styleId="32">
    <w:name w:val="toc 3"/>
    <w:basedOn w:val="a"/>
    <w:next w:val="a"/>
    <w:autoRedefine/>
    <w:uiPriority w:val="99"/>
    <w:rsid w:val="00191166"/>
    <w:pPr>
      <w:ind w:left="442"/>
      <w:jc w:val="both"/>
    </w:pPr>
  </w:style>
  <w:style w:type="paragraph" w:styleId="ac">
    <w:name w:val="header"/>
    <w:basedOn w:val="a"/>
    <w:link w:val="ad"/>
    <w:uiPriority w:val="99"/>
    <w:rsid w:val="00191166"/>
    <w:pPr>
      <w:tabs>
        <w:tab w:val="center" w:pos="4677"/>
        <w:tab w:val="right" w:pos="9355"/>
      </w:tabs>
      <w:spacing w:line="240" w:lineRule="auto"/>
    </w:pPr>
  </w:style>
  <w:style w:type="paragraph" w:customStyle="1" w:styleId="14">
    <w:name w:val="Стиль1"/>
    <w:basedOn w:val="2"/>
    <w:uiPriority w:val="99"/>
    <w:rsid w:val="00191166"/>
    <w:pPr>
      <w:keepLines w:val="0"/>
      <w:spacing w:before="240" w:after="60"/>
      <w:jc w:val="both"/>
    </w:pPr>
    <w:rPr>
      <w:rFonts w:ascii="Times New Roman" w:hAnsi="Times New Roman" w:cs="Arial"/>
      <w:iCs/>
      <w:color w:val="auto"/>
      <w:sz w:val="28"/>
      <w:szCs w:val="28"/>
      <w:lang w:eastAsia="ru-RU"/>
    </w:rPr>
  </w:style>
  <w:style w:type="character" w:customStyle="1" w:styleId="ad">
    <w:name w:val="Верхній колонтитул Знак"/>
    <w:link w:val="ac"/>
    <w:uiPriority w:val="99"/>
    <w:locked/>
    <w:rsid w:val="00191166"/>
    <w:rPr>
      <w:rFonts w:ascii="Times New Roman" w:hAnsi="Times New Roman" w:cs="Times New Roman"/>
      <w:sz w:val="28"/>
    </w:rPr>
  </w:style>
  <w:style w:type="paragraph" w:styleId="ae">
    <w:name w:val="Body Text Indent"/>
    <w:basedOn w:val="a"/>
    <w:link w:val="af"/>
    <w:uiPriority w:val="99"/>
    <w:rsid w:val="00191166"/>
    <w:pPr>
      <w:ind w:firstLine="426"/>
      <w:jc w:val="both"/>
    </w:pPr>
    <w:rPr>
      <w:rFonts w:eastAsia="Calibri"/>
      <w:szCs w:val="20"/>
      <w:lang w:eastAsia="ru-RU"/>
    </w:rPr>
  </w:style>
  <w:style w:type="paragraph" w:styleId="af0">
    <w:name w:val="Body Text"/>
    <w:basedOn w:val="a"/>
    <w:link w:val="af1"/>
    <w:uiPriority w:val="99"/>
    <w:rsid w:val="00191166"/>
    <w:pPr>
      <w:jc w:val="center"/>
    </w:pPr>
    <w:rPr>
      <w:rFonts w:eastAsia="Calibri"/>
      <w:b/>
      <w:bCs/>
      <w:szCs w:val="20"/>
      <w:lang w:eastAsia="ru-RU"/>
    </w:rPr>
  </w:style>
  <w:style w:type="character" w:customStyle="1" w:styleId="af">
    <w:name w:val="Основний текст з відступом Знак"/>
    <w:link w:val="ae"/>
    <w:uiPriority w:val="99"/>
    <w:locked/>
    <w:rsid w:val="00191166"/>
    <w:rPr>
      <w:rFonts w:ascii="Times New Roman" w:eastAsia="Times New Roman" w:hAnsi="Times New Roman" w:cs="Times New Roman"/>
      <w:sz w:val="20"/>
      <w:szCs w:val="20"/>
      <w:lang w:val="x-none" w:eastAsia="ru-RU"/>
    </w:rPr>
  </w:style>
  <w:style w:type="paragraph" w:customStyle="1" w:styleId="120">
    <w:name w:val="Обычный №12"/>
    <w:basedOn w:val="a"/>
    <w:uiPriority w:val="99"/>
    <w:rsid w:val="00191166"/>
    <w:pPr>
      <w:spacing w:line="240" w:lineRule="auto"/>
      <w:ind w:firstLine="284"/>
      <w:jc w:val="both"/>
    </w:pPr>
    <w:rPr>
      <w:rFonts w:eastAsia="Calibri"/>
      <w:sz w:val="24"/>
      <w:szCs w:val="20"/>
      <w:lang w:eastAsia="ru-RU"/>
    </w:rPr>
  </w:style>
  <w:style w:type="character" w:customStyle="1" w:styleId="af1">
    <w:name w:val="Основний текст Знак"/>
    <w:link w:val="af0"/>
    <w:uiPriority w:val="99"/>
    <w:locked/>
    <w:rsid w:val="00191166"/>
    <w:rPr>
      <w:rFonts w:ascii="Times New Roman" w:eastAsia="Times New Roman" w:hAnsi="Times New Roman" w:cs="Times New Roman"/>
      <w:b/>
      <w:bCs/>
      <w:sz w:val="20"/>
      <w:szCs w:val="20"/>
      <w:lang w:val="x-none" w:eastAsia="ru-RU"/>
    </w:rPr>
  </w:style>
  <w:style w:type="paragraph" w:styleId="af2">
    <w:name w:val="Normal (Web)"/>
    <w:basedOn w:val="a"/>
    <w:uiPriority w:val="99"/>
    <w:rsid w:val="00191166"/>
    <w:pPr>
      <w:spacing w:before="100" w:beforeAutospacing="1" w:after="100" w:afterAutospacing="1" w:line="240" w:lineRule="auto"/>
      <w:jc w:val="both"/>
    </w:pPr>
    <w:rPr>
      <w:rFonts w:ascii="Arial" w:eastAsia="Calibri" w:hAnsi="Arial" w:cs="Arial"/>
      <w:sz w:val="24"/>
      <w:szCs w:val="24"/>
      <w:lang w:eastAsia="ru-RU"/>
    </w:rPr>
  </w:style>
  <w:style w:type="paragraph" w:styleId="23">
    <w:name w:val="Body Text 2"/>
    <w:basedOn w:val="a"/>
    <w:link w:val="24"/>
    <w:uiPriority w:val="99"/>
    <w:rsid w:val="00191166"/>
    <w:pPr>
      <w:spacing w:after="120" w:line="480" w:lineRule="auto"/>
    </w:pPr>
    <w:rPr>
      <w:rFonts w:eastAsia="Calibri"/>
      <w:sz w:val="24"/>
      <w:szCs w:val="24"/>
      <w:lang w:eastAsia="ru-RU"/>
    </w:rPr>
  </w:style>
  <w:style w:type="paragraph" w:styleId="25">
    <w:name w:val="Body Text Indent 2"/>
    <w:basedOn w:val="a"/>
    <w:link w:val="26"/>
    <w:uiPriority w:val="99"/>
    <w:rsid w:val="00191166"/>
    <w:pPr>
      <w:spacing w:after="120" w:line="480" w:lineRule="auto"/>
      <w:ind w:left="283"/>
    </w:pPr>
    <w:rPr>
      <w:rFonts w:eastAsia="Calibri"/>
      <w:sz w:val="24"/>
      <w:szCs w:val="24"/>
      <w:lang w:eastAsia="ru-RU"/>
    </w:rPr>
  </w:style>
  <w:style w:type="character" w:customStyle="1" w:styleId="24">
    <w:name w:val="Основний текст 2 Знак"/>
    <w:link w:val="23"/>
    <w:uiPriority w:val="99"/>
    <w:locked/>
    <w:rsid w:val="00191166"/>
    <w:rPr>
      <w:rFonts w:ascii="Times New Roman" w:eastAsia="Times New Roman" w:hAnsi="Times New Roman" w:cs="Times New Roman"/>
      <w:sz w:val="24"/>
      <w:szCs w:val="24"/>
      <w:lang w:val="x-none" w:eastAsia="ru-RU"/>
    </w:rPr>
  </w:style>
  <w:style w:type="paragraph" w:customStyle="1" w:styleId="BlockQuotation">
    <w:name w:val="Block Quotation"/>
    <w:basedOn w:val="a"/>
    <w:uiPriority w:val="99"/>
    <w:rsid w:val="00191166"/>
    <w:pPr>
      <w:widowControl w:val="0"/>
      <w:tabs>
        <w:tab w:val="left" w:pos="10773"/>
      </w:tabs>
      <w:overflowPunct w:val="0"/>
      <w:autoSpaceDE w:val="0"/>
      <w:autoSpaceDN w:val="0"/>
      <w:adjustRightInd w:val="0"/>
      <w:spacing w:line="240" w:lineRule="auto"/>
      <w:ind w:left="1134" w:right="-1759" w:firstLine="709"/>
      <w:jc w:val="both"/>
      <w:textAlignment w:val="baseline"/>
    </w:pPr>
    <w:rPr>
      <w:rFonts w:eastAsia="Calibri"/>
      <w:szCs w:val="20"/>
      <w:lang w:eastAsia="ru-RU"/>
    </w:rPr>
  </w:style>
  <w:style w:type="character" w:customStyle="1" w:styleId="26">
    <w:name w:val="Основний текст з відступом 2 Знак"/>
    <w:link w:val="25"/>
    <w:uiPriority w:val="99"/>
    <w:locked/>
    <w:rsid w:val="00191166"/>
    <w:rPr>
      <w:rFonts w:ascii="Times New Roman" w:eastAsia="Times New Roman" w:hAnsi="Times New Roman" w:cs="Times New Roman"/>
      <w:sz w:val="24"/>
      <w:szCs w:val="24"/>
      <w:lang w:val="x-none" w:eastAsia="ru-RU"/>
    </w:rPr>
  </w:style>
  <w:style w:type="character" w:styleId="af3">
    <w:name w:val="Strong"/>
    <w:uiPriority w:val="99"/>
    <w:qFormat/>
    <w:rsid w:val="00191166"/>
    <w:rPr>
      <w:rFonts w:cs="Times New Roman"/>
      <w:b/>
      <w:bCs/>
    </w:rPr>
  </w:style>
  <w:style w:type="character" w:styleId="af4">
    <w:name w:val="Emphasis"/>
    <w:uiPriority w:val="99"/>
    <w:qFormat/>
    <w:rsid w:val="00191166"/>
    <w:rPr>
      <w:rFonts w:cs="Times New Roman"/>
      <w:i/>
      <w:iCs/>
    </w:rPr>
  </w:style>
  <w:style w:type="paragraph" w:styleId="af5">
    <w:name w:val="footer"/>
    <w:basedOn w:val="a"/>
    <w:link w:val="af6"/>
    <w:uiPriority w:val="99"/>
    <w:rsid w:val="00191166"/>
    <w:pPr>
      <w:tabs>
        <w:tab w:val="center" w:pos="4153"/>
        <w:tab w:val="right" w:pos="8306"/>
      </w:tabs>
      <w:spacing w:line="240" w:lineRule="auto"/>
    </w:pPr>
    <w:rPr>
      <w:rFonts w:eastAsia="Calibri"/>
      <w:sz w:val="20"/>
      <w:szCs w:val="20"/>
      <w:lang w:eastAsia="ru-RU"/>
    </w:rPr>
  </w:style>
  <w:style w:type="paragraph" w:styleId="af7">
    <w:name w:val="caption"/>
    <w:basedOn w:val="a"/>
    <w:next w:val="a"/>
    <w:uiPriority w:val="99"/>
    <w:qFormat/>
    <w:rsid w:val="00191166"/>
    <w:rPr>
      <w:rFonts w:eastAsia="Calibri"/>
      <w:szCs w:val="20"/>
      <w:lang w:eastAsia="ru-RU"/>
    </w:rPr>
  </w:style>
  <w:style w:type="character" w:customStyle="1" w:styleId="af6">
    <w:name w:val="Нижній колонтитул Знак"/>
    <w:link w:val="af5"/>
    <w:uiPriority w:val="99"/>
    <w:locked/>
    <w:rsid w:val="00191166"/>
    <w:rPr>
      <w:rFonts w:ascii="Times New Roman" w:eastAsia="Times New Roman" w:hAnsi="Times New Roman" w:cs="Times New Roman"/>
      <w:sz w:val="20"/>
      <w:szCs w:val="20"/>
      <w:lang w:val="x-none" w:eastAsia="ru-RU"/>
    </w:rPr>
  </w:style>
  <w:style w:type="character" w:styleId="af8">
    <w:name w:val="Hyperlink"/>
    <w:uiPriority w:val="99"/>
    <w:rsid w:val="00191166"/>
    <w:rPr>
      <w:rFonts w:cs="Times New Roman"/>
      <w:color w:val="0000FF"/>
      <w:u w:val="single"/>
    </w:rPr>
  </w:style>
  <w:style w:type="paragraph" w:styleId="HTML">
    <w:name w:val="HTML Preformatted"/>
    <w:basedOn w:val="a"/>
    <w:link w:val="HTML0"/>
    <w:uiPriority w:val="99"/>
    <w:rsid w:val="0019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sz w:val="20"/>
      <w:szCs w:val="20"/>
      <w:lang w:eastAsia="ru-RU"/>
    </w:rPr>
  </w:style>
  <w:style w:type="character" w:styleId="af9">
    <w:name w:val="page number"/>
    <w:uiPriority w:val="99"/>
    <w:rsid w:val="00191166"/>
    <w:rPr>
      <w:rFonts w:cs="Times New Roman"/>
    </w:rPr>
  </w:style>
  <w:style w:type="character" w:customStyle="1" w:styleId="HTML0">
    <w:name w:val="Стандартний HTML Знак"/>
    <w:link w:val="HTML"/>
    <w:uiPriority w:val="99"/>
    <w:locked/>
    <w:rsid w:val="00191166"/>
    <w:rPr>
      <w:rFonts w:ascii="Courier New" w:eastAsia="Times New Roman" w:hAnsi="Courier New" w:cs="Courier New"/>
      <w:sz w:val="20"/>
      <w:szCs w:val="20"/>
      <w:lang w:val="x-none" w:eastAsia="ru-RU"/>
    </w:rPr>
  </w:style>
  <w:style w:type="character" w:styleId="afa">
    <w:name w:val="FollowedHyperlink"/>
    <w:uiPriority w:val="99"/>
    <w:semiHidden/>
    <w:rsid w:val="00191166"/>
    <w:rPr>
      <w:rFonts w:cs="Times New Roman"/>
      <w:color w:val="800080"/>
      <w:u w:val="single"/>
    </w:rPr>
  </w:style>
  <w:style w:type="table" w:customStyle="1" w:styleId="15">
    <w:name w:val="Сетка таблицы1"/>
    <w:basedOn w:val="a1"/>
    <w:next w:val="ab"/>
    <w:uiPriority w:val="99"/>
    <w:rsid w:val="002F7DF6"/>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laceholder Text"/>
    <w:uiPriority w:val="99"/>
    <w:semiHidden/>
    <w:rsid w:val="002E6EC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18098</Words>
  <Characters>103162</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Irina</cp:lastModifiedBy>
  <cp:revision>2</cp:revision>
  <dcterms:created xsi:type="dcterms:W3CDTF">2014-08-11T15:12:00Z</dcterms:created>
  <dcterms:modified xsi:type="dcterms:W3CDTF">2014-08-11T15:12:00Z</dcterms:modified>
</cp:coreProperties>
</file>