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A0" w:rsidRDefault="00124DA0" w:rsidP="005742F1">
      <w:pPr>
        <w:pStyle w:val="a3"/>
        <w:ind w:firstLine="709"/>
        <w:jc w:val="center"/>
        <w:rPr>
          <w:b/>
          <w:szCs w:val="28"/>
        </w:rPr>
      </w:pPr>
    </w:p>
    <w:p w:rsidR="00662181" w:rsidRPr="002C6199" w:rsidRDefault="00662181" w:rsidP="005742F1">
      <w:pPr>
        <w:pStyle w:val="a3"/>
        <w:ind w:firstLine="709"/>
        <w:jc w:val="center"/>
        <w:rPr>
          <w:b/>
          <w:szCs w:val="28"/>
        </w:rPr>
      </w:pPr>
      <w:r w:rsidRPr="002C6199">
        <w:rPr>
          <w:b/>
          <w:szCs w:val="28"/>
        </w:rPr>
        <w:t>1.Характеристика филиала ЗАО «Аллат»  «Стерлитамакский молочный комбинат»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 xml:space="preserve">Закрытое акционерное общество "Аллат" является в настоящее время частным предприятием.  Организационно-правовая форма предприятия    - закрытое акционерное   общество. 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 xml:space="preserve">Основные цели определены в уставе предприятия и включают в себя: 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 xml:space="preserve">получение прибыли на основе максимального удовлетворения общественных потребностей в продукции, работах и услугах предприятия; 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 xml:space="preserve">создание благоприятных трудовых, социальных, экономических и производственных условий деятельности работников трудовых коллективов предприятия; 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 xml:space="preserve">постоянное повышение качества и обновление продукции, работ и услуг на основе достижений науки и техники, внедрения новейшей технологии, приобретения лицензий для производства новых видов продукции, широкого использования результатов международного разделения труда; 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 xml:space="preserve">диверсификация производства для обеспечения стабильной и высокорентабельной деятельности предприятия; 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наращивание доходности для повышения потенциала и эффективности предприятия, удовлетворения экономических и социальных интересов предприятия и его акционеров;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ЗАО "Аллат" является одним из лидеров среди производителей молочных продуктов Республики Башкортостан. В состав предприятия входят несколько филиалов: "Уфамолзавод", "Стерлитамакский молочный комбинат" и "Нефтекамский гормолзавод". Общий объем производства молочной продукции за 2008 год составил более 1,5 млрд. рублей, объем принятого и переработанного молока достиг 71 тыс. тонн. ЗАО "Аллат" производит полный ассортимент молочной продукции под торговыми марками: "Дарёнка", "FITNESS", "В клеточку", "На завтрак".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История филиала ЗАО "Аллат" "Стерлитамакский молочный комбинат" начинает свой отсчет с 1976 года. Оно строилось как самое современное для своего времени.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В 2000 году на предприятии была установлена первая линия по фасовке молочной продукции в картонную упаковку (тетрарекс). В 2004 году на предприятии был начат выпуск глазированных сырков и сыров. В сентябре 2007 г. приобретен смеситель-измельчитель СИ-120, предназначеный для смешивания, измельчения, термической обработки, плавления жидких и пастообразных продуктов. На нем можно производить такие продукты, как плавленный сыр, терминизированный творог, пасты и другие похожие по консистенции продукты. В этом же году запущена установка для производства стерилизованного молока в упаковке ТетраФинаАсептик (ТФА).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Филиал ЗАО "Аллат" "Стерлитамакский молочный комбинат" выпускает около 100 наименований продукции – молоко, кефир, питьевые йогурты, сливки, масло, сметану, творога и сладкие сырочки, твердые и плавленые сыры, ряженка и катык, глазированные сырочки, творожные десерты.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Фактическая численность работников составляет 682 человека, среднесписочная – 640, в том числе руководители и специалисты – 103. Изучая качественный состав работников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Правовое положение филиала ЗАО "Аллат" "Стерлитамакский молочный комбинат" (далее - Комбинат),  права и обязанности акционеров определяются в соответствии с Уставом предприятия и законом "Об акционерных обществах". Высшим органом управления акционерным обществом является общее собрание его акционеров. Общим собранием акционеров выбран совет директоров во главе с генеральным директором, параллельными службами являются правление и ценовой комитет. Организационная структура управления предприятием представлена в Приложении 1.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В настоящее время производственные мощности комбината представлены пятью разнонаправленными производственными цехами: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приемо-розливочный цех;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цех выработки сухих и стерилизованных молочных продуктов;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цех выработки сыра;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творожный цех;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цех выработки масла и глазированных сырков.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>Обслуживанием основных цехов занимаются вспомогательные службы, такие как: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участок автоматизации;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энергетический участок;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строительный участок;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компрессорно-холодильный участок;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ремонтно-механический участок;</w:t>
      </w:r>
    </w:p>
    <w:p w:rsidR="00662181" w:rsidRPr="002C6199" w:rsidRDefault="00662181" w:rsidP="005742F1">
      <w:pPr>
        <w:pStyle w:val="a3"/>
        <w:numPr>
          <w:ilvl w:val="0"/>
          <w:numId w:val="17"/>
        </w:numPr>
        <w:ind w:left="0" w:firstLine="709"/>
        <w:jc w:val="both"/>
        <w:rPr>
          <w:szCs w:val="28"/>
        </w:rPr>
      </w:pPr>
      <w:r w:rsidRPr="002C6199">
        <w:rPr>
          <w:szCs w:val="28"/>
        </w:rPr>
        <w:t>котельная.</w:t>
      </w:r>
    </w:p>
    <w:p w:rsidR="00662181" w:rsidRPr="002C6199" w:rsidRDefault="00662181" w:rsidP="005742F1">
      <w:pPr>
        <w:pStyle w:val="a3"/>
        <w:ind w:firstLine="709"/>
        <w:jc w:val="both"/>
        <w:rPr>
          <w:szCs w:val="28"/>
        </w:rPr>
      </w:pPr>
      <w:r w:rsidRPr="002C6199">
        <w:rPr>
          <w:szCs w:val="28"/>
        </w:rPr>
        <w:t xml:space="preserve">Комбинат обладает высоким техническим потенциалом. Продукция вырабатывается на высоко автоматизированных поточных линиях известных иностранных фирм. Оборудование, необходимое производству поставляется из-за рубежа.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Структура управления предприятием находит отражение в схемах управления, типовых структурах управления и нормативах численности инженерно-технических работников и служащих, в положениях об отделах, а также должностных инструкциях и должна соответствовать задачам производства и быть подвижной в решении этих задач, обеспечивать равную напряженность управленческого труда по каждой функции управления, быть экономичной, т е. исключать штатные излишества.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При разработке структуры управления основное внимание уделяется оптимизации потока информации, изучению и упрощению документооборота, унификации форм различной оперативной, статистической и бухгалтерской отчетности, а также распоряжений линейного руководства, заказов производству.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Организационная структура управления Комбината представляет собой вертикально-зависимую связь структурных подразделений, в которой директор может управлять производственно-хозяйственной деятельностью предприятия как лично, так и через своих непосредственных заместителей.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Работа каждого структурного подразделения возглавляется конкретным ответственным специалистом, который непосредственно подчиняется руководителю предприятия.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Общее руководство предприятием осуществляет директор. Директор предприятия организует всю работу предприятия и несет полную ответственность за его состояние и деятельность. В соответствии с уставом предприятия директор предприятия представляет его во всех учреждениях и организациях, распоряжается в установленных законом границах имуществом и средствами предприятия, заключает договоры, издает приказы по предприятию, принимает и увольняет работников, применяет к ним меры поощрения и налагает взыскания.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Гендиректор возглавляет специальный рабочий аппарат— заводоуправление, состоящее из отделов (служб), отдельных специалистов.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Заместитель директора по финансам следит за распределением денежных потоков на предприятии.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Исполнительный директор отвечает за исполнение решений генерального директора. Наравне с генеральным директором исполнительный директор несет ответственность за выполнение плана производства, освоение производственной мощности предприятия, непрерывное совершенствование ассортимента продукции и выпуск высококачественных изделий, повышение производительности труда и оптимальное использование технологического оборудования, за состояние техники безопасности, охраны труда и производственной санитарии.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Главный инженер руководит службами ремонтного и энергетического обслуживания и контроля качества сырья и готовой продукции, организует работу по развитию изобретательства и рационализации.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К важным задачам, которые решает главный инженер, относится разработка и внедрение мероприятий по комплексной механизации и автоматизации производства и управления, определение перспектив технического перевооружения предприятия и его специализации; осуществление оперативного контроля за выполнением плана организационно-технических мероприятий, плана по внедрению новой техники и совершенных схем технологического процесса.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Ведущими специалистами, непосредственно подчиненными главному инженеру, являются главный механик и главный энергетик.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Главный механик осуществляет организационно-техническое руководство и контроль за технически правильной и бесперебойной эксплуатацией оборудования и несет ответственность за своевременный и качественный ремонт оборудования, коммуникаций горячего и холодного водоснабжения, котлов. Главный механик обязан разрабатывать графики осмотра всего оборудования основного и вспомогательных производств и определять сроки его профилактического, текущего и капитального ремонтов. Руководя ремонтными работами, главный механик контролирует расходование средств и их соответствие сметам на эти работы. </w:t>
      </w:r>
    </w:p>
    <w:p w:rsidR="0066218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Производственная лаборатория выполняет следующие задачи: </w:t>
      </w:r>
    </w:p>
    <w:p w:rsidR="00662181" w:rsidRDefault="00662181" w:rsidP="005742F1">
      <w:pPr>
        <w:pStyle w:val="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Обеспечение выпуска продукции, отвечающей требованиям нормативной документации.</w:t>
      </w:r>
    </w:p>
    <w:p w:rsidR="00662181" w:rsidRDefault="00662181" w:rsidP="005742F1">
      <w:pPr>
        <w:pStyle w:val="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Обеспечение входного контроля поступающего сырья. </w:t>
      </w:r>
    </w:p>
    <w:p w:rsidR="00662181" w:rsidRPr="005742F1" w:rsidRDefault="00662181" w:rsidP="005742F1">
      <w:pPr>
        <w:pStyle w:val="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Укрепление производственной дисциплины и повышение ответственности всех звеньев производства за качество выпускаемой продукции в условиях соблюдения правил промышленной санитарии.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Важнейшими функциями управления, находящимися в ведении директора, являются: технико-экономическое планирование, организация и нормирование труда, составление бухгалтерской и финансовой отчетности, а также материально-техническое снабжение и сбыт готовой продукции. Соответственно этим функциям на молочном комбинате создаются: планово-экономический отдел, бухгалтерия, отделы материально-технического снабжения и сбыта готовой продукции, юридический отдел, отдел кадров.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Планово-экономический отдел (ПЭО) выполняет следующие функции: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осуществляет руководство работой по экономическому планированию на предприятии;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участвует в разработке стратегии предприятия с целью адаптации её хозяйственной деятельности и системы управления к изменяющимся в условиях рынка внешним и внутренним условиям;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руководит составлением среднесрочных и долгосрочных комплексных планов производственной, финансовой и коммерческой деятельности (бизнес-план) организации, согласовывает и взаимно увязывает все их разделы;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>организует разработку прогрессивных плановых заданий, технико-экономических нормативов материальных и трудовых затрат, проектов оптовых и розничных цен на продукцию, тарифов на работы (услуги) с учётом спроса и предложения и с целью обеспечения запланированного объёма прибыли;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Отдел бухгалтерии выполняет следующие функции: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осуществляет оперативный контроль за состоянием основных фондов, оборотных средств и фондов экономического стимулирования;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совместно с ПЭО ведет систематическую работу в области финансовых взаимоотношений с поставщиками сырья и материалов, потребителями и покупателями;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участвует в разработке и выполнении мероприятий по повышению эффективности всей работы предприятия;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совместно с ПЭО контролирует исполнение плана по прибыльности и рентабельности производства;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определяет фактическую себестоимость продукции;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своевременно представляет во все вышестоящие организации требуемую финансовую отчётность; 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Отдел материально-технического снабжения выполняет следующие функции: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Обеспечение ритмичного поступления сырья и материалов для работы молочного комбината;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Участие в разработке текущих и перспективных планов материально-технического снабжения;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Организация правильного хранения материальных ресурсов на складах;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Осуществление контроля за эффективным расходованием сырья и материалов;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Осуществление контроля над составлением в установленные сроки заявок на материальные ресурсы с обоснованием и расчётами их потребности;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Недопущение случаев завоза ненужных ценностей, занимается реализацией неликвидных и излишних материалов;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Совместно с отделом сбыта ведет поиск новых рынков сбыта продукции;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Обеспечение своевременного и качественного прохождения ежегодного техосмотра всеми транспортными средствами комбината, согласно срокам, установленным соответствующими службами ГОВД;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Своевременно обеспечивать отдел сбыта необходимой тарой и транспортом;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Содержание в надлежащем состоянии автотранспорт комбината;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Осуществление руководством фирменной торговлей в части своевременного обеспечения магазинов широким ассортиментом продовольственных товаров, повышения рентабельности работы магазинов: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Принятие участия в своевременном пересмотре норм расхода сырья, материалов, топлива; </w:t>
      </w:r>
    </w:p>
    <w:p w:rsidR="0066218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Отдел сбыта готовой продукции обязан: 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 xml:space="preserve">Осуществлять организацию сбыта торговой продукции предприятия согласно заявок и заключенных договоров на отгрузку покупателям указанной продукции, согласно графиков завоза. 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Участвовать в заключении договоров на поставку продукции покупателям.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Принимать меры по обеспечению плана реализации продукции предприятия; контроль над выполнением графиков завоза продукции по объёму, качеству, ассортименту.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Организовать приём готовой продукции из цехов в соответствии с производственным заданием, заявками, обеспечить рациональное хранение продукции, её учёт и подготовку к отправке покупателям.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Участвовать в рассмотрении поступающих на комбинат претензий от покупателей по вопросам несвоевременных поставок и отступлений от ассортимента.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Обеспечить своевременное оформление документов на отгруженную продукцию.</w:t>
      </w:r>
    </w:p>
    <w:p w:rsidR="0066218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Решает вопросы обеспечения транспортом для выполнения заявок торгующих организаций.</w:t>
      </w:r>
    </w:p>
    <w:p w:rsidR="00662181" w:rsidRPr="005742F1" w:rsidRDefault="00662181" w:rsidP="005742F1">
      <w:pPr>
        <w:pStyle w:val="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Совместно с начальником лаборатории ежедневно оформляет заказ производству и заявки от торгующих организаций, систематизирует их в соответствии с ассортиментом и количеством закрепленных покупателей контролирует его выполнение в заданных количествах и ассортименте.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Юридический отдел дает консультации по всем вопросам производства, контролирует заключение договоров с поставщиками продукции и заказчиками, принимает меры при нарушении сроков поставки или договоров, решает различные правовые вопросы в деятельности предприятия.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В структуре предприятия отдел кадров занимает важное место – на нем лежат обязанности работы с кадровым составом предприятия.</w:t>
      </w:r>
    </w:p>
    <w:p w:rsidR="00662181" w:rsidRPr="005742F1" w:rsidRDefault="00662181" w:rsidP="005742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F1">
        <w:rPr>
          <w:rFonts w:ascii="Times New Roman" w:hAnsi="Times New Roman"/>
          <w:sz w:val="28"/>
          <w:szCs w:val="28"/>
        </w:rPr>
        <w:t>Отдел кадров выполняет следующие функции: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разработка, внедрение и контроль исполнения кадровой политики и стратегии предприятия. Определение и написание оргструктуры предприятия в соответствии с задачами развития.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создание и внедрение нормативной базы, регламентирующей деятельность предприятия (Правила, внутреннего трудового распорядка, Положения об отделах, Должностные инструкции и пр.)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контроль соблюдения положений нормативной документации.  Своевременная коррекция отдельных положений нормативной документации в соответствии с изменениями, происходящими в деятельности предприятия. 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Оказание консалтинговых услуг руководителям отделов и других структурных подразделений предприятия по управлению персоналом, разрешению конфликтных ситуаций и пр.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>создание системы подбора, адаптации и социализации сотрудников предприятия. Разработка и совершенствование правил, норм и требований, регламентирующих процессы возникновения, подбора и закрытия вакансий предприятия.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осуществление подбора персонала в соответствии со штатным расписанием и производственными задачами предприятия.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оптимизация штатного расписания предприятия и планирование потребностей в персонале.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 системы адаптации сотрудников предприятия, отслеживание сроков и результатов прохождения испытательного срока.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>разработка, внедрение и контроль корпоративной системы обучения, аттестации и формирования кадрового резерва. Разработка правил и нормативных документов, регламентирующих системы обучения, аттестации и формирования кадрового резерва.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своевременное выявление потребностей в обучении и возможностей его предприятия.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создание и ведение базы по учету прохождения обучения, аттестации, с целью выявления потенциальных сотрудников и формирование системы мотивации и стимулирования сотрудников предприятия.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организация и проведение процедуры аттестации сотрудников, анализ полученных данных и разработка рекомендаций руководителям подразделений.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формирование, поддержание и развитие корпоративной культуры предприятия. Участие совместно с отделом рекламы и отделом маркетинга в разработке и поддержанию корпоративного фирменного стиля.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 и внедрение положений, регламентирующих правила поведения, коммуникаций, взаимоотношений и т.п. в предприятия.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разработка, внедрение и контроль системы социальных гарантий, направленных на удержание ключевых сотрудников предприятия и создание репутации предпочтительного работодателя.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проведение мониторинга психологического микроклимата в коллективе и своевременное принятие мер к устранению негативных тенденций.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>участие в предприятия корпоративных мероприятий.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текущее и перспективное планирование потребности предприятия в рабочей силе. Подготовка прогнозов потребности в персонале в соответствии с планами и динамикой развития предприятия, выявления профессионально-квалификационных требований и способностей сотрудников, анализа текучести кадров.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определение текущей потребности в кадрах на основе изучения и анализа бизнес-процессов в предприятия, оргструктуры, качественных и количественных изменений состава персонала и др.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 штатных расписаний и своевременное отражение в них изменений, происходящих в предприятия.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создание резерва кадров для выдвижения на руководящие должности.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определение эффективности персонала. Изучение и оценка профессиональных, деловых и моральных качеств сотрудников в процессе их трудовой деятельности.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участие совместно с руководителями подразделений предприятия в процессе расстановки кадров по результатам аттестации персонала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оперативный контроль за работой персонала: табельный учет (опоздания, отсутствие без уважительной причины и пр.), соблюдение трудовой дисциплины совместно с руководителями подразделений. </w:t>
      </w:r>
    </w:p>
    <w:p w:rsidR="00662181" w:rsidRPr="002C6199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 xml:space="preserve">разработка и проведение мероприятий по улучшению использования рабочего времени, снижению текучести кадров, созданию благоприятных условий труда, совершенствованию системы управления персоналом. </w:t>
      </w:r>
    </w:p>
    <w:p w:rsidR="00662181" w:rsidRDefault="00662181" w:rsidP="005742F1">
      <w:pPr>
        <w:pStyle w:val="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199">
        <w:rPr>
          <w:rFonts w:ascii="Times New Roman" w:hAnsi="Times New Roman"/>
          <w:sz w:val="28"/>
          <w:szCs w:val="28"/>
        </w:rPr>
        <w:t>оказание методической и консультационной помощи руководителям подразделений по разработке и внедрения систем материального и морального стимулирования сотрудников соответствующих подразделений.</w:t>
      </w: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2181" w:rsidRDefault="00662181" w:rsidP="005742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F1">
        <w:rPr>
          <w:rFonts w:ascii="Times New Roman" w:hAnsi="Times New Roman"/>
          <w:b/>
          <w:sz w:val="28"/>
          <w:szCs w:val="28"/>
        </w:rPr>
        <w:t>2.Анализ системы мотивации труда и способов стимулирования на предприятии.</w:t>
      </w:r>
    </w:p>
    <w:p w:rsidR="00662181" w:rsidRPr="005742F1" w:rsidRDefault="00662181" w:rsidP="005742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62181" w:rsidRPr="005742F1" w:rsidSect="002C6199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D08254"/>
    <w:lvl w:ilvl="0">
      <w:numFmt w:val="bullet"/>
      <w:lvlText w:val="*"/>
      <w:lvlJc w:val="left"/>
    </w:lvl>
  </w:abstractNum>
  <w:abstractNum w:abstractNumId="1">
    <w:nsid w:val="02495305"/>
    <w:multiLevelType w:val="hybridMultilevel"/>
    <w:tmpl w:val="45346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590E79"/>
    <w:multiLevelType w:val="hybridMultilevel"/>
    <w:tmpl w:val="F972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00FE"/>
    <w:multiLevelType w:val="hybridMultilevel"/>
    <w:tmpl w:val="A13E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04ECC"/>
    <w:multiLevelType w:val="hybridMultilevel"/>
    <w:tmpl w:val="4496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E67E3"/>
    <w:multiLevelType w:val="hybridMultilevel"/>
    <w:tmpl w:val="5B987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973E73"/>
    <w:multiLevelType w:val="hybridMultilevel"/>
    <w:tmpl w:val="60E49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8D28902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FD0A1E"/>
    <w:multiLevelType w:val="hybridMultilevel"/>
    <w:tmpl w:val="8CE6F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23081E"/>
    <w:multiLevelType w:val="hybridMultilevel"/>
    <w:tmpl w:val="42D8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22ADF"/>
    <w:multiLevelType w:val="hybridMultilevel"/>
    <w:tmpl w:val="C272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274AC"/>
    <w:multiLevelType w:val="hybridMultilevel"/>
    <w:tmpl w:val="5D6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B5543"/>
    <w:multiLevelType w:val="hybridMultilevel"/>
    <w:tmpl w:val="5B820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253598"/>
    <w:multiLevelType w:val="hybridMultilevel"/>
    <w:tmpl w:val="9DB0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F70D7"/>
    <w:multiLevelType w:val="hybridMultilevel"/>
    <w:tmpl w:val="853A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15C2D"/>
    <w:multiLevelType w:val="hybridMultilevel"/>
    <w:tmpl w:val="DFFC6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F54E6"/>
    <w:multiLevelType w:val="hybridMultilevel"/>
    <w:tmpl w:val="9036C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645A0A"/>
    <w:multiLevelType w:val="hybridMultilevel"/>
    <w:tmpl w:val="D3A6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B5CA7"/>
    <w:multiLevelType w:val="hybridMultilevel"/>
    <w:tmpl w:val="56D47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9A11EB"/>
    <w:multiLevelType w:val="hybridMultilevel"/>
    <w:tmpl w:val="4C6C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11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75"/>
    <w:rsid w:val="00124DA0"/>
    <w:rsid w:val="001D74AB"/>
    <w:rsid w:val="002B4F01"/>
    <w:rsid w:val="002C6199"/>
    <w:rsid w:val="00365197"/>
    <w:rsid w:val="00402C06"/>
    <w:rsid w:val="005742F1"/>
    <w:rsid w:val="00662181"/>
    <w:rsid w:val="006F11BC"/>
    <w:rsid w:val="007129EE"/>
    <w:rsid w:val="007C55F0"/>
    <w:rsid w:val="0084197F"/>
    <w:rsid w:val="008B442A"/>
    <w:rsid w:val="00985066"/>
    <w:rsid w:val="009E510D"/>
    <w:rsid w:val="00A21344"/>
    <w:rsid w:val="00A57275"/>
    <w:rsid w:val="00B52B23"/>
    <w:rsid w:val="00DF537A"/>
    <w:rsid w:val="00E071CA"/>
    <w:rsid w:val="00E627D8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76D0-D4F1-463D-A149-A88CC0D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7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57275"/>
    <w:pPr>
      <w:spacing w:after="0" w:line="36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ий текст Знак"/>
    <w:basedOn w:val="a0"/>
    <w:link w:val="a3"/>
    <w:semiHidden/>
    <w:locked/>
    <w:rsid w:val="00A572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у1"/>
    <w:basedOn w:val="a"/>
    <w:rsid w:val="00A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evgeniy</dc:creator>
  <cp:keywords/>
  <dc:description/>
  <cp:lastModifiedBy>Irina</cp:lastModifiedBy>
  <cp:revision>2</cp:revision>
  <dcterms:created xsi:type="dcterms:W3CDTF">2014-08-16T09:23:00Z</dcterms:created>
  <dcterms:modified xsi:type="dcterms:W3CDTF">2014-08-16T09:23:00Z</dcterms:modified>
</cp:coreProperties>
</file>