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742E" w:rsidRPr="00366967" w:rsidRDefault="0000742E" w:rsidP="0000742E">
      <w:pPr>
        <w:pStyle w:val="af0"/>
        <w:widowControl w:val="0"/>
        <w:spacing w:line="360" w:lineRule="auto"/>
        <w:ind w:firstLine="709"/>
        <w:jc w:val="center"/>
        <w:rPr>
          <w:sz w:val="28"/>
          <w:szCs w:val="16"/>
        </w:rPr>
      </w:pPr>
      <w:r w:rsidRPr="00366967">
        <w:rPr>
          <w:sz w:val="28"/>
          <w:szCs w:val="16"/>
        </w:rPr>
        <w:t>МОСКОВСКИЙ ГОСУДАРСТВЕННЫЙ</w:t>
      </w:r>
      <w:r>
        <w:rPr>
          <w:sz w:val="28"/>
          <w:szCs w:val="16"/>
        </w:rPr>
        <w:t xml:space="preserve"> </w:t>
      </w:r>
      <w:r w:rsidRPr="00366967">
        <w:rPr>
          <w:sz w:val="28"/>
          <w:szCs w:val="16"/>
        </w:rPr>
        <w:t>УНИВЕРСИТЕТ</w:t>
      </w:r>
    </w:p>
    <w:p w:rsidR="0000742E" w:rsidRPr="00366967" w:rsidRDefault="0000742E" w:rsidP="0000742E">
      <w:pPr>
        <w:widowControl w:val="0"/>
        <w:spacing w:line="360" w:lineRule="auto"/>
        <w:ind w:firstLine="709"/>
        <w:jc w:val="center"/>
        <w:rPr>
          <w:sz w:val="28"/>
          <w:szCs w:val="16"/>
        </w:rPr>
      </w:pPr>
      <w:r w:rsidRPr="00366967">
        <w:rPr>
          <w:sz w:val="28"/>
          <w:szCs w:val="16"/>
        </w:rPr>
        <w:t>ЭКОНОМИКИ, СТАТИСТИКИ И ИНФОРМАТИКИ (МЭСИ)</w:t>
      </w:r>
    </w:p>
    <w:p w:rsidR="0000742E" w:rsidRPr="00366967" w:rsidRDefault="0000742E" w:rsidP="0000742E">
      <w:pPr>
        <w:widowControl w:val="0"/>
        <w:spacing w:line="360" w:lineRule="auto"/>
        <w:ind w:firstLine="709"/>
        <w:jc w:val="center"/>
        <w:rPr>
          <w:rFonts w:cs="Arial"/>
          <w:sz w:val="28"/>
          <w:szCs w:val="16"/>
        </w:rPr>
      </w:pPr>
      <w:r w:rsidRPr="00366967">
        <w:rPr>
          <w:rFonts w:cs="Arial"/>
          <w:sz w:val="28"/>
          <w:szCs w:val="16"/>
        </w:rPr>
        <w:t>ФЕДЕРАЛЬНОЕ АГЕНТСТВО ПО ОБРАЗОВАНИЮ</w:t>
      </w:r>
    </w:p>
    <w:p w:rsidR="0000742E" w:rsidRPr="0069067D" w:rsidRDefault="0000742E" w:rsidP="0000742E">
      <w:pPr>
        <w:widowControl w:val="0"/>
        <w:spacing w:line="360" w:lineRule="auto"/>
        <w:ind w:firstLine="709"/>
        <w:jc w:val="center"/>
        <w:rPr>
          <w:rFonts w:cs="Arial"/>
          <w:sz w:val="28"/>
        </w:rPr>
      </w:pPr>
    </w:p>
    <w:p w:rsidR="0000742E" w:rsidRPr="00366967" w:rsidRDefault="0000742E" w:rsidP="0000742E">
      <w:pPr>
        <w:widowControl w:val="0"/>
        <w:spacing w:line="360" w:lineRule="auto"/>
        <w:ind w:firstLine="709"/>
        <w:jc w:val="center"/>
        <w:rPr>
          <w:rFonts w:cs="Arial"/>
          <w:sz w:val="28"/>
        </w:rPr>
      </w:pPr>
    </w:p>
    <w:p w:rsidR="0000742E" w:rsidRPr="0069067D" w:rsidRDefault="0000742E" w:rsidP="0000742E">
      <w:pPr>
        <w:widowControl w:val="0"/>
        <w:spacing w:line="360" w:lineRule="auto"/>
        <w:ind w:firstLine="709"/>
        <w:jc w:val="center"/>
        <w:rPr>
          <w:sz w:val="28"/>
          <w:szCs w:val="28"/>
        </w:rPr>
      </w:pPr>
    </w:p>
    <w:p w:rsidR="0000742E" w:rsidRPr="0069067D" w:rsidRDefault="0000742E" w:rsidP="0000742E">
      <w:pPr>
        <w:widowControl w:val="0"/>
        <w:spacing w:line="360" w:lineRule="auto"/>
        <w:ind w:firstLine="709"/>
        <w:jc w:val="center"/>
        <w:rPr>
          <w:sz w:val="28"/>
          <w:szCs w:val="28"/>
        </w:rPr>
      </w:pPr>
    </w:p>
    <w:p w:rsidR="0000742E" w:rsidRDefault="0000742E" w:rsidP="0000742E">
      <w:pPr>
        <w:widowControl w:val="0"/>
        <w:spacing w:line="360" w:lineRule="auto"/>
        <w:ind w:firstLine="709"/>
        <w:jc w:val="center"/>
        <w:rPr>
          <w:sz w:val="28"/>
          <w:szCs w:val="28"/>
        </w:rPr>
      </w:pPr>
    </w:p>
    <w:p w:rsidR="0000742E" w:rsidRDefault="0000742E" w:rsidP="0000742E">
      <w:pPr>
        <w:widowControl w:val="0"/>
        <w:spacing w:line="360" w:lineRule="auto"/>
        <w:ind w:firstLine="709"/>
        <w:jc w:val="center"/>
        <w:rPr>
          <w:sz w:val="28"/>
          <w:szCs w:val="28"/>
        </w:rPr>
      </w:pPr>
    </w:p>
    <w:p w:rsidR="0000742E" w:rsidRDefault="0000742E" w:rsidP="0000742E">
      <w:pPr>
        <w:widowControl w:val="0"/>
        <w:spacing w:line="360" w:lineRule="auto"/>
        <w:ind w:firstLine="709"/>
        <w:jc w:val="center"/>
        <w:rPr>
          <w:sz w:val="28"/>
          <w:szCs w:val="28"/>
        </w:rPr>
      </w:pPr>
    </w:p>
    <w:p w:rsidR="0000742E" w:rsidRPr="00366967" w:rsidRDefault="0000742E" w:rsidP="0000742E">
      <w:pPr>
        <w:widowControl w:val="0"/>
        <w:spacing w:line="360" w:lineRule="auto"/>
        <w:ind w:firstLine="709"/>
        <w:jc w:val="center"/>
        <w:rPr>
          <w:sz w:val="28"/>
          <w:szCs w:val="28"/>
        </w:rPr>
      </w:pPr>
      <w:r w:rsidRPr="00366967">
        <w:rPr>
          <w:sz w:val="28"/>
          <w:szCs w:val="28"/>
        </w:rPr>
        <w:t>ВЫПУСКНАЯ</w:t>
      </w:r>
    </w:p>
    <w:p w:rsidR="0000742E" w:rsidRPr="00366967" w:rsidRDefault="0000742E" w:rsidP="0000742E">
      <w:pPr>
        <w:widowControl w:val="0"/>
        <w:spacing w:line="360" w:lineRule="auto"/>
        <w:ind w:firstLine="709"/>
        <w:jc w:val="center"/>
        <w:rPr>
          <w:sz w:val="28"/>
          <w:szCs w:val="28"/>
        </w:rPr>
      </w:pPr>
      <w:r w:rsidRPr="00366967">
        <w:rPr>
          <w:sz w:val="28"/>
          <w:szCs w:val="28"/>
        </w:rPr>
        <w:t>КВАЛИФИКАЦИОННАЯ РАБОТА</w:t>
      </w:r>
    </w:p>
    <w:p w:rsidR="0000742E" w:rsidRDefault="0000742E" w:rsidP="0000742E">
      <w:pPr>
        <w:widowControl w:val="0"/>
        <w:tabs>
          <w:tab w:val="left" w:pos="1074"/>
        </w:tabs>
        <w:spacing w:line="360" w:lineRule="auto"/>
        <w:ind w:firstLine="709"/>
        <w:jc w:val="center"/>
        <w:rPr>
          <w:rFonts w:cs="Arial"/>
          <w:sz w:val="28"/>
          <w:szCs w:val="16"/>
        </w:rPr>
      </w:pPr>
    </w:p>
    <w:p w:rsidR="0000742E" w:rsidRDefault="0000742E" w:rsidP="0000742E">
      <w:pPr>
        <w:widowControl w:val="0"/>
        <w:tabs>
          <w:tab w:val="left" w:pos="1074"/>
        </w:tabs>
        <w:spacing w:line="360" w:lineRule="auto"/>
        <w:ind w:firstLine="709"/>
        <w:jc w:val="center"/>
        <w:rPr>
          <w:rFonts w:cs="Arial"/>
          <w:sz w:val="28"/>
          <w:szCs w:val="20"/>
        </w:rPr>
      </w:pPr>
      <w:r w:rsidRPr="00366967">
        <w:rPr>
          <w:rFonts w:cs="Arial"/>
          <w:sz w:val="28"/>
          <w:szCs w:val="20"/>
        </w:rPr>
        <w:t>Тема</w:t>
      </w:r>
    </w:p>
    <w:p w:rsidR="0000742E" w:rsidRDefault="0000742E" w:rsidP="0000742E">
      <w:pPr>
        <w:widowControl w:val="0"/>
        <w:tabs>
          <w:tab w:val="left" w:pos="1074"/>
        </w:tabs>
        <w:spacing w:line="360" w:lineRule="auto"/>
        <w:ind w:firstLine="709"/>
        <w:jc w:val="center"/>
        <w:rPr>
          <w:rFonts w:cs="Arial"/>
          <w:sz w:val="28"/>
          <w:szCs w:val="20"/>
        </w:rPr>
      </w:pPr>
    </w:p>
    <w:p w:rsidR="0000742E" w:rsidRPr="00366967" w:rsidRDefault="0000742E" w:rsidP="0000742E">
      <w:pPr>
        <w:widowControl w:val="0"/>
        <w:tabs>
          <w:tab w:val="left" w:pos="1074"/>
        </w:tabs>
        <w:spacing w:line="360" w:lineRule="auto"/>
        <w:ind w:firstLine="709"/>
        <w:jc w:val="center"/>
        <w:rPr>
          <w:rFonts w:cs="Arial"/>
          <w:sz w:val="28"/>
        </w:rPr>
      </w:pPr>
      <w:r w:rsidRPr="00366967">
        <w:rPr>
          <w:rFonts w:cs="Arial"/>
          <w:sz w:val="28"/>
        </w:rPr>
        <w:t>Правовое обеспечение трудовых пенсий в Российской Федерации</w:t>
      </w:r>
    </w:p>
    <w:p w:rsidR="0000742E" w:rsidRPr="00366967" w:rsidRDefault="0000742E" w:rsidP="0000742E">
      <w:pPr>
        <w:widowControl w:val="0"/>
        <w:spacing w:line="360" w:lineRule="auto"/>
        <w:ind w:firstLine="709"/>
        <w:jc w:val="center"/>
        <w:rPr>
          <w:rFonts w:cs="Arial"/>
          <w:sz w:val="28"/>
        </w:rPr>
      </w:pPr>
    </w:p>
    <w:p w:rsidR="0000742E" w:rsidRPr="00366967" w:rsidRDefault="0000742E" w:rsidP="0000742E">
      <w:pPr>
        <w:widowControl w:val="0"/>
        <w:spacing w:line="360" w:lineRule="auto"/>
        <w:ind w:firstLine="709"/>
        <w:rPr>
          <w:rFonts w:cs="Arial"/>
          <w:sz w:val="28"/>
        </w:rPr>
      </w:pPr>
    </w:p>
    <w:p w:rsidR="0000742E" w:rsidRDefault="0000742E" w:rsidP="0000742E">
      <w:pPr>
        <w:widowControl w:val="0"/>
        <w:tabs>
          <w:tab w:val="left" w:pos="1867"/>
          <w:tab w:val="left" w:pos="4811"/>
          <w:tab w:val="left" w:pos="5155"/>
          <w:tab w:val="left" w:pos="7203"/>
          <w:tab w:val="left" w:pos="7596"/>
        </w:tabs>
        <w:spacing w:line="360" w:lineRule="auto"/>
        <w:rPr>
          <w:sz w:val="28"/>
          <w:szCs w:val="18"/>
        </w:rPr>
      </w:pPr>
      <w:r w:rsidRPr="00366967">
        <w:rPr>
          <w:rFonts w:cs="Arial"/>
          <w:sz w:val="28"/>
          <w:szCs w:val="18"/>
        </w:rPr>
        <w:t>Студент</w:t>
      </w:r>
    </w:p>
    <w:p w:rsidR="0000742E" w:rsidRPr="00366967" w:rsidRDefault="0000742E" w:rsidP="0000742E">
      <w:pPr>
        <w:widowControl w:val="0"/>
        <w:tabs>
          <w:tab w:val="left" w:pos="1867"/>
          <w:tab w:val="left" w:pos="4811"/>
          <w:tab w:val="left" w:pos="5155"/>
          <w:tab w:val="left" w:pos="7203"/>
          <w:tab w:val="left" w:pos="7596"/>
        </w:tabs>
        <w:spacing w:line="360" w:lineRule="auto"/>
        <w:rPr>
          <w:rFonts w:cs="Arial"/>
          <w:sz w:val="28"/>
          <w:szCs w:val="16"/>
        </w:rPr>
      </w:pPr>
      <w:r w:rsidRPr="00366967">
        <w:rPr>
          <w:sz w:val="28"/>
        </w:rPr>
        <w:t>Козлов Евгений Александрович</w:t>
      </w:r>
    </w:p>
    <w:p w:rsidR="0000742E" w:rsidRDefault="0000742E" w:rsidP="0000742E">
      <w:pPr>
        <w:widowControl w:val="0"/>
        <w:tabs>
          <w:tab w:val="left" w:pos="1867"/>
          <w:tab w:val="left" w:pos="4811"/>
          <w:tab w:val="left" w:pos="5155"/>
          <w:tab w:val="left" w:pos="7203"/>
          <w:tab w:val="left" w:pos="7596"/>
        </w:tabs>
        <w:spacing w:line="360" w:lineRule="auto"/>
        <w:rPr>
          <w:sz w:val="28"/>
          <w:szCs w:val="18"/>
        </w:rPr>
      </w:pPr>
      <w:r w:rsidRPr="00366967">
        <w:rPr>
          <w:rFonts w:cs="Arial"/>
          <w:sz w:val="28"/>
          <w:szCs w:val="18"/>
        </w:rPr>
        <w:t>Руководитель</w:t>
      </w:r>
    </w:p>
    <w:p w:rsidR="0000742E" w:rsidRPr="00366967" w:rsidRDefault="0000742E" w:rsidP="0000742E">
      <w:pPr>
        <w:widowControl w:val="0"/>
        <w:tabs>
          <w:tab w:val="left" w:pos="1867"/>
          <w:tab w:val="left" w:pos="4811"/>
          <w:tab w:val="left" w:pos="5155"/>
          <w:tab w:val="left" w:pos="7203"/>
          <w:tab w:val="left" w:pos="7596"/>
        </w:tabs>
        <w:spacing w:line="360" w:lineRule="auto"/>
        <w:rPr>
          <w:rFonts w:cs="Arial"/>
          <w:sz w:val="28"/>
          <w:szCs w:val="12"/>
        </w:rPr>
      </w:pPr>
      <w:r w:rsidRPr="00366967">
        <w:rPr>
          <w:sz w:val="28"/>
        </w:rPr>
        <w:t>Залуцкий Александр Николаевич</w:t>
      </w:r>
    </w:p>
    <w:p w:rsidR="0000742E" w:rsidRDefault="0000742E" w:rsidP="0000742E">
      <w:pPr>
        <w:widowControl w:val="0"/>
        <w:tabs>
          <w:tab w:val="left" w:pos="1867"/>
          <w:tab w:val="left" w:pos="4811"/>
          <w:tab w:val="left" w:pos="5155"/>
          <w:tab w:val="left" w:pos="7203"/>
          <w:tab w:val="left" w:pos="7596"/>
        </w:tabs>
        <w:spacing w:line="360" w:lineRule="auto"/>
        <w:rPr>
          <w:sz w:val="28"/>
          <w:szCs w:val="18"/>
        </w:rPr>
      </w:pPr>
      <w:r w:rsidRPr="00366967">
        <w:rPr>
          <w:rFonts w:cs="Arial"/>
          <w:sz w:val="28"/>
          <w:szCs w:val="18"/>
        </w:rPr>
        <w:t>Рецензент</w:t>
      </w:r>
    </w:p>
    <w:p w:rsidR="0000742E" w:rsidRPr="0069067D" w:rsidRDefault="0000742E" w:rsidP="0000742E">
      <w:pPr>
        <w:widowControl w:val="0"/>
        <w:tabs>
          <w:tab w:val="left" w:pos="1867"/>
          <w:tab w:val="left" w:pos="4811"/>
          <w:tab w:val="left" w:pos="5155"/>
          <w:tab w:val="left" w:pos="7203"/>
          <w:tab w:val="left" w:pos="7596"/>
        </w:tabs>
        <w:spacing w:line="360" w:lineRule="auto"/>
        <w:rPr>
          <w:sz w:val="28"/>
        </w:rPr>
      </w:pPr>
      <w:r w:rsidRPr="00366967">
        <w:rPr>
          <w:sz w:val="28"/>
        </w:rPr>
        <w:t>Баталов Андрей Юрьевич</w:t>
      </w:r>
    </w:p>
    <w:p w:rsidR="0000742E" w:rsidRPr="0069067D" w:rsidRDefault="0000742E" w:rsidP="0000742E">
      <w:pPr>
        <w:widowControl w:val="0"/>
        <w:spacing w:line="360" w:lineRule="auto"/>
        <w:jc w:val="both"/>
        <w:rPr>
          <w:sz w:val="28"/>
        </w:rPr>
      </w:pPr>
    </w:p>
    <w:p w:rsidR="0000742E" w:rsidRPr="00366967" w:rsidRDefault="0000742E" w:rsidP="0000742E">
      <w:pPr>
        <w:widowControl w:val="0"/>
        <w:spacing w:line="360" w:lineRule="auto"/>
        <w:ind w:firstLine="709"/>
        <w:jc w:val="both"/>
        <w:rPr>
          <w:rFonts w:cs="Arial"/>
          <w:sz w:val="28"/>
          <w:szCs w:val="18"/>
        </w:rPr>
      </w:pPr>
    </w:p>
    <w:p w:rsidR="0000742E" w:rsidRPr="00366967" w:rsidRDefault="0000742E" w:rsidP="0000742E">
      <w:pPr>
        <w:widowControl w:val="0"/>
        <w:spacing w:line="360" w:lineRule="auto"/>
        <w:ind w:firstLine="709"/>
        <w:jc w:val="both"/>
        <w:rPr>
          <w:rFonts w:cs="Arial"/>
          <w:sz w:val="28"/>
          <w:szCs w:val="18"/>
        </w:rPr>
      </w:pPr>
    </w:p>
    <w:p w:rsidR="0000742E" w:rsidRPr="0069067D" w:rsidRDefault="0000742E" w:rsidP="0000742E">
      <w:pPr>
        <w:widowControl w:val="0"/>
        <w:spacing w:line="360" w:lineRule="auto"/>
        <w:ind w:firstLine="709"/>
        <w:jc w:val="both"/>
        <w:rPr>
          <w:rFonts w:cs="Arial"/>
          <w:sz w:val="28"/>
          <w:szCs w:val="18"/>
        </w:rPr>
      </w:pPr>
    </w:p>
    <w:p w:rsidR="0000742E" w:rsidRPr="00366967" w:rsidRDefault="0000742E" w:rsidP="0000742E">
      <w:pPr>
        <w:widowControl w:val="0"/>
        <w:spacing w:line="360" w:lineRule="auto"/>
        <w:ind w:firstLine="709"/>
        <w:jc w:val="center"/>
        <w:rPr>
          <w:sz w:val="28"/>
        </w:rPr>
      </w:pPr>
      <w:r w:rsidRPr="00366967">
        <w:rPr>
          <w:rFonts w:cs="Arial"/>
          <w:sz w:val="28"/>
          <w:szCs w:val="18"/>
        </w:rPr>
        <w:t>МОСКВА</w:t>
      </w:r>
      <w:r>
        <w:rPr>
          <w:rFonts w:cs="Arial"/>
          <w:sz w:val="28"/>
          <w:szCs w:val="18"/>
        </w:rPr>
        <w:t xml:space="preserve"> </w:t>
      </w:r>
      <w:r w:rsidRPr="00366967">
        <w:rPr>
          <w:rFonts w:cs="Arial"/>
          <w:sz w:val="28"/>
          <w:szCs w:val="18"/>
        </w:rPr>
        <w:t>2010 г.</w:t>
      </w:r>
    </w:p>
    <w:p w:rsidR="0000091E" w:rsidRPr="00366967" w:rsidRDefault="0000742E" w:rsidP="00366967">
      <w:pPr>
        <w:pStyle w:val="ab"/>
        <w:widowControl w:val="0"/>
        <w:ind w:firstLine="709"/>
        <w:jc w:val="both"/>
        <w:rPr>
          <w:b w:val="0"/>
          <w:bCs w:val="0"/>
          <w:szCs w:val="32"/>
        </w:rPr>
      </w:pPr>
      <w:r>
        <w:rPr>
          <w:b w:val="0"/>
          <w:bCs w:val="0"/>
          <w:szCs w:val="32"/>
        </w:rPr>
        <w:br w:type="page"/>
      </w:r>
      <w:r w:rsidR="0000091E" w:rsidRPr="00366967">
        <w:rPr>
          <w:b w:val="0"/>
          <w:bCs w:val="0"/>
          <w:szCs w:val="32"/>
        </w:rPr>
        <w:t>Содержание</w:t>
      </w:r>
    </w:p>
    <w:p w:rsidR="0000091E" w:rsidRPr="00366967" w:rsidRDefault="0000091E" w:rsidP="00366967">
      <w:pPr>
        <w:pStyle w:val="ab"/>
        <w:widowControl w:val="0"/>
        <w:ind w:firstLine="709"/>
        <w:jc w:val="both"/>
        <w:rPr>
          <w:b w:val="0"/>
          <w:szCs w:val="28"/>
        </w:rPr>
      </w:pPr>
    </w:p>
    <w:p w:rsidR="0000091E" w:rsidRPr="00366967" w:rsidRDefault="0000091E" w:rsidP="00366967">
      <w:pPr>
        <w:pStyle w:val="ab"/>
        <w:widowControl w:val="0"/>
        <w:jc w:val="both"/>
        <w:rPr>
          <w:b w:val="0"/>
          <w:bCs w:val="0"/>
          <w:szCs w:val="28"/>
          <w:lang w:val="en-US"/>
        </w:rPr>
      </w:pPr>
      <w:r w:rsidRPr="00366967">
        <w:rPr>
          <w:b w:val="0"/>
          <w:bCs w:val="0"/>
          <w:szCs w:val="28"/>
        </w:rPr>
        <w:t>ВВЕДЕНИЕ</w:t>
      </w:r>
    </w:p>
    <w:p w:rsidR="0000091E" w:rsidRPr="00366967" w:rsidRDefault="0000091E" w:rsidP="00366967">
      <w:pPr>
        <w:pStyle w:val="ab"/>
        <w:widowControl w:val="0"/>
        <w:jc w:val="both"/>
        <w:rPr>
          <w:b w:val="0"/>
          <w:bCs w:val="0"/>
          <w:szCs w:val="28"/>
        </w:rPr>
      </w:pPr>
      <w:r w:rsidRPr="00366967">
        <w:rPr>
          <w:b w:val="0"/>
          <w:bCs w:val="0"/>
          <w:szCs w:val="28"/>
        </w:rPr>
        <w:t>1. ПРАВОВЫЕ ОСНОВЫ ПЕНСИОННОЙ СИСТЕМЫ РОССИЙСКОЙ ФЕДЕРАЦИИ</w:t>
      </w:r>
    </w:p>
    <w:p w:rsidR="0000091E" w:rsidRPr="0069067D" w:rsidRDefault="0000091E" w:rsidP="00366967">
      <w:pPr>
        <w:pStyle w:val="ab"/>
        <w:widowControl w:val="0"/>
        <w:jc w:val="both"/>
        <w:rPr>
          <w:b w:val="0"/>
          <w:bCs w:val="0"/>
          <w:szCs w:val="28"/>
        </w:rPr>
      </w:pPr>
      <w:r w:rsidRPr="00366967">
        <w:rPr>
          <w:b w:val="0"/>
          <w:bCs w:val="0"/>
          <w:szCs w:val="28"/>
        </w:rPr>
        <w:t>1.1 Правовая характеристика Пенсионного ф</w:t>
      </w:r>
      <w:r w:rsidR="00366967">
        <w:rPr>
          <w:b w:val="0"/>
          <w:bCs w:val="0"/>
          <w:szCs w:val="28"/>
        </w:rPr>
        <w:t>онда Российской Федерации</w:t>
      </w:r>
    </w:p>
    <w:p w:rsidR="0000091E" w:rsidRPr="0069067D" w:rsidRDefault="0000091E" w:rsidP="00366967">
      <w:pPr>
        <w:widowControl w:val="0"/>
        <w:spacing w:line="360" w:lineRule="auto"/>
        <w:jc w:val="both"/>
        <w:rPr>
          <w:sz w:val="28"/>
          <w:szCs w:val="28"/>
        </w:rPr>
      </w:pPr>
      <w:r w:rsidRPr="00366967">
        <w:rPr>
          <w:sz w:val="28"/>
          <w:szCs w:val="28"/>
        </w:rPr>
        <w:t>1.2 Индивидуальный (персонифицированный) учет в системе</w:t>
      </w:r>
      <w:r w:rsidR="00366967">
        <w:rPr>
          <w:sz w:val="28"/>
          <w:szCs w:val="28"/>
        </w:rPr>
        <w:t xml:space="preserve"> </w:t>
      </w:r>
      <w:r w:rsidRPr="00366967">
        <w:rPr>
          <w:sz w:val="28"/>
          <w:szCs w:val="28"/>
        </w:rPr>
        <w:t>обязательного пенсионного</w:t>
      </w:r>
      <w:r w:rsidR="001B46EC" w:rsidRPr="00366967">
        <w:rPr>
          <w:sz w:val="28"/>
          <w:szCs w:val="28"/>
        </w:rPr>
        <w:t xml:space="preserve"> страхования</w:t>
      </w:r>
    </w:p>
    <w:p w:rsidR="0000091E" w:rsidRPr="0069067D" w:rsidRDefault="0000091E" w:rsidP="00366967">
      <w:pPr>
        <w:widowControl w:val="0"/>
        <w:spacing w:line="360" w:lineRule="auto"/>
        <w:jc w:val="both"/>
        <w:rPr>
          <w:sz w:val="28"/>
          <w:szCs w:val="28"/>
        </w:rPr>
      </w:pPr>
      <w:r w:rsidRPr="00366967">
        <w:rPr>
          <w:sz w:val="28"/>
          <w:szCs w:val="28"/>
        </w:rPr>
        <w:t>2. ТРУДОВЫЕ ПЕНСИИ В РОССИЙСКОЙ ФЕДЕРАЦИИ</w:t>
      </w:r>
    </w:p>
    <w:p w:rsidR="0000091E" w:rsidRPr="0069067D" w:rsidRDefault="0000091E" w:rsidP="00366967">
      <w:pPr>
        <w:widowControl w:val="0"/>
        <w:spacing w:line="360" w:lineRule="auto"/>
        <w:jc w:val="both"/>
        <w:rPr>
          <w:sz w:val="28"/>
          <w:szCs w:val="28"/>
        </w:rPr>
      </w:pPr>
      <w:r w:rsidRPr="00366967">
        <w:rPr>
          <w:sz w:val="28"/>
          <w:szCs w:val="28"/>
        </w:rPr>
        <w:t>2.1 Виды пенсий по законодательству</w:t>
      </w:r>
      <w:r w:rsidR="001B46EC" w:rsidRPr="00366967">
        <w:rPr>
          <w:sz w:val="28"/>
          <w:szCs w:val="28"/>
        </w:rPr>
        <w:t xml:space="preserve"> Российской Федерации</w:t>
      </w:r>
    </w:p>
    <w:p w:rsidR="0000091E" w:rsidRPr="0069067D" w:rsidRDefault="0000091E" w:rsidP="00366967">
      <w:pPr>
        <w:widowControl w:val="0"/>
        <w:spacing w:line="360" w:lineRule="auto"/>
        <w:jc w:val="both"/>
        <w:rPr>
          <w:sz w:val="28"/>
          <w:szCs w:val="28"/>
        </w:rPr>
      </w:pPr>
      <w:r w:rsidRPr="00366967">
        <w:rPr>
          <w:sz w:val="28"/>
          <w:szCs w:val="28"/>
        </w:rPr>
        <w:t>2.2 Понятие страхового стажа, его п</w:t>
      </w:r>
      <w:r w:rsidR="001B46EC" w:rsidRPr="00366967">
        <w:rPr>
          <w:sz w:val="28"/>
          <w:szCs w:val="28"/>
        </w:rPr>
        <w:t>одтверждение и подсчет</w:t>
      </w:r>
    </w:p>
    <w:p w:rsidR="0000091E" w:rsidRPr="0069067D" w:rsidRDefault="0000091E" w:rsidP="00366967">
      <w:pPr>
        <w:widowControl w:val="0"/>
        <w:spacing w:line="360" w:lineRule="auto"/>
        <w:jc w:val="both"/>
        <w:rPr>
          <w:sz w:val="28"/>
          <w:szCs w:val="28"/>
        </w:rPr>
      </w:pPr>
      <w:r w:rsidRPr="00366967">
        <w:rPr>
          <w:sz w:val="28"/>
          <w:szCs w:val="28"/>
        </w:rPr>
        <w:t>2.3 Назначение, перерасчет, индексация и корректировка трудовых пенсий</w:t>
      </w:r>
    </w:p>
    <w:p w:rsidR="0000091E" w:rsidRPr="0069067D" w:rsidRDefault="0000091E" w:rsidP="00366967">
      <w:pPr>
        <w:widowControl w:val="0"/>
        <w:spacing w:line="360" w:lineRule="auto"/>
        <w:jc w:val="both"/>
        <w:rPr>
          <w:sz w:val="28"/>
          <w:szCs w:val="28"/>
        </w:rPr>
      </w:pPr>
      <w:r w:rsidRPr="00366967">
        <w:rPr>
          <w:sz w:val="28"/>
          <w:szCs w:val="28"/>
        </w:rPr>
        <w:t>2.4 Порядок сохранения и конвертации ранее приобретенных пенсионных прав</w:t>
      </w:r>
    </w:p>
    <w:p w:rsidR="0000091E" w:rsidRPr="0069067D" w:rsidRDefault="0000091E" w:rsidP="00366967">
      <w:pPr>
        <w:widowControl w:val="0"/>
        <w:spacing w:line="360" w:lineRule="auto"/>
        <w:jc w:val="both"/>
        <w:rPr>
          <w:sz w:val="28"/>
          <w:szCs w:val="28"/>
        </w:rPr>
      </w:pPr>
      <w:r w:rsidRPr="00366967">
        <w:rPr>
          <w:sz w:val="28"/>
          <w:szCs w:val="28"/>
        </w:rPr>
        <w:t>2.5 Сроки назначения и сроки перерасчета ра</w:t>
      </w:r>
      <w:r w:rsidR="00366967">
        <w:rPr>
          <w:sz w:val="28"/>
          <w:szCs w:val="28"/>
        </w:rPr>
        <w:t>змера трудовой пенсии</w:t>
      </w:r>
    </w:p>
    <w:p w:rsidR="0000091E" w:rsidRPr="0069067D" w:rsidRDefault="0000091E" w:rsidP="00366967">
      <w:pPr>
        <w:widowControl w:val="0"/>
        <w:spacing w:line="360" w:lineRule="auto"/>
        <w:jc w:val="both"/>
        <w:rPr>
          <w:sz w:val="28"/>
          <w:szCs w:val="28"/>
        </w:rPr>
      </w:pPr>
      <w:r w:rsidRPr="00366967">
        <w:rPr>
          <w:sz w:val="28"/>
          <w:szCs w:val="28"/>
        </w:rPr>
        <w:t xml:space="preserve">2.6 Порядок обращения за пенсией, переход с </w:t>
      </w:r>
      <w:r w:rsidR="00366967">
        <w:rPr>
          <w:sz w:val="28"/>
          <w:szCs w:val="28"/>
        </w:rPr>
        <w:t>одной пенсии на другую</w:t>
      </w:r>
    </w:p>
    <w:p w:rsidR="0000091E" w:rsidRPr="0069067D" w:rsidRDefault="0000091E" w:rsidP="00366967">
      <w:pPr>
        <w:widowControl w:val="0"/>
        <w:spacing w:line="360" w:lineRule="auto"/>
        <w:jc w:val="both"/>
        <w:rPr>
          <w:sz w:val="28"/>
          <w:szCs w:val="28"/>
        </w:rPr>
      </w:pPr>
      <w:r w:rsidRPr="00366967">
        <w:rPr>
          <w:sz w:val="28"/>
          <w:szCs w:val="28"/>
        </w:rPr>
        <w:t>2.7 Приостановление и возобновление, прекращение и восстановление выплаты трудово</w:t>
      </w:r>
      <w:r w:rsidR="001B46EC" w:rsidRPr="00366967">
        <w:rPr>
          <w:sz w:val="28"/>
          <w:szCs w:val="28"/>
        </w:rPr>
        <w:t>й пенсии</w:t>
      </w:r>
    </w:p>
    <w:p w:rsidR="0000091E" w:rsidRPr="0069067D" w:rsidRDefault="0000091E" w:rsidP="00366967">
      <w:pPr>
        <w:widowControl w:val="0"/>
        <w:spacing w:line="360" w:lineRule="auto"/>
        <w:jc w:val="both"/>
        <w:rPr>
          <w:sz w:val="28"/>
          <w:szCs w:val="28"/>
        </w:rPr>
      </w:pPr>
      <w:r w:rsidRPr="00366967">
        <w:rPr>
          <w:sz w:val="28"/>
          <w:szCs w:val="28"/>
        </w:rPr>
        <w:t>2.8</w:t>
      </w:r>
      <w:r w:rsidR="00366967">
        <w:rPr>
          <w:sz w:val="28"/>
          <w:szCs w:val="28"/>
        </w:rPr>
        <w:t xml:space="preserve"> </w:t>
      </w:r>
      <w:r w:rsidRPr="00366967">
        <w:rPr>
          <w:sz w:val="28"/>
          <w:szCs w:val="28"/>
        </w:rPr>
        <w:t>Удержания из тр</w:t>
      </w:r>
      <w:r w:rsidR="001B46EC" w:rsidRPr="00366967">
        <w:rPr>
          <w:sz w:val="28"/>
          <w:szCs w:val="28"/>
        </w:rPr>
        <w:t>удовой пенсии</w:t>
      </w:r>
    </w:p>
    <w:p w:rsidR="0000091E" w:rsidRPr="0069067D" w:rsidRDefault="0000091E" w:rsidP="00366967">
      <w:pPr>
        <w:widowControl w:val="0"/>
        <w:spacing w:line="360" w:lineRule="auto"/>
        <w:jc w:val="both"/>
        <w:rPr>
          <w:sz w:val="28"/>
          <w:szCs w:val="28"/>
        </w:rPr>
      </w:pPr>
      <w:r w:rsidRPr="00366967">
        <w:rPr>
          <w:sz w:val="28"/>
          <w:szCs w:val="28"/>
        </w:rPr>
        <w:t>ЗАКЛЮЧЕНИЕ</w:t>
      </w:r>
    </w:p>
    <w:p w:rsidR="0000091E" w:rsidRPr="0069067D" w:rsidRDefault="0000091E" w:rsidP="00366967">
      <w:pPr>
        <w:widowControl w:val="0"/>
        <w:spacing w:line="360" w:lineRule="auto"/>
        <w:jc w:val="both"/>
        <w:rPr>
          <w:sz w:val="28"/>
          <w:szCs w:val="28"/>
        </w:rPr>
      </w:pPr>
      <w:r w:rsidRPr="00366967">
        <w:rPr>
          <w:sz w:val="28"/>
          <w:szCs w:val="28"/>
        </w:rPr>
        <w:t>СПИСОК ИСПОЛЬЗОВА</w:t>
      </w:r>
      <w:r w:rsidR="001B46EC" w:rsidRPr="00366967">
        <w:rPr>
          <w:sz w:val="28"/>
          <w:szCs w:val="28"/>
        </w:rPr>
        <w:t>ННЫХ ИСТОЧНИКОВ</w:t>
      </w:r>
    </w:p>
    <w:p w:rsidR="0000091E" w:rsidRPr="00366967" w:rsidRDefault="0000091E" w:rsidP="00366967">
      <w:pPr>
        <w:widowControl w:val="0"/>
        <w:spacing w:line="360" w:lineRule="auto"/>
        <w:jc w:val="both"/>
        <w:rPr>
          <w:bCs/>
          <w:sz w:val="28"/>
          <w:szCs w:val="28"/>
        </w:rPr>
      </w:pPr>
    </w:p>
    <w:p w:rsidR="0000091E" w:rsidRPr="00366967" w:rsidRDefault="00366967" w:rsidP="00366967">
      <w:pPr>
        <w:pStyle w:val="1"/>
        <w:keepNext w:val="0"/>
        <w:widowControl w:val="0"/>
        <w:numPr>
          <w:ilvl w:val="0"/>
          <w:numId w:val="0"/>
        </w:numPr>
        <w:spacing w:line="360" w:lineRule="auto"/>
        <w:ind w:left="709"/>
        <w:rPr>
          <w:b w:val="0"/>
          <w:bCs w:val="0"/>
          <w:szCs w:val="32"/>
        </w:rPr>
      </w:pPr>
      <w:r>
        <w:rPr>
          <w:b w:val="0"/>
          <w:bCs w:val="0"/>
          <w:szCs w:val="32"/>
        </w:rPr>
        <w:br w:type="page"/>
      </w:r>
      <w:r w:rsidR="0000091E" w:rsidRPr="00366967">
        <w:rPr>
          <w:b w:val="0"/>
          <w:bCs w:val="0"/>
          <w:szCs w:val="32"/>
        </w:rPr>
        <w:t>Введение</w:t>
      </w:r>
    </w:p>
    <w:p w:rsidR="0000091E" w:rsidRPr="00366967" w:rsidRDefault="0000091E" w:rsidP="00366967">
      <w:pPr>
        <w:widowControl w:val="0"/>
        <w:spacing w:line="360" w:lineRule="auto"/>
        <w:ind w:firstLine="709"/>
        <w:jc w:val="both"/>
        <w:rPr>
          <w:sz w:val="28"/>
          <w:szCs w:val="28"/>
        </w:rPr>
      </w:pPr>
    </w:p>
    <w:p w:rsidR="003B7B0E" w:rsidRPr="00366967" w:rsidRDefault="0000091E" w:rsidP="00366967">
      <w:pPr>
        <w:pStyle w:val="2"/>
        <w:keepNext w:val="0"/>
        <w:widowControl w:val="0"/>
        <w:numPr>
          <w:ilvl w:val="0"/>
          <w:numId w:val="0"/>
        </w:numPr>
        <w:spacing w:line="360" w:lineRule="auto"/>
        <w:ind w:firstLine="709"/>
      </w:pPr>
      <w:r w:rsidRPr="00366967">
        <w:rPr>
          <w:szCs w:val="28"/>
        </w:rPr>
        <w:t>Выбранная тема выпускной квалификационной работы на сегодняшний день является актуальной, пенсионная система является базовой и одной из важных социальных гарантий стабильного развития общества, поскольку непосредственно затрагивает интересы нетрудоспособного населения любой страны. Тем более важное значение, она приобретает в период радикальной экономической перестройки в России. В нашей стране одновременно осуществляется большое количество реформ (налоговая, судебная, военная, ж</w:t>
      </w:r>
      <w:r w:rsidR="006715A9" w:rsidRPr="00366967">
        <w:rPr>
          <w:szCs w:val="28"/>
        </w:rPr>
        <w:t>илищно-коммунальная и др.), но п</w:t>
      </w:r>
      <w:r w:rsidRPr="00366967">
        <w:rPr>
          <w:szCs w:val="28"/>
        </w:rPr>
        <w:t>енсионная реформа привлекает к себе особое внимание, так как реализуется более успешнее, чем другие.</w:t>
      </w:r>
      <w:r w:rsidR="003B7B0E" w:rsidRPr="00366967">
        <w:rPr>
          <w:szCs w:val="28"/>
        </w:rPr>
        <w:t xml:space="preserve"> </w:t>
      </w:r>
      <w:r w:rsidRPr="00366967">
        <w:t>Начиная с 2002 года в пенсионной сфере произошел настоящий прорыв, было принято большое количество федеральных законов, указов Президента РФ, выпущено постановлений Правительства РФ и других нормативно-правовых актов, разобраться во всех этих реализованных законода</w:t>
      </w:r>
      <w:r w:rsidR="003B7B0E" w:rsidRPr="00366967">
        <w:t>тельных инициативах</w:t>
      </w:r>
      <w:r w:rsidR="00710149" w:rsidRPr="00366967">
        <w:t xml:space="preserve"> очень сложно, а для простого обывателя практически невозможно.</w:t>
      </w:r>
    </w:p>
    <w:p w:rsidR="00710149" w:rsidRPr="00366967" w:rsidRDefault="00A02758" w:rsidP="00366967">
      <w:pPr>
        <w:pStyle w:val="a8"/>
        <w:widowControl w:val="0"/>
        <w:spacing w:line="360" w:lineRule="auto"/>
        <w:ind w:firstLine="709"/>
      </w:pPr>
      <w:r w:rsidRPr="00366967">
        <w:t>Говоря</w:t>
      </w:r>
      <w:r w:rsidR="00336140" w:rsidRPr="00366967">
        <w:t xml:space="preserve"> о </w:t>
      </w:r>
      <w:r w:rsidRPr="00366967">
        <w:t xml:space="preserve">главных </w:t>
      </w:r>
      <w:r w:rsidR="00336140" w:rsidRPr="00366967">
        <w:t>причинах, по которым Российские пенсии ниже зарубеж</w:t>
      </w:r>
      <w:r w:rsidR="00CA7F78" w:rsidRPr="00366967">
        <w:t xml:space="preserve">ных, </w:t>
      </w:r>
      <w:r w:rsidRPr="00366967">
        <w:t>следует сказать, что</w:t>
      </w:r>
      <w:r w:rsidR="00336140" w:rsidRPr="00366967">
        <w:t xml:space="preserve"> их всего три: 1) зарплаты в России были и все еще остаются существенно ниже тех, которые выплачиваются за рубежом, особенно в экономически развитых странах Запада; 2) ранний возраст выхода на пенсию,</w:t>
      </w:r>
      <w:r w:rsidRPr="00366967">
        <w:t xml:space="preserve"> и</w:t>
      </w:r>
      <w:r w:rsidR="00336140" w:rsidRPr="00366967">
        <w:t xml:space="preserve"> большое количество «льготников» уходящих на пенсию досрочно</w:t>
      </w:r>
      <w:r w:rsidR="00710149" w:rsidRPr="00366967">
        <w:t>,</w:t>
      </w:r>
      <w:r w:rsidR="00336140" w:rsidRPr="00366967">
        <w:t xml:space="preserve"> создают дополнительную нагрузку на пенсионную систему России; 3) отсутствует обязательное соучастие граждан в формировании своего пенсионного капитала. Не нужно долго доказывать, что включение в доходы пенсионной системы дополнительных источников, в том числе и соплатежей населения, </w:t>
      </w:r>
      <w:r w:rsidRPr="00366967">
        <w:t xml:space="preserve">автоматически </w:t>
      </w:r>
      <w:r w:rsidR="00336140" w:rsidRPr="00366967">
        <w:t>увеличит возможности увеличения пенсий.</w:t>
      </w:r>
    </w:p>
    <w:p w:rsidR="00710149" w:rsidRPr="00366967" w:rsidRDefault="00710149" w:rsidP="00366967">
      <w:pPr>
        <w:pStyle w:val="a8"/>
        <w:widowControl w:val="0"/>
        <w:spacing w:line="360" w:lineRule="auto"/>
        <w:ind w:firstLine="709"/>
      </w:pPr>
      <w:r w:rsidRPr="00366967">
        <w:t>Г</w:t>
      </w:r>
      <w:r w:rsidR="00415409" w:rsidRPr="00366967">
        <w:t xml:space="preserve">лавной целью </w:t>
      </w:r>
      <w:r w:rsidR="0000091E" w:rsidRPr="00366967">
        <w:rPr>
          <w:szCs w:val="28"/>
        </w:rPr>
        <w:t>выпускной квалификационной работы</w:t>
      </w:r>
      <w:r w:rsidR="0000091E" w:rsidRPr="00366967">
        <w:t xml:space="preserve"> является - </w:t>
      </w:r>
      <w:r w:rsidR="00415409" w:rsidRPr="00366967">
        <w:t>изучение</w:t>
      </w:r>
      <w:r w:rsidR="0000091E" w:rsidRPr="00366967">
        <w:t xml:space="preserve"> и анализ нормативно-правовых актов в области установления трудовых пенсий</w:t>
      </w:r>
      <w:r w:rsidRPr="00366967">
        <w:t>.</w:t>
      </w:r>
    </w:p>
    <w:p w:rsidR="00710149" w:rsidRPr="00366967" w:rsidRDefault="00710149" w:rsidP="00366967">
      <w:pPr>
        <w:pStyle w:val="a8"/>
        <w:widowControl w:val="0"/>
        <w:spacing w:line="360" w:lineRule="auto"/>
        <w:ind w:firstLine="709"/>
        <w:rPr>
          <w:szCs w:val="28"/>
        </w:rPr>
      </w:pPr>
      <w:r w:rsidRPr="00366967">
        <w:rPr>
          <w:szCs w:val="28"/>
        </w:rPr>
        <w:t xml:space="preserve">Основная задача выпускной квалификационной работы является </w:t>
      </w:r>
      <w:r w:rsidR="00415409" w:rsidRPr="00366967">
        <w:rPr>
          <w:szCs w:val="28"/>
        </w:rPr>
        <w:t>–</w:t>
      </w:r>
      <w:r w:rsidRPr="00366967">
        <w:rPr>
          <w:szCs w:val="28"/>
        </w:rPr>
        <w:t xml:space="preserve"> </w:t>
      </w:r>
      <w:r w:rsidR="00415409" w:rsidRPr="00366967">
        <w:rPr>
          <w:szCs w:val="28"/>
        </w:rPr>
        <w:t xml:space="preserve">ознакомление и </w:t>
      </w:r>
      <w:r w:rsidRPr="00366967">
        <w:rPr>
          <w:szCs w:val="28"/>
        </w:rPr>
        <w:t>исследование бывшего и действующего пенсионного законодательства, выявление их принципиальных различий, достоинств и недостатков.</w:t>
      </w:r>
    </w:p>
    <w:p w:rsidR="00710149" w:rsidRPr="00366967" w:rsidRDefault="0000091E" w:rsidP="00366967">
      <w:pPr>
        <w:pStyle w:val="a8"/>
        <w:widowControl w:val="0"/>
        <w:spacing w:line="360" w:lineRule="auto"/>
        <w:ind w:firstLine="709"/>
        <w:rPr>
          <w:szCs w:val="28"/>
        </w:rPr>
      </w:pPr>
      <w:r w:rsidRPr="00366967">
        <w:rPr>
          <w:szCs w:val="28"/>
        </w:rPr>
        <w:t>Предметом исследо</w:t>
      </w:r>
      <w:r w:rsidR="00710149" w:rsidRPr="00366967">
        <w:rPr>
          <w:szCs w:val="28"/>
        </w:rPr>
        <w:t>вания дипломной работы являются:</w:t>
      </w:r>
    </w:p>
    <w:p w:rsidR="00710149" w:rsidRPr="00366967" w:rsidRDefault="00D50539" w:rsidP="00366967">
      <w:pPr>
        <w:pStyle w:val="a8"/>
        <w:widowControl w:val="0"/>
        <w:numPr>
          <w:ilvl w:val="0"/>
          <w:numId w:val="11"/>
        </w:numPr>
        <w:tabs>
          <w:tab w:val="left" w:pos="1134"/>
        </w:tabs>
        <w:spacing w:line="360" w:lineRule="auto"/>
        <w:ind w:left="0" w:firstLine="709"/>
        <w:rPr>
          <w:szCs w:val="28"/>
        </w:rPr>
      </w:pPr>
      <w:r w:rsidRPr="00366967">
        <w:rPr>
          <w:szCs w:val="28"/>
        </w:rPr>
        <w:t xml:space="preserve">все </w:t>
      </w:r>
      <w:r w:rsidR="00710149" w:rsidRPr="00366967">
        <w:rPr>
          <w:szCs w:val="28"/>
        </w:rPr>
        <w:t xml:space="preserve">виды </w:t>
      </w:r>
      <w:r w:rsidRPr="00366967">
        <w:rPr>
          <w:szCs w:val="28"/>
        </w:rPr>
        <w:t xml:space="preserve">трудовых </w:t>
      </w:r>
      <w:r w:rsidR="00710149" w:rsidRPr="00366967">
        <w:rPr>
          <w:szCs w:val="28"/>
        </w:rPr>
        <w:t>пенсий по законодательству Российской Федерации;</w:t>
      </w:r>
    </w:p>
    <w:p w:rsidR="00710149" w:rsidRPr="00366967" w:rsidRDefault="00710149" w:rsidP="00366967">
      <w:pPr>
        <w:pStyle w:val="a8"/>
        <w:widowControl w:val="0"/>
        <w:numPr>
          <w:ilvl w:val="0"/>
          <w:numId w:val="11"/>
        </w:numPr>
        <w:tabs>
          <w:tab w:val="left" w:pos="1134"/>
        </w:tabs>
        <w:spacing w:line="360" w:lineRule="auto"/>
        <w:ind w:left="0" w:firstLine="709"/>
        <w:rPr>
          <w:szCs w:val="28"/>
        </w:rPr>
      </w:pPr>
      <w:r w:rsidRPr="00366967">
        <w:rPr>
          <w:szCs w:val="28"/>
        </w:rPr>
        <w:t>понятие страхового стажа, его подтверждение и подсчет;</w:t>
      </w:r>
    </w:p>
    <w:p w:rsidR="00710149" w:rsidRPr="00366967" w:rsidRDefault="00710149" w:rsidP="00366967">
      <w:pPr>
        <w:pStyle w:val="a8"/>
        <w:widowControl w:val="0"/>
        <w:numPr>
          <w:ilvl w:val="0"/>
          <w:numId w:val="11"/>
        </w:numPr>
        <w:tabs>
          <w:tab w:val="left" w:pos="1134"/>
        </w:tabs>
        <w:spacing w:line="360" w:lineRule="auto"/>
        <w:ind w:left="0" w:firstLine="709"/>
        <w:rPr>
          <w:szCs w:val="28"/>
        </w:rPr>
      </w:pPr>
      <w:r w:rsidRPr="00366967">
        <w:rPr>
          <w:szCs w:val="28"/>
        </w:rPr>
        <w:t>назначение, перерасчет, индексация и корректировка трудовых пенсий;</w:t>
      </w:r>
    </w:p>
    <w:p w:rsidR="00710149" w:rsidRPr="00366967" w:rsidRDefault="00710149" w:rsidP="00366967">
      <w:pPr>
        <w:pStyle w:val="a8"/>
        <w:widowControl w:val="0"/>
        <w:numPr>
          <w:ilvl w:val="0"/>
          <w:numId w:val="11"/>
        </w:numPr>
        <w:tabs>
          <w:tab w:val="left" w:pos="1134"/>
        </w:tabs>
        <w:spacing w:line="360" w:lineRule="auto"/>
        <w:ind w:left="0" w:firstLine="709"/>
        <w:rPr>
          <w:szCs w:val="28"/>
        </w:rPr>
      </w:pPr>
      <w:r w:rsidRPr="00366967">
        <w:rPr>
          <w:szCs w:val="28"/>
        </w:rPr>
        <w:t>порядок сохранения и конвертации ранее приобретенных пенсионных прав;</w:t>
      </w:r>
    </w:p>
    <w:p w:rsidR="00710149" w:rsidRPr="00366967" w:rsidRDefault="00710149" w:rsidP="00366967">
      <w:pPr>
        <w:pStyle w:val="a8"/>
        <w:widowControl w:val="0"/>
        <w:numPr>
          <w:ilvl w:val="0"/>
          <w:numId w:val="11"/>
        </w:numPr>
        <w:tabs>
          <w:tab w:val="left" w:pos="1134"/>
        </w:tabs>
        <w:spacing w:line="360" w:lineRule="auto"/>
        <w:ind w:left="0" w:firstLine="709"/>
        <w:rPr>
          <w:szCs w:val="28"/>
        </w:rPr>
      </w:pPr>
      <w:r w:rsidRPr="00366967">
        <w:rPr>
          <w:szCs w:val="28"/>
        </w:rPr>
        <w:t>сроки назначения и ср</w:t>
      </w:r>
      <w:r w:rsidR="00D50539" w:rsidRPr="00366967">
        <w:rPr>
          <w:szCs w:val="28"/>
        </w:rPr>
        <w:t>оки перерасчета размера трудовых</w:t>
      </w:r>
      <w:r w:rsidRPr="00366967">
        <w:rPr>
          <w:szCs w:val="28"/>
        </w:rPr>
        <w:t xml:space="preserve"> пенсии;</w:t>
      </w:r>
    </w:p>
    <w:p w:rsidR="00710149" w:rsidRPr="00366967" w:rsidRDefault="00710149" w:rsidP="00366967">
      <w:pPr>
        <w:pStyle w:val="a8"/>
        <w:widowControl w:val="0"/>
        <w:numPr>
          <w:ilvl w:val="0"/>
          <w:numId w:val="11"/>
        </w:numPr>
        <w:tabs>
          <w:tab w:val="left" w:pos="1134"/>
        </w:tabs>
        <w:spacing w:line="360" w:lineRule="auto"/>
        <w:ind w:left="0" w:firstLine="709"/>
        <w:rPr>
          <w:szCs w:val="28"/>
        </w:rPr>
      </w:pPr>
      <w:r w:rsidRPr="00366967">
        <w:rPr>
          <w:szCs w:val="28"/>
        </w:rPr>
        <w:t>порядок обращения за пенсией, переход с одного вида пенсии на другую;</w:t>
      </w:r>
    </w:p>
    <w:p w:rsidR="00710149" w:rsidRPr="00366967" w:rsidRDefault="00710149" w:rsidP="00366967">
      <w:pPr>
        <w:pStyle w:val="a8"/>
        <w:widowControl w:val="0"/>
        <w:numPr>
          <w:ilvl w:val="0"/>
          <w:numId w:val="11"/>
        </w:numPr>
        <w:tabs>
          <w:tab w:val="left" w:pos="1134"/>
        </w:tabs>
        <w:spacing w:line="360" w:lineRule="auto"/>
        <w:ind w:left="0" w:firstLine="709"/>
        <w:rPr>
          <w:szCs w:val="28"/>
        </w:rPr>
      </w:pPr>
      <w:r w:rsidRPr="00366967">
        <w:rPr>
          <w:szCs w:val="28"/>
        </w:rPr>
        <w:t>приостановление и возобновление, прекращение и восстановление выплаты трудовой пенсии;</w:t>
      </w:r>
    </w:p>
    <w:p w:rsidR="00710149" w:rsidRPr="00366967" w:rsidRDefault="00D50539" w:rsidP="00366967">
      <w:pPr>
        <w:pStyle w:val="a8"/>
        <w:widowControl w:val="0"/>
        <w:numPr>
          <w:ilvl w:val="0"/>
          <w:numId w:val="11"/>
        </w:numPr>
        <w:tabs>
          <w:tab w:val="left" w:pos="1134"/>
        </w:tabs>
        <w:spacing w:line="360" w:lineRule="auto"/>
        <w:ind w:left="0" w:firstLine="709"/>
        <w:rPr>
          <w:szCs w:val="28"/>
        </w:rPr>
      </w:pPr>
      <w:r w:rsidRPr="00366967">
        <w:rPr>
          <w:szCs w:val="28"/>
        </w:rPr>
        <w:t>удержания из трудовых пенсий</w:t>
      </w:r>
      <w:r w:rsidR="00710149" w:rsidRPr="00366967">
        <w:rPr>
          <w:szCs w:val="28"/>
        </w:rPr>
        <w:t>.</w:t>
      </w:r>
      <w:r w:rsidR="00366967">
        <w:rPr>
          <w:szCs w:val="28"/>
        </w:rPr>
        <w:t xml:space="preserve"> </w:t>
      </w:r>
    </w:p>
    <w:p w:rsidR="00710149" w:rsidRPr="00366967" w:rsidRDefault="00710149" w:rsidP="00366967">
      <w:pPr>
        <w:pStyle w:val="a8"/>
        <w:widowControl w:val="0"/>
        <w:spacing w:line="360" w:lineRule="auto"/>
        <w:ind w:firstLine="709"/>
        <w:rPr>
          <w:szCs w:val="28"/>
        </w:rPr>
      </w:pPr>
      <w:r w:rsidRPr="00366967">
        <w:rPr>
          <w:szCs w:val="28"/>
        </w:rPr>
        <w:t>Объектом исследования дипломной работы являются – трудовые пенсии, назначаемые и выплачиваемые в Российской Федерации.</w:t>
      </w:r>
    </w:p>
    <w:p w:rsidR="00D50539" w:rsidRPr="00366967" w:rsidRDefault="00D50539" w:rsidP="00366967">
      <w:pPr>
        <w:pStyle w:val="a8"/>
        <w:widowControl w:val="0"/>
        <w:spacing w:line="360" w:lineRule="auto"/>
        <w:ind w:firstLine="709"/>
        <w:rPr>
          <w:szCs w:val="28"/>
        </w:rPr>
      </w:pPr>
      <w:r w:rsidRPr="00366967">
        <w:rPr>
          <w:szCs w:val="28"/>
        </w:rPr>
        <w:t>Для раз</w:t>
      </w:r>
      <w:r w:rsidR="008300AB" w:rsidRPr="00366967">
        <w:rPr>
          <w:szCs w:val="28"/>
        </w:rPr>
        <w:t xml:space="preserve">работки предмета исследования, </w:t>
      </w:r>
      <w:r w:rsidRPr="00366967">
        <w:rPr>
          <w:szCs w:val="28"/>
        </w:rPr>
        <w:t>достижения его цели</w:t>
      </w:r>
      <w:r w:rsidR="008300AB" w:rsidRPr="00366967">
        <w:rPr>
          <w:szCs w:val="28"/>
        </w:rPr>
        <w:t>, и решения поставленных задач, при написании дипломной работы применялась следующая методология исследования: метод системного анализа; метод комплексности исследования.</w:t>
      </w:r>
    </w:p>
    <w:p w:rsidR="00415409" w:rsidRPr="00366967" w:rsidRDefault="00415409" w:rsidP="00366967">
      <w:pPr>
        <w:pStyle w:val="a8"/>
        <w:widowControl w:val="0"/>
        <w:spacing w:line="360" w:lineRule="auto"/>
        <w:ind w:firstLine="709"/>
        <w:rPr>
          <w:szCs w:val="28"/>
        </w:rPr>
      </w:pPr>
      <w:r w:rsidRPr="00366967">
        <w:rPr>
          <w:szCs w:val="28"/>
        </w:rPr>
        <w:t>Структура выпускной квалификационной работы состоит из двух разделов</w:t>
      </w:r>
      <w:r w:rsidR="00E714F2" w:rsidRPr="00366967">
        <w:rPr>
          <w:szCs w:val="28"/>
        </w:rPr>
        <w:t xml:space="preserve">: </w:t>
      </w:r>
      <w:r w:rsidR="005151BD" w:rsidRPr="00366967">
        <w:rPr>
          <w:szCs w:val="28"/>
        </w:rPr>
        <w:t>«Основы пенсионной системы Российской Федерации»</w:t>
      </w:r>
      <w:r w:rsidR="00CA7F78" w:rsidRPr="00366967">
        <w:rPr>
          <w:szCs w:val="28"/>
        </w:rPr>
        <w:t xml:space="preserve"> -</w:t>
      </w:r>
      <w:r w:rsidR="005151BD" w:rsidRPr="00366967">
        <w:rPr>
          <w:szCs w:val="28"/>
        </w:rPr>
        <w:t xml:space="preserve"> в данном</w:t>
      </w:r>
      <w:r w:rsidR="00366967">
        <w:rPr>
          <w:szCs w:val="28"/>
        </w:rPr>
        <w:t xml:space="preserve"> </w:t>
      </w:r>
      <w:r w:rsidR="005151BD" w:rsidRPr="00366967">
        <w:rPr>
          <w:szCs w:val="28"/>
        </w:rPr>
        <w:t xml:space="preserve">разделе освещена правовая основа и характеристика Пенсионного фонда России - как государственного, финансово-кредитного учреждения федерального уровня наделенного публично-властными полномочиями, и являющимся одним из крупнейшим, и наиболее значимым социальным институтом в Российской Федерации. </w:t>
      </w:r>
      <w:r w:rsidR="00E714F2" w:rsidRPr="00366967">
        <w:rPr>
          <w:szCs w:val="28"/>
        </w:rPr>
        <w:t xml:space="preserve">Рассмотрен </w:t>
      </w:r>
      <w:r w:rsidR="005151BD" w:rsidRPr="00366967">
        <w:rPr>
          <w:szCs w:val="28"/>
        </w:rPr>
        <w:t>индивидуальный (персонифицированный) учет в системе обязательного пенсионного страхования, являющийся основой, и фундаментом на котором строятся сегодняшние трудовые пенсии.</w:t>
      </w:r>
      <w:r w:rsidR="00E714F2" w:rsidRPr="00366967">
        <w:rPr>
          <w:szCs w:val="28"/>
        </w:rPr>
        <w:t xml:space="preserve"> Во втором разделе</w:t>
      </w:r>
      <w:r w:rsidR="00CA7F78" w:rsidRPr="00366967">
        <w:rPr>
          <w:szCs w:val="28"/>
        </w:rPr>
        <w:t>,</w:t>
      </w:r>
      <w:r w:rsidR="00E714F2" w:rsidRPr="00366967">
        <w:rPr>
          <w:szCs w:val="28"/>
        </w:rPr>
        <w:t xml:space="preserve"> «Трудовые пенсии в Российской Федерации» </w:t>
      </w:r>
      <w:r w:rsidR="00CA7F78" w:rsidRPr="00366967">
        <w:rPr>
          <w:szCs w:val="28"/>
        </w:rPr>
        <w:t xml:space="preserve">- </w:t>
      </w:r>
      <w:r w:rsidR="00E714F2" w:rsidRPr="00366967">
        <w:rPr>
          <w:szCs w:val="28"/>
        </w:rPr>
        <w:t xml:space="preserve">описаны основные </w:t>
      </w:r>
      <w:r w:rsidR="00A02758" w:rsidRPr="00366967">
        <w:rPr>
          <w:szCs w:val="28"/>
        </w:rPr>
        <w:t xml:space="preserve">правовые положения и </w:t>
      </w:r>
      <w:r w:rsidR="00CA7F78" w:rsidRPr="00366967">
        <w:rPr>
          <w:szCs w:val="28"/>
        </w:rPr>
        <w:t xml:space="preserve">наиболее значимые </w:t>
      </w:r>
      <w:r w:rsidR="00A02758" w:rsidRPr="00366967">
        <w:rPr>
          <w:szCs w:val="28"/>
        </w:rPr>
        <w:t>моменты</w:t>
      </w:r>
      <w:r w:rsidR="00E714F2" w:rsidRPr="00366967">
        <w:rPr>
          <w:szCs w:val="28"/>
        </w:rPr>
        <w:t xml:space="preserve"> законодательства о трудовых </w:t>
      </w:r>
      <w:r w:rsidR="00A02758" w:rsidRPr="00366967">
        <w:rPr>
          <w:szCs w:val="28"/>
        </w:rPr>
        <w:t xml:space="preserve">пенсиях. </w:t>
      </w:r>
    </w:p>
    <w:p w:rsidR="008300AB" w:rsidRPr="00366967" w:rsidRDefault="008300AB"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При написании </w:t>
      </w:r>
      <w:r w:rsidR="00366565" w:rsidRPr="00366967">
        <w:rPr>
          <w:rFonts w:ascii="Times New Roman" w:hAnsi="Times New Roman" w:cs="Times New Roman"/>
          <w:sz w:val="28"/>
          <w:szCs w:val="28"/>
        </w:rPr>
        <w:t xml:space="preserve">дипломной </w:t>
      </w:r>
      <w:r w:rsidRPr="00366967">
        <w:rPr>
          <w:rFonts w:ascii="Times New Roman" w:hAnsi="Times New Roman" w:cs="Times New Roman"/>
          <w:sz w:val="28"/>
          <w:szCs w:val="28"/>
        </w:rPr>
        <w:t>работы использовалась</w:t>
      </w:r>
      <w:r w:rsidR="00415409" w:rsidRPr="00366967">
        <w:rPr>
          <w:rFonts w:ascii="Times New Roman" w:hAnsi="Times New Roman" w:cs="Times New Roman"/>
          <w:sz w:val="28"/>
          <w:szCs w:val="28"/>
        </w:rPr>
        <w:t>:</w:t>
      </w:r>
      <w:r w:rsidRPr="00366967">
        <w:rPr>
          <w:rFonts w:ascii="Times New Roman" w:hAnsi="Times New Roman" w:cs="Times New Roman"/>
          <w:sz w:val="28"/>
          <w:szCs w:val="28"/>
        </w:rPr>
        <w:t xml:space="preserve"> законодательной база в области пенсионного обеспечения и страхования</w:t>
      </w:r>
      <w:r w:rsidR="00366565" w:rsidRPr="00366967">
        <w:rPr>
          <w:rFonts w:ascii="Times New Roman" w:hAnsi="Times New Roman" w:cs="Times New Roman"/>
          <w:sz w:val="28"/>
          <w:szCs w:val="28"/>
        </w:rPr>
        <w:t>; учебная литература;</w:t>
      </w:r>
      <w:r w:rsidR="00415409" w:rsidRPr="00366967">
        <w:rPr>
          <w:rFonts w:ascii="Times New Roman" w:hAnsi="Times New Roman" w:cs="Times New Roman"/>
          <w:sz w:val="28"/>
          <w:szCs w:val="28"/>
        </w:rPr>
        <w:t xml:space="preserve"> материалы</w:t>
      </w:r>
      <w:r w:rsidR="00366565" w:rsidRPr="00366967">
        <w:rPr>
          <w:rFonts w:ascii="Times New Roman" w:hAnsi="Times New Roman" w:cs="Times New Roman"/>
          <w:sz w:val="28"/>
          <w:szCs w:val="28"/>
        </w:rPr>
        <w:t xml:space="preserve"> судебной практики;</w:t>
      </w:r>
      <w:r w:rsidRPr="00366967">
        <w:rPr>
          <w:rFonts w:ascii="Times New Roman" w:hAnsi="Times New Roman" w:cs="Times New Roman"/>
          <w:sz w:val="28"/>
          <w:szCs w:val="28"/>
        </w:rPr>
        <w:t xml:space="preserve"> мнений авторов</w:t>
      </w:r>
      <w:r w:rsidR="008B1FD5" w:rsidRPr="00366967">
        <w:rPr>
          <w:rFonts w:ascii="Times New Roman" w:hAnsi="Times New Roman" w:cs="Times New Roman"/>
          <w:sz w:val="28"/>
          <w:szCs w:val="28"/>
        </w:rPr>
        <w:t xml:space="preserve"> (Лескова Ю.Г., доцент кафедры гражданского и предпринимательского права СамГУ, кандидат юридических наук.; Выговская И.Г., преподаватель кафедры гражданского процесса, трудового и экологического права ФГОУ ВПО "Поволжская академия государственной службы имени П.А. Столыпина".; </w:t>
      </w:r>
      <w:r w:rsidR="00366565" w:rsidRPr="00366967">
        <w:rPr>
          <w:rFonts w:ascii="Times New Roman" w:hAnsi="Times New Roman" w:cs="Times New Roman"/>
          <w:sz w:val="28"/>
          <w:szCs w:val="28"/>
        </w:rPr>
        <w:t xml:space="preserve">Гусева Т.С., доцент кафедры гражданского права и гражданского процесса юридического факультета Пензенского государственного педагогического университета, кандидат юридических наук.); </w:t>
      </w:r>
      <w:r w:rsidRPr="00366967">
        <w:rPr>
          <w:rFonts w:ascii="Times New Roman" w:hAnsi="Times New Roman" w:cs="Times New Roman"/>
          <w:sz w:val="28"/>
          <w:szCs w:val="28"/>
        </w:rPr>
        <w:t>публикаций в периодической печати, а также мнений должностных лиц Пенсионного фонда Российской Федерации.</w:t>
      </w:r>
    </w:p>
    <w:p w:rsidR="0000091E" w:rsidRPr="00366967" w:rsidRDefault="0000091E" w:rsidP="00366967">
      <w:pPr>
        <w:pStyle w:val="a8"/>
        <w:widowControl w:val="0"/>
        <w:spacing w:line="360" w:lineRule="auto"/>
        <w:ind w:firstLine="709"/>
        <w:rPr>
          <w:szCs w:val="28"/>
        </w:rPr>
      </w:pPr>
    </w:p>
    <w:p w:rsidR="0000091E" w:rsidRPr="00366967" w:rsidRDefault="00366967" w:rsidP="00366967">
      <w:pPr>
        <w:pStyle w:val="ab"/>
        <w:widowControl w:val="0"/>
        <w:numPr>
          <w:ilvl w:val="0"/>
          <w:numId w:val="9"/>
        </w:numPr>
        <w:ind w:left="0" w:firstLine="709"/>
        <w:jc w:val="both"/>
        <w:rPr>
          <w:b w:val="0"/>
          <w:bCs w:val="0"/>
          <w:szCs w:val="32"/>
        </w:rPr>
      </w:pPr>
      <w:r>
        <w:rPr>
          <w:b w:val="0"/>
          <w:bCs w:val="0"/>
          <w:szCs w:val="32"/>
        </w:rPr>
        <w:br w:type="page"/>
      </w:r>
      <w:r w:rsidR="0000091E" w:rsidRPr="00366967">
        <w:rPr>
          <w:b w:val="0"/>
          <w:bCs w:val="0"/>
          <w:szCs w:val="32"/>
        </w:rPr>
        <w:t>Правовые основы пенсионной системы Российской Федерации</w:t>
      </w:r>
    </w:p>
    <w:p w:rsidR="0000091E" w:rsidRPr="00366967" w:rsidRDefault="0000091E" w:rsidP="00366967">
      <w:pPr>
        <w:pStyle w:val="ab"/>
        <w:widowControl w:val="0"/>
        <w:ind w:firstLine="709"/>
        <w:jc w:val="both"/>
        <w:rPr>
          <w:b w:val="0"/>
          <w:bCs w:val="0"/>
          <w:szCs w:val="28"/>
        </w:rPr>
      </w:pPr>
    </w:p>
    <w:p w:rsidR="0000091E" w:rsidRPr="00366967" w:rsidRDefault="0000091E" w:rsidP="00366967">
      <w:pPr>
        <w:pStyle w:val="ab"/>
        <w:widowControl w:val="0"/>
        <w:numPr>
          <w:ilvl w:val="1"/>
          <w:numId w:val="6"/>
        </w:numPr>
        <w:ind w:left="0" w:firstLine="709"/>
        <w:jc w:val="both"/>
        <w:rPr>
          <w:b w:val="0"/>
        </w:rPr>
      </w:pPr>
      <w:r w:rsidRPr="00366967">
        <w:rPr>
          <w:b w:val="0"/>
        </w:rPr>
        <w:t>Правовая характеристика пенсионного фонда Российской Федерации</w:t>
      </w:r>
    </w:p>
    <w:p w:rsidR="0000091E" w:rsidRPr="00366967" w:rsidRDefault="0000091E" w:rsidP="00366967">
      <w:pPr>
        <w:pStyle w:val="a8"/>
        <w:widowControl w:val="0"/>
        <w:spacing w:line="360" w:lineRule="auto"/>
        <w:ind w:firstLine="709"/>
        <w:rPr>
          <w:szCs w:val="28"/>
        </w:rPr>
      </w:pPr>
    </w:p>
    <w:p w:rsidR="0000091E" w:rsidRPr="00366967" w:rsidRDefault="0000091E" w:rsidP="00366967">
      <w:pPr>
        <w:pStyle w:val="a8"/>
        <w:widowControl w:val="0"/>
        <w:spacing w:line="360" w:lineRule="auto"/>
        <w:ind w:firstLine="709"/>
        <w:rPr>
          <w:szCs w:val="28"/>
        </w:rPr>
      </w:pPr>
      <w:r w:rsidRPr="00366967">
        <w:rPr>
          <w:szCs w:val="28"/>
        </w:rPr>
        <w:t>Пенсионный Фонд Российской Федерации (ПФР) образован Постановлением Верховного Совета РСФСР от 22 декабря 1990 года № 442-1</w:t>
      </w:r>
      <w:r w:rsidR="00366967">
        <w:rPr>
          <w:szCs w:val="28"/>
        </w:rPr>
        <w:t xml:space="preserve"> </w:t>
      </w:r>
      <w:r w:rsidRPr="00366967">
        <w:rPr>
          <w:szCs w:val="28"/>
        </w:rPr>
        <w:t>в целях государственного управления финансами пенсионного обеспечения в Российской Федерации.</w:t>
      </w:r>
    </w:p>
    <w:p w:rsidR="0000091E" w:rsidRPr="00366967" w:rsidRDefault="0000091E" w:rsidP="00366967">
      <w:pPr>
        <w:pStyle w:val="a8"/>
        <w:widowControl w:val="0"/>
        <w:spacing w:line="360" w:lineRule="auto"/>
        <w:ind w:firstLine="709"/>
        <w:rPr>
          <w:szCs w:val="28"/>
        </w:rPr>
      </w:pPr>
      <w:r w:rsidRPr="00366967">
        <w:rPr>
          <w:szCs w:val="28"/>
        </w:rPr>
        <w:t xml:space="preserve">В соответствии с Положением о Пенсионном фонде РФ, утвержденного постановлением Верховного совета Российской Федерации от 27.12.1991г. № 2122-1, Пенсионный фонд РФ является самостоятельным </w:t>
      </w:r>
      <w:r w:rsidR="00366967">
        <w:rPr>
          <w:bCs/>
          <w:szCs w:val="28"/>
        </w:rPr>
        <w:t xml:space="preserve">финансово </w:t>
      </w:r>
      <w:r w:rsidRPr="00366967">
        <w:rPr>
          <w:bCs/>
          <w:szCs w:val="28"/>
        </w:rPr>
        <w:t>кредитным</w:t>
      </w:r>
      <w:r w:rsidRPr="00366967">
        <w:rPr>
          <w:szCs w:val="28"/>
        </w:rPr>
        <w:t xml:space="preserve"> учреждением, которое выполняет отдельные банковские операции в порядке, установленным действующим законодательством Российской Федерации о банках и банковской деятельности.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Указом Президента РФ от 27.09.2000г. № 1709 «О мерах по совершенствованию управления государственным пенсионным обеспечением в РФ» за Пенсионным фондом РФ закреплены полномочия по выплате государственных пенсий, а также рекомендовано органам исполнительной власти субъектов РФ в течение 2001 года заключить с Пенсионным фондом РФ соглашения о передачи территориальным органам Пенсионного фонда РФ полномочий по назначению и выплате государственных пенсий.</w:t>
      </w:r>
    </w:p>
    <w:p w:rsidR="0000091E" w:rsidRPr="00366967" w:rsidRDefault="0000091E" w:rsidP="00366967">
      <w:pPr>
        <w:pStyle w:val="a8"/>
        <w:widowControl w:val="0"/>
        <w:spacing w:line="360" w:lineRule="auto"/>
        <w:ind w:firstLine="709"/>
        <w:rPr>
          <w:szCs w:val="28"/>
        </w:rPr>
      </w:pPr>
      <w:r w:rsidRPr="00366967">
        <w:rPr>
          <w:szCs w:val="28"/>
        </w:rPr>
        <w:t>Согласно статьям 6, 144, 148, 164 Бюджетного Кодекса Российской Федерации органы внебюджетных фондов (в том числе Пенсионного фонда РФ), их учреждения являются участниками бюджетного процесса, обладающими бюджетными полномочиями на федеральном уровне.</w:t>
      </w:r>
    </w:p>
    <w:p w:rsidR="0000091E" w:rsidRPr="00366967" w:rsidRDefault="0000091E" w:rsidP="00366967">
      <w:pPr>
        <w:pStyle w:val="a8"/>
        <w:widowControl w:val="0"/>
        <w:spacing w:line="360" w:lineRule="auto"/>
        <w:ind w:firstLine="709"/>
        <w:rPr>
          <w:szCs w:val="28"/>
        </w:rPr>
      </w:pPr>
      <w:r w:rsidRPr="00366967">
        <w:rPr>
          <w:szCs w:val="28"/>
        </w:rPr>
        <w:t>Пенсионный фонд РФ подчинен Правительству РФ, информация о результатах его деятельности ежегодно представляется на рассмотрение Правительства РФ.</w:t>
      </w:r>
    </w:p>
    <w:p w:rsidR="0000091E" w:rsidRPr="00366967" w:rsidRDefault="0000091E" w:rsidP="00366967">
      <w:pPr>
        <w:pStyle w:val="a8"/>
        <w:widowControl w:val="0"/>
        <w:spacing w:line="360" w:lineRule="auto"/>
        <w:ind w:firstLine="709"/>
        <w:rPr>
          <w:szCs w:val="28"/>
        </w:rPr>
      </w:pPr>
      <w:r w:rsidRPr="00366967">
        <w:rPr>
          <w:szCs w:val="28"/>
        </w:rPr>
        <w:t>Пенсионный фонд и его денежные средства находятся в государственной собственности РФ. Денежные средства ПФР не входят в состав бюджетов, других фондов и изъятию не подлежат.</w:t>
      </w:r>
    </w:p>
    <w:p w:rsidR="0000091E" w:rsidRPr="00366967" w:rsidRDefault="0000091E" w:rsidP="00366967">
      <w:pPr>
        <w:pStyle w:val="a8"/>
        <w:widowControl w:val="0"/>
        <w:spacing w:line="360" w:lineRule="auto"/>
        <w:ind w:firstLine="709"/>
        <w:rPr>
          <w:szCs w:val="28"/>
        </w:rPr>
      </w:pPr>
      <w:r w:rsidRPr="00366967">
        <w:rPr>
          <w:szCs w:val="28"/>
        </w:rPr>
        <w:t>Пенсионный фонд России обеспечивает:</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Целевой сбор и аккумуляцию страховых взносов;</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Капитализацию средств ПФР, а также привлечение в него добровольных взносов (в том числе валютных ценностей) физических и юридических лиц;</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Контроль с участием налоговых органов за своевременным и полным поступлением в ПФР страховых взносов, а также контроль за правильным и рациональным расходованием его средств;</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Организацию государственного банка данных по всем категориям плательщиков страховых взносов в ПФР;</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Межгосударственное и международное сотрудничество Российской Федерации по вопросам, относящимся к компетенции ПФР; участие в разработке и реализации в установленном порядке межгосударственных и международных договоров и соглашений по вопросам пенсий и пособий;</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Проведение научно-исследовательской работы в области государственного пенсионного страхования;</w:t>
      </w:r>
    </w:p>
    <w:p w:rsidR="0000091E" w:rsidRPr="00366967" w:rsidRDefault="0000091E" w:rsidP="00366967">
      <w:pPr>
        <w:pStyle w:val="a8"/>
        <w:widowControl w:val="0"/>
        <w:numPr>
          <w:ilvl w:val="0"/>
          <w:numId w:val="5"/>
        </w:numPr>
        <w:spacing w:line="360" w:lineRule="auto"/>
        <w:ind w:left="0" w:firstLine="709"/>
        <w:rPr>
          <w:szCs w:val="28"/>
        </w:rPr>
      </w:pPr>
      <w:r w:rsidRPr="00366967">
        <w:rPr>
          <w:szCs w:val="28"/>
        </w:rPr>
        <w:t>Разъяснительную работу среди населения и юридических лиц по вопросам, относящимся к компетенции ПФР.</w:t>
      </w:r>
    </w:p>
    <w:p w:rsidR="0000091E" w:rsidRPr="00366967" w:rsidRDefault="0000091E" w:rsidP="00366967">
      <w:pPr>
        <w:pStyle w:val="a8"/>
        <w:widowControl w:val="0"/>
        <w:spacing w:line="360" w:lineRule="auto"/>
        <w:ind w:firstLine="709"/>
        <w:rPr>
          <w:szCs w:val="28"/>
        </w:rPr>
      </w:pPr>
      <w:r w:rsidRPr="00366967">
        <w:rPr>
          <w:rStyle w:val="a3"/>
          <w:b w:val="0"/>
          <w:szCs w:val="28"/>
        </w:rPr>
        <w:t>Пенсионный фонд Российской Федерации</w:t>
      </w:r>
      <w:r w:rsidRPr="00366967">
        <w:rPr>
          <w:szCs w:val="28"/>
        </w:rPr>
        <w:t xml:space="preserve"> - один из крупнейших и наиболее значимых социальных институтов России, по масштабу решаемых задач, деятельность ПФР не имеет прецедентов в истории России.</w:t>
      </w:r>
    </w:p>
    <w:p w:rsidR="0000091E" w:rsidRPr="00366967" w:rsidRDefault="0000091E" w:rsidP="00366967">
      <w:pPr>
        <w:pStyle w:val="a8"/>
        <w:widowControl w:val="0"/>
        <w:spacing w:line="360" w:lineRule="auto"/>
        <w:ind w:firstLine="709"/>
        <w:rPr>
          <w:szCs w:val="28"/>
        </w:rPr>
      </w:pPr>
      <w:r w:rsidRPr="00366967">
        <w:rPr>
          <w:szCs w:val="28"/>
        </w:rPr>
        <w:t>При этом ПФР - одна из немногих вертикально интегрированных структур в современной российской власти. Его органы доходят до уровня районов во всех субъектах Российской Федерации, сохраняя отношения субординации. Это дает возможность осуществлять единую стратегию управления пенсионной системой на всем социальном пространстве России.</w:t>
      </w:r>
    </w:p>
    <w:p w:rsidR="0000091E" w:rsidRPr="00366967" w:rsidRDefault="0000091E" w:rsidP="00366967">
      <w:pPr>
        <w:pStyle w:val="a8"/>
        <w:widowControl w:val="0"/>
        <w:spacing w:line="360" w:lineRule="auto"/>
        <w:ind w:firstLine="709"/>
        <w:rPr>
          <w:szCs w:val="28"/>
        </w:rPr>
      </w:pPr>
      <w:r w:rsidRPr="00366967">
        <w:rPr>
          <w:szCs w:val="28"/>
        </w:rPr>
        <w:t>Создание ПФР стало вехой в решении одной из важнейших задач по реформированию социальной сферы Российской Федерации - перехода от государственного пенсионного обеспечения к обязательному пенсионному страхованию.</w:t>
      </w:r>
    </w:p>
    <w:p w:rsidR="0000091E" w:rsidRPr="00366967" w:rsidRDefault="0000091E" w:rsidP="00366967">
      <w:pPr>
        <w:pStyle w:val="a8"/>
        <w:widowControl w:val="0"/>
        <w:spacing w:line="360" w:lineRule="auto"/>
        <w:ind w:firstLine="709"/>
        <w:rPr>
          <w:szCs w:val="28"/>
        </w:rPr>
      </w:pPr>
      <w:r w:rsidRPr="00366967">
        <w:rPr>
          <w:szCs w:val="28"/>
        </w:rPr>
        <w:t>ПФР был создан для государственного управления средствами пенсионной системы. При этом решались две принципиальной важности задачи:</w:t>
      </w:r>
    </w:p>
    <w:p w:rsidR="0000091E" w:rsidRPr="00366967" w:rsidRDefault="0000091E" w:rsidP="00366967">
      <w:pPr>
        <w:pStyle w:val="a8"/>
        <w:widowControl w:val="0"/>
        <w:numPr>
          <w:ilvl w:val="0"/>
          <w:numId w:val="3"/>
        </w:numPr>
        <w:spacing w:line="360" w:lineRule="auto"/>
        <w:ind w:left="0" w:firstLine="709"/>
        <w:rPr>
          <w:szCs w:val="28"/>
        </w:rPr>
      </w:pPr>
      <w:r w:rsidRPr="00366967">
        <w:rPr>
          <w:szCs w:val="28"/>
        </w:rPr>
        <w:t>средства пенсионной системы выводились из ранее консолидированного государственного бюджета и становились сферой самостоятельного бюджетного процесса. Поэтому изначально ПФР приобрел статус самостоятельного государственного внебюджетного фонда, сохраняя его, и по сей день.</w:t>
      </w:r>
    </w:p>
    <w:p w:rsidR="0000091E" w:rsidRPr="00366967" w:rsidRDefault="0000091E" w:rsidP="00366967">
      <w:pPr>
        <w:pStyle w:val="a8"/>
        <w:widowControl w:val="0"/>
        <w:numPr>
          <w:ilvl w:val="0"/>
          <w:numId w:val="3"/>
        </w:numPr>
        <w:spacing w:line="360" w:lineRule="auto"/>
        <w:ind w:left="0" w:firstLine="709"/>
        <w:rPr>
          <w:szCs w:val="28"/>
        </w:rPr>
      </w:pPr>
      <w:r w:rsidRPr="00366967">
        <w:rPr>
          <w:szCs w:val="28"/>
        </w:rPr>
        <w:t>основным источником финансирования пенсионных выплат стали страховые взносы и платежи, которые уплачивались за застрахованных лиц работодателями. В результате источником выполнения государством его обязательств перед пенсионерами стал не государственный бюджет, а страховой платеж. И хотя средства ПФР сохраняют статус федеральных средств, они в то же время являются по своей природе и средствами обязательного пенсионного страхования. (39)</w:t>
      </w:r>
    </w:p>
    <w:p w:rsidR="0000091E" w:rsidRPr="00366967" w:rsidRDefault="0000091E" w:rsidP="00366967">
      <w:pPr>
        <w:pStyle w:val="a8"/>
        <w:widowControl w:val="0"/>
        <w:spacing w:line="360" w:lineRule="auto"/>
        <w:ind w:firstLine="709"/>
        <w:rPr>
          <w:szCs w:val="28"/>
        </w:rPr>
      </w:pPr>
      <w:r w:rsidRPr="00366967">
        <w:rPr>
          <w:szCs w:val="28"/>
        </w:rPr>
        <w:t>Страховая природа пенсионных выплат, осуществляемых через систему ПФР, существенно изменила природу многих сторон деятельности пенсионной системы в Российской Федерации. Прежде всего, она затронула</w:t>
      </w:r>
      <w:r w:rsidR="00366967">
        <w:rPr>
          <w:szCs w:val="28"/>
        </w:rPr>
        <w:t xml:space="preserve"> </w:t>
      </w:r>
      <w:r w:rsidRPr="00366967">
        <w:rPr>
          <w:szCs w:val="28"/>
        </w:rPr>
        <w:t>идеологию и организацию системы учета пенсионных прав. Вместо ранее применявшихся методик учета трудового стажа в ПФР уже с 1997 года практически внедрена система индивидуального (персонифицированного) учета, где фиксируются все платежи, сделанные работодателями в интересах своих работников.</w:t>
      </w:r>
    </w:p>
    <w:p w:rsidR="0000091E" w:rsidRPr="00366967" w:rsidRDefault="0000091E" w:rsidP="00366967">
      <w:pPr>
        <w:pStyle w:val="a8"/>
        <w:widowControl w:val="0"/>
        <w:spacing w:line="360" w:lineRule="auto"/>
        <w:ind w:firstLine="709"/>
        <w:rPr>
          <w:szCs w:val="28"/>
        </w:rPr>
      </w:pPr>
      <w:r w:rsidRPr="00366967">
        <w:rPr>
          <w:szCs w:val="28"/>
        </w:rPr>
        <w:t>По мере нарастания массы этих и других изменений в пенсионной системе России все острее ощущалась необходимость ее реформирования. Две попытки преобразования пенсионного законодательства и на его основе - пенсионной практики, предпринятые в 1994-95 и 1997-</w:t>
      </w:r>
      <w:smartTag w:uri="urn:schemas-microsoft-com:office:smarttags" w:element="metricconverter">
        <w:smartTagPr>
          <w:attr w:name="ProductID" w:val="98 г"/>
        </w:smartTagPr>
        <w:r w:rsidRPr="00366967">
          <w:rPr>
            <w:szCs w:val="28"/>
          </w:rPr>
          <w:t>98 г</w:t>
        </w:r>
      </w:smartTag>
      <w:r w:rsidRPr="00366967">
        <w:rPr>
          <w:szCs w:val="28"/>
        </w:rPr>
        <w:t>.г., успехом не увенчались из-за нестабильности экономической ситуации в стране и серьезных финансовых потрясений. И только после относительной стабилизации экономической обстановки и поворота экономики к подъему стало возможным решительное обновление и реформирование пенсионной системы.</w:t>
      </w:r>
    </w:p>
    <w:p w:rsidR="0000091E" w:rsidRPr="00366967" w:rsidRDefault="0000091E" w:rsidP="00366967">
      <w:pPr>
        <w:pStyle w:val="a8"/>
        <w:widowControl w:val="0"/>
        <w:spacing w:line="360" w:lineRule="auto"/>
        <w:ind w:firstLine="709"/>
        <w:rPr>
          <w:szCs w:val="28"/>
        </w:rPr>
      </w:pPr>
      <w:r w:rsidRPr="00366967">
        <w:rPr>
          <w:szCs w:val="28"/>
        </w:rPr>
        <w:t>Пенсионная реформа, начавшаяся с принятия в 2001 году нового пенсионного законодательства и вступления его в силу с января 2002 года, стала крупнейшим на сегодня и наиболее успешным социальным проектом в Российской Федерации. Осуществляя ее, Пенсионный фонд РФ выполняет роль одного из активных участников реформирования социальной сферы страны и утверждения новых отношений между поколениями, социальными группами, работодателями, работающими и государством. Результатом реформы должно стать создание современной, высокотехнологичной и эффективной системы пенсионирования граждан, которая определяла бы лицо социальной сферы России в ХХI веке.</w:t>
      </w:r>
    </w:p>
    <w:p w:rsidR="0000091E" w:rsidRPr="00366967" w:rsidRDefault="0000091E" w:rsidP="00366967">
      <w:pPr>
        <w:pStyle w:val="a8"/>
        <w:widowControl w:val="0"/>
        <w:spacing w:line="360" w:lineRule="auto"/>
        <w:ind w:firstLine="709"/>
        <w:rPr>
          <w:szCs w:val="28"/>
        </w:rPr>
      </w:pPr>
      <w:r w:rsidRPr="00366967">
        <w:rPr>
          <w:szCs w:val="28"/>
        </w:rPr>
        <w:t xml:space="preserve">Следует отметить, что согласно положениям статьи 5 Федерального закона от 15.12.2001г. № 167-ФЗ «Об обязательном пенсионном страховании в Российской Федерации» Пенсионный фонд РФ является </w:t>
      </w:r>
      <w:r w:rsidRPr="00366967">
        <w:rPr>
          <w:rStyle w:val="a3"/>
          <w:b w:val="0"/>
          <w:szCs w:val="28"/>
        </w:rPr>
        <w:t>государственным учреждением</w:t>
      </w:r>
      <w:r w:rsidRPr="00366967">
        <w:rPr>
          <w:szCs w:val="28"/>
        </w:rPr>
        <w:t xml:space="preserve"> и осуществляет функции страховщика в системе обязательного пенсионного страхования. При этом Пенсионный фонд РФ имеет свой бюджет, ежегодно утверждаемый федеральным законом.</w:t>
      </w:r>
    </w:p>
    <w:p w:rsidR="0000091E" w:rsidRPr="00366967" w:rsidRDefault="0000091E" w:rsidP="00366967">
      <w:pPr>
        <w:pStyle w:val="a8"/>
        <w:widowControl w:val="0"/>
        <w:spacing w:line="360" w:lineRule="auto"/>
        <w:ind w:firstLine="709"/>
        <w:rPr>
          <w:szCs w:val="28"/>
        </w:rPr>
      </w:pPr>
      <w:r w:rsidRPr="00366967">
        <w:rPr>
          <w:szCs w:val="28"/>
        </w:rPr>
        <w:t>Кроме того, вышеуказанным Федеральным законом устанавливается, что Пенсионный фонд РФ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p>
    <w:p w:rsidR="0000091E" w:rsidRPr="00366967" w:rsidRDefault="0000091E" w:rsidP="00366967">
      <w:pPr>
        <w:pStyle w:val="a8"/>
        <w:widowControl w:val="0"/>
        <w:spacing w:line="360" w:lineRule="auto"/>
        <w:ind w:firstLine="709"/>
        <w:rPr>
          <w:szCs w:val="28"/>
        </w:rPr>
      </w:pPr>
      <w:r w:rsidRPr="00366967">
        <w:rPr>
          <w:szCs w:val="28"/>
        </w:rPr>
        <w:t>В то же время, Положение о Пенсионном фонде РФ согласно статье 34 Федерального закона от 15.12.2001г. № 167-ФЗ действует в части, не противоречащей данному Федеральному закону.</w:t>
      </w:r>
    </w:p>
    <w:p w:rsidR="0000091E" w:rsidRPr="00366967" w:rsidRDefault="0000091E" w:rsidP="00366967">
      <w:pPr>
        <w:pStyle w:val="a8"/>
        <w:widowControl w:val="0"/>
        <w:spacing w:line="360" w:lineRule="auto"/>
        <w:ind w:firstLine="709"/>
        <w:rPr>
          <w:szCs w:val="28"/>
        </w:rPr>
      </w:pPr>
      <w:r w:rsidRPr="00366967">
        <w:rPr>
          <w:szCs w:val="28"/>
        </w:rPr>
        <w:t xml:space="preserve">Конституционный Суд Российской Федерации в постановлении от 25.06.2001г. № 9-П «По делу о проверке конституционности Указа Президента Российской Федерации от 27 сентября 2000г. № 1709 «О мерах по совершенствованию управления государственным пенсионным обеспечением в Российской Федерации» в связи с запросом группы депутатов Государственной Думы» определил, что </w:t>
      </w:r>
      <w:r w:rsidRPr="00366967">
        <w:rPr>
          <w:rStyle w:val="a3"/>
          <w:b w:val="0"/>
          <w:bCs w:val="0"/>
          <w:szCs w:val="28"/>
        </w:rPr>
        <w:t>Пенсионный фонд Российской Федерации наделен</w:t>
      </w:r>
      <w:r w:rsidRPr="00366967">
        <w:rPr>
          <w:rStyle w:val="a3"/>
          <w:b w:val="0"/>
          <w:szCs w:val="28"/>
        </w:rPr>
        <w:t xml:space="preserve"> публично-властными полномочиями</w:t>
      </w:r>
      <w:r w:rsidRPr="00366967">
        <w:rPr>
          <w:szCs w:val="28"/>
        </w:rPr>
        <w:t xml:space="preserve"> по обеспечению конституционного права на государственную пенсию, в том числе полномочием по назначению указанных пенсий. Такие полномочия, как указал Конституционный Суд Российской Федерации, по смыслу Конституции Российской Федерации, относятся к сфере функционирования исполнительной власти и ее органов.</w:t>
      </w:r>
    </w:p>
    <w:p w:rsidR="0000091E" w:rsidRPr="00366967" w:rsidRDefault="0000091E" w:rsidP="00366967">
      <w:pPr>
        <w:pStyle w:val="a8"/>
        <w:widowControl w:val="0"/>
        <w:spacing w:line="360" w:lineRule="auto"/>
        <w:ind w:firstLine="709"/>
        <w:rPr>
          <w:szCs w:val="28"/>
        </w:rPr>
      </w:pPr>
      <w:r w:rsidRPr="00366967">
        <w:rPr>
          <w:szCs w:val="28"/>
        </w:rPr>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00091E" w:rsidRPr="00366967" w:rsidRDefault="0000091E" w:rsidP="00366967">
      <w:pPr>
        <w:pStyle w:val="a8"/>
        <w:widowControl w:val="0"/>
        <w:spacing w:line="360" w:lineRule="auto"/>
        <w:ind w:firstLine="709"/>
        <w:rPr>
          <w:szCs w:val="28"/>
        </w:rPr>
      </w:pPr>
      <w:r w:rsidRPr="00366967">
        <w:rPr>
          <w:szCs w:val="28"/>
        </w:rPr>
        <w:t>Кроме того, следует отметить, что Положением о Пенсионном фонде РФ, а также Положением о Правлении Пенсионного фонда РФ, утвержденным постановлением Правления ПФР от 15.09.2003г. №130п, установлено, что руководство Пенсионным фондом РФ осуществляется Правлением ПФР, которое возглавляет Председатель Правления.</w:t>
      </w:r>
    </w:p>
    <w:p w:rsidR="0000091E" w:rsidRPr="00366967" w:rsidRDefault="0000091E" w:rsidP="00366967">
      <w:pPr>
        <w:pStyle w:val="a8"/>
        <w:widowControl w:val="0"/>
        <w:spacing w:line="360" w:lineRule="auto"/>
        <w:ind w:firstLine="709"/>
        <w:rPr>
          <w:szCs w:val="28"/>
        </w:rPr>
      </w:pPr>
      <w:r w:rsidRPr="00366967">
        <w:rPr>
          <w:szCs w:val="28"/>
        </w:rPr>
        <w:t>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ПФР. (26)</w:t>
      </w:r>
    </w:p>
    <w:p w:rsidR="0000091E" w:rsidRPr="00366967" w:rsidRDefault="0000091E" w:rsidP="00366967">
      <w:pPr>
        <w:pStyle w:val="a8"/>
        <w:widowControl w:val="0"/>
        <w:spacing w:line="360" w:lineRule="auto"/>
        <w:ind w:firstLine="709"/>
        <w:rPr>
          <w:szCs w:val="28"/>
        </w:rPr>
      </w:pPr>
      <w:r w:rsidRPr="00366967">
        <w:rPr>
          <w:szCs w:val="28"/>
        </w:rPr>
        <w:t>Помимо своих основных функций, конечной целью которых является назначение и выплата пенсий, государством на ПФР возложено и ряд других не менее важных и значимых задач, таких как:</w:t>
      </w:r>
    </w:p>
    <w:p w:rsidR="0000091E" w:rsidRPr="00366967" w:rsidRDefault="0000091E" w:rsidP="00366967">
      <w:pPr>
        <w:widowControl w:val="0"/>
        <w:numPr>
          <w:ilvl w:val="0"/>
          <w:numId w:val="8"/>
        </w:numPr>
        <w:autoSpaceDE w:val="0"/>
        <w:spacing w:line="360" w:lineRule="auto"/>
        <w:ind w:left="0" w:firstLine="709"/>
        <w:jc w:val="both"/>
        <w:rPr>
          <w:sz w:val="28"/>
          <w:szCs w:val="28"/>
        </w:rPr>
      </w:pPr>
      <w:r w:rsidRPr="00366967">
        <w:rPr>
          <w:sz w:val="28"/>
          <w:szCs w:val="28"/>
        </w:rPr>
        <w:t>компенсация расходов на оплату стоимости проезда пенсионерам, являющимся получателями трудовых пенсий по старости и по инвалидности, к месту отдыха на территории Российской Федерации и обратно один раз в два года (в соответствии с Федеральным законом от 19.02.1993 №4520-1 «О государственных гарантиях и компенсациях для лиц, работающих и проживающих в районах Крайнего Севера и приравненных к ним местностям»;</w:t>
      </w:r>
    </w:p>
    <w:p w:rsidR="0000091E" w:rsidRPr="00366967" w:rsidRDefault="0000091E" w:rsidP="00366967">
      <w:pPr>
        <w:pStyle w:val="a8"/>
        <w:widowControl w:val="0"/>
        <w:numPr>
          <w:ilvl w:val="0"/>
          <w:numId w:val="7"/>
        </w:numPr>
        <w:spacing w:line="360" w:lineRule="auto"/>
        <w:ind w:left="0" w:firstLine="709"/>
        <w:rPr>
          <w:szCs w:val="28"/>
        </w:rPr>
      </w:pPr>
      <w:r w:rsidRPr="00366967">
        <w:rPr>
          <w:szCs w:val="28"/>
        </w:rPr>
        <w:t>выплата пособий на погребение умерших пенсионеров, не работавших на день смерти (в соответствии с Федеральным законом от 12.01.1996г. №8-ФЗ «О погребении и похоронном деле»);</w:t>
      </w:r>
    </w:p>
    <w:p w:rsidR="0000091E" w:rsidRPr="00366967" w:rsidRDefault="0000091E" w:rsidP="00366967">
      <w:pPr>
        <w:pStyle w:val="a8"/>
        <w:widowControl w:val="0"/>
        <w:numPr>
          <w:ilvl w:val="0"/>
          <w:numId w:val="7"/>
        </w:numPr>
        <w:spacing w:line="360" w:lineRule="auto"/>
        <w:ind w:left="0" w:firstLine="709"/>
        <w:rPr>
          <w:szCs w:val="28"/>
        </w:rPr>
      </w:pPr>
      <w:r w:rsidRPr="00366967">
        <w:rPr>
          <w:szCs w:val="28"/>
        </w:rPr>
        <w:t>назначение ежемесячных денежных выплат отдельным категориям граждан (с соответствии с Федеральным законом от 22.08.2004г.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w:t>
      </w:r>
      <w:r w:rsidR="00366967">
        <w:rPr>
          <w:szCs w:val="28"/>
        </w:rPr>
        <w:t xml:space="preserve"> </w:t>
      </w:r>
      <w:r w:rsidRPr="00366967">
        <w:rPr>
          <w:szCs w:val="28"/>
        </w:rPr>
        <w:t>«Об общих принципах организации законодательных (представительных) и исполнительных органов государственный власти субъектов Российской Федерации» и «Об общих принципах организации местного самоуправления в Российской Федерации»;</w:t>
      </w:r>
    </w:p>
    <w:p w:rsidR="0000091E" w:rsidRPr="00366967" w:rsidRDefault="0000091E" w:rsidP="00366967">
      <w:pPr>
        <w:pStyle w:val="a8"/>
        <w:widowControl w:val="0"/>
        <w:numPr>
          <w:ilvl w:val="0"/>
          <w:numId w:val="7"/>
        </w:numPr>
        <w:spacing w:line="360" w:lineRule="auto"/>
        <w:ind w:left="0" w:firstLine="709"/>
        <w:rPr>
          <w:szCs w:val="28"/>
        </w:rPr>
      </w:pPr>
      <w:r w:rsidRPr="00366967">
        <w:rPr>
          <w:szCs w:val="28"/>
        </w:rPr>
        <w:t>назначение дополнительного ежемесячного материального обеспечения отдельным категориям граждан (в соответствии с указом Президента Российской Федерации от 30.03.2005г.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w:t>
      </w:r>
    </w:p>
    <w:p w:rsidR="0000091E" w:rsidRPr="00366967" w:rsidRDefault="0000091E" w:rsidP="00366967">
      <w:pPr>
        <w:pStyle w:val="a8"/>
        <w:widowControl w:val="0"/>
        <w:numPr>
          <w:ilvl w:val="0"/>
          <w:numId w:val="7"/>
        </w:numPr>
        <w:spacing w:line="360" w:lineRule="auto"/>
        <w:ind w:left="0" w:firstLine="709"/>
        <w:rPr>
          <w:szCs w:val="28"/>
        </w:rPr>
      </w:pPr>
      <w:r w:rsidRPr="00366967">
        <w:rPr>
          <w:szCs w:val="28"/>
        </w:rPr>
        <w:t>оформление и выдача сертификатов на материнский (семейный) капитал, а также прием заявлений на распоряжение средствами материнского (семейного) капитала (в соответствии с Федеральным законом от 29.12.2006г. №256-ФЗ «О дополнительных мерах государственной поддержки семей, имеющих детей».</w:t>
      </w:r>
    </w:p>
    <w:p w:rsidR="0000091E" w:rsidRDefault="0000091E" w:rsidP="00366967">
      <w:pPr>
        <w:pStyle w:val="a8"/>
        <w:widowControl w:val="0"/>
        <w:spacing w:line="360" w:lineRule="auto"/>
        <w:ind w:firstLine="709"/>
        <w:rPr>
          <w:szCs w:val="28"/>
        </w:rPr>
      </w:pPr>
      <w:r w:rsidRPr="00366967">
        <w:rPr>
          <w:szCs w:val="28"/>
        </w:rPr>
        <w:t>Это далеко не полный перечень функций возложенных государством на органы ПФР, что делает его одним из главных социальных институтов России. Одной из проблемой в деятельности Пенсионного фонда является не решенный вопрос о статусе Пенсионного фонда РФ, проект соответствующего федерального закона находится только в процессе разработки.</w:t>
      </w:r>
    </w:p>
    <w:p w:rsidR="00366967" w:rsidRPr="00366967" w:rsidRDefault="00366967" w:rsidP="00366967">
      <w:pPr>
        <w:pStyle w:val="a8"/>
        <w:widowControl w:val="0"/>
        <w:spacing w:line="360" w:lineRule="auto"/>
        <w:ind w:firstLine="709"/>
        <w:rPr>
          <w:szCs w:val="28"/>
        </w:rPr>
      </w:pPr>
    </w:p>
    <w:p w:rsidR="0000091E" w:rsidRPr="00366967" w:rsidRDefault="0000091E" w:rsidP="00366967">
      <w:pPr>
        <w:widowControl w:val="0"/>
        <w:numPr>
          <w:ilvl w:val="1"/>
          <w:numId w:val="6"/>
        </w:numPr>
        <w:autoSpaceDE w:val="0"/>
        <w:spacing w:line="360" w:lineRule="auto"/>
        <w:ind w:left="0" w:firstLine="709"/>
        <w:jc w:val="both"/>
        <w:rPr>
          <w:sz w:val="28"/>
          <w:szCs w:val="28"/>
        </w:rPr>
      </w:pPr>
      <w:r w:rsidRPr="00366967">
        <w:rPr>
          <w:sz w:val="28"/>
          <w:szCs w:val="28"/>
        </w:rPr>
        <w:t>Индивидуальный (персонифицированный) учет в системе обязательного пенсионного страхования</w:t>
      </w:r>
    </w:p>
    <w:p w:rsidR="00366967" w:rsidRDefault="00366967" w:rsidP="00366967">
      <w:pPr>
        <w:widowControl w:val="0"/>
        <w:autoSpaceDE w:val="0"/>
        <w:spacing w:line="360" w:lineRule="auto"/>
        <w:ind w:firstLine="709"/>
        <w:jc w:val="both"/>
        <w:rPr>
          <w:sz w:val="28"/>
          <w:szCs w:val="28"/>
        </w:rPr>
      </w:pP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рамках системы обязательного пенсионного страхования в Российской Федерации в соответствии с Федеральным законом от 1 апреля 1996 года №27-ФЗ «Об индивидуальном персонифицированном учете в системе обязательного пенсионного страхования в Российской Федерации» осуществляется индивидуальный (персонифицированный) учет.</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Целями индивидуального (персонифицированного) учета в системе обязательного пенсионного страхования являются: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создание условий для назначения трудовых пенсий в соответствии с результатами труда каждого застрахованного лица;</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обеспечение достоверности сведений о стаже и заработке (доходе), определяющих размер трудовой пенсии при ее назначении;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создание информационной базы для реализации и совершенствования пенсионного законодательства Российской Федерации, а также для назначения трудовых пенсий на основе страхового стажа застрахованных лиц и их страховых взносов;</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развитие заинтересованности застрахованных лиц в уплате страховых взносов в Пенсионный фонд Российской Федерации;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создание условий для контроля за уплатой страховых взносов застрахованными лицами;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информационная поддержка прогнозирования расходов на выплату трудовых пенсий, определения тарифа страховых взносов в Пенсионный фонд Российской Федерации, расчета макроэкономических показателей, касающихся обязательного пенсионного страхования;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упрощение порядка и ускорение процедуры назначения трудовых пенсий застрахованным лицам (5).</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Органом, осуществляющим индивидуальный (персонифицированный) учет в системе обязательного пенсионного страхования, является Пенсионный фонд Российской Федерации.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На каждое застрахованное лицо Пенсионный фонд Российской Федерации открывает индивидуальный лицевой счет с постоянным страховым номером, содержащим контрольные разряды, которые позволяют выявлять ошибки, допущенные при использовании этого страхового номера в процессе учета. Индивидуальный лицевой счет застрахованного лица состоит из общей, специальной и профессиональной частей (разделов).</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соответствии с законодательством Российской Федерации сведения, содержащиеся в индивидуальных лицевых счетах застрахованных лиц, относятся к категории конфиденциальной информации.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Пенсионный фонд Российской Федерации и его территориальные органы выдают каждому застрахованному лицу страховое свидетельство обязательного пенсионного страхования, содержащее страховой номер индивидуального лицевого счета, дату регистрации в качестве застрахованного лица и анкетные данные указанного лица.</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Лицо, впервые поступившее на работу по трудовому договору или заключившее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получает указанное страховое свидетельство через страхователя. Физическое лицо, самостоятельно уплачивающее страховые взносы, получает страховое свидетельство обязательного пенсионного страхования непосредственно в органе Пенсионного фонда Российской Федерации по месту своей регистрации в качестве страхователя. Хранятся страховые свидетельства обязательного пенсионного страхования у самих застрахованных лиц. (25)</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xml:space="preserve">Федеральным законом четко определены права и обязанности застрахованных лиц, страхователя и органов Пенсионного фонда РФ. Именно </w:t>
      </w:r>
    </w:p>
    <w:p w:rsidR="0000091E" w:rsidRPr="00366967" w:rsidRDefault="0000091E" w:rsidP="0069067D">
      <w:pPr>
        <w:pStyle w:val="a8"/>
        <w:widowControl w:val="0"/>
        <w:spacing w:line="360" w:lineRule="auto"/>
        <w:rPr>
          <w:szCs w:val="28"/>
        </w:rPr>
      </w:pPr>
      <w:r w:rsidRPr="00366967">
        <w:rPr>
          <w:szCs w:val="28"/>
        </w:rPr>
        <w:t>индивидуальный (персонифицированный) учет в системе обязательного пенсионного страхования, является основой, и фундаментом на котором строятся сегодняшние трудовые пенсии России. Только после принятия и вступления в силу Федерального закона от 01.04.1996г. №27-ФЗ можно, было приступить к реформированию пенсионн</w:t>
      </w:r>
      <w:r w:rsidR="003062FB" w:rsidRPr="00366967">
        <w:rPr>
          <w:szCs w:val="28"/>
        </w:rPr>
        <w:t>ой системы Российской Федерации (см. приложение 1).</w:t>
      </w:r>
      <w:r w:rsidRPr="00366967">
        <w:rPr>
          <w:szCs w:val="28"/>
        </w:rPr>
        <w:t xml:space="preserve"> И такое реформирование началось с 01.01.2002 года, в связи с принятием трех базовых федеральных законов:</w:t>
      </w:r>
    </w:p>
    <w:p w:rsidR="0000091E" w:rsidRPr="00366967" w:rsidRDefault="0000091E" w:rsidP="00366967">
      <w:pPr>
        <w:pStyle w:val="a8"/>
        <w:widowControl w:val="0"/>
        <w:numPr>
          <w:ilvl w:val="0"/>
          <w:numId w:val="10"/>
        </w:numPr>
        <w:spacing w:line="360" w:lineRule="auto"/>
        <w:ind w:left="0" w:firstLine="709"/>
        <w:rPr>
          <w:szCs w:val="28"/>
        </w:rPr>
      </w:pPr>
      <w:r w:rsidRPr="00366967">
        <w:rPr>
          <w:szCs w:val="28"/>
        </w:rPr>
        <w:t>ФЗ РФ от 15.12.2001г. №166-ФЗ «О государственном пенсионном обеспечении в Российской Федерации»;</w:t>
      </w:r>
    </w:p>
    <w:p w:rsidR="0000091E" w:rsidRPr="00366967" w:rsidRDefault="0000091E" w:rsidP="00366967">
      <w:pPr>
        <w:pStyle w:val="a8"/>
        <w:widowControl w:val="0"/>
        <w:numPr>
          <w:ilvl w:val="0"/>
          <w:numId w:val="10"/>
        </w:numPr>
        <w:spacing w:line="360" w:lineRule="auto"/>
        <w:ind w:left="0" w:firstLine="709"/>
        <w:rPr>
          <w:szCs w:val="28"/>
        </w:rPr>
      </w:pPr>
      <w:r w:rsidRPr="00366967">
        <w:rPr>
          <w:szCs w:val="28"/>
        </w:rPr>
        <w:t>ФЗ РФ от 15.12.2001г. №167-ФЗ «Об обязательном пенсионном страховании в Российской Федерации»;</w:t>
      </w:r>
    </w:p>
    <w:p w:rsidR="0000091E" w:rsidRPr="00366967" w:rsidRDefault="0000091E" w:rsidP="00366967">
      <w:pPr>
        <w:pStyle w:val="a8"/>
        <w:widowControl w:val="0"/>
        <w:numPr>
          <w:ilvl w:val="0"/>
          <w:numId w:val="10"/>
        </w:numPr>
        <w:spacing w:line="360" w:lineRule="auto"/>
        <w:ind w:left="0" w:firstLine="709"/>
      </w:pPr>
      <w:r w:rsidRPr="00366967">
        <w:t>ФЗ РФ от 17.12.2001г. №173-ФЗ «О трудовых пенсиях в Российской Федерации».</w:t>
      </w:r>
    </w:p>
    <w:p w:rsidR="0000091E" w:rsidRPr="00366967" w:rsidRDefault="0000091E" w:rsidP="00366967">
      <w:pPr>
        <w:pStyle w:val="a8"/>
        <w:widowControl w:val="0"/>
        <w:spacing w:line="360" w:lineRule="auto"/>
        <w:ind w:firstLine="709"/>
      </w:pPr>
    </w:p>
    <w:p w:rsidR="0000091E" w:rsidRPr="00366967" w:rsidRDefault="00366967" w:rsidP="00366967">
      <w:pPr>
        <w:pStyle w:val="ab"/>
        <w:widowControl w:val="0"/>
        <w:numPr>
          <w:ilvl w:val="0"/>
          <w:numId w:val="4"/>
        </w:numPr>
        <w:ind w:left="0" w:firstLine="709"/>
        <w:jc w:val="both"/>
        <w:rPr>
          <w:b w:val="0"/>
          <w:bCs w:val="0"/>
          <w:szCs w:val="32"/>
        </w:rPr>
      </w:pPr>
      <w:r>
        <w:rPr>
          <w:b w:val="0"/>
          <w:bCs w:val="0"/>
          <w:szCs w:val="32"/>
        </w:rPr>
        <w:br w:type="page"/>
      </w:r>
      <w:r w:rsidR="0000091E" w:rsidRPr="00366967">
        <w:rPr>
          <w:b w:val="0"/>
          <w:bCs w:val="0"/>
          <w:szCs w:val="32"/>
        </w:rPr>
        <w:t>Трудовые пенсии в Российской Федерации</w:t>
      </w:r>
    </w:p>
    <w:p w:rsidR="0000091E" w:rsidRPr="00366967" w:rsidRDefault="0000091E" w:rsidP="00366967">
      <w:pPr>
        <w:pStyle w:val="ab"/>
        <w:widowControl w:val="0"/>
        <w:ind w:firstLine="709"/>
        <w:jc w:val="both"/>
        <w:rPr>
          <w:b w:val="0"/>
          <w:bCs w:val="0"/>
          <w:szCs w:val="28"/>
        </w:rPr>
      </w:pPr>
    </w:p>
    <w:p w:rsidR="0000091E" w:rsidRPr="00366967" w:rsidRDefault="0000091E" w:rsidP="00366967">
      <w:pPr>
        <w:pStyle w:val="ab"/>
        <w:widowControl w:val="0"/>
        <w:ind w:firstLine="709"/>
        <w:jc w:val="both"/>
        <w:rPr>
          <w:b w:val="0"/>
          <w:bCs w:val="0"/>
          <w:szCs w:val="28"/>
        </w:rPr>
      </w:pPr>
      <w:r w:rsidRPr="00366967">
        <w:rPr>
          <w:b w:val="0"/>
          <w:bCs w:val="0"/>
          <w:szCs w:val="28"/>
        </w:rPr>
        <w:t>2.1 Виды пенсий по законодательству Российской Федерации</w:t>
      </w:r>
    </w:p>
    <w:p w:rsidR="0000091E" w:rsidRPr="00366967" w:rsidRDefault="0000091E" w:rsidP="00366967">
      <w:pPr>
        <w:widowControl w:val="0"/>
        <w:autoSpaceDE w:val="0"/>
        <w:spacing w:line="360" w:lineRule="auto"/>
        <w:ind w:firstLine="709"/>
        <w:jc w:val="both"/>
        <w:rPr>
          <w:sz w:val="28"/>
          <w:szCs w:val="28"/>
        </w:rPr>
      </w:pP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Статья 7 Конституции провозглашает Российскую Федерацию социальным государством. Одним из существенных признаков такого государства является развитая система социального обеспечения, включающая пенсионное обеспечение граждан.</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настоящее время в Российской Федерации на законодательном уровне установлены два типа пенсионного обеспечения и соответствующие категории пенсий: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пенсия по государственному пенсионному обеспечению - ежемесячная государственная денежная выплата которая предоставляется гражданам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трудовая пенсия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соответствии со статьей 5 Федерального закона от 17 декабря 2001 года №173-ФЗ «О трудовых пенсиях в Российской Федерации» данный тип пенсионного обеспечения включает в себя следующие виды пенсий, назначаемых и выплачиваемых по установленным Федеральным законом основаниям:</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трудовая пенсия по старости;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трудовая пенсия по инвалидности;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трудовая пенсия по случаю потери кормильца</w:t>
      </w:r>
      <w:r w:rsidR="003062FB" w:rsidRPr="00366967">
        <w:rPr>
          <w:sz w:val="28"/>
          <w:szCs w:val="28"/>
        </w:rPr>
        <w:t xml:space="preserve"> (см. приложение 2)</w:t>
      </w:r>
      <w:r w:rsidRPr="00366967">
        <w:rPr>
          <w:sz w:val="28"/>
          <w:szCs w:val="28"/>
        </w:rPr>
        <w:t>.</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 В случаях, предусмотренных Федеральным законом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и трудовой пенсии (части трудовой пенсии).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Право на трудовую пенсию по старости имеют мужчины, достигшие возраста 60 лет, и женщины, достигшие возраста 55 лет. Назначается такая пенсия при наличии не менее пяти лет страхового стажа.</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Трудовая пенсия по старости может состоять из следующих частей: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страховой части;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накопительной части.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С 01.01.2010 года в состав страховой части включен фиксированный базовый размер трудовой пенсии по старости, который устанавливается в размерах предусмотренных Федеральным законом. В зависимости от места жительства гражданина к фиксированному базовому размеру страховой части трудовой пенсии применяется соответствующий районный коэффициент.</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настоящее время основу законодательства по трудовым пенсиям составляют следующие Федеральные законы: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от 15 декабря 2001г. №167-ФЗ «Об обязательном пенсионном страховании в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от 17 декабря 2001г. №173-ФЗ «О трудовых пенсиях в Российской Федерации» (далее - Закон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от 24 июля 2002г. №111-ФЗ «Об инвестировании средств для финансирования накопительной части трудовой пенсии в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4) от 1 апреля 1996г. №27-ФЗ «Об индивидуальном (персонифицированном) учете в системе обязательного пенсионного страхования» (далее - Закон об индивидуальном (персонифицированном) учете). (32)</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Кроме вышеперечисленных документов приняты следующие основные подзаконные акты: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Правила обращения за пенсией, назначения пенсии и перерасчета размера пенсии, перехода с одной пенсии на другую в соответствии с положениями, закрепленными в ФЗ «О трудовых пенсиях в РФ» и Федеральном законе от 15 декабря 2001г. №166-ФЗ «О государственном пенсионном обеспечении в Российской Федерации». Названные Правила утверждены Постановлением Министерства труда и социального развития Российской Федерации и Пенсионного фонда Российской Федерации от 27 февраля 2002г. N 17/19пб;</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Правила подсчета и подтверждения страхового стажа для установления трудовых пенсий. Утверждены Постановлением Правительства от 24 июля 2002г. №555 «Об утверждении Правил подсчета и подтверждения страхового стажа для установления трудовых пенсий»;</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Правила исчисления периодов работы, дающей право на досрочное назначение трудовой пенсии по старости в соответствии со ст. 27 и ст. 28 ФЗ "О трудовых пенсиях в Российской Федерации". Утверждены Постановлением Правительства от 11 июля 2002г. №516 «Об утверждении Правил исчисления периодов работы, дающей право на досрочное назначение трудовой пенсии по старости в соответствии со ст. 27 и 28 Федерального закона "О трудовых пенсиях в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4) Постановление Правительства РФ от 18 июля 2002г.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5) Положение «О порядке выплаты пенсий гражданам, выезжающим (выехавшим) на постоянное жительство за пределы Российской Федерации», утверждено Постановлением Правительства от 8 июля 2002г. №510;</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6) Перечень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Утвержден Постановлением Правительства №498 от 4 июля 2002г.;</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7) Перечень сезонных работ и сезонных отраслей промышленности,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пенсий за год работы. Утвержден Постановлением Совета Министров РСФСР от 4 июля 1991г. №381. </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Следует иметь в виду, что с 1 января </w:t>
      </w:r>
      <w:smartTag w:uri="urn:schemas-microsoft-com:office:smarttags" w:element="metricconverter">
        <w:smartTagPr>
          <w:attr w:name="ProductID" w:val="2002 г"/>
        </w:smartTagPr>
        <w:r w:rsidRPr="00366967">
          <w:rPr>
            <w:rFonts w:ascii="Times New Roman" w:hAnsi="Times New Roman" w:cs="Times New Roman"/>
            <w:sz w:val="28"/>
            <w:szCs w:val="28"/>
          </w:rPr>
          <w:t>2002 г</w:t>
        </w:r>
      </w:smartTag>
      <w:r w:rsidRPr="00366967">
        <w:rPr>
          <w:rFonts w:ascii="Times New Roman" w:hAnsi="Times New Roman" w:cs="Times New Roman"/>
          <w:sz w:val="28"/>
          <w:szCs w:val="28"/>
        </w:rPr>
        <w:t>. утратили силу Закон Российской Федерации «О государственных пенсиях в Российской Федерации» от 20 ноября 1990г. №340-1 и Федеральный закон от 21 июля 1997г. №113-ФЗ «О порядке исчисления и увеличения государственных пенсий», а другие федеральные законы, принятые до этой даты и предусматривающие условия и нормы пенсионного обеспечения, применяются в части, не противоречащей Закону о трудовых пенсиях (п. 2 ст. 31 Федерального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Данная норма Закона была реализована Постановлением Правительства Российской Федерации от 21 января 2002г. №30 «О реализации Федеральных законов "О трудовых пенсиях в Российской Федерации», «О государственном пенсионном обеспечении в Российской Федерации» и «Об обязательном пенсионном страховании в Российской Федерации», в котором оно определило, что нормативные правовые акты Российской Федерации, регламентирующие порядок реализации прав на пенсионное обеспечение и условия пенсионного обеспечения отдельных категорий граждан, принятые до вступления в силу ФЗ «О трудовых пенсиях в Российской Федерации» и ФЗ «О государственном пенсионном обеспечении в Российской Федерации», применяются в части, не противоречащей указанным Законам (п. 1 вышеназванного Постановления).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В новом пенсионном законе очень четко прослеживается наследие предшествующего пенсионного законодательства, что безусловно является положительным моментом, так как все то, лучшее, что было наработано в прошлом теперь является основой новой пенсионной модели. </w:t>
      </w:r>
    </w:p>
    <w:p w:rsidR="0000091E" w:rsidRPr="00366967" w:rsidRDefault="0000091E" w:rsidP="00366967">
      <w:pPr>
        <w:pStyle w:val="ab"/>
        <w:widowControl w:val="0"/>
        <w:ind w:firstLine="709"/>
        <w:jc w:val="both"/>
        <w:rPr>
          <w:b w:val="0"/>
          <w:bCs w:val="0"/>
          <w:szCs w:val="28"/>
        </w:rPr>
      </w:pPr>
    </w:p>
    <w:p w:rsidR="0000091E" w:rsidRPr="00366967" w:rsidRDefault="0000091E" w:rsidP="00366967">
      <w:pPr>
        <w:pStyle w:val="ab"/>
        <w:widowControl w:val="0"/>
        <w:ind w:firstLine="709"/>
        <w:jc w:val="both"/>
        <w:rPr>
          <w:b w:val="0"/>
          <w:szCs w:val="28"/>
        </w:rPr>
      </w:pPr>
      <w:r w:rsidRPr="00366967">
        <w:rPr>
          <w:b w:val="0"/>
          <w:szCs w:val="28"/>
        </w:rPr>
        <w:t>2.2 Понятие страхового стажа его подтверждение и подсчет</w:t>
      </w:r>
    </w:p>
    <w:p w:rsidR="0000091E" w:rsidRPr="00366967" w:rsidRDefault="0000091E" w:rsidP="00366967">
      <w:pPr>
        <w:widowControl w:val="0"/>
        <w:autoSpaceDE w:val="0"/>
        <w:spacing w:line="360" w:lineRule="auto"/>
        <w:ind w:firstLine="709"/>
        <w:jc w:val="both"/>
        <w:rPr>
          <w:sz w:val="28"/>
          <w:szCs w:val="28"/>
        </w:rPr>
      </w:pP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определении страховой части трудовой пенсии по старости важное значение имеет страховой стаж, определяемый как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иных периодов.</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страховой стаж включаются периоды работы и (или) иной деятельности, которые выполнялись на территории Российской Федерации лицами, при условии, что за эти периоды уплачивались страховые взносы в Пенсионный фонд Российской Федерации.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и (или) иной деятельности, которые выполнялись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со статьей 29 Федерального закона «Об обязательном пенсионном страховании в Российской Федерации».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при исчислении страхового стажа учитывается один из таких периодов по выбору лица, обратившегося за установлением указанной пенсии.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подсчете страхового стажа периоды работы и (или) иной деятельности, которые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порядке работодателями или соответствующими государственными (муниципальными) органами.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учитываются с таким расчетом, чтобы продолжительность страхового стажа в соответствующем календарном году составила полный год. Перечень сезонных отраслей промышленности утвержден Постановлением Правительства Российской Федерации от 4 июля 2002 года №498. (34)</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Правила подсчета и подтверждения страхового стажа для установления трудовых пенсий утверждены Постановлением Правительства Российской Федерации от 24 июля 2002 года №555.</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страховой стаж включаются (засчитываются):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1) периоды работы и (или) иной деятельности, выполнявшиеся на территории Российской Федерации лицами, застрахованными в соответствии с законодательством Российской Федерации об обязательном пенсионном страховании (далее именуются - застрахованные лица);</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2) периоды работы и (или) иной деятель</w:t>
      </w:r>
      <w:r w:rsidR="00366967">
        <w:rPr>
          <w:sz w:val="28"/>
          <w:szCs w:val="28"/>
        </w:rPr>
        <w:t>ности, указанные в подпункте «а»</w:t>
      </w:r>
      <w:r w:rsidRPr="00366967">
        <w:rPr>
          <w:sz w:val="28"/>
          <w:szCs w:val="28"/>
        </w:rPr>
        <w:t xml:space="preserve"> настоящего пункта, выполнявшиеся застрахованными лицами за пределами Российской Федерации,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при добровольном вступлении в правоотношения по обязательному пенсионному страхованию;</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3) иные периоды:</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 получения пособия по государственному социальному страхованию в период временной нетрудоспособности;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 ухода одного из родителей за каждым ребенком до достижения им возраста полутора лет, но не более трех лет в общей сложности;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этими лицами наказания в местах лишения свободы и в ссылке;</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 ухода, осуществляемого трудоспособным лицом за инвалидом I группы, ребенком-инвалидом или за лицом, достигшим возраста 80 лет.</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подсчете страхового стажа подтверждаются: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периоды работы и (или) иной деятельности и иные периоды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государственного пенсионного страхования" (далее именуется - до регистрации гражданина в качестве застрахованного лица) - документами, выдаваемыми работодателями или соответствующими государственными (муниципальными) органами;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периоды работы и (или) иной деятельности и иные периоды после регистрации гражданина в качестве застрахованного лица в соответствии с Федеральным законом "Об индивидуальном (персонифицированном) учете в системе государственного пенсионного страхования" (далее именуется - после регистрации гражданина в качестве застрахованного лица) - на основании сведений индивидуального (персонифицированного) учета.</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на территории Российской Федерации до регистрации гражданина в качестве застрахованного лица могут устанавливаться на основании свидетельских показаний.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К уплате страховых взносов на обязательное пенсионное страхование при применении настоящих Правил приравнивается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Основным документом, подтверждающим периоды работы по трудовому договору, является трудовая книжка установленного образца (далее именуется - трудовая книжка). 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случае, когда трудовая книжка не ведется, периоды работы по трудовому договору подтверждаются письменным трудовым договором, оформленным в соответствии с трудовым законодательством, действовавшим на день возникновения соответствующих правоотношений.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по договору гражданско-правового характера, предметом которого является выполнение работ или оказание услуг, подтверждаются указанным договором, оформленным в соответствии с гражданским законодательством, действовавшим на день возникновения соответствующих правоотношений, и документом работодателя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этом продолжительность периода работы, включаемого в страховой стаж, определяется согласно сроку действия договора, соответствующему периоду уплаты обязательных платежей. В случаях, когда срок действия договора не установлен, продолжительность указанного периода определяется исходя из периода уплаты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по авторским и лицензионным договорам подтверждаются указанными договорами, оформленными в соответствии с гражданским законодательством, действовавшим на день возникновения соответствующих правоотношений,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этом продолжительность периода работы, включаемого в страховой стаж, определяется согласно сроку действия договора, соответствующему периоду уплаты обязательных платежей. В случаях, когда срок действия договора не установлен, продолжительность указанного периода определяется исходя из периода уплаты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у отдельных граждан по договорам (домашние работницы, няни, секретари, машинистки и другие)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нанимателем и работником, зарегистрированным в профсоюзных органах,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членов крестьянского (фермерского) хозяйства и граждан, работающих в крестьянском (фермерском) хозяйстве по договорам об использовании их труда, подтверждаются трудовой книжкой и документом территориального органа Пенсионного фонда Российской Федерации или территориального налогового органа об уплате обязательных платежей. Записи, внесенные в трудовые книжки членов хозяйства и граждан, работающих в крестьянском (фермерском) хозяйстве по договорам об использовании их труда, удостоверяются органом местного самоуправления.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в качестве пастуха по договору с коллективом граждан - владельцев скота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пастухом и коллективом граждан - владельцев скота (с отметкой о его исполнении)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индивидуальной трудовой деятельности лиц, имевших регистрационные удостоверения или патенты, выданные исполкомами местных Советов народных депутатов, периоды трудовой деятельности на условиях индивидуальной или групповой аренды за период до 1 января 1991 года подтверждаются документом финансовых органов или справками архивных учреждений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Указанные периоды деятельности (за исключением деятельности индивидуальных предпринимателей, перешедших на уплату единого налога на вмененный доход и применявших упрощенную систему налогообложения) начиная с 1 января 1991 года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осуществления предпринимательской деятельности, в течение которой индивидуальным предпринимателем уплачивался единый налог на вмененный доход для определенных видов деятельности, подтверждаются свидетельством об уплате единого налога на вмененный доход для определенных видов деятельности, выдаваемым территориальными налоговыми органами в установленном порядке.</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осуществления предпринимательской деятельности, в течение которых индивидуальным предпринимателем, применяющим упрощенную систему налогообложения, в установленном порядке уплачивалась стоимость патента, подтверждаются за периоды до 1 января 2001 года документом территориальных органов Пенсионного фонда Российской Федерации в порядке, определяемом Министерством труда и социального развития Российской Федерации, а за периоды после 1 января 2001 года - документом территориальных налоговых органов.</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деятельности в качестве глав крестьянских (фермерских) хозяйств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деятельности в качестве членов родовых, семейных общин коренных малочисленных народов Севера, занимающихся традиционными отраслями хозяйствования, подтверждаются документом соответствующей общины о периоде этой деятельности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творческой деятельности членов творческих союзов, не состоящих в штате организаций, подтверждаются справкой организации, выплатившей указанному лицу вознаграждение за созданное им произведение, об уплате с суммы этого вознаграждения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деятельности в качестве частных детективов, занимающихся частной практикой нотариусов, адвокатов и других лиц, самостоятельно обеспечивающих себя работой,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иной деятельности, не указанной Правилами подсчета и подтверждения страхового стажа, осуществлявшейся гражданами, в отношении которых в соответствии с законодательством Российской Федерации возникают в связи с уплатой обязательных платежей обязательства по обязательному пенсионному страхованию, подтверждаются документом территориального органа Пенсионного фонда Российской Федерации об уплате обязательных платежей на обязательное пенсионное страхование.</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подтверждается военными билетами, справками военных комиссариатов, воинских подразделений, архивных учреждений, записями в трудовой книжке, внесенными на основании документов, и другими документами, содержащими сведения о периоде прохождения службы.</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получения пособия по государственному социальному страхованию в период временной нетрудоспособности подтверждается документом работодателя либо территориального органа Фонда социального страхования Российской Федерации о периоде выплаты указанного пособия.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ухода одного из родителей за каждым ребенком до достижения им возраста полутора лет подтверждается документами, удостоверяющими рождение ребенка и достижение им возраста полутора лет.</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качестве указанных документов могут быть представлены свидетельство о рождении, паспорт, свидетельство о браке, свидетельство о смерти, справки жилищных органов о совместном проживании до достижения ребенком возраста полутора лет, документы работодателя о предоставлении отпуска по уходу за ребенком до достижения им возраста полутора лет и другие документы, подтвержд</w:t>
      </w:r>
      <w:r w:rsidR="00366967">
        <w:rPr>
          <w:sz w:val="28"/>
          <w:szCs w:val="28"/>
        </w:rPr>
        <w:t>ающие необходимые сведения.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Кроме того, обращающийся за установлением трудовой пенсии гражданин (один из родителей) должен сообщить сведения о втором родителе, необходимые для решения вопроса о том, кому из родителей следует засчитывать в страховой стаж период ухода за ребенком.</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подтверждается справкой органа государственной службы занятости.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содержания под стражей лиц, необоснованно привлеченных к уголовной ответственности, и период отбывания наказания этими лицами в местах лишения свободы и в ссылке подтверждается документами учреждения, исполняющего наказания, о периоде отбывания наказания в местах лишения свободы, в ссылке, содержания под стражей и документом о необоснованном привлечении к уголовной ответственности, выданными в установленном порядке.</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содержания под стражей лиц, необоснованно репрессированных и впоследствии реабилитированных, и период отбывания наказания этими лицами в местах лишения свободы и в ссылке подтверждаются документами учреждения, исполняющего наказания, о периоде отбывания наказания в местах лишения свободы, в ссылке, содержания под стражей и засчитываются в страховой стаж при наличии документа о реабилитации, выданного в установленном порядке.</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пребывания лиц из числа репрессированных народов в спецпоселениях (местах ссылки) подтверждается документами органа внутренних дел Российской Федерации о периоде пребывания в спецпоселениях (местах ссылки) либо о сроке пребывания под надзором с ограничением прав и свобод и засчитывается в страховой стаж при наличии документа о реабилитации, выданного в установленном порядке.</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ухода, осуществляемого трудоспособным лицом за инвалидом I группы, ребенком-инвалидом в возрасте до 18 лет или за лицом, достигшим возраста 80 лет, засчитывается в страховой стаж решением органа, осуществляющего пенсионное обеспечение, по месту жительства лица, за которым осуществляется уход, принимаемым на основании заявления трудоспособного лица, осуществляющего уход, по форме согласно Приложению №3 и документов, удостоверяющих факт и продолжительность нахождения на инвалидности (для инвалидов I группы и детей-инвалидов), а также возраст (для престарелых и детей-инвалидов) лица, за которым осуществляется уход.</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раздельном проживании трудоспособного лица, осуществляющего уход, и лица, за которым осуществляется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осуществлялся уход, указываются фамилия, имя, отчество лица,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органа, осуществляющего пенсионное обеспечение. (36)</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Факт и продолжительность нахождения на инвалидности подтверждаются выпиской из акта освидетельствования в учреждении государственной службы медико-социальной экспертизы.</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В качестве документов, подтверждающих возраст, могут быть представлены свидетельство о рождении, паспорт, а также другие документы.</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на территории Российской Федерации до регистрации гражданина в качестве застрахованного лица могут устанавливаться на основании показаний двух или более свидетелей, знающих гражданина по совместной работе у одного работодателя,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К заявлению гражданина об установлении периода его работы по свидетельским показаниям должны быть приложены:</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документ работодателя или соответствующего государственного (муниципального) органа, подтверждающий факт утраты документов о работе в связи с указанным стихийным бедствием и невозможность их восстановления;</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по свидетельским показаниям.</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При утрате документов о работе и невозможности их получения вследствие небрежного их хранения, умышленного уничтожения и других подобных причин не по вине работника периоды работы устанавливаются на основании показаний двух или более свидетелей, знающих этого работника по совместной работе у одного работодателя и располагающих документами о своей работе за время, в отношении которого они подтверждают работу гражданина.</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Иные периоды, предусмотренные Правилами подсчета и подтверждения страхового стажа, засчитываются в страховой стаж при условии, если им предшествовали и (или) за ними следовали периоды работы и (или) иной деятельности независимо от их продолжительности.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учитываются в календарном порядке с таким расчетом, чтобы продолжительность страхового стажа в соответствующем году составила полный год.</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Период получения пособия по государственному социальному страхованию в период временной нетрудоспособности включается в страховой стаж независимо от уплаты за этот период обязательных платежей.</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Документы, выдаваемые в целях подтверждения периодов работы, периодов иной деятельности и иных периодов, предусмотренных Правилами подсчета и подтверждения страхового стажа, должны содержать номер и дату выдачи, фамилию, имя, отчество застрахованного лица,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другие документы). Документы, выданные работодателями застрахованному лицу при увольнении с работы, могут приниматься в подтверждение страхового стажа и в том случае, если не содержат основания для их выдачи.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Записи в трудовой книжке, учитываемые при подсчете страхового стажа, должны быть оформлены в соответствии с трудовым законодательством, действовавшим на день их внесения в трудовую книжку. Запись о работе, внесенная в трудовую книжку (дубликат трудовой книжки) на основании решения комиссии по установлению стажа, образуемой и действующей в соответствии с порядком, определяемым Министерством труда и социального развития Российской Федерации, рассматривается наравне с записью, подтвержденной документами.</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Суммарная запись о периодах работы, внесенная в трудовую книжку на основании документов, является подтверждением в отношении периодов работы:</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после 14 декабря 1962 года, если в трудовую книжку внесены конкретные записи о том, в какой организации, в какое время и на каких должностях работало застрахованное лицо до поступления в организацию, выдавшую трудовую книжку;</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 до 14 декабря 1962 года независимо от того, содержатся ли в трудовой книжке указанные сведения. Если помимо трудовой книжки представляются отдельные документы о работе за период до заполнения трудовой книжки, к которому относится суммарная запись, то весь страховой стаж, записанный общим итогом, должен быть подтвержден документами или в установленных случаях свидетельскими показаниями. Если в трудовой книжке не содержатся сведения о видах трудовой деятельности, которые должны были вноситься отдельной строкой, то периоды такой деятельности, подтвержденные дополнительным документом, принимаются наряду с суммарной записью. (25)</w:t>
      </w:r>
    </w:p>
    <w:p w:rsidR="0000091E" w:rsidRPr="00366967" w:rsidRDefault="0000091E" w:rsidP="00366967">
      <w:pPr>
        <w:widowControl w:val="0"/>
        <w:autoSpaceDE w:val="0"/>
        <w:spacing w:line="360" w:lineRule="auto"/>
        <w:ind w:firstLine="709"/>
        <w:jc w:val="both"/>
        <w:rPr>
          <w:sz w:val="28"/>
          <w:szCs w:val="28"/>
        </w:rPr>
      </w:pPr>
      <w:r w:rsidRPr="00366967">
        <w:rPr>
          <w:sz w:val="28"/>
          <w:szCs w:val="28"/>
        </w:rPr>
        <w:t>Подводя итог выше сказанному, следует отметить, что подтверждение и подсчет страхового стажа является наиболее спорным моментом в законодательстве о трудовых пенсий. Именно с подтверждением и подсчетом страхового стажа связано недовольство и непонимание наших граждан. Безусловно, прежде всего речь идет о льготном (досрочном) пенсионном обеспечении, данная проблема без внедрении профессиональных пенсионных систем решена быть не может, а пока эта задача решается крайне медленно.</w:t>
      </w:r>
    </w:p>
    <w:p w:rsidR="0000091E" w:rsidRPr="00366967" w:rsidRDefault="0000091E" w:rsidP="00366967">
      <w:pPr>
        <w:pStyle w:val="a8"/>
        <w:widowControl w:val="0"/>
        <w:spacing w:line="360" w:lineRule="auto"/>
        <w:ind w:firstLine="709"/>
        <w:rPr>
          <w:szCs w:val="28"/>
        </w:rPr>
      </w:pPr>
    </w:p>
    <w:p w:rsidR="0000091E" w:rsidRPr="00366967" w:rsidRDefault="0000091E" w:rsidP="00366967">
      <w:pPr>
        <w:pStyle w:val="a8"/>
        <w:widowControl w:val="0"/>
        <w:spacing w:line="360" w:lineRule="auto"/>
        <w:ind w:firstLine="709"/>
      </w:pPr>
      <w:r w:rsidRPr="00366967">
        <w:t>2.3 Назначение, перерасчет, индексация и корректировка трудовых пенсий</w:t>
      </w:r>
    </w:p>
    <w:p w:rsidR="00366967" w:rsidRDefault="00366967"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соответствии с Федеральным законом о трудовых пенсиях право на</w:t>
      </w:r>
      <w:r w:rsidR="00366967">
        <w:rPr>
          <w:rFonts w:ascii="Times New Roman" w:hAnsi="Times New Roman" w:cs="Times New Roman"/>
          <w:sz w:val="28"/>
          <w:szCs w:val="28"/>
        </w:rPr>
        <w:t xml:space="preserve"> </w:t>
      </w:r>
      <w:r w:rsidRPr="00366967">
        <w:rPr>
          <w:rFonts w:ascii="Times New Roman" w:hAnsi="Times New Roman" w:cs="Times New Roman"/>
          <w:sz w:val="28"/>
          <w:szCs w:val="28"/>
        </w:rPr>
        <w:t>трудовую пенсию имеют граждане Российской Федерации, застрахованные в соответствии с Законом о пенсионном страховании при соблюдении ими условий, предусмотренных Законом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Иностранные граждане и лица без гражданства, постоянно проживающие в Российской Федерации, имеют право на трудовую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Застрахованными лицами являются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работающие по трудовому договору или по договору гражданско-правового характера, предметом которого являются выполнение работ и оказание услуг, а также по авторскому и лицензионному договору;</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самостоятельно обеспечивающие себя работой (индивидуальные предприниматели, частные детективы, занимающиеся частной практикой нотариусы, адвокаты);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являющиеся членами крестьянских (фермерских) хозяйств;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4) работающие за пределами территории РФ в случае уплаты страховых взносов в добровольном порядке в виде фиксированного платежа, порядок и сроки исчисления и уплаты которого устанавливаются Правительством РФ;</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5) являющиеся членами родовых, семейных общин малочисленных народов Севера, занимающихся традиционными отраслями хозяйствования;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6) иные категории граждан.</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соответствии с п. 2 ст. 7 указанного Закона право на обязательное страховое обеспечение, т.е. на страховую и накопительную части трудовых пенсий, реализуется только в случае уплаты страховых взносов за работающих по трудовому договору или договору гражданско-правового характера либо в случае уплаты страховых взносов при добровольном страховании в случаях, предусмотренных Законом о пенсионном страховании.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Следует отметить, что уплата страховых взносов при добровольном вступлении в правоотношения по обязательному пенсионному страхованию не образует страховой стаж. Объем уплаченных страховых взносов влияет на сумму расчетного пенсионного капитала застрахованного лица при исчислении страховой части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Законом о трудовых пенсиях установлены следующие виды трудовых пенсий:</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трудовая пенсия по старости;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трудовая пенсия по инвалидности;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трудовая пенсия по случаю потери кормильца.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Трудовая пенсия по старости может состоять из следующих частей:</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страховой части;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накопительной части.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состав страховой части трудовой пенсии входит фиксированный базовый размер который гарантирован для граждан России, достигших пенсионного возраста. Фиксированный базовый размер устанавливается государством и не зависит от заработной платы и стажа, при выходе на пенсию ее получают все граждане в равном объеме. Фиксированный базовый размер пенсии постоянно индексируется, т.е. повышается. По своей сути он представляет собой государственное пособие по старости, назначаемое всем застрахованным в системе государственного пенсионного обеспечения по достижении ими пенсионного возраста (мужчинами - 60, женщинами - 55 лет).</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Страховая часть это сумма средств, перечисленных на персональный счет пенсионера в период его трудовой деятельности. Источник финансирования страховой части пенсии - страховой взнос (8%), собираемый и перечисляемый в бюджет Пенсионного фонда РФ. Страховые платежи персонифицированы, осуществляются в интересах конкретных застрахованных лиц и фиксируются в качестве пенсионных обязательств государства перед ними на их личных счетах. Поступившие средства идут после этого на выплату пенсий нынешним пенсионерам. Таким образом, на личных страховых счетах будет происходить накопление не самих средств, а обязательств государства перед гражданином. Страховая часть непосредственно зависит от размера заработной платы застрахованного. Чем выше размер заработной платы, тем выше страховые платежи с нее и, следовательно, тем выше размер будущей пенсии. Страховую часть пенсионер по своему выбору может получать в полном или частичном размере, а может вообще отказаться от ее получения.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Накопительная часть 6% от фонда оплаты труда, которые работодатель перечисляет на персональный счет пенсионера. Накопительная часть пенсии по своей сути является разновидностью страховой. Она финансируется за счет части страхового тарифа, выделяемой для более молодых возрастных групп из страхового взноса. Но в отличие от страховой части средства, направляемые на накопление не расходуются на выплату текущих пенсий, а инвестироваться в ценные бумаги и другие финансовые активы для получения инвестиционного дохода, зачисляемого на личные счета граждан и позволяющего в итоге увеличить размер их пенсий.</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соответствии с Законом о пенсионном страховании страховым риском признается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 а страховым случаем - достижение пенсионного возраста, наступление инвалидности, потеря кормильца. Трудовые пенсии предоставляются при наступлении страхового случая.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Гражданам, имеющим право на одновременное получение трудовых пенсий различных видов, устанавливается одна пенсия по их выбору. В случаях, предусмотренных Федеральным законом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трудовой пенсии (части трудовой пенсии). Обращение за назначением трудовой пенсии (части трудовой пенсии) может осуществляться в любое время после возникновения права на трудовую пенсию (часть трудовой пенсии) без ограничения каким-либо сроком.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Условие назначения трудовой пенсии по старости.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Право на трудовую пенсию по старости имеют мужчины, достигшие возраста 60 лет, и женщины, достигшие возраста 55 лет, при наличии не менее 5 лет страхового стажа (ст. 7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трудовой пенсии по старости определяется по формуле: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 = СЧ + НЧ</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где П - размер трудовой пенсии по старости; СЧ - страховая часть трудовой пенсии по старости; НЧ - накопительная часть трудовой пенсии по старости (ст. 14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Фиксированный базовый размер трудовой пенсии устанавливается в соответствии со ст. 14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Лицам, достигшим возраста 80 лет или являющимся инвалидами 1 группы, а также лицам, на иждивении которых находятся нетрудоспособные члены семьи фиксированный базовый размер устанавливается в повышенном размере.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Фиксированный базовый размер трудовой пенсии по старости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размер базовой части трудовой пенсии по старости определяется с учетом размера районного коэффициента по новому месту жительства.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страховой части трудовой пенсии по старости определяется по формуле:</w:t>
      </w:r>
    </w:p>
    <w:p w:rsidR="00366967" w:rsidRDefault="00366967" w:rsidP="00366967">
      <w:pPr>
        <w:pStyle w:val="ConsPlusNormal"/>
        <w:spacing w:line="360" w:lineRule="auto"/>
        <w:ind w:firstLine="709"/>
        <w:jc w:val="both"/>
        <w:rPr>
          <w:rFonts w:ascii="Times New Roman" w:hAnsi="Times New Roman" w:cs="Times New Roman"/>
          <w:sz w:val="28"/>
          <w:szCs w:val="28"/>
        </w:rPr>
      </w:pPr>
    </w:p>
    <w:p w:rsidR="0000091E" w:rsidRPr="00366967"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 = ПК / Т + Б</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где СЧ - страховая часть трудовой пенсии по старости; ПК -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 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 Б – фиксированный базовый размер страховой части трудовой пенсии по старости.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страховой части трудовой пенсии зависит исключительно от величины расчетного пенсионного капитала, страховых взносов по обязательному пенсионному страхованию и ожидаемого периода выплаты пенсии, т.к. сумма страховых взносов, поступивших на индивидуальный лицевой счет застрахованного лица, составляет пенсионный капитал, который индексируется так же, как и пенсии нынешних пенсионеров. А результат от его деления на период дожития пенсионера составляет ежемесячную страховую выплату. (30)</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Пенсионный капитал служит базой для исчисления размеров страховой части трудовой пенсии. Пенсионный капитал отражает общую сумму страховых взносов в Пенсионном фонде РФ, внесенных за застрахованное лицо после 1 января 2002г. Но поскольку до указанной даты большинство застрахованных лиц занимались трудовой деятельностью, которая засчитывалась в трудовой стаж, и, следовательно, приобрели определенные пенсионные права, эти права переводятся в денежное выражение по установленным правилам (конвертация пенсионных прав) и также включаются в расчетный пенсионный капитал.</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страховой части трудовой пенсии по старости застрахованных лиц, являвшихся получателями страховой части трудовой пенсии по инвалидности в общей сложности не менее 10 лет, не может быть менее размера страховой части трудовой пенсии по инвалидности, который был установлен указанным лицам по состоянию на день, с которого им окончательно была прекращена выплата указанной части этой пенсии (п. 5 ст. 14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При определении размера страховой части трудовой пенсии, начиная с 1 января 2002г., ожидаемый период выплаты трудовой пенсии по старости, предусмотренный п. 5 ст. 14 Закона о трудовых пенсиях,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1 год (с 1 января соответствующего года) до достижения к </w:t>
      </w:r>
      <w:smartTag w:uri="urn:schemas-microsoft-com:office:smarttags" w:element="metricconverter">
        <w:smartTagPr>
          <w:attr w:name="ProductID" w:val="2013 г"/>
        </w:smartTagPr>
        <w:r w:rsidRPr="00366967">
          <w:rPr>
            <w:rFonts w:ascii="Times New Roman" w:hAnsi="Times New Roman" w:cs="Times New Roman"/>
            <w:sz w:val="28"/>
            <w:szCs w:val="28"/>
          </w:rPr>
          <w:t>2013 г</w:t>
        </w:r>
      </w:smartTag>
      <w:r w:rsidRPr="00366967">
        <w:rPr>
          <w:rFonts w:ascii="Times New Roman" w:hAnsi="Times New Roman" w:cs="Times New Roman"/>
          <w:sz w:val="28"/>
          <w:szCs w:val="28"/>
        </w:rPr>
        <w:t>. 19 лет (228 месяцев). Таким образом, величина ожидаемого периода выплаты трудовой пенсии по старости зависит от года назначения данного вида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При назначении страховой части трудовой пенсии по старости с 1 января </w:t>
      </w:r>
      <w:smartTag w:uri="urn:schemas-microsoft-com:office:smarttags" w:element="metricconverter">
        <w:smartTagPr>
          <w:attr w:name="ProductID" w:val="2002 г"/>
        </w:smartTagPr>
        <w:r w:rsidRPr="00366967">
          <w:rPr>
            <w:rFonts w:ascii="Times New Roman" w:hAnsi="Times New Roman" w:cs="Times New Roman"/>
            <w:sz w:val="28"/>
            <w:szCs w:val="28"/>
          </w:rPr>
          <w:t>2002 г</w:t>
        </w:r>
      </w:smartTag>
      <w:r w:rsidRPr="00366967">
        <w:rPr>
          <w:rFonts w:ascii="Times New Roman" w:hAnsi="Times New Roman" w:cs="Times New Roman"/>
          <w:sz w:val="28"/>
          <w:szCs w:val="28"/>
        </w:rPr>
        <w:t>. в более позднем возрасте, чем это предусмотрено п. 1 ст. 7 Закона о трудовых пенсиях, т.е. для мужчин старше 60 лет, а женщин - 55 лет, ожидаемый период выплаты трудовой пенсии по старости сокращается на 1 год за каждый полный год, истекший со дня достижения указанного возраста.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 (п. 6 ст. 14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перерасчете страховой части трудовой пенсии по старости ожидаемый период выплаты трудовой пенсии по старости (п. 5 и 6 ст. 14 Закона о трудовых пенсиях) сокращается на один год за каждый полный год, истекший со дня назначения указанной части этой пенсии в случаях, когда: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лицо, осуществлявшее работу и (или) иную деятельность не менее чем в течение 12 полных месяцев со дня назначения страховой части трудовой пенсии по старости или страховой части трудовой пенсии по инвалидности либо со дня предыдущего перерасчета размера указанной части соответствующей трудовой пенсии (ч. 3 ст. 17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пенсионер отказывается от получения установленной ему страховой части трудовой пенсии по старости (полностью или в определенной им части)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(ч. 4 ст. 17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этом указанный период, в т.ч. с учетом его сокращения в случае, предусмотренном п. 6 ст. 14 Закона о трудовых пенсиях, не может составлять менее 14 лет (168 месяцев) (п. 7 ст. 14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При определении размера страховой части трудовой пенсии по старости в порядке, предусмотренном п. 6 и 7 ст. 14 Закона о трудовых пенсиях, начиная с 1 января </w:t>
      </w:r>
      <w:smartTag w:uri="urn:schemas-microsoft-com:office:smarttags" w:element="metricconverter">
        <w:smartTagPr>
          <w:attr w:name="ProductID" w:val="2002 г"/>
        </w:smartTagPr>
        <w:r w:rsidRPr="00366967">
          <w:rPr>
            <w:rFonts w:ascii="Times New Roman" w:hAnsi="Times New Roman" w:cs="Times New Roman"/>
            <w:sz w:val="28"/>
            <w:szCs w:val="28"/>
          </w:rPr>
          <w:t>2002 г</w:t>
        </w:r>
      </w:smartTag>
      <w:r w:rsidRPr="00366967">
        <w:rPr>
          <w:rFonts w:ascii="Times New Roman" w:hAnsi="Times New Roman" w:cs="Times New Roman"/>
          <w:sz w:val="28"/>
          <w:szCs w:val="28"/>
        </w:rPr>
        <w:t xml:space="preserve">. ожидаемый период выплаты трудовой пенсии по старости не может составлять менее 10 лет (120 месяцев). Начиная с 1 января </w:t>
      </w:r>
      <w:smartTag w:uri="urn:schemas-microsoft-com:office:smarttags" w:element="metricconverter">
        <w:smartTagPr>
          <w:attr w:name="ProductID" w:val="2009 г"/>
        </w:smartTagPr>
        <w:r w:rsidRPr="00366967">
          <w:rPr>
            <w:rFonts w:ascii="Times New Roman" w:hAnsi="Times New Roman" w:cs="Times New Roman"/>
            <w:sz w:val="28"/>
            <w:szCs w:val="28"/>
          </w:rPr>
          <w:t>2009 г</w:t>
        </w:r>
      </w:smartTag>
      <w:r w:rsidRPr="00366967">
        <w:rPr>
          <w:rFonts w:ascii="Times New Roman" w:hAnsi="Times New Roman" w:cs="Times New Roman"/>
          <w:sz w:val="28"/>
          <w:szCs w:val="28"/>
        </w:rPr>
        <w:t>. указанная продолжительность ежегодно увеличивается на 6 месяцев (с 1 января соответствующего года) до достижения 14 лет (168 месяцев).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При установлении до 1 января </w:t>
      </w:r>
      <w:smartTag w:uri="urn:schemas-microsoft-com:office:smarttags" w:element="metricconverter">
        <w:smartTagPr>
          <w:attr w:name="ProductID" w:val="2004 г"/>
        </w:smartTagPr>
        <w:r w:rsidRPr="00366967">
          <w:rPr>
            <w:rFonts w:ascii="Times New Roman" w:hAnsi="Times New Roman" w:cs="Times New Roman"/>
            <w:sz w:val="28"/>
            <w:szCs w:val="28"/>
          </w:rPr>
          <w:t>2004 г</w:t>
        </w:r>
      </w:smartTag>
      <w:r w:rsidRPr="00366967">
        <w:rPr>
          <w:rFonts w:ascii="Times New Roman" w:hAnsi="Times New Roman" w:cs="Times New Roman"/>
          <w:sz w:val="28"/>
          <w:szCs w:val="28"/>
        </w:rPr>
        <w:t>. трудовых пенсий, полагающихся лицам, имеющим ограничение способности к трудовой деятельности III, II и I степени, применяются соответственно I, II и III группы инвалидности. С 01.01.2010 года степени ограничения способности отменены, и инвалидам вновь устанавливаются группы.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Страховая часть трудовой пенсии по старости может быть повышена за счет сокращения величины Т - ожидаемого периода выплаты трудовой пенсии по старости. Закон о трудовых пенсиях стимулирует отсрочку назначения страховой части трудовой пенсии по старости. Величина Т сокращается при достижении общеустановленного возраста за каждый полный год, истекший после достижения такого возраста. (39)</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Страховая часть трудовой пенсии по старости может быть увеличена в случае, если пенсионер продолжает работу или отказывается от получения страховой части трудовой пенсии (п. 3 и 4 ст. 17 Закона о трудовых пенсиях). За каждые 12 полных месяцев работы со дня назначения страховой части ожидаемый период выплаты трудовой пенсии по старости сокращается в порядке, установленном ч. 6 ст. 14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накопительной части трудовой пенсии по старости определяется по формуле:</w:t>
      </w:r>
    </w:p>
    <w:p w:rsidR="00366967" w:rsidRDefault="00366967" w:rsidP="00366967">
      <w:pPr>
        <w:pStyle w:val="ConsPlusNormal"/>
        <w:spacing w:line="360" w:lineRule="auto"/>
        <w:ind w:firstLine="709"/>
        <w:jc w:val="both"/>
        <w:rPr>
          <w:rFonts w:ascii="Times New Roman" w:hAnsi="Times New Roman" w:cs="Times New Roman"/>
          <w:sz w:val="28"/>
          <w:szCs w:val="28"/>
        </w:rPr>
      </w:pPr>
    </w:p>
    <w:p w:rsidR="0000091E" w:rsidRPr="00366967"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НЧ = ПН Т</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где НЧ - размер накопительной части трудовой пенсии; ПН - сумма пенсионных накоплений застрахованного лица, учтенных в специальной части его индивидуального лицевого счета по состоянию на день, с которого ему назначается накопительная часть трудовой пенсии по старости; Т - количество месяцев ожидаемого периода выплаты трудовой пенсии по старости, применяемого для расчета накопительной части указанной пенсии, определяемого в порядке, установленном Федеральным законом (п. 9 ст. 14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Трудовая пенсия по инвалидности устанавливается в случае наступления инвалидности при наличии группы инвалидности, определяемой по медицинским показаниям.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Возникновение права на трудовую пенсию по инвалидности предполагает одновременное наличие следующих условий: признание гражданина инвалидом, наличие страхового стажа и волеизъявление застрахованного лица, выраженное в письменной форме.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трудовой пенсии по инвалидности определяется по формуле: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 = ПК (Т * К) + Б</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где П - размер трудовой пенсии по инвалидности; ПК -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 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 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180 месяцев; Б – фиксированный базовый размер страховой части трудовой пенсии по старости.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Право на трудовую пенсию по случаю потери кормильца имеют нетрудоспособные члены семьи умершего кормильца, состоявшие на его иждивении при соблюдении условий, указанных в ч. 1 ст. 3 Закона о трудовых пенсиях, т.е. необходимо, чтобы умерший кормилец был гражданином Российской Федерации, застрахованным в соответствии с Законом "Об обязательном пенсионном страховании в Российской Федерации". Одному из родителей, супругу или другим членам семьи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порядке.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правоприменительной практике положительно решается вопрос о назначении пенсии лицу, занятому уходом за детьми, не достигшими 14 лет, и в том случае, если последние находятся на полном государственном обеспечении, поскольку законом не установлена зависимость права на пенсию от того, находится или не находится ребенок на таком обеспечении.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Факты, необходимые для назначения пенсии в соответствии с данной нормой, подтверждаются трудовой книжкой (с записью об увольнении с работы), справками жилищных органов или органов местного самоуправления и иными документами, содержащими необходимые сведения, а при недостаточности таковых - решением суда об установлении соответствующего факта.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Достижение последним (или единственным) из лиц, за которыми осуществлялся уход, 14-летнего возраста или поступление лица, осуществляющего уход, на оплачиваемую работу, дает основание для прекращения выплаты пенсии по данному основанию.</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 Речь идет о случаях объявления несовершеннолетних полностью дееспособными в соответствии с нормами российского законодательства. Как предусмотрено ст. 27 ГК РФ, несовершеннолетний, достигший 16 лет, может быть объявлен полностью дееспособным, если он работает по трудовому договору или с согласия родителей, усыновителя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либо по решению суда. В случаях, когда закон допускает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(ч. 2 ст. 21 ГК РФ). Установленное ограничение касается как случаев эмансипации, так и случаев вступления в брак до совершеннолетия.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Понятием нетрудоспособности в контексте вышеприведенной нормы Закона является достижение пенсионного возраста - 60 для мужчин либо 55 лет для женщин либо признание лица инвалидом. Это правило действует во всех случаях независимо от продолжительности периода, прошедшего от момента смерти сына, дочери либо супруга до утраты источника средств существования. Не имеет значения и продолжительность периода от даты смерти кормильца до даты (времени), когда претендующие на пенсию родители или супруг стали нетрудоспособными.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 Данная норма Закона уточняет понятие иждивенства применительно к лицам, которые ко времени смерти кормильца получали какую-либо пенсию. Если помощь умершего была для них постоянным и основным источником средств существования, они вправе перейти с получаемой пенсии (например, трудовой пенсии по старости, по инвалидности или пенсии по случаю потери другого кормильца либо социальной) на пенсию по случаю потери данного кормильца.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Трудовая пенсия по случаю потери кормильца-супруга сохраняется при вступлении в новый брак. В данном случае значение имеет последовательность событий. Если право на пенсию за умершего супруга реализовано до вступления в новый брак, это последнее событие не влияет на получение пенсии. Если же новый брак был заключен до реализации права на пенсию по случаю потери прежнего супруга, то данное право утрачивается. При этом не имеет значения, возникло ли право на пенсию до вступления в новый брак либо необходимые условия пенсионного обеспечения (например, достижение пенсионного возраста или установление инвалидности) появились уже после того, как новый брак был заключен.</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Расторжение повторного брака либо смерть следующего супруга не являются основанием для восстановления права на пенсию за прежнего супруга. Если же новый брак признан недействительным, он не порождает супружеских отношений и не сказывается на праве на пенсию по случаю потери кормильца-супруга.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 (см. разъяснения к п. 3 базовой части трудовой пенсии по старости).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Данное правило устанавливает для отчима и мачехи право на пенсию по случаю потери кормильца-пасынка или падчерицы, аналогичное праву родителей по происхождению. Следовательно, в данном случае применяются правила, согласно которым нетрудоспособными членами семьи отец и мать признаются по достижении соответственно 60 и 55 лет, при наличии одной из групп инвалидности либо независимо от возраста и инвалидности, если они не работают и заняты уходом за детьми, братьями, сестрами или внуками умершего кормильца, не достигшими 14 лет. Применяются и все другие пенсионные нормы, где речь идет о родителях, потерявших кормильца. Однако в отношении отчима и мачехи действует существенное ограничение. Пенсия не может быть назначена, если они воспитывали и содержали умершего пасынка либо падчерицу менее 5 лет.</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Существование этого условия зависит от наличия и даты регистрации брака. Если мать или отец детей состоят в фактических брачных отношениях, нет оснований для признания их фактического супруга отчимом или мачехой. Статус же фактического воспитателя права на пенсию по случаю потери воспитанника не дает. Не может быть признано право на пенсию отчима или мачехи и в том случае, если их брак с матерью или отцом умершего кормильца продолжается менее 5 лет. При браке сроком 5 лет и более необходимо подтвердить, что лицо, претендующее на пенсию, воспитывало и содержало умершего кормильца 5 лет или более.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Эти факты могут быть подтверждены справками жилищных органов или органов местного самоуправления, справками о доходах всех членов семьи и иными документами, содержащими требуемые сведения. При отсутствии иных доказательств факты нахождения на воспитании и содержании могут быть установлены решением суда.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определении права на пенсию пасынка или падчерицы учитывается наравне с родными детьми их возраст - до 18 лет (в случае обучения по очной форме - до 23 лет) либо наличие инвалидности, наступившей до достижения ими 18-летнего возраста.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Исключение составляют случаи полного отсутствия у умершего кормильца страхового стажа, а также в случаи наступления его смерти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В этих случаях устанавливается социальная пенсия в связи со смертью кормильца в соответствии с Федеральным законом от 15 декабря 2001г. №166-ФЗ «О государственном пенсионном обеспечении в Российской Федерации». При этом применяется правило, устанавливающее, что, если смерть застрахованного лица наступила до назначения ему накопительной части трудовой пенсии по старости или до перерасчета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выплачиваются в установленном порядке лицам, указанным в п. 6 ст. 16 Закона о трудовых пенсиях. К числу таких лиц относятся его дети, в т.ч. усыновленные, супруг, родители (усыновители), братья, сестры, дедушки, бабушки и внуки независимо от возраста и состояния трудоспособности.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Определение конкретных лиц из числа вышеперечисленных или из числа других лиц, которым может быть произведена такая выплата, а также установление долей, которые следует распределить между ними, застрахованное лицо может произвести в любое время посредством подачи соответствующего заявления в Пенсионный фонд РФ. Законом определена следующая последовательность получения средств: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в первую очередь - детям, в т.ч. усыновленным, супругу и родителям (усыновителям);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во вторую очередь - братьям, сестрам, дедушкам, бабушкам и внукам.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трудовой пенсии по случаю потери кормильца определяется по формуле:</w:t>
      </w:r>
    </w:p>
    <w:p w:rsidR="00366967" w:rsidRDefault="00366967"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 = ПК / (Т*К) / КН + Б</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где П - размер трудовой пенсии по случаю потери кормильца; ПК -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 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 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180 месяцев; КН – количество нетрудоспособных членов семьи умершего кормильца; Б – фиксированный базовый размер страховой части трудовой пенсии по старости.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Детям, потерявшим обоих родителей, или детям умершей одинокой матери (круглым сиротам) фиксированный базовый размер устанавливается в повышенном размере.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Чтобы исключить случаи уменьшения ранее назначенной пенсии, Законом о трудовых пенсиях предусмотрено, что размер страховой части трудовой пенсии по случаю потери кормильца не может быть менее размера страховой части трудовой пенсии по случаю потери кормильца, которая была первоначально назначена другим членам семьи умершего кормильца в связи со смерть</w:t>
      </w:r>
      <w:r w:rsidR="00366967">
        <w:rPr>
          <w:rFonts w:ascii="Times New Roman" w:hAnsi="Times New Roman" w:cs="Times New Roman"/>
          <w:sz w:val="28"/>
          <w:szCs w:val="28"/>
        </w:rPr>
        <w:t>ю того же самого кормильца.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В целях систематизации понятий, конкретизируемых терминами </w:t>
      </w:r>
      <w:r w:rsidR="00366967">
        <w:rPr>
          <w:rFonts w:ascii="Times New Roman" w:hAnsi="Times New Roman" w:cs="Times New Roman"/>
          <w:sz w:val="28"/>
          <w:szCs w:val="28"/>
        </w:rPr>
        <w:t>«определение»</w:t>
      </w:r>
      <w:r w:rsidRPr="00366967">
        <w:rPr>
          <w:rFonts w:ascii="Times New Roman" w:hAnsi="Times New Roman" w:cs="Times New Roman"/>
          <w:sz w:val="28"/>
          <w:szCs w:val="28"/>
        </w:rPr>
        <w:t>, "перерасчет", "корректировка" и "индексация" размера трудовой пенсии и используемых в пенсионном законодательстве, необходимо пояснение.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И начнем с самого основания, фундамента, на котором покоятся эти понятия. Прежде всего, необходимо уяснить, что представляет собой сам пенсионный процесс.</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Пенсионный процесс - это порядок реализации гражданами права на пенсию, осуществляемый посредством строго установленных процессуальных действий, совершаемых в определенной последовательности (стадии пенсионного процесса) и в определенные сроки (процессуальные сроки).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ходе пенсионного процесса, предусмотренного Законом о трудовых пенсиях, стороны пенсионных отношений совершают три действия: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назначение пенсии, которое включает: первичное назначение пенсии, перевод (переход) с пенсии одного вида на пенсию другого вида, назначение пенсии вновь;</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перерасчет размера пенсии: собственно перерасчет размера пенсии, индексацию и ее корректировку;</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выплату пенсии, которая включает в себя: начисление, перечисление, приостановление, возобновление, прекращение, восстановление, продление выплаты пенсии, доставку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Процессуальные действия сторон пенсионных отношений совершаются в строго определенной последовательности, что позволяет разделить пенсионный процесс не только на действия, но еще и на стадии.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обобщенном виде можно выделить следующие стадии пенсионного процесса: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обращение за пенсией;</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представление (запрос) документов, подтверждающих право на пенсию;</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рассмотрение обращения за пенсией, включая оценку права на пенсию, под которой понимается проверка соблюдения условий возникновения права на пенсию и их надлежащего подтверждения;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4) определение размера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5) вынесение решения пенсионного органа об установлении (выплате) пенсии либо об отказе в ее установлении (выплате), содержащего обязательное указание на вид пенсии, ее размер и срок установления;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6) извещение пенсионным органом заявителя о вынесенном решении об установлении (выплате) пенсии либо об отказе в ее установлении (выплате) путем выдачи ему пенсионного удостоверения и (или) письменного решения пенсионного органа;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7) обжалование решения об установлении (выплате) пенсии в части определения размера пенсии, срока установления пенсии и прочее либо об отказе в установлении (выплате)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8) выплата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9) извещение пенсионером пенсионного органа о наступлении обстоятельств, влекущих за собой изменение размера пенсии или прекращение (приостановление) ее выплаты.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Теперь, систематизировав понятия, используемые в пенсионном законодательстве, можно легко определить, в чем же состоит разница между терминами </w:t>
      </w:r>
      <w:r w:rsidR="00366967">
        <w:rPr>
          <w:rFonts w:ascii="Times New Roman" w:hAnsi="Times New Roman" w:cs="Times New Roman"/>
          <w:sz w:val="28"/>
          <w:szCs w:val="28"/>
        </w:rPr>
        <w:t>«определение»</w:t>
      </w:r>
      <w:r w:rsidRPr="00366967">
        <w:rPr>
          <w:rFonts w:ascii="Times New Roman" w:hAnsi="Times New Roman" w:cs="Times New Roman"/>
          <w:sz w:val="28"/>
          <w:szCs w:val="28"/>
        </w:rPr>
        <w:t xml:space="preserve">, </w:t>
      </w:r>
      <w:r w:rsidR="00366967">
        <w:rPr>
          <w:rFonts w:ascii="Times New Roman" w:hAnsi="Times New Roman" w:cs="Times New Roman"/>
          <w:sz w:val="28"/>
          <w:szCs w:val="28"/>
        </w:rPr>
        <w:t>«перерасчет»</w:t>
      </w:r>
      <w:r w:rsidRPr="00366967">
        <w:rPr>
          <w:rFonts w:ascii="Times New Roman" w:hAnsi="Times New Roman" w:cs="Times New Roman"/>
          <w:sz w:val="28"/>
          <w:szCs w:val="28"/>
        </w:rPr>
        <w:t xml:space="preserve">, </w:t>
      </w:r>
      <w:r w:rsidR="00366967">
        <w:rPr>
          <w:rFonts w:ascii="Times New Roman" w:hAnsi="Times New Roman" w:cs="Times New Roman"/>
          <w:sz w:val="28"/>
          <w:szCs w:val="28"/>
        </w:rPr>
        <w:t>«корректировка»</w:t>
      </w:r>
      <w:r w:rsidRPr="00366967">
        <w:rPr>
          <w:rFonts w:ascii="Times New Roman" w:hAnsi="Times New Roman" w:cs="Times New Roman"/>
          <w:sz w:val="28"/>
          <w:szCs w:val="28"/>
        </w:rPr>
        <w:t xml:space="preserve"> и </w:t>
      </w:r>
      <w:r w:rsidR="00366967">
        <w:rPr>
          <w:rFonts w:ascii="Times New Roman" w:hAnsi="Times New Roman" w:cs="Times New Roman"/>
          <w:sz w:val="28"/>
          <w:szCs w:val="28"/>
        </w:rPr>
        <w:t>«индексация»</w:t>
      </w:r>
      <w:r w:rsidRPr="00366967">
        <w:rPr>
          <w:rFonts w:ascii="Times New Roman" w:hAnsi="Times New Roman" w:cs="Times New Roman"/>
          <w:sz w:val="28"/>
          <w:szCs w:val="28"/>
        </w:rPr>
        <w:t xml:space="preserve"> размера трудовой пенсии, составляющими предмет правового регулирования статьи 17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Перерасчет представляет собой самостоятельное процессуальное действие, которым производится любое изменение размера трудовой пенсии, установленного при ее назначении. </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Основания перерасчета трудовой пенсии различаются для каждой ее части. Для фиксированного базового размера страховой части трудовой пенсии - это достижение пенсионером возраста 80 лет, изменение группы инвалидности, изменение количества нетрудоспособных членов семьи или категории получателей трудовой пенсии по случаю потери кормильца. Для страховой - это осуществление работы и (или) иной деятельности, предусмотренных статьей 10 Закона о трудовых пенсиях, не менее чем в течение 12 полных месяцев со дня назначения страховой части трудовой пенсии по старости или страховой части трудовой пенсии по инвалидности либо со дня предыдущего перерасчета размера указанной части соответствующей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письме Пенсионного фонда РФ от 23 декабря 2002г. N МЗ-25-25</w:t>
      </w:r>
      <w:r w:rsidR="00366967">
        <w:rPr>
          <w:rFonts w:ascii="Times New Roman" w:hAnsi="Times New Roman" w:cs="Times New Roman"/>
          <w:sz w:val="28"/>
          <w:szCs w:val="28"/>
        </w:rPr>
        <w:t xml:space="preserve"> </w:t>
      </w:r>
      <w:r w:rsidRPr="00366967">
        <w:rPr>
          <w:rFonts w:ascii="Times New Roman" w:hAnsi="Times New Roman" w:cs="Times New Roman"/>
          <w:sz w:val="28"/>
          <w:szCs w:val="28"/>
        </w:rPr>
        <w:t>11820 «О перерасчете страховой части трудовой пенсии» даются следующие разъяснения: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во-первых, перерасчет осуществляется на основании письменного заявления пенсионера, поданного в территориальные органы Пенсионного фонда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во-вторых, под осуществлением работы "не менее чем в течение 12 полных месяцев со дня назначения (предыдущего перерасчета) страховой части трудовой пенсии" понимается период времени со дня назначения (или предыдущего перерасчета) продолжительностью не менее 12 полных месяцев. Таким образом, в указанном периоде продолжительность работы может быть менее 12 полных месяцев;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в-третьих, перерасчет производится со сроков, предусмотренных ч. 1 ст. 20 Закона о трудовых пенсиях, а именно с первого числа месяца, следующего за месяцем, в котором принято заявление пенсионера о перерасчете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Поскольку фиксированный базовый размер трудовой пенсии всех трех видов устанавливается в твердом размере, постольку перерасчет размера базовой части трудовой пенсии представляет собой не что иное, как определение нового значения данного размера (выше или ниже прежнего значения - в зависимости от основания осуществления перерасчета).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Как уже отмечалось выше, размер страховой части трудовой пенсии определяют не величина заработка и продолжительность стажа, а величина расчетного пенсионного капитала застрахованного лица и продолжительность ожидаемого периода выплаты пенсии. Именно изменения, происходящие с расчетным пенсионным капиталом и ожидаемым периодом выплаты пенсии, и обусловливают необходимость в осуществлении перерасчета размера страховой части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Размер страховой части трудовой пенсии по старости или страховой части трудовой пенсии по инвалидности пересчитывается по формуле: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 = СЧп + ПКп (Т x К)</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где СЧ - размер страховой части трудовой пенсии по старости или страховой части трудовой пенсии по инвалидности; СЧп - установленный размер страховой части трудовой пенсии по старости или страховой части трудовой пенсии по инвалидности по состоянию на день, непосредственно предшествующий дню, с которого производится соответствующий перерасчет; ПКп - сумма расчетного пенсионного капитала по состоянию на день, с которого производится соответствующий перерасчет; Т - количество месяцев ожидаемого периода выплаты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 К - коэффициент для исчисления размера трудовой пенсии по старости, равный 1, а для исчисления размера трудовой пенсии по инвалидности - по отношению, указанному в п. 2 ст. 15 Закона о трудовых пенсиях. При этом нормативная продолжительность страхового стажа инвалида учитывается по состоянию на день, с которого производится соответствующий перерасчет.</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Следует заострить внимание и подробнее рассмотреть перерасчет размера страховой части трудовой пенсии в связи с его более сложным для понимания характером. (32)</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Собственно основанием для перерасчета размера страховой части трудовой пенсии является продолжение пенсионером трудовой деятельности после установления ему данной части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К сущностным характеристикам такого перерасчета можно отнести: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возможность пересчета размера страховой части трудовой пенсии по старости и по инвалидности в связи с продолжением трудовой деятельности;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то, что основанием для перерасчета считается не любая трудовая деятельность пенсионера, а только работа и иная деятельность, при осуществлении которых за пенсионера уплачиваются страховые взносы в Пенсионный фонд РФ;</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возможность осуществления первого перерасчета размера страховой части трудовой пенсии не ранее, чем по истечении 12 полных месяцев со дня назначения этой части пенсии. Второй и все последующие перерасчеты (число которых не ограничено) производятся по истечении 12 полных месяцев со дня предыдущего аналогичного перерасчета размера страховой части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4) период продолжительностью 12 полных месяцев - это периодичность осуществления перерасчетов, предусмотренных ст. 17 Закона о трудовых пенсиях, т.е. пенсионер не должен работать на протяжении всех 12 месяцев после назначения или предыдущего перерасчета размера страховой части трудовой пенсии, как это ошибочно полагают некоторые практические работники. В указанный период времени трудовая деятельность пенсионера не имеет каких-либо ограничений по продолжительности, т.е. пенсионер может отработать и всего несколько дней. Необходимым условием является уплата страховых взносов, именно тогда на индивидуальном лицевом счете пенсионера в течение года после назначения или предыдущего перерасчета размера страховой части трудовой пенсии появляется новый расчетный пенсионный капитал;</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5) перерасчет осуществляется не автоматически, а только после подачи письменного заявления самим пенсионером. Само по себе образование на его индивидуальном лицевом счете нового расчетного пенсионного капитала еще не означает, что пенсионный орган должен произвести соответствующий перерасчет размера страховой части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Перерасчет размера накопительной части трудовой пенсии. Лицам, осуществлявшим работу и (или) иную деятельность, предусмотренные ст. 10 Закона о трудовых пенсиях, после назначения накопительной части трудовой пенсии по старости один раз в три года производится перерасчет размера указанной части трудовой пенсии с учетом дополнительных пенсионных накоплений, отраженных в специальной части индивидуального лицевого счета, за период, истекший со дня назначения указанной части указанной пенсии, либо со дня последнего перерасчета ее размера.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Иначе говоря, перерасчет размера накопительной части трудовой пенсии предусмотрен для трудовой пенсии только одного вида пенсии - по старости. Производится такой перерасчет по единственному основанию - в связи с осуществлением пенсионером работы и иной деятельности, при выполнении которых он подлежит обязательному пенсионному страхованию.</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Перерасчет размера накопительной части трудовой пенсии производится по формуле: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НЧ = НЧп + ПНп Т</w:t>
      </w:r>
    </w:p>
    <w:p w:rsidR="0000091E" w:rsidRPr="00366967"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0091E" w:rsidRPr="00366967">
        <w:rPr>
          <w:rFonts w:ascii="Times New Roman" w:hAnsi="Times New Roman" w:cs="Times New Roman"/>
          <w:sz w:val="28"/>
          <w:szCs w:val="28"/>
        </w:rPr>
        <w:t>где НЧ - размер накопительной части трудовой пенсии; НЧп - установленный размер накопительной части трудовой пенсии по состоянию на день, непосредственно предшествующий дню, с которого производится соответствующий перерасчет; ПНп - сумма дополнительных пенсионных накоплений, поступивших в Пенсионный фонд Российской Федерации и учтенных в специальной части индивидуального лицевого счета, за период, истекший со дня назначения накопительной части трудовой пенсии либо со дня последнего перерасчета размера этой части трудовой пенсии, произведенного в соответствии с настоящим пунктом; Т - количество месяцев ожидаемого периода выплаты трудовой пенсии по старости, определяемого по состоянию на день, с которого производится указанный перерасчет.</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Следует отметить, что при осуществлении перерасчета размера страховой и накопительной частей трудовой пенсии эти части пенсии определяются заново.</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Эти формулы отличаются от обычных формул определения размера пенсии только одним обстоятельством: размер страховой и накопительной частей трудовой пенсии, определенный при ее назначении или при предыдущем перерасчете, не пересматривается.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Таким образом, перерасчет размера страховой и накопительной частей трудовой пенсии заключается в том, что их действующий размер повышается на сумму, получаемую при делении величины расчетного пенсионного капитала либо пенсионных накоплений, образовавшихся после назначения трудовой пенсии или предыдущего перерасчета ее размера (т.е. дополнительного капитала), на соответствующую продолжительность ожидаемого периода выплаты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Единственное исключение составляет перерасчет размера страховой части трудовой пенсии в связи с уточнением величины расчетного пенсионного капитала. </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соответствии с п. 5 ст. 17 Закона о трудовых пенсиях корректировке подлежит страховая часть трудовой пенсии. Под корректировкой понимается уточнение по данным индивидуального (персонифицированного) учета ранее предоставленных страхователем сведений о сумме страховых взносов, уплаченных им в Пенсионный фонд РФ и принятых во внимание при определении величины суммы расчетного пенсионного капитала для исчисления размера страховой части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Такая корректировка производится с 1 августа года, следующего за годом, на который приходится назначение трудовой пенсии или перерасчет размера трудовой пенсии, в соответствии с п. 3 и 4 ст. 17 Закона о трудовых пенсиях. Соответственно такими обстоятельствами будут случаи, когда лицо осуществляло работу и (или) иную деятельность не менее чем в течение 12 полных месяцев со дня назначения страховой части трудовой пенсии по старости или страховой части трудовой пенсии по инвалидности либо со дня предыдущего перерасчета размера указанной части соответствующей трудовой пенсии, и случаи отказа пенсионера от получения установленной ему страховой части трудовой пенсии по старости (полностью или в определенной им части)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(29)</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В связи с объединением с 01.01.2010 года базовой и страховой частей трудовой пенсии, сейчас существует единый механизм индексации пенсии. </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Страховая часть пенсии индексируется в следующем порядке: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при росте цен за каждый календарный квартал не менее чем на 6% - 1 раз в 3 месяца (периодичность осталась прежней - с 1 февраля, 1 мая, 1 августа и 1 ноября);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при меньшем уровне роста цен, но не менее чем на 6% за каждое полугодие - 1 раз в 6 месяцев (с 1 февраля и 1 августа);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в случае роста цен за полугодие меньше чем на 6% - 1 раз в год - с 1 февраля;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4) коэффициент индексации страховой части трудовой пенсии определяется Правительством РФ;</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5) если годовой индекс роста среднемесячной зарплаты в стране превысит суммарный коэффициент индексации страховой части пенсии в этом же году, то с 1 апреля следующего года производится дополнительное увеличение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(с учетом ранее произведенной индексации указанной части трудовой пенсии) не может превышать индекс роста доходов Пенсионного фонда Российской Федерации в расчете на одного пенсионера, направляемых на выплату страховой части трудовых пенсий.</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Накопительная часть трудовой пенсии индексируется ежегодно с 1 июля года, следующего за годом ее назначения или перерасчета, и зависит от доходов от инвестирования средств пенсионных накоплений и от изменения ожидаемого периода выплаты трудовой пенсии. Кроме того, лицам, осуществляющим работу после назначения накопительной части трудовой пенсии по старости, 1 раз в 3 года производится перерасчет размера указанной части трудовой пенсии. (26)</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заключении следует также отметить, что закон о трудовых пенсиях не содержит понятия минимального и максимального размера пенсии. Безусловно положительным моментом стала возможность с 2009 года производить корректировку трудовых пенсий с 1 августа в беззаявительном порядке, одновременно с этим у граждан есть возможность отказаться от корректировки и произвести перерасчет своей страховой части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a8"/>
        <w:widowControl w:val="0"/>
        <w:numPr>
          <w:ilvl w:val="1"/>
          <w:numId w:val="4"/>
        </w:numPr>
        <w:spacing w:line="360" w:lineRule="auto"/>
        <w:ind w:left="0" w:firstLine="709"/>
        <w:rPr>
          <w:szCs w:val="28"/>
        </w:rPr>
      </w:pPr>
      <w:r w:rsidRPr="00366967">
        <w:rPr>
          <w:szCs w:val="28"/>
        </w:rPr>
        <w:t>Порядок сохранения и конвертации ранее приобретенных пенсионных прав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Законом о трудовых пенсиях сохранена возможность назначения пенсии по старости досрочно, т.е. до достижения общеустановленного пенсионного возраста. Право на досрочное назначение трудовой пенсии по старости имеют все прежние льготники, в частности многодетные женщины и матери инвалидов с детства. Сохранено право на досрочное назначение пенсии и лицам, работавшим с особыми (вредными, тяжелыми и др.) условиями труда, предусмотренное ранее действовавшим законодательством (по Списку №1 производств, работ, профессий, должностей и показателей на подземных работах, на работах с особо вредными и особо тяжелыми условиями труда и Списку №2 производств, работ, профессий, должностей и показателей с вредными и тяжелыми условиями труда, утвержденным Постановлением Кабинета Министров СССР от 26 января 1991г. №10 "Об утверждении Списков производств, работ, профессий, должностей и показателей, дающих право на льготное пенсионное обеспечение") водителям автобусов, троллейбусов и трамваев, женщинам-текстильщицам и др.</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Сохранились прежние требования к условиям, необходимым для досрочного назначения пенсии, таким, как продолжительность работы с особыми условиями труда или в особых климатических условиях, воспитание ребенка до достижения им определенного возраста и др. Но в тех случаях, когда ранее для досрочного назначения пенсии требовался общий трудовой стаж определенной продолжительности, теперь необходим соответствующий страховой стаж. Следствием такой новации явилась невозможность для определенного числа граждан получить сегодня пенсию досрочно из-за недостаточности страхового стажа.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Страховой стаж исчисляется в календарном порядке, в т.ч. и в период работы в районах Крайнего Севера и местностях, к ним приравненных. Это также ограничивает круг лиц, которым пенсия может быть назначена досрочно. Так, например, пенсия по старости на 5 лет раньше обычного назначается лицам, проработавшим не менее 15 календарных лет в районах Крайнего Севера, при условии, если они имеют не менее 25 лет (мужчины) и 20 лет (женщины) страхового стажа. Ранее работа в северных районах засчитывалась в общий трудовой стаж в полуторном размере. Поэтому пенсия могла быть назначена досрочно женщинам, проработавшим в районах Крайнего Севера 15 лет, мужчинам - 17 лет. Теперь они должны иметь дополнительно 5 - 8 лет страхового стажа.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Лица, перечисленные в ст. 27 Закона о трудовых пенсиях, сохраняют право на досрочное назначение пенсии только при условии, если они проработали на соответствующих видах работ по состоянию на 1 января 2002г. не менее половины требуемого срока. Недостающий специальный стаж может быть приобретен после указанной даты.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Согласно Постановлению Правительства РФ "О реализации Федеральных законов "О трудовых пенсиях в Российской Федерации", "О государственном пенсионном обеспечении в Российской Федерации" и "Об обязательном пенсионном страховании в Российской Федерации" нормативные правовые акты, определяющие условия пенсионного обеспечения отдельных категорий граждан, принятые до вступления в силу Закона о трудовых пенсиях, применялись в части, не противоречащей этому Закону. Начиная с 1 января 2002г. право на досрочное назначение пенсии устанавливалось в соответствии с действовавшими на эту дату списками работ с особыми условиями труда. 18 июля 2002г. было принято Постановление Правительства РФ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Указанным Постановлением Правительства РФ установлено, что применяются те же списки, которые действовали при назначении пенсий по Закону о государственных пенсиях </w:t>
      </w:r>
      <w:smartTag w:uri="urn:schemas-microsoft-com:office:smarttags" w:element="metricconverter">
        <w:smartTagPr>
          <w:attr w:name="ProductID" w:val="1990 г"/>
        </w:smartTagPr>
        <w:r w:rsidRPr="00366967">
          <w:rPr>
            <w:rFonts w:ascii="Times New Roman" w:hAnsi="Times New Roman" w:cs="Times New Roman"/>
            <w:sz w:val="28"/>
            <w:szCs w:val="28"/>
          </w:rPr>
          <w:t>1990 г</w:t>
        </w:r>
      </w:smartTag>
      <w:r w:rsidRPr="00366967">
        <w:rPr>
          <w:rFonts w:ascii="Times New Roman" w:hAnsi="Times New Roman" w:cs="Times New Roman"/>
          <w:sz w:val="28"/>
          <w:szCs w:val="28"/>
        </w:rPr>
        <w:t>. Так как Закон о трудовых пенсиях не предусматривает каких-либо изменений в содержании этих списков, поэтому данное Постановление Правительства РФ их сохраняет в полном объеме со всеми дополнениями и изменениями.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Следует обратить внимание на то, что названное Постановление действует в новой редакции (от 24 апреля 2003г.), предусматривая возможность применения также и Списков, принятых до 1 января </w:t>
      </w:r>
      <w:smartTag w:uri="urn:schemas-microsoft-com:office:smarttags" w:element="metricconverter">
        <w:smartTagPr>
          <w:attr w:name="ProductID" w:val="1992 г"/>
        </w:smartTagPr>
        <w:r w:rsidRPr="00366967">
          <w:rPr>
            <w:rFonts w:ascii="Times New Roman" w:hAnsi="Times New Roman" w:cs="Times New Roman"/>
            <w:sz w:val="28"/>
            <w:szCs w:val="28"/>
          </w:rPr>
          <w:t>1992 г</w:t>
        </w:r>
      </w:smartTag>
      <w:r w:rsidRPr="00366967">
        <w:rPr>
          <w:rFonts w:ascii="Times New Roman" w:hAnsi="Times New Roman" w:cs="Times New Roman"/>
          <w:sz w:val="28"/>
          <w:szCs w:val="28"/>
        </w:rPr>
        <w:t>.</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Списки №1 и №2 применяются независимо от ведомственной и отраслевой принадлежности организаций (кроме разд. «Химическое производство»), а также независимо от их организационно-правовых форм и форм собственности.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Суммирование периодов работ осуществляется в соответствии с установленным порядком. </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стаж работы, дающей право на досрочное назначение трудовой пенсии по старости (далее именуется - стаж), засчитываются периоды работы, выполняемой постоянно в течение полного рабочего дня, если иное не предусмотрено Правилами или иными нормативными правовыми актами, при условии уплаты за эти периоды страховых взносов в Пенсионный фонд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применении Правил к уплате страховых взносов в Пенсионный фонд Российской Федерации приравнивается уплата взносов на государственное социальное страхование до 1 января 1991г., единого социального налога (взноса) и единого налога на вмененный доход для определенных видов деятельности.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Периоды работы, дающей право на досрочное назначение трудовой пенсии по старости, которая выполнялась постоянно в течение полного рабочего дня, засчитываются в стаж в календарном порядке, если иное не предусмотрено Правилами и иными нормативными правовыми актами.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этом в стаж включаются периоды получения пособия по государственному социальному страхованию в период временной нетрудоспособности, а также периоды ежегодных оплачиваемых отпусков, включая дополнительные.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Периоды работы, дающей право на досрочное назначение трудовой пенсии по старости, которая выполнялась в режиме неполной рабочей недели, но полного рабочего дня в связи с сокращением объемов производства, а также периоды работ, определяемых Министерством труда и социального развития Российской Федерации по согласованию с Пенсионным фондом Российской Федерации или предусмотренных списками, которые по условиям организации труда не могут выполняться постоянно, исчисляются по фактически отработанному времени. (31)</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Конвертация - это преобразование пенсионных прав, приобретенных гражданами на 1 января 2002г., в расчетный пенсионный капитал. При преобразовании пенсионных прав граждан им производится расчет их пенсионных прав, т.е. каждому застрахованному лицу должен быть определен размер его "начальной" пенсии по состоянию на 1 января 2002г. с учетом трудового стажа и заработка, приобретенного застрахованным лицом до этой даты, в рамках старого пенсионного законодательства.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Величину расчетного пенсионного капитала составляет условная сумма уплаченных страховых взносов на пенсионное обеспечение до 1 января 2002г. Эта сумма определяется по специальной методике обратным счетом из размера полагающейся застрахованным лицам пенсии так, как если бы они достигли пенсионного возраста к указанной дате. Расчетный размер пенсии всем застрахованным лицам определяется по правилам, аналогичным исчислению пенсий с применением индивидуального коэффициента пенсионера (далее - ИКП).</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Оценка пенсионных прав застрахованных лиц по состоянию на 1 января 2002г. путем их конвертации (преобразования) в расчетный пенсионный капитал производится по формуле: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Default="00366967" w:rsidP="003669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 = (РП - 450) x Т</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где ПК - величина расчетного пенсионного капитала; РП - расчетный размер трудовой пенсии, определяемый для застрахованных лиц в соответствии с п. 2 ст. 30 Закона о трудовых пенсиях; 450 рублей - размер базовой части трудовой пенсии по состоянию на 1 января 2002г.; Т - ожидаемый период выплаты трудовой пенсии по старости, равный аналогичному периоду, подлежащему применению при установлении трудовой пенсии в соответствии с п. 5 ст. 14 и п. 1 ст. 32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том случае, если оценка пенсионных прав застрахованных лиц производится одновременно с назначением им трудовой пенсии по инвалидности, указанный ожидаемый период выплаты трудовой пенсии по старости подлежит умножению на отношение нормативной продолжительности страхового стажа инвалида (в месяцах) по состоянию на 1 января 2002г. к 180 месяцам.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Расчетный пенсионный капитал по состоянию на 1 января 2002г. представляет собой пенсионные права, приобретенные до 1 января 2002г. и преобразованные в денежное выражение.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Это означает, что величина расчетного пенсионного капитала за период до 1 января 2002г. определяется исходя из размера пенсии, которая могла быть назначена застрахованному лицу по действовавшим на 31 декабря 2001г. нормам пенсионного законодательства. (38)</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Следует отметить, что на сегодняшний день органами ПФР практически завершена правовая обработка сведений о страховом стаже до 01.01.2002г. Вопрос выбора варианта конвертации пенсионных прав так остро, как это было в прошлые годы не стоит. С каждым истекшим годом о конвертации мы будем вспоминать все меньше и меньше.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a8"/>
        <w:widowControl w:val="0"/>
        <w:numPr>
          <w:ilvl w:val="1"/>
          <w:numId w:val="4"/>
        </w:numPr>
        <w:spacing w:line="360" w:lineRule="auto"/>
        <w:ind w:left="0" w:firstLine="709"/>
        <w:rPr>
          <w:szCs w:val="28"/>
        </w:rPr>
      </w:pPr>
      <w:r w:rsidRPr="00366967">
        <w:rPr>
          <w:szCs w:val="28"/>
        </w:rPr>
        <w:t>Сроки назначения и сроки перерасчета размера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Трудовая пенсия (часть трудовой пенсии) назначается со дня обращения за указанной пенсией (за указанной частью трудовой пенсии), за исключением случаев, указанных ниже, но во всех случаях не ранее чем со дня возникновения права на указанную пенсию (указанную часть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Днем обращения за трудовой пенсией (частью трудовой пенсии) считается день приема органом, осуществляющим пенсионное обеспечение,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трудовой пенсией (частью трудовой пенсии) считается дата, указанная на почтовом штемпеле организации федеральной почтовой связи по месту отправления данного заявления.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случае если к заявлению приложены не все необходимые документы, орган, осуществляющий пенсионное обеспечение, дает лицу, обратившемуся за трудовой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считается день приема заявления о назначении трудовой пенсии (части трудовой пенсии) или дата, указанная на почтовом штемпеле организации федеральной почтовой связи по месту отправления данного заявления (ст. 19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Дата приема заявления регистрируется в журнале регистрации заявлений и решений территориального органа Пенсионного фонда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Факт и дата приема заявления и необходимых документов от гражданина, обращающегося за пенсией, подтверждается распиской-уведомлением, выдаваемой территориальным органом Пенсионного фонда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том случае, если заявление и необходимые документы поступили по почте, расписка-уведомление направляется в адрес заявителя в таком же порядке, либо выдается ему на руки.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Трудовая пенсия (часть трудовой пенсии) назначается ранее дня обращения за трудовой пенсией (частью трудовой пенсии) определенного пунктом 2 настоящей статьи, в следующих случаях: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трудовая пенсия по старости (часть трудовой пенсии по старости)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трудовая пенсия по инвалидности (часть трудовой пенсии по инвалидности) - со дня признания лица инвалидом, если обращение за указанной пенсией (указанной частью трудовой пенсии) последовало не позднее чем через 12 месяцев с этого дня;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Заявление о назначении трудовой пенсии (части трудовой пенсии), заявление о переводе на трудовую пенсию или заявление о переводе с одного вида трудовой пенсии на другой рассматривается не позднее чем через 10 дней со дня приема этого заявления либо со дня представления дополнительных документов. В случае отказа в удовлетворении указанного заявления орган, осуществляющий пенсионное обеспечение, не позднее чем через пять дней после вынесения соответствующего решения извещает об этом заявителя с указанием причины отказа и порядка его обжалования и одновременно возвращает все документы. (37)</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Трудовые пенсии (части трудовых пенсий) назначаются на следующие сроки: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трудовая пенсия по старости (часть указанной трудовой пенсии) - бессрочно;</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трудовая пенсия по инвалидности (часть указанной трудовой пенсии) - на срок, в течение которого соответствующее лицо признано инвалидом, в т.ч. и бессрочно;</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трудовая пенсия по случаю потери кормильца - на срок, в течение которого соответствующее лицо считается нетрудоспособным, в т.ч. и бессрочно.</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Перевод с одного вида трудовой пенсии на другой, а также с другой пенсии, установленной в соответствии с законодательством Российской Федерации,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(если их нет в его пенсионном деле), но не ранее дня приобретения права на трудовую пенсию либо другую пенсию.</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Перерасчет размера трудовой пенсии (части трудовой пенсии) в соответствии со ст. 17 Закона о трудовых пенсиях, за исключением случаев, указанных ниже, производится: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с 1-го числа месяца, следующего за месяцем, в котором наступили обстоятельства, влекущие за собой перерасчет размера трудовой пенсии в сторону уменьшения;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с 1-го числа месяца, следующего за месяцем, в котором принято заявление пенсионера о перерасчете размера трудовой пенсии (части трудовой пенсии) в сторону увеличения.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Заявление пенсионера о перерасчете размера трудовой пенсии (части трудовой пенсии) принимается при условии одновременного представления им всех необходимых для такого перерасчета документов.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Перерасчет фиксированного базового размера трудовой пенсии по старости и трудовой пенсии по инвалидности в связи с изменением группы инвалидности производится в следующем порядке: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при установлении более высокой группы инвалидности - со дня вынесения органом Государственной службы медико-социальной экспертизы соответствующего решения. Следует отметить, что перерасчет размера пенсии в связи с установлением более высокой группы инвалидности и достижением пенсионером возраста 80 лет производится без подачи дополнительного письменного заявления. День вынесения решения об установлении инвалидности и день изменения группы или причины инвалидности отражается в выписке из акта освидетельствования в учреждении медико-социальной экспертизы.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при установлении более низкой группы инвалидности - с 1-го числа месяца, следующего за месяцем, в котором была установлена предыдущая группа инвалидности. В случае отказа в удовлетворении этого заявления орган,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случае несогласия гражданина, обратившегося за перерасчетом размера пенсии, с распоряжением, вынесенным территориальным органом Пенсионного фонда Российской Федерации, по его заявлению данное распоряжение может быть обжаловано в вышестоящий орган Пенсионного фонда Российской Федерации (по отношению к органу, вынесшему соответствующее распоряжение), который принимает решение по существу вопроса, обязательное для исполнения соответствующим территориальным органом.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Кроме того, распоряжение территориального органа Пенсионного фонда Российской Федерации и решение вышестоящего органа Пенсионного фонда Российской Федерации (по отношению к органу, вынесшему соответствующее распоряжение) могут быть обжалованы гражданином в суде.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рассмотрении вопроса о сроке, с которого будет фактически осуществляться перерасчет страховой части пенсии в соответствии с п. 3 ст. 17 Закона о трудовых пенсиях, следует иметь в виду, что вторым основанием для перерасчета в соответствии с п. 3 ст. 17 данного Закона, кроме факта работы в течение 12 полных месяцев после назначения или последнего перерасчета страховой части трудовой пенсии, является наличие суммы расчетного пенсионного капитала.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Перерасчет размера накопительной части трудовой пенсии производится органом, осуществляющим пенсионное обеспечение, без истребования соответствующего заявления у пенсионера с 1-го числа месяца, следующего за месяцем, в котором истекает трехгодичный срок со дня назначения либо со дня последнего перерасчета размера этой части трудовой пенсии в соответствии с указанным пунктом (п. 5 ст. 20 Закона о трудовых пенсиях). (39)</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Не смотря на то, что в законодательстве о трудовых пенсиях прописана возможность территориальными органами ПФР в течении 3-х месяцев выяснять все обстоятельства влияющие на установление трудовых пенсий, более 90% пенсий назначаются в 10-ти дневный срок. Такой высокий показатель объясняется проводимой в ПФР заблаговременной работы с лицами, уходящими на пенсию. Проблемы, как правило, возникают с льготными (досрочными) пенсиями, но как уже выше отмечалась это связано, прежде всего, с порядком подсчета и подтверждения страхового стажа, а также с отсутствием профессиональных пенсионных систем.</w:t>
      </w:r>
    </w:p>
    <w:p w:rsidR="0000091E" w:rsidRPr="00366967" w:rsidRDefault="0000091E" w:rsidP="00366967">
      <w:pPr>
        <w:pStyle w:val="a8"/>
        <w:widowControl w:val="0"/>
        <w:spacing w:line="360" w:lineRule="auto"/>
        <w:ind w:firstLine="709"/>
        <w:rPr>
          <w:szCs w:val="28"/>
        </w:rPr>
      </w:pPr>
    </w:p>
    <w:p w:rsidR="0000091E" w:rsidRPr="00366967" w:rsidRDefault="0000091E" w:rsidP="00366967">
      <w:pPr>
        <w:pStyle w:val="a8"/>
        <w:widowControl w:val="0"/>
        <w:numPr>
          <w:ilvl w:val="1"/>
          <w:numId w:val="4"/>
        </w:numPr>
        <w:spacing w:line="360" w:lineRule="auto"/>
        <w:ind w:left="0" w:firstLine="709"/>
        <w:rPr>
          <w:szCs w:val="28"/>
        </w:rPr>
      </w:pPr>
      <w:r w:rsidRPr="00366967">
        <w:rPr>
          <w:szCs w:val="28"/>
        </w:rPr>
        <w:t>Порядок обращения за пенсией, переход с одного вида пенсии на другую</w:t>
      </w:r>
    </w:p>
    <w:p w:rsidR="0000091E" w:rsidRPr="00366967" w:rsidRDefault="0000091E" w:rsidP="00366967">
      <w:pPr>
        <w:pStyle w:val="a8"/>
        <w:widowControl w:val="0"/>
        <w:spacing w:line="360" w:lineRule="auto"/>
        <w:ind w:firstLine="709"/>
        <w:rPr>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Закон о трудовых пенсиях не содержит правового регулирования порядка обращения за пенсией. Министерство труда РФ и Пенсионный фонд РФ издали совместное Постановление от 27 февраля 2002г. №17/19пб «Об утверждении Правил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Действие Правил распространяется на граждан Российской Федерации, иностранных граждан и лиц без гражданства, имеющих право на пенсию и имеющих место жительства на территории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Под действие Правил подпадают граждане Российской Федерации, не имеющие постоянного места жительства на территории Российской Федерации, при наличии у них права на пенсию по законодательству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Все положения Правил, относящиеся к пенсии, в равной степени применяются к части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Обращение за пенсией - подача гражданином заявления в территориальный орган Пенсионного фонда Российской Федерации о назначении пенсии, перерасчете размера пенсии, переводе с одной пенсии на другую.</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соответствии с Правилами обращения за пенсией граждане подают заявление о назначении пенсии в территориальный орган Пенсионного фонда Российской Федерации по месту жительства.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Граждане Российской Федерации, не имеющие подтвержденного регистрацией места жительства на территории Российской Федерации, подают заявление о назначении пенсии в территориальный орган Пенсионного фонда Российской Федерации по своему месту пребывания.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Граждане Российской Федерации, не имеющие подтвержденного регистрацией места жительства и места пребывания, подают заявление о назначении пенсии в территориальный орган Пенсионного фонда Российской Федерации по месту своего фактического проживания.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Граждане Российской Федерации, выехавшие на постоянное жительство за пределы территории Российской Федерации и не имеющие подтвержденного регистрацией места жительства и места пребывания на территории Российской Федерации, подают заявление о назначении пенсии непосредственно в Пенсионный фонд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Место жительства -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Место пребывания - гостиница, санаторий, дом отдыха, пансионат, туристская база, больница, другое подобное учреждение, а также жилое помещение, не являющееся местом жительства гражданина, в которых он проживает временно.</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Граждане могут обращаться за пенсией в любое время после возникновения права на нее, без ограничения каким-либо сроком, путем подачи соответствующего заявления непосредственно либо через представителя.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Заявление о назначении пенсии по старости может быть принято территориальным органом Пенсионного фонда Российской Федерации и до наступления пенсионного возраста гражданина, однако не ранее чем за месяц до возникновения права на эту пенсию.</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Граждане, осужденные к лишению свободы, обращаются за установлением пенсии в территориальный орган Пенсионного фонда Российской Федерации по месту нахождения исправительного учреждения, в котором они отбывают наказание, через администрацию этого учреждения.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случаях, когда лицо, которому назначается пенсия, является несовершеннолетним или недееспособным, заявление подается по месту жительства его родителя (усыновителя, опекуна, попечителя). При этом если родители (усыновители) ребенка проживают раздельно, то заявление подается по месту жительства того из родителей (усыновителей), с которым проживает ребенок.</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том случае, если законным представителем несовершеннолетнего или недееспособного лица является соответствующее учреждение, в котором несовершеннолетнее или недееспособное лицо пребывает, заявление подается в территориальный орган Пенсионного фонда Российской Федерации по месту нахождения этого учреждения.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Несовершеннолетний, достигший 14 лет, вправе обратиться за назначением пенсии самостоятельно в соответствии с Правилами.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Гражданин, обращающийся за пенсией, имеет право заблаговременно знакомиться со сведениями, содержащимися в его индивидуальном лицевом счете в порядке, предусмотренном Федеральным законом "Об индивидуальном (персонифицированном) учете в системе государственного пенсионного страхования".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случае отсутствия в данных индивидуального (персонифицированного) учета в системе государственного пенсионного страхования необходимых для назначения пенсии сведений территориальный орган Пенсионного фонда Российской Федерации уведомляет о составе недостающих сведений заявителя, работодателя либо государственные (муниципальные) органы, разъясняет порядок и сроки их представления. (29)</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Если говорить о порядке обращения за назначением трудовой пенсии, то необходимо отметить следующее: в каждом территориальном управлении ПФР созданы клиентские службы, куда и обращаются все граждане по любым вопросам пенсионного обеспечения и страхования, именно там им дается квалифицированная консультация и осуществляется прием всех заявлений и необходимых документов, в том числе оказывается содействие в истребовании недостающих документов.</w:t>
      </w:r>
    </w:p>
    <w:p w:rsidR="0000091E" w:rsidRPr="00366967" w:rsidRDefault="0000091E" w:rsidP="00366967">
      <w:pPr>
        <w:pStyle w:val="a8"/>
        <w:widowControl w:val="0"/>
        <w:spacing w:line="360" w:lineRule="auto"/>
        <w:ind w:firstLine="709"/>
        <w:rPr>
          <w:szCs w:val="28"/>
        </w:rPr>
      </w:pPr>
    </w:p>
    <w:p w:rsidR="0000091E" w:rsidRPr="00366967" w:rsidRDefault="00366967" w:rsidP="00366967">
      <w:pPr>
        <w:pStyle w:val="a8"/>
        <w:widowControl w:val="0"/>
        <w:numPr>
          <w:ilvl w:val="1"/>
          <w:numId w:val="4"/>
        </w:numPr>
        <w:spacing w:line="360" w:lineRule="auto"/>
        <w:ind w:left="0" w:firstLine="709"/>
        <w:rPr>
          <w:szCs w:val="28"/>
        </w:rPr>
      </w:pPr>
      <w:r>
        <w:rPr>
          <w:szCs w:val="28"/>
        </w:rPr>
        <w:br w:type="page"/>
      </w:r>
      <w:r w:rsidR="0000091E" w:rsidRPr="00366967">
        <w:rPr>
          <w:szCs w:val="28"/>
        </w:rPr>
        <w:t>Приостановление и возобновление, прекращение и восстановление выплаты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соответствии с Федеральным законом о трудовых пенсиях, выплата трудовой пенсии (части трудовой пенсии) приостанавливается в следующих случаях: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при неполучении установленной трудовой пенсии (части трудовой пенсии) в течение шести месяцев подряд - на весь период неполучения указанной пенсии (указанной части трудовой пенсии) начиная с 1-го числа месяца, следующего за месяцем, в котором истек указанный срок;</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2) при неявке инвалида в назначенный срок на переосвидетельствование в орган Государственной службы медико-социальной экспертизы - на три месяца начиная с 1-го числа месяца, следующего за месяцем, в котором истек указанный срок. </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Возобновление выплаты трудовой пенсии (или ее части) в первом случае производится на основании заявления пенсионера с приложением всех необходимых документов.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Во втором случае решение о возобновлении выплаты трудовой пенсии принимается территориальным органом Пенсионного фонда Российской Федерации автоматически после получения из территориального органа медико-социальной экспертизы выписки из акта переосвидетельствования инвалида.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При устранении вышеуказанных обстоятельств выплата трудовой пенсии (части трудовой пенсии) возобновляется в том же размере, в каком она выплачивалась на день приостановления выплаты. После возобновления выплаты указанной пенсии (части указанной пенсии) ее размер подлежит перерасчету по основаниям и в порядке, которые предусмотрены ст. 17 и 20 Закона о трудовых пенсиях.</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Возобновление выплаты трудовой пенсии (части трудовой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трудовой пенсии (части трудовой пенсии) и документы, за исключением случаев, предусмотренных ниже. При этом пенсионеру выплачиваются неполученные им суммы указанной пенсии (указанной части трудовой пенсии) за все время, в течение которого выплата указанной пенсии (указанной части трудовой пенсии) была приостановлена.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случае прохождения лицом переосвидетельствования в органе Государственной службы медико-социальной экспертизы и подтверждения его инвалидности до истечения назначенного срока переосвидетельствования выплата трудовой пенсии (части трудовой пенсии) по инвалидности возобновляется со дня, с которого это лицо вновь признано инвалидом.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Выплата трудовой пенсии (части трудовой пенсии) прекращается: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в случае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об объявлении его умершим или решение о признании его безвестно отсутствующим (назначение трудовой пенсии по случаю потери кормильца);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по истечении шести месяцев со дня приостановления выплаты трудовой пенсии в случае неполучения установленной трудовой пенсии (части трудовой пенсии) в течение шести месяцев подряд - с 1-го числа месяца, следующего за месяцем, в котором истек указанный срок;</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в случае утраты пенсионером права на назначенную ему трудовую пенсию (часть трудовой пенсии)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следующих лиц: одного из родителей или супруга либо дедушки, бабушки умершего кормильца независимо от возраста и трудоспособности, а также брата, сестры либо ребенка умершего кормильца, достигшего возраста 18 лет, если они были заняты уходом за детьми, братьями, сестрами или внуками умершего кормильца, не достигшими 14 лет, и имели право на трудовую пенсию по случаю потери кормильца в соответствии с подп. 1 п. 2 ст. 9 Закона о трудовых пенсиях, и не работали)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w:t>
      </w:r>
      <w:r w:rsidR="00366967">
        <w:rPr>
          <w:rFonts w:ascii="Times New Roman" w:hAnsi="Times New Roman" w:cs="Times New Roman"/>
          <w:sz w:val="28"/>
          <w:szCs w:val="28"/>
        </w:rPr>
        <w:t>ость соответствующего лица.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Выплата трудовой пенсии (части трудовой пенсии) восстанавливается:</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в случае отмены решения о признании пенсионера умершим или решения о признании пенсионера безвестно отсутствующим - с 1-го числа месяца, следующего за месяцем, в котором вступило в силу соответствующее решение;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если со дня прекращения выплаты указанной пенсии (указанной части трудовой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этой пенсии) и все необходимые документы.</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Таким образом, все случаи приостановления и возобновления, а также прекращения и восстановления выплаты трудовой пенсии строго приписаны и регламентированы действующим пенсионным законодательством.</w:t>
      </w:r>
    </w:p>
    <w:p w:rsidR="0000091E" w:rsidRPr="00366967" w:rsidRDefault="0000091E" w:rsidP="00366967">
      <w:pPr>
        <w:pStyle w:val="a8"/>
        <w:widowControl w:val="0"/>
        <w:spacing w:line="360" w:lineRule="auto"/>
        <w:ind w:firstLine="709"/>
        <w:rPr>
          <w:szCs w:val="28"/>
        </w:rPr>
      </w:pPr>
    </w:p>
    <w:p w:rsidR="0000091E" w:rsidRPr="00366967" w:rsidRDefault="0000091E" w:rsidP="00366967">
      <w:pPr>
        <w:pStyle w:val="a8"/>
        <w:widowControl w:val="0"/>
        <w:spacing w:line="360" w:lineRule="auto"/>
        <w:ind w:firstLine="709"/>
        <w:rPr>
          <w:szCs w:val="28"/>
        </w:rPr>
      </w:pPr>
      <w:r w:rsidRPr="00366967">
        <w:rPr>
          <w:szCs w:val="28"/>
        </w:rPr>
        <w:t>2.8 Удержание из трудовой пенсии</w:t>
      </w:r>
    </w:p>
    <w:p w:rsidR="0000091E" w:rsidRPr="00366967" w:rsidRDefault="0000091E" w:rsidP="00366967">
      <w:pPr>
        <w:pStyle w:val="a8"/>
        <w:widowControl w:val="0"/>
        <w:spacing w:line="360" w:lineRule="auto"/>
        <w:ind w:firstLine="709"/>
        <w:rPr>
          <w:szCs w:val="28"/>
        </w:rPr>
      </w:pP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соответствии со ст. 26 Закона о трудовых пенсиях удержания из трудовой пенсии производятся на основании: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исполнительных документов;</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2) решений органов, осуществляющих пенсионное обеспечение, о взыскании сумм трудовых пенсий, излишне выплаченных пенсионеру, в связи с нарушением п. 4 ст. 23 вышеназванного Закона;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3) решений судов о взыскании сумм трудовых пенсий вследствие злоупотреблений со стороны пенсионера, установленных в судебном порядке.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Удержания производятся в размере, исчисляемом из размера установленной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Удержано может быть не более 50%, а в установленных законодательством Российской Федерации случаях не более 70% трудовой пенсии. Удержания на основании решений органов, осуществляющих пенсионное обеспечение, производятся в размере, не превышающем 20% трудовой пенсии.</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С должника может быть удержано не более 50% заработной платы и приравненных к ней платежей и выдач до полного погашения взыскиваемых сумм.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Ограничения размера удержаний из заработной платы и приравненных к ней платежей не применяются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этих случаях размер удержаний из заработной платы и приравненных к ней платежей и выдач не может превышать 70% .</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Эти правила применяются также при обращении взыскания на стипендии, пенсии,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00091E"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В случае, если лицу установлены не все части трудовой пенсии, предусмотренные Законом о трудовых пенсиях, указанные удержания из трудовой пенсии производятся из установленных частей этой пенсии. (29)</w:t>
      </w:r>
    </w:p>
    <w:p w:rsidR="0000091E" w:rsidRPr="00366967" w:rsidRDefault="0000091E" w:rsidP="00366967">
      <w:pPr>
        <w:widowControl w:val="0"/>
        <w:spacing w:line="360" w:lineRule="auto"/>
        <w:ind w:firstLine="709"/>
        <w:jc w:val="both"/>
        <w:rPr>
          <w:sz w:val="28"/>
        </w:rPr>
      </w:pPr>
    </w:p>
    <w:p w:rsidR="0000091E" w:rsidRPr="00366967" w:rsidRDefault="00366967" w:rsidP="00366967">
      <w:pPr>
        <w:pStyle w:val="1"/>
        <w:keepNext w:val="0"/>
        <w:widowControl w:val="0"/>
        <w:numPr>
          <w:ilvl w:val="0"/>
          <w:numId w:val="0"/>
        </w:numPr>
        <w:spacing w:line="360" w:lineRule="auto"/>
        <w:ind w:left="709"/>
        <w:rPr>
          <w:b w:val="0"/>
          <w:bCs w:val="0"/>
          <w:szCs w:val="28"/>
        </w:rPr>
      </w:pPr>
      <w:r>
        <w:rPr>
          <w:b w:val="0"/>
          <w:bCs w:val="0"/>
          <w:szCs w:val="28"/>
        </w:rPr>
        <w:br w:type="page"/>
      </w:r>
      <w:r w:rsidR="0000091E" w:rsidRPr="00366967">
        <w:rPr>
          <w:b w:val="0"/>
          <w:bCs w:val="0"/>
          <w:szCs w:val="28"/>
        </w:rPr>
        <w:t>Заключение</w:t>
      </w:r>
    </w:p>
    <w:p w:rsidR="0000091E" w:rsidRPr="00366967" w:rsidRDefault="0000091E" w:rsidP="00366967">
      <w:pPr>
        <w:widowControl w:val="0"/>
        <w:spacing w:line="360" w:lineRule="auto"/>
        <w:ind w:firstLine="709"/>
        <w:jc w:val="both"/>
        <w:rPr>
          <w:sz w:val="28"/>
          <w:szCs w:val="28"/>
        </w:rPr>
      </w:pPr>
    </w:p>
    <w:p w:rsidR="0000091E" w:rsidRPr="00366967" w:rsidRDefault="0000091E" w:rsidP="00366967">
      <w:pPr>
        <w:pStyle w:val="a8"/>
        <w:widowControl w:val="0"/>
        <w:spacing w:line="360" w:lineRule="auto"/>
        <w:ind w:firstLine="709"/>
        <w:rPr>
          <w:szCs w:val="28"/>
        </w:rPr>
      </w:pPr>
      <w:r w:rsidRPr="00366967">
        <w:rPr>
          <w:szCs w:val="28"/>
        </w:rPr>
        <w:t xml:space="preserve">В процессе исследования, и изучения трудовых пенсий устанавливаемых в нашей стране, удалось рассмотреть и изучить основные моменты действующего пенсионного законодательства. В дипломной работе дана характеристика Пенсионного фонда России, уделено отдельное внимание - индивидуальному (персонифицированному) учету в системе обязательного пенсионного страхования, в связи с тем, что именно он является той основой и тем фундаментом, после заложения которого, стало возможным начать реализацию пенсионной реформы. </w:t>
      </w:r>
    </w:p>
    <w:p w:rsidR="0000091E" w:rsidRPr="00366967" w:rsidRDefault="0000091E" w:rsidP="00366967">
      <w:pPr>
        <w:pStyle w:val="a8"/>
        <w:widowControl w:val="0"/>
        <w:spacing w:line="360" w:lineRule="auto"/>
        <w:ind w:firstLine="709"/>
        <w:rPr>
          <w:szCs w:val="28"/>
        </w:rPr>
      </w:pPr>
      <w:r w:rsidRPr="00366967">
        <w:rPr>
          <w:szCs w:val="28"/>
        </w:rPr>
        <w:t xml:space="preserve">Во второй части работы было рассмотрено правовое содержание трудовых пенсий устанавливаемых и выплачиваемых в нашей стране. Рассмотрены вопросы, касающиеся понятия, видов, состава и структуры трудовых пенсий. Освещены </w:t>
      </w:r>
      <w:r w:rsidR="00A06D3B" w:rsidRPr="00366967">
        <w:rPr>
          <w:szCs w:val="28"/>
        </w:rPr>
        <w:t xml:space="preserve">правовые </w:t>
      </w:r>
      <w:r w:rsidRPr="00366967">
        <w:rPr>
          <w:szCs w:val="28"/>
        </w:rPr>
        <w:t>моменты назначения, перерасчета, индексации и корректировки пенсий, описаны случаи приостановления, возобновления, а также прекращения и восстановления выплаты трудовых пенсий. Разъяснен правовой порядок сохранения и конвертации ранее приобретенных пенсионных прав. Описаны сроки назначения</w:t>
      </w:r>
      <w:r w:rsidR="00CA7F78" w:rsidRPr="00366967">
        <w:rPr>
          <w:szCs w:val="28"/>
        </w:rPr>
        <w:t>,</w:t>
      </w:r>
      <w:r w:rsidRPr="00366967">
        <w:rPr>
          <w:szCs w:val="28"/>
        </w:rPr>
        <w:t xml:space="preserve"> и сроки перерасчета размера пенсий, порядок обращения за пенсией, переход с одного вида пенсии на другой, удержания из трудовых пенсий, затронуты другие не менее важные моменты правового обеспечения трудовых пенсий.</w:t>
      </w:r>
    </w:p>
    <w:p w:rsidR="0000091E" w:rsidRPr="00366967" w:rsidRDefault="0000091E" w:rsidP="00366967">
      <w:pPr>
        <w:pStyle w:val="a8"/>
        <w:widowControl w:val="0"/>
        <w:spacing w:line="360" w:lineRule="auto"/>
        <w:ind w:firstLine="709"/>
        <w:rPr>
          <w:szCs w:val="28"/>
        </w:rPr>
      </w:pPr>
      <w:r w:rsidRPr="00366967">
        <w:rPr>
          <w:szCs w:val="28"/>
        </w:rPr>
        <w:t>В процессе исследования пенсионного законодательства мне удалось выявить следующие его недостатки:</w:t>
      </w:r>
    </w:p>
    <w:p w:rsidR="0000091E" w:rsidRPr="00366967" w:rsidRDefault="0000091E" w:rsidP="00366967">
      <w:pPr>
        <w:pStyle w:val="a8"/>
        <w:widowControl w:val="0"/>
        <w:spacing w:line="360" w:lineRule="auto"/>
        <w:ind w:firstLine="709"/>
        <w:rPr>
          <w:szCs w:val="28"/>
        </w:rPr>
      </w:pPr>
      <w:r w:rsidRPr="00366967">
        <w:rPr>
          <w:szCs w:val="28"/>
        </w:rPr>
        <w:t>1) На сегодняшний день остается не решенный вопрос о статусе Пенсионного фонда РФ, проект соответствующего федерального закона находится только в процессе разработки.</w:t>
      </w:r>
    </w:p>
    <w:p w:rsidR="008D38F6"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2) Размер фиксированного базового размера страховой части трудовых пенсий, впрочем, также как и размер социальной пенсии - не соответствует прожиточному минимуму в Российской Федерации. </w:t>
      </w:r>
      <w:r w:rsidR="008D38F6" w:rsidRPr="00366967">
        <w:rPr>
          <w:rFonts w:ascii="Times New Roman" w:hAnsi="Times New Roman" w:cs="Times New Roman"/>
          <w:sz w:val="28"/>
          <w:szCs w:val="28"/>
        </w:rPr>
        <w:t>А сам размер трудовой пенсии по старости для лиц, имеющих страховой стаж 30 лет</w:t>
      </w:r>
      <w:r w:rsidR="00A06D3B" w:rsidRPr="00366967">
        <w:rPr>
          <w:rFonts w:ascii="Times New Roman" w:hAnsi="Times New Roman" w:cs="Times New Roman"/>
          <w:sz w:val="28"/>
          <w:szCs w:val="28"/>
        </w:rPr>
        <w:t>,</w:t>
      </w:r>
      <w:r w:rsidR="008D38F6" w:rsidRPr="00366967">
        <w:rPr>
          <w:rFonts w:ascii="Times New Roman" w:hAnsi="Times New Roman" w:cs="Times New Roman"/>
          <w:sz w:val="28"/>
          <w:szCs w:val="28"/>
        </w:rPr>
        <w:t xml:space="preserve"> меньше 40% от их средней заработной платы.</w:t>
      </w:r>
    </w:p>
    <w:p w:rsidR="008D38F6" w:rsidRPr="00366967" w:rsidRDefault="0000091E" w:rsidP="00366967">
      <w:pPr>
        <w:pStyle w:val="a8"/>
        <w:widowControl w:val="0"/>
        <w:spacing w:line="360" w:lineRule="auto"/>
        <w:ind w:firstLine="709"/>
        <w:rPr>
          <w:szCs w:val="28"/>
        </w:rPr>
      </w:pPr>
      <w:r w:rsidRPr="00366967">
        <w:rPr>
          <w:szCs w:val="28"/>
        </w:rPr>
        <w:t>Одновременно с этим следует отметить, что с 01.01.2010 года в случае если величина пенсии и иных выплат (доходов) пенсионера ниже величины прожиточного, то пенсионеру устанавливается региональная или федеральная социальная доплата до величины прожиточного минимума. На мой взгляд, данная мера носит уравнительный характер, ведь если у одного пенсионера 5 лет стажа, а у другого скажем 10 или 15 и размеры их пенсий не дотягивают до прожиточного минимума, то пенсию они получают одинаковую, несмотря на то, что стажа у второго в два-три раза больше.</w:t>
      </w:r>
    </w:p>
    <w:p w:rsidR="0000091E" w:rsidRPr="00366967" w:rsidRDefault="001D4EDE" w:rsidP="00366967">
      <w:pPr>
        <w:pStyle w:val="a8"/>
        <w:widowControl w:val="0"/>
        <w:spacing w:line="360" w:lineRule="auto"/>
        <w:ind w:firstLine="709"/>
        <w:rPr>
          <w:szCs w:val="28"/>
        </w:rPr>
      </w:pPr>
      <w:r w:rsidRPr="00366967">
        <w:rPr>
          <w:szCs w:val="28"/>
        </w:rPr>
        <w:t xml:space="preserve">3) </w:t>
      </w:r>
      <w:r w:rsidR="00CA7F78" w:rsidRPr="00366967">
        <w:rPr>
          <w:szCs w:val="28"/>
        </w:rPr>
        <w:t xml:space="preserve">Сложны и не совершенны </w:t>
      </w:r>
      <w:r w:rsidR="00F72F2E" w:rsidRPr="00366967">
        <w:rPr>
          <w:szCs w:val="28"/>
        </w:rPr>
        <w:t>правила исчисления</w:t>
      </w:r>
      <w:r w:rsidR="0000091E" w:rsidRPr="00366967">
        <w:rPr>
          <w:szCs w:val="28"/>
        </w:rPr>
        <w:t xml:space="preserve"> трудового (страхового)</w:t>
      </w:r>
      <w:r w:rsidRPr="00366967">
        <w:rPr>
          <w:szCs w:val="28"/>
        </w:rPr>
        <w:t xml:space="preserve"> стажа</w:t>
      </w:r>
      <w:r w:rsidR="002539B7" w:rsidRPr="00366967">
        <w:rPr>
          <w:szCs w:val="28"/>
        </w:rPr>
        <w:t>,</w:t>
      </w:r>
      <w:r w:rsidR="0000091E" w:rsidRPr="00366967">
        <w:rPr>
          <w:szCs w:val="28"/>
        </w:rPr>
        <w:t xml:space="preserve"> </w:t>
      </w:r>
      <w:r w:rsidR="00F72F2E" w:rsidRPr="00366967">
        <w:rPr>
          <w:szCs w:val="28"/>
        </w:rPr>
        <w:t>регламентированные</w:t>
      </w:r>
      <w:r w:rsidRPr="00366967">
        <w:rPr>
          <w:szCs w:val="28"/>
        </w:rPr>
        <w:t xml:space="preserve"> Постановлением Правительства РФ от 11.07.2002 № 516 «Об утверждении правил исчисления периодов работы, дающей право на досрочное назначение трудовой пенсии в соответствии со статьями 27 и 28 Федерального закона О трудовых пенсиях в РФ»</w:t>
      </w:r>
      <w:r w:rsidR="0000091E" w:rsidRPr="00366967">
        <w:rPr>
          <w:szCs w:val="28"/>
        </w:rPr>
        <w:t>.</w:t>
      </w:r>
      <w:r w:rsidRPr="00366967">
        <w:rPr>
          <w:szCs w:val="28"/>
        </w:rPr>
        <w:t xml:space="preserve"> Считаю необходимым пересмотреть и по возможности упростить правила исчисления трудового (страхового) стажа, так как именно здесь, больше всего встречается непонимания и недовольства наших граждан.</w:t>
      </w:r>
    </w:p>
    <w:p w:rsidR="00CA7E26" w:rsidRPr="00366967" w:rsidRDefault="0000091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4) Имеется высокая нагрузка на пенсионную систему, которая связана со льготными пенсиями (назначаемыми досрочно), снижение данной нагрузки без внедрения профессиональных пенс</w:t>
      </w:r>
      <w:r w:rsidR="002539B7" w:rsidRPr="00366967">
        <w:rPr>
          <w:rFonts w:ascii="Times New Roman" w:hAnsi="Times New Roman" w:cs="Times New Roman"/>
          <w:sz w:val="28"/>
          <w:szCs w:val="28"/>
        </w:rPr>
        <w:t>ионных систем невозможно</w:t>
      </w:r>
      <w:r w:rsidRPr="00366967">
        <w:rPr>
          <w:rFonts w:ascii="Times New Roman" w:hAnsi="Times New Roman" w:cs="Times New Roman"/>
          <w:sz w:val="28"/>
          <w:szCs w:val="28"/>
        </w:rPr>
        <w:t>, а пока эта задача решается крайне медленно.</w:t>
      </w:r>
      <w:r w:rsidR="00CA7E26" w:rsidRPr="00366967">
        <w:rPr>
          <w:rFonts w:ascii="Times New Roman" w:hAnsi="Times New Roman" w:cs="Times New Roman"/>
          <w:sz w:val="28"/>
          <w:szCs w:val="28"/>
        </w:rPr>
        <w:t xml:space="preserve"> Важно найти разумный компромисс между величиной страховых взносов на финансирование профессиональных пенсионных систем и достойным размером профессиональной пенсии. Думается, самым эффективным средством снижения налоговой нагрузки на работодателя, использующего рабочие места с особыми условиями труда, является их сокращение путем модернизации производства. Для этого работодатель вправе проводить аттестацию рабочих мест с особыми условиями труда, и по результатам оценки фактического состояния условий труда конкретное рабочее место может быть исключено из перечня рабочих мест, работа на которых дает право на выплаты.</w:t>
      </w:r>
    </w:p>
    <w:p w:rsidR="00CA7E26" w:rsidRPr="00366967" w:rsidRDefault="00F72F2E"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П</w:t>
      </w:r>
      <w:r w:rsidR="00CA7E26" w:rsidRPr="00366967">
        <w:rPr>
          <w:rFonts w:ascii="Times New Roman" w:hAnsi="Times New Roman" w:cs="Times New Roman"/>
          <w:sz w:val="28"/>
          <w:szCs w:val="28"/>
        </w:rPr>
        <w:t>остроение эффективной профессиональной пенсионной системы должно привести к сокращению рабочих мест с особыми условиями труда и увеличению уровня профессиональных пенсий. Для этого необходимо скорейшее принятие Федеральных законов «Об обязательных профессиональных пенсионных системах в Российской Федерации» и «О страховом взносе на финансирование обязательных профессиональных пенсионных систем».</w:t>
      </w:r>
    </w:p>
    <w:p w:rsidR="0000091E" w:rsidRPr="00366967" w:rsidRDefault="0000091E" w:rsidP="00366967">
      <w:pPr>
        <w:pStyle w:val="a8"/>
        <w:widowControl w:val="0"/>
        <w:spacing w:line="360" w:lineRule="auto"/>
        <w:ind w:firstLine="709"/>
        <w:rPr>
          <w:szCs w:val="28"/>
        </w:rPr>
      </w:pPr>
      <w:r w:rsidRPr="00366967">
        <w:rPr>
          <w:szCs w:val="28"/>
        </w:rPr>
        <w:t xml:space="preserve">5) На сегодняшний день, так и не определен </w:t>
      </w:r>
      <w:r w:rsidR="00CA7E26" w:rsidRPr="00366967">
        <w:rPr>
          <w:szCs w:val="28"/>
        </w:rPr>
        <w:t xml:space="preserve">правовой </w:t>
      </w:r>
      <w:r w:rsidRPr="00366967">
        <w:rPr>
          <w:szCs w:val="28"/>
        </w:rPr>
        <w:t xml:space="preserve">порядок назначения накопительной части трудовой пенсии. Следует отметить, что сейчас имеются граждане, которым уже назначены (досрочные) трудовые пенсии, а из-за </w:t>
      </w:r>
      <w:r w:rsidR="00CA7E26" w:rsidRPr="00366967">
        <w:rPr>
          <w:szCs w:val="28"/>
        </w:rPr>
        <w:t>отсутствия правовых норм регламентирующих назначение</w:t>
      </w:r>
      <w:r w:rsidRPr="00366967">
        <w:rPr>
          <w:szCs w:val="28"/>
        </w:rPr>
        <w:t xml:space="preserve"> накопительной части</w:t>
      </w:r>
      <w:r w:rsidR="00CA7E26" w:rsidRPr="00366967">
        <w:rPr>
          <w:szCs w:val="28"/>
        </w:rPr>
        <w:t>, они вынуждены получать пенсию</w:t>
      </w:r>
      <w:r w:rsidRPr="00366967">
        <w:rPr>
          <w:szCs w:val="28"/>
        </w:rPr>
        <w:t xml:space="preserve"> не в полном объеме. Некоторые из этих пенсионеров уже умерли и ни когда не смогут воспользоваться этой частью своей пенсии.</w:t>
      </w:r>
    </w:p>
    <w:p w:rsidR="0000091E" w:rsidRPr="00366967" w:rsidRDefault="0000091E" w:rsidP="00366967">
      <w:pPr>
        <w:pStyle w:val="a8"/>
        <w:widowControl w:val="0"/>
        <w:spacing w:line="360" w:lineRule="auto"/>
        <w:ind w:firstLine="709"/>
        <w:rPr>
          <w:szCs w:val="28"/>
        </w:rPr>
      </w:pPr>
      <w:r w:rsidRPr="00366967">
        <w:rPr>
          <w:szCs w:val="28"/>
        </w:rPr>
        <w:t xml:space="preserve">6) Следующим недостатком, связанным с накопительной частью трудовой пенсии является тот факт, что если накопительная часть пенсии уже назначена, а скажем на следующий день пенсионер умер, то средства пенсионных накоплений, которые гражданин копил всю свою жизнь, не смогут достаться его правопреемникам. В соответствии с действующим законодательством пенсионные накопления достанутся правопреемникам только в случае не назначения накопительной части. На мой взгляд, справедливо установить в законодательстве норму, в соответствии с которой в случае если пенсионер не прожил половины, ожидаемого периода выплаты пенсии (который сейчас составляет 19 лет), то суммы пенсионных накоплений не полученные пенсионером при жизни переходили бы его правопреемникам. </w:t>
      </w:r>
      <w:r w:rsidR="002D2C11" w:rsidRPr="00366967">
        <w:rPr>
          <w:szCs w:val="28"/>
        </w:rPr>
        <w:t>Также с</w:t>
      </w:r>
      <w:r w:rsidRPr="00366967">
        <w:rPr>
          <w:szCs w:val="28"/>
        </w:rPr>
        <w:t>читаю, что у граждан при достижении пенсионного возраста, должно быть право распоряжаться средствами пенсионных накоплений по своему усмотрению.</w:t>
      </w:r>
    </w:p>
    <w:p w:rsidR="002D2C11" w:rsidRPr="00366967" w:rsidRDefault="002D2C11"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 xml:space="preserve">Исходя из </w:t>
      </w:r>
      <w:r w:rsidR="000C5F22" w:rsidRPr="00366967">
        <w:rPr>
          <w:rFonts w:ascii="Times New Roman" w:hAnsi="Times New Roman" w:cs="Times New Roman"/>
          <w:sz w:val="28"/>
          <w:szCs w:val="28"/>
        </w:rPr>
        <w:t xml:space="preserve">выше </w:t>
      </w:r>
      <w:r w:rsidRPr="00366967">
        <w:rPr>
          <w:rFonts w:ascii="Times New Roman" w:hAnsi="Times New Roman" w:cs="Times New Roman"/>
          <w:sz w:val="28"/>
          <w:szCs w:val="28"/>
        </w:rPr>
        <w:t>сказанного можно сделать следующие выводы:</w:t>
      </w:r>
    </w:p>
    <w:p w:rsidR="002D2C11" w:rsidRPr="00366967" w:rsidRDefault="002D2C11" w:rsidP="00366967">
      <w:pPr>
        <w:pStyle w:val="ConsPlusNormal"/>
        <w:spacing w:line="360" w:lineRule="auto"/>
        <w:ind w:firstLine="709"/>
        <w:jc w:val="both"/>
        <w:rPr>
          <w:rFonts w:ascii="Times New Roman" w:hAnsi="Times New Roman" w:cs="Times New Roman"/>
          <w:sz w:val="28"/>
          <w:szCs w:val="28"/>
        </w:rPr>
      </w:pPr>
      <w:r w:rsidRPr="00366967">
        <w:rPr>
          <w:rFonts w:ascii="Times New Roman" w:hAnsi="Times New Roman" w:cs="Times New Roman"/>
          <w:sz w:val="28"/>
          <w:szCs w:val="28"/>
        </w:rPr>
        <w:t>1) новое пенсионное законодательство, оформившее вновь пенсионную реформу, не гарантирует самого главного - такого уровня пенсий, который бы обеспечил достойную жизнь пенсионеру в настоящее время и в обозримом будущем;</w:t>
      </w:r>
    </w:p>
    <w:p w:rsidR="002D2C11" w:rsidRPr="00366967" w:rsidRDefault="002D2C11" w:rsidP="00366967">
      <w:pPr>
        <w:pStyle w:val="a8"/>
        <w:widowControl w:val="0"/>
        <w:spacing w:line="360" w:lineRule="auto"/>
        <w:ind w:firstLine="709"/>
        <w:rPr>
          <w:szCs w:val="28"/>
        </w:rPr>
      </w:pPr>
      <w:r w:rsidRPr="00366967">
        <w:rPr>
          <w:szCs w:val="28"/>
        </w:rPr>
        <w:t>2) разработка концепции реформы пенсионного обеспечения в РФ настоятельно требует изучения и использования международного опыта в совершенствовании и развитии пенсионной системы;</w:t>
      </w:r>
    </w:p>
    <w:p w:rsidR="002D2C11" w:rsidRPr="00366967" w:rsidRDefault="002D2C11" w:rsidP="00366967">
      <w:pPr>
        <w:pStyle w:val="a8"/>
        <w:widowControl w:val="0"/>
        <w:spacing w:line="360" w:lineRule="auto"/>
        <w:ind w:firstLine="709"/>
        <w:rPr>
          <w:szCs w:val="28"/>
        </w:rPr>
      </w:pPr>
      <w:r w:rsidRPr="00366967">
        <w:rPr>
          <w:szCs w:val="28"/>
        </w:rPr>
        <w:t xml:space="preserve">3) целый ряд правовых норм </w:t>
      </w:r>
      <w:r w:rsidR="00F72F2E" w:rsidRPr="00366967">
        <w:rPr>
          <w:szCs w:val="28"/>
        </w:rPr>
        <w:t xml:space="preserve">в области пенсионного страхования и обеспечения </w:t>
      </w:r>
      <w:r w:rsidR="000C5F22" w:rsidRPr="00366967">
        <w:rPr>
          <w:szCs w:val="28"/>
        </w:rPr>
        <w:t>необходимо пересмотреть, а некоторые возможно и отменить.</w:t>
      </w:r>
    </w:p>
    <w:p w:rsidR="0000091E" w:rsidRPr="00366967" w:rsidRDefault="000C5F22" w:rsidP="00366967">
      <w:pPr>
        <w:pStyle w:val="a8"/>
        <w:widowControl w:val="0"/>
        <w:spacing w:line="360" w:lineRule="auto"/>
        <w:ind w:firstLine="709"/>
        <w:rPr>
          <w:szCs w:val="28"/>
        </w:rPr>
      </w:pPr>
      <w:r w:rsidRPr="00366967">
        <w:rPr>
          <w:szCs w:val="28"/>
        </w:rPr>
        <w:t>Следует отметить, что п</w:t>
      </w:r>
      <w:r w:rsidR="0000091E" w:rsidRPr="00366967">
        <w:rPr>
          <w:szCs w:val="28"/>
        </w:rPr>
        <w:t>овышение пенсионного возраста в России в обозримой перспективе не планируется в связи с непопулярностью этого решения. Правда, в новой пенсионной модели предусматривается возможность гибкого выхода на пенсию, продолжения работы и после достижения пенсионного возраста. Этот фактор уже влияет на выбор стратегии планирования жизни россиян-пенсионеров. Но все же не очень сильно – продолжает работать после достижения пенсионного возраста лишь каждый шестой российский пенсионер. На Западе же этот показатель существенно выше.</w:t>
      </w:r>
    </w:p>
    <w:p w:rsidR="0000091E" w:rsidRPr="00366967" w:rsidRDefault="0000091E" w:rsidP="00366967">
      <w:pPr>
        <w:pStyle w:val="a8"/>
        <w:widowControl w:val="0"/>
        <w:spacing w:line="360" w:lineRule="auto"/>
        <w:ind w:firstLine="709"/>
        <w:rPr>
          <w:szCs w:val="28"/>
        </w:rPr>
      </w:pPr>
      <w:r w:rsidRPr="00366967">
        <w:rPr>
          <w:szCs w:val="28"/>
        </w:rPr>
        <w:t>Положительным моментом, безусловно, является принятие и вступление в силу федерального закона от 30.04.2008г. №56-ФЗ «О дополнительных страховых взносах на накопительную часть трудовой пенсии и государственной поддержки формирования пенсионных накоплений», данная норма позволит увеличить объем средств, направляемых на формирование пенсионного капитала, и, следовательно, на размер последующих пенсионных выплат.</w:t>
      </w:r>
    </w:p>
    <w:p w:rsidR="000C5F22" w:rsidRPr="00366967" w:rsidRDefault="0000091E" w:rsidP="00366967">
      <w:pPr>
        <w:pStyle w:val="a8"/>
        <w:widowControl w:val="0"/>
        <w:spacing w:line="360" w:lineRule="auto"/>
        <w:ind w:firstLine="709"/>
        <w:rPr>
          <w:bCs/>
          <w:szCs w:val="28"/>
        </w:rPr>
      </w:pPr>
      <w:r w:rsidRPr="00366967">
        <w:t>В основу нынешней пенсионной системы заложен страховой принцип, с 2002 года на размер трудовых пенсий влияет уплата страховых взносов в Пенсионный фонд, понятие минимальная и максимальная пенсия в пенсионном законодательстве отсутствует. Таким образом, трудовые пенсии по своей конструкции все определеннее приближается к пенсионным системам экономически развитых стран, а это означает, что по мере развития экономики и роста ВВП будет повышаться и доля пенсионных выплат в нем. И, следовательно, пенсии россиян станут, наконец, сопоставимыми с пенсиями западных пенсионеров.</w:t>
      </w:r>
    </w:p>
    <w:p w:rsidR="000C5F22" w:rsidRPr="00366967" w:rsidRDefault="000C5F22" w:rsidP="00366967">
      <w:pPr>
        <w:widowControl w:val="0"/>
        <w:spacing w:line="360" w:lineRule="auto"/>
        <w:ind w:firstLine="709"/>
        <w:jc w:val="both"/>
        <w:rPr>
          <w:bCs/>
          <w:sz w:val="28"/>
          <w:szCs w:val="28"/>
        </w:rPr>
      </w:pPr>
    </w:p>
    <w:p w:rsidR="0000091E" w:rsidRPr="00366967" w:rsidRDefault="00366967" w:rsidP="00366967">
      <w:pPr>
        <w:widowControl w:val="0"/>
        <w:spacing w:line="360" w:lineRule="auto"/>
        <w:ind w:firstLine="709"/>
        <w:jc w:val="both"/>
        <w:rPr>
          <w:bCs/>
          <w:sz w:val="28"/>
          <w:szCs w:val="28"/>
        </w:rPr>
      </w:pPr>
      <w:r>
        <w:rPr>
          <w:bCs/>
          <w:sz w:val="28"/>
          <w:szCs w:val="28"/>
        </w:rPr>
        <w:br w:type="page"/>
      </w:r>
      <w:r w:rsidR="0000091E" w:rsidRPr="00366967">
        <w:rPr>
          <w:bCs/>
          <w:sz w:val="28"/>
          <w:szCs w:val="28"/>
        </w:rPr>
        <w:t>Список использованных источников</w:t>
      </w:r>
    </w:p>
    <w:p w:rsidR="0000091E" w:rsidRPr="00366967" w:rsidRDefault="0000091E" w:rsidP="00366967">
      <w:pPr>
        <w:widowControl w:val="0"/>
        <w:spacing w:line="360" w:lineRule="auto"/>
        <w:ind w:firstLine="709"/>
        <w:jc w:val="both"/>
        <w:rPr>
          <w:sz w:val="28"/>
          <w:szCs w:val="28"/>
        </w:rPr>
      </w:pPr>
    </w:p>
    <w:p w:rsidR="0000091E" w:rsidRPr="00366967" w:rsidRDefault="0000091E" w:rsidP="00366967">
      <w:pPr>
        <w:widowControl w:val="0"/>
        <w:numPr>
          <w:ilvl w:val="0"/>
          <w:numId w:val="2"/>
        </w:numPr>
        <w:tabs>
          <w:tab w:val="left" w:pos="720"/>
        </w:tabs>
        <w:spacing w:line="360" w:lineRule="auto"/>
        <w:ind w:left="0" w:firstLine="0"/>
        <w:jc w:val="both"/>
        <w:rPr>
          <w:rFonts w:cs="Arial"/>
          <w:sz w:val="28"/>
          <w:szCs w:val="28"/>
        </w:rPr>
      </w:pPr>
      <w:r w:rsidRPr="00366967">
        <w:rPr>
          <w:sz w:val="28"/>
          <w:szCs w:val="28"/>
        </w:rPr>
        <w:t xml:space="preserve">Конституция РФ от 12 декабря 1993 </w:t>
      </w:r>
      <w:r w:rsidRPr="00366967">
        <w:rPr>
          <w:rFonts w:cs="Arial"/>
          <w:sz w:val="28"/>
          <w:szCs w:val="28"/>
        </w:rPr>
        <w:t>(с учетом поправок, внесенных Законами РФ о поправках к Конституции РФ от 30.12.2008 №6-ФКЗ, от 30.12.2008 №7-ФКЗ) // "Собрание законодательства РФ", 26.01.2009, №4, ст. 445.</w:t>
      </w:r>
    </w:p>
    <w:p w:rsidR="0000091E" w:rsidRPr="00366967" w:rsidRDefault="0000091E" w:rsidP="00366967">
      <w:pPr>
        <w:widowControl w:val="0"/>
        <w:numPr>
          <w:ilvl w:val="0"/>
          <w:numId w:val="2"/>
        </w:numPr>
        <w:autoSpaceDE w:val="0"/>
        <w:spacing w:line="360" w:lineRule="auto"/>
        <w:ind w:left="0" w:firstLine="0"/>
        <w:jc w:val="both"/>
        <w:rPr>
          <w:rFonts w:cs="Arial"/>
          <w:sz w:val="28"/>
          <w:szCs w:val="28"/>
        </w:rPr>
      </w:pPr>
      <w:r w:rsidRPr="00366967">
        <w:rPr>
          <w:sz w:val="28"/>
          <w:szCs w:val="28"/>
        </w:rPr>
        <w:t xml:space="preserve">Федеральный закон от 19.02.1993 №4520-1 «О государственных гарантиях и компенсациях для лиц, работающих и проживающих в районах Крайнего Севера и приравненных к ним местностям» (в ред. от 24.07.2009 №213-ФЗ) // </w:t>
      </w:r>
      <w:r w:rsidRPr="00366967">
        <w:rPr>
          <w:rFonts w:cs="Arial"/>
          <w:sz w:val="28"/>
          <w:szCs w:val="28"/>
        </w:rPr>
        <w:t>Российская газета, №73, 16.04.1993.</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Федеральный закон от 12.01.1996 №8-ФЗ «О погребении и похоронном деле» (в ред. от 25.11.2009 №270-ФЗ) // </w:t>
      </w:r>
      <w:r w:rsidRPr="00366967">
        <w:rPr>
          <w:rFonts w:cs="Arial"/>
          <w:sz w:val="28"/>
          <w:szCs w:val="28"/>
        </w:rPr>
        <w:t>"Собрание законодательства РФ", 15.01.1996, №3, ст. 146.</w:t>
      </w:r>
    </w:p>
    <w:p w:rsidR="0000091E" w:rsidRPr="00366967" w:rsidRDefault="0000091E" w:rsidP="00366967">
      <w:pPr>
        <w:widowControl w:val="0"/>
        <w:numPr>
          <w:ilvl w:val="0"/>
          <w:numId w:val="2"/>
        </w:numPr>
        <w:tabs>
          <w:tab w:val="left" w:pos="720"/>
        </w:tabs>
        <w:spacing w:line="360" w:lineRule="auto"/>
        <w:ind w:left="0" w:firstLine="0"/>
        <w:jc w:val="both"/>
        <w:rPr>
          <w:rFonts w:cs="Arial"/>
          <w:sz w:val="28"/>
          <w:szCs w:val="28"/>
        </w:rPr>
      </w:pPr>
      <w:r w:rsidRPr="00366967">
        <w:rPr>
          <w:sz w:val="28"/>
          <w:szCs w:val="28"/>
        </w:rPr>
        <w:t xml:space="preserve">Федеральный закон от 01.04.1996 №27-ФЗ «Об индивидуальном (персонифицированном) учете в системе обязательного пенсионного страхования» (в ред. от 27.12.2009 №378-ФЗ) // </w:t>
      </w:r>
      <w:r w:rsidRPr="00366967">
        <w:rPr>
          <w:rFonts w:cs="Arial"/>
          <w:sz w:val="28"/>
          <w:szCs w:val="28"/>
        </w:rPr>
        <w:t>"Собрание законодательства РФ", 01.04.1996, №14, ст. 1401.</w:t>
      </w:r>
    </w:p>
    <w:p w:rsidR="0000091E" w:rsidRPr="00366967" w:rsidRDefault="0000091E" w:rsidP="00366967">
      <w:pPr>
        <w:widowControl w:val="0"/>
        <w:numPr>
          <w:ilvl w:val="0"/>
          <w:numId w:val="2"/>
        </w:numPr>
        <w:tabs>
          <w:tab w:val="left" w:pos="720"/>
        </w:tabs>
        <w:spacing w:line="360" w:lineRule="auto"/>
        <w:ind w:left="0" w:firstLine="0"/>
        <w:jc w:val="both"/>
        <w:rPr>
          <w:rFonts w:cs="Arial"/>
          <w:sz w:val="28"/>
          <w:szCs w:val="28"/>
        </w:rPr>
      </w:pPr>
      <w:r w:rsidRPr="00366967">
        <w:rPr>
          <w:sz w:val="28"/>
          <w:szCs w:val="28"/>
        </w:rPr>
        <w:t xml:space="preserve">Федеральный закон от 15.12.2001 №166-ФЗ «О государственном пенсионном обеспечении в Российской Федерации» (в ред. от 24.07.2009 №213-ФЗ) // </w:t>
      </w:r>
      <w:r w:rsidRPr="00366967">
        <w:rPr>
          <w:rFonts w:cs="Arial"/>
          <w:sz w:val="28"/>
          <w:szCs w:val="28"/>
        </w:rPr>
        <w:t>"Собрание законодательства РФ", 17.12.2001, №51, ст. 4831.</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Федеральный закон от 15.12.2001 №167-ФЗ «Об обязательном пенсионном страховании в Российской Федерации» (в ред. от 24.07.2009 №213-ФЗ) // </w:t>
      </w:r>
      <w:r w:rsidRPr="00366967">
        <w:rPr>
          <w:rFonts w:cs="Arial"/>
          <w:sz w:val="28"/>
          <w:szCs w:val="28"/>
        </w:rPr>
        <w:t>"Собрание законодательства РФ", 17.12.2001, №51, ст. 4832.</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Федеральный закон от 17.12.2001 №173-ФЗ «О трудовых пенсиях в Российской Федерации» (в ред. от 27.12.2009 №378-ФЗ) // </w:t>
      </w:r>
      <w:r w:rsidRPr="00366967">
        <w:rPr>
          <w:rFonts w:cs="Arial"/>
          <w:sz w:val="28"/>
          <w:szCs w:val="28"/>
        </w:rPr>
        <w:t>"Собрание законодательства РФ", 24.12.2001, №52 (1 ч.), ст. 4920.</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 xml:space="preserve">Федеральный закон от 24.07.2002 №111-ФЗ «Об инвестировании средств для финансирования накопительной части трудовой пенсии в Российской федерации» (в ред. от 27.12.2009г. №378-ФЗ) // </w:t>
      </w:r>
      <w:r w:rsidRPr="00366967">
        <w:rPr>
          <w:rFonts w:cs="Arial"/>
          <w:sz w:val="28"/>
          <w:szCs w:val="28"/>
        </w:rPr>
        <w:t>"Собрание законодательства РФ", 29.07.2002, №30, ст. 3028</w:t>
      </w:r>
      <w:r w:rsidRPr="00366967">
        <w:rPr>
          <w:sz w:val="28"/>
          <w:szCs w:val="28"/>
        </w:rPr>
        <w:t>.</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Федеральный закон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w:t>
      </w:r>
      <w:r w:rsidR="00366967">
        <w:rPr>
          <w:sz w:val="28"/>
          <w:szCs w:val="28"/>
        </w:rPr>
        <w:t xml:space="preserve"> </w:t>
      </w:r>
      <w:r w:rsidRPr="00366967">
        <w:rPr>
          <w:sz w:val="28"/>
          <w:szCs w:val="28"/>
        </w:rPr>
        <w:t xml:space="preserve">«Об общих принципах организации законодательных (представительных) и исполнительных органов государственный власти субъектов Российской Федерации» и «Об общих принципах организации местного самоуправления в Российской Федерации» (в ред. от 21.12.2009 №334-ФЗ) // </w:t>
      </w:r>
      <w:r w:rsidRPr="00366967">
        <w:rPr>
          <w:rFonts w:cs="Arial"/>
          <w:sz w:val="28"/>
          <w:szCs w:val="28"/>
        </w:rPr>
        <w:t>"Собрание законодательства РФ", 30.08.2004, №35, ст. 3607</w:t>
      </w:r>
      <w:r w:rsidRPr="00366967">
        <w:rPr>
          <w:sz w:val="28"/>
          <w:szCs w:val="28"/>
        </w:rPr>
        <w:t>.</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Федеральный закон от 29.12.2006 №256-ФЗ «О дополнительных мерах государственной поддержки семей, имеющих детей» (в ред. от 25.12.2008 №288-ФЗ) // </w:t>
      </w:r>
      <w:r w:rsidRPr="00366967">
        <w:rPr>
          <w:rFonts w:cs="Arial"/>
          <w:sz w:val="28"/>
          <w:szCs w:val="28"/>
        </w:rPr>
        <w:t>"Собрание законодательства РФ", 01.01.2007, №1 (1 ч.), ст. 19.</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Федеральный закон от 24.07.2009 №212-ФЗ «О страховых взносах в Пенсионный фонд РФ, Фонд социального страхования в РФ, Федеральный фонд обязательного медицинского страхования и территориальные фонды обязательного медицинского страхования» (в ред. от 25.11.2009 №276-ФЗ) // </w:t>
      </w:r>
      <w:r w:rsidR="00366967">
        <w:rPr>
          <w:rFonts w:cs="Arial"/>
          <w:sz w:val="28"/>
          <w:szCs w:val="28"/>
        </w:rPr>
        <w:t>Собрание законодательства РФ</w:t>
      </w:r>
      <w:r w:rsidRPr="00366967">
        <w:rPr>
          <w:rFonts w:cs="Arial"/>
          <w:sz w:val="28"/>
          <w:szCs w:val="28"/>
        </w:rPr>
        <w:t>, 27.07.2009, №30, ст. 3738.</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Федеральный закон от 24.07.2009 №213-ФЗ «О внесении изменений в отдельные законодательные акты РФ и признании утратившими силу отдельных законодательных актов (положений законодательных актов) РФ в связи с принятием Федерального закона «О страховых взносах в ПФР, ФСС, ФОМС и территориальные фонды обязательного медицинского страхования» (в ред. от 25.12.2009 №341-ФЗ) // </w:t>
      </w:r>
      <w:r w:rsidRPr="00366967">
        <w:rPr>
          <w:rFonts w:cs="Arial"/>
          <w:sz w:val="28"/>
          <w:szCs w:val="28"/>
        </w:rPr>
        <w:t>"Собрание законодательства РФ", 27.07.2009, №30, ст. 3739.</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 xml:space="preserve">Указ Президента РФ от 30.03.2005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 </w:t>
      </w:r>
      <w:r w:rsidRPr="00366967">
        <w:rPr>
          <w:rFonts w:cs="Arial"/>
          <w:sz w:val="28"/>
          <w:szCs w:val="28"/>
        </w:rPr>
        <w:t>"Собрание законодательства РФ", 04.04.2005, №14, ст. 1220</w:t>
      </w:r>
      <w:r w:rsidRPr="00366967">
        <w:rPr>
          <w:sz w:val="28"/>
          <w:szCs w:val="28"/>
        </w:rPr>
        <w:t>.</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Постановление Верховного Совета Российской Федерации от 27.12.1991 № 2122-I «Вопросы Пенсионного фонда Российской Федерации (России)» // </w:t>
      </w:r>
      <w:r w:rsidR="00366967">
        <w:rPr>
          <w:rFonts w:cs="Arial"/>
          <w:sz w:val="28"/>
          <w:szCs w:val="28"/>
        </w:rPr>
        <w:t>Ведомости СНД и ВС РСФСР</w:t>
      </w:r>
      <w:r w:rsidRPr="00366967">
        <w:rPr>
          <w:rFonts w:cs="Arial"/>
          <w:sz w:val="28"/>
          <w:szCs w:val="28"/>
        </w:rPr>
        <w:t>, 30.01.1992, N 5, ст. 180.</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Постановление кабинета Министров СССР от 26.01.1991 №10 «Об утверждении списков производств, работ, профессий, должностей и показателей дающих право на льготное пенсионное обеспечение» </w:t>
      </w:r>
      <w:r w:rsidR="00366967">
        <w:rPr>
          <w:sz w:val="28"/>
          <w:szCs w:val="28"/>
        </w:rPr>
        <w:t>//</w:t>
      </w:r>
      <w:r w:rsidRPr="00366967">
        <w:rPr>
          <w:rFonts w:cs="Arial"/>
          <w:sz w:val="28"/>
          <w:szCs w:val="28"/>
        </w:rPr>
        <w:t>Сборник нормативных актов по пенсионному обеспечению", М., "Экономика", 1992.</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Постановление Правительства РФ от 11.07.2002 № 516 «Об утверждении правил исчисления периодов работы, дающей право на досрочное назначение трудовой пенсии в соответствии со статьями 27 и 28 Федерального закона О трудовых пенсиях в РФ» // </w:t>
      </w:r>
      <w:r w:rsidRPr="00366967">
        <w:rPr>
          <w:rFonts w:cs="Arial"/>
          <w:sz w:val="28"/>
          <w:szCs w:val="28"/>
        </w:rPr>
        <w:t>"Собрание законодательства РФ", 15.07.2002, №28, ст. 2872.</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Постановлением Правительства РФ от 24 июля 2002 №555 «Об утверждении Правил подсчета и подтверждения страхового стажа для установления трудовых пенсий» // </w:t>
      </w:r>
      <w:r w:rsidRPr="00366967">
        <w:rPr>
          <w:rFonts w:cs="Arial"/>
          <w:sz w:val="28"/>
          <w:szCs w:val="28"/>
        </w:rPr>
        <w:t>"Собрание законодательства РФ", 05.08.2002, №31, ст. 3110.</w:t>
      </w:r>
    </w:p>
    <w:p w:rsidR="0000091E" w:rsidRPr="00366967" w:rsidRDefault="0000091E" w:rsidP="00366967">
      <w:pPr>
        <w:widowControl w:val="0"/>
        <w:numPr>
          <w:ilvl w:val="0"/>
          <w:numId w:val="2"/>
        </w:numPr>
        <w:spacing w:line="360" w:lineRule="auto"/>
        <w:ind w:left="0" w:firstLine="0"/>
        <w:jc w:val="both"/>
        <w:rPr>
          <w:rFonts w:cs="Arial"/>
          <w:sz w:val="28"/>
          <w:szCs w:val="28"/>
        </w:rPr>
      </w:pPr>
      <w:r w:rsidRPr="00366967">
        <w:rPr>
          <w:sz w:val="28"/>
          <w:szCs w:val="28"/>
        </w:rPr>
        <w:t xml:space="preserve">Постановление Правительства РФ от 18 июля 2002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 </w:t>
      </w:r>
      <w:r w:rsidRPr="00366967">
        <w:rPr>
          <w:rFonts w:cs="Arial"/>
          <w:sz w:val="28"/>
          <w:szCs w:val="28"/>
        </w:rPr>
        <w:t>"Собрание законодательства РФ", 22.07.2002, №29, ст. 2975.</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 xml:space="preserve">Постановлением Министерства труда и социального развития Российской Федерации и Пенсионного фонда Российской Федерации от 27 февраля 2002 №17/19пб «Об утверждении правил обращения за пенсией, назначения пенсии и перерасчета размера пенсии, перехода с одной пенсии на другую в соответствии с положениями, закрепленными в ФЗ «О трудовых пенсиях в РФ» и Федеральном законе от 15 декабря 2001 №166-ФЗ «О государственном пенсионном обеспечении в Российской Федерации» // </w:t>
      </w:r>
      <w:r w:rsidRPr="00366967">
        <w:rPr>
          <w:rFonts w:cs="Arial"/>
          <w:sz w:val="28"/>
          <w:szCs w:val="28"/>
        </w:rPr>
        <w:t>"Российская газета", №100, 05.06.2002</w:t>
      </w:r>
      <w:r w:rsidRPr="00366967">
        <w:rPr>
          <w:sz w:val="28"/>
          <w:szCs w:val="28"/>
        </w:rPr>
        <w:t>.</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Сборник законодательных и нормативно-правовых актов Отделения Пенсионног</w:t>
      </w:r>
      <w:r w:rsidR="00CC67BD" w:rsidRPr="00366967">
        <w:rPr>
          <w:sz w:val="28"/>
          <w:szCs w:val="28"/>
        </w:rPr>
        <w:t>о фонда РФ по Хабаровскому краю.</w:t>
      </w:r>
      <w:r w:rsidRPr="00366967">
        <w:rPr>
          <w:sz w:val="28"/>
          <w:szCs w:val="28"/>
        </w:rPr>
        <w:t xml:space="preserve"> </w:t>
      </w:r>
      <w:r w:rsidR="003A5340" w:rsidRPr="00366967">
        <w:rPr>
          <w:sz w:val="28"/>
          <w:szCs w:val="28"/>
        </w:rPr>
        <w:t xml:space="preserve">// </w:t>
      </w:r>
      <w:r w:rsidRPr="00366967">
        <w:rPr>
          <w:sz w:val="28"/>
          <w:szCs w:val="28"/>
        </w:rPr>
        <w:t>ООО «Амурбланкиздат»</w:t>
      </w:r>
      <w:r w:rsidR="003A5340" w:rsidRPr="00366967">
        <w:rPr>
          <w:sz w:val="28"/>
          <w:szCs w:val="28"/>
        </w:rPr>
        <w:t>.</w:t>
      </w:r>
      <w:r w:rsidRPr="00366967">
        <w:rPr>
          <w:sz w:val="28"/>
          <w:szCs w:val="28"/>
        </w:rPr>
        <w:t xml:space="preserve"> Хабаровск 2008.</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Информационный бюллетень ГУ - Отделения Пенсионного фонда РФ по Хабаровскому краю по организации работы Управления персонифицированного учета и взаимодействия со страхователями и застрахованными лицам</w:t>
      </w:r>
      <w:r w:rsidR="003A5340" w:rsidRPr="00366967">
        <w:rPr>
          <w:sz w:val="28"/>
          <w:szCs w:val="28"/>
        </w:rPr>
        <w:t>и по выполнению задач 2007 года. // №4. Хабаровск 2007</w:t>
      </w:r>
      <w:r w:rsidRPr="00366967">
        <w:rPr>
          <w:sz w:val="28"/>
          <w:szCs w:val="28"/>
        </w:rPr>
        <w:t>.</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Информационный бюллетень ГУ - Отделения Пенсионного фонда РФ по Хабаровскому краю «Особенности работы с заст</w:t>
      </w:r>
      <w:r w:rsidR="003A5340" w:rsidRPr="00366967">
        <w:rPr>
          <w:sz w:val="28"/>
          <w:szCs w:val="28"/>
        </w:rPr>
        <w:t>рахованными лицами в 2008 году». //</w:t>
      </w:r>
      <w:r w:rsidRPr="00366967">
        <w:rPr>
          <w:sz w:val="28"/>
          <w:szCs w:val="28"/>
        </w:rPr>
        <w:t xml:space="preserve"> № 12.</w:t>
      </w:r>
      <w:r w:rsidR="003A5340" w:rsidRPr="00366967">
        <w:rPr>
          <w:sz w:val="28"/>
          <w:szCs w:val="28"/>
        </w:rPr>
        <w:t xml:space="preserve"> Хабаровск 2008</w:t>
      </w:r>
      <w:r w:rsidRPr="00366967">
        <w:rPr>
          <w:sz w:val="28"/>
          <w:szCs w:val="28"/>
        </w:rPr>
        <w:t>.</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Информационный бюллетень Отделения Пенсионного фонда РФ по Хабаровскому краю «По проведению конве</w:t>
      </w:r>
      <w:r w:rsidR="003A5340" w:rsidRPr="00366967">
        <w:rPr>
          <w:sz w:val="28"/>
          <w:szCs w:val="28"/>
        </w:rPr>
        <w:t>ртации пенсионных прав». // № 13.</w:t>
      </w:r>
      <w:r w:rsidRPr="00366967">
        <w:rPr>
          <w:sz w:val="28"/>
          <w:szCs w:val="28"/>
        </w:rPr>
        <w:t xml:space="preserve"> Хабаровск 2009.</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 xml:space="preserve">Полное собрание пенсионного законодательства РФ. Том 1. Законы и постановления Верховного Совета и Федерального Собрания Российской Федерации. </w:t>
      </w:r>
      <w:r w:rsidR="001446CE" w:rsidRPr="00366967">
        <w:rPr>
          <w:sz w:val="28"/>
          <w:szCs w:val="28"/>
        </w:rPr>
        <w:t xml:space="preserve">// </w:t>
      </w:r>
      <w:r w:rsidRPr="00366967">
        <w:rPr>
          <w:sz w:val="28"/>
          <w:szCs w:val="28"/>
        </w:rPr>
        <w:t>Рамеская типография, Москва 2009.</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Полное собрание пенсионного законодательства РФ. Том 2. Указы президента и постановления правительства и конституционного суда РФ.</w:t>
      </w:r>
      <w:r w:rsidR="001446CE" w:rsidRPr="00366967">
        <w:rPr>
          <w:sz w:val="28"/>
          <w:szCs w:val="28"/>
        </w:rPr>
        <w:t xml:space="preserve"> //</w:t>
      </w:r>
      <w:r w:rsidRPr="00366967">
        <w:rPr>
          <w:sz w:val="28"/>
          <w:szCs w:val="28"/>
        </w:rPr>
        <w:t xml:space="preserve"> Рамеская типография, Москва 2009.</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Полное собрание пенсионного законодатель</w:t>
      </w:r>
      <w:r w:rsidR="001446CE" w:rsidRPr="00366967">
        <w:rPr>
          <w:sz w:val="28"/>
          <w:szCs w:val="28"/>
        </w:rPr>
        <w:t>ства РФ. Том 3. Списки №1, №2. //</w:t>
      </w:r>
      <w:r w:rsidRPr="00366967">
        <w:rPr>
          <w:sz w:val="28"/>
          <w:szCs w:val="28"/>
        </w:rPr>
        <w:t xml:space="preserve"> Рамеская типография, Москва 2009.</w:t>
      </w:r>
    </w:p>
    <w:p w:rsidR="0000091E" w:rsidRPr="00366967" w:rsidRDefault="0000091E" w:rsidP="00366967">
      <w:pPr>
        <w:widowControl w:val="0"/>
        <w:numPr>
          <w:ilvl w:val="0"/>
          <w:numId w:val="2"/>
        </w:numPr>
        <w:spacing w:line="360" w:lineRule="auto"/>
        <w:ind w:left="0" w:firstLine="0"/>
        <w:jc w:val="both"/>
        <w:rPr>
          <w:sz w:val="28"/>
          <w:szCs w:val="28"/>
        </w:rPr>
      </w:pPr>
      <w:r w:rsidRPr="00366967">
        <w:rPr>
          <w:sz w:val="28"/>
          <w:szCs w:val="28"/>
        </w:rPr>
        <w:t xml:space="preserve">Газета «Пенсионный консультант» </w:t>
      </w:r>
      <w:r w:rsidR="001446CE" w:rsidRPr="00366967">
        <w:rPr>
          <w:sz w:val="28"/>
          <w:szCs w:val="28"/>
        </w:rPr>
        <w:t>// Отделение Пенсионного фонда РФ по Хабаровскому краю. №1. 2008</w:t>
      </w:r>
      <w:r w:rsidRPr="00366967">
        <w:rPr>
          <w:sz w:val="28"/>
          <w:szCs w:val="28"/>
        </w:rPr>
        <w:t>.</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Досрочные трудовые пенсии и пенсии за выслугу лет. // Библиотека «Российской газеты». № 9. 2007.</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Самойлов С.А., Сидоров В.Е. Пенсии: государственная и трудовая в вопросах и ответах: условия, страхование, стаж, размеры, льготы. // ООО «Издательство Астрель»: ООО «Издательство АСТ», 2008</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 xml:space="preserve">Ершов В.А., Трудовые пенсии по старости (практический справочник). // Рамеская типография, Москва 2007. </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Афанасьев С.А Расчет пенсии: первый этап – стартовый пенсионный капитал. // Библиотека журнала «Справочник кадровика». №4. 2008.</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Белякин В.Г. Льготное пенсионное обеспечение и пенсия за выслугу лет. // Приложение к журналу «Пенсия». Рамеская типография, Москва 2008.</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Гусева Т.С.</w:t>
      </w:r>
      <w:r w:rsidR="00366967">
        <w:rPr>
          <w:sz w:val="28"/>
          <w:szCs w:val="28"/>
        </w:rPr>
        <w:t xml:space="preserve"> </w:t>
      </w:r>
      <w:r w:rsidRPr="00366967">
        <w:rPr>
          <w:sz w:val="28"/>
          <w:szCs w:val="28"/>
        </w:rPr>
        <w:t>Правовое обеспечение реформирования досрочных пенсий в профессиональные пенсионные системы в России. //</w:t>
      </w:r>
      <w:r w:rsidR="00366967">
        <w:rPr>
          <w:sz w:val="28"/>
          <w:szCs w:val="28"/>
        </w:rPr>
        <w:t xml:space="preserve"> </w:t>
      </w:r>
      <w:r w:rsidRPr="00366967">
        <w:rPr>
          <w:sz w:val="28"/>
          <w:szCs w:val="28"/>
        </w:rPr>
        <w:t>Журнал право социального обеспечения. №1. 2009.</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Гусева Т.С.</w:t>
      </w:r>
      <w:r w:rsidR="00366967">
        <w:rPr>
          <w:sz w:val="28"/>
          <w:szCs w:val="28"/>
        </w:rPr>
        <w:t xml:space="preserve"> </w:t>
      </w:r>
      <w:r w:rsidRPr="00366967">
        <w:rPr>
          <w:sz w:val="28"/>
          <w:szCs w:val="28"/>
        </w:rPr>
        <w:t>Правовое обеспечение реформирования досрочных пенсий в профессиональные пенсионные системы в России. // Журнал пенсии №1. 2009.</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Выгорская И.Г. Пенсионное обеспечение как основа социальной политики Российской Федерации. // Журнал право социального обеспечения. №3. 2009.</w:t>
      </w:r>
    </w:p>
    <w:p w:rsidR="00CC67BD" w:rsidRPr="00366967" w:rsidRDefault="00CC67BD" w:rsidP="00366967">
      <w:pPr>
        <w:widowControl w:val="0"/>
        <w:numPr>
          <w:ilvl w:val="0"/>
          <w:numId w:val="2"/>
        </w:numPr>
        <w:spacing w:line="360" w:lineRule="auto"/>
        <w:ind w:left="0" w:firstLine="0"/>
        <w:jc w:val="both"/>
        <w:rPr>
          <w:sz w:val="28"/>
          <w:szCs w:val="28"/>
        </w:rPr>
      </w:pPr>
      <w:r w:rsidRPr="00366967">
        <w:rPr>
          <w:sz w:val="28"/>
          <w:szCs w:val="28"/>
        </w:rPr>
        <w:t>Лескова Ю.Г. Право пенсионера на достойную пенсию (в аспекте нового законодательства). // Журнал право социального обеспечения. №1. 2010.</w:t>
      </w:r>
      <w:bookmarkStart w:id="0" w:name="_GoBack"/>
      <w:bookmarkEnd w:id="0"/>
    </w:p>
    <w:sectPr w:rsidR="00CC67BD" w:rsidRPr="00366967" w:rsidSect="0069067D">
      <w:footnotePr>
        <w:pos w:val="beneathText"/>
      </w:footnotePr>
      <w:pgSz w:w="11905" w:h="16837" w:code="9"/>
      <w:pgMar w:top="1134" w:right="851" w:bottom="1134" w:left="1701" w:header="709"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70D" w:rsidRDefault="0005170D">
      <w:r>
        <w:separator/>
      </w:r>
    </w:p>
  </w:endnote>
  <w:endnote w:type="continuationSeparator" w:id="0">
    <w:p w:rsidR="0005170D" w:rsidRDefault="0005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70D" w:rsidRDefault="0005170D">
      <w:r>
        <w:separator/>
      </w:r>
    </w:p>
  </w:footnote>
  <w:footnote w:type="continuationSeparator" w:id="0">
    <w:p w:rsidR="0005170D" w:rsidRDefault="00051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multilevel"/>
    <w:tmpl w:val="00000004"/>
    <w:name w:val="WW8Num3"/>
    <w:lvl w:ilvl="0">
      <w:start w:val="2"/>
      <w:numFmt w:val="decimal"/>
      <w:lvlText w:val="%1."/>
      <w:lvlJc w:val="left"/>
      <w:pPr>
        <w:tabs>
          <w:tab w:val="num" w:pos="1080"/>
        </w:tabs>
        <w:ind w:left="1080" w:hanging="360"/>
      </w:pPr>
      <w:rPr>
        <w:rFonts w:cs="Times New Roman"/>
      </w:rPr>
    </w:lvl>
    <w:lvl w:ilvl="1">
      <w:start w:val="4"/>
      <w:numFmt w:val="decimal"/>
      <w:lvlText w:val="%1.%2"/>
      <w:lvlJc w:val="left"/>
      <w:pPr>
        <w:tabs>
          <w:tab w:val="num" w:pos="1155"/>
        </w:tabs>
        <w:ind w:left="1155" w:hanging="43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160"/>
        </w:tabs>
        <w:ind w:left="2160" w:hanging="144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520"/>
        </w:tabs>
        <w:ind w:left="2520" w:hanging="1800"/>
      </w:pPr>
      <w:rPr>
        <w:rFonts w:cs="Times New Roman"/>
      </w:rPr>
    </w:lvl>
    <w:lvl w:ilvl="8">
      <w:start w:val="1"/>
      <w:numFmt w:val="decimal"/>
      <w:lvlText w:val="%1.%2.%3.%4.%5.%6.%7.%8.%9"/>
      <w:lvlJc w:val="left"/>
      <w:pPr>
        <w:tabs>
          <w:tab w:val="num" w:pos="2880"/>
        </w:tabs>
        <w:ind w:left="2880" w:hanging="2160"/>
      </w:pPr>
      <w:rPr>
        <w:rFonts w:cs="Times New Roman"/>
      </w:rPr>
    </w:lvl>
  </w:abstractNum>
  <w:abstractNum w:abstractNumId="4">
    <w:nsid w:val="00000005"/>
    <w:multiLevelType w:val="singleLevel"/>
    <w:tmpl w:val="00000005"/>
    <w:name w:val="WW8Num7"/>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multilevel"/>
    <w:tmpl w:val="00000006"/>
    <w:name w:val="WW8Num18"/>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155"/>
        </w:tabs>
        <w:ind w:left="1155" w:hanging="43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6">
    <w:nsid w:val="00000007"/>
    <w:multiLevelType w:val="singleLevel"/>
    <w:tmpl w:val="00000007"/>
    <w:name w:val="WW8Num19"/>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22"/>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23"/>
    <w:lvl w:ilvl="0">
      <w:start w:val="1"/>
      <w:numFmt w:val="decimal"/>
      <w:lvlText w:val="%1"/>
      <w:lvlJc w:val="left"/>
      <w:pPr>
        <w:tabs>
          <w:tab w:val="num" w:pos="1155"/>
        </w:tabs>
        <w:ind w:left="1155" w:hanging="435"/>
      </w:pPr>
      <w:rPr>
        <w:rFonts w:cs="Times New Roman"/>
      </w:rPr>
    </w:lvl>
  </w:abstractNum>
  <w:abstractNum w:abstractNumId="9">
    <w:nsid w:val="0000000A"/>
    <w:multiLevelType w:val="singleLevel"/>
    <w:tmpl w:val="0000000A"/>
    <w:name w:val="WW8Num28"/>
    <w:lvl w:ilvl="0">
      <w:start w:val="1"/>
      <w:numFmt w:val="decimal"/>
      <w:lvlText w:val="%1)"/>
      <w:lvlJc w:val="left"/>
      <w:pPr>
        <w:tabs>
          <w:tab w:val="num" w:pos="810"/>
        </w:tabs>
        <w:ind w:left="810" w:hanging="450"/>
      </w:pPr>
      <w:rPr>
        <w:rFonts w:cs="Times New Roman"/>
        <w:color w:val="auto"/>
      </w:rPr>
    </w:lvl>
  </w:abstractNum>
  <w:abstractNum w:abstractNumId="10">
    <w:nsid w:val="0000000B"/>
    <w:multiLevelType w:val="singleLevel"/>
    <w:tmpl w:val="0000000B"/>
    <w:name w:val="WW8Num34"/>
    <w:lvl w:ilvl="0">
      <w:start w:val="1"/>
      <w:numFmt w:val="bullet"/>
      <w:lvlText w:val=""/>
      <w:lvlJc w:val="left"/>
      <w:pPr>
        <w:tabs>
          <w:tab w:val="num" w:pos="720"/>
        </w:tabs>
        <w:ind w:left="7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988"/>
    <w:rsid w:val="0000091E"/>
    <w:rsid w:val="0000742E"/>
    <w:rsid w:val="00026273"/>
    <w:rsid w:val="0005170D"/>
    <w:rsid w:val="0005781A"/>
    <w:rsid w:val="0006518A"/>
    <w:rsid w:val="000C5F22"/>
    <w:rsid w:val="000F3AD5"/>
    <w:rsid w:val="0014386B"/>
    <w:rsid w:val="001446CE"/>
    <w:rsid w:val="001558E5"/>
    <w:rsid w:val="001B46EC"/>
    <w:rsid w:val="001D4EDE"/>
    <w:rsid w:val="002539B7"/>
    <w:rsid w:val="002D2C11"/>
    <w:rsid w:val="003062FB"/>
    <w:rsid w:val="00336140"/>
    <w:rsid w:val="00366565"/>
    <w:rsid w:val="00366967"/>
    <w:rsid w:val="003A5340"/>
    <w:rsid w:val="003B7B0E"/>
    <w:rsid w:val="00415409"/>
    <w:rsid w:val="005151BD"/>
    <w:rsid w:val="006715A9"/>
    <w:rsid w:val="006736D0"/>
    <w:rsid w:val="00674D7F"/>
    <w:rsid w:val="0069067D"/>
    <w:rsid w:val="007076EC"/>
    <w:rsid w:val="00710149"/>
    <w:rsid w:val="008300AB"/>
    <w:rsid w:val="008A6988"/>
    <w:rsid w:val="008B1FD5"/>
    <w:rsid w:val="008D38F6"/>
    <w:rsid w:val="00940289"/>
    <w:rsid w:val="00A02758"/>
    <w:rsid w:val="00A06D3B"/>
    <w:rsid w:val="00B143FC"/>
    <w:rsid w:val="00B82A61"/>
    <w:rsid w:val="00CA7E26"/>
    <w:rsid w:val="00CA7F78"/>
    <w:rsid w:val="00CC5FB5"/>
    <w:rsid w:val="00CC67BD"/>
    <w:rsid w:val="00D50539"/>
    <w:rsid w:val="00DD167C"/>
    <w:rsid w:val="00DD7324"/>
    <w:rsid w:val="00E714F2"/>
    <w:rsid w:val="00E827DE"/>
    <w:rsid w:val="00F7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E6EEC0-13C9-42ED-AD88-BCBFF7F3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jc w:val="both"/>
      <w:outlineLvl w:val="0"/>
    </w:pPr>
    <w:rPr>
      <w:b/>
      <w:bCs/>
      <w:sz w:val="28"/>
    </w:rPr>
  </w:style>
  <w:style w:type="paragraph" w:styleId="2">
    <w:name w:val="heading 2"/>
    <w:basedOn w:val="a"/>
    <w:next w:val="a"/>
    <w:link w:val="20"/>
    <w:uiPriority w:val="9"/>
    <w:qFormat/>
    <w:pPr>
      <w:keepNext/>
      <w:numPr>
        <w:ilvl w:val="1"/>
        <w:numId w:val="1"/>
      </w:numPr>
      <w:jc w:val="both"/>
      <w:outlineLvl w:val="1"/>
    </w:pPr>
    <w:rPr>
      <w:sz w:val="28"/>
      <w:szCs w:val="20"/>
    </w:rPr>
  </w:style>
  <w:style w:type="paragraph" w:styleId="3">
    <w:name w:val="heading 3"/>
    <w:basedOn w:val="a"/>
    <w:next w:val="a"/>
    <w:link w:val="30"/>
    <w:uiPriority w:val="9"/>
    <w:qFormat/>
    <w:pPr>
      <w:keepNext/>
      <w:numPr>
        <w:ilvl w:val="2"/>
        <w:numId w:val="1"/>
      </w:numPr>
      <w:outlineLvl w:val="2"/>
    </w:pPr>
    <w:rPr>
      <w:sz w:val="28"/>
    </w:rPr>
  </w:style>
  <w:style w:type="paragraph" w:styleId="4">
    <w:name w:val="heading 4"/>
    <w:basedOn w:val="a"/>
    <w:next w:val="a"/>
    <w:link w:val="40"/>
    <w:uiPriority w:val="9"/>
    <w:qFormat/>
    <w:pPr>
      <w:keepNext/>
      <w:numPr>
        <w:ilvl w:val="3"/>
        <w:numId w:val="1"/>
      </w:numPr>
      <w:spacing w:line="360" w:lineRule="auto"/>
      <w:outlineLvl w:val="3"/>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color w:val="auto"/>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rPr>
  </w:style>
  <w:style w:type="character" w:customStyle="1" w:styleId="WW8Num40z3">
    <w:name w:val="WW8Num40z3"/>
    <w:rPr>
      <w:rFonts w:ascii="Symbol" w:hAnsi="Symbol"/>
    </w:rPr>
  </w:style>
  <w:style w:type="character" w:customStyle="1" w:styleId="11">
    <w:name w:val="Основной шрифт абзаца1"/>
  </w:style>
  <w:style w:type="character" w:styleId="a3">
    <w:name w:val="Strong"/>
    <w:uiPriority w:val="22"/>
    <w:qFormat/>
    <w:rPr>
      <w:rFonts w:cs="Times New Roman"/>
      <w:b/>
      <w:bCs/>
    </w:rPr>
  </w:style>
  <w:style w:type="character" w:styleId="a4">
    <w:name w:val="page number"/>
    <w:uiPriority w:val="99"/>
    <w:rPr>
      <w:rFonts w:cs="Times New Roman"/>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customStyle="1" w:styleId="a7">
    <w:name w:val="Заголовок"/>
    <w:basedOn w:val="a"/>
    <w:next w:val="a8"/>
    <w:pPr>
      <w:keepNext/>
      <w:spacing w:before="240" w:after="120"/>
    </w:pPr>
    <w:rPr>
      <w:rFonts w:ascii="Arial" w:hAnsi="Arial" w:cs="Tahoma"/>
      <w:sz w:val="28"/>
      <w:szCs w:val="28"/>
    </w:rPr>
  </w:style>
  <w:style w:type="paragraph" w:styleId="a8">
    <w:name w:val="Body Text"/>
    <w:basedOn w:val="a"/>
    <w:link w:val="a9"/>
    <w:uiPriority w:val="99"/>
    <w:pPr>
      <w:jc w:val="both"/>
    </w:pPr>
    <w:rPr>
      <w:sz w:val="28"/>
    </w:rPr>
  </w:style>
  <w:style w:type="character" w:customStyle="1" w:styleId="a9">
    <w:name w:val="Основной текст Знак"/>
    <w:link w:val="a8"/>
    <w:uiPriority w:val="99"/>
    <w:semiHidden/>
    <w:locked/>
    <w:rPr>
      <w:rFonts w:cs="Times New Roman"/>
      <w:sz w:val="24"/>
      <w:szCs w:val="24"/>
      <w:lang w:val="x-none" w:eastAsia="ar-SA" w:bidi="ar-SA"/>
    </w:rPr>
  </w:style>
  <w:style w:type="paragraph" w:styleId="aa">
    <w:name w:val="List"/>
    <w:basedOn w:val="a8"/>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b">
    <w:name w:val="Title"/>
    <w:basedOn w:val="a"/>
    <w:next w:val="ac"/>
    <w:link w:val="ad"/>
    <w:uiPriority w:val="10"/>
    <w:qFormat/>
    <w:pPr>
      <w:spacing w:line="360" w:lineRule="auto"/>
      <w:jc w:val="center"/>
    </w:pPr>
    <w:rPr>
      <w:b/>
      <w:bCs/>
      <w:sz w:val="28"/>
    </w:rPr>
  </w:style>
  <w:style w:type="character" w:customStyle="1" w:styleId="ad">
    <w:name w:val="Название Знак"/>
    <w:link w:val="ab"/>
    <w:uiPriority w:val="10"/>
    <w:locked/>
    <w:rPr>
      <w:rFonts w:ascii="Cambria" w:eastAsia="Times New Roman" w:hAnsi="Cambria" w:cs="Times New Roman"/>
      <w:b/>
      <w:bCs/>
      <w:kern w:val="28"/>
      <w:sz w:val="32"/>
      <w:szCs w:val="32"/>
      <w:lang w:val="x-none" w:eastAsia="ar-SA" w:bidi="ar-SA"/>
    </w:rPr>
  </w:style>
  <w:style w:type="paragraph" w:styleId="ac">
    <w:name w:val="Subtitle"/>
    <w:basedOn w:val="a7"/>
    <w:next w:val="a8"/>
    <w:link w:val="ae"/>
    <w:uiPriority w:val="11"/>
    <w:qFormat/>
    <w:pPr>
      <w:jc w:val="center"/>
    </w:pPr>
    <w:rPr>
      <w:i/>
      <w:iCs/>
    </w:rPr>
  </w:style>
  <w:style w:type="character" w:customStyle="1" w:styleId="ae">
    <w:name w:val="Подзаголовок Знак"/>
    <w:link w:val="ac"/>
    <w:uiPriority w:val="11"/>
    <w:locked/>
    <w:rPr>
      <w:rFonts w:ascii="Cambria" w:eastAsia="Times New Roman" w:hAnsi="Cambria" w:cs="Times New Roman"/>
      <w:sz w:val="24"/>
      <w:szCs w:val="24"/>
      <w:lang w:val="x-none" w:eastAsia="ar-SA" w:bidi="ar-SA"/>
    </w:rPr>
  </w:style>
  <w:style w:type="paragraph" w:styleId="af">
    <w:name w:val="Normal (Web)"/>
    <w:basedOn w:val="a"/>
    <w:uiPriority w:val="99"/>
    <w:pPr>
      <w:spacing w:before="280" w:after="280"/>
    </w:pPr>
    <w:rPr>
      <w:rFonts w:ascii="Trebuchet MS" w:hAnsi="Trebuchet MS"/>
      <w:color w:val="000000"/>
      <w:sz w:val="17"/>
      <w:szCs w:val="17"/>
    </w:rPr>
  </w:style>
  <w:style w:type="paragraph" w:customStyle="1" w:styleId="14">
    <w:name w:val="Цитата1"/>
    <w:basedOn w:val="a"/>
    <w:pPr>
      <w:ind w:left="-900" w:right="-185"/>
      <w:jc w:val="both"/>
    </w:pPr>
    <w:rPr>
      <w:sz w:val="28"/>
    </w:rPr>
  </w:style>
  <w:style w:type="paragraph" w:customStyle="1" w:styleId="21">
    <w:name w:val="Основной текст с отступом 21"/>
    <w:basedOn w:val="a"/>
    <w:pPr>
      <w:ind w:left="360"/>
      <w:jc w:val="both"/>
    </w:pPr>
    <w:rPr>
      <w:sz w:val="28"/>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lang w:val="x-none" w:eastAsia="ar-SA" w:bidi="ar-SA"/>
    </w:rPr>
  </w:style>
  <w:style w:type="paragraph" w:customStyle="1" w:styleId="210">
    <w:name w:val="Основной текст 21"/>
    <w:basedOn w:val="a"/>
    <w:pPr>
      <w:jc w:val="center"/>
    </w:pPr>
    <w:rPr>
      <w:b/>
      <w:bCs/>
      <w:sz w:val="28"/>
    </w:rPr>
  </w:style>
  <w:style w:type="paragraph" w:styleId="af2">
    <w:name w:val="Body Text Indent"/>
    <w:basedOn w:val="a"/>
    <w:link w:val="af3"/>
    <w:uiPriority w:val="99"/>
    <w:pPr>
      <w:spacing w:line="360" w:lineRule="auto"/>
      <w:ind w:firstLine="720"/>
      <w:jc w:val="both"/>
    </w:pPr>
    <w:rPr>
      <w:sz w:val="28"/>
    </w:rPr>
  </w:style>
  <w:style w:type="character" w:customStyle="1" w:styleId="af3">
    <w:name w:val="Основной текст с отступом Знак"/>
    <w:link w:val="af2"/>
    <w:uiPriority w:val="99"/>
    <w:semiHidden/>
    <w:locked/>
    <w:rPr>
      <w:rFonts w:cs="Times New Roman"/>
      <w:sz w:val="24"/>
      <w:szCs w:val="24"/>
      <w:lang w:val="x-none" w:eastAsia="ar-SA" w:bidi="ar-SA"/>
    </w:rPr>
  </w:style>
  <w:style w:type="paragraph" w:customStyle="1" w:styleId="31">
    <w:name w:val="Основной текст с отступом 31"/>
    <w:basedOn w:val="a"/>
    <w:pPr>
      <w:spacing w:line="360" w:lineRule="auto"/>
      <w:ind w:firstLine="720"/>
      <w:jc w:val="both"/>
    </w:pPr>
    <w:rPr>
      <w:color w:val="000000"/>
      <w:sz w:val="28"/>
    </w:rPr>
  </w:style>
  <w:style w:type="paragraph" w:customStyle="1" w:styleId="15">
    <w:name w:val="Название объекта1"/>
    <w:basedOn w:val="a"/>
    <w:next w:val="a"/>
    <w:pPr>
      <w:spacing w:line="360" w:lineRule="auto"/>
      <w:jc w:val="both"/>
    </w:pPr>
    <w:rPr>
      <w:b/>
      <w:bCs/>
      <w:color w:val="000000"/>
      <w:sz w:val="28"/>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lang w:val="x-none" w:eastAsia="ar-SA" w:bidi="ar-SA"/>
    </w:rPr>
  </w:style>
  <w:style w:type="paragraph" w:customStyle="1" w:styleId="af6">
    <w:name w:val="Содержимое врезки"/>
    <w:basedOn w:val="a8"/>
  </w:style>
  <w:style w:type="paragraph" w:customStyle="1" w:styleId="ConsPlusTitle">
    <w:name w:val="ConsPlusTitle"/>
    <w:basedOn w:val="a"/>
    <w:next w:val="ConsPlusNormal"/>
    <w:pPr>
      <w:autoSpaceDE w:val="0"/>
    </w:pPr>
    <w:rPr>
      <w:rFonts w:ascii="Arial" w:hAnsi="Arial"/>
      <w:b/>
      <w:bCs/>
      <w:sz w:val="20"/>
      <w:szCs w:val="20"/>
    </w:rPr>
  </w:style>
  <w:style w:type="paragraph" w:customStyle="1" w:styleId="ConsPlusCell">
    <w:name w:val="ConsPlusCell"/>
    <w:basedOn w:val="a"/>
    <w:pPr>
      <w:autoSpaceDE w:val="0"/>
    </w:pPr>
    <w:rPr>
      <w:rFonts w:ascii="Arial" w:hAnsi="Arial"/>
      <w:sz w:val="20"/>
      <w:szCs w:val="20"/>
    </w:rPr>
  </w:style>
  <w:style w:type="paragraph" w:customStyle="1" w:styleId="ConsPlusDocList">
    <w:name w:val="ConsPlusDocList"/>
    <w:basedOn w:val="a"/>
    <w:pPr>
      <w:autoSpaceDE w:val="0"/>
    </w:pPr>
    <w:rPr>
      <w:rFonts w:ascii="Courier New" w:hAnsi="Courier New"/>
      <w:sz w:val="20"/>
      <w:szCs w:val="20"/>
    </w:rPr>
  </w:style>
  <w:style w:type="table" w:styleId="af7">
    <w:name w:val="Table Grid"/>
    <w:basedOn w:val="a1"/>
    <w:uiPriority w:val="59"/>
    <w:rsid w:val="00143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20694</Words>
  <Characters>117956</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SOHO</Company>
  <LinksUpToDate>false</LinksUpToDate>
  <CharactersWithSpaces>138374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ААА</dc:creator>
  <cp:keywords/>
  <dc:description/>
  <cp:lastModifiedBy>admin</cp:lastModifiedBy>
  <cp:revision>2</cp:revision>
  <cp:lastPrinted>2005-03-05T10:50:00Z</cp:lastPrinted>
  <dcterms:created xsi:type="dcterms:W3CDTF">2014-03-06T22:10:00Z</dcterms:created>
  <dcterms:modified xsi:type="dcterms:W3CDTF">2014-03-06T22:10:00Z</dcterms:modified>
</cp:coreProperties>
</file>