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3C7" w:rsidRPr="004673C7" w:rsidRDefault="004673C7" w:rsidP="00742C08">
      <w:pPr>
        <w:pStyle w:val="21"/>
        <w:widowControl/>
        <w:ind w:firstLine="709"/>
        <w:rPr>
          <w:b/>
          <w:iCs/>
          <w:color w:val="000000"/>
        </w:rPr>
      </w:pPr>
      <w:r w:rsidRPr="004673C7">
        <w:rPr>
          <w:b/>
          <w:iCs/>
          <w:color w:val="000000"/>
        </w:rPr>
        <w:t>Введение</w:t>
      </w:r>
    </w:p>
    <w:p w:rsidR="004673C7" w:rsidRPr="004673C7" w:rsidRDefault="004673C7" w:rsidP="00742C08">
      <w:pPr>
        <w:pStyle w:val="21"/>
        <w:widowControl/>
        <w:ind w:firstLine="709"/>
        <w:rPr>
          <w:b/>
          <w:color w:val="000000"/>
        </w:rPr>
      </w:pPr>
    </w:p>
    <w:p w:rsidR="004673C7" w:rsidRPr="004673C7" w:rsidRDefault="004673C7" w:rsidP="00742C08">
      <w:pPr>
        <w:spacing w:line="360" w:lineRule="auto"/>
        <w:ind w:firstLine="709"/>
        <w:jc w:val="both"/>
        <w:rPr>
          <w:color w:val="000000"/>
          <w:sz w:val="28"/>
        </w:rPr>
      </w:pPr>
      <w:r w:rsidRPr="004673C7">
        <w:rPr>
          <w:bCs/>
          <w:iCs/>
          <w:color w:val="000000"/>
          <w:sz w:val="28"/>
        </w:rPr>
        <w:t>Актуальность темы исследования</w:t>
      </w:r>
      <w:r w:rsidRPr="004673C7">
        <w:rPr>
          <w:b/>
          <w:color w:val="000000"/>
          <w:sz w:val="28"/>
        </w:rPr>
        <w:t>.</w:t>
      </w:r>
      <w:r w:rsidRPr="004673C7">
        <w:rPr>
          <w:color w:val="000000"/>
          <w:sz w:val="28"/>
        </w:rPr>
        <w:t xml:space="preserve"> 1 января 2004 года вступил в силу новый Таможенный кодекс Российской Федерации</w:t>
      </w:r>
      <w:r w:rsidRPr="004673C7">
        <w:rPr>
          <w:rStyle w:val="a5"/>
          <w:color w:val="000000"/>
          <w:sz w:val="28"/>
        </w:rPr>
        <w:footnoteReference w:id="1"/>
      </w:r>
      <w:r w:rsidRPr="004673C7">
        <w:rPr>
          <w:color w:val="000000"/>
          <w:sz w:val="28"/>
        </w:rPr>
        <w:t>, который внес в таможенное право принципиально новые положения, ранее не существовавшие в российском таможенном законодательстве. В первую очередь, нововведения коснулись порядка таможенного оформления товаров и транспортных средств. Это объясняется многими факторами, но в первую очередь, предстоящим вступлением России в ВТО. В процессе переговоров о принятии России в данный торговый союз, ВТО были выдвинуты определенные требования, необходимые для выполнения. Это, изменение таможенного законодательства, снижение экспортных пошлин с последующим их отменой, упрощение и ускорение процесса таможенного оформления, регулирование, а не контроль, внешнеэкономической деятельности, приведение процедур к общепринятым и единообразным.</w:t>
      </w:r>
    </w:p>
    <w:p w:rsidR="004673C7" w:rsidRPr="004673C7" w:rsidRDefault="004673C7" w:rsidP="00742C08">
      <w:pPr>
        <w:spacing w:line="360" w:lineRule="auto"/>
        <w:ind w:firstLine="709"/>
        <w:jc w:val="both"/>
        <w:rPr>
          <w:color w:val="000000"/>
          <w:sz w:val="28"/>
        </w:rPr>
      </w:pPr>
      <w:r w:rsidRPr="004673C7">
        <w:rPr>
          <w:color w:val="000000"/>
          <w:sz w:val="28"/>
        </w:rPr>
        <w:t>Российская Федерация постепенно выполняет поставленные задачи: развивается сотрудничество в сфере международной торговли, внешнеэкономической деятельности российских предприятий.</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Кроме того, очередным шагом на пути России в ВТО, стало принятие нового Таможенного кодекса. В настоящее время именно таможенным законодательством регулируются вопросы внешней торговли, защиты внутреннего рынка и обеспечения экономической безопасности, а также сбора денег в бюджет.</w:t>
      </w:r>
    </w:p>
    <w:p w:rsidR="004673C7" w:rsidRPr="004673C7" w:rsidRDefault="004673C7" w:rsidP="00742C08">
      <w:pPr>
        <w:tabs>
          <w:tab w:val="left" w:pos="9356"/>
        </w:tabs>
        <w:spacing w:line="360" w:lineRule="auto"/>
        <w:ind w:firstLine="709"/>
        <w:jc w:val="both"/>
        <w:rPr>
          <w:color w:val="000000"/>
          <w:sz w:val="28"/>
        </w:rPr>
      </w:pPr>
      <w:r w:rsidRPr="004673C7">
        <w:rPr>
          <w:color w:val="000000"/>
          <w:sz w:val="28"/>
        </w:rPr>
        <w:t>Новый ТК разработанный специально в соответствии с наработанной мировой практикой, основанный на других таможенных актах, таких как Международная конвенция об упрощении и унификации таможенных процедур, Генеральном соглашении о тарифах и торговле, Правовом статусе Совета таможенного сотрудничества и других, внес значительные изменения в существовавшие нормы о таможенном оформлении в действовавшем ТК. Это: сокращение сроков таможенного оформления, предварительное, неполное, периодическое декларирования, льготы по уплате таможенных платежей и прочее.</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Проблема изменения законодательства стоит для России на одном из первых мест. Причинами этого являются недостаточная либеральность и прогрессивность существующих норм. Вот, если бы можно было принимать законы с большим запасом действенности! Но таможенное законодательство изменяется в процессе сотрудничества с другими странами, поскольку имеет отношения, осложненные иностранным элементом, в процессе создания международных таможенных союзов, в практике своей реализации.</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Особенностью нового Таможенного кодекса является сочетание норм прямого действия, с, практически, полным регулированием процесса перемещения через таможенную границу товаров и транспортных средств. В Кодексе разработаны правовые механизмы контроля и исключены попытки двойного толкования положений. Это особенно важно, поскольку единообразное применение таможенных норм является одной из приоритетных задач, которую, в настоящий момент, ставит для себя Федеральная таможенная служба.</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Одной из целей принятия ТК, было упрощение и ускорение процесса таможенного оформления. Несочетание старого Таможенного кодекса с нормами международного таможенного права были очевидны, кроме того, явно просматривались проблемы в области внешнеэкономической деятельности: сокрытие товаров от таможенного контроля, наличие альтернативных путей перемещения через границу грузов, присутствие полулегальных таможенных брокеров, недостаточная регламентация определенных явлений, стимулирующая к незаконной деятельности, отсутствие нормальных, своевременных отношений с таможенными органами участников внешнеэкономической деятельности, все эти проблемы призван решать новый Таможенный кодекс Российской Федерации.</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Основной идеей Таможенного кодекса является прозрачность внешнеторгового оборота, регулирование внешнеэкономической деятельности, обеспечение нормальной работы таможенных органов. Новый закон, как благоприятствует ведению бизнеса, так и сохраняет мощную правоспособную таможенную службу.</w:t>
      </w:r>
    </w:p>
    <w:p w:rsidR="004673C7" w:rsidRPr="004673C7" w:rsidRDefault="004673C7" w:rsidP="00742C08">
      <w:pPr>
        <w:pStyle w:val="a3"/>
        <w:spacing w:line="360" w:lineRule="auto"/>
        <w:ind w:firstLine="709"/>
        <w:rPr>
          <w:color w:val="000000"/>
          <w:sz w:val="28"/>
        </w:rPr>
      </w:pPr>
      <w:r w:rsidRPr="004673C7">
        <w:rPr>
          <w:color w:val="000000"/>
          <w:sz w:val="28"/>
        </w:rPr>
        <w:t>Ни одна страна, какой бы крупной и самообеспеченной важнейшими ресурсами она ни была, не может изолированно существовать в рамках мирового пространства.</w:t>
      </w:r>
    </w:p>
    <w:p w:rsidR="004673C7" w:rsidRPr="004673C7" w:rsidRDefault="004673C7" w:rsidP="00742C08">
      <w:pPr>
        <w:spacing w:line="360" w:lineRule="auto"/>
        <w:ind w:firstLine="709"/>
        <w:jc w:val="both"/>
        <w:rPr>
          <w:color w:val="000000"/>
          <w:sz w:val="28"/>
        </w:rPr>
      </w:pPr>
      <w:r w:rsidRPr="004673C7">
        <w:rPr>
          <w:color w:val="000000"/>
          <w:sz w:val="28"/>
        </w:rPr>
        <w:t>Если взглянуть на историю цивилизаций, можно сделать вывод, что на протяжении веков народы, активно участвовавшие в международном разделении труда, неизменно выигрывали в развитии экономики и культуры в сравнении с теми, что такой активности не проявляли.</w:t>
      </w:r>
    </w:p>
    <w:p w:rsidR="004673C7" w:rsidRPr="004673C7" w:rsidRDefault="004673C7" w:rsidP="00742C08">
      <w:pPr>
        <w:pStyle w:val="21"/>
        <w:widowControl/>
        <w:ind w:firstLine="709"/>
        <w:rPr>
          <w:color w:val="000000"/>
        </w:rPr>
      </w:pPr>
      <w:r w:rsidRPr="004673C7">
        <w:rPr>
          <w:color w:val="000000"/>
        </w:rPr>
        <w:t>Способствовать интегрированию российской экономики в мировое хозяйство призваны таможенное дело и таможенная политика России. Как составная часть внешней политики, таможенная политика служит в современных условиях целям обеспечения и реализации внешнеэкономических задач и интересов страны, является одним из активных средств в осуществлении ее внешнеэкономической деятельности.</w:t>
      </w:r>
    </w:p>
    <w:p w:rsidR="004673C7" w:rsidRPr="004673C7" w:rsidRDefault="004673C7" w:rsidP="00742C08">
      <w:pPr>
        <w:spacing w:line="360" w:lineRule="auto"/>
        <w:ind w:firstLine="709"/>
        <w:jc w:val="both"/>
        <w:rPr>
          <w:color w:val="000000"/>
          <w:sz w:val="28"/>
        </w:rPr>
      </w:pPr>
      <w:r w:rsidRPr="004673C7">
        <w:rPr>
          <w:bCs/>
          <w:iCs/>
          <w:color w:val="000000"/>
          <w:sz w:val="28"/>
        </w:rPr>
        <w:t>Степень научной разработанности</w:t>
      </w:r>
      <w:r w:rsidRPr="004673C7">
        <w:rPr>
          <w:color w:val="000000"/>
          <w:sz w:val="28"/>
        </w:rPr>
        <w:t>. В процессе написания дипломной работы выявлена недостаточная научная разработанность проблемы таможенного оформления товаров и транспортных средств. В большинстве юридических изданий, научных работ факт смены таможенного законодательства прошел, практически, незамеченным. Единственным исключением из этого, являются публикации, посвященные принятию нового Таможенного кодекса, в журнале «Таможня». Среди них можно назвать серии публикаций одного из разработчиков ТК Галины Баландиной</w:t>
      </w:r>
      <w:r w:rsidRPr="004673C7">
        <w:rPr>
          <w:rStyle w:val="a5"/>
          <w:color w:val="000000"/>
          <w:sz w:val="28"/>
        </w:rPr>
        <w:footnoteReference w:id="2"/>
      </w:r>
      <w:r w:rsidRPr="004673C7">
        <w:rPr>
          <w:color w:val="000000"/>
          <w:sz w:val="28"/>
        </w:rPr>
        <w:t xml:space="preserve">, </w:t>
      </w:r>
      <w:r w:rsidR="00742C08" w:rsidRPr="004673C7">
        <w:rPr>
          <w:color w:val="000000"/>
          <w:sz w:val="28"/>
        </w:rPr>
        <w:t>Ю.Ф. Азарова</w:t>
      </w:r>
      <w:r w:rsidRPr="004673C7">
        <w:rPr>
          <w:color w:val="000000"/>
          <w:sz w:val="28"/>
        </w:rPr>
        <w:t>,</w:t>
      </w:r>
      <w:r w:rsidRPr="004673C7">
        <w:rPr>
          <w:rStyle w:val="a5"/>
          <w:color w:val="000000"/>
          <w:sz w:val="28"/>
        </w:rPr>
        <w:footnoteReference w:id="3"/>
      </w:r>
      <w:r w:rsidRPr="004673C7">
        <w:rPr>
          <w:color w:val="000000"/>
          <w:sz w:val="28"/>
        </w:rPr>
        <w:t xml:space="preserve"> </w:t>
      </w:r>
      <w:r w:rsidR="00742C08" w:rsidRPr="004673C7">
        <w:rPr>
          <w:color w:val="000000"/>
          <w:sz w:val="28"/>
        </w:rPr>
        <w:t>Э. Сафарова</w:t>
      </w:r>
      <w:r w:rsidRPr="004673C7">
        <w:rPr>
          <w:rStyle w:val="a5"/>
          <w:color w:val="000000"/>
          <w:sz w:val="28"/>
        </w:rPr>
        <w:footnoteReference w:id="4"/>
      </w:r>
      <w:r w:rsidRPr="004673C7">
        <w:rPr>
          <w:color w:val="000000"/>
          <w:sz w:val="28"/>
        </w:rPr>
        <w:t xml:space="preserve"> и других. Данные публикации анализируют изменения, произошедшие после вступления в законную силу нового ТК, как в околотаможенной сфере, так и в процессе таможенного оформления товаров со стороны таможенных органов, рассказывают о разработке ТК, о его целях, нововведениях. Кроме того, данные работы раскрывают частные положения процесса таможенного оформления товаров и транспортных средств, таких как декларирование, оплата таможенных платежей, сроки таможенного оформления, таможенный контроль, полномочия сотрудников таможенных органов, электронном декларировании, перемещении товаров и транспортных средств физическими лицами и прочее.</w:t>
      </w:r>
    </w:p>
    <w:p w:rsidR="004673C7" w:rsidRPr="004673C7" w:rsidRDefault="004673C7" w:rsidP="00742C08">
      <w:pPr>
        <w:spacing w:line="360" w:lineRule="auto"/>
        <w:ind w:firstLine="709"/>
        <w:jc w:val="both"/>
        <w:rPr>
          <w:color w:val="000000"/>
          <w:sz w:val="28"/>
        </w:rPr>
      </w:pPr>
      <w:r w:rsidRPr="004673C7">
        <w:rPr>
          <w:color w:val="000000"/>
          <w:sz w:val="28"/>
        </w:rPr>
        <w:t xml:space="preserve">В других юридических изданиях, таких как «Законность», «Закон», «Государство и право», «Журнал российского права» опубликован ряд статей, посвященных изменению таможенного законодательства. Среди публикаций, посвященных изменениям в таможенной сфере, выделяются статьи </w:t>
      </w:r>
      <w:r w:rsidR="00742C08" w:rsidRPr="004673C7">
        <w:rPr>
          <w:color w:val="000000"/>
          <w:sz w:val="28"/>
        </w:rPr>
        <w:t>О.Ю. Бакаевой</w:t>
      </w:r>
      <w:r w:rsidRPr="004673C7">
        <w:rPr>
          <w:color w:val="000000"/>
          <w:sz w:val="28"/>
        </w:rPr>
        <w:t xml:space="preserve">, доцента кафедры финансового, банковского и таможенного права Саратовской государственной академии права. </w:t>
      </w:r>
      <w:r w:rsidR="00742C08" w:rsidRPr="004673C7">
        <w:rPr>
          <w:color w:val="000000"/>
          <w:sz w:val="28"/>
        </w:rPr>
        <w:t>О.Ю. Бакаева</w:t>
      </w:r>
      <w:r w:rsidRPr="004673C7">
        <w:rPr>
          <w:color w:val="000000"/>
          <w:sz w:val="28"/>
        </w:rPr>
        <w:t xml:space="preserve"> анализирует нововведения таможенного кодекса, выделяя отрицательные (недостаточная регламентация глав ТК, посвященных уплате и обеспечении таможенных платежей) и положительные (введение предварительного, неполного и электронного декларирования) стороны.</w:t>
      </w:r>
    </w:p>
    <w:p w:rsidR="004673C7" w:rsidRPr="004673C7" w:rsidRDefault="004673C7" w:rsidP="00742C08">
      <w:pPr>
        <w:spacing w:line="360" w:lineRule="auto"/>
        <w:ind w:firstLine="709"/>
        <w:jc w:val="both"/>
        <w:rPr>
          <w:color w:val="000000"/>
          <w:sz w:val="28"/>
        </w:rPr>
      </w:pPr>
      <w:r w:rsidRPr="004673C7">
        <w:rPr>
          <w:color w:val="000000"/>
          <w:sz w:val="28"/>
        </w:rPr>
        <w:t xml:space="preserve">Проблеме интеграции России в мировое хозяйство и роли, отводящейся таможне в данном процессе, а вместе с тем, и процессу таможенного оформления посвящены статьи </w:t>
      </w:r>
      <w:r w:rsidR="00742C08" w:rsidRPr="004673C7">
        <w:rPr>
          <w:color w:val="000000"/>
          <w:sz w:val="28"/>
        </w:rPr>
        <w:t>В.Н. Синюкова</w:t>
      </w:r>
      <w:r w:rsidRPr="004673C7">
        <w:rPr>
          <w:color w:val="000000"/>
          <w:sz w:val="28"/>
        </w:rPr>
        <w:t>,</w:t>
      </w:r>
      <w:r w:rsidRPr="004673C7">
        <w:rPr>
          <w:rStyle w:val="a5"/>
          <w:color w:val="000000"/>
          <w:sz w:val="28"/>
        </w:rPr>
        <w:footnoteReference w:id="5"/>
      </w:r>
      <w:r w:rsidRPr="004673C7">
        <w:rPr>
          <w:color w:val="000000"/>
          <w:sz w:val="28"/>
        </w:rPr>
        <w:t xml:space="preserve"> </w:t>
      </w:r>
      <w:r w:rsidR="00742C08" w:rsidRPr="004673C7">
        <w:rPr>
          <w:color w:val="000000"/>
          <w:sz w:val="28"/>
        </w:rPr>
        <w:t>Е.Ф. Авдокушина</w:t>
      </w:r>
      <w:r w:rsidRPr="004673C7">
        <w:rPr>
          <w:color w:val="000000"/>
          <w:sz w:val="28"/>
        </w:rPr>
        <w:t>,</w:t>
      </w:r>
      <w:r w:rsidRPr="004673C7">
        <w:rPr>
          <w:rStyle w:val="a5"/>
          <w:color w:val="000000"/>
          <w:sz w:val="28"/>
        </w:rPr>
        <w:footnoteReference w:id="6"/>
      </w:r>
      <w:r w:rsidRPr="004673C7">
        <w:rPr>
          <w:color w:val="000000"/>
          <w:sz w:val="28"/>
        </w:rPr>
        <w:t xml:space="preserve"> </w:t>
      </w:r>
      <w:r w:rsidR="00742C08" w:rsidRPr="004673C7">
        <w:rPr>
          <w:color w:val="000000"/>
          <w:sz w:val="28"/>
        </w:rPr>
        <w:t>А. Кудряшева</w:t>
      </w:r>
      <w:r w:rsidRPr="004673C7">
        <w:rPr>
          <w:color w:val="000000"/>
          <w:sz w:val="28"/>
        </w:rPr>
        <w:t xml:space="preserve">, </w:t>
      </w:r>
      <w:r w:rsidR="00742C08" w:rsidRPr="004673C7">
        <w:rPr>
          <w:color w:val="000000"/>
          <w:sz w:val="28"/>
        </w:rPr>
        <w:t>В. Чершнышева</w:t>
      </w:r>
      <w:r w:rsidRPr="004673C7">
        <w:rPr>
          <w:color w:val="000000"/>
          <w:sz w:val="28"/>
        </w:rPr>
        <w:t>,</w:t>
      </w:r>
      <w:r w:rsidRPr="004673C7">
        <w:rPr>
          <w:rStyle w:val="a5"/>
          <w:color w:val="000000"/>
          <w:sz w:val="28"/>
        </w:rPr>
        <w:footnoteReference w:id="7"/>
      </w:r>
      <w:r w:rsidRPr="004673C7">
        <w:rPr>
          <w:color w:val="000000"/>
          <w:sz w:val="28"/>
        </w:rPr>
        <w:t xml:space="preserve"> </w:t>
      </w:r>
      <w:r w:rsidR="00742C08" w:rsidRPr="004673C7">
        <w:rPr>
          <w:color w:val="000000"/>
          <w:sz w:val="28"/>
        </w:rPr>
        <w:t>Н.Н. Ливенцева</w:t>
      </w:r>
      <w:r w:rsidRPr="004673C7">
        <w:rPr>
          <w:color w:val="000000"/>
          <w:sz w:val="28"/>
        </w:rPr>
        <w:t xml:space="preserve">, </w:t>
      </w:r>
      <w:r w:rsidR="00742C08" w:rsidRPr="004673C7">
        <w:rPr>
          <w:color w:val="000000"/>
          <w:sz w:val="28"/>
        </w:rPr>
        <w:t>Я.Д. Лисоволика</w:t>
      </w:r>
      <w:r w:rsidRPr="004673C7">
        <w:rPr>
          <w:color w:val="000000"/>
          <w:sz w:val="28"/>
        </w:rPr>
        <w:t>.</w:t>
      </w:r>
      <w:r w:rsidRPr="004673C7">
        <w:rPr>
          <w:rStyle w:val="a5"/>
          <w:color w:val="000000"/>
          <w:sz w:val="28"/>
        </w:rPr>
        <w:footnoteReference w:id="8"/>
      </w:r>
      <w:r w:rsidRPr="004673C7">
        <w:rPr>
          <w:color w:val="000000"/>
          <w:sz w:val="28"/>
        </w:rPr>
        <w:t xml:space="preserve"> Авторы в своих работах анализируют процесс вступления России в ВТО и создание международных таможенных союзов, раскрывают положительные стороны присоединения России к ВТО – развитие экономики, рост экспортных операций, сотрудничество с развитыми странами, рассматриваются тенденции дальнейшего совершенствования таможенного законодательства в области таможенного оформления – последующее сокращение сроков и процедуры таможенного оформления, использование электронного документооборота.</w:t>
      </w:r>
    </w:p>
    <w:p w:rsidR="004673C7" w:rsidRPr="004673C7" w:rsidRDefault="004673C7" w:rsidP="00742C08">
      <w:pPr>
        <w:spacing w:line="360" w:lineRule="auto"/>
        <w:ind w:firstLine="709"/>
        <w:jc w:val="both"/>
        <w:rPr>
          <w:color w:val="000000"/>
          <w:sz w:val="28"/>
        </w:rPr>
      </w:pPr>
      <w:r w:rsidRPr="004673C7">
        <w:rPr>
          <w:bCs/>
          <w:iCs/>
          <w:color w:val="000000"/>
          <w:sz w:val="28"/>
        </w:rPr>
        <w:t>Целью</w:t>
      </w:r>
      <w:r w:rsidRPr="004673C7">
        <w:rPr>
          <w:color w:val="000000"/>
          <w:sz w:val="28"/>
        </w:rPr>
        <w:t xml:space="preserve"> проведенного в дипломной работе исследования стал теоретический анализ норм таможенного права, регламентирующих процесс таможенного оформления, в период изменения таможенного законодательства и практика их применения за последние годы работы.</w:t>
      </w:r>
    </w:p>
    <w:p w:rsidR="004673C7" w:rsidRPr="004673C7" w:rsidRDefault="004673C7" w:rsidP="00742C08">
      <w:pPr>
        <w:spacing w:line="360" w:lineRule="auto"/>
        <w:ind w:firstLine="709"/>
        <w:jc w:val="both"/>
        <w:rPr>
          <w:color w:val="000000"/>
          <w:sz w:val="28"/>
        </w:rPr>
      </w:pPr>
      <w:r w:rsidRPr="004673C7">
        <w:rPr>
          <w:bCs/>
          <w:iCs/>
          <w:color w:val="000000"/>
          <w:sz w:val="28"/>
        </w:rPr>
        <w:t xml:space="preserve">Задачами </w:t>
      </w:r>
      <w:r w:rsidRPr="004673C7">
        <w:rPr>
          <w:color w:val="000000"/>
          <w:sz w:val="28"/>
        </w:rPr>
        <w:t>дипломной работы являются:</w:t>
      </w:r>
    </w:p>
    <w:p w:rsidR="004673C7" w:rsidRPr="004673C7" w:rsidRDefault="004673C7" w:rsidP="00742C08">
      <w:pPr>
        <w:numPr>
          <w:ilvl w:val="0"/>
          <w:numId w:val="1"/>
        </w:numPr>
        <w:tabs>
          <w:tab w:val="clear" w:pos="360"/>
          <w:tab w:val="num" w:pos="851"/>
        </w:tabs>
        <w:spacing w:line="360" w:lineRule="auto"/>
        <w:ind w:left="0" w:firstLine="709"/>
        <w:jc w:val="both"/>
        <w:rPr>
          <w:color w:val="000000"/>
          <w:sz w:val="28"/>
        </w:rPr>
      </w:pPr>
      <w:r w:rsidRPr="004673C7">
        <w:rPr>
          <w:color w:val="000000"/>
          <w:sz w:val="28"/>
        </w:rPr>
        <w:t>Рассмотрение теоретических основ процесса таможенного оформления товаров и транспортных средств, а именно, принципов, порядка таможенного оформления, нормативно-правовой базы, описания приемов работы таможенных органов процессе реализации норм законодательства;</w:t>
      </w:r>
    </w:p>
    <w:p w:rsidR="004673C7" w:rsidRPr="004673C7" w:rsidRDefault="004673C7" w:rsidP="00742C08">
      <w:pPr>
        <w:numPr>
          <w:ilvl w:val="0"/>
          <w:numId w:val="1"/>
        </w:numPr>
        <w:tabs>
          <w:tab w:val="clear" w:pos="360"/>
          <w:tab w:val="num" w:pos="851"/>
        </w:tabs>
        <w:spacing w:line="360" w:lineRule="auto"/>
        <w:ind w:left="0" w:firstLine="709"/>
        <w:jc w:val="both"/>
        <w:rPr>
          <w:color w:val="000000"/>
          <w:sz w:val="28"/>
        </w:rPr>
      </w:pPr>
      <w:r w:rsidRPr="004673C7">
        <w:rPr>
          <w:color w:val="000000"/>
          <w:sz w:val="28"/>
        </w:rPr>
        <w:t>Рассмотрение правовых основ декларирования товаров и транспортных средств, его сроков, форм, субъектов их прав и обязанностей;</w:t>
      </w:r>
    </w:p>
    <w:p w:rsidR="004673C7" w:rsidRPr="004673C7" w:rsidRDefault="004673C7" w:rsidP="00742C08">
      <w:pPr>
        <w:numPr>
          <w:ilvl w:val="0"/>
          <w:numId w:val="1"/>
        </w:numPr>
        <w:tabs>
          <w:tab w:val="clear" w:pos="360"/>
          <w:tab w:val="num" w:pos="851"/>
        </w:tabs>
        <w:spacing w:line="360" w:lineRule="auto"/>
        <w:ind w:left="0" w:firstLine="709"/>
        <w:jc w:val="both"/>
        <w:rPr>
          <w:color w:val="000000"/>
          <w:sz w:val="28"/>
        </w:rPr>
      </w:pPr>
      <w:r w:rsidRPr="004673C7">
        <w:rPr>
          <w:color w:val="000000"/>
          <w:sz w:val="28"/>
        </w:rPr>
        <w:t>Анализ положений Таможенного кодекса РФ, относящихся к таможенному оформлению товаров и транспортных средств;</w:t>
      </w:r>
    </w:p>
    <w:p w:rsidR="004673C7" w:rsidRPr="004673C7" w:rsidRDefault="004673C7" w:rsidP="00742C08">
      <w:pPr>
        <w:numPr>
          <w:ilvl w:val="0"/>
          <w:numId w:val="1"/>
        </w:numPr>
        <w:tabs>
          <w:tab w:val="clear" w:pos="360"/>
          <w:tab w:val="num" w:pos="851"/>
        </w:tabs>
        <w:spacing w:line="360" w:lineRule="auto"/>
        <w:ind w:left="0" w:firstLine="709"/>
        <w:jc w:val="both"/>
        <w:rPr>
          <w:color w:val="000000"/>
          <w:sz w:val="28"/>
        </w:rPr>
      </w:pPr>
      <w:r w:rsidRPr="004673C7">
        <w:rPr>
          <w:color w:val="000000"/>
          <w:sz w:val="28"/>
        </w:rPr>
        <w:t>Непосредственное изучение структуры таможенных органов России, структуры Костромской таможни, основных направлений их деятельности, функций, полномочий и задач их сотрудников;</w:t>
      </w:r>
    </w:p>
    <w:p w:rsidR="004673C7" w:rsidRPr="004673C7" w:rsidRDefault="004673C7" w:rsidP="00742C08">
      <w:pPr>
        <w:numPr>
          <w:ilvl w:val="0"/>
          <w:numId w:val="1"/>
        </w:numPr>
        <w:tabs>
          <w:tab w:val="clear" w:pos="360"/>
          <w:tab w:val="num" w:pos="851"/>
        </w:tabs>
        <w:spacing w:line="360" w:lineRule="auto"/>
        <w:ind w:left="0" w:firstLine="709"/>
        <w:jc w:val="both"/>
        <w:rPr>
          <w:color w:val="000000"/>
          <w:sz w:val="28"/>
        </w:rPr>
      </w:pPr>
      <w:r w:rsidRPr="004673C7">
        <w:rPr>
          <w:color w:val="000000"/>
          <w:sz w:val="28"/>
        </w:rPr>
        <w:t>Изучение нормативно-правовой базы, регламентирующей процесс таможенного оформления товаров и транспортных средств, деятельность таможенных органов в достижении их задач и реализации их основных функций.</w:t>
      </w:r>
    </w:p>
    <w:p w:rsidR="004673C7" w:rsidRPr="004673C7" w:rsidRDefault="004673C7" w:rsidP="00742C08">
      <w:pPr>
        <w:pStyle w:val="21"/>
        <w:widowControl/>
        <w:ind w:firstLine="709"/>
        <w:rPr>
          <w:color w:val="000000"/>
        </w:rPr>
      </w:pPr>
      <w:r w:rsidRPr="004673C7">
        <w:rPr>
          <w:bCs/>
          <w:iCs/>
          <w:color w:val="000000"/>
        </w:rPr>
        <w:t>Объектом научного исследования</w:t>
      </w:r>
      <w:r w:rsidRPr="004673C7">
        <w:rPr>
          <w:color w:val="000000"/>
        </w:rPr>
        <w:t xml:space="preserve"> в дипломной работе являются отношения по совершенствованию таможенного законодательства в условиях унификации и стандартизации таможенных процедур с целью вступления России в ВТО.</w:t>
      </w:r>
    </w:p>
    <w:p w:rsidR="004673C7" w:rsidRPr="004673C7" w:rsidRDefault="004673C7" w:rsidP="00742C08">
      <w:pPr>
        <w:pStyle w:val="21"/>
        <w:widowControl/>
        <w:ind w:firstLine="709"/>
        <w:rPr>
          <w:color w:val="000000"/>
        </w:rPr>
      </w:pPr>
      <w:r w:rsidRPr="004673C7">
        <w:rPr>
          <w:bCs/>
          <w:iCs/>
          <w:color w:val="000000"/>
        </w:rPr>
        <w:t>Предметом исследования</w:t>
      </w:r>
      <w:r w:rsidRPr="004673C7">
        <w:rPr>
          <w:b/>
          <w:color w:val="000000"/>
        </w:rPr>
        <w:t xml:space="preserve"> </w:t>
      </w:r>
      <w:r w:rsidRPr="004673C7">
        <w:rPr>
          <w:color w:val="000000"/>
        </w:rPr>
        <w:t>является</w:t>
      </w:r>
      <w:r w:rsidRPr="004673C7">
        <w:rPr>
          <w:b/>
          <w:color w:val="000000"/>
        </w:rPr>
        <w:t xml:space="preserve"> </w:t>
      </w:r>
      <w:r w:rsidRPr="004673C7">
        <w:rPr>
          <w:color w:val="000000"/>
        </w:rPr>
        <w:t>процедура таможенного оформления товаров и транспортных средств в положениях Таможенного кодекса РФ, который был принят в целях совершенствования таможенных процедур и приведения их к общепризнанным и стандартным.</w:t>
      </w:r>
    </w:p>
    <w:p w:rsidR="004673C7" w:rsidRPr="004673C7" w:rsidRDefault="004673C7" w:rsidP="00742C08">
      <w:pPr>
        <w:pStyle w:val="21"/>
        <w:widowControl/>
        <w:ind w:firstLine="709"/>
        <w:rPr>
          <w:color w:val="000000"/>
        </w:rPr>
      </w:pPr>
      <w:r w:rsidRPr="004673C7">
        <w:rPr>
          <w:bCs/>
          <w:iCs/>
          <w:color w:val="000000"/>
        </w:rPr>
        <w:t>Научная новизна</w:t>
      </w:r>
      <w:r w:rsidRPr="004673C7">
        <w:rPr>
          <w:color w:val="000000"/>
        </w:rPr>
        <w:t xml:space="preserve"> данной работы заключается в том, что здесь впервые проведен сравнительный анализ объемов декларирования и таможенного оформления товаров и транспортных средств на Костромском таможенном посту Костромской таможни, до вступления ТК в силу и после. Кроме того, впервые рассмотрены проблемные моменты (отсутствие современных технических средств и программных продуктов, низкая штатная численность, увеличение нагрузки по таможенному оформлению и др.), возникающие в работе таможенного поста, предложены пути их решения, а также даются рекомендации по совершенствованию нормативно-правовой базы – систематизирование существующих нормативных актов ГТК и ФТС, правовой механизм принятия самостоятельных решений по конкретным вопросам и пр. Кроме того, мною был разработан на основании данных, предоставленных Костромской таможней, эмпирический материал, использованный в дипломной работе.</w:t>
      </w:r>
    </w:p>
    <w:p w:rsidR="004673C7" w:rsidRPr="004673C7" w:rsidRDefault="004673C7" w:rsidP="00742C08">
      <w:pPr>
        <w:pStyle w:val="21"/>
        <w:widowControl/>
        <w:ind w:firstLine="709"/>
        <w:rPr>
          <w:bCs/>
          <w:iCs/>
          <w:color w:val="000000"/>
        </w:rPr>
      </w:pPr>
      <w:r w:rsidRPr="004673C7">
        <w:rPr>
          <w:bCs/>
          <w:iCs/>
          <w:color w:val="000000"/>
        </w:rPr>
        <w:t>Основные положения, выносимые на защиту.</w:t>
      </w:r>
    </w:p>
    <w:p w:rsidR="004673C7" w:rsidRPr="004673C7" w:rsidRDefault="004673C7" w:rsidP="00742C08">
      <w:pPr>
        <w:pStyle w:val="21"/>
        <w:widowControl/>
        <w:numPr>
          <w:ilvl w:val="0"/>
          <w:numId w:val="37"/>
        </w:numPr>
        <w:tabs>
          <w:tab w:val="clear" w:pos="360"/>
          <w:tab w:val="num" w:pos="851"/>
        </w:tabs>
        <w:ind w:left="0" w:firstLine="709"/>
        <w:rPr>
          <w:color w:val="000000"/>
        </w:rPr>
      </w:pPr>
      <w:r w:rsidRPr="004673C7">
        <w:rPr>
          <w:color w:val="000000"/>
        </w:rPr>
        <w:t>Причины и условия, обусловившие принятие нового Таможенного кодекса Российской Федерации.</w:t>
      </w:r>
    </w:p>
    <w:p w:rsidR="004673C7" w:rsidRPr="004673C7" w:rsidRDefault="004673C7" w:rsidP="00742C08">
      <w:pPr>
        <w:pStyle w:val="21"/>
        <w:widowControl/>
        <w:numPr>
          <w:ilvl w:val="0"/>
          <w:numId w:val="37"/>
        </w:numPr>
        <w:tabs>
          <w:tab w:val="clear" w:pos="360"/>
          <w:tab w:val="num" w:pos="851"/>
        </w:tabs>
        <w:ind w:left="0" w:firstLine="709"/>
        <w:rPr>
          <w:color w:val="000000"/>
        </w:rPr>
      </w:pPr>
      <w:r w:rsidRPr="004673C7">
        <w:rPr>
          <w:color w:val="000000"/>
        </w:rPr>
        <w:t>Основные положения о таможенном оформлении товаров и транспортных средств согласно Таможенному кодексу Российской Федерации, его значение и правовые основы.</w:t>
      </w:r>
    </w:p>
    <w:p w:rsidR="004673C7" w:rsidRPr="004673C7" w:rsidRDefault="004673C7" w:rsidP="00742C08">
      <w:pPr>
        <w:pStyle w:val="21"/>
        <w:widowControl/>
        <w:numPr>
          <w:ilvl w:val="0"/>
          <w:numId w:val="37"/>
        </w:numPr>
        <w:tabs>
          <w:tab w:val="clear" w:pos="360"/>
          <w:tab w:val="num" w:pos="851"/>
        </w:tabs>
        <w:ind w:left="0" w:firstLine="709"/>
        <w:rPr>
          <w:color w:val="000000"/>
        </w:rPr>
      </w:pPr>
      <w:r w:rsidRPr="004673C7">
        <w:rPr>
          <w:color w:val="000000"/>
        </w:rPr>
        <w:t>Практика реализации нового Таможенного кодекса и нормативно-правовой базы, принятой в его развитии, на примере Костромского таможенного поста Костромской таможни. Проблемные моменты, возникающие в процессе таможенного оформления товаров и транспортных средств на таможенном посту, пути их решения.</w:t>
      </w:r>
    </w:p>
    <w:p w:rsidR="004673C7" w:rsidRPr="004673C7" w:rsidRDefault="004673C7" w:rsidP="00742C08">
      <w:pPr>
        <w:pStyle w:val="21"/>
        <w:widowControl/>
        <w:numPr>
          <w:ilvl w:val="0"/>
          <w:numId w:val="37"/>
        </w:numPr>
        <w:tabs>
          <w:tab w:val="clear" w:pos="360"/>
          <w:tab w:val="num" w:pos="851"/>
        </w:tabs>
        <w:ind w:left="0" w:firstLine="709"/>
        <w:rPr>
          <w:color w:val="000000"/>
        </w:rPr>
      </w:pPr>
      <w:r w:rsidRPr="004673C7">
        <w:rPr>
          <w:color w:val="000000"/>
        </w:rPr>
        <w:t>Сравнительный анализ объемов декларирования и таможенного оформления товаров и транспортных средств за период с 2003 по 2005 годы. Предложения по дальнейшему совершенствованию норм, регламентирующих процесс таможенного оформления.</w:t>
      </w:r>
    </w:p>
    <w:p w:rsidR="004673C7" w:rsidRPr="004673C7" w:rsidRDefault="004673C7" w:rsidP="00742C08">
      <w:pPr>
        <w:pStyle w:val="21"/>
        <w:widowControl/>
        <w:ind w:firstLine="709"/>
        <w:rPr>
          <w:color w:val="000000"/>
        </w:rPr>
      </w:pPr>
      <w:r w:rsidRPr="004673C7">
        <w:rPr>
          <w:bCs/>
          <w:iCs/>
          <w:color w:val="000000"/>
        </w:rPr>
        <w:t>Практическая и теоретическая значимость</w:t>
      </w:r>
      <w:r w:rsidRPr="004673C7">
        <w:rPr>
          <w:color w:val="000000"/>
        </w:rPr>
        <w:t xml:space="preserve"> работы заключается в том, что ее положения содержат разъяснения по поводу различных проблемных моментов, касающихся таможенного оформления товаров и транспортных средств, предлагаются пути их решения. Кроме того, представленная работа может использоваться в дальнейшем исследовании совершенствования норм, касающихся процесса таможенного оформления товаров и транспортных средств, как один из источников. Также дипломная работа может использоваться в изучении курса таможенного права.</w:t>
      </w:r>
    </w:p>
    <w:p w:rsidR="004673C7" w:rsidRPr="004673C7" w:rsidRDefault="004673C7" w:rsidP="00742C08">
      <w:pPr>
        <w:tabs>
          <w:tab w:val="left" w:pos="900"/>
        </w:tabs>
        <w:spacing w:line="360" w:lineRule="auto"/>
        <w:ind w:firstLine="709"/>
        <w:jc w:val="both"/>
        <w:rPr>
          <w:color w:val="000000"/>
          <w:sz w:val="28"/>
        </w:rPr>
      </w:pPr>
      <w:r w:rsidRPr="004673C7">
        <w:rPr>
          <w:bCs/>
          <w:iCs/>
          <w:color w:val="000000"/>
          <w:sz w:val="28"/>
        </w:rPr>
        <w:t>Теоретическую основу</w:t>
      </w:r>
      <w:r w:rsidRPr="004673C7">
        <w:rPr>
          <w:b/>
          <w:color w:val="000000"/>
          <w:sz w:val="28"/>
        </w:rPr>
        <w:t xml:space="preserve"> </w:t>
      </w:r>
      <w:r w:rsidRPr="004673C7">
        <w:rPr>
          <w:color w:val="000000"/>
          <w:sz w:val="28"/>
        </w:rPr>
        <w:t xml:space="preserve">дипломного исследования составляют работы отечественных теоретиков в области таможенного права и, непосредственно, практиков: </w:t>
      </w:r>
      <w:r w:rsidR="00742C08" w:rsidRPr="004673C7">
        <w:rPr>
          <w:color w:val="000000"/>
          <w:sz w:val="28"/>
        </w:rPr>
        <w:t>Ю.Ф. Азарова</w:t>
      </w:r>
      <w:r w:rsidRPr="004673C7">
        <w:rPr>
          <w:color w:val="000000"/>
          <w:sz w:val="28"/>
        </w:rPr>
        <w:t xml:space="preserve">, </w:t>
      </w:r>
      <w:r w:rsidR="00742C08" w:rsidRPr="004673C7">
        <w:rPr>
          <w:color w:val="000000"/>
          <w:sz w:val="28"/>
        </w:rPr>
        <w:t>О.Ю. Бакаевой</w:t>
      </w:r>
      <w:r w:rsidRPr="004673C7">
        <w:rPr>
          <w:color w:val="000000"/>
          <w:sz w:val="28"/>
        </w:rPr>
        <w:t xml:space="preserve">, </w:t>
      </w:r>
      <w:r w:rsidR="00742C08" w:rsidRPr="004673C7">
        <w:rPr>
          <w:color w:val="000000"/>
          <w:sz w:val="28"/>
        </w:rPr>
        <w:t>Г. Баландиной</w:t>
      </w:r>
      <w:r w:rsidRPr="004673C7">
        <w:rPr>
          <w:color w:val="000000"/>
          <w:sz w:val="28"/>
        </w:rPr>
        <w:t xml:space="preserve">, </w:t>
      </w:r>
      <w:r w:rsidR="00742C08" w:rsidRPr="004673C7">
        <w:rPr>
          <w:color w:val="000000"/>
          <w:sz w:val="28"/>
        </w:rPr>
        <w:t>Н.М. Блинова</w:t>
      </w:r>
      <w:r w:rsidRPr="004673C7">
        <w:rPr>
          <w:color w:val="000000"/>
          <w:sz w:val="28"/>
        </w:rPr>
        <w:t xml:space="preserve">, </w:t>
      </w:r>
      <w:r w:rsidR="00742C08" w:rsidRPr="004673C7">
        <w:rPr>
          <w:color w:val="000000"/>
          <w:sz w:val="28"/>
        </w:rPr>
        <w:t>К.А. Корнякова</w:t>
      </w:r>
      <w:r w:rsidRPr="004673C7">
        <w:rPr>
          <w:color w:val="000000"/>
          <w:sz w:val="28"/>
        </w:rPr>
        <w:t xml:space="preserve">, </w:t>
      </w:r>
      <w:r w:rsidR="00742C08" w:rsidRPr="004673C7">
        <w:rPr>
          <w:color w:val="000000"/>
          <w:sz w:val="28"/>
        </w:rPr>
        <w:t>А. Данильцева</w:t>
      </w:r>
      <w:r w:rsidRPr="004673C7">
        <w:rPr>
          <w:color w:val="000000"/>
          <w:sz w:val="28"/>
        </w:rPr>
        <w:t xml:space="preserve">, </w:t>
      </w:r>
      <w:r w:rsidR="00742C08" w:rsidRPr="004673C7">
        <w:rPr>
          <w:color w:val="000000"/>
          <w:sz w:val="28"/>
        </w:rPr>
        <w:t>В.Н. Синюкова</w:t>
      </w:r>
      <w:r w:rsidRPr="004673C7">
        <w:rPr>
          <w:color w:val="000000"/>
          <w:sz w:val="28"/>
        </w:rPr>
        <w:t xml:space="preserve">, </w:t>
      </w:r>
      <w:r w:rsidR="00742C08" w:rsidRPr="004673C7">
        <w:rPr>
          <w:color w:val="000000"/>
          <w:sz w:val="28"/>
        </w:rPr>
        <w:t>В.М. Шумилова</w:t>
      </w:r>
      <w:r w:rsidRPr="004673C7">
        <w:rPr>
          <w:color w:val="000000"/>
          <w:sz w:val="28"/>
        </w:rPr>
        <w:t xml:space="preserve">, </w:t>
      </w:r>
      <w:r w:rsidR="00742C08" w:rsidRPr="004673C7">
        <w:rPr>
          <w:color w:val="000000"/>
          <w:sz w:val="28"/>
        </w:rPr>
        <w:t>Т.Н. Трошкиной</w:t>
      </w:r>
      <w:r w:rsidRPr="004673C7">
        <w:rPr>
          <w:color w:val="000000"/>
          <w:sz w:val="28"/>
        </w:rPr>
        <w:t xml:space="preserve">, </w:t>
      </w:r>
      <w:r w:rsidR="00742C08" w:rsidRPr="004673C7">
        <w:rPr>
          <w:color w:val="000000"/>
          <w:sz w:val="28"/>
        </w:rPr>
        <w:t>О.А. Стрижовой</w:t>
      </w:r>
      <w:r w:rsidRPr="004673C7">
        <w:rPr>
          <w:color w:val="000000"/>
          <w:sz w:val="28"/>
        </w:rPr>
        <w:t xml:space="preserve"> и других</w:t>
      </w:r>
      <w:r w:rsidRPr="004673C7">
        <w:rPr>
          <w:rStyle w:val="a5"/>
          <w:color w:val="000000"/>
          <w:sz w:val="28"/>
        </w:rPr>
        <w:footnoteReference w:id="9"/>
      </w:r>
      <w:r w:rsidRPr="004673C7">
        <w:rPr>
          <w:color w:val="000000"/>
          <w:sz w:val="28"/>
        </w:rPr>
        <w:t>.</w:t>
      </w:r>
    </w:p>
    <w:p w:rsidR="004673C7" w:rsidRPr="004673C7" w:rsidRDefault="004673C7" w:rsidP="00742C08">
      <w:pPr>
        <w:tabs>
          <w:tab w:val="left" w:pos="900"/>
        </w:tabs>
        <w:spacing w:line="360" w:lineRule="auto"/>
        <w:ind w:firstLine="709"/>
        <w:jc w:val="both"/>
        <w:rPr>
          <w:color w:val="000000"/>
          <w:sz w:val="28"/>
        </w:rPr>
      </w:pPr>
      <w:r w:rsidRPr="004673C7">
        <w:rPr>
          <w:bCs/>
          <w:iCs/>
          <w:color w:val="000000"/>
          <w:sz w:val="28"/>
        </w:rPr>
        <w:t>Нормативно-правовую и эмпирическую базу</w:t>
      </w:r>
      <w:r w:rsidRPr="004673C7">
        <w:rPr>
          <w:iCs/>
          <w:color w:val="000000"/>
          <w:sz w:val="28"/>
        </w:rPr>
        <w:t xml:space="preserve"> </w:t>
      </w:r>
      <w:r w:rsidRPr="004673C7">
        <w:rPr>
          <w:color w:val="000000"/>
          <w:sz w:val="28"/>
        </w:rPr>
        <w:t xml:space="preserve">исследования составили: Конституция РФ, Федеральные законы, Указы Президента РФ, Акты Правительства РФ в области таможенного дела, акты Государственного таможенного комитета РФ, акты Федеральной таможенной службы РФ, регламентирующие процесс таможенного оформления, </w:t>
      </w:r>
      <w:r w:rsidRPr="004673C7">
        <w:rPr>
          <w:snapToGrid w:val="0"/>
          <w:color w:val="000000"/>
          <w:sz w:val="28"/>
        </w:rPr>
        <w:t>Постановление Конституционного Суда РФ.</w:t>
      </w:r>
    </w:p>
    <w:p w:rsidR="004673C7" w:rsidRPr="004673C7" w:rsidRDefault="004673C7" w:rsidP="00742C08">
      <w:pPr>
        <w:pStyle w:val="21"/>
        <w:widowControl/>
        <w:ind w:firstLine="709"/>
        <w:rPr>
          <w:color w:val="000000"/>
        </w:rPr>
      </w:pPr>
      <w:r w:rsidRPr="004673C7">
        <w:rPr>
          <w:color w:val="000000"/>
        </w:rPr>
        <w:t>Дипломная работа выполнена шестидесяти двух листах, состоит из введения, двух глав, заключения, списка использованной литературы, включающего восемьдесят четыре источника, и семи приложений.</w:t>
      </w:r>
    </w:p>
    <w:p w:rsidR="004673C7" w:rsidRDefault="004673C7" w:rsidP="004673C7">
      <w:pPr>
        <w:autoSpaceDE w:val="0"/>
        <w:autoSpaceDN w:val="0"/>
        <w:adjustRightInd w:val="0"/>
        <w:spacing w:line="360" w:lineRule="auto"/>
        <w:jc w:val="both"/>
        <w:rPr>
          <w:b/>
          <w:color w:val="000000"/>
          <w:sz w:val="28"/>
        </w:rPr>
      </w:pPr>
    </w:p>
    <w:p w:rsidR="004673C7" w:rsidRDefault="004673C7" w:rsidP="004673C7">
      <w:pPr>
        <w:autoSpaceDE w:val="0"/>
        <w:autoSpaceDN w:val="0"/>
        <w:adjustRightInd w:val="0"/>
        <w:spacing w:line="360" w:lineRule="auto"/>
        <w:jc w:val="both"/>
        <w:rPr>
          <w:b/>
          <w:color w:val="000000"/>
          <w:sz w:val="28"/>
        </w:rPr>
      </w:pPr>
    </w:p>
    <w:p w:rsidR="004673C7" w:rsidRPr="004673C7" w:rsidRDefault="004673C7" w:rsidP="004673C7">
      <w:pPr>
        <w:autoSpaceDE w:val="0"/>
        <w:autoSpaceDN w:val="0"/>
        <w:adjustRightInd w:val="0"/>
        <w:spacing w:line="360" w:lineRule="auto"/>
        <w:ind w:firstLine="700"/>
        <w:jc w:val="both"/>
        <w:rPr>
          <w:b/>
          <w:color w:val="000000"/>
          <w:sz w:val="28"/>
        </w:rPr>
      </w:pPr>
      <w:r w:rsidRPr="004673C7">
        <w:rPr>
          <w:b/>
          <w:color w:val="000000"/>
          <w:sz w:val="28"/>
        </w:rPr>
        <w:br w:type="page"/>
      </w:r>
      <w:r>
        <w:rPr>
          <w:b/>
          <w:color w:val="000000"/>
          <w:sz w:val="28"/>
        </w:rPr>
        <w:t xml:space="preserve">1. </w:t>
      </w:r>
      <w:r w:rsidRPr="004673C7">
        <w:rPr>
          <w:b/>
          <w:iCs/>
          <w:color w:val="000000"/>
          <w:sz w:val="28"/>
        </w:rPr>
        <w:t>Правовое регулирование таможенного оформления</w:t>
      </w:r>
    </w:p>
    <w:p w:rsidR="004673C7" w:rsidRPr="004673C7" w:rsidRDefault="004673C7" w:rsidP="004673C7">
      <w:pPr>
        <w:autoSpaceDE w:val="0"/>
        <w:autoSpaceDN w:val="0"/>
        <w:adjustRightInd w:val="0"/>
        <w:spacing w:line="360" w:lineRule="auto"/>
        <w:ind w:firstLine="700"/>
        <w:jc w:val="both"/>
        <w:rPr>
          <w:b/>
          <w:color w:val="000000"/>
          <w:sz w:val="28"/>
        </w:rPr>
      </w:pPr>
    </w:p>
    <w:p w:rsidR="004673C7" w:rsidRPr="004673C7" w:rsidRDefault="004673C7" w:rsidP="004673C7">
      <w:pPr>
        <w:pStyle w:val="a3"/>
        <w:spacing w:line="360" w:lineRule="auto"/>
        <w:ind w:firstLine="700"/>
        <w:rPr>
          <w:b/>
          <w:color w:val="000000"/>
          <w:sz w:val="28"/>
        </w:rPr>
      </w:pPr>
      <w:r>
        <w:rPr>
          <w:b/>
          <w:color w:val="000000"/>
          <w:sz w:val="28"/>
        </w:rPr>
        <w:t xml:space="preserve">1.1 </w:t>
      </w:r>
      <w:r w:rsidRPr="004673C7">
        <w:rPr>
          <w:b/>
          <w:color w:val="000000"/>
          <w:sz w:val="28"/>
        </w:rPr>
        <w:t>Сущность и порядок таможенного оформления</w:t>
      </w:r>
    </w:p>
    <w:p w:rsidR="004673C7" w:rsidRPr="004673C7" w:rsidRDefault="004673C7" w:rsidP="00742C08">
      <w:pPr>
        <w:pStyle w:val="a3"/>
        <w:spacing w:line="360" w:lineRule="auto"/>
        <w:ind w:firstLine="709"/>
        <w:rPr>
          <w:b/>
          <w:color w:val="000000"/>
          <w:sz w:val="28"/>
        </w:rPr>
      </w:pPr>
    </w:p>
    <w:p w:rsidR="004673C7" w:rsidRPr="004673C7" w:rsidRDefault="004673C7" w:rsidP="00742C08">
      <w:pPr>
        <w:pStyle w:val="a3"/>
        <w:spacing w:line="360" w:lineRule="auto"/>
        <w:ind w:firstLine="709"/>
        <w:rPr>
          <w:color w:val="000000"/>
          <w:sz w:val="28"/>
        </w:rPr>
      </w:pPr>
      <w:r w:rsidRPr="004673C7">
        <w:rPr>
          <w:color w:val="000000"/>
          <w:sz w:val="28"/>
        </w:rPr>
        <w:t>Правовое регулирование внешнеторговых отношений – одна из функций государства, обеспечивающая политическую независимость и экономическую безопасность. Проведение экономических реформ, развитие внешнеэкономической деятельности, освоение мирового рынка Россией привели к эволюции таможенного законодательства в сфере регламентации внешнеторговых связей. Это необходимо для нормального функционирования таможенного процесса, субъектами которого являются участники внешнеторговых отношений.</w:t>
      </w:r>
    </w:p>
    <w:p w:rsidR="004673C7" w:rsidRPr="004673C7" w:rsidRDefault="004673C7" w:rsidP="00742C08">
      <w:pPr>
        <w:pStyle w:val="a3"/>
        <w:spacing w:line="360" w:lineRule="auto"/>
        <w:ind w:firstLine="709"/>
        <w:rPr>
          <w:color w:val="000000"/>
          <w:sz w:val="28"/>
        </w:rPr>
      </w:pPr>
      <w:r w:rsidRPr="004673C7">
        <w:rPr>
          <w:color w:val="000000"/>
          <w:sz w:val="28"/>
        </w:rPr>
        <w:t>Государственное регулирование внешнеэкономической деятельности включает в себя систему мер законодательного, исполнительного и контролирующего характера, осуществляемых правомочными государственными учреждениями в целях поддержания внешнеэкономического равновесия, стимулирования экспорта и импорта.</w:t>
      </w:r>
    </w:p>
    <w:p w:rsidR="004673C7" w:rsidRPr="004673C7" w:rsidRDefault="004673C7" w:rsidP="00742C08">
      <w:pPr>
        <w:pStyle w:val="a3"/>
        <w:spacing w:line="360" w:lineRule="auto"/>
        <w:ind w:firstLine="709"/>
        <w:rPr>
          <w:color w:val="000000"/>
          <w:sz w:val="28"/>
        </w:rPr>
      </w:pPr>
      <w:r w:rsidRPr="004673C7">
        <w:rPr>
          <w:color w:val="000000"/>
          <w:sz w:val="28"/>
        </w:rPr>
        <w:t>Товары и транспортные средства, перемещаемые через таможенную границу РФ, подлежат таможенному оформлению. Таможенное оформление производится одновременно с таможенным контролем и представляет собой действия должностных лиц таможенных органов, осуществляемые в установленной последовательности и направленные на обеспечение соблюдения действующего законодательства и установленного порядка перемещения товаров и транспортных средств через таможенную границу, в том числе, соблюдение мер нетарифного регулирования при помещении товаров и транспортных средств под определенный таможенный режим.</w:t>
      </w:r>
    </w:p>
    <w:p w:rsidR="004673C7" w:rsidRPr="004673C7" w:rsidRDefault="004673C7" w:rsidP="00742C08">
      <w:pPr>
        <w:pStyle w:val="a3"/>
        <w:spacing w:line="360" w:lineRule="auto"/>
        <w:ind w:firstLine="709"/>
        <w:rPr>
          <w:color w:val="000000"/>
          <w:sz w:val="28"/>
        </w:rPr>
      </w:pPr>
      <w:r w:rsidRPr="004673C7">
        <w:rPr>
          <w:color w:val="000000"/>
          <w:sz w:val="28"/>
        </w:rPr>
        <w:t>При осуществлении таможенного оформления</w:t>
      </w:r>
      <w:r w:rsidR="00742C08" w:rsidRPr="004673C7">
        <w:rPr>
          <w:color w:val="000000"/>
          <w:sz w:val="28"/>
        </w:rPr>
        <w:t xml:space="preserve"> </w:t>
      </w:r>
      <w:r w:rsidRPr="004673C7">
        <w:rPr>
          <w:color w:val="000000"/>
          <w:sz w:val="28"/>
        </w:rPr>
        <w:t>необходимым условием является то, что действия должностных лиц таможенных органов, порядка перемещения товаров и транспортных средств через таможенную границу полностью регламентированы законодательством.</w:t>
      </w:r>
    </w:p>
    <w:p w:rsidR="004673C7" w:rsidRPr="004673C7" w:rsidRDefault="004673C7" w:rsidP="00742C08">
      <w:pPr>
        <w:pStyle w:val="a6"/>
        <w:spacing w:line="360" w:lineRule="auto"/>
        <w:ind w:firstLine="709"/>
        <w:jc w:val="both"/>
        <w:rPr>
          <w:b w:val="0"/>
          <w:color w:val="000000"/>
          <w:sz w:val="28"/>
        </w:rPr>
      </w:pPr>
      <w:r w:rsidRPr="004673C7">
        <w:rPr>
          <w:b w:val="0"/>
          <w:color w:val="000000"/>
          <w:sz w:val="28"/>
        </w:rPr>
        <w:t>В соответствии с п.</w:t>
      </w:r>
      <w:r w:rsidR="00742C08" w:rsidRPr="004673C7">
        <w:rPr>
          <w:b w:val="0"/>
          <w:color w:val="000000"/>
          <w:sz w:val="28"/>
        </w:rPr>
        <w:t> 21 ч</w:t>
      </w:r>
      <w:r w:rsidRPr="004673C7">
        <w:rPr>
          <w:b w:val="0"/>
          <w:color w:val="000000"/>
          <w:sz w:val="28"/>
        </w:rPr>
        <w:t>.</w:t>
      </w:r>
      <w:r w:rsidR="00742C08" w:rsidRPr="004673C7">
        <w:rPr>
          <w:b w:val="0"/>
          <w:color w:val="000000"/>
          <w:sz w:val="28"/>
        </w:rPr>
        <w:t> 1</w:t>
      </w:r>
      <w:r w:rsidRPr="004673C7">
        <w:rPr>
          <w:b w:val="0"/>
          <w:color w:val="000000"/>
          <w:sz w:val="28"/>
        </w:rPr>
        <w:t xml:space="preserve"> ст.</w:t>
      </w:r>
      <w:r w:rsidR="00742C08" w:rsidRPr="004673C7">
        <w:rPr>
          <w:b w:val="0"/>
          <w:color w:val="000000"/>
          <w:sz w:val="28"/>
        </w:rPr>
        <w:t> 1</w:t>
      </w:r>
      <w:r w:rsidRPr="004673C7">
        <w:rPr>
          <w:b w:val="0"/>
          <w:color w:val="000000"/>
          <w:sz w:val="28"/>
        </w:rPr>
        <w:t>1 Таможенного кодекса Российской Федерации совокупность положений, предусматривающих порядок совершения таможенных операций и определяющих статус товаров и транспортных средств для таможенных целей, называется таможенной процедурой.</w:t>
      </w:r>
    </w:p>
    <w:p w:rsidR="004673C7" w:rsidRPr="004673C7" w:rsidRDefault="004673C7" w:rsidP="00742C08">
      <w:pPr>
        <w:pStyle w:val="a3"/>
        <w:spacing w:line="360" w:lineRule="auto"/>
        <w:ind w:firstLine="709"/>
        <w:rPr>
          <w:color w:val="000000"/>
          <w:sz w:val="28"/>
        </w:rPr>
      </w:pPr>
      <w:r w:rsidRPr="004673C7">
        <w:rPr>
          <w:color w:val="000000"/>
          <w:sz w:val="28"/>
        </w:rPr>
        <w:t>Кроме того, институту таможенного оформления на практике сопутствует институт таможенного контроля. Они тесно связаны и не существуют друг без друга. Подача необходимых документов в таможенный орган обязательно влечет их проверку. Без таможенного контроля процесс таможенного оформления был бы бессмысленным.</w:t>
      </w:r>
    </w:p>
    <w:p w:rsidR="004673C7" w:rsidRPr="004673C7" w:rsidRDefault="004673C7" w:rsidP="00742C08">
      <w:pPr>
        <w:pStyle w:val="a3"/>
        <w:spacing w:line="360" w:lineRule="auto"/>
        <w:ind w:firstLine="709"/>
        <w:rPr>
          <w:color w:val="000000"/>
          <w:sz w:val="28"/>
        </w:rPr>
      </w:pPr>
      <w:r w:rsidRPr="004673C7">
        <w:rPr>
          <w:color w:val="000000"/>
          <w:sz w:val="28"/>
        </w:rPr>
        <w:t>Статья 15 Таможенного кодекса ввела запрет на пользование и распоряжение товарами и транспортными средствами, находящимися на таможенном оформлении. Ими никто не вправе пользоваться и распоряжаться до их выпуска, за исключением установленных Таможенным кодексом случаев.</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В отношении них не могут заключаться сделки, а договоры, заключенные вопреки данному запрету, признаются недействительными. Может показаться, что данный запрет нарушает право частной собственности, право на свободное использование своего имущества для предпринимательской и иной не запрещенной законом деятельности, и, следовательно, противоречит Конституции Российской Федерации.</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В своем постановлении Конституционный Суд РФ указал, что эта административная мера свидетельствует о специальном, разрешительном порядке перемещения товаров и транспортных средств через границу и направлена на защиту суверенитета и экономической безопасности Российской Федерации, прав и законных интересов граждан и их объединений. Что само по себе не может рассматриваться как недопустимое ограничение конституционных прав и свобод и не нарушает требований Конституции Российской Федерации</w:t>
      </w:r>
      <w:r w:rsidRPr="004673C7">
        <w:rPr>
          <w:rStyle w:val="a5"/>
          <w:color w:val="000000"/>
          <w:sz w:val="28"/>
        </w:rPr>
        <w:footnoteReference w:id="10"/>
      </w:r>
      <w:r w:rsidRPr="004673C7">
        <w:rPr>
          <w:color w:val="000000"/>
          <w:sz w:val="28"/>
        </w:rPr>
        <w:t>.</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Конституционный суд также отметил, что проверка выполнения требований таможенного законодательства в отношении товаров и транспортных средств, перемещаемых через таможенную границу, до передачи их в пользование и распоряжение заинтересованным лицам нашло свое закрепление в Международной конвенции об упрощении и гармонизации таможенных процедур, в Таможенном кодексе ЕС, в Основах таможенных законодательств государств – участников СНГ</w:t>
      </w:r>
      <w:r w:rsidRPr="004673C7">
        <w:rPr>
          <w:rStyle w:val="a5"/>
          <w:color w:val="000000"/>
          <w:sz w:val="28"/>
        </w:rPr>
        <w:footnoteReference w:id="11"/>
      </w:r>
      <w:r w:rsidRPr="004673C7">
        <w:rPr>
          <w:color w:val="000000"/>
          <w:sz w:val="28"/>
        </w:rPr>
        <w:t>.</w:t>
      </w:r>
    </w:p>
    <w:p w:rsidR="004673C7" w:rsidRPr="004673C7" w:rsidRDefault="004673C7" w:rsidP="00742C08">
      <w:pPr>
        <w:pStyle w:val="a3"/>
        <w:spacing w:line="360" w:lineRule="auto"/>
        <w:ind w:firstLine="709"/>
        <w:rPr>
          <w:color w:val="000000"/>
          <w:sz w:val="28"/>
        </w:rPr>
      </w:pPr>
      <w:r w:rsidRPr="004673C7">
        <w:rPr>
          <w:color w:val="000000"/>
          <w:sz w:val="28"/>
        </w:rPr>
        <w:t>При осуществлении таможенного оформления должностные лица руководствуются основными принципами таможенного оформления. Эти принципы прямо закреплены в Таможенном кодексе Российской Федерации.</w:t>
      </w:r>
    </w:p>
    <w:p w:rsidR="004673C7" w:rsidRPr="004673C7" w:rsidRDefault="004673C7" w:rsidP="00742C08">
      <w:pPr>
        <w:pStyle w:val="a3"/>
        <w:spacing w:line="360" w:lineRule="auto"/>
        <w:ind w:firstLine="709"/>
        <w:rPr>
          <w:color w:val="000000"/>
          <w:sz w:val="28"/>
        </w:rPr>
      </w:pPr>
      <w:r w:rsidRPr="004673C7">
        <w:rPr>
          <w:color w:val="000000"/>
          <w:sz w:val="28"/>
        </w:rPr>
        <w:t>Часть 1 статьи 59 Таможенного кодекса Российской Федерации гласит: «Таможенное оформление производится в порядке, определяемом настоящим кодексом и принимаемыми в соответствии с ним иными правовыми актами Российской Федерации и правовыми актами Федеральной таможенной службы».</w:t>
      </w:r>
    </w:p>
    <w:p w:rsidR="004673C7" w:rsidRPr="004673C7" w:rsidRDefault="004673C7" w:rsidP="00742C08">
      <w:pPr>
        <w:pStyle w:val="a3"/>
        <w:spacing w:line="360" w:lineRule="auto"/>
        <w:ind w:firstLine="709"/>
        <w:rPr>
          <w:color w:val="000000"/>
          <w:sz w:val="28"/>
        </w:rPr>
      </w:pPr>
      <w:r w:rsidRPr="004673C7">
        <w:rPr>
          <w:color w:val="000000"/>
          <w:sz w:val="28"/>
        </w:rPr>
        <w:t>В соответствии с этим положением таможенное оформление базируется на принципе законности. Кроме того, требования таможенных органов при производстве таможенного оформления должны быть обоснованы и ограничены требованиями, установленными законодательством и необходимыми для его обеспечения.</w:t>
      </w:r>
    </w:p>
    <w:p w:rsidR="004673C7" w:rsidRPr="004673C7" w:rsidRDefault="004673C7" w:rsidP="00742C08">
      <w:pPr>
        <w:pStyle w:val="a3"/>
        <w:spacing w:line="360" w:lineRule="auto"/>
        <w:ind w:firstLine="709"/>
        <w:rPr>
          <w:color w:val="000000"/>
          <w:sz w:val="28"/>
        </w:rPr>
      </w:pPr>
      <w:r w:rsidRPr="004673C7">
        <w:rPr>
          <w:color w:val="000000"/>
          <w:sz w:val="28"/>
        </w:rPr>
        <w:t>Следующим принципом таможенного оформления является уважение прав и законных интересов субъектов внешнеэкономической деятельности. Этот принцип заключается в том, что должностные лица таможенных органов не вправе ущемлять права граждан и их объединений, а также оказывать какое бы то ни было противодействие реализации ими своих функций. Кроме того, статья 64 Таможенного кодекса дает субъектам, перемещающим товары через таможенную границу, а также их представителям право присутствовать при таможенном оформлении. Такое право может стать обязанностью лишь по требованию должностных лиц таможенных органов.</w:t>
      </w:r>
    </w:p>
    <w:p w:rsidR="004673C7" w:rsidRPr="004673C7" w:rsidRDefault="004673C7" w:rsidP="00742C08">
      <w:pPr>
        <w:pStyle w:val="a3"/>
        <w:spacing w:line="360" w:lineRule="auto"/>
        <w:ind w:firstLine="709"/>
        <w:rPr>
          <w:color w:val="000000"/>
          <w:sz w:val="28"/>
        </w:rPr>
      </w:pPr>
      <w:r w:rsidRPr="004673C7">
        <w:rPr>
          <w:color w:val="000000"/>
          <w:sz w:val="28"/>
        </w:rPr>
        <w:t>Также к базовым принципам таможенного оформления относится принцип оперативности. Согласно ч.</w:t>
      </w:r>
      <w:r w:rsidR="00742C08" w:rsidRPr="004673C7">
        <w:rPr>
          <w:color w:val="000000"/>
          <w:sz w:val="28"/>
        </w:rPr>
        <w:t> 1</w:t>
      </w:r>
      <w:r w:rsidRPr="004673C7">
        <w:rPr>
          <w:color w:val="000000"/>
          <w:sz w:val="28"/>
        </w:rPr>
        <w:t xml:space="preserve"> ст.</w:t>
      </w:r>
      <w:r w:rsidR="00742C08" w:rsidRPr="004673C7">
        <w:rPr>
          <w:color w:val="000000"/>
          <w:sz w:val="28"/>
        </w:rPr>
        <w:t> 1</w:t>
      </w:r>
      <w:r w:rsidRPr="004673C7">
        <w:rPr>
          <w:color w:val="000000"/>
          <w:sz w:val="28"/>
        </w:rPr>
        <w:t xml:space="preserve">52 Таможенного кодекса, таможенные органы осуществляют выпуск товаров не позднее трех рабочих дней со дня принятия необходимых документов и предъявления товаров. Принцип оперативности необходим для осуществления наибольшей пропускной способности товаров через государственную границу Российской Федерации. Ускорение процесса таможенного оформления влечет за собой убыстрение внешнеторговой деятельности, заключения большего числа контрактов, увеличение рынка, расширение экономики, интегрирование Российских товаров на международный рынок. Кроме того, Приказ ГТК России </w:t>
      </w:r>
      <w:r w:rsidR="00742C08" w:rsidRPr="004673C7">
        <w:rPr>
          <w:color w:val="000000"/>
          <w:sz w:val="28"/>
        </w:rPr>
        <w:t>№1</w:t>
      </w:r>
      <w:r w:rsidRPr="004673C7">
        <w:rPr>
          <w:color w:val="000000"/>
          <w:sz w:val="28"/>
        </w:rPr>
        <w:t>356 от 28.11.2003 года</w:t>
      </w:r>
      <w:r w:rsidRPr="004673C7">
        <w:rPr>
          <w:rStyle w:val="a5"/>
          <w:color w:val="000000"/>
          <w:sz w:val="28"/>
        </w:rPr>
        <w:footnoteReference w:id="12"/>
      </w:r>
      <w:r w:rsidRPr="004673C7">
        <w:rPr>
          <w:color w:val="000000"/>
          <w:sz w:val="28"/>
        </w:rPr>
        <w:t xml:space="preserve"> ужесточил рамки таможенного оформления, сократив сроки документального контроля таможенной декларации. П. «а» </w:t>
      </w:r>
      <w:r w:rsidR="00742C08" w:rsidRPr="004673C7">
        <w:rPr>
          <w:color w:val="000000"/>
          <w:sz w:val="28"/>
        </w:rPr>
        <w:t>ст. 3</w:t>
      </w:r>
      <w:r w:rsidRPr="004673C7">
        <w:rPr>
          <w:color w:val="000000"/>
          <w:sz w:val="28"/>
        </w:rPr>
        <w:t xml:space="preserve">2 «Инструкции о действиях должностных лиц таможенных органов, осуществляющих таможенное оформление и таможенных контроль при декларировании и выпуске товаров» Приказа ГТК </w:t>
      </w:r>
      <w:r w:rsidR="00742C08" w:rsidRPr="004673C7">
        <w:rPr>
          <w:color w:val="000000"/>
          <w:sz w:val="28"/>
        </w:rPr>
        <w:t>№1</w:t>
      </w:r>
      <w:r w:rsidRPr="004673C7">
        <w:rPr>
          <w:color w:val="000000"/>
          <w:sz w:val="28"/>
        </w:rPr>
        <w:t>356 указывает, что проведение документального контроля при декларировании от 1 до 10 наименований товаров осуществляется в течение 1,5 часов рабочего времени, от 11 до 50 наименований – не более 4 часов, и не более 8 часов при декларировании от 51 наименований товаров.</w:t>
      </w:r>
    </w:p>
    <w:p w:rsidR="004673C7" w:rsidRPr="004673C7" w:rsidRDefault="004673C7" w:rsidP="00742C08">
      <w:pPr>
        <w:pStyle w:val="a3"/>
        <w:spacing w:line="360" w:lineRule="auto"/>
        <w:ind w:firstLine="709"/>
        <w:rPr>
          <w:color w:val="000000"/>
          <w:sz w:val="28"/>
        </w:rPr>
      </w:pPr>
      <w:r w:rsidRPr="004673C7">
        <w:rPr>
          <w:color w:val="000000"/>
          <w:sz w:val="28"/>
        </w:rPr>
        <w:t>При осуществлении таможенного оформления обязательно соблюдение принципа национального языка. Согласно ст.</w:t>
      </w:r>
      <w:r w:rsidR="00742C08" w:rsidRPr="004673C7">
        <w:rPr>
          <w:color w:val="000000"/>
          <w:sz w:val="28"/>
        </w:rPr>
        <w:t> 6</w:t>
      </w:r>
      <w:r w:rsidRPr="004673C7">
        <w:rPr>
          <w:color w:val="000000"/>
          <w:sz w:val="28"/>
        </w:rPr>
        <w:t>5 Таможенного кодекса, весь процесс оформления, в том числе заполнение документов для таможенных целей, производится на русском языке. Использование документов, составленных на иностранных языках, например, сертификатов, допускается, если соответствующими языками владеют сотрудники таможенных органов. При этом иностранные документы должны быть надлежащим образом удостоверены, для чего применяется консульская легализация и проставление апостиля. Консульская легализация имеет целью подтвердить подлинность документа, подписи должностного лица и печати на нем, а проставление апостиля в ряде случаев заменяет легализацию и упрощает признание официальных иностранных документов.</w:t>
      </w:r>
    </w:p>
    <w:p w:rsidR="004673C7" w:rsidRPr="004673C7" w:rsidRDefault="004673C7" w:rsidP="00742C08">
      <w:pPr>
        <w:pStyle w:val="a3"/>
        <w:spacing w:line="360" w:lineRule="auto"/>
        <w:ind w:firstLine="709"/>
        <w:rPr>
          <w:color w:val="000000"/>
          <w:sz w:val="28"/>
        </w:rPr>
      </w:pPr>
      <w:r w:rsidRPr="004673C7">
        <w:rPr>
          <w:color w:val="000000"/>
          <w:sz w:val="28"/>
        </w:rPr>
        <w:t xml:space="preserve">Что касается основного таможенного оформления, то базовым документом, определяющим работу всех таможенных органов, является «Инструкция о действиях должностных лиц таможенных органов, осуществляющих таможенное оформление и таможенный контроль при декларировании и выпуске товаров», установленная Приказом ГТК </w:t>
      </w:r>
      <w:r w:rsidR="00742C08" w:rsidRPr="004673C7">
        <w:rPr>
          <w:color w:val="000000"/>
          <w:sz w:val="28"/>
        </w:rPr>
        <w:t>№1</w:t>
      </w:r>
      <w:r w:rsidRPr="004673C7">
        <w:rPr>
          <w:color w:val="000000"/>
          <w:sz w:val="28"/>
        </w:rPr>
        <w:t>356 от 28.11.2003 года. Она определяет перечень, последовательность и предельные сроки осуществления действий должностными лицами с момента подачи таможенной декларации до момента выпуска товаров в соответствии с заявленным режимом. Новый порядок таможенного оформления основан на нескольких основных принципах.</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Принцип «одного окна». В целях уменьшения субъективного фактора декларант взаимодействует только с должностными лицами, принимающими таможенную декларацию и проводящими таможенный досмотр или осмотр.</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Принцип «черного ящика». В целях уменьшения субъективного фактора декларанту неизвестны формы таможенного контроля товаров, которые будут применяться, за исключением случаев, указанных в статьях 67 и 68 Таможенного кодекса.</w:t>
      </w:r>
    </w:p>
    <w:p w:rsidR="004673C7" w:rsidRPr="004673C7" w:rsidRDefault="004673C7" w:rsidP="00742C08">
      <w:pPr>
        <w:pStyle w:val="a3"/>
        <w:spacing w:line="360" w:lineRule="auto"/>
        <w:ind w:firstLine="709"/>
        <w:rPr>
          <w:color w:val="000000"/>
          <w:sz w:val="28"/>
        </w:rPr>
      </w:pPr>
      <w:r w:rsidRPr="004673C7">
        <w:rPr>
          <w:color w:val="000000"/>
          <w:sz w:val="28"/>
        </w:rPr>
        <w:t>Принцип единства. Технология таможенного оформления должна применяться единообразно во всех таможенных органах, что позволит исключить неоднозначное ее применение и толкование в разных регионах.</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Принцип разделения таможенного контроля на документальный и фактический. Он направлен на снижение субъективного фактора путем проведения фактического контроля должностными лицами, не принимающими участия в проверке декларации.</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Инструкция также четко регламентирует действия должностных лиц таможенных органов, принимающих участие в процессе таможенного оформления. При этом у них также возникают дополнительные функции, которые необходимо выполнять в условиях ограниченного времени на выпуск товаров.</w:t>
      </w:r>
    </w:p>
    <w:p w:rsidR="004673C7" w:rsidRPr="004673C7" w:rsidRDefault="004673C7" w:rsidP="00742C08">
      <w:pPr>
        <w:pStyle w:val="a3"/>
        <w:spacing w:line="360" w:lineRule="auto"/>
        <w:ind w:firstLine="709"/>
        <w:rPr>
          <w:b/>
          <w:color w:val="000000"/>
          <w:sz w:val="28"/>
        </w:rPr>
      </w:pPr>
      <w:r w:rsidRPr="004673C7">
        <w:rPr>
          <w:color w:val="000000"/>
          <w:sz w:val="28"/>
        </w:rPr>
        <w:t>Например, по запросу лица, подавшего таможенную декларацию, должностное лицо в срок не более 10 минут должно выдать письменное подтверждение о получении таможенной декларации и представлении необходимых документов (</w:t>
      </w:r>
      <w:r w:rsidR="00742C08" w:rsidRPr="004673C7">
        <w:rPr>
          <w:color w:val="000000"/>
          <w:sz w:val="28"/>
        </w:rPr>
        <w:t>ст. 2</w:t>
      </w:r>
      <w:r w:rsidRPr="004673C7">
        <w:rPr>
          <w:color w:val="000000"/>
          <w:sz w:val="28"/>
        </w:rPr>
        <w:t>4). Или, если в результате контроля будут выявлены несоответствия условий выпуска товаров, то должностное лицо должно незамедлительно составить и направить декларанту уведомление. В нем должно быть указано, какие именно условия выпуска не соблюдены, а также какие действия должен совершить декларант, чтобы соблюсти условия выпуска.</w:t>
      </w:r>
    </w:p>
    <w:p w:rsidR="004673C7" w:rsidRPr="004673C7" w:rsidRDefault="004673C7" w:rsidP="00742C08">
      <w:pPr>
        <w:pStyle w:val="a3"/>
        <w:spacing w:line="360" w:lineRule="auto"/>
        <w:ind w:firstLine="709"/>
        <w:rPr>
          <w:color w:val="000000"/>
          <w:sz w:val="28"/>
        </w:rPr>
      </w:pPr>
      <w:r w:rsidRPr="004673C7">
        <w:rPr>
          <w:color w:val="000000"/>
          <w:sz w:val="28"/>
        </w:rPr>
        <w:t>При принятии декларации и сопровождающих ее документов, должностное лицо таможенных органов проводит проверку соблюдения условий, необходимых для принятия таможенной декларации. После проверки таможенный орган принимает таможенную декларацию и другие документы, а также электронную копию таможенной декларации, и регистрирует таможенную декларацию.</w:t>
      </w:r>
    </w:p>
    <w:p w:rsidR="004673C7" w:rsidRPr="004673C7" w:rsidRDefault="004673C7" w:rsidP="00742C08">
      <w:pPr>
        <w:pStyle w:val="a3"/>
        <w:spacing w:line="360" w:lineRule="auto"/>
        <w:ind w:firstLine="709"/>
        <w:rPr>
          <w:color w:val="000000"/>
          <w:sz w:val="28"/>
        </w:rPr>
      </w:pPr>
      <w:r w:rsidRPr="004673C7">
        <w:rPr>
          <w:color w:val="000000"/>
          <w:sz w:val="28"/>
        </w:rPr>
        <w:t>Документы, необходимые для таможенного оформления, могут представляться в виде оригиналов либо копий, заверенных лицом, их представившим, декларантом или уполномоченными органами, выдавшими такие документы, либо заверенных нотариально. При представлении копий указанных документов, заверенных лицом, их представившим, или декларантом, таможенный орган в случае необходимости проверяет соответствие копий этих документов их оригиналам, после чего оригиналы таких документов возвращаются лицу, их представившему.</w:t>
      </w:r>
    </w:p>
    <w:p w:rsidR="004673C7" w:rsidRPr="004673C7" w:rsidRDefault="004673C7" w:rsidP="00742C08">
      <w:pPr>
        <w:pStyle w:val="23"/>
        <w:ind w:firstLine="709"/>
        <w:rPr>
          <w:color w:val="000000"/>
        </w:rPr>
      </w:pPr>
      <w:r w:rsidRPr="004673C7">
        <w:rPr>
          <w:color w:val="000000"/>
        </w:rPr>
        <w:t>Таможенные органы не вправе отказать в принятии документов, необходимых для таможенного оформления, из-за наличия в них неточностей, не влияющих на определение размера подлежащих уплате таможенных платежей, на принятие решений таможенных органов в отношении применения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Отказ таможенного органа в принятии таможенной декларации должен быть мотивирован и доведен до сведения лица, подавшего декларацию, в срок не позднее дня, следующего за днем подачи таможенной декларации. По запросу названного лица уведомление об отказе в принятии декларации представляется ему в письменной форме.</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Таможенная декларация, не принятая таможенным органом, считается для таможенных целей неподанной. Это означает, что товары, на которые она подавалась, рассматриваются как незадекларированные таможенному органу.</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Должностные лица таможенных органов не вправе по собственной инициативе, поручению или просьбе лица заполнять письменную таможенную декларацию, изменять или дополнять данные, указанные в ней, за исключением внесения в нее тех сведений, которые отнесены к компетенции таможенных органов, а также изменения или дополнения кодированных сведений, используемых для машинной обработки, если такие сведения в некодированном виде имеются в таможенной декларации.</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В случае если лицо, перемещающее товары, не обладает достаточными знаниями для самостоятельного заполнения таможенной декларации, оно вправе обратиться к таможенному брокеру, который оказывает комплекс услуг по таможенному оформлению перемещаемых грузов и профессиональное консультирование. Таможенные органы РФ не несут ответственность перед представляемыми лицами либо иными лицами за решения, действия или бездействие таможенного брокера и не возмещают убытки и вред, причиненный таможенным брокером.</w:t>
      </w:r>
    </w:p>
    <w:p w:rsidR="004673C7" w:rsidRPr="004673C7" w:rsidRDefault="004673C7" w:rsidP="00742C08">
      <w:pPr>
        <w:pStyle w:val="a3"/>
        <w:spacing w:line="360" w:lineRule="auto"/>
        <w:ind w:firstLine="709"/>
        <w:rPr>
          <w:color w:val="000000"/>
          <w:sz w:val="28"/>
        </w:rPr>
      </w:pPr>
      <w:r w:rsidRPr="004673C7">
        <w:rPr>
          <w:color w:val="000000"/>
          <w:sz w:val="28"/>
        </w:rPr>
        <w:t>После принятия декларации проводится проверка пакета документов на соответствие действующим правилам заполнения согласно заявленному режиму. В процессе такого контроля устанавливается правильность определения кода товаров в соответствии с Товарной номенклатурой внешнеэкономической деятельности и страны происхождения, а также соблюдения мер нетарифного регулирования. Должностное лицо проверяет правильность описания товара в таможенной декларации соответствие описания характеристикам товара, а также проверяют количественные данные (число мест, вес и прочее) о товаре, представленному к таможенному оформлению.</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В ходе таможенного оформления может возникнуть ситуация, требующая корректировки данных, которые были заявлены в декларации, поданной в таможенный орган.</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Согласно ст.</w:t>
      </w:r>
      <w:r w:rsidR="00742C08" w:rsidRPr="004673C7">
        <w:rPr>
          <w:color w:val="000000"/>
          <w:sz w:val="28"/>
        </w:rPr>
        <w:t> 1</w:t>
      </w:r>
      <w:r w:rsidRPr="004673C7">
        <w:rPr>
          <w:color w:val="000000"/>
          <w:sz w:val="28"/>
        </w:rPr>
        <w:t>33 ТК, сведения, заявленные в принятой таможенной декларации, могут быть изменены и дополнены при соблюдении следующих условий:</w:t>
      </w:r>
    </w:p>
    <w:p w:rsidR="004673C7" w:rsidRPr="004673C7" w:rsidRDefault="00742C08" w:rsidP="00742C08">
      <w:pPr>
        <w:tabs>
          <w:tab w:val="left" w:pos="1134"/>
        </w:tabs>
        <w:autoSpaceDE w:val="0"/>
        <w:autoSpaceDN w:val="0"/>
        <w:adjustRightInd w:val="0"/>
        <w:spacing w:line="360" w:lineRule="auto"/>
        <w:ind w:firstLine="709"/>
        <w:jc w:val="both"/>
        <w:rPr>
          <w:color w:val="000000"/>
          <w:sz w:val="28"/>
        </w:rPr>
      </w:pPr>
      <w:r w:rsidRPr="004673C7">
        <w:rPr>
          <w:color w:val="000000"/>
          <w:sz w:val="28"/>
        </w:rPr>
        <w:t>–</w:t>
      </w:r>
      <w:r w:rsidR="004673C7" w:rsidRPr="004673C7">
        <w:rPr>
          <w:color w:val="000000"/>
          <w:sz w:val="28"/>
        </w:rPr>
        <w:t xml:space="preserve"> если к моменту получения обращения декларанта об этом таможенный орган не установил недостоверность сведений, указанных в таможенной декларации, за исключением случая выявления неточностей, не влияющих на принятие решения о выпуске товаров;</w:t>
      </w:r>
    </w:p>
    <w:p w:rsidR="004673C7" w:rsidRPr="004673C7" w:rsidRDefault="00742C08" w:rsidP="00742C08">
      <w:pPr>
        <w:tabs>
          <w:tab w:val="left" w:pos="1134"/>
        </w:tabs>
        <w:autoSpaceDE w:val="0"/>
        <w:autoSpaceDN w:val="0"/>
        <w:adjustRightInd w:val="0"/>
        <w:spacing w:line="360" w:lineRule="auto"/>
        <w:ind w:firstLine="709"/>
        <w:jc w:val="both"/>
        <w:rPr>
          <w:color w:val="000000"/>
          <w:sz w:val="28"/>
        </w:rPr>
      </w:pPr>
      <w:r w:rsidRPr="004673C7">
        <w:rPr>
          <w:color w:val="000000"/>
          <w:sz w:val="28"/>
        </w:rPr>
        <w:t>–</w:t>
      </w:r>
      <w:r w:rsidR="004673C7" w:rsidRPr="004673C7">
        <w:rPr>
          <w:color w:val="000000"/>
          <w:sz w:val="28"/>
        </w:rPr>
        <w:t xml:space="preserve"> если к моменту получения обращения декларанта об этом таможенный орган не начал проверку товаров;</w:t>
      </w:r>
    </w:p>
    <w:p w:rsidR="004673C7" w:rsidRPr="004673C7" w:rsidRDefault="00742C08" w:rsidP="00742C08">
      <w:pPr>
        <w:tabs>
          <w:tab w:val="left" w:pos="1134"/>
        </w:tabs>
        <w:autoSpaceDE w:val="0"/>
        <w:autoSpaceDN w:val="0"/>
        <w:adjustRightInd w:val="0"/>
        <w:spacing w:line="360" w:lineRule="auto"/>
        <w:ind w:firstLine="709"/>
        <w:jc w:val="both"/>
        <w:rPr>
          <w:color w:val="000000"/>
          <w:sz w:val="28"/>
        </w:rPr>
      </w:pPr>
      <w:r w:rsidRPr="004673C7">
        <w:rPr>
          <w:color w:val="000000"/>
          <w:sz w:val="28"/>
        </w:rPr>
        <w:t>–</w:t>
      </w:r>
      <w:r w:rsidR="004673C7" w:rsidRPr="004673C7">
        <w:rPr>
          <w:color w:val="000000"/>
          <w:sz w:val="28"/>
        </w:rPr>
        <w:t xml:space="preserve"> если вносимые изменения, дополнения не влияют на принятие решения о выпуске товаров и не влекут за собой необходимости изменять сведения, влияющие на определение размера суммы таможенных платежей и применение запретов и ограничений.</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Во всех случаях такая корректировка не должна расширять или сужать сферу действия декларации и может быть произведена только с разрешения таможенного органа. Таким образом, данное полномочие декларанта не является безусловным и допускается лишь с соблюдением установленных требований.</w:t>
      </w:r>
    </w:p>
    <w:p w:rsidR="004673C7" w:rsidRPr="004673C7" w:rsidRDefault="004673C7" w:rsidP="00742C08">
      <w:pPr>
        <w:pStyle w:val="a3"/>
        <w:spacing w:line="360" w:lineRule="auto"/>
        <w:ind w:firstLine="709"/>
        <w:rPr>
          <w:color w:val="000000"/>
          <w:sz w:val="28"/>
        </w:rPr>
      </w:pPr>
      <w:r w:rsidRPr="004673C7">
        <w:rPr>
          <w:color w:val="000000"/>
          <w:sz w:val="28"/>
        </w:rPr>
        <w:t>Затем пакету документов необходимо пройти валютный контроль и контроль таможенной стоимости. Это проверка наличия всех документов, необходимых для целей валютного контроля; соответствие условий внешнеторговых договоров и иных документов; проверка соответствия сведений, заявленных в таможенной декларации, информации, содержащейся в документах; проведение расчета обеспечения уплаты таможенных платежей. Возможен также сбор дополнительной информации, включая запрос от декларанта дополнительных документов.</w:t>
      </w:r>
    </w:p>
    <w:p w:rsidR="004673C7" w:rsidRPr="004673C7" w:rsidRDefault="004673C7" w:rsidP="00742C08">
      <w:pPr>
        <w:spacing w:line="360" w:lineRule="auto"/>
        <w:ind w:firstLine="709"/>
        <w:jc w:val="both"/>
        <w:rPr>
          <w:color w:val="000000"/>
          <w:sz w:val="28"/>
        </w:rPr>
      </w:pPr>
      <w:r w:rsidRPr="004673C7">
        <w:rPr>
          <w:color w:val="000000"/>
          <w:sz w:val="28"/>
        </w:rPr>
        <w:t>При контроле таможенных платежей проверяется наличие у лица, ответственного за уплату таможенных платежей, задолженности по уплате таможенных платежей и процентов за использованную отсрочку или рассрочку по ранее произведенным поставкам, пени за просрочку уплаты таможенных платежей, фактическое поступление денежных средств на счет таможенного органа.</w:t>
      </w:r>
    </w:p>
    <w:p w:rsidR="00742C08" w:rsidRPr="004673C7" w:rsidRDefault="004673C7" w:rsidP="00742C08">
      <w:pPr>
        <w:spacing w:line="360" w:lineRule="auto"/>
        <w:ind w:firstLine="709"/>
        <w:jc w:val="both"/>
        <w:rPr>
          <w:color w:val="000000"/>
          <w:sz w:val="28"/>
        </w:rPr>
      </w:pPr>
      <w:r w:rsidRPr="004673C7">
        <w:rPr>
          <w:color w:val="000000"/>
          <w:sz w:val="28"/>
        </w:rPr>
        <w:t>Нужно отметить, что при таможенном оформлении на ГТД, после проверки очередных сведений, должностное лицо делает запись «Проверено», ставит свою фамилию и инициалы, время проверки данных, роспись.</w:t>
      </w:r>
    </w:p>
    <w:p w:rsidR="004673C7" w:rsidRPr="004673C7" w:rsidRDefault="004673C7" w:rsidP="00742C08">
      <w:pPr>
        <w:spacing w:line="360" w:lineRule="auto"/>
        <w:ind w:firstLine="709"/>
        <w:jc w:val="both"/>
        <w:rPr>
          <w:color w:val="000000"/>
          <w:sz w:val="28"/>
        </w:rPr>
      </w:pPr>
      <w:r w:rsidRPr="004673C7">
        <w:rPr>
          <w:color w:val="000000"/>
          <w:sz w:val="28"/>
        </w:rPr>
        <w:t>В процессе таможенного оформления необходим фактический контроль – досмотр товаров. Он проводится в случае принятия решения</w:t>
      </w:r>
      <w:r w:rsidR="00742C08" w:rsidRPr="004673C7">
        <w:rPr>
          <w:color w:val="000000"/>
          <w:sz w:val="28"/>
        </w:rPr>
        <w:t xml:space="preserve"> </w:t>
      </w:r>
      <w:r w:rsidRPr="004673C7">
        <w:rPr>
          <w:color w:val="000000"/>
          <w:sz w:val="28"/>
        </w:rPr>
        <w:t>на основании поручения с фиксированием его результатов.</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 xml:space="preserve">По завершении таможенного оформления таможенные органы совершают действия, заключающиеся в разрешении пользоваться и распоряжаться товарами в соответствии с таможенными режимами. Такие действия носят название </w:t>
      </w:r>
      <w:r w:rsidR="00742C08" w:rsidRPr="004673C7">
        <w:rPr>
          <w:color w:val="000000"/>
          <w:sz w:val="28"/>
        </w:rPr>
        <w:t xml:space="preserve">– </w:t>
      </w:r>
      <w:r w:rsidRPr="004673C7">
        <w:rPr>
          <w:color w:val="000000"/>
          <w:sz w:val="28"/>
        </w:rPr>
        <w:t>выпуск товаров. Он осуществляется не позднее трех рабочих дней со дня принятия таможенной декларации и иных необходимых документов, а также с момента предъявления товаров таможенному органу.</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Согласно ст.</w:t>
      </w:r>
      <w:r w:rsidR="00742C08" w:rsidRPr="004673C7">
        <w:rPr>
          <w:color w:val="000000"/>
          <w:sz w:val="28"/>
        </w:rPr>
        <w:t> 1</w:t>
      </w:r>
      <w:r w:rsidRPr="004673C7">
        <w:rPr>
          <w:color w:val="000000"/>
          <w:sz w:val="28"/>
        </w:rPr>
        <w:t>49 ТК, выпуск товаров производится, если:</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1) при таможенном оформлении и проверке товаров таможенными органами не было выявлено нарушений таможенного законодательства, за исключением случаев, когда выявленные нарушения, не являются поводами к возбуждению дела об административном правонарушении, и они устранены;</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2) соблюдены установленные меры нетарифного регулирования, за исключением случаев, когда сертификаты, лицензии и прочие документы могут быть представлены после выпуска товаров;</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3) декларантом соблюдены необходимые требования и условия для помещения товаров под избранный таможенный режим или применения соответствующей таможенной процедуры;</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4) в отношении товаров уплачены таможенные пошлины, налоги либо предоставлено обеспечение уплаты таможенных платежей.</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При первоочередном порядке таможенного оформления и применении специальных упрощенных процедур выпуск товаров может быть осуществлен до подачи таможенной декларации при условии, что декларантом представлены документы, содержащие сведения, позволяющие идентифицировать товары, уплачены таможенные платежи или обеспечена их уплата. При таких обстоятельствах представление декларации и иных документов должно быть осуществлено в течение 45 дней после выпуска товаров.</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Условный выпуск товаров, согласно ст.</w:t>
      </w:r>
      <w:r w:rsidR="00742C08" w:rsidRPr="004673C7">
        <w:rPr>
          <w:color w:val="000000"/>
          <w:sz w:val="28"/>
        </w:rPr>
        <w:t> 1</w:t>
      </w:r>
      <w:r w:rsidRPr="004673C7">
        <w:rPr>
          <w:color w:val="000000"/>
          <w:sz w:val="28"/>
        </w:rPr>
        <w:t>51 ТК, возможен, если:</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1) льготы по уплате таможенных пошлин, налогов сопряжены с ограничением по пользованию и распоряжению товарами;</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2) товары помещены под таможенные режимы таможенного склада, беспошлинной торговли, переработки на таможенной территории, переработки для внутреннего потребления, временного ввоза, реэкспорта, международного таможенного транзита, уничтожения, а также под специальные таможенные режимы, применимые к ввозимым товарам;</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3) товары выпускаются без представления документов и сведений, подтверждающих соблюдение установленных ограничений.</w:t>
      </w:r>
    </w:p>
    <w:p w:rsidR="004673C7" w:rsidRPr="004673C7" w:rsidRDefault="004673C7" w:rsidP="00742C08">
      <w:pPr>
        <w:spacing w:line="360" w:lineRule="auto"/>
        <w:ind w:firstLine="709"/>
        <w:jc w:val="both"/>
        <w:rPr>
          <w:color w:val="000000"/>
          <w:sz w:val="28"/>
        </w:rPr>
      </w:pPr>
      <w:r w:rsidRPr="004673C7">
        <w:rPr>
          <w:color w:val="000000"/>
          <w:sz w:val="28"/>
        </w:rPr>
        <w:t>Выпуск товаров и транспортных средств может осуществляться как после проведения досмотра, так и без досмотра, если обязательный досмотр не установлен нормативными актами ГТК или ФТС России.</w:t>
      </w:r>
    </w:p>
    <w:p w:rsidR="004673C7" w:rsidRPr="004673C7" w:rsidRDefault="004673C7" w:rsidP="00742C08">
      <w:pPr>
        <w:pStyle w:val="a3"/>
        <w:spacing w:line="360" w:lineRule="auto"/>
        <w:ind w:firstLine="709"/>
        <w:rPr>
          <w:color w:val="000000"/>
          <w:sz w:val="28"/>
        </w:rPr>
      </w:pPr>
      <w:r w:rsidRPr="004673C7">
        <w:rPr>
          <w:color w:val="000000"/>
          <w:sz w:val="28"/>
        </w:rPr>
        <w:t xml:space="preserve">Таким образом, можно говорить, что таможенное оформление, основные положения которого закреплены в </w:t>
      </w:r>
      <w:r w:rsidR="00742C08" w:rsidRPr="004673C7">
        <w:rPr>
          <w:color w:val="000000"/>
          <w:sz w:val="28"/>
        </w:rPr>
        <w:t>гл. 8</w:t>
      </w:r>
      <w:r w:rsidRPr="004673C7">
        <w:rPr>
          <w:color w:val="000000"/>
          <w:sz w:val="28"/>
        </w:rPr>
        <w:t xml:space="preserve"> нового Таможенного кодекса, регламентировано нормативными актами ГТК России, устанавливающими основные действия должностных лиц при производстве таможенного оформления. Именно об этом говорит </w:t>
      </w:r>
      <w:r w:rsidR="00742C08" w:rsidRPr="004673C7">
        <w:rPr>
          <w:color w:val="000000"/>
          <w:sz w:val="28"/>
        </w:rPr>
        <w:t>ст. 5</w:t>
      </w:r>
      <w:r w:rsidRPr="004673C7">
        <w:rPr>
          <w:color w:val="000000"/>
          <w:sz w:val="28"/>
        </w:rPr>
        <w:t>9 ТК: таможенное оформление производится в порядке, определяемом ТК РФ и принимаемыми в соответствии с ним иными правовыми актами Российской Федерации и правовыми актами ФТС РФ.</w:t>
      </w:r>
    </w:p>
    <w:p w:rsidR="004673C7" w:rsidRPr="004673C7" w:rsidRDefault="004673C7" w:rsidP="00742C08">
      <w:pPr>
        <w:pStyle w:val="a3"/>
        <w:spacing w:line="360" w:lineRule="auto"/>
        <w:ind w:firstLine="709"/>
        <w:rPr>
          <w:color w:val="000000"/>
          <w:sz w:val="28"/>
        </w:rPr>
      </w:pPr>
    </w:p>
    <w:p w:rsidR="004673C7" w:rsidRPr="004673C7" w:rsidRDefault="004673C7" w:rsidP="004673C7">
      <w:pPr>
        <w:autoSpaceDE w:val="0"/>
        <w:autoSpaceDN w:val="0"/>
        <w:adjustRightInd w:val="0"/>
        <w:spacing w:line="360" w:lineRule="auto"/>
        <w:ind w:firstLine="800"/>
        <w:jc w:val="both"/>
        <w:rPr>
          <w:b/>
          <w:color w:val="000000"/>
          <w:sz w:val="28"/>
        </w:rPr>
      </w:pPr>
      <w:r>
        <w:rPr>
          <w:b/>
          <w:color w:val="000000"/>
          <w:sz w:val="28"/>
        </w:rPr>
        <w:t xml:space="preserve">1.2 </w:t>
      </w:r>
      <w:r w:rsidRPr="004673C7">
        <w:rPr>
          <w:b/>
          <w:color w:val="000000"/>
          <w:sz w:val="28"/>
        </w:rPr>
        <w:t>Правовые основы декларирования</w:t>
      </w:r>
    </w:p>
    <w:p w:rsidR="004673C7" w:rsidRPr="004673C7" w:rsidRDefault="004673C7" w:rsidP="00742C08">
      <w:pPr>
        <w:autoSpaceDE w:val="0"/>
        <w:autoSpaceDN w:val="0"/>
        <w:adjustRightInd w:val="0"/>
        <w:spacing w:line="360" w:lineRule="auto"/>
        <w:ind w:firstLine="709"/>
        <w:jc w:val="both"/>
        <w:rPr>
          <w:color w:val="000000"/>
          <w:sz w:val="28"/>
        </w:rPr>
      </w:pP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Правовые основы декларирования товаров содержатся в гл.</w:t>
      </w:r>
      <w:r w:rsidR="00742C08" w:rsidRPr="004673C7">
        <w:rPr>
          <w:color w:val="000000"/>
          <w:sz w:val="28"/>
        </w:rPr>
        <w:t> 1</w:t>
      </w:r>
      <w:r w:rsidRPr="004673C7">
        <w:rPr>
          <w:color w:val="000000"/>
          <w:sz w:val="28"/>
        </w:rPr>
        <w:t>4 нового Таможенного кодекса Российской Федерации. Декларированию посвящена отдельная глава, как и в прежнем ТК (</w:t>
      </w:r>
      <w:r w:rsidR="00742C08" w:rsidRPr="004673C7">
        <w:rPr>
          <w:color w:val="000000"/>
          <w:sz w:val="28"/>
        </w:rPr>
        <w:t>гл. 2</w:t>
      </w:r>
      <w:r w:rsidRPr="004673C7">
        <w:rPr>
          <w:color w:val="000000"/>
          <w:sz w:val="28"/>
        </w:rPr>
        <w:t>6), но в отличие от него носит более прямой характер.</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Статья 123 устанавливает перечень обстоятельств, с наступлением которых Кодекс связывает обязанность осуществить декларирование товаров. В соответствии с п.</w:t>
      </w:r>
      <w:r w:rsidR="00742C08" w:rsidRPr="004673C7">
        <w:rPr>
          <w:color w:val="000000"/>
          <w:sz w:val="28"/>
        </w:rPr>
        <w:t> 1</w:t>
      </w:r>
      <w:r w:rsidRPr="004673C7">
        <w:rPr>
          <w:color w:val="000000"/>
          <w:sz w:val="28"/>
        </w:rPr>
        <w:t xml:space="preserve"> данной статьи такими обстоятельствами являются:</w:t>
      </w:r>
    </w:p>
    <w:p w:rsidR="004673C7" w:rsidRPr="004673C7" w:rsidRDefault="004673C7" w:rsidP="00742C08">
      <w:pPr>
        <w:shd w:val="clear" w:color="auto" w:fill="FFFFFF"/>
        <w:tabs>
          <w:tab w:val="left" w:pos="851"/>
        </w:tabs>
        <w:spacing w:line="360" w:lineRule="auto"/>
        <w:ind w:firstLine="709"/>
        <w:jc w:val="both"/>
        <w:rPr>
          <w:color w:val="000000"/>
          <w:sz w:val="28"/>
        </w:rPr>
      </w:pPr>
      <w:r w:rsidRPr="004673C7">
        <w:rPr>
          <w:color w:val="000000"/>
          <w:sz w:val="28"/>
        </w:rPr>
        <w:t>1.</w:t>
      </w:r>
      <w:r w:rsidRPr="004673C7">
        <w:rPr>
          <w:color w:val="000000"/>
          <w:sz w:val="28"/>
        </w:rPr>
        <w:tab/>
        <w:t>Перемещение товаров через таможенную границу.</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Перемещение товаров как основание для возникновения обязанности по декларированию товаров было установлено и прежде. Однако, само понятие перемещения товаров через таможенную границу существенно изменилось: если в ТК 1993</w:t>
      </w:r>
      <w:r w:rsidR="00742C08" w:rsidRPr="004673C7">
        <w:rPr>
          <w:color w:val="000000"/>
          <w:sz w:val="28"/>
        </w:rPr>
        <w:t> г</w:t>
      </w:r>
      <w:r w:rsidRPr="004673C7">
        <w:rPr>
          <w:color w:val="000000"/>
          <w:sz w:val="28"/>
        </w:rPr>
        <w:t xml:space="preserve">. под перемещением при ввозе товаров на таможенную территорию Российской Федерации понималось фактическое пересечение таможенной границы, то сейчас к перемещению товаров относятся также все последующие предусмотренные ТК действия с товарами (внутренний таможенный транзит, временное хранение, декларирование </w:t>
      </w:r>
      <w:r w:rsidR="00742C08" w:rsidRPr="004673C7">
        <w:rPr>
          <w:color w:val="000000"/>
          <w:sz w:val="28"/>
        </w:rPr>
        <w:t>и т.д.</w:t>
      </w:r>
      <w:r w:rsidRPr="004673C7">
        <w:rPr>
          <w:color w:val="000000"/>
          <w:sz w:val="28"/>
        </w:rPr>
        <w:t>) до их выпуска таможенными органами (пп.</w:t>
      </w:r>
      <w:r w:rsidR="00742C08" w:rsidRPr="004673C7">
        <w:rPr>
          <w:color w:val="000000"/>
          <w:sz w:val="28"/>
        </w:rPr>
        <w:t> 7</w:t>
      </w:r>
      <w:r w:rsidRPr="004673C7">
        <w:rPr>
          <w:color w:val="000000"/>
          <w:sz w:val="28"/>
        </w:rPr>
        <w:t>, 8 п.</w:t>
      </w:r>
      <w:r w:rsidR="00742C08" w:rsidRPr="004673C7">
        <w:rPr>
          <w:color w:val="000000"/>
          <w:sz w:val="28"/>
        </w:rPr>
        <w:t> 1</w:t>
      </w:r>
      <w:r w:rsidRPr="004673C7">
        <w:rPr>
          <w:color w:val="000000"/>
          <w:sz w:val="28"/>
        </w:rPr>
        <w:t xml:space="preserve"> ст.</w:t>
      </w:r>
      <w:r w:rsidR="00742C08" w:rsidRPr="004673C7">
        <w:rPr>
          <w:color w:val="000000"/>
          <w:sz w:val="28"/>
        </w:rPr>
        <w:t> 1</w:t>
      </w:r>
      <w:r w:rsidRPr="004673C7">
        <w:rPr>
          <w:color w:val="000000"/>
          <w:sz w:val="28"/>
        </w:rPr>
        <w:t>1 ТК), то есть перемещение товаров «растянуто» во времени.</w:t>
      </w:r>
    </w:p>
    <w:p w:rsidR="004673C7" w:rsidRPr="004673C7" w:rsidRDefault="004673C7" w:rsidP="00742C08">
      <w:pPr>
        <w:shd w:val="clear" w:color="auto" w:fill="FFFFFF"/>
        <w:tabs>
          <w:tab w:val="left" w:pos="851"/>
        </w:tabs>
        <w:spacing w:line="360" w:lineRule="auto"/>
        <w:ind w:firstLine="709"/>
        <w:jc w:val="both"/>
        <w:rPr>
          <w:color w:val="000000"/>
          <w:sz w:val="28"/>
        </w:rPr>
      </w:pPr>
      <w:r w:rsidRPr="004673C7">
        <w:rPr>
          <w:color w:val="000000"/>
          <w:sz w:val="28"/>
        </w:rPr>
        <w:t>2.</w:t>
      </w:r>
      <w:r w:rsidRPr="004673C7">
        <w:rPr>
          <w:color w:val="000000"/>
          <w:sz w:val="28"/>
        </w:rPr>
        <w:tab/>
        <w:t>Изменение таможенного режима.</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По общему правилу, установленному п.</w:t>
      </w:r>
      <w:r w:rsidR="00742C08" w:rsidRPr="004673C7">
        <w:rPr>
          <w:color w:val="000000"/>
          <w:sz w:val="28"/>
        </w:rPr>
        <w:t> 2</w:t>
      </w:r>
      <w:r w:rsidRPr="004673C7">
        <w:rPr>
          <w:color w:val="000000"/>
          <w:sz w:val="28"/>
        </w:rPr>
        <w:t xml:space="preserve"> ст.</w:t>
      </w:r>
      <w:r w:rsidR="00742C08" w:rsidRPr="004673C7">
        <w:rPr>
          <w:color w:val="000000"/>
          <w:sz w:val="28"/>
        </w:rPr>
        <w:t> 1</w:t>
      </w:r>
      <w:r w:rsidRPr="004673C7">
        <w:rPr>
          <w:color w:val="000000"/>
          <w:sz w:val="28"/>
        </w:rPr>
        <w:t>56 ТК, изменение выбранного таможенного режима на другой является правом лица, поместившего товары под этот режим. Кроме этого есть случаи, когда изменение таможенного режима не допускается или, наоборот, становится обязанностью указанного лица.</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Так, таможенный режим временного вывоза не может быть изменен на таможенный режим экспорта, если временно вывезенные товары подлежат обязательному возврату на таможенную территорию Российской Федерации, например, культурные ценности</w:t>
      </w:r>
      <w:r w:rsidRPr="004673C7">
        <w:rPr>
          <w:rStyle w:val="a5"/>
          <w:color w:val="000000"/>
          <w:sz w:val="28"/>
        </w:rPr>
        <w:footnoteReference w:id="13"/>
      </w:r>
      <w:r w:rsidRPr="004673C7">
        <w:rPr>
          <w:color w:val="000000"/>
          <w:sz w:val="28"/>
        </w:rPr>
        <w:t>. При передаче права собственности на временно вывезенные товары иностранному лицу, за исключением товаров, обратный ввоз которых является обязательным изменение таможенного режима временного вывоза на таможенный режим экспорта является обязательным (ст.</w:t>
      </w:r>
      <w:r w:rsidR="00742C08" w:rsidRPr="004673C7">
        <w:rPr>
          <w:color w:val="000000"/>
          <w:sz w:val="28"/>
        </w:rPr>
        <w:t> 2</w:t>
      </w:r>
      <w:r w:rsidRPr="004673C7">
        <w:rPr>
          <w:color w:val="000000"/>
          <w:sz w:val="28"/>
        </w:rPr>
        <w:t>56 ТК).</w:t>
      </w:r>
    </w:p>
    <w:p w:rsidR="004673C7" w:rsidRPr="004673C7" w:rsidRDefault="004673C7" w:rsidP="00742C08">
      <w:pPr>
        <w:shd w:val="clear" w:color="auto" w:fill="FFFFFF"/>
        <w:tabs>
          <w:tab w:val="left" w:pos="851"/>
        </w:tabs>
        <w:spacing w:line="360" w:lineRule="auto"/>
        <w:ind w:firstLine="709"/>
        <w:jc w:val="both"/>
        <w:rPr>
          <w:color w:val="000000"/>
          <w:sz w:val="28"/>
        </w:rPr>
      </w:pPr>
      <w:r w:rsidRPr="004673C7">
        <w:rPr>
          <w:color w:val="000000"/>
          <w:sz w:val="28"/>
        </w:rPr>
        <w:t>3.</w:t>
      </w:r>
      <w:r w:rsidRPr="004673C7">
        <w:rPr>
          <w:color w:val="000000"/>
          <w:sz w:val="28"/>
        </w:rPr>
        <w:tab/>
        <w:t>Образование товаров, получение которых не было целью заявленного таможенного режима (</w:t>
      </w:r>
      <w:r w:rsidR="00742C08" w:rsidRPr="004673C7">
        <w:rPr>
          <w:color w:val="000000"/>
          <w:sz w:val="28"/>
        </w:rPr>
        <w:t>ст. с</w:t>
      </w:r>
      <w:r w:rsidRPr="004673C7">
        <w:rPr>
          <w:color w:val="000000"/>
          <w:sz w:val="28"/>
        </w:rPr>
        <w:t>т.</w:t>
      </w:r>
      <w:r w:rsidR="00742C08" w:rsidRPr="004673C7">
        <w:rPr>
          <w:color w:val="000000"/>
          <w:sz w:val="28"/>
        </w:rPr>
        <w:t> 1</w:t>
      </w:r>
      <w:r w:rsidRPr="004673C7">
        <w:rPr>
          <w:color w:val="000000"/>
          <w:sz w:val="28"/>
        </w:rPr>
        <w:t>83, 184, 194, 247 ТК).</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В ряде случаев использование таможенных режимов переработки и уничтожения влечет образование отходов, получение которых не было целью заявления таможенного режима, однако которые в дальнейшем могут быть использованы.</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 xml:space="preserve">Кроме того, при переработке товаров могут остаться товары в количестве, не достаточном для производства одной единицы товарной продукции согласно установленным нормам выхода продуктов переработки </w:t>
      </w:r>
      <w:r w:rsidR="00742C08" w:rsidRPr="004673C7">
        <w:rPr>
          <w:color w:val="000000"/>
          <w:sz w:val="28"/>
        </w:rPr>
        <w:t xml:space="preserve">– </w:t>
      </w:r>
      <w:r w:rsidRPr="004673C7">
        <w:rPr>
          <w:color w:val="000000"/>
          <w:sz w:val="28"/>
        </w:rPr>
        <w:t>остатки. Таможенный кодекс предусматривает обязательное декларирование таких товаров, при этом для таможенных целей они рассматриваются как товары, изначально ввезенные на таможенную территорию Российской Федерации в таком состоянии. Обязанность по декларированию отходов не наступает только в случае, когда товары переработаны в состояние, непригодное для их дальнейшего коммерческого использования, при том что они не могут быть восстановлены в первоначальное состояние (</w:t>
      </w:r>
      <w:r w:rsidR="00742C08" w:rsidRPr="004673C7">
        <w:rPr>
          <w:color w:val="000000"/>
          <w:sz w:val="28"/>
        </w:rPr>
        <w:t>ст. с</w:t>
      </w:r>
      <w:r w:rsidRPr="004673C7">
        <w:rPr>
          <w:color w:val="000000"/>
          <w:sz w:val="28"/>
        </w:rPr>
        <w:t>т.</w:t>
      </w:r>
      <w:r w:rsidR="00742C08" w:rsidRPr="004673C7">
        <w:rPr>
          <w:color w:val="000000"/>
          <w:sz w:val="28"/>
        </w:rPr>
        <w:t> 1</w:t>
      </w:r>
      <w:r w:rsidRPr="004673C7">
        <w:rPr>
          <w:color w:val="000000"/>
          <w:sz w:val="28"/>
        </w:rPr>
        <w:t>83, 247 ТК).</w:t>
      </w:r>
    </w:p>
    <w:p w:rsidR="004673C7" w:rsidRPr="004673C7" w:rsidRDefault="004673C7" w:rsidP="00742C08">
      <w:pPr>
        <w:shd w:val="clear" w:color="auto" w:fill="FFFFFF"/>
        <w:tabs>
          <w:tab w:val="left" w:pos="851"/>
        </w:tabs>
        <w:spacing w:line="360" w:lineRule="auto"/>
        <w:ind w:firstLine="709"/>
        <w:jc w:val="both"/>
        <w:rPr>
          <w:color w:val="000000"/>
          <w:sz w:val="28"/>
        </w:rPr>
      </w:pPr>
      <w:r w:rsidRPr="004673C7">
        <w:rPr>
          <w:color w:val="000000"/>
          <w:sz w:val="28"/>
        </w:rPr>
        <w:t>4.</w:t>
      </w:r>
      <w:r w:rsidRPr="004673C7">
        <w:rPr>
          <w:color w:val="000000"/>
          <w:sz w:val="28"/>
        </w:rPr>
        <w:tab/>
        <w:t>Незаконное перемещение товаров через таможенную границу.</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В качестве основания для возникновения обязанности по декларированию товаров Кодекс в ст.</w:t>
      </w:r>
      <w:r w:rsidR="00742C08" w:rsidRPr="004673C7">
        <w:rPr>
          <w:color w:val="000000"/>
          <w:sz w:val="28"/>
        </w:rPr>
        <w:t> 1</w:t>
      </w:r>
      <w:r w:rsidRPr="004673C7">
        <w:rPr>
          <w:color w:val="000000"/>
          <w:sz w:val="28"/>
        </w:rPr>
        <w:t>23 называет также обнаружение таможенными органами товаров, незаконно перемещенных через таможенную границу, что повлекло за собой неуплату таможенных пошлин, налогов или несоблюдение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у лиц, приобретших такие товары на таможенной территории Российской Федерации в связи с осуществлением предпринимательской деятельности (ст.</w:t>
      </w:r>
      <w:r w:rsidR="00742C08" w:rsidRPr="004673C7">
        <w:rPr>
          <w:color w:val="000000"/>
          <w:sz w:val="28"/>
        </w:rPr>
        <w:t> 3</w:t>
      </w:r>
      <w:r w:rsidRPr="004673C7">
        <w:rPr>
          <w:color w:val="000000"/>
          <w:sz w:val="28"/>
        </w:rPr>
        <w:t>91 ТК).</w:t>
      </w:r>
      <w:r w:rsidR="00742C08" w:rsidRPr="004673C7">
        <w:rPr>
          <w:color w:val="000000"/>
          <w:sz w:val="28"/>
        </w:rPr>
        <w:t xml:space="preserve"> </w:t>
      </w:r>
      <w:r w:rsidRPr="004673C7">
        <w:rPr>
          <w:color w:val="000000"/>
          <w:sz w:val="28"/>
        </w:rPr>
        <w:t>Однако из самой ст.</w:t>
      </w:r>
      <w:r w:rsidR="00742C08" w:rsidRPr="004673C7">
        <w:rPr>
          <w:color w:val="000000"/>
          <w:sz w:val="28"/>
        </w:rPr>
        <w:t> 3</w:t>
      </w:r>
      <w:r w:rsidRPr="004673C7">
        <w:rPr>
          <w:color w:val="000000"/>
          <w:sz w:val="28"/>
        </w:rPr>
        <w:t>91 ТК следует, что декларирование в данном случае является правом, но не обязанностью указанных лиц.</w:t>
      </w:r>
    </w:p>
    <w:p w:rsidR="004673C7" w:rsidRPr="004673C7" w:rsidRDefault="004673C7" w:rsidP="00742C08">
      <w:pPr>
        <w:pStyle w:val="a3"/>
        <w:spacing w:line="360" w:lineRule="auto"/>
        <w:ind w:firstLine="709"/>
        <w:rPr>
          <w:color w:val="000000"/>
          <w:sz w:val="28"/>
        </w:rPr>
      </w:pPr>
      <w:r w:rsidRPr="004673C7">
        <w:rPr>
          <w:color w:val="000000"/>
          <w:sz w:val="28"/>
        </w:rPr>
        <w:t>Осуществление внешнеторговых операций невозможно без взаимодействия участников экспортно-импортных операций с таможенными органами. Перемещение товаров через таможенную границу РФ допускается только при условии декларирования, которое производится посредством заявления таможенному органу субъектами ВЭД всех необходимых сведений о товарах и транспортных средствах, перемещаемых через таможенную границу, об их таможенном режиме, а также иных данных, необходимых для таможенных целей. Итак, декларирование заключается в предоставлении таможенному органу декларации.</w:t>
      </w:r>
    </w:p>
    <w:p w:rsidR="004673C7" w:rsidRPr="004673C7" w:rsidRDefault="00742C08" w:rsidP="00742C08">
      <w:pPr>
        <w:shd w:val="clear" w:color="auto" w:fill="FFFFFF"/>
        <w:spacing w:line="360" w:lineRule="auto"/>
        <w:ind w:firstLine="709"/>
        <w:jc w:val="both"/>
        <w:rPr>
          <w:color w:val="000000"/>
          <w:sz w:val="28"/>
        </w:rPr>
      </w:pPr>
      <w:r w:rsidRPr="004673C7">
        <w:rPr>
          <w:color w:val="000000"/>
          <w:sz w:val="28"/>
        </w:rPr>
        <w:t>Ст. 1</w:t>
      </w:r>
      <w:r w:rsidR="004673C7" w:rsidRPr="004673C7">
        <w:rPr>
          <w:color w:val="000000"/>
          <w:sz w:val="28"/>
        </w:rPr>
        <w:t>24 Таможенного кодекса РФ определяет, что декларирование товаров производится путем заявления таможенному органу в декларации или иным способом, предусмотренным нормами Кодекса, в письменной, устной, электронной или конклюдентной формах.</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«Иной способ» декларирования товаров предусмотрен ТК, в частности, в отношении товаров, пересылаемых в международных почтовых отправлениях, для декларирования которых используются сопровождающие международное почтовое отправление документы, предусмотренные актами Всемирного почтового союза (ст.</w:t>
      </w:r>
      <w:r w:rsidR="00742C08" w:rsidRPr="004673C7">
        <w:rPr>
          <w:color w:val="000000"/>
          <w:sz w:val="28"/>
        </w:rPr>
        <w:t> 2</w:t>
      </w:r>
      <w:r w:rsidRPr="004673C7">
        <w:rPr>
          <w:color w:val="000000"/>
          <w:sz w:val="28"/>
        </w:rPr>
        <w:t>93 ТК), а также в отношении транспортных средств, декларирование которых допускается с использованием стандартных документов перевозчика, предусмотренных международными договорами Российской Федерации в области транспорта (ст.</w:t>
      </w:r>
      <w:r w:rsidR="00742C08" w:rsidRPr="004673C7">
        <w:rPr>
          <w:color w:val="000000"/>
          <w:sz w:val="28"/>
        </w:rPr>
        <w:t> 2</w:t>
      </w:r>
      <w:r w:rsidRPr="004673C7">
        <w:rPr>
          <w:color w:val="000000"/>
          <w:sz w:val="28"/>
        </w:rPr>
        <w:t>79 ТК).</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Письменная форма является основной и наиболее часто используемой формой декларирования товаров. Она является обязательной при перемещении товаров юридическими лицами и в отношении некоторых товаров, названных в п.</w:t>
      </w:r>
      <w:r w:rsidR="00742C08" w:rsidRPr="004673C7">
        <w:rPr>
          <w:color w:val="000000"/>
          <w:sz w:val="28"/>
        </w:rPr>
        <w:t> 2</w:t>
      </w:r>
      <w:r w:rsidRPr="004673C7">
        <w:rPr>
          <w:color w:val="000000"/>
          <w:sz w:val="28"/>
        </w:rPr>
        <w:t xml:space="preserve"> ст.</w:t>
      </w:r>
      <w:r w:rsidR="00742C08" w:rsidRPr="004673C7">
        <w:rPr>
          <w:color w:val="000000"/>
          <w:sz w:val="28"/>
        </w:rPr>
        <w:t> 2</w:t>
      </w:r>
      <w:r w:rsidRPr="004673C7">
        <w:rPr>
          <w:color w:val="000000"/>
          <w:sz w:val="28"/>
        </w:rPr>
        <w:t xml:space="preserve">68 ТК и перемещаемых физическими лицами. В остальных случаях декларирование товаров физическими лицами может осуществляться в устной форме, а в случаях и порядке, определяемых ФТС России, </w:t>
      </w:r>
      <w:r w:rsidR="00742C08" w:rsidRPr="004673C7">
        <w:rPr>
          <w:color w:val="000000"/>
          <w:sz w:val="28"/>
        </w:rPr>
        <w:t xml:space="preserve">– </w:t>
      </w:r>
      <w:r w:rsidRPr="004673C7">
        <w:rPr>
          <w:color w:val="000000"/>
          <w:sz w:val="28"/>
        </w:rPr>
        <w:t>в конклюдентной форме, то есть путем совершения действий, свидетельствующих о том, что в ручной клади и сопровождаемом багаже физического лица не содержится товаров, подлежащих декларированию в письменной форме.</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Основным документом при декларировании грузов является грузовая таможенная декларация. Она является официальным, используемым в таможенных целях документом, подаваемым субъектом ВЭД в таможенный орган, содержащий необходимые сведения о перемещаемом через таможенную границу РФ товаре и характере такого перемещения (пп.</w:t>
      </w:r>
      <w:r w:rsidR="00742C08" w:rsidRPr="004673C7">
        <w:rPr>
          <w:color w:val="000000"/>
          <w:sz w:val="28"/>
        </w:rPr>
        <w:t> 27</w:t>
      </w:r>
      <w:r w:rsidRPr="004673C7">
        <w:rPr>
          <w:color w:val="000000"/>
          <w:sz w:val="28"/>
        </w:rPr>
        <w:t xml:space="preserve"> п.</w:t>
      </w:r>
      <w:r w:rsidR="00742C08" w:rsidRPr="004673C7">
        <w:rPr>
          <w:color w:val="000000"/>
          <w:sz w:val="28"/>
        </w:rPr>
        <w:t> 1</w:t>
      </w:r>
      <w:r w:rsidRPr="004673C7">
        <w:rPr>
          <w:color w:val="000000"/>
          <w:sz w:val="28"/>
        </w:rPr>
        <w:t xml:space="preserve"> ст.</w:t>
      </w:r>
      <w:r w:rsidR="00742C08" w:rsidRPr="004673C7">
        <w:rPr>
          <w:color w:val="000000"/>
          <w:sz w:val="28"/>
        </w:rPr>
        <w:t> 1</w:t>
      </w:r>
      <w:r w:rsidRPr="004673C7">
        <w:rPr>
          <w:color w:val="000000"/>
          <w:sz w:val="28"/>
        </w:rPr>
        <w:t>1).</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 xml:space="preserve">Форма ГТД строго определена. Заполнение граф ГТД регламентировано нормативным актом </w:t>
      </w:r>
      <w:r w:rsidR="00742C08" w:rsidRPr="004673C7">
        <w:rPr>
          <w:color w:val="000000"/>
          <w:sz w:val="28"/>
        </w:rPr>
        <w:t xml:space="preserve">– </w:t>
      </w:r>
      <w:r w:rsidRPr="004673C7">
        <w:rPr>
          <w:color w:val="000000"/>
          <w:sz w:val="28"/>
        </w:rPr>
        <w:t xml:space="preserve">Приказом ГТК России </w:t>
      </w:r>
      <w:r w:rsidR="00742C08" w:rsidRPr="004673C7">
        <w:rPr>
          <w:color w:val="000000"/>
          <w:sz w:val="28"/>
        </w:rPr>
        <w:t>№9</w:t>
      </w:r>
      <w:r w:rsidRPr="004673C7">
        <w:rPr>
          <w:color w:val="000000"/>
          <w:sz w:val="28"/>
        </w:rPr>
        <w:t>15 от 21.09.2003 года, который вводит «Инструкцию о порядке заполнения Грузовой таможенной декларации»</w:t>
      </w:r>
      <w:r w:rsidRPr="004673C7">
        <w:rPr>
          <w:rStyle w:val="a5"/>
          <w:color w:val="000000"/>
          <w:sz w:val="28"/>
        </w:rPr>
        <w:footnoteReference w:id="14"/>
      </w:r>
      <w:r w:rsidRPr="004673C7">
        <w:rPr>
          <w:color w:val="000000"/>
          <w:sz w:val="28"/>
        </w:rPr>
        <w:t>. Он носит прогрессивный характер и издан в реализации норм Таможенного кодекса. Положения данного Приказа позволяют участникам ВЭД шире пользоваться правами, представленными им новым ТК</w:t>
      </w:r>
      <w:r w:rsidRPr="004673C7">
        <w:rPr>
          <w:rStyle w:val="a5"/>
          <w:color w:val="000000"/>
          <w:sz w:val="28"/>
        </w:rPr>
        <w:footnoteReference w:id="15"/>
      </w:r>
      <w:r w:rsidRPr="004673C7">
        <w:rPr>
          <w:color w:val="000000"/>
          <w:sz w:val="28"/>
        </w:rPr>
        <w:t>. Данный Приказ имеет нововведения, которые, несомненно, имеют свои позитивные моменты в совершенствовании таможенного оформления.</w:t>
      </w:r>
    </w:p>
    <w:p w:rsidR="004673C7" w:rsidRPr="004673C7" w:rsidRDefault="004673C7" w:rsidP="00742C08">
      <w:pPr>
        <w:pStyle w:val="a3"/>
        <w:spacing w:line="360" w:lineRule="auto"/>
        <w:ind w:firstLine="709"/>
        <w:rPr>
          <w:color w:val="000000"/>
          <w:sz w:val="28"/>
        </w:rPr>
      </w:pPr>
      <w:r w:rsidRPr="004673C7">
        <w:rPr>
          <w:color w:val="000000"/>
          <w:sz w:val="28"/>
        </w:rPr>
        <w:t>Так, например, особенностью этого приказа (</w:t>
      </w:r>
      <w:r w:rsidR="00742C08" w:rsidRPr="004673C7">
        <w:rPr>
          <w:color w:val="000000"/>
          <w:sz w:val="28"/>
        </w:rPr>
        <w:t>ст. 6</w:t>
      </w:r>
      <w:r w:rsidRPr="004673C7">
        <w:rPr>
          <w:color w:val="000000"/>
          <w:sz w:val="28"/>
        </w:rPr>
        <w:t>) является то, что он в сравнении с ранее действовавшими нормативными документами, не ограничивает количество дополнительных листов в Грузовой таможенной декларации, до этого их могло быть не более 33.</w:t>
      </w:r>
      <w:r w:rsidRPr="004673C7">
        <w:rPr>
          <w:rStyle w:val="a5"/>
          <w:color w:val="000000"/>
          <w:sz w:val="28"/>
        </w:rPr>
        <w:footnoteReference w:id="16"/>
      </w:r>
      <w:r w:rsidRPr="004673C7">
        <w:rPr>
          <w:color w:val="000000"/>
          <w:sz w:val="28"/>
        </w:rPr>
        <w:t xml:space="preserve"> Такая норма, несомненно, имеет положительное значение для тех организаций, которые ввозят большое количество товаров. Добавочные листы используются в дополнение к основному листу ГТД, если в одной ГТД заявляются сведения о двух и более товарах, при этом, добавочные листы являются неотъемлемой частью ГТД.</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 xml:space="preserve">Кроме того, в соответствии со </w:t>
      </w:r>
      <w:r w:rsidR="00742C08" w:rsidRPr="004673C7">
        <w:rPr>
          <w:color w:val="000000"/>
          <w:sz w:val="28"/>
        </w:rPr>
        <w:t>ст. 7</w:t>
      </w:r>
      <w:r w:rsidRPr="004673C7">
        <w:rPr>
          <w:color w:val="000000"/>
          <w:sz w:val="28"/>
        </w:rPr>
        <w:t xml:space="preserve"> указанного приказа, при декларировании товаров в одной таможенной декларации различных таможенных наименований, но которые определяются одним кодом единой товарной номенклатуры, допускается их декларировать в одном листе, но при этом к основному листу должен быть приложен список товаров, который также будет являться неотъемлемой частью Грузовой таможенной декларации.</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Также, в одной ГТД могут быть заявлены сведения о товарах, содержащихся в одной товарной партии, которые помещаются под один и тот же таможенный режим, но при этом, если товары, содержащиеся в одной товарной партии, заявляются для помещения под разные таможенные режимы, должны подаваться отдельные ГТД на каждый таможенный режим (</w:t>
      </w:r>
      <w:r w:rsidR="00742C08" w:rsidRPr="004673C7">
        <w:rPr>
          <w:color w:val="000000"/>
          <w:sz w:val="28"/>
        </w:rPr>
        <w:t>ст. с</w:t>
      </w:r>
      <w:r w:rsidRPr="004673C7">
        <w:rPr>
          <w:color w:val="000000"/>
          <w:sz w:val="28"/>
        </w:rPr>
        <w:t>т</w:t>
      </w:r>
      <w:r w:rsidR="00742C08" w:rsidRPr="004673C7">
        <w:rPr>
          <w:color w:val="000000"/>
          <w:sz w:val="28"/>
        </w:rPr>
        <w:t>. 3,4</w:t>
      </w:r>
      <w:r w:rsidRPr="004673C7">
        <w:rPr>
          <w:color w:val="000000"/>
          <w:sz w:val="28"/>
        </w:rPr>
        <w:t>)</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Если в случае в каких то графах не хватает места для заполнения соответствующей информации, допускается приложение дополнительного листа, обычного листа формата А4, на котором содержится вся недостающая информация.</w:t>
      </w:r>
      <w:r w:rsidRPr="004673C7">
        <w:rPr>
          <w:rStyle w:val="a5"/>
          <w:color w:val="000000"/>
          <w:sz w:val="28"/>
        </w:rPr>
        <w:footnoteReference w:id="17"/>
      </w:r>
      <w:r w:rsidRPr="004673C7">
        <w:rPr>
          <w:color w:val="000000"/>
          <w:sz w:val="28"/>
        </w:rPr>
        <w:t xml:space="preserve"> Это также является неотъемлемой частью Грузовой таможенной декларации и прилагается в пакете документов, необходимых для таможенного оформления. При этом в электронную копию Грузовой таможенной декларации в обязательном порядке будут вноситься, все сведения, которые в основном листе, а также в дополнительных листах (</w:t>
      </w:r>
      <w:r w:rsidR="00742C08" w:rsidRPr="004673C7">
        <w:rPr>
          <w:color w:val="000000"/>
          <w:sz w:val="28"/>
        </w:rPr>
        <w:t>ст. 1</w:t>
      </w:r>
      <w:r w:rsidRPr="004673C7">
        <w:rPr>
          <w:color w:val="000000"/>
          <w:sz w:val="28"/>
        </w:rPr>
        <w:t>1).</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 xml:space="preserve">Лицо, составившее таможенную декларацию, обязано удостоверить заявленные в ней сведения путем проставления печати, если в соответствии с законодательством Российской Федерации это лицо должно иметь печать, а также подписи работника этого лица, заполнившего декларацию. Если декларирование производится таможенным брокером, заявленные в декларации сведения удостоверяются печатью таможенного брокера и подписью специалиста по таможенному оформлению </w:t>
      </w:r>
      <w:r w:rsidR="00742C08" w:rsidRPr="004673C7">
        <w:rPr>
          <w:color w:val="000000"/>
          <w:sz w:val="28"/>
        </w:rPr>
        <w:t xml:space="preserve">– </w:t>
      </w:r>
      <w:r w:rsidRPr="004673C7">
        <w:rPr>
          <w:color w:val="000000"/>
          <w:sz w:val="28"/>
        </w:rPr>
        <w:t>работника этого брокера, заполнившего декларацию.</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Этим действием лицо подтверждает достоверность заявленных в таможенной декларации сведений. Заявление в таможенной декларации недостоверных сведений о товаре, а также других сведений, влияющих на принятие таможенным органом решения о выпуске товаров, помещении их под избранный таможенный режим или размер таможенных платежей влечет административную ответственность декларанта или таможенного брокера в соответствии с КоАП РФ. Неудостоверенная должным образом декларация не принимается таможенным органом и считается для таможенных целей неподанной (ст.</w:t>
      </w:r>
      <w:r w:rsidR="00742C08" w:rsidRPr="004673C7">
        <w:rPr>
          <w:color w:val="000000"/>
          <w:sz w:val="28"/>
        </w:rPr>
        <w:t> 1</w:t>
      </w:r>
      <w:r w:rsidRPr="004673C7">
        <w:rPr>
          <w:color w:val="000000"/>
          <w:sz w:val="28"/>
        </w:rPr>
        <w:t>32 ТК).</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Согласно п.</w:t>
      </w:r>
      <w:r w:rsidR="00742C08" w:rsidRPr="004673C7">
        <w:rPr>
          <w:color w:val="000000"/>
          <w:sz w:val="28"/>
        </w:rPr>
        <w:t> 2</w:t>
      </w:r>
      <w:r w:rsidRPr="004673C7">
        <w:rPr>
          <w:color w:val="000000"/>
          <w:sz w:val="28"/>
        </w:rPr>
        <w:t xml:space="preserve"> данной статьи перечень сведений, подлежащих указанию в таможенной декларации, ограничивается только теми сведениями, которые необходимы для целей исчисления и взимания таможенных платежей, формирования таможенной статистики и применения таможенного законодательства. При этом федеральный орган, уполномоченный в области таможенного дела, вправе сокращать указанный перечень сведений в зависимости от категорий лиц, совершающих таможенные операции для выпуска товаров, видов товаров, требований таможенных режимов, вида транспорта, используемого при перемещении товаров.</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 xml:space="preserve">В соответствии с </w:t>
      </w:r>
      <w:r w:rsidR="00742C08" w:rsidRPr="004673C7">
        <w:rPr>
          <w:color w:val="000000"/>
          <w:sz w:val="28"/>
        </w:rPr>
        <w:t>п. 1</w:t>
      </w:r>
      <w:r w:rsidRPr="004673C7">
        <w:rPr>
          <w:color w:val="000000"/>
          <w:sz w:val="28"/>
        </w:rPr>
        <w:t xml:space="preserve"> </w:t>
      </w:r>
      <w:r w:rsidR="00742C08" w:rsidRPr="004673C7">
        <w:rPr>
          <w:color w:val="000000"/>
          <w:sz w:val="28"/>
        </w:rPr>
        <w:t>ст. 6</w:t>
      </w:r>
      <w:r w:rsidRPr="004673C7">
        <w:rPr>
          <w:color w:val="000000"/>
          <w:sz w:val="28"/>
        </w:rPr>
        <w:t>2 и п.</w:t>
      </w:r>
      <w:r w:rsidR="00742C08" w:rsidRPr="004673C7">
        <w:rPr>
          <w:color w:val="000000"/>
          <w:sz w:val="28"/>
        </w:rPr>
        <w:t> 1</w:t>
      </w:r>
      <w:r w:rsidRPr="004673C7">
        <w:rPr>
          <w:color w:val="000000"/>
          <w:sz w:val="28"/>
        </w:rPr>
        <w:t xml:space="preserve"> </w:t>
      </w:r>
      <w:r w:rsidR="00742C08" w:rsidRPr="004673C7">
        <w:rPr>
          <w:color w:val="000000"/>
          <w:sz w:val="28"/>
        </w:rPr>
        <w:t>ст. 1</w:t>
      </w:r>
      <w:r w:rsidRPr="004673C7">
        <w:rPr>
          <w:color w:val="000000"/>
          <w:sz w:val="28"/>
        </w:rPr>
        <w:t>25 таможенное оформление и декларирование товаров могут быть произведены в любом таможенном органе.</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Вместе с тем ФТС России в целях обеспечения эффективности контроля соблюдения таможенного законодательства вправе установить таможенные органы для декларирования отдельных видов товаров в следующих случаях:</w:t>
      </w:r>
    </w:p>
    <w:p w:rsidR="004673C7" w:rsidRPr="004673C7" w:rsidRDefault="004673C7" w:rsidP="00742C08">
      <w:pPr>
        <w:numPr>
          <w:ilvl w:val="0"/>
          <w:numId w:val="7"/>
        </w:numPr>
        <w:shd w:val="clear" w:color="auto" w:fill="FFFFFF"/>
        <w:tabs>
          <w:tab w:val="left" w:pos="851"/>
        </w:tabs>
        <w:spacing w:line="360" w:lineRule="auto"/>
        <w:ind w:left="0" w:firstLine="709"/>
        <w:jc w:val="both"/>
        <w:rPr>
          <w:color w:val="000000"/>
          <w:sz w:val="28"/>
        </w:rPr>
      </w:pPr>
      <w:r w:rsidRPr="004673C7">
        <w:rPr>
          <w:color w:val="000000"/>
          <w:sz w:val="28"/>
        </w:rPr>
        <w:t>В отношении товаров: культурные ценности, вооружение, военная техника и боеприпасы, радиоактивные и делящиеся материалы, при таможенном оформлении которых необходимо применение специализированного оборудования, наличие специалистов соответствующего профиля.</w:t>
      </w:r>
    </w:p>
    <w:p w:rsidR="004673C7" w:rsidRPr="004673C7" w:rsidRDefault="004673C7" w:rsidP="00742C08">
      <w:pPr>
        <w:numPr>
          <w:ilvl w:val="0"/>
          <w:numId w:val="7"/>
        </w:numPr>
        <w:shd w:val="clear" w:color="auto" w:fill="FFFFFF"/>
        <w:tabs>
          <w:tab w:val="left" w:pos="851"/>
        </w:tabs>
        <w:spacing w:line="360" w:lineRule="auto"/>
        <w:ind w:left="0" w:firstLine="709"/>
        <w:jc w:val="both"/>
        <w:rPr>
          <w:color w:val="000000"/>
          <w:sz w:val="28"/>
        </w:rPr>
      </w:pPr>
      <w:r w:rsidRPr="004673C7">
        <w:rPr>
          <w:color w:val="000000"/>
          <w:sz w:val="28"/>
        </w:rPr>
        <w:t>В зависимости от вида транспорта, используемого для международной перевозки товаров.</w:t>
      </w:r>
    </w:p>
    <w:p w:rsidR="004673C7" w:rsidRPr="004673C7" w:rsidRDefault="004673C7" w:rsidP="00742C08">
      <w:pPr>
        <w:numPr>
          <w:ilvl w:val="0"/>
          <w:numId w:val="7"/>
        </w:numPr>
        <w:shd w:val="clear" w:color="auto" w:fill="FFFFFF"/>
        <w:tabs>
          <w:tab w:val="clear" w:pos="360"/>
          <w:tab w:val="num" w:pos="851"/>
        </w:tabs>
        <w:spacing w:line="360" w:lineRule="auto"/>
        <w:ind w:left="0" w:firstLine="709"/>
        <w:jc w:val="both"/>
        <w:rPr>
          <w:color w:val="000000"/>
          <w:sz w:val="28"/>
        </w:rPr>
      </w:pPr>
      <w:r w:rsidRPr="004673C7">
        <w:rPr>
          <w:color w:val="000000"/>
          <w:sz w:val="28"/>
        </w:rPr>
        <w:t>В случае перемещения через таможенную границу отдельных видов товаров, в отношении которых зафиксированы частые случаи нарушения таможенного законодательства либо установлены запреты и ограничения в соответствии с законодательством Российской Федерации о государственном регулировании внешнеторговой деятельности.</w:t>
      </w:r>
    </w:p>
    <w:p w:rsidR="004673C7" w:rsidRPr="004673C7" w:rsidRDefault="004673C7" w:rsidP="00742C08">
      <w:pPr>
        <w:numPr>
          <w:ilvl w:val="0"/>
          <w:numId w:val="7"/>
        </w:numPr>
        <w:shd w:val="clear" w:color="auto" w:fill="FFFFFF"/>
        <w:tabs>
          <w:tab w:val="clear" w:pos="360"/>
          <w:tab w:val="num" w:pos="851"/>
        </w:tabs>
        <w:spacing w:line="360" w:lineRule="auto"/>
        <w:ind w:left="0" w:firstLine="709"/>
        <w:jc w:val="both"/>
        <w:rPr>
          <w:color w:val="000000"/>
          <w:sz w:val="28"/>
        </w:rPr>
      </w:pPr>
      <w:r w:rsidRPr="004673C7">
        <w:rPr>
          <w:color w:val="000000"/>
          <w:sz w:val="28"/>
        </w:rPr>
        <w:t>В случае необходимости проведения специального контроля за отдельными товарами, содержащими объекты интеллектуальной собственности, перечень которых определяется Правительством Российской Федерации.</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Обязанность осуществить декларирование, возложена Кодексом на лиц, перечисленных в ст.</w:t>
      </w:r>
      <w:r w:rsidR="00742C08" w:rsidRPr="004673C7">
        <w:rPr>
          <w:color w:val="000000"/>
          <w:sz w:val="28"/>
        </w:rPr>
        <w:t> 1</w:t>
      </w:r>
      <w:r w:rsidRPr="004673C7">
        <w:rPr>
          <w:color w:val="000000"/>
          <w:sz w:val="28"/>
        </w:rPr>
        <w:t>6. Декларировать товары вправе декларант либо таможенный брокер по поручению декларанта. Неисполнение обязанности по декларированию товаров влечет административную ответственность в соответствии с КоАП РФ.</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В качестве декларанта могут выступать:</w:t>
      </w:r>
    </w:p>
    <w:p w:rsidR="004673C7" w:rsidRPr="004673C7" w:rsidRDefault="004673C7" w:rsidP="00742C08">
      <w:pPr>
        <w:numPr>
          <w:ilvl w:val="0"/>
          <w:numId w:val="8"/>
        </w:numPr>
        <w:shd w:val="clear" w:color="auto" w:fill="FFFFFF"/>
        <w:spacing w:line="360" w:lineRule="auto"/>
        <w:ind w:left="0" w:firstLine="709"/>
        <w:jc w:val="both"/>
        <w:rPr>
          <w:color w:val="000000"/>
          <w:sz w:val="28"/>
        </w:rPr>
      </w:pPr>
      <w:r w:rsidRPr="004673C7">
        <w:rPr>
          <w:color w:val="000000"/>
          <w:sz w:val="28"/>
        </w:rPr>
        <w:t>лица, на которых в соответствии со ст.</w:t>
      </w:r>
      <w:r w:rsidR="00742C08" w:rsidRPr="004673C7">
        <w:rPr>
          <w:color w:val="000000"/>
          <w:sz w:val="28"/>
        </w:rPr>
        <w:t> 1</w:t>
      </w:r>
      <w:r w:rsidRPr="004673C7">
        <w:rPr>
          <w:color w:val="000000"/>
          <w:sz w:val="28"/>
        </w:rPr>
        <w:t>6 ТК возложена обязанность по совершению таможенных операций по выпуску товаров;</w:t>
      </w:r>
    </w:p>
    <w:p w:rsidR="004673C7" w:rsidRPr="004673C7" w:rsidRDefault="004673C7" w:rsidP="00742C08">
      <w:pPr>
        <w:numPr>
          <w:ilvl w:val="0"/>
          <w:numId w:val="8"/>
        </w:numPr>
        <w:shd w:val="clear" w:color="auto" w:fill="FFFFFF"/>
        <w:spacing w:line="360" w:lineRule="auto"/>
        <w:ind w:left="0" w:firstLine="709"/>
        <w:jc w:val="both"/>
        <w:rPr>
          <w:color w:val="000000"/>
          <w:sz w:val="28"/>
        </w:rPr>
      </w:pPr>
      <w:r w:rsidRPr="004673C7">
        <w:rPr>
          <w:color w:val="000000"/>
          <w:sz w:val="28"/>
        </w:rPr>
        <w:t>иные лица, правомочные в соответствии с гражданским законодательством распоряжаться товарами на таможенной территории Российской Федерации, с учетом ограничений, установленных п.</w:t>
      </w:r>
      <w:r w:rsidR="00742C08" w:rsidRPr="004673C7">
        <w:rPr>
          <w:color w:val="000000"/>
          <w:sz w:val="28"/>
        </w:rPr>
        <w:t> 2</w:t>
      </w:r>
      <w:r w:rsidRPr="004673C7">
        <w:rPr>
          <w:color w:val="000000"/>
          <w:sz w:val="28"/>
        </w:rPr>
        <w:t xml:space="preserve"> </w:t>
      </w:r>
      <w:r w:rsidR="00742C08" w:rsidRPr="004673C7">
        <w:rPr>
          <w:color w:val="000000"/>
          <w:sz w:val="28"/>
        </w:rPr>
        <w:t>ст. 1</w:t>
      </w:r>
      <w:r w:rsidRPr="004673C7">
        <w:rPr>
          <w:color w:val="000000"/>
          <w:sz w:val="28"/>
        </w:rPr>
        <w:t>26.</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Иностранные лица могут выступать в качестве декларанта только в случаях, когда отсутствует российское лицо, которое могло бы выступить в таком качестве.</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Следует выделить два основных отличия понятия декларанта, закрепленного Таможенным Кодексом 2003 года, от содержавшегося в ТК 1993 года. В соответствии со ст.</w:t>
      </w:r>
      <w:r w:rsidR="00742C08" w:rsidRPr="004673C7">
        <w:rPr>
          <w:color w:val="000000"/>
          <w:sz w:val="28"/>
        </w:rPr>
        <w:t> 1</w:t>
      </w:r>
      <w:r w:rsidRPr="004673C7">
        <w:rPr>
          <w:color w:val="000000"/>
          <w:sz w:val="28"/>
        </w:rPr>
        <w:t>8 прежнего Кодекса в качестве декларанта могли выступать лицо, перемещающее товар, и таможенный брокер (</w:t>
      </w:r>
      <w:r w:rsidR="00742C08" w:rsidRPr="004673C7">
        <w:rPr>
          <w:color w:val="000000"/>
          <w:sz w:val="28"/>
        </w:rPr>
        <w:t>ст. с</w:t>
      </w:r>
      <w:r w:rsidRPr="004673C7">
        <w:rPr>
          <w:color w:val="000000"/>
          <w:sz w:val="28"/>
        </w:rPr>
        <w:t>т.</w:t>
      </w:r>
      <w:r w:rsidR="00742C08" w:rsidRPr="004673C7">
        <w:rPr>
          <w:color w:val="000000"/>
          <w:sz w:val="28"/>
        </w:rPr>
        <w:t> 1</w:t>
      </w:r>
      <w:r w:rsidRPr="004673C7">
        <w:rPr>
          <w:color w:val="000000"/>
          <w:sz w:val="28"/>
        </w:rPr>
        <w:t>8, 172 ТК). Таможенный брокер нес все обязанности и ответственность, как если бы он самостоятельно перемещал товары через таможенную границу. По новому ТК брокер не является декларантом и совершает таможенные операции, в том числе декларирование товаров, от его имени и по его поручению.</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Второе отличие связано с определением лица, перемещающего товары, под которым понимались лица, являющиеся собственниками товаров, их покупателями, владельцами или выступающие в ином качестве, достаточном для совершения с товарами таможенных операций от собственного имени (ст.</w:t>
      </w:r>
      <w:r w:rsidR="00742C08" w:rsidRPr="004673C7">
        <w:rPr>
          <w:color w:val="000000"/>
          <w:sz w:val="28"/>
        </w:rPr>
        <w:t> 1</w:t>
      </w:r>
      <w:r w:rsidRPr="004673C7">
        <w:rPr>
          <w:color w:val="000000"/>
          <w:sz w:val="28"/>
        </w:rPr>
        <w:t xml:space="preserve">8 ТК). Новый ТК устанавливает определенную последовательность, в соответствии с которой декларантом признается российское лицо, обладающее правом распоряжения товарами на таможенной территории Российской Федерации, в том числе на основании заключенной внешнеэкономической сделки, а при отсутствии таковой </w:t>
      </w:r>
      <w:r w:rsidR="00742C08" w:rsidRPr="004673C7">
        <w:rPr>
          <w:color w:val="000000"/>
          <w:sz w:val="28"/>
        </w:rPr>
        <w:t xml:space="preserve">– </w:t>
      </w:r>
      <w:r w:rsidRPr="004673C7">
        <w:rPr>
          <w:color w:val="000000"/>
          <w:sz w:val="28"/>
        </w:rPr>
        <w:t>лицо, обладающее в отношении товара наибольшим объемом полномочий.</w:t>
      </w:r>
      <w:r w:rsidRPr="004673C7">
        <w:rPr>
          <w:rStyle w:val="a5"/>
          <w:color w:val="000000"/>
          <w:sz w:val="28"/>
        </w:rPr>
        <w:footnoteReference w:id="18"/>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Статья 129 регламентирует сроки подачи таможенной декларации, которые различаются при ввозе товаров на таможенную территорию Российской Федерации и при их вывозе с этой территории.</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При ввозе товаров таможенная декларация подается в срок не позднее 15 дней со дня предъявления товаров таможенному органу в месте их прибытия либо со дня завершения таможенной процедуры внутреннего таможенного транзита товаров (ст.</w:t>
      </w:r>
      <w:r w:rsidR="00742C08" w:rsidRPr="004673C7">
        <w:rPr>
          <w:color w:val="000000"/>
          <w:sz w:val="28"/>
        </w:rPr>
        <w:t> 9</w:t>
      </w:r>
      <w:r w:rsidRPr="004673C7">
        <w:rPr>
          <w:color w:val="000000"/>
          <w:sz w:val="28"/>
        </w:rPr>
        <w:t>2 ТК), если товары декларируются не в месте прибытия.</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Из общего правила о сроках подачи таможенной декларации ТК предусматривает пять исключений:</w:t>
      </w:r>
    </w:p>
    <w:p w:rsidR="004673C7" w:rsidRPr="004673C7" w:rsidRDefault="004673C7" w:rsidP="00742C08">
      <w:pPr>
        <w:numPr>
          <w:ilvl w:val="0"/>
          <w:numId w:val="9"/>
        </w:numPr>
        <w:shd w:val="clear" w:color="auto" w:fill="FFFFFF"/>
        <w:tabs>
          <w:tab w:val="clear" w:pos="720"/>
          <w:tab w:val="num" w:pos="567"/>
          <w:tab w:val="left" w:pos="851"/>
        </w:tabs>
        <w:spacing w:line="360" w:lineRule="auto"/>
        <w:ind w:left="0" w:firstLine="709"/>
        <w:jc w:val="both"/>
        <w:rPr>
          <w:color w:val="000000"/>
          <w:sz w:val="28"/>
        </w:rPr>
      </w:pPr>
      <w:r w:rsidRPr="004673C7">
        <w:rPr>
          <w:color w:val="000000"/>
          <w:sz w:val="28"/>
        </w:rPr>
        <w:t>При ввозе на таможенную территорию товаров, в отношении которых ст.</w:t>
      </w:r>
      <w:r w:rsidR="00742C08" w:rsidRPr="004673C7">
        <w:rPr>
          <w:color w:val="000000"/>
          <w:sz w:val="28"/>
        </w:rPr>
        <w:t> 6</w:t>
      </w:r>
      <w:r w:rsidRPr="004673C7">
        <w:rPr>
          <w:color w:val="000000"/>
          <w:sz w:val="28"/>
        </w:rPr>
        <w:t>7 ТК предусмотрен первоочередной порядок таможенного оформления, а также при применении специальных упрощенных процедур таможенного оформления в соответствии со ст.</w:t>
      </w:r>
      <w:r w:rsidR="00742C08" w:rsidRPr="004673C7">
        <w:rPr>
          <w:color w:val="000000"/>
          <w:sz w:val="28"/>
        </w:rPr>
        <w:t> 6</w:t>
      </w:r>
      <w:r w:rsidRPr="004673C7">
        <w:rPr>
          <w:color w:val="000000"/>
          <w:sz w:val="28"/>
        </w:rPr>
        <w:t xml:space="preserve">8 Кодекса таможенный орган может осуществить выпуск товаров до подачи таможенной декларации. Срок подачи таможенной декларации в этом случае определяется таможенным органом в пределах, установленных ТК, </w:t>
      </w:r>
      <w:r w:rsidR="00742C08" w:rsidRPr="004673C7">
        <w:rPr>
          <w:color w:val="000000"/>
          <w:sz w:val="28"/>
        </w:rPr>
        <w:t xml:space="preserve">– </w:t>
      </w:r>
      <w:r w:rsidRPr="004673C7">
        <w:rPr>
          <w:color w:val="000000"/>
          <w:sz w:val="28"/>
        </w:rPr>
        <w:t>не позднее 45 дней со дня выпуска товаров.</w:t>
      </w:r>
    </w:p>
    <w:p w:rsidR="004673C7" w:rsidRPr="004673C7" w:rsidRDefault="004673C7" w:rsidP="00742C08">
      <w:pPr>
        <w:numPr>
          <w:ilvl w:val="0"/>
          <w:numId w:val="9"/>
        </w:numPr>
        <w:shd w:val="clear" w:color="auto" w:fill="FFFFFF"/>
        <w:tabs>
          <w:tab w:val="clear" w:pos="720"/>
          <w:tab w:val="left" w:pos="504"/>
          <w:tab w:val="num" w:pos="851"/>
        </w:tabs>
        <w:spacing w:line="360" w:lineRule="auto"/>
        <w:ind w:left="0" w:firstLine="709"/>
        <w:jc w:val="both"/>
        <w:rPr>
          <w:color w:val="000000"/>
          <w:sz w:val="28"/>
        </w:rPr>
      </w:pPr>
      <w:r w:rsidRPr="004673C7">
        <w:rPr>
          <w:color w:val="000000"/>
          <w:sz w:val="28"/>
        </w:rPr>
        <w:t>При перемещении физическими лицами в сопровождаемом багаже и ручной клади товаров, не предназначенных для коммерческих целей, декларирование которых производится одновременно с предъявлением товаров таможенному органу (ст.</w:t>
      </w:r>
      <w:r w:rsidR="00742C08" w:rsidRPr="004673C7">
        <w:rPr>
          <w:color w:val="000000"/>
          <w:sz w:val="28"/>
        </w:rPr>
        <w:t> 2</w:t>
      </w:r>
      <w:r w:rsidRPr="004673C7">
        <w:rPr>
          <w:color w:val="000000"/>
          <w:sz w:val="28"/>
        </w:rPr>
        <w:t>86 ТК).</w:t>
      </w:r>
    </w:p>
    <w:p w:rsidR="004673C7" w:rsidRPr="004673C7" w:rsidRDefault="004673C7" w:rsidP="00742C08">
      <w:pPr>
        <w:numPr>
          <w:ilvl w:val="0"/>
          <w:numId w:val="9"/>
        </w:numPr>
        <w:shd w:val="clear" w:color="auto" w:fill="FFFFFF"/>
        <w:tabs>
          <w:tab w:val="clear" w:pos="720"/>
          <w:tab w:val="left" w:pos="504"/>
          <w:tab w:val="num" w:pos="851"/>
        </w:tabs>
        <w:spacing w:line="360" w:lineRule="auto"/>
        <w:ind w:left="0" w:firstLine="709"/>
        <w:jc w:val="both"/>
        <w:rPr>
          <w:color w:val="000000"/>
          <w:sz w:val="28"/>
        </w:rPr>
      </w:pPr>
      <w:r w:rsidRPr="004673C7">
        <w:rPr>
          <w:color w:val="000000"/>
          <w:sz w:val="28"/>
        </w:rPr>
        <w:t>Специально оговариваются случаи декларирования товаров, перемещаемых в соответствии со специальной таможенной процедурой перемещения товаров в международных почтовых отправлениях. В соответствии с п.</w:t>
      </w:r>
      <w:r w:rsidR="00742C08" w:rsidRPr="004673C7">
        <w:rPr>
          <w:color w:val="000000"/>
          <w:sz w:val="28"/>
        </w:rPr>
        <w:t> 2</w:t>
      </w:r>
      <w:r w:rsidRPr="004673C7">
        <w:rPr>
          <w:color w:val="000000"/>
          <w:sz w:val="28"/>
        </w:rPr>
        <w:t xml:space="preserve"> ст.</w:t>
      </w:r>
      <w:r w:rsidR="00742C08" w:rsidRPr="004673C7">
        <w:rPr>
          <w:color w:val="000000"/>
          <w:sz w:val="28"/>
        </w:rPr>
        <w:t> 2</w:t>
      </w:r>
      <w:r w:rsidRPr="004673C7">
        <w:rPr>
          <w:color w:val="000000"/>
          <w:sz w:val="28"/>
        </w:rPr>
        <w:t>93 ТК таможенное оформление товаров, пересылаемых в международных почтовых отправлениях, производится в приоритетном порядке и в кратчайшие сроки, которые не могут превышать 3 дня. Конкретные сроки таможенного оформления, определяются ФТС России совместно с Минсвязи России.</w:t>
      </w:r>
      <w:r w:rsidRPr="004673C7">
        <w:rPr>
          <w:rStyle w:val="a5"/>
          <w:color w:val="000000"/>
          <w:sz w:val="28"/>
        </w:rPr>
        <w:footnoteReference w:id="19"/>
      </w:r>
    </w:p>
    <w:p w:rsidR="004673C7" w:rsidRPr="004673C7" w:rsidRDefault="004673C7" w:rsidP="00742C08">
      <w:pPr>
        <w:numPr>
          <w:ilvl w:val="0"/>
          <w:numId w:val="9"/>
        </w:numPr>
        <w:shd w:val="clear" w:color="auto" w:fill="FFFFFF"/>
        <w:tabs>
          <w:tab w:val="clear" w:pos="720"/>
          <w:tab w:val="left" w:pos="514"/>
          <w:tab w:val="num" w:pos="851"/>
        </w:tabs>
        <w:spacing w:line="360" w:lineRule="auto"/>
        <w:ind w:left="0" w:firstLine="709"/>
        <w:jc w:val="both"/>
        <w:rPr>
          <w:color w:val="000000"/>
          <w:sz w:val="28"/>
        </w:rPr>
      </w:pPr>
      <w:r w:rsidRPr="004673C7">
        <w:rPr>
          <w:color w:val="000000"/>
          <w:sz w:val="28"/>
        </w:rPr>
        <w:t>Общий 15</w:t>
      </w:r>
      <w:r w:rsidR="00742C08" w:rsidRPr="004673C7">
        <w:rPr>
          <w:color w:val="000000"/>
          <w:sz w:val="28"/>
        </w:rPr>
        <w:t>-д</w:t>
      </w:r>
      <w:r w:rsidRPr="004673C7">
        <w:rPr>
          <w:color w:val="000000"/>
          <w:sz w:val="28"/>
        </w:rPr>
        <w:t>невный срок подачи таможенной декларации может быть продлен таможенным органом в случае, если для сбора необходимых документов и сведений декларанту требуется более длительный отрезок времени. При этом должны учитываться сроки временного хранения товаров, поскольку в соответствии с п.</w:t>
      </w:r>
      <w:r w:rsidR="00742C08" w:rsidRPr="004673C7">
        <w:rPr>
          <w:color w:val="000000"/>
          <w:sz w:val="28"/>
        </w:rPr>
        <w:t> 5</w:t>
      </w:r>
      <w:r w:rsidRPr="004673C7">
        <w:rPr>
          <w:color w:val="000000"/>
          <w:sz w:val="28"/>
        </w:rPr>
        <w:t xml:space="preserve"> ст.</w:t>
      </w:r>
      <w:r w:rsidR="00742C08" w:rsidRPr="004673C7">
        <w:rPr>
          <w:color w:val="000000"/>
          <w:sz w:val="28"/>
        </w:rPr>
        <w:t> 1</w:t>
      </w:r>
      <w:r w:rsidRPr="004673C7">
        <w:rPr>
          <w:color w:val="000000"/>
          <w:sz w:val="28"/>
        </w:rPr>
        <w:t>03 ТК по истечении указанных сроков таможенные органы осуществляют распоряжение товарами в соответствии с правилами гл.</w:t>
      </w:r>
      <w:r w:rsidR="00742C08" w:rsidRPr="004673C7">
        <w:rPr>
          <w:color w:val="000000"/>
          <w:sz w:val="28"/>
        </w:rPr>
        <w:t> 4</w:t>
      </w:r>
      <w:r w:rsidRPr="004673C7">
        <w:rPr>
          <w:color w:val="000000"/>
          <w:sz w:val="28"/>
        </w:rPr>
        <w:t>1 ТК.</w:t>
      </w:r>
    </w:p>
    <w:p w:rsidR="004673C7" w:rsidRPr="004673C7" w:rsidRDefault="004673C7" w:rsidP="00742C08">
      <w:pPr>
        <w:numPr>
          <w:ilvl w:val="0"/>
          <w:numId w:val="9"/>
        </w:numPr>
        <w:shd w:val="clear" w:color="auto" w:fill="FFFFFF"/>
        <w:tabs>
          <w:tab w:val="clear" w:pos="720"/>
          <w:tab w:val="left" w:pos="514"/>
          <w:tab w:val="num" w:pos="851"/>
        </w:tabs>
        <w:spacing w:line="360" w:lineRule="auto"/>
        <w:ind w:left="0" w:firstLine="709"/>
        <w:jc w:val="both"/>
        <w:rPr>
          <w:color w:val="000000"/>
          <w:sz w:val="28"/>
        </w:rPr>
      </w:pPr>
      <w:r w:rsidRPr="004673C7">
        <w:rPr>
          <w:color w:val="000000"/>
          <w:sz w:val="28"/>
        </w:rPr>
        <w:t>В случае разрешения таможенного органа декларанту отозвать таможенную декларацию, принятую в отношении иностранных товаров (ст.</w:t>
      </w:r>
      <w:r w:rsidR="00742C08" w:rsidRPr="004673C7">
        <w:rPr>
          <w:color w:val="000000"/>
          <w:sz w:val="28"/>
        </w:rPr>
        <w:t> 1</w:t>
      </w:r>
      <w:r w:rsidRPr="004673C7">
        <w:rPr>
          <w:color w:val="000000"/>
          <w:sz w:val="28"/>
        </w:rPr>
        <w:t>34 ТК), срок для подачи новой декларации, устанавливаемый этим органом, не может превышать 15 дней со дня выдачи разрешения на отзыв.</w:t>
      </w:r>
    </w:p>
    <w:p w:rsidR="004673C7" w:rsidRPr="004673C7" w:rsidRDefault="004673C7" w:rsidP="00742C08">
      <w:pPr>
        <w:pStyle w:val="a6"/>
        <w:spacing w:line="360" w:lineRule="auto"/>
        <w:ind w:firstLine="709"/>
        <w:jc w:val="both"/>
        <w:rPr>
          <w:b w:val="0"/>
          <w:color w:val="000000"/>
          <w:sz w:val="28"/>
        </w:rPr>
      </w:pPr>
      <w:r w:rsidRPr="004673C7">
        <w:rPr>
          <w:b w:val="0"/>
          <w:color w:val="000000"/>
          <w:sz w:val="28"/>
        </w:rPr>
        <w:t>Формы декларирования могут быть разными. Если одно и тоже лицо регулярно перемещает товары через таможенную границу, то в этом случае можно использовать периодическую декларацию. То есть не подавать декларацию на каждую партию товаров, а декларировать все грузы за определенный период (</w:t>
      </w:r>
      <w:r w:rsidR="00742C08" w:rsidRPr="004673C7">
        <w:rPr>
          <w:b w:val="0"/>
          <w:color w:val="000000"/>
          <w:sz w:val="28"/>
        </w:rPr>
        <w:t>ст. 1</w:t>
      </w:r>
      <w:r w:rsidRPr="004673C7">
        <w:rPr>
          <w:b w:val="0"/>
          <w:color w:val="000000"/>
          <w:sz w:val="28"/>
        </w:rPr>
        <w:t>36).</w:t>
      </w:r>
    </w:p>
    <w:p w:rsidR="004673C7" w:rsidRPr="004673C7" w:rsidRDefault="004673C7" w:rsidP="00742C08">
      <w:pPr>
        <w:pStyle w:val="a6"/>
        <w:spacing w:line="360" w:lineRule="auto"/>
        <w:ind w:firstLine="709"/>
        <w:jc w:val="both"/>
        <w:rPr>
          <w:b w:val="0"/>
          <w:color w:val="000000"/>
          <w:sz w:val="28"/>
        </w:rPr>
      </w:pPr>
      <w:r w:rsidRPr="004673C7">
        <w:rPr>
          <w:b w:val="0"/>
          <w:color w:val="000000"/>
          <w:sz w:val="28"/>
        </w:rPr>
        <w:t>Впервые вводится форма неполной таможенной декларации. По ранее действовавшему ТК таможенная декларация без набора всех сведений декларация не принималась. А по новому Кодексу декларант может заявить, что он по объективным причинам не располагает всей необходимой информацией для заполнения декларации, но обязуется представить её в течение 45 дней. В этом случае принимается неполная декларация (</w:t>
      </w:r>
      <w:r w:rsidR="00742C08" w:rsidRPr="004673C7">
        <w:rPr>
          <w:b w:val="0"/>
          <w:color w:val="000000"/>
          <w:sz w:val="28"/>
        </w:rPr>
        <w:t>ст. 1</w:t>
      </w:r>
      <w:r w:rsidRPr="004673C7">
        <w:rPr>
          <w:b w:val="0"/>
          <w:color w:val="000000"/>
          <w:sz w:val="28"/>
        </w:rPr>
        <w:t>35).</w:t>
      </w:r>
    </w:p>
    <w:p w:rsidR="004673C7" w:rsidRPr="004673C7" w:rsidRDefault="004673C7" w:rsidP="00742C08">
      <w:pPr>
        <w:pStyle w:val="a6"/>
        <w:spacing w:line="360" w:lineRule="auto"/>
        <w:ind w:firstLine="709"/>
        <w:jc w:val="both"/>
        <w:rPr>
          <w:b w:val="0"/>
          <w:color w:val="000000"/>
          <w:sz w:val="28"/>
        </w:rPr>
      </w:pPr>
      <w:r w:rsidRPr="004673C7">
        <w:rPr>
          <w:b w:val="0"/>
          <w:color w:val="000000"/>
          <w:sz w:val="28"/>
        </w:rPr>
        <w:t>Существенным облегчением для импортеров может стать предварительное декларирование. Речь идет о том, что ещё до ввоза товаров или до завершения доставки можно пройти все документальные процедуры. Если заранее подать декларацию, предъявить необходимые документы, то можно быть уверенным, что товар будет быстро выпущен.</w:t>
      </w:r>
      <w:r w:rsidRPr="004673C7">
        <w:rPr>
          <w:rStyle w:val="a5"/>
          <w:b w:val="0"/>
          <w:color w:val="000000"/>
          <w:sz w:val="28"/>
        </w:rPr>
        <w:footnoteReference w:id="20"/>
      </w:r>
      <w:r w:rsidRPr="004673C7">
        <w:rPr>
          <w:b w:val="0"/>
          <w:color w:val="000000"/>
          <w:sz w:val="28"/>
        </w:rPr>
        <w:t xml:space="preserve"> Естественно, если содержимое груза соответствует тому, что написано в декларации. Таможенное оформление всегда связано с задержкой, даже минимальной, товаров для совершения необходимых формальностей. Такая задержка обычно связана с дополнительными расходами субъекта ВЭД. Поэтому теперь Таможенный кодекс предоставляет лицу возможность ускорить процесс таможенного оформления путем предварительного декларирования.</w:t>
      </w:r>
    </w:p>
    <w:p w:rsidR="004673C7" w:rsidRPr="004673C7" w:rsidRDefault="004673C7" w:rsidP="00742C08">
      <w:pPr>
        <w:pStyle w:val="a3"/>
        <w:spacing w:line="360" w:lineRule="auto"/>
        <w:ind w:firstLine="709"/>
        <w:rPr>
          <w:color w:val="000000"/>
          <w:sz w:val="28"/>
        </w:rPr>
      </w:pPr>
      <w:r w:rsidRPr="004673C7">
        <w:rPr>
          <w:color w:val="000000"/>
          <w:sz w:val="28"/>
        </w:rPr>
        <w:t>Обратим внимание на особенности при принятии документов для предварительного декларирования: они связаны с тем, что для таможенных целей бывают необходимы транспортные или коммерческие документы, сопровождающие товары. В такой ситуации таможенный орган при предварительном декларировании товаров принимает заверенные декларантом копии этих документов, а при необходимости после прибытия товаров на таможенную территорию Российской Федерации сопоставляет сведения, которые содержатся в указанных копиях документов, с теми сведениями, которые содержатся в оригиналах документов.</w:t>
      </w:r>
    </w:p>
    <w:p w:rsidR="004673C7" w:rsidRPr="004673C7" w:rsidRDefault="004673C7" w:rsidP="00742C08">
      <w:pPr>
        <w:pStyle w:val="a3"/>
        <w:spacing w:line="360" w:lineRule="auto"/>
        <w:ind w:firstLine="709"/>
        <w:rPr>
          <w:color w:val="000000"/>
          <w:sz w:val="28"/>
        </w:rPr>
      </w:pPr>
      <w:r w:rsidRPr="004673C7">
        <w:rPr>
          <w:color w:val="000000"/>
          <w:sz w:val="28"/>
        </w:rPr>
        <w:t>Таким образом, декларирование товаров – основа таможенного оформления товаров и транспортных средств, а декларация – основной документ, признанный таможенными службами большинства стран, с помощью которого субъекты ВЭД перемещают товары через границу РФ.</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Исходя из вышеизложенного, можно сделать вывод, что:</w:t>
      </w:r>
    </w:p>
    <w:p w:rsidR="004673C7" w:rsidRPr="004673C7" w:rsidRDefault="004673C7" w:rsidP="00742C08">
      <w:pPr>
        <w:numPr>
          <w:ilvl w:val="0"/>
          <w:numId w:val="18"/>
        </w:numPr>
        <w:shd w:val="clear" w:color="auto" w:fill="FFFFFF"/>
        <w:tabs>
          <w:tab w:val="clear" w:pos="360"/>
          <w:tab w:val="num" w:pos="993"/>
        </w:tabs>
        <w:spacing w:line="360" w:lineRule="auto"/>
        <w:ind w:left="0" w:firstLine="709"/>
        <w:jc w:val="both"/>
        <w:rPr>
          <w:color w:val="000000"/>
          <w:sz w:val="28"/>
        </w:rPr>
      </w:pPr>
      <w:r w:rsidRPr="004673C7">
        <w:rPr>
          <w:color w:val="000000"/>
          <w:sz w:val="28"/>
        </w:rPr>
        <w:t>Произошло сокращение и упрощение процедуры таможенного оформления в нормах нового Таможенного кодекса по сравнению с нормами предыдущего ТК, за счет изменения сроков таможенного оформления, введения специальных упрощенных процедур, предварительного и периодического декларирования.</w:t>
      </w:r>
    </w:p>
    <w:p w:rsidR="004673C7" w:rsidRPr="004673C7" w:rsidRDefault="004673C7" w:rsidP="00742C08">
      <w:pPr>
        <w:numPr>
          <w:ilvl w:val="0"/>
          <w:numId w:val="18"/>
        </w:numPr>
        <w:shd w:val="clear" w:color="auto" w:fill="FFFFFF"/>
        <w:tabs>
          <w:tab w:val="clear" w:pos="360"/>
          <w:tab w:val="num" w:pos="993"/>
        </w:tabs>
        <w:spacing w:line="360" w:lineRule="auto"/>
        <w:ind w:left="0" w:firstLine="709"/>
        <w:jc w:val="both"/>
        <w:rPr>
          <w:color w:val="000000"/>
          <w:sz w:val="28"/>
        </w:rPr>
      </w:pPr>
      <w:r w:rsidRPr="004673C7">
        <w:rPr>
          <w:color w:val="000000"/>
          <w:sz w:val="28"/>
        </w:rPr>
        <w:t>Измененными нормами в области таможенного оформления созданы условия для развития внешнеторговых связей, развития современного российского рынка, вступления российскими предприятиями во внешнеэкономические связи.</w:t>
      </w:r>
    </w:p>
    <w:p w:rsidR="004673C7" w:rsidRPr="004673C7" w:rsidRDefault="004673C7" w:rsidP="00742C08">
      <w:pPr>
        <w:numPr>
          <w:ilvl w:val="0"/>
          <w:numId w:val="18"/>
        </w:numPr>
        <w:shd w:val="clear" w:color="auto" w:fill="FFFFFF"/>
        <w:tabs>
          <w:tab w:val="clear" w:pos="360"/>
          <w:tab w:val="left" w:pos="993"/>
        </w:tabs>
        <w:spacing w:line="360" w:lineRule="auto"/>
        <w:ind w:left="0" w:firstLine="709"/>
        <w:jc w:val="both"/>
        <w:rPr>
          <w:color w:val="000000"/>
          <w:sz w:val="28"/>
        </w:rPr>
      </w:pPr>
      <w:r w:rsidRPr="004673C7">
        <w:rPr>
          <w:color w:val="000000"/>
          <w:sz w:val="28"/>
        </w:rPr>
        <w:t>Процесс таможенного оформления товаров и транспортных средств детально регламентирован в новом Таможенном кодексе, разработаны и приняты инструкции должностным лицам таможенных органов об их действиях при таможенном оформлении, другие нормативные акты в реализации норм Таможенного кодекса.</w:t>
      </w:r>
    </w:p>
    <w:p w:rsidR="004673C7" w:rsidRPr="004673C7" w:rsidRDefault="004673C7" w:rsidP="00742C08">
      <w:pPr>
        <w:numPr>
          <w:ilvl w:val="0"/>
          <w:numId w:val="18"/>
        </w:numPr>
        <w:shd w:val="clear" w:color="auto" w:fill="FFFFFF"/>
        <w:tabs>
          <w:tab w:val="clear" w:pos="360"/>
          <w:tab w:val="num" w:pos="851"/>
        </w:tabs>
        <w:spacing w:line="360" w:lineRule="auto"/>
        <w:ind w:left="0" w:firstLine="709"/>
        <w:jc w:val="both"/>
        <w:rPr>
          <w:color w:val="000000"/>
          <w:sz w:val="28"/>
        </w:rPr>
      </w:pPr>
      <w:r w:rsidRPr="004673C7">
        <w:rPr>
          <w:color w:val="000000"/>
          <w:sz w:val="28"/>
        </w:rPr>
        <w:t>Новая редакция Таможенного кодекса отличается большим количеством положений, регламентирующих процесс таможенного оформления и процедуру декларирования, впервые включенных в законодательный акт таможенного права. Большинство таких положений имеют большое практическое значение, позитивную оценку ведущих юристов Российской Федерации и сотрудников таможенных органов – практиков.</w:t>
      </w:r>
    </w:p>
    <w:p w:rsidR="004673C7" w:rsidRPr="004673C7" w:rsidRDefault="004673C7" w:rsidP="00742C08">
      <w:pPr>
        <w:shd w:val="clear" w:color="auto" w:fill="FFFFFF"/>
        <w:spacing w:line="360" w:lineRule="auto"/>
        <w:ind w:firstLine="709"/>
        <w:jc w:val="both"/>
        <w:rPr>
          <w:color w:val="000000"/>
          <w:sz w:val="28"/>
        </w:rPr>
      </w:pPr>
      <w:r w:rsidRPr="004673C7">
        <w:rPr>
          <w:color w:val="000000"/>
          <w:sz w:val="28"/>
        </w:rPr>
        <w:t>Таким образом, общий характер принятых в новом Таможенном кодексе положений, регламентирующих процесс таможенного оформления, отличается либеральностью, прогрессивностью, современностью и своевременностью, но существуют дальнейшие задачи в совершенствовании этих норм, применении их на практике, анализе, рассмотрении и сборе статистических данных об их работе.</w:t>
      </w:r>
    </w:p>
    <w:p w:rsidR="004673C7" w:rsidRDefault="004673C7" w:rsidP="00742C08">
      <w:pPr>
        <w:shd w:val="clear" w:color="auto" w:fill="FFFFFF"/>
        <w:spacing w:line="360" w:lineRule="auto"/>
        <w:ind w:firstLine="709"/>
        <w:jc w:val="both"/>
        <w:rPr>
          <w:color w:val="000000"/>
          <w:sz w:val="28"/>
        </w:rPr>
      </w:pPr>
    </w:p>
    <w:p w:rsidR="004673C7" w:rsidRDefault="004673C7" w:rsidP="00742C08">
      <w:pPr>
        <w:shd w:val="clear" w:color="auto" w:fill="FFFFFF"/>
        <w:spacing w:line="360" w:lineRule="auto"/>
        <w:ind w:firstLine="709"/>
        <w:jc w:val="both"/>
        <w:rPr>
          <w:color w:val="000000"/>
          <w:sz w:val="28"/>
        </w:rPr>
      </w:pPr>
    </w:p>
    <w:p w:rsidR="004673C7" w:rsidRPr="004673C7" w:rsidRDefault="004673C7" w:rsidP="00742C08">
      <w:pPr>
        <w:shd w:val="clear" w:color="auto" w:fill="FFFFFF"/>
        <w:spacing w:line="360" w:lineRule="auto"/>
        <w:ind w:firstLine="709"/>
        <w:jc w:val="both"/>
        <w:rPr>
          <w:b/>
          <w:iCs/>
          <w:color w:val="000000"/>
          <w:sz w:val="28"/>
        </w:rPr>
      </w:pPr>
      <w:r w:rsidRPr="004673C7">
        <w:rPr>
          <w:color w:val="000000"/>
          <w:sz w:val="28"/>
        </w:rPr>
        <w:br w:type="page"/>
      </w:r>
      <w:r w:rsidRPr="004673C7">
        <w:rPr>
          <w:b/>
          <w:color w:val="000000"/>
          <w:sz w:val="28"/>
        </w:rPr>
        <w:t xml:space="preserve">2. </w:t>
      </w:r>
      <w:r w:rsidRPr="004673C7">
        <w:rPr>
          <w:b/>
          <w:iCs/>
          <w:color w:val="000000"/>
          <w:sz w:val="28"/>
        </w:rPr>
        <w:t>Практика реализации законодательных и нормативных актов, регламентирующих процесс таможенного оформления на примере костромского таможенного поста костромской таможни</w:t>
      </w:r>
    </w:p>
    <w:p w:rsidR="004673C7" w:rsidRPr="004673C7" w:rsidRDefault="004673C7" w:rsidP="00742C08">
      <w:pPr>
        <w:shd w:val="clear" w:color="auto" w:fill="FFFFFF"/>
        <w:spacing w:line="360" w:lineRule="auto"/>
        <w:ind w:firstLine="709"/>
        <w:jc w:val="both"/>
        <w:rPr>
          <w:b/>
          <w:color w:val="000000"/>
          <w:sz w:val="28"/>
        </w:rPr>
      </w:pPr>
    </w:p>
    <w:p w:rsidR="004673C7" w:rsidRPr="004673C7" w:rsidRDefault="004673C7" w:rsidP="00742C08">
      <w:pPr>
        <w:spacing w:line="360" w:lineRule="auto"/>
        <w:ind w:firstLine="709"/>
        <w:jc w:val="both"/>
        <w:rPr>
          <w:b/>
          <w:color w:val="000000"/>
          <w:sz w:val="28"/>
        </w:rPr>
      </w:pPr>
      <w:r>
        <w:rPr>
          <w:b/>
          <w:color w:val="000000"/>
          <w:sz w:val="28"/>
        </w:rPr>
        <w:t>2.1</w:t>
      </w:r>
      <w:r w:rsidRPr="004673C7">
        <w:rPr>
          <w:b/>
          <w:color w:val="000000"/>
          <w:sz w:val="28"/>
        </w:rPr>
        <w:t xml:space="preserve"> Анализ объемов декларирования товаров и транспортных средств на Костромском таможенном посту Костромской таможни</w:t>
      </w:r>
    </w:p>
    <w:p w:rsidR="004673C7" w:rsidRPr="004673C7" w:rsidRDefault="004673C7" w:rsidP="00742C08">
      <w:pPr>
        <w:spacing w:line="360" w:lineRule="auto"/>
        <w:ind w:firstLine="709"/>
        <w:jc w:val="both"/>
        <w:rPr>
          <w:b/>
          <w:color w:val="000000"/>
          <w:sz w:val="28"/>
        </w:rPr>
      </w:pPr>
    </w:p>
    <w:p w:rsidR="004673C7" w:rsidRPr="004673C7" w:rsidRDefault="004673C7" w:rsidP="00742C08">
      <w:pPr>
        <w:spacing w:line="360" w:lineRule="auto"/>
        <w:ind w:firstLine="709"/>
        <w:jc w:val="both"/>
        <w:rPr>
          <w:color w:val="000000"/>
          <w:sz w:val="28"/>
        </w:rPr>
      </w:pPr>
      <w:r w:rsidRPr="004673C7">
        <w:rPr>
          <w:color w:val="000000"/>
          <w:sz w:val="28"/>
        </w:rPr>
        <w:t>Для сравнения объемов декларирования на Костромском таможенном посту мною взяты показатели за 2003, 2004 и 2005 года.</w:t>
      </w:r>
    </w:p>
    <w:p w:rsidR="004673C7" w:rsidRPr="004673C7" w:rsidRDefault="004673C7" w:rsidP="00742C08">
      <w:pPr>
        <w:pStyle w:val="31"/>
        <w:widowControl/>
        <w:ind w:firstLine="709"/>
        <w:rPr>
          <w:color w:val="000000"/>
        </w:rPr>
      </w:pPr>
      <w:r w:rsidRPr="004673C7">
        <w:rPr>
          <w:color w:val="000000"/>
        </w:rPr>
        <w:t>Анализ объемов декларирования показывает, что регион деятельности Костромского таможенного поста является товароэкспортирующим, и экспорт товаров составляет не менее 6</w:t>
      </w:r>
      <w:r w:rsidR="00742C08" w:rsidRPr="004673C7">
        <w:rPr>
          <w:color w:val="000000"/>
        </w:rPr>
        <w:t>5%</w:t>
      </w:r>
      <w:r w:rsidRPr="004673C7">
        <w:rPr>
          <w:color w:val="000000"/>
        </w:rPr>
        <w:t xml:space="preserve"> внешнеторгового оборота.</w:t>
      </w:r>
      <w:r w:rsidRPr="004673C7">
        <w:rPr>
          <w:rStyle w:val="a5"/>
          <w:color w:val="000000"/>
        </w:rPr>
        <w:footnoteReference w:id="21"/>
      </w:r>
      <w:r w:rsidRPr="004673C7">
        <w:rPr>
          <w:color w:val="000000"/>
        </w:rPr>
        <w:t xml:space="preserve"> Номенклатура экспортируемых товаров </w:t>
      </w:r>
      <w:r w:rsidR="00742C08" w:rsidRPr="004673C7">
        <w:rPr>
          <w:color w:val="000000"/>
        </w:rPr>
        <w:t xml:space="preserve">– </w:t>
      </w:r>
      <w:r w:rsidRPr="004673C7">
        <w:rPr>
          <w:color w:val="000000"/>
        </w:rPr>
        <w:t>продукция лесной, лесоперерабатывающей и текстильной промышленности. Это товары, не облагаемые вывозной таможенной пошлиной или облагаемые минимальной ставкой.</w:t>
      </w:r>
    </w:p>
    <w:p w:rsidR="004673C7" w:rsidRPr="004673C7" w:rsidRDefault="004673C7" w:rsidP="00742C08">
      <w:pPr>
        <w:pStyle w:val="31"/>
        <w:widowControl/>
        <w:ind w:firstLine="709"/>
        <w:rPr>
          <w:color w:val="000000"/>
        </w:rPr>
      </w:pPr>
      <w:r w:rsidRPr="004673C7">
        <w:rPr>
          <w:color w:val="000000"/>
        </w:rPr>
        <w:t>Костромской таможенный пост занимает лидирующее место по объемам декларирования среди таможенных постов Костромской таможни, что вполне обоснованно, поскольку в регион деятельности Костромского таможенного поста входят такие города, как Кострома, Волгореченск, Нерехта, Красное-на-Волге и др. [Приложение 1].</w:t>
      </w:r>
    </w:p>
    <w:p w:rsidR="004673C7" w:rsidRPr="004673C7" w:rsidRDefault="004673C7" w:rsidP="00742C08">
      <w:pPr>
        <w:spacing w:line="360" w:lineRule="auto"/>
        <w:ind w:firstLine="709"/>
        <w:jc w:val="both"/>
        <w:rPr>
          <w:color w:val="000000"/>
          <w:sz w:val="28"/>
        </w:rPr>
      </w:pPr>
      <w:r w:rsidRPr="004673C7">
        <w:rPr>
          <w:color w:val="000000"/>
          <w:sz w:val="28"/>
        </w:rPr>
        <w:t>На Костромском таможенном посту прослеживается увеличение экспортных поставок в 2005 году, по сравнению с 2004 годом. Об этом свидетельствуют данные по количеству оформленных ГТД, объему заявленного количества товаров, сумме таможенной стоимости</w:t>
      </w:r>
      <w:r w:rsidR="00742C08" w:rsidRPr="004673C7">
        <w:rPr>
          <w:color w:val="000000"/>
          <w:sz w:val="28"/>
        </w:rPr>
        <w:t xml:space="preserve"> </w:t>
      </w:r>
      <w:r w:rsidRPr="004673C7">
        <w:rPr>
          <w:color w:val="000000"/>
          <w:sz w:val="28"/>
        </w:rPr>
        <w:t>[Приложение 2].</w:t>
      </w:r>
    </w:p>
    <w:p w:rsidR="004673C7" w:rsidRPr="004673C7" w:rsidRDefault="004673C7" w:rsidP="00742C08">
      <w:pPr>
        <w:pStyle w:val="31"/>
        <w:widowControl/>
        <w:ind w:firstLine="709"/>
        <w:rPr>
          <w:color w:val="000000"/>
        </w:rPr>
      </w:pPr>
      <w:r w:rsidRPr="004673C7">
        <w:rPr>
          <w:color w:val="000000"/>
        </w:rPr>
        <w:t>Анализ географии экспортных поставок свидетельствует об ориентации костромских участников ВЭД в основном на промышленно развитые страны и страны СНГ. В течение последних лет существенных изменений в географическом распределении экспорта по регионам дальнего зарубежья не наблюдалось. Товарная структура экспорта носит сырьевую направленность, поскольку богатство нашей области – леса. Рост экспорта в страны дальнего зарубежья обусловлен не только увеличением его физического объема, но и в значительной степени повышением мировых цен на него.</w:t>
      </w:r>
    </w:p>
    <w:p w:rsidR="004673C7" w:rsidRPr="004673C7" w:rsidRDefault="004673C7" w:rsidP="00742C08">
      <w:pPr>
        <w:spacing w:line="360" w:lineRule="auto"/>
        <w:ind w:firstLine="709"/>
        <w:jc w:val="both"/>
        <w:rPr>
          <w:color w:val="000000"/>
          <w:sz w:val="28"/>
        </w:rPr>
      </w:pPr>
      <w:r w:rsidRPr="004673C7">
        <w:rPr>
          <w:color w:val="000000"/>
          <w:sz w:val="28"/>
        </w:rPr>
        <w:t>Импортные поставки также имеют значительный рост [Приложение 2]. Об этом свидетельствуют более высокие, по сравнению с прошлым годом, показатели количества ГТД, веса и таможенной стоимости декларированных товаров. На структуру импорта оказало влияние увеличение производства внутри Костромской области. В частности, этим фактором обусловлен значительный объем импорта полуфабрикатов, заготовок, сырья для переработки.</w:t>
      </w:r>
    </w:p>
    <w:p w:rsidR="004673C7" w:rsidRPr="004673C7" w:rsidRDefault="004673C7" w:rsidP="00742C08">
      <w:pPr>
        <w:spacing w:line="360" w:lineRule="auto"/>
        <w:ind w:firstLine="709"/>
        <w:jc w:val="both"/>
        <w:rPr>
          <w:color w:val="000000"/>
          <w:sz w:val="28"/>
        </w:rPr>
      </w:pPr>
      <w:r w:rsidRPr="004673C7">
        <w:rPr>
          <w:color w:val="000000"/>
          <w:sz w:val="28"/>
        </w:rPr>
        <w:t>Причинами этого, по моему мнению, также можно считать, как возрастающий уровень деятельности предприятий, увеличение доверия к таможенным органам, так и вступление в силу новой редакции Таможенного кодекса, позволяющего субъектам ВЭД быть открытыми для таможенного контроля, декларировать товары в реальном объеме, а также делающего процесс таможенного оформления более быстрым и прозрачным. Все эти особенности и определяют основные показатели деятельности таможни.</w:t>
      </w:r>
    </w:p>
    <w:p w:rsidR="004673C7" w:rsidRPr="004673C7" w:rsidRDefault="004673C7" w:rsidP="00742C08">
      <w:pPr>
        <w:spacing w:line="360" w:lineRule="auto"/>
        <w:ind w:firstLine="709"/>
        <w:jc w:val="both"/>
        <w:rPr>
          <w:color w:val="000000"/>
          <w:sz w:val="28"/>
        </w:rPr>
      </w:pPr>
      <w:r w:rsidRPr="004673C7">
        <w:rPr>
          <w:color w:val="000000"/>
          <w:sz w:val="28"/>
        </w:rPr>
        <w:t>Теперь, после анализа основных товаропотоков, структуры импорта и экспорта в регионе деятельности Костромского таможенного поста, перейдем к рассмотрению объемов декларирования товаров. За 2003 год Костромским таможенным постом были оформлены 3 908 Грузовые таможенные декларации</w:t>
      </w:r>
      <w:r w:rsidR="00742C08" w:rsidRPr="004673C7">
        <w:rPr>
          <w:color w:val="000000"/>
          <w:sz w:val="28"/>
        </w:rPr>
        <w:t xml:space="preserve"> </w:t>
      </w:r>
      <w:r w:rsidRPr="004673C7">
        <w:rPr>
          <w:color w:val="000000"/>
          <w:sz w:val="28"/>
        </w:rPr>
        <w:t>и перечислено в федеральный бюджет 317 688 000 рублей, за 2004 год соответственно, 5 601 ГТД и 637 640 000 рублей, а в 2005 году – уже 6 492 ГТД и 706 183 600 [Приложения</w:t>
      </w:r>
      <w:r w:rsidR="00742C08" w:rsidRPr="004673C7">
        <w:rPr>
          <w:color w:val="000000"/>
          <w:sz w:val="28"/>
        </w:rPr>
        <w:t xml:space="preserve"> </w:t>
      </w:r>
      <w:r w:rsidRPr="004673C7">
        <w:rPr>
          <w:color w:val="000000"/>
          <w:sz w:val="28"/>
        </w:rPr>
        <w:t>3, 4].</w:t>
      </w:r>
    </w:p>
    <w:p w:rsidR="004673C7" w:rsidRPr="004673C7" w:rsidRDefault="004673C7" w:rsidP="00742C08">
      <w:pPr>
        <w:pStyle w:val="a6"/>
        <w:spacing w:line="360" w:lineRule="auto"/>
        <w:ind w:firstLine="709"/>
        <w:jc w:val="both"/>
        <w:rPr>
          <w:b w:val="0"/>
          <w:color w:val="000000"/>
          <w:sz w:val="28"/>
        </w:rPr>
      </w:pPr>
      <w:r w:rsidRPr="004673C7">
        <w:rPr>
          <w:b w:val="0"/>
          <w:color w:val="000000"/>
          <w:sz w:val="28"/>
        </w:rPr>
        <w:t>Таким образом, можно наблюдать увеличение объема декларирования товаров на Костромском таможенном посту в 1,16 раза.</w:t>
      </w:r>
      <w:r w:rsidRPr="004673C7">
        <w:rPr>
          <w:rStyle w:val="a5"/>
          <w:b w:val="0"/>
          <w:color w:val="000000"/>
          <w:sz w:val="28"/>
        </w:rPr>
        <w:footnoteReference w:id="22"/>
      </w:r>
    </w:p>
    <w:p w:rsidR="004673C7" w:rsidRPr="004673C7" w:rsidRDefault="004673C7" w:rsidP="00742C08">
      <w:pPr>
        <w:pStyle w:val="31"/>
        <w:widowControl/>
        <w:ind w:firstLine="709"/>
        <w:rPr>
          <w:color w:val="000000"/>
        </w:rPr>
      </w:pPr>
      <w:r w:rsidRPr="004673C7">
        <w:rPr>
          <w:color w:val="000000"/>
        </w:rPr>
        <w:t>За январь-апрель 2005 года, как уже отмечалось, было оформлено 6492 грузовых таможенных деклараций. В виду того, что новый Таможенный кодекс сокращает период таможенного оформления до 3 дней, представляется необходимым сравнить временные рамки оформления ГТД [Приложение 4].</w:t>
      </w:r>
    </w:p>
    <w:p w:rsidR="004673C7" w:rsidRPr="004673C7" w:rsidRDefault="004673C7" w:rsidP="00742C08">
      <w:pPr>
        <w:spacing w:line="360" w:lineRule="auto"/>
        <w:ind w:firstLine="709"/>
        <w:jc w:val="both"/>
        <w:rPr>
          <w:color w:val="000000"/>
          <w:sz w:val="28"/>
        </w:rPr>
      </w:pPr>
      <w:r w:rsidRPr="004673C7">
        <w:rPr>
          <w:color w:val="000000"/>
          <w:sz w:val="28"/>
        </w:rPr>
        <w:t>Анализируя данные на приведенной диаграмме, можно сделать вывод, что таможенное оформление на Костромском таможенном посту происходит в нормальном режиме, небольшой процент (0,3</w:t>
      </w:r>
      <w:r w:rsidR="00742C08" w:rsidRPr="004673C7">
        <w:rPr>
          <w:color w:val="000000"/>
          <w:sz w:val="28"/>
        </w:rPr>
        <w:t>4%</w:t>
      </w:r>
      <w:r w:rsidRPr="004673C7">
        <w:rPr>
          <w:color w:val="000000"/>
          <w:sz w:val="28"/>
        </w:rPr>
        <w:t>) задержанных деклараций показывает, что Костромской таможенный пост справляется с поставленной задачей, особенно, если учесть, что Федеральной таможенной службой был установлен рекомендуемый для Костромской таможни предел задержанных деклараций в 1.</w:t>
      </w:r>
      <w:r w:rsidR="00742C08" w:rsidRPr="004673C7">
        <w:rPr>
          <w:color w:val="000000"/>
          <w:sz w:val="28"/>
        </w:rPr>
        <w:t>5%</w:t>
      </w:r>
      <w:r w:rsidRPr="004673C7">
        <w:rPr>
          <w:color w:val="000000"/>
          <w:sz w:val="28"/>
        </w:rPr>
        <w:t>.</w:t>
      </w:r>
    </w:p>
    <w:p w:rsidR="004673C7" w:rsidRPr="004673C7" w:rsidRDefault="004673C7" w:rsidP="00742C08">
      <w:pPr>
        <w:spacing w:line="360" w:lineRule="auto"/>
        <w:ind w:firstLine="709"/>
        <w:jc w:val="both"/>
        <w:rPr>
          <w:color w:val="000000"/>
          <w:sz w:val="28"/>
        </w:rPr>
      </w:pPr>
      <w:r w:rsidRPr="004673C7">
        <w:rPr>
          <w:color w:val="000000"/>
          <w:sz w:val="28"/>
        </w:rPr>
        <w:t>Основными причинами задержки в оформлении ГТД являются: непредставление необходимых сведений декларантами, несвоевременная уплата таможенных платежей. В основном, как видно из приложения 5, на Костромском таможенном посту задержка в оформлении ГТД происходит по вине декларантов, не вовремя предоставивших сведения.</w:t>
      </w:r>
    </w:p>
    <w:p w:rsidR="004673C7" w:rsidRPr="004673C7" w:rsidRDefault="004673C7" w:rsidP="00742C08">
      <w:pPr>
        <w:pStyle w:val="31"/>
        <w:widowControl/>
        <w:ind w:firstLine="709"/>
        <w:rPr>
          <w:color w:val="000000"/>
        </w:rPr>
      </w:pPr>
      <w:r w:rsidRPr="004673C7">
        <w:rPr>
          <w:color w:val="000000"/>
        </w:rPr>
        <w:t>Новеллами Таможенного кодекса 2003 года являются предварительное и неполное декларирования. На Костромском таможенном посту накапливается опыт такого декларирования [Приложение 6]. Становится очевидным, что произошел значительный рост временного декларирования, что, может говорить о том, что участники ВЭД принимают и используют данную им законодателем возможность. Также, можно утверждать, что субъекты внешнеторговой деятельности положительно относятся к нормам Таможенного кодекса, закрепляющим право на неполное и предварительное декларирования.</w:t>
      </w:r>
    </w:p>
    <w:p w:rsidR="004673C7" w:rsidRPr="004673C7" w:rsidRDefault="004673C7" w:rsidP="00742C08">
      <w:pPr>
        <w:spacing w:line="360" w:lineRule="auto"/>
        <w:ind w:firstLine="709"/>
        <w:jc w:val="both"/>
        <w:rPr>
          <w:color w:val="000000"/>
          <w:sz w:val="28"/>
        </w:rPr>
      </w:pPr>
      <w:r w:rsidRPr="004673C7">
        <w:rPr>
          <w:color w:val="000000"/>
          <w:sz w:val="28"/>
        </w:rPr>
        <w:t>Также на Костромском таможенном посту наблюдается значительное увеличение среднедневного количества оформления ГТД [Приложение 7]</w:t>
      </w:r>
    </w:p>
    <w:p w:rsidR="004673C7" w:rsidRPr="004673C7" w:rsidRDefault="004673C7" w:rsidP="00742C08">
      <w:pPr>
        <w:spacing w:line="360" w:lineRule="auto"/>
        <w:ind w:firstLine="709"/>
        <w:jc w:val="both"/>
        <w:rPr>
          <w:color w:val="000000"/>
          <w:sz w:val="28"/>
        </w:rPr>
      </w:pPr>
      <w:r w:rsidRPr="004673C7">
        <w:rPr>
          <w:color w:val="000000"/>
          <w:sz w:val="28"/>
        </w:rPr>
        <w:t>На диаграмме видно, что среднее количество грузовых таможенных деклараций, оформленных за один день, увеличилось в 2004 году по сравнению с 2003 годом на 5 штук (с 17 до 22), а в 2005 году, по сравнению с 2004 годом на 4 штуки (с 22 до 26).</w:t>
      </w:r>
      <w:r w:rsidRPr="004673C7">
        <w:rPr>
          <w:rStyle w:val="a5"/>
          <w:color w:val="000000"/>
          <w:sz w:val="28"/>
        </w:rPr>
        <w:footnoteReference w:id="23"/>
      </w:r>
      <w:r w:rsidRPr="004673C7">
        <w:rPr>
          <w:color w:val="000000"/>
          <w:sz w:val="28"/>
        </w:rPr>
        <w:t xml:space="preserve"> Это может свидетельствовать, как об общем увеличении внешнеэкономической деятельности в регионе работы КТП, так и о том, что, сокращенные сроки таможенного оформления заставляют сотрудников таможенных органов работать в повышенном темпе, увеличивая среднедневное количество ГТД.</w:t>
      </w:r>
    </w:p>
    <w:p w:rsidR="004673C7" w:rsidRPr="004673C7" w:rsidRDefault="004673C7" w:rsidP="00742C08">
      <w:pPr>
        <w:spacing w:line="360" w:lineRule="auto"/>
        <w:ind w:firstLine="709"/>
        <w:jc w:val="both"/>
        <w:rPr>
          <w:color w:val="000000"/>
          <w:sz w:val="28"/>
        </w:rPr>
      </w:pPr>
      <w:r w:rsidRPr="004673C7">
        <w:rPr>
          <w:color w:val="000000"/>
          <w:sz w:val="28"/>
        </w:rPr>
        <w:t>Проанализировав объемы таможенного оформления на Костромском таможенном посту, невозможно не остановиться на суммах таможенных платежей, аккумулированных и перечисленных в федеральный бюджет, таможенным постом [см. приложение 3]. Таблица показывает, что таможенные платежи, собираемые КТП выросли в 2005 году, приблизительно в 1,11 раза. И это представляется закономерным при общем росте внешнеэкономической деятельности в регионе. Кроме того, можно наблюдать, рост как среднедневного размера собираемых таможенных платежей, так и совокупного платежа по одной ГТД.</w:t>
      </w:r>
    </w:p>
    <w:p w:rsidR="004673C7" w:rsidRPr="004673C7" w:rsidRDefault="004673C7" w:rsidP="00742C08">
      <w:pPr>
        <w:pStyle w:val="1"/>
        <w:keepNext w:val="0"/>
        <w:spacing w:line="360" w:lineRule="auto"/>
        <w:ind w:firstLine="709"/>
        <w:jc w:val="both"/>
        <w:rPr>
          <w:b w:val="0"/>
          <w:color w:val="000000"/>
        </w:rPr>
      </w:pPr>
      <w:r w:rsidRPr="004673C7">
        <w:rPr>
          <w:b w:val="0"/>
          <w:color w:val="000000"/>
        </w:rPr>
        <w:t>По результатам анализа таможенного оформления на Костромском таможенном посту Костромской таможни можно сделать следующие выводы:</w:t>
      </w:r>
    </w:p>
    <w:p w:rsidR="004673C7" w:rsidRPr="004673C7" w:rsidRDefault="004673C7" w:rsidP="00742C08">
      <w:pPr>
        <w:numPr>
          <w:ilvl w:val="0"/>
          <w:numId w:val="23"/>
        </w:numPr>
        <w:tabs>
          <w:tab w:val="clear" w:pos="360"/>
          <w:tab w:val="num" w:pos="993"/>
        </w:tabs>
        <w:spacing w:line="360" w:lineRule="auto"/>
        <w:ind w:left="0" w:firstLine="709"/>
        <w:jc w:val="both"/>
        <w:rPr>
          <w:color w:val="000000"/>
          <w:sz w:val="28"/>
        </w:rPr>
      </w:pPr>
      <w:r w:rsidRPr="004673C7">
        <w:rPr>
          <w:color w:val="000000"/>
          <w:sz w:val="28"/>
        </w:rPr>
        <w:t>Введение нового Таможенного кодекса РФ положительно сказалось на объемах декларирования на Костромском таможенном посту, наблюдается значительное увеличение оформляемых товаров, уплачиваемых таможенных платежей, значительный рост внешнеэкономической деятельности в регионе, что явно позитивно сказывается на общем экономическом росте, как экономики области, так России в целом.</w:t>
      </w:r>
    </w:p>
    <w:p w:rsidR="004673C7" w:rsidRPr="004673C7" w:rsidRDefault="004673C7" w:rsidP="00742C08">
      <w:pPr>
        <w:numPr>
          <w:ilvl w:val="0"/>
          <w:numId w:val="23"/>
        </w:numPr>
        <w:tabs>
          <w:tab w:val="clear" w:pos="360"/>
          <w:tab w:val="num" w:pos="993"/>
        </w:tabs>
        <w:spacing w:line="360" w:lineRule="auto"/>
        <w:ind w:left="0" w:firstLine="709"/>
        <w:jc w:val="both"/>
        <w:rPr>
          <w:color w:val="000000"/>
          <w:sz w:val="28"/>
        </w:rPr>
      </w:pPr>
      <w:r w:rsidRPr="004673C7">
        <w:rPr>
          <w:color w:val="000000"/>
          <w:sz w:val="28"/>
        </w:rPr>
        <w:t>Сокращенные сроки таможенного оформления также положительно сказываются на объеме декларирования товаров, поскольку, быстрое оформление товаров – залог увеличение экспортно-импортных операций.</w:t>
      </w:r>
    </w:p>
    <w:p w:rsidR="004673C7" w:rsidRPr="004673C7" w:rsidRDefault="004673C7" w:rsidP="00742C08">
      <w:pPr>
        <w:numPr>
          <w:ilvl w:val="0"/>
          <w:numId w:val="23"/>
        </w:numPr>
        <w:tabs>
          <w:tab w:val="clear" w:pos="360"/>
          <w:tab w:val="num" w:pos="993"/>
        </w:tabs>
        <w:spacing w:line="360" w:lineRule="auto"/>
        <w:ind w:left="0" w:firstLine="709"/>
        <w:jc w:val="both"/>
        <w:rPr>
          <w:color w:val="000000"/>
          <w:sz w:val="28"/>
        </w:rPr>
      </w:pPr>
      <w:r w:rsidRPr="004673C7">
        <w:rPr>
          <w:color w:val="000000"/>
          <w:sz w:val="28"/>
        </w:rPr>
        <w:t>Увеличение экспортных операций влияет на снижение импортных, поскольку экономическое развитие Костромской области позволяет уменьшать ее зависимость от импортируемых товаров.</w:t>
      </w:r>
    </w:p>
    <w:p w:rsidR="004673C7" w:rsidRPr="004673C7" w:rsidRDefault="004673C7" w:rsidP="00742C08">
      <w:pPr>
        <w:pStyle w:val="31"/>
        <w:widowControl/>
        <w:ind w:firstLine="709"/>
        <w:rPr>
          <w:color w:val="000000"/>
        </w:rPr>
      </w:pPr>
      <w:r w:rsidRPr="004673C7">
        <w:rPr>
          <w:color w:val="000000"/>
        </w:rPr>
        <w:t>Таким образом, объем декларирования увеличивается, количество участников ВЭД растет, таможенные органы справляются с поставленными перед ними задачами, значит новый порядок таможенного оформления, закрепленный в Таможенном кодексе РФ 2003 года, позволяет работать в новых условиях и улучшать показатели такой работы.</w:t>
      </w:r>
    </w:p>
    <w:p w:rsidR="004673C7" w:rsidRPr="004673C7" w:rsidRDefault="004673C7" w:rsidP="00742C08">
      <w:pPr>
        <w:pStyle w:val="31"/>
        <w:widowControl/>
        <w:ind w:firstLine="709"/>
        <w:rPr>
          <w:color w:val="000000"/>
        </w:rPr>
      </w:pPr>
    </w:p>
    <w:p w:rsidR="004673C7" w:rsidRPr="004673C7" w:rsidRDefault="004673C7" w:rsidP="00742C08">
      <w:pPr>
        <w:pStyle w:val="a3"/>
        <w:spacing w:line="360" w:lineRule="auto"/>
        <w:ind w:firstLine="709"/>
        <w:rPr>
          <w:b/>
          <w:color w:val="000000"/>
          <w:sz w:val="28"/>
        </w:rPr>
      </w:pPr>
      <w:r>
        <w:rPr>
          <w:b/>
          <w:color w:val="000000"/>
          <w:sz w:val="28"/>
        </w:rPr>
        <w:t>2.2</w:t>
      </w:r>
      <w:r w:rsidRPr="004673C7">
        <w:rPr>
          <w:b/>
          <w:color w:val="000000"/>
          <w:sz w:val="28"/>
        </w:rPr>
        <w:t xml:space="preserve"> Основные проблемные моменты, возникающие в работе таможенного поста и пути их разрешения</w:t>
      </w:r>
    </w:p>
    <w:p w:rsidR="004673C7" w:rsidRPr="004673C7" w:rsidRDefault="004673C7" w:rsidP="00742C08">
      <w:pPr>
        <w:pStyle w:val="a3"/>
        <w:spacing w:line="360" w:lineRule="auto"/>
        <w:ind w:firstLine="709"/>
        <w:rPr>
          <w:b/>
          <w:color w:val="000000"/>
          <w:sz w:val="28"/>
        </w:rPr>
      </w:pPr>
    </w:p>
    <w:p w:rsidR="004673C7" w:rsidRPr="004673C7" w:rsidRDefault="004673C7" w:rsidP="00742C08">
      <w:pPr>
        <w:spacing w:line="360" w:lineRule="auto"/>
        <w:ind w:firstLine="709"/>
        <w:jc w:val="both"/>
        <w:rPr>
          <w:color w:val="000000"/>
          <w:sz w:val="28"/>
        </w:rPr>
      </w:pPr>
      <w:r w:rsidRPr="004673C7">
        <w:rPr>
          <w:color w:val="000000"/>
          <w:sz w:val="28"/>
        </w:rPr>
        <w:t>Существует ряд значительных проблемных моментов связанных с реализацией норм Таможенного кодекса, которые существуют как на Костромском таможенном посту, так и на большинстве таможенных постов Российской Федерации.</w:t>
      </w:r>
    </w:p>
    <w:p w:rsidR="004673C7" w:rsidRPr="004673C7" w:rsidRDefault="004673C7" w:rsidP="00742C08">
      <w:pPr>
        <w:spacing w:line="360" w:lineRule="auto"/>
        <w:ind w:firstLine="709"/>
        <w:jc w:val="both"/>
        <w:rPr>
          <w:color w:val="000000"/>
          <w:sz w:val="28"/>
        </w:rPr>
      </w:pPr>
      <w:r w:rsidRPr="004673C7">
        <w:rPr>
          <w:color w:val="000000"/>
          <w:sz w:val="28"/>
        </w:rPr>
        <w:t>Итак, достаточно либеральный Таможенный кодекс – это на сегодняшний день данность. Но либеральные положения в теории, чаще всего плохо сказываются на практике, особенно, если для прогрессивных идей нет основы, базиса, на который они должны опираться.</w:t>
      </w:r>
    </w:p>
    <w:p w:rsidR="004673C7" w:rsidRPr="004673C7" w:rsidRDefault="004673C7" w:rsidP="00742C08">
      <w:pPr>
        <w:pStyle w:val="21"/>
        <w:widowControl/>
        <w:ind w:firstLine="709"/>
        <w:rPr>
          <w:color w:val="000000"/>
        </w:rPr>
      </w:pPr>
      <w:r w:rsidRPr="004673C7">
        <w:rPr>
          <w:color w:val="000000"/>
        </w:rPr>
        <w:t>На мой взгляд, есть конкретные статьи, которые однозначно нуждаются в изменениях.</w:t>
      </w:r>
      <w:r w:rsidR="00742C08" w:rsidRPr="004673C7">
        <w:rPr>
          <w:color w:val="000000"/>
        </w:rPr>
        <w:t xml:space="preserve"> </w:t>
      </w:r>
      <w:r w:rsidRPr="004673C7">
        <w:rPr>
          <w:color w:val="000000"/>
        </w:rPr>
        <w:t>Кроме того, некоторые нормы не учитывают реальной практики и создают неудобства, как для работников таможенных органов, так и для участников внешнеэкономической деятельности.</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Одна из проблем – обеспечение уплаты таможенных платежей крупными организациями, работающими в области ВЭД много лет, имеющих положительный в ней опыт, стопроцентную уплату таможенных платежей и налогов. Мне кажется, что необходимо разрешить руководству таможенных постов или руководству таможен решать данный вопрос самостоятельно в отношении организаций, зарекомендовавших себя с положительной стороны, имеющих достаточное имущество, которого вполне бы хватило для уплаты таможенных платежей, в случае нарушения.</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 xml:space="preserve">Кроме того, по моему мнению, в Кодексе нужна норма, прописывающая упрощенную процедуру таможенного оформления в отношении тех организаций, кто формирует федеральный бюджет. В этом случае, говорится не только о тех предприятиях, для которых установлен упрощенный порядок таможенного оформления в </w:t>
      </w:r>
      <w:r w:rsidR="00742C08" w:rsidRPr="004673C7">
        <w:rPr>
          <w:color w:val="000000"/>
          <w:sz w:val="28"/>
        </w:rPr>
        <w:t>ст. 6</w:t>
      </w:r>
      <w:r w:rsidRPr="004673C7">
        <w:rPr>
          <w:color w:val="000000"/>
          <w:sz w:val="28"/>
        </w:rPr>
        <w:t>8, но и о крупных экспортерах и импортерах – тех, кто на каждом конкретном посту имеет наибольший размер таможенных платежей.</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Результатом таких изменений выиграют не только представители бизнеса – за счет сокращения процедуры таможенного оформления, но и государство – за счет увеличения доходов, поскольку все эти процессы взаимосвязаны.</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Несмотря на упрощение и ускорение таможенной процедуры оформления, у должностных лиц таможенных органов стало больше работы. И этому есть объяснения: первая причина, в частности, на Костромском посту – низкая штатная численность при достаточно высоких объемах декларирования. Изначально, отдел таможенного оформления и контроля состоял из 43 человек, теперь численность работников снижена до 12, и это при возросших объемах внешнеторговой деятельности, по сравнению с предыдущими годами. Проблема становится ощутимее, если часть из этих людей находятся в отпуске, на больничном листе, учебном отпуске. Бывают случаи, когда на определенном этапе таможенного оформления работает только один человек, хотя, например, результаты возросли, если бы их было не менее четырех. Более того, таможенное оформление явно проходило бы быстрее, сотрудники меньше уставали, и при этом допускали меньше бы ошибок.</w:t>
      </w:r>
    </w:p>
    <w:p w:rsidR="004673C7" w:rsidRPr="004673C7" w:rsidRDefault="004673C7" w:rsidP="00742C08">
      <w:pPr>
        <w:pStyle w:val="21"/>
        <w:widowControl/>
        <w:ind w:firstLine="709"/>
        <w:rPr>
          <w:color w:val="000000"/>
        </w:rPr>
      </w:pPr>
      <w:r w:rsidRPr="004673C7">
        <w:rPr>
          <w:color w:val="000000"/>
        </w:rPr>
        <w:t>Вторая причина, это оформление большого количества документов. Речь идет не о том пакете документов, который предоставляется декларантом вместе с декларацией, а о тех формах документов, которые по новому ТК необходимо оформлять должностным лицам таможенных органов, например, гарантийный сертификат, таможенная расписка при принятии обеспечения уплаты таможенных платежей.</w:t>
      </w:r>
    </w:p>
    <w:p w:rsidR="004673C7" w:rsidRPr="004673C7" w:rsidRDefault="004673C7" w:rsidP="00742C08">
      <w:pPr>
        <w:pStyle w:val="a3"/>
        <w:spacing w:line="360" w:lineRule="auto"/>
        <w:ind w:firstLine="709"/>
        <w:rPr>
          <w:color w:val="000000"/>
          <w:sz w:val="28"/>
        </w:rPr>
      </w:pPr>
      <w:r w:rsidRPr="004673C7">
        <w:rPr>
          <w:color w:val="000000"/>
          <w:sz w:val="28"/>
        </w:rPr>
        <w:t>Кроме того, таможенный пост работает в рамках постоянных проверок, контроля, анализа работы, отчетности о деятельности за каждый период, что является дополнительным объемом работы.</w:t>
      </w:r>
    </w:p>
    <w:p w:rsidR="004673C7" w:rsidRPr="004673C7" w:rsidRDefault="004673C7" w:rsidP="00742C08">
      <w:pPr>
        <w:pStyle w:val="a3"/>
        <w:spacing w:line="360" w:lineRule="auto"/>
        <w:ind w:firstLine="709"/>
        <w:rPr>
          <w:color w:val="000000"/>
          <w:sz w:val="28"/>
        </w:rPr>
      </w:pPr>
      <w:r w:rsidRPr="004673C7">
        <w:rPr>
          <w:color w:val="000000"/>
          <w:sz w:val="28"/>
        </w:rPr>
        <w:t>Еще одна составляющая блока проблем, это проблема технического плана. На настоящий момент на Костромском таможенном посту существует проблема в недостаточном обеспечении компьютерной, офисной техникой, программными продуктами, которые должны обеспечивать производственный процесс в таможенных органах, обеспечивать нормальную работу таможенных постов. Обеспечение современной техникой и более совершенными программами – необходимо по причинам ускорения и усовершенствования процесса таможенного</w:t>
      </w:r>
      <w:r w:rsidRPr="004673C7">
        <w:rPr>
          <w:b/>
          <w:color w:val="000000"/>
          <w:sz w:val="28"/>
        </w:rPr>
        <w:t xml:space="preserve"> </w:t>
      </w:r>
      <w:r w:rsidRPr="004673C7">
        <w:rPr>
          <w:color w:val="000000"/>
          <w:sz w:val="28"/>
        </w:rPr>
        <w:t>оформления. На сегодняшний день, техника, компьютеры, программы для них находятся на недостаточном уровне, что явно усложняет работу таможенного поста.</w:t>
      </w:r>
    </w:p>
    <w:p w:rsidR="004673C7" w:rsidRPr="004673C7" w:rsidRDefault="004673C7" w:rsidP="00742C08">
      <w:pPr>
        <w:pStyle w:val="21"/>
        <w:widowControl/>
        <w:ind w:firstLine="709"/>
        <w:rPr>
          <w:color w:val="000000"/>
        </w:rPr>
      </w:pPr>
      <w:r w:rsidRPr="004673C7">
        <w:rPr>
          <w:color w:val="000000"/>
        </w:rPr>
        <w:t>Кроме того, необходимо проводить учебные, разъяснительные работы по вопросам работы с офисной и компьютерной техникой, компьютерными программами, поскольку именно за этими продуктами будущее, как таможни, так и других областей деятельности. Мне кажется, что хотя и далек тот день, когда Костромской таможенный пост будет работать в проекте «Электронная таможня», но навыки работы в рамках пакетов информационных программ, их различных версий необходимы уже сейчас. Сейчас сотрудники Костромского таможенного поста имеют минимально необходимый объем знаний в области компьютерной техники и программ для работы. Именно поэтому, необходимо обучение, как существующим программным средствам, так и появляющимся вновь.</w:t>
      </w:r>
    </w:p>
    <w:p w:rsidR="004673C7" w:rsidRPr="004673C7" w:rsidRDefault="004673C7" w:rsidP="00742C08">
      <w:pPr>
        <w:pStyle w:val="a6"/>
        <w:spacing w:line="360" w:lineRule="auto"/>
        <w:ind w:firstLine="709"/>
        <w:jc w:val="both"/>
        <w:rPr>
          <w:b w:val="0"/>
          <w:color w:val="000000"/>
          <w:sz w:val="28"/>
        </w:rPr>
      </w:pPr>
      <w:r w:rsidRPr="004673C7">
        <w:rPr>
          <w:b w:val="0"/>
          <w:color w:val="000000"/>
          <w:sz w:val="28"/>
        </w:rPr>
        <w:t>На ближайшие годы таможенной службой Российской Федерации намечена модернизация информационных таможенных систем. Этого требуют время и новый Таможенный кодекс.</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Для осуществления такой модернизации получен кредит Всемирного банка. Возможно, что часть этих средств пойдет и на оснащение Костромского таможенного поста, да и всей Костромской таможни, в целом.</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Кроме того, необходимо наличие специалистов по информационно-техническому обеспечению, по анализу техники выпускаемой в индустриально развитых странах, по анализу производимых программ, по приобретению информационного и технического обеспечения.</w:t>
      </w:r>
    </w:p>
    <w:p w:rsidR="004673C7" w:rsidRPr="004673C7" w:rsidRDefault="004673C7" w:rsidP="00742C08">
      <w:pPr>
        <w:pStyle w:val="a3"/>
        <w:spacing w:line="360" w:lineRule="auto"/>
        <w:ind w:firstLine="709"/>
        <w:rPr>
          <w:color w:val="000000"/>
          <w:sz w:val="28"/>
        </w:rPr>
      </w:pPr>
      <w:r w:rsidRPr="004673C7">
        <w:rPr>
          <w:color w:val="000000"/>
          <w:sz w:val="28"/>
        </w:rPr>
        <w:t>Наконец, необходимо при приобретении нового технического оборудования, выбирать более совершенную и дорогую, поскольку она будет служить дольше, расходы на ремонт будут минимальными, несмотря на высокую покупную цену.</w:t>
      </w:r>
    </w:p>
    <w:p w:rsidR="004673C7" w:rsidRPr="004673C7" w:rsidRDefault="004673C7" w:rsidP="00742C08">
      <w:pPr>
        <w:pStyle w:val="a3"/>
        <w:spacing w:line="360" w:lineRule="auto"/>
        <w:ind w:firstLine="709"/>
        <w:rPr>
          <w:color w:val="000000"/>
          <w:sz w:val="28"/>
        </w:rPr>
      </w:pPr>
      <w:r w:rsidRPr="004673C7">
        <w:rPr>
          <w:color w:val="000000"/>
          <w:sz w:val="28"/>
        </w:rPr>
        <w:t>Еще одна проблема Костромского таможенного поста – кадровая. На службу в таможню берут специалистов с высшим профессиональным образованием, опытом работы, дисциплинированных, исполнительных, обязательных, характеризующихся положительно как с профессиональной точки зрения, так и с личностной. Кроме того, существуют и другие принципы отбора на таможенную службу. Работа на Костромском таможенном посту соответствует всем требованиям, которые предъявляются кандидатам на работу в Костромской таможне. Деятельность должностных лиц Костромской таможни строго регламентирована, ответственна, требует больших знаний в области законодательства, как российского, так и международного, своевременного ознакомления с нормативной базой, регулирующей деятельность таможенных органов. Более того, работа на Костромском таможенном посту требует больших способностей, работоспособности, дисциплинированности, исполнительности и выдержки. Поэтому в последнее время, кадровая проблема стала ощутимее, поскольку столь ответственная работа должна подкрепляться материально, что на данный момент, не соответствует. Кроме того, за последние несколько лет таможенная служба претерпела существенные изменения, лишившись тех немногих социальных гарантий, отличавших ее. Среди них можно назвать: бесплатный проезд в общественном транспорте, льготы по оплате жилья и коммунальных услуг, предоставление других льгот.</w:t>
      </w:r>
    </w:p>
    <w:p w:rsidR="004673C7" w:rsidRPr="004673C7" w:rsidRDefault="004673C7" w:rsidP="00742C08">
      <w:pPr>
        <w:pStyle w:val="a3"/>
        <w:spacing w:line="360" w:lineRule="auto"/>
        <w:ind w:firstLine="709"/>
        <w:rPr>
          <w:color w:val="000000"/>
          <w:sz w:val="28"/>
        </w:rPr>
      </w:pPr>
      <w:r w:rsidRPr="004673C7">
        <w:rPr>
          <w:color w:val="000000"/>
          <w:sz w:val="28"/>
        </w:rPr>
        <w:t>Поэтому, представляется необходимым, для решения кадровой проблемы реализация следующих предложений: повышение заработной платы в несколько раз, возвращение некоторых льгот, увеличение штатной численности постов.</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Конечно, вопросы, проблемы существуют, но впереди достаточно длительный переходный период, в течение которого будет происходить пересмотр некоторых норм, сближение участников внешнеэкономического процесса, привыкание к новому порядку.</w:t>
      </w:r>
    </w:p>
    <w:p w:rsidR="00742C08" w:rsidRPr="004673C7" w:rsidRDefault="004673C7" w:rsidP="00742C08">
      <w:pPr>
        <w:pStyle w:val="21"/>
        <w:widowControl/>
        <w:ind w:firstLine="709"/>
        <w:rPr>
          <w:color w:val="000000"/>
        </w:rPr>
      </w:pPr>
      <w:r w:rsidRPr="004673C7">
        <w:rPr>
          <w:color w:val="000000"/>
        </w:rPr>
        <w:t>Этому должна способствовать деятельность как вышестоящих таможенных органов, должностных лиц таможенного поста, участников внешнеторговой деятельности. Эти органы и организации должны вырабатывать наиболее приемлемые правила в работе друг с другом, решать совместно возникающие проблемы, вопросы, действовать в общих интересах, нарабатывать положительную практику совместной работы.</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В значительной степени, разрешению проблемных вопросов должна способствовать аналитическая и нормотворческая деятельность ФТС России. Она должна собирать, анализировать и принимать принципиально новое, единообразное решение проблемы, которое выражается в нормотворческом процессе. Кроме того, он должен содействовать с представителями бизнес-структур, организаций, работающих в области ВЭД.</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За последний год ФТС были разработаны и изданы нормативные документы, обеспечивающие единообразное применение положений нового Таможенного кодекса, регламентирована деятельность таможенных постов по таможенному оформлению и таможенному контролю, организовано обучение сотрудников всех таможенных подразделений, проведены консультации по вопросам нового законодательства всех интересующихся лиц, но такую работу необходимо продолжать. И продолжать не только по действующему законодательству, но и, интересуясь о тех нормах, которые хотели бы видеть в таможенном праве, как участники ВЭД, так и должностные лица таможенных органов.</w:t>
      </w:r>
    </w:p>
    <w:p w:rsidR="004673C7" w:rsidRPr="004673C7" w:rsidRDefault="004673C7" w:rsidP="00742C08">
      <w:pPr>
        <w:autoSpaceDE w:val="0"/>
        <w:autoSpaceDN w:val="0"/>
        <w:adjustRightInd w:val="0"/>
        <w:spacing w:line="360" w:lineRule="auto"/>
        <w:ind w:firstLine="709"/>
        <w:jc w:val="both"/>
        <w:rPr>
          <w:color w:val="000000"/>
          <w:sz w:val="28"/>
        </w:rPr>
      </w:pPr>
      <w:r w:rsidRPr="004673C7">
        <w:rPr>
          <w:color w:val="000000"/>
          <w:sz w:val="28"/>
        </w:rPr>
        <w:t>Более того, не видится иного выхода из проблемных ситуаций, кроме как консультирования работниками таможенных постов разработчиков законодательных и нормативных актов. Поскольку, чаще всего получается, что законодательный и нормативный акт – это решение «сверху» и его нормы, не всегда соответствуют наработанной практике, но обязательны к исполнению.</w:t>
      </w:r>
    </w:p>
    <w:p w:rsidR="004673C7" w:rsidRPr="004673C7" w:rsidRDefault="004673C7" w:rsidP="00742C08">
      <w:pPr>
        <w:pStyle w:val="21"/>
        <w:widowControl/>
        <w:ind w:firstLine="709"/>
        <w:rPr>
          <w:color w:val="000000"/>
        </w:rPr>
      </w:pPr>
      <w:r w:rsidRPr="004673C7">
        <w:rPr>
          <w:color w:val="000000"/>
        </w:rPr>
        <w:t>Кроме того, несмотря на стремление государства, участников внешнеэкономической деятельности к максимальному продвижению в сторону полной либерализации международной торговли, необходимо объективно оценивать степень готовности к такой свободе федерального бюджета, внутреннего рынка, правоохранительных структур. А пока не будет соответствующей оценки, в регулировании внешней торговли и внешнеэкономической деятельности будут существовать нерешенные проблемы</w:t>
      </w:r>
      <w:r w:rsidRPr="004673C7">
        <w:rPr>
          <w:color w:val="000000"/>
          <w:szCs w:val="28"/>
        </w:rPr>
        <w:sym w:font="Times New Roman" w:char="002E"/>
      </w:r>
    </w:p>
    <w:p w:rsidR="004673C7" w:rsidRPr="004673C7" w:rsidRDefault="004673C7" w:rsidP="00742C08">
      <w:pPr>
        <w:pStyle w:val="21"/>
        <w:widowControl/>
        <w:ind w:firstLine="709"/>
        <w:rPr>
          <w:color w:val="000000"/>
        </w:rPr>
      </w:pPr>
    </w:p>
    <w:p w:rsidR="004673C7" w:rsidRPr="004673C7" w:rsidRDefault="004673C7" w:rsidP="00742C08">
      <w:pPr>
        <w:spacing w:line="360" w:lineRule="auto"/>
        <w:ind w:firstLine="709"/>
        <w:jc w:val="both"/>
        <w:rPr>
          <w:b/>
          <w:color w:val="000000"/>
          <w:sz w:val="28"/>
        </w:rPr>
      </w:pPr>
      <w:r>
        <w:rPr>
          <w:b/>
          <w:color w:val="000000"/>
          <w:sz w:val="28"/>
        </w:rPr>
        <w:br w:type="page"/>
        <w:t>2.3</w:t>
      </w:r>
      <w:r w:rsidRPr="004673C7">
        <w:rPr>
          <w:b/>
          <w:color w:val="000000"/>
          <w:sz w:val="28"/>
        </w:rPr>
        <w:t xml:space="preserve"> Предложения по совершенствованию нормативно-правовой базы</w:t>
      </w:r>
    </w:p>
    <w:p w:rsidR="004673C7" w:rsidRDefault="004673C7" w:rsidP="00742C08">
      <w:pPr>
        <w:pStyle w:val="21"/>
        <w:widowControl/>
        <w:ind w:firstLine="709"/>
        <w:rPr>
          <w:color w:val="000000"/>
        </w:rPr>
      </w:pPr>
    </w:p>
    <w:p w:rsidR="004673C7" w:rsidRPr="004673C7" w:rsidRDefault="004673C7" w:rsidP="00742C08">
      <w:pPr>
        <w:pStyle w:val="21"/>
        <w:widowControl/>
        <w:ind w:firstLine="709"/>
        <w:rPr>
          <w:color w:val="000000"/>
        </w:rPr>
      </w:pPr>
      <w:r w:rsidRPr="004673C7">
        <w:rPr>
          <w:color w:val="000000"/>
        </w:rPr>
        <w:t>Как было отмечено в моей работе, приоритетной задачей в области таможенного дела является дальнейшее совершенствование таможенного законодательства и нормативной базы.</w:t>
      </w:r>
    </w:p>
    <w:p w:rsidR="004673C7" w:rsidRPr="004673C7" w:rsidRDefault="004673C7" w:rsidP="00742C08">
      <w:pPr>
        <w:pStyle w:val="21"/>
        <w:widowControl/>
        <w:ind w:firstLine="709"/>
        <w:rPr>
          <w:color w:val="000000"/>
        </w:rPr>
      </w:pPr>
      <w:r w:rsidRPr="004673C7">
        <w:rPr>
          <w:color w:val="000000"/>
        </w:rPr>
        <w:t>Последнее десятилетие убедило всех в том, что таможенное законодательство касается не какой-то ограниченной прослойки общества, не какого-то отдельного сектора экономики, но непосредственно затрагивает интересы большинства россиян. Таможенный кодекс регламентирует интересы бизнес-сообщества и граждан, пересекающих таможенную границу с самыми разными товарами. Он касается даже тех, кто не планирует отправляться за границу: регламентируя порядок уплаты таможенных платежей, законодательство затрагивает интересы многомиллионной армии покупателей иностранных товаров. Таможенные пошлины, НДС и акцизы на ввозимые товары, будучи косвенными налогами, включаются в цену товара и тем самым касаются практически каждого семейного и иного бюджета</w:t>
      </w:r>
    </w:p>
    <w:p w:rsidR="004673C7" w:rsidRPr="004673C7" w:rsidRDefault="004673C7" w:rsidP="00742C08">
      <w:pPr>
        <w:pStyle w:val="a6"/>
        <w:spacing w:line="360" w:lineRule="auto"/>
        <w:ind w:firstLine="709"/>
        <w:jc w:val="both"/>
        <w:rPr>
          <w:b w:val="0"/>
          <w:color w:val="000000"/>
          <w:sz w:val="28"/>
        </w:rPr>
      </w:pPr>
      <w:r w:rsidRPr="004673C7">
        <w:rPr>
          <w:b w:val="0"/>
          <w:color w:val="000000"/>
          <w:sz w:val="28"/>
        </w:rPr>
        <w:t>Специфика таможенной сферы такова, что ни один, даже самый выверенный, свод правил не может охватить все ситуации, возникающие в реальной жизни. Поэтому, когда речь идет о либеральном и прогрессивном характере нового Таможенного кодекса, в первую очередь, акцентируется внимание на его положения, явно опережающие сегодняшнюю практику, а не о том, что ТК – уникальный документ, который является единственным источником таможенного права. Естественно, что нормативная база, реализующая нормы Таможенного кодекса нужна, просто необходима, только количество ее должно быть ограничено. Одного кодекса недостаточно для того, чтобы понять, как без проблем перевезти товар через границу, потому как нет в нем ни ставок таможенных пошлин, ни правил классификации товаров, ни многого другого. Это не практическая инструкция, которая досконально описывает все детали.</w:t>
      </w:r>
    </w:p>
    <w:p w:rsidR="004673C7" w:rsidRPr="004673C7" w:rsidRDefault="004673C7" w:rsidP="00742C08">
      <w:pPr>
        <w:spacing w:line="360" w:lineRule="auto"/>
        <w:ind w:firstLine="709"/>
        <w:jc w:val="both"/>
        <w:rPr>
          <w:color w:val="000000"/>
          <w:sz w:val="28"/>
        </w:rPr>
      </w:pPr>
      <w:r w:rsidRPr="004673C7">
        <w:rPr>
          <w:color w:val="000000"/>
          <w:sz w:val="28"/>
        </w:rPr>
        <w:t>Ни один акт прямого действия, каким характеризуется новый ТК, не сможет в полной мере регламентировать действия, как таможенных органов, так и участников ВЭД, иначе это был бы многотомный труд. Предлагается систематизировать нормативную базу – приказы, инструкции, распоряжения ГТК и ФТС в единую книгу в соответствии с таможенным органом, на котором происходит таможенное оформление.</w:t>
      </w:r>
    </w:p>
    <w:p w:rsidR="004673C7" w:rsidRPr="004673C7" w:rsidRDefault="004673C7" w:rsidP="00742C08">
      <w:pPr>
        <w:spacing w:line="360" w:lineRule="auto"/>
        <w:ind w:firstLine="709"/>
        <w:jc w:val="both"/>
        <w:rPr>
          <w:color w:val="000000"/>
          <w:sz w:val="28"/>
        </w:rPr>
      </w:pPr>
      <w:r w:rsidRPr="004673C7">
        <w:rPr>
          <w:color w:val="000000"/>
          <w:sz w:val="28"/>
        </w:rPr>
        <w:t>Например, для Костромского таможенного поста в такую книгу должны были бы войти основные Приказы ГТК РФ и ФТС России, регламентирующие таможенное оформление, инструкции должностным лицам поста, инструкции оформления товаров, характерных для региона деятельности поста, для основных видов транспорта, которыми перемещаются товары в регионе (железнодорожный, автомобильный), и по другим показателям, свойственным Костромскому таможенному посту.</w:t>
      </w:r>
    </w:p>
    <w:p w:rsidR="004673C7" w:rsidRPr="004673C7" w:rsidRDefault="004673C7" w:rsidP="00742C08">
      <w:pPr>
        <w:spacing w:line="360" w:lineRule="auto"/>
        <w:ind w:firstLine="709"/>
        <w:jc w:val="both"/>
        <w:rPr>
          <w:color w:val="000000"/>
          <w:sz w:val="28"/>
        </w:rPr>
      </w:pPr>
      <w:r w:rsidRPr="004673C7">
        <w:rPr>
          <w:color w:val="000000"/>
          <w:sz w:val="28"/>
        </w:rPr>
        <w:t>Кроме того, предлагается, систематизировать нормативную базу и в интересах участников ВЭД. Конечно, справочно-правовые системы, например, «ВЭД-</w:t>
      </w:r>
      <w:r w:rsidRPr="004673C7">
        <w:rPr>
          <w:color w:val="000000"/>
          <w:sz w:val="28"/>
          <w:lang w:val="en-US"/>
        </w:rPr>
        <w:t>info</w:t>
      </w:r>
      <w:r w:rsidRPr="004673C7">
        <w:rPr>
          <w:color w:val="000000"/>
          <w:sz w:val="28"/>
        </w:rPr>
        <w:t>», в полной мере справляются с поставленными задачами, вовремя пополняется база вновь принятых документов. Но, мне кажется, что необходимо не только электронная форма законодательной и нормативной базы, но и наглядная, которая, к тому же, носит статус свода юридических актов.</w:t>
      </w:r>
    </w:p>
    <w:p w:rsidR="004673C7" w:rsidRPr="004673C7" w:rsidRDefault="004673C7" w:rsidP="00742C08">
      <w:pPr>
        <w:pStyle w:val="21"/>
        <w:widowControl/>
        <w:ind w:firstLine="709"/>
        <w:rPr>
          <w:color w:val="000000"/>
        </w:rPr>
      </w:pPr>
      <w:r w:rsidRPr="004673C7">
        <w:rPr>
          <w:color w:val="000000"/>
        </w:rPr>
        <w:t>Кроме того, особое внимание следует уделить вопросам переобучения специалистов по таможенному оформлению. Сегодня Костромская область начинает реализацию ряда крупных инвестиционных проектов по переработке древесины, идут поставки оборудования для промышленных предприятий. Внешнеэкономическая деятельность региона обретает все более солидные масштабы, а это в свою очередь побуждает вести работу по профессиональной ориентации молодежи, заботиться о подготовке высококвалифицированных специалистов. Здесь немаловажна роль специалистов таможенной службы.</w:t>
      </w:r>
    </w:p>
    <w:p w:rsidR="004673C7" w:rsidRPr="004673C7" w:rsidRDefault="004673C7" w:rsidP="00742C08">
      <w:pPr>
        <w:pStyle w:val="21"/>
        <w:widowControl/>
        <w:ind w:firstLine="709"/>
        <w:rPr>
          <w:color w:val="000000"/>
        </w:rPr>
      </w:pPr>
      <w:r w:rsidRPr="004673C7">
        <w:rPr>
          <w:color w:val="000000"/>
        </w:rPr>
        <w:t xml:space="preserve">Кроме того, одна из главных задач на сегодняшний момент </w:t>
      </w:r>
      <w:r w:rsidR="00742C08" w:rsidRPr="004673C7">
        <w:rPr>
          <w:color w:val="000000"/>
        </w:rPr>
        <w:t xml:space="preserve">– </w:t>
      </w:r>
      <w:r w:rsidRPr="004673C7">
        <w:rPr>
          <w:color w:val="000000"/>
        </w:rPr>
        <w:t>обеспечить правовой инструментарий, необходимый для защиты российской экономики от нечестной конкуренции со стороны иностранных предприятий, а также их продукции. Поскольку выход на международный рынок, облегчение процедуры таможенного оформления, снижение таможенных пошлин – все это сыграет огромную роль в расширении импорта. Здесь главной целью является принятие закона, который бы позволил российским предприятиям расширяться и развиваться в условиях жесткой конкуренции с иностранными товарами.</w:t>
      </w:r>
    </w:p>
    <w:p w:rsidR="004673C7" w:rsidRPr="004673C7" w:rsidRDefault="004673C7" w:rsidP="00742C08">
      <w:pPr>
        <w:pStyle w:val="a6"/>
        <w:spacing w:line="360" w:lineRule="auto"/>
        <w:ind w:firstLine="709"/>
        <w:jc w:val="both"/>
        <w:rPr>
          <w:b w:val="0"/>
          <w:color w:val="000000"/>
          <w:sz w:val="28"/>
        </w:rPr>
      </w:pPr>
      <w:r w:rsidRPr="004673C7">
        <w:rPr>
          <w:b w:val="0"/>
          <w:color w:val="000000"/>
          <w:sz w:val="28"/>
        </w:rPr>
        <w:t>Более того, необходимо провести четкую вертикаль нормативно-правовой базы, которая исключала бы двойное толкование каких-либо норм. При этом в рамках существующего Таможенного кодекса разрешить руководству каждой конкретной таможни и конкретного таможенного поста поступать в определенных условиях на свое усмотрение. Мне кажется, что в этом и состоит либеральность нового ТК – возможность лавирования, выбора действий при работе с различными участниками ВЭД.</w:t>
      </w:r>
    </w:p>
    <w:p w:rsidR="004673C7" w:rsidRPr="004673C7" w:rsidRDefault="004673C7" w:rsidP="00742C08">
      <w:pPr>
        <w:pStyle w:val="1"/>
        <w:keepNext w:val="0"/>
        <w:spacing w:line="360" w:lineRule="auto"/>
        <w:ind w:firstLine="709"/>
        <w:jc w:val="both"/>
        <w:rPr>
          <w:b w:val="0"/>
          <w:color w:val="000000"/>
        </w:rPr>
      </w:pPr>
      <w:r w:rsidRPr="004673C7">
        <w:rPr>
          <w:b w:val="0"/>
          <w:color w:val="000000"/>
        </w:rPr>
        <w:t>Следует отметить, что дальнейшее совершенствование таможенного законодательства в области таможенного оформления не видится без консультаций разработчиками проектов нормативно-правовых актов у сотрудников таможенных органов – практиков. Ведь при любом законодательстве непосредственными его реализаторами являются практики.</w:t>
      </w:r>
    </w:p>
    <w:p w:rsidR="004673C7" w:rsidRPr="004673C7" w:rsidRDefault="004673C7" w:rsidP="00742C08">
      <w:pPr>
        <w:pStyle w:val="2"/>
        <w:keepNext w:val="0"/>
        <w:spacing w:line="360" w:lineRule="auto"/>
        <w:ind w:firstLine="709"/>
        <w:jc w:val="both"/>
        <w:rPr>
          <w:b w:val="0"/>
          <w:color w:val="000000"/>
          <w:sz w:val="28"/>
        </w:rPr>
      </w:pPr>
      <w:r w:rsidRPr="004673C7">
        <w:rPr>
          <w:b w:val="0"/>
          <w:color w:val="000000"/>
          <w:sz w:val="28"/>
        </w:rPr>
        <w:t>Таким образом, совершенствование правовой базы таможенного дела в соответствии с требованиями нового Таможенного кодекса – это проблема не одного года. Такая работа будет проводиться постоянно. Главное в ней состоит в том, чтобы нормативные документы не тащились за практикой таможенного дела, а опережали ее и чтобы возникающие противоречия оперативно устранялись.</w:t>
      </w:r>
    </w:p>
    <w:p w:rsidR="004673C7" w:rsidRPr="004673C7" w:rsidRDefault="004673C7" w:rsidP="00742C08">
      <w:pPr>
        <w:spacing w:line="360" w:lineRule="auto"/>
        <w:ind w:firstLine="709"/>
        <w:jc w:val="both"/>
        <w:rPr>
          <w:color w:val="000000"/>
          <w:sz w:val="28"/>
        </w:rPr>
      </w:pPr>
      <w:r w:rsidRPr="004673C7">
        <w:rPr>
          <w:color w:val="000000"/>
          <w:sz w:val="28"/>
        </w:rPr>
        <w:t>В завершении акцентируется внимание на том, что:</w:t>
      </w:r>
    </w:p>
    <w:p w:rsidR="004673C7" w:rsidRPr="004673C7" w:rsidRDefault="004673C7" w:rsidP="00742C08">
      <w:pPr>
        <w:numPr>
          <w:ilvl w:val="0"/>
          <w:numId w:val="36"/>
        </w:numPr>
        <w:tabs>
          <w:tab w:val="clear" w:pos="360"/>
          <w:tab w:val="num" w:pos="851"/>
        </w:tabs>
        <w:spacing w:line="360" w:lineRule="auto"/>
        <w:ind w:left="0" w:firstLine="709"/>
        <w:jc w:val="both"/>
        <w:rPr>
          <w:color w:val="000000"/>
          <w:sz w:val="28"/>
        </w:rPr>
      </w:pPr>
      <w:r w:rsidRPr="004673C7">
        <w:rPr>
          <w:color w:val="000000"/>
          <w:sz w:val="28"/>
        </w:rPr>
        <w:t>Таможенные посты являются структурным звеном общей системы таможенных органов и на них возложены функции, непосредственно, осуществлять таможенное оформление.</w:t>
      </w:r>
    </w:p>
    <w:p w:rsidR="004673C7" w:rsidRPr="004673C7" w:rsidRDefault="004673C7" w:rsidP="00742C08">
      <w:pPr>
        <w:numPr>
          <w:ilvl w:val="0"/>
          <w:numId w:val="36"/>
        </w:numPr>
        <w:tabs>
          <w:tab w:val="clear" w:pos="360"/>
          <w:tab w:val="num" w:pos="851"/>
        </w:tabs>
        <w:spacing w:line="360" w:lineRule="auto"/>
        <w:ind w:left="0" w:firstLine="709"/>
        <w:jc w:val="both"/>
        <w:rPr>
          <w:color w:val="000000"/>
          <w:sz w:val="28"/>
        </w:rPr>
      </w:pPr>
      <w:r w:rsidRPr="004673C7">
        <w:rPr>
          <w:color w:val="000000"/>
          <w:sz w:val="28"/>
        </w:rPr>
        <w:t>Объемы декларирования и таможенного оформления товаров и транспортных средств на Костромском таможенном посту Костромской таможни имеют заметную тенденцию к росту после вступления в законную силу нового Таможенного кодекса, что объясняется двумя причинами: во-первых, увеличение внешнеэкономической деятельности в регионе в общем и, во-вторых, за счет упрощения и ускорения процедуры таможенного оформления.</w:t>
      </w:r>
    </w:p>
    <w:p w:rsidR="004673C7" w:rsidRPr="004673C7" w:rsidRDefault="004673C7" w:rsidP="00742C08">
      <w:pPr>
        <w:numPr>
          <w:ilvl w:val="0"/>
          <w:numId w:val="36"/>
        </w:numPr>
        <w:tabs>
          <w:tab w:val="clear" w:pos="360"/>
          <w:tab w:val="num" w:pos="851"/>
        </w:tabs>
        <w:spacing w:line="360" w:lineRule="auto"/>
        <w:ind w:left="0" w:firstLine="709"/>
        <w:jc w:val="both"/>
        <w:rPr>
          <w:color w:val="000000"/>
          <w:sz w:val="28"/>
        </w:rPr>
      </w:pPr>
      <w:r w:rsidRPr="004673C7">
        <w:rPr>
          <w:color w:val="000000"/>
          <w:sz w:val="28"/>
        </w:rPr>
        <w:t>Несмотря на общее благотворное значение нового ТК, существуют некоторые проблемы в реализации его норм, которые вполне разрешаться в процессе накопления статистического и практического материала по данным вопросам, разъяснений ФТС России, принятии изменений к положениям Таможенного кодекса, других действий.</w:t>
      </w:r>
    </w:p>
    <w:p w:rsidR="004673C7" w:rsidRDefault="004673C7" w:rsidP="00742C08">
      <w:pPr>
        <w:pStyle w:val="4"/>
        <w:keepNext w:val="0"/>
        <w:ind w:firstLine="709"/>
        <w:jc w:val="both"/>
        <w:rPr>
          <w:color w:val="000000"/>
          <w:sz w:val="28"/>
        </w:rPr>
      </w:pPr>
    </w:p>
    <w:p w:rsidR="004673C7" w:rsidRDefault="004673C7" w:rsidP="00742C08">
      <w:pPr>
        <w:pStyle w:val="4"/>
        <w:keepNext w:val="0"/>
        <w:ind w:firstLine="709"/>
        <w:jc w:val="both"/>
        <w:rPr>
          <w:color w:val="000000"/>
          <w:sz w:val="28"/>
        </w:rPr>
      </w:pPr>
    </w:p>
    <w:p w:rsidR="004673C7" w:rsidRPr="004673C7" w:rsidRDefault="004673C7" w:rsidP="00742C08">
      <w:pPr>
        <w:pStyle w:val="4"/>
        <w:keepNext w:val="0"/>
        <w:ind w:firstLine="709"/>
        <w:jc w:val="both"/>
        <w:rPr>
          <w:iCs/>
          <w:color w:val="000000"/>
          <w:sz w:val="28"/>
        </w:rPr>
      </w:pPr>
      <w:r w:rsidRPr="004673C7">
        <w:rPr>
          <w:color w:val="000000"/>
          <w:sz w:val="28"/>
        </w:rPr>
        <w:br w:type="page"/>
      </w:r>
      <w:r w:rsidRPr="004673C7">
        <w:rPr>
          <w:iCs/>
          <w:color w:val="000000"/>
          <w:sz w:val="28"/>
        </w:rPr>
        <w:t>Заключение</w:t>
      </w:r>
    </w:p>
    <w:p w:rsidR="004673C7" w:rsidRPr="004673C7" w:rsidRDefault="004673C7" w:rsidP="00742C08">
      <w:pPr>
        <w:spacing w:line="360" w:lineRule="auto"/>
        <w:ind w:firstLine="709"/>
        <w:jc w:val="both"/>
        <w:rPr>
          <w:color w:val="000000"/>
          <w:sz w:val="28"/>
        </w:rPr>
      </w:pPr>
    </w:p>
    <w:p w:rsidR="004673C7" w:rsidRPr="004673C7" w:rsidRDefault="004673C7" w:rsidP="00742C08">
      <w:pPr>
        <w:spacing w:line="360" w:lineRule="auto"/>
        <w:ind w:firstLine="709"/>
        <w:jc w:val="both"/>
        <w:rPr>
          <w:color w:val="000000"/>
          <w:sz w:val="28"/>
        </w:rPr>
      </w:pPr>
      <w:r w:rsidRPr="004673C7">
        <w:rPr>
          <w:color w:val="000000"/>
          <w:sz w:val="28"/>
        </w:rPr>
        <w:t>Рассмотрев проблему таможенного оформления товаров и транспортных средств с различных точек зрения, применительно к происходящим в настоящее время явлениям в таможенном праве: вступление России в ВТО, изменение таможенного законодательства, упрощение, ускорение таможенных процедур, стимулирование внешнеэкономической деятельности</w:t>
      </w:r>
      <w:r w:rsidR="00742C08" w:rsidRPr="004673C7">
        <w:rPr>
          <w:color w:val="000000"/>
          <w:sz w:val="28"/>
        </w:rPr>
        <w:t xml:space="preserve"> </w:t>
      </w:r>
      <w:r w:rsidRPr="004673C7">
        <w:rPr>
          <w:color w:val="000000"/>
          <w:sz w:val="28"/>
        </w:rPr>
        <w:t>к развитию, представляется возможным сделать выводы, что:</w:t>
      </w:r>
    </w:p>
    <w:p w:rsidR="004673C7" w:rsidRPr="004673C7" w:rsidRDefault="004673C7" w:rsidP="00742C08">
      <w:pPr>
        <w:numPr>
          <w:ilvl w:val="0"/>
          <w:numId w:val="25"/>
        </w:numPr>
        <w:tabs>
          <w:tab w:val="clear" w:pos="972"/>
          <w:tab w:val="num" w:pos="851"/>
          <w:tab w:val="num" w:pos="1134"/>
        </w:tabs>
        <w:spacing w:line="360" w:lineRule="auto"/>
        <w:ind w:left="0" w:firstLine="709"/>
        <w:jc w:val="both"/>
        <w:rPr>
          <w:iCs/>
          <w:color w:val="000000"/>
          <w:sz w:val="28"/>
        </w:rPr>
      </w:pPr>
      <w:r w:rsidRPr="004673C7">
        <w:rPr>
          <w:iCs/>
          <w:color w:val="000000"/>
          <w:sz w:val="28"/>
        </w:rPr>
        <w:t>Стратегическими направлениями</w:t>
      </w:r>
      <w:r w:rsidRPr="004673C7">
        <w:rPr>
          <w:color w:val="000000"/>
          <w:sz w:val="28"/>
        </w:rPr>
        <w:t xml:space="preserve">, на основании Целевой программы развития таможенной службы Российской Федерации и вступившего в законную силу нового Таможенного кодекса, после 2004 года стали: дальнейшее упрощение процедур таможенного оформления и контроля, </w:t>
      </w:r>
      <w:r w:rsidRPr="004673C7">
        <w:rPr>
          <w:iCs/>
          <w:color w:val="000000"/>
          <w:sz w:val="28"/>
        </w:rPr>
        <w:t>создание центров таможенного оформления; максимальное использование информационных технологий и автоматизированных систем управления; выявление и пресечение экономических преступлений и правонарушении, установление эффективного контроля за внешнеторговыми операциями;·развитие института таможенных брокеров; развитие партнерских отношений между таможенными органами и субъектами ВЭД; реализация концепции модернизации таможенных органов и другие.</w:t>
      </w:r>
    </w:p>
    <w:p w:rsidR="004673C7" w:rsidRPr="004673C7" w:rsidRDefault="004673C7" w:rsidP="00742C08">
      <w:pPr>
        <w:numPr>
          <w:ilvl w:val="0"/>
          <w:numId w:val="25"/>
        </w:numPr>
        <w:tabs>
          <w:tab w:val="clear" w:pos="972"/>
          <w:tab w:val="num" w:pos="851"/>
          <w:tab w:val="num" w:pos="1134"/>
        </w:tabs>
        <w:spacing w:line="360" w:lineRule="auto"/>
        <w:ind w:left="0" w:firstLine="709"/>
        <w:jc w:val="both"/>
        <w:rPr>
          <w:color w:val="000000"/>
          <w:sz w:val="28"/>
        </w:rPr>
      </w:pPr>
      <w:r w:rsidRPr="004673C7">
        <w:rPr>
          <w:color w:val="000000"/>
          <w:sz w:val="28"/>
        </w:rPr>
        <w:t xml:space="preserve">Международная конвенция об упрощении и гармонизации таможенных процедур поставила перед российской таможенной службой России </w:t>
      </w:r>
      <w:r w:rsidRPr="004673C7">
        <w:rPr>
          <w:iCs/>
          <w:color w:val="000000"/>
          <w:sz w:val="28"/>
        </w:rPr>
        <w:t xml:space="preserve">задачу </w:t>
      </w:r>
      <w:r w:rsidRPr="004673C7">
        <w:rPr>
          <w:color w:val="000000"/>
          <w:sz w:val="28"/>
        </w:rPr>
        <w:t>в полной мере соответствовать требованиям современной международной торговли, а это подразумевает внедрение новейших технологий таможенного оформления и таможенного контроля, стандартизацию и упрощение таможенных процедур, а также установление партнерских отношений с деловыми кругами. Одной из характерных черт современных тенденций в сфере мировой торговли является ее глобализация, в связи с чем, становится все более актуальной необходимость тесного взаимодействия таможенных служб различных государств. Национальные таможенные службы многих стран ориентируются на международные стандарты и нормативы, рекомендуемые Всемирной таможенной организацией.</w:t>
      </w:r>
    </w:p>
    <w:p w:rsidR="004673C7" w:rsidRPr="004673C7" w:rsidRDefault="004673C7" w:rsidP="00742C08">
      <w:pPr>
        <w:numPr>
          <w:ilvl w:val="0"/>
          <w:numId w:val="25"/>
        </w:numPr>
        <w:tabs>
          <w:tab w:val="clear" w:pos="972"/>
          <w:tab w:val="num" w:pos="851"/>
          <w:tab w:val="num" w:pos="1134"/>
        </w:tabs>
        <w:spacing w:line="360" w:lineRule="auto"/>
        <w:ind w:left="0" w:firstLine="709"/>
        <w:jc w:val="both"/>
        <w:rPr>
          <w:iCs/>
          <w:color w:val="000000"/>
          <w:sz w:val="28"/>
        </w:rPr>
      </w:pPr>
      <w:r w:rsidRPr="004673C7">
        <w:rPr>
          <w:iCs/>
          <w:color w:val="000000"/>
          <w:sz w:val="28"/>
        </w:rPr>
        <w:t xml:space="preserve">Основными функциями </w:t>
      </w:r>
      <w:r w:rsidRPr="004673C7">
        <w:rPr>
          <w:color w:val="000000"/>
          <w:sz w:val="28"/>
        </w:rPr>
        <w:t xml:space="preserve">таможенного оформления в развитии экономики России видится: </w:t>
      </w:r>
      <w:r w:rsidRPr="004673C7">
        <w:rPr>
          <w:iCs/>
          <w:color w:val="000000"/>
          <w:sz w:val="28"/>
        </w:rPr>
        <w:t>защита национального производителя; сбор налогов и таможенных платежей, ведение и анализ статистики внешней торговли.</w:t>
      </w:r>
    </w:p>
    <w:p w:rsidR="004673C7" w:rsidRPr="004673C7" w:rsidRDefault="004673C7" w:rsidP="00742C08">
      <w:pPr>
        <w:numPr>
          <w:ilvl w:val="0"/>
          <w:numId w:val="25"/>
        </w:numPr>
        <w:tabs>
          <w:tab w:val="clear" w:pos="972"/>
          <w:tab w:val="num" w:pos="851"/>
          <w:tab w:val="num" w:pos="1134"/>
        </w:tabs>
        <w:spacing w:line="360" w:lineRule="auto"/>
        <w:ind w:left="0" w:firstLine="709"/>
        <w:jc w:val="both"/>
        <w:rPr>
          <w:color w:val="000000"/>
          <w:sz w:val="28"/>
        </w:rPr>
      </w:pPr>
      <w:r w:rsidRPr="004673C7">
        <w:rPr>
          <w:iCs/>
          <w:color w:val="000000"/>
          <w:sz w:val="28"/>
        </w:rPr>
        <w:t>Нормы нового Таможенного кодекса РФ</w:t>
      </w:r>
      <w:r w:rsidRPr="004673C7">
        <w:rPr>
          <w:color w:val="000000"/>
          <w:sz w:val="28"/>
        </w:rPr>
        <w:t xml:space="preserve">, регламентирующие процесс таможенного оформления товаров и транспортных средств </w:t>
      </w:r>
      <w:r w:rsidRPr="004673C7">
        <w:rPr>
          <w:iCs/>
          <w:color w:val="000000"/>
          <w:sz w:val="28"/>
        </w:rPr>
        <w:t>должны способствовать внешней торговле</w:t>
      </w:r>
      <w:r w:rsidRPr="004673C7">
        <w:rPr>
          <w:color w:val="000000"/>
          <w:sz w:val="28"/>
        </w:rPr>
        <w:t>, отличаются полнотой и достаточностью по сравнению с нормами предыдущего ТК. Кроме того, многие положения, регламентированные подзаконными нормативными актами, нашли отражение и закрепление в нормах нового ТК, что, несомненно, положительно сказывается на процессе таможенного оформления.</w:t>
      </w:r>
    </w:p>
    <w:p w:rsidR="004673C7" w:rsidRPr="004673C7" w:rsidRDefault="004673C7" w:rsidP="00742C08">
      <w:pPr>
        <w:numPr>
          <w:ilvl w:val="0"/>
          <w:numId w:val="25"/>
        </w:numPr>
        <w:tabs>
          <w:tab w:val="clear" w:pos="972"/>
          <w:tab w:val="num" w:pos="851"/>
          <w:tab w:val="num" w:pos="1134"/>
        </w:tabs>
        <w:spacing w:line="360" w:lineRule="auto"/>
        <w:ind w:left="0" w:firstLine="709"/>
        <w:jc w:val="both"/>
        <w:rPr>
          <w:color w:val="000000"/>
          <w:sz w:val="28"/>
        </w:rPr>
      </w:pPr>
      <w:r w:rsidRPr="004673C7">
        <w:rPr>
          <w:iCs/>
          <w:color w:val="000000"/>
          <w:sz w:val="28"/>
        </w:rPr>
        <w:t>Для создания четкой и стабильной нормативной базы</w:t>
      </w:r>
      <w:r w:rsidRPr="004673C7">
        <w:rPr>
          <w:color w:val="000000"/>
          <w:sz w:val="28"/>
        </w:rPr>
        <w:t>, регламентирующей процесс таможенного оформления, в новом Таможенном кодексе предусмотрено сократить число подзаконных актов, что и делается в настоящий момент: приблизительно с 1000 нормативных актов, регулирующих процесс таможенного оформления, снижено количество до 50.</w:t>
      </w:r>
      <w:r w:rsidRPr="004673C7">
        <w:rPr>
          <w:rStyle w:val="a5"/>
          <w:color w:val="000000"/>
          <w:sz w:val="28"/>
        </w:rPr>
        <w:footnoteReference w:id="24"/>
      </w:r>
    </w:p>
    <w:p w:rsidR="004673C7" w:rsidRPr="004673C7" w:rsidRDefault="004673C7" w:rsidP="00742C08">
      <w:pPr>
        <w:numPr>
          <w:ilvl w:val="0"/>
          <w:numId w:val="25"/>
        </w:numPr>
        <w:tabs>
          <w:tab w:val="clear" w:pos="972"/>
          <w:tab w:val="num" w:pos="851"/>
          <w:tab w:val="num" w:pos="1134"/>
        </w:tabs>
        <w:spacing w:line="360" w:lineRule="auto"/>
        <w:ind w:left="0" w:firstLine="709"/>
        <w:jc w:val="both"/>
        <w:rPr>
          <w:color w:val="000000"/>
          <w:sz w:val="28"/>
        </w:rPr>
      </w:pPr>
      <w:r w:rsidRPr="004673C7">
        <w:rPr>
          <w:color w:val="000000"/>
          <w:sz w:val="28"/>
        </w:rPr>
        <w:t xml:space="preserve">Изменение процедуры таможенного оформления, произошедшее в связи с вступлением в законную силу нового ТК, имеет </w:t>
      </w:r>
      <w:r w:rsidRPr="004673C7">
        <w:rPr>
          <w:iCs/>
          <w:color w:val="000000"/>
          <w:sz w:val="28"/>
        </w:rPr>
        <w:t>большое положительное значение</w:t>
      </w:r>
      <w:r w:rsidRPr="004673C7">
        <w:rPr>
          <w:color w:val="000000"/>
          <w:sz w:val="28"/>
        </w:rPr>
        <w:t>, позитивный характер нововведений, а также некоторые пробелы и противоречия, такие как недостаточное регламентирование норм, касающихся таможенных платежей, которые можно решить, издавая нормативные акты и разъяснения ФТС России.</w:t>
      </w:r>
    </w:p>
    <w:p w:rsidR="004673C7" w:rsidRPr="004673C7" w:rsidRDefault="004673C7" w:rsidP="00742C08">
      <w:pPr>
        <w:numPr>
          <w:ilvl w:val="0"/>
          <w:numId w:val="25"/>
        </w:numPr>
        <w:tabs>
          <w:tab w:val="clear" w:pos="972"/>
          <w:tab w:val="num" w:pos="851"/>
          <w:tab w:val="num" w:pos="1134"/>
        </w:tabs>
        <w:spacing w:line="360" w:lineRule="auto"/>
        <w:ind w:left="0" w:firstLine="709"/>
        <w:jc w:val="both"/>
        <w:rPr>
          <w:color w:val="000000"/>
          <w:sz w:val="28"/>
        </w:rPr>
      </w:pPr>
      <w:r w:rsidRPr="004673C7">
        <w:rPr>
          <w:iCs/>
          <w:color w:val="000000"/>
          <w:sz w:val="28"/>
        </w:rPr>
        <w:t>Произошло сокращение и упрощение процедуры таможенного оформления в нормах нового Таможенного кодекса</w:t>
      </w:r>
      <w:r w:rsidRPr="004673C7">
        <w:rPr>
          <w:color w:val="000000"/>
          <w:sz w:val="28"/>
        </w:rPr>
        <w:t xml:space="preserve"> по сравнению с нормами предыдущего ТК, за счет изменения сроков таможенного оформления, введения специальных упрощенных процедур, предварительного и периодического декларирования.</w:t>
      </w:r>
    </w:p>
    <w:p w:rsidR="004673C7" w:rsidRPr="004673C7" w:rsidRDefault="004673C7" w:rsidP="00742C08">
      <w:pPr>
        <w:numPr>
          <w:ilvl w:val="0"/>
          <w:numId w:val="25"/>
        </w:numPr>
        <w:tabs>
          <w:tab w:val="clear" w:pos="972"/>
          <w:tab w:val="num" w:pos="851"/>
          <w:tab w:val="num" w:pos="1134"/>
        </w:tabs>
        <w:spacing w:line="360" w:lineRule="auto"/>
        <w:ind w:left="0" w:firstLine="709"/>
        <w:jc w:val="both"/>
        <w:rPr>
          <w:color w:val="000000"/>
          <w:sz w:val="28"/>
        </w:rPr>
      </w:pPr>
      <w:r w:rsidRPr="004673C7">
        <w:rPr>
          <w:color w:val="000000"/>
          <w:sz w:val="28"/>
        </w:rPr>
        <w:t xml:space="preserve">Процесс таможенного оформления товаров и транспортных средств </w:t>
      </w:r>
      <w:r w:rsidRPr="004673C7">
        <w:rPr>
          <w:iCs/>
          <w:color w:val="000000"/>
          <w:sz w:val="28"/>
        </w:rPr>
        <w:t>детально регламентирован в новом Таможенном кодексе</w:t>
      </w:r>
      <w:r w:rsidRPr="004673C7">
        <w:rPr>
          <w:color w:val="000000"/>
          <w:sz w:val="28"/>
        </w:rPr>
        <w:t>, разработаны и приняты инструкции должностным лицам таможенных органов об их действиях при таможенном оформлении, другие нормативные акты в реализации норм Таможенного кодекса.</w:t>
      </w:r>
    </w:p>
    <w:p w:rsidR="004673C7" w:rsidRPr="004673C7" w:rsidRDefault="004673C7" w:rsidP="00742C08">
      <w:pPr>
        <w:spacing w:line="360" w:lineRule="auto"/>
        <w:ind w:firstLine="709"/>
        <w:jc w:val="both"/>
        <w:rPr>
          <w:iCs/>
          <w:color w:val="000000"/>
          <w:sz w:val="28"/>
        </w:rPr>
      </w:pPr>
      <w:r w:rsidRPr="004673C7">
        <w:rPr>
          <w:iCs/>
          <w:color w:val="000000"/>
          <w:sz w:val="28"/>
        </w:rPr>
        <w:t>Таким образом, можно говорить о сложившейся процедуре таможенного оформления товаров и транспортных средств, основанной на нормах нового Таможенного кодекса РФ, отличающегося соответствием международным стандартам и правилам международной практики, носящего явный либеральный и прогрессивный характер по сравнению с ранее действовавшим. Процесс таможенного оформления стал проще и прозрачнее, что даст толчок к развитию внешнеторговой деятельности, наработке практической и статистической информации, совершенствованию процедур.</w:t>
      </w:r>
    </w:p>
    <w:p w:rsidR="004673C7" w:rsidRDefault="004673C7" w:rsidP="00742C08">
      <w:pPr>
        <w:pStyle w:val="a9"/>
        <w:spacing w:line="360" w:lineRule="auto"/>
        <w:ind w:firstLine="709"/>
        <w:jc w:val="both"/>
        <w:rPr>
          <w:color w:val="000000"/>
          <w:sz w:val="28"/>
        </w:rPr>
      </w:pPr>
    </w:p>
    <w:p w:rsidR="004673C7" w:rsidRDefault="004673C7" w:rsidP="00742C08">
      <w:pPr>
        <w:pStyle w:val="a9"/>
        <w:spacing w:line="360" w:lineRule="auto"/>
        <w:ind w:firstLine="709"/>
        <w:jc w:val="both"/>
        <w:rPr>
          <w:color w:val="000000"/>
          <w:sz w:val="28"/>
        </w:rPr>
      </w:pPr>
    </w:p>
    <w:p w:rsidR="004673C7" w:rsidRPr="004673C7" w:rsidRDefault="004673C7" w:rsidP="00742C08">
      <w:pPr>
        <w:pStyle w:val="a9"/>
        <w:spacing w:line="360" w:lineRule="auto"/>
        <w:ind w:firstLine="709"/>
        <w:jc w:val="both"/>
        <w:rPr>
          <w:b/>
          <w:iCs/>
          <w:color w:val="000000"/>
          <w:sz w:val="28"/>
        </w:rPr>
      </w:pPr>
      <w:r w:rsidRPr="004673C7">
        <w:rPr>
          <w:color w:val="000000"/>
          <w:sz w:val="28"/>
        </w:rPr>
        <w:br w:type="page"/>
      </w:r>
      <w:r w:rsidRPr="004673C7">
        <w:rPr>
          <w:b/>
          <w:iCs/>
          <w:color w:val="000000"/>
          <w:sz w:val="28"/>
        </w:rPr>
        <w:t>Библиографический список</w:t>
      </w:r>
    </w:p>
    <w:p w:rsidR="004673C7" w:rsidRPr="004673C7" w:rsidRDefault="004673C7" w:rsidP="00742C08">
      <w:pPr>
        <w:pStyle w:val="a9"/>
        <w:spacing w:line="360" w:lineRule="auto"/>
        <w:ind w:firstLine="709"/>
        <w:jc w:val="both"/>
        <w:rPr>
          <w:b/>
          <w:iCs/>
          <w:color w:val="000000"/>
          <w:sz w:val="28"/>
        </w:rPr>
      </w:pPr>
    </w:p>
    <w:p w:rsidR="004673C7" w:rsidRPr="004673C7" w:rsidRDefault="004673C7" w:rsidP="004673C7">
      <w:pPr>
        <w:pStyle w:val="ab"/>
        <w:spacing w:line="360" w:lineRule="auto"/>
        <w:jc w:val="both"/>
        <w:rPr>
          <w:b w:val="0"/>
          <w:color w:val="000000"/>
        </w:rPr>
      </w:pPr>
      <w:r w:rsidRPr="004673C7">
        <w:rPr>
          <w:b w:val="0"/>
          <w:color w:val="000000"/>
        </w:rPr>
        <w:t>Нормативно-правовые акты</w:t>
      </w:r>
    </w:p>
    <w:p w:rsidR="004673C7" w:rsidRPr="004673C7" w:rsidRDefault="004673C7" w:rsidP="004673C7">
      <w:pPr>
        <w:pStyle w:val="ConsNormal"/>
        <w:widowControl/>
        <w:numPr>
          <w:ilvl w:val="0"/>
          <w:numId w:val="43"/>
        </w:numPr>
        <w:spacing w:line="360" w:lineRule="auto"/>
        <w:ind w:left="0" w:right="0" w:firstLine="0"/>
        <w:jc w:val="both"/>
        <w:rPr>
          <w:rFonts w:ascii="Times New Roman" w:hAnsi="Times New Roman" w:cs="Times New Roman"/>
          <w:color w:val="000000"/>
        </w:rPr>
      </w:pPr>
      <w:r w:rsidRPr="004673C7">
        <w:rPr>
          <w:rFonts w:ascii="Times New Roman" w:hAnsi="Times New Roman" w:cs="Times New Roman"/>
          <w:color w:val="000000"/>
        </w:rPr>
        <w:t>Конституция Российской Федерации от 12.12.1993.</w:t>
      </w:r>
      <w:r w:rsidR="00742C08" w:rsidRPr="004673C7">
        <w:rPr>
          <w:rFonts w:ascii="Times New Roman" w:hAnsi="Times New Roman" w:cs="Times New Roman"/>
          <w:color w:val="000000"/>
        </w:rPr>
        <w:t> //</w:t>
      </w:r>
      <w:r w:rsidRPr="004673C7">
        <w:rPr>
          <w:rFonts w:ascii="Times New Roman" w:hAnsi="Times New Roman" w:cs="Times New Roman"/>
          <w:color w:val="000000"/>
        </w:rPr>
        <w:t xml:space="preserve"> РГ.</w:t>
      </w:r>
      <w:r w:rsidR="00742C08" w:rsidRPr="004673C7">
        <w:rPr>
          <w:rFonts w:ascii="Times New Roman" w:hAnsi="Times New Roman" w:cs="Times New Roman"/>
          <w:color w:val="000000"/>
        </w:rPr>
        <w:t xml:space="preserve"> – </w:t>
      </w:r>
      <w:r w:rsidRPr="004673C7">
        <w:rPr>
          <w:rFonts w:ascii="Times New Roman" w:hAnsi="Times New Roman" w:cs="Times New Roman"/>
          <w:color w:val="000000"/>
        </w:rPr>
        <w:t xml:space="preserve">1993. – </w:t>
      </w:r>
      <w:r w:rsidR="00742C08" w:rsidRPr="004673C7">
        <w:rPr>
          <w:rFonts w:ascii="Times New Roman" w:hAnsi="Times New Roman" w:cs="Times New Roman"/>
          <w:color w:val="000000"/>
        </w:rPr>
        <w:t>№2</w:t>
      </w:r>
      <w:r w:rsidRPr="004673C7">
        <w:rPr>
          <w:rFonts w:ascii="Times New Roman" w:hAnsi="Times New Roman" w:cs="Times New Roman"/>
          <w:color w:val="000000"/>
        </w:rPr>
        <w:t>37. – 25 дек.</w:t>
      </w:r>
    </w:p>
    <w:p w:rsidR="004673C7" w:rsidRPr="004673C7" w:rsidRDefault="004673C7" w:rsidP="004673C7">
      <w:pPr>
        <w:pStyle w:val="33"/>
        <w:numPr>
          <w:ilvl w:val="0"/>
          <w:numId w:val="43"/>
        </w:numPr>
        <w:spacing w:line="360" w:lineRule="auto"/>
        <w:ind w:left="0" w:firstLine="0"/>
        <w:jc w:val="both"/>
        <w:rPr>
          <w:color w:val="000000"/>
          <w:sz w:val="28"/>
        </w:rPr>
      </w:pPr>
      <w:r w:rsidRPr="004673C7">
        <w:rPr>
          <w:color w:val="000000"/>
          <w:sz w:val="28"/>
        </w:rPr>
        <w:t>Таможенный кодекс Российской Федерации от 25.05.2003.</w:t>
      </w:r>
      <w:r w:rsidR="00742C08" w:rsidRPr="004673C7">
        <w:rPr>
          <w:color w:val="000000"/>
          <w:sz w:val="28"/>
        </w:rPr>
        <w:t> // Р</w:t>
      </w:r>
      <w:r w:rsidRPr="004673C7">
        <w:rPr>
          <w:color w:val="000000"/>
          <w:sz w:val="28"/>
        </w:rPr>
        <w:t xml:space="preserve">Г. –2003. </w:t>
      </w:r>
      <w:r w:rsidR="00742C08" w:rsidRPr="004673C7">
        <w:rPr>
          <w:color w:val="000000"/>
          <w:sz w:val="28"/>
        </w:rPr>
        <w:t>– №1</w:t>
      </w:r>
      <w:r w:rsidRPr="004673C7">
        <w:rPr>
          <w:color w:val="000000"/>
          <w:sz w:val="28"/>
        </w:rPr>
        <w:t>06 – 03 июн.</w:t>
      </w:r>
    </w:p>
    <w:p w:rsidR="004673C7" w:rsidRPr="004673C7" w:rsidRDefault="004673C7" w:rsidP="004673C7">
      <w:pPr>
        <w:pStyle w:val="ConsNormal"/>
        <w:widowControl/>
        <w:numPr>
          <w:ilvl w:val="0"/>
          <w:numId w:val="43"/>
        </w:numPr>
        <w:spacing w:line="360" w:lineRule="auto"/>
        <w:ind w:left="0" w:right="0" w:firstLine="0"/>
        <w:jc w:val="both"/>
        <w:rPr>
          <w:rFonts w:ascii="Times New Roman" w:hAnsi="Times New Roman" w:cs="Times New Roman"/>
          <w:color w:val="000000"/>
        </w:rPr>
      </w:pPr>
      <w:r w:rsidRPr="004673C7">
        <w:rPr>
          <w:rFonts w:ascii="Times New Roman" w:hAnsi="Times New Roman" w:cs="Times New Roman"/>
          <w:color w:val="000000"/>
        </w:rPr>
        <w:t xml:space="preserve">Гражданский кодекс Российской Федерации: </w:t>
      </w:r>
      <w:r w:rsidR="00742C08" w:rsidRPr="004673C7">
        <w:rPr>
          <w:rFonts w:ascii="Times New Roman" w:hAnsi="Times New Roman" w:cs="Times New Roman"/>
          <w:color w:val="000000"/>
        </w:rPr>
        <w:t>Ч. 1</w:t>
      </w:r>
      <w:r w:rsidRPr="004673C7">
        <w:rPr>
          <w:rFonts w:ascii="Times New Roman" w:hAnsi="Times New Roman" w:cs="Times New Roman"/>
          <w:color w:val="000000"/>
        </w:rPr>
        <w:t>.</w:t>
      </w:r>
      <w:r w:rsidR="00742C08" w:rsidRPr="004673C7">
        <w:rPr>
          <w:rFonts w:ascii="Times New Roman" w:hAnsi="Times New Roman" w:cs="Times New Roman"/>
          <w:color w:val="000000"/>
        </w:rPr>
        <w:t> //</w:t>
      </w:r>
      <w:r w:rsidRPr="004673C7">
        <w:rPr>
          <w:rFonts w:ascii="Times New Roman" w:hAnsi="Times New Roman" w:cs="Times New Roman"/>
          <w:color w:val="000000"/>
        </w:rPr>
        <w:t xml:space="preserve"> РГ. – 1994. </w:t>
      </w:r>
      <w:r w:rsidR="00742C08" w:rsidRPr="004673C7">
        <w:rPr>
          <w:rFonts w:ascii="Times New Roman" w:hAnsi="Times New Roman" w:cs="Times New Roman"/>
          <w:color w:val="000000"/>
        </w:rPr>
        <w:t xml:space="preserve">– </w:t>
      </w:r>
      <w:r w:rsidRPr="004673C7">
        <w:rPr>
          <w:rFonts w:ascii="Times New Roman" w:hAnsi="Times New Roman" w:cs="Times New Roman"/>
          <w:color w:val="000000"/>
        </w:rPr>
        <w:t>№</w:t>
      </w:r>
      <w:r w:rsidR="00742C08" w:rsidRPr="004673C7">
        <w:rPr>
          <w:rFonts w:ascii="Times New Roman" w:hAnsi="Times New Roman" w:cs="Times New Roman"/>
          <w:color w:val="000000"/>
        </w:rPr>
        <w:t>№2</w:t>
      </w:r>
      <w:r w:rsidRPr="004673C7">
        <w:rPr>
          <w:rFonts w:ascii="Times New Roman" w:hAnsi="Times New Roman" w:cs="Times New Roman"/>
          <w:color w:val="000000"/>
        </w:rPr>
        <w:t>38</w:t>
      </w:r>
      <w:r w:rsidR="00742C08" w:rsidRPr="004673C7">
        <w:rPr>
          <w:rFonts w:ascii="Times New Roman" w:hAnsi="Times New Roman" w:cs="Times New Roman"/>
          <w:color w:val="000000"/>
        </w:rPr>
        <w:t>–2</w:t>
      </w:r>
      <w:r w:rsidRPr="004673C7">
        <w:rPr>
          <w:rFonts w:ascii="Times New Roman" w:hAnsi="Times New Roman" w:cs="Times New Roman"/>
          <w:color w:val="000000"/>
        </w:rPr>
        <w:t>39. – 08 дек.</w:t>
      </w:r>
    </w:p>
    <w:p w:rsidR="004673C7" w:rsidRPr="004673C7" w:rsidRDefault="004673C7" w:rsidP="004673C7">
      <w:pPr>
        <w:pStyle w:val="33"/>
        <w:numPr>
          <w:ilvl w:val="0"/>
          <w:numId w:val="43"/>
        </w:numPr>
        <w:spacing w:line="360" w:lineRule="auto"/>
        <w:ind w:left="0" w:firstLine="0"/>
        <w:jc w:val="both"/>
        <w:rPr>
          <w:color w:val="000000"/>
          <w:sz w:val="28"/>
        </w:rPr>
      </w:pPr>
      <w:r w:rsidRPr="004673C7">
        <w:rPr>
          <w:color w:val="000000"/>
          <w:sz w:val="28"/>
        </w:rPr>
        <w:t xml:space="preserve">Гражданский кодекс Российской Федерации: </w:t>
      </w:r>
      <w:r w:rsidR="00742C08" w:rsidRPr="004673C7">
        <w:rPr>
          <w:color w:val="000000"/>
          <w:sz w:val="28"/>
        </w:rPr>
        <w:t>Ч. 1</w:t>
      </w:r>
      <w:r w:rsidRPr="004673C7">
        <w:rPr>
          <w:color w:val="000000"/>
          <w:sz w:val="28"/>
        </w:rPr>
        <w:t>.</w:t>
      </w:r>
      <w:r w:rsidR="00742C08" w:rsidRPr="004673C7">
        <w:rPr>
          <w:color w:val="000000"/>
          <w:sz w:val="28"/>
        </w:rPr>
        <w:t> //</w:t>
      </w:r>
      <w:r w:rsidRPr="004673C7">
        <w:rPr>
          <w:color w:val="000000"/>
          <w:sz w:val="28"/>
        </w:rPr>
        <w:t xml:space="preserve"> РГ. – 1994. </w:t>
      </w:r>
      <w:r w:rsidR="00742C08" w:rsidRPr="004673C7">
        <w:rPr>
          <w:color w:val="000000"/>
          <w:sz w:val="28"/>
        </w:rPr>
        <w:t xml:space="preserve">– </w:t>
      </w:r>
      <w:r w:rsidRPr="004673C7">
        <w:rPr>
          <w:color w:val="000000"/>
          <w:sz w:val="28"/>
        </w:rPr>
        <w:t>№</w:t>
      </w:r>
      <w:r w:rsidR="00742C08" w:rsidRPr="004673C7">
        <w:rPr>
          <w:color w:val="000000"/>
          <w:sz w:val="28"/>
        </w:rPr>
        <w:t>№2</w:t>
      </w:r>
      <w:r w:rsidRPr="004673C7">
        <w:rPr>
          <w:color w:val="000000"/>
          <w:sz w:val="28"/>
        </w:rPr>
        <w:t>38</w:t>
      </w:r>
      <w:r w:rsidR="00742C08" w:rsidRPr="004673C7">
        <w:rPr>
          <w:color w:val="000000"/>
          <w:sz w:val="28"/>
        </w:rPr>
        <w:t>–2</w:t>
      </w:r>
      <w:r w:rsidRPr="004673C7">
        <w:rPr>
          <w:color w:val="000000"/>
          <w:sz w:val="28"/>
        </w:rPr>
        <w:t>39. – 08 дек.</w:t>
      </w:r>
    </w:p>
    <w:p w:rsidR="004673C7" w:rsidRPr="004673C7" w:rsidRDefault="004673C7" w:rsidP="004673C7">
      <w:pPr>
        <w:pStyle w:val="ConsNormal"/>
        <w:widowControl/>
        <w:numPr>
          <w:ilvl w:val="0"/>
          <w:numId w:val="43"/>
        </w:numPr>
        <w:spacing w:line="360" w:lineRule="auto"/>
        <w:ind w:left="0" w:right="0" w:firstLine="0"/>
        <w:jc w:val="both"/>
        <w:rPr>
          <w:rFonts w:ascii="Times New Roman" w:hAnsi="Times New Roman" w:cs="Times New Roman"/>
          <w:color w:val="000000"/>
        </w:rPr>
      </w:pPr>
      <w:r w:rsidRPr="004673C7">
        <w:rPr>
          <w:rFonts w:ascii="Times New Roman" w:hAnsi="Times New Roman" w:cs="Times New Roman"/>
          <w:color w:val="000000"/>
        </w:rPr>
        <w:t>Налоговый кодекс Российской Федерации.</w:t>
      </w:r>
      <w:r w:rsidR="00742C08" w:rsidRPr="004673C7">
        <w:rPr>
          <w:rFonts w:ascii="Times New Roman" w:hAnsi="Times New Roman" w:cs="Times New Roman"/>
          <w:color w:val="000000"/>
        </w:rPr>
        <w:t> //</w:t>
      </w:r>
      <w:r w:rsidRPr="004673C7">
        <w:rPr>
          <w:rFonts w:ascii="Times New Roman" w:hAnsi="Times New Roman" w:cs="Times New Roman"/>
          <w:color w:val="000000"/>
        </w:rPr>
        <w:t xml:space="preserve"> РГ. – 1998. – №</w:t>
      </w:r>
      <w:r w:rsidR="00742C08" w:rsidRPr="004673C7">
        <w:rPr>
          <w:rFonts w:ascii="Times New Roman" w:hAnsi="Times New Roman" w:cs="Times New Roman"/>
          <w:color w:val="000000"/>
        </w:rPr>
        <w:t>№1</w:t>
      </w:r>
      <w:r w:rsidRPr="004673C7">
        <w:rPr>
          <w:rFonts w:ascii="Times New Roman" w:hAnsi="Times New Roman" w:cs="Times New Roman"/>
          <w:color w:val="000000"/>
        </w:rPr>
        <w:t>48</w:t>
      </w:r>
      <w:r w:rsidR="00742C08" w:rsidRPr="004673C7">
        <w:rPr>
          <w:rFonts w:ascii="Times New Roman" w:hAnsi="Times New Roman" w:cs="Times New Roman"/>
          <w:color w:val="000000"/>
        </w:rPr>
        <w:t>–1</w:t>
      </w:r>
      <w:r w:rsidRPr="004673C7">
        <w:rPr>
          <w:rFonts w:ascii="Times New Roman" w:hAnsi="Times New Roman" w:cs="Times New Roman"/>
          <w:color w:val="000000"/>
        </w:rPr>
        <w:t>49. – 06 авг.</w:t>
      </w:r>
    </w:p>
    <w:p w:rsidR="004673C7" w:rsidRPr="004673C7" w:rsidRDefault="004673C7" w:rsidP="004673C7">
      <w:pPr>
        <w:pStyle w:val="ConsNormal"/>
        <w:widowControl/>
        <w:numPr>
          <w:ilvl w:val="0"/>
          <w:numId w:val="43"/>
        </w:numPr>
        <w:spacing w:line="360" w:lineRule="auto"/>
        <w:ind w:left="0" w:right="0" w:firstLine="0"/>
        <w:jc w:val="both"/>
        <w:rPr>
          <w:rFonts w:ascii="Times New Roman" w:hAnsi="Times New Roman" w:cs="Times New Roman"/>
          <w:color w:val="000000"/>
        </w:rPr>
      </w:pPr>
      <w:r w:rsidRPr="004673C7">
        <w:rPr>
          <w:rFonts w:ascii="Times New Roman" w:hAnsi="Times New Roman" w:cs="Times New Roman"/>
          <w:color w:val="000000"/>
        </w:rPr>
        <w:t>Кодекс Российской Федерации об административных правонарушениях.</w:t>
      </w:r>
      <w:r w:rsidR="00742C08" w:rsidRPr="004673C7">
        <w:rPr>
          <w:rFonts w:ascii="Times New Roman" w:hAnsi="Times New Roman" w:cs="Times New Roman"/>
          <w:color w:val="000000"/>
        </w:rPr>
        <w:t> //</w:t>
      </w:r>
      <w:r w:rsidRPr="004673C7">
        <w:rPr>
          <w:rFonts w:ascii="Times New Roman" w:hAnsi="Times New Roman" w:cs="Times New Roman"/>
          <w:color w:val="000000"/>
        </w:rPr>
        <w:t xml:space="preserve"> РГ. – 2001. </w:t>
      </w:r>
      <w:r w:rsidR="00742C08" w:rsidRPr="004673C7">
        <w:rPr>
          <w:rFonts w:ascii="Times New Roman" w:hAnsi="Times New Roman" w:cs="Times New Roman"/>
          <w:color w:val="000000"/>
        </w:rPr>
        <w:t>– №2</w:t>
      </w:r>
      <w:r w:rsidRPr="004673C7">
        <w:rPr>
          <w:rFonts w:ascii="Times New Roman" w:hAnsi="Times New Roman" w:cs="Times New Roman"/>
          <w:color w:val="000000"/>
        </w:rPr>
        <w:t>56. – 31 дек.</w:t>
      </w:r>
    </w:p>
    <w:p w:rsidR="004673C7" w:rsidRPr="004673C7" w:rsidRDefault="004673C7" w:rsidP="004673C7">
      <w:pPr>
        <w:pStyle w:val="33"/>
        <w:numPr>
          <w:ilvl w:val="0"/>
          <w:numId w:val="43"/>
        </w:numPr>
        <w:spacing w:line="360" w:lineRule="auto"/>
        <w:ind w:left="0" w:firstLine="0"/>
        <w:jc w:val="both"/>
        <w:rPr>
          <w:color w:val="000000"/>
          <w:sz w:val="28"/>
        </w:rPr>
      </w:pPr>
      <w:r w:rsidRPr="004673C7">
        <w:rPr>
          <w:color w:val="000000"/>
          <w:sz w:val="28"/>
        </w:rPr>
        <w:t>Конвенция о создании Совета таможенного сотрудничества</w:t>
      </w:r>
      <w:r w:rsidR="00742C08" w:rsidRPr="004673C7">
        <w:rPr>
          <w:color w:val="000000"/>
          <w:sz w:val="28"/>
        </w:rPr>
        <w:t> //</w:t>
      </w:r>
      <w:r w:rsidRPr="004673C7">
        <w:rPr>
          <w:color w:val="000000"/>
          <w:sz w:val="28"/>
        </w:rPr>
        <w:t xml:space="preserve"> Ведомости Верховного совета СССР. -1991. </w:t>
      </w:r>
      <w:r w:rsidR="00742C08" w:rsidRPr="004673C7">
        <w:rPr>
          <w:color w:val="000000"/>
          <w:sz w:val="28"/>
        </w:rPr>
        <w:t>– №3</w:t>
      </w:r>
      <w:r w:rsidRPr="004673C7">
        <w:rPr>
          <w:color w:val="000000"/>
          <w:sz w:val="28"/>
        </w:rPr>
        <w:t xml:space="preserve">8. </w:t>
      </w:r>
      <w:r w:rsidR="00742C08" w:rsidRPr="004673C7">
        <w:rPr>
          <w:color w:val="000000"/>
          <w:sz w:val="28"/>
        </w:rPr>
        <w:t>– Ст. 1</w:t>
      </w:r>
      <w:r w:rsidRPr="004673C7">
        <w:rPr>
          <w:color w:val="000000"/>
          <w:sz w:val="28"/>
        </w:rPr>
        <w:t>096.</w:t>
      </w:r>
    </w:p>
    <w:p w:rsidR="004673C7" w:rsidRPr="004673C7" w:rsidRDefault="004673C7" w:rsidP="004673C7">
      <w:pPr>
        <w:pStyle w:val="33"/>
        <w:numPr>
          <w:ilvl w:val="0"/>
          <w:numId w:val="43"/>
        </w:numPr>
        <w:spacing w:line="360" w:lineRule="auto"/>
        <w:ind w:left="0" w:firstLine="0"/>
        <w:jc w:val="both"/>
        <w:rPr>
          <w:snapToGrid w:val="0"/>
          <w:color w:val="000000"/>
          <w:sz w:val="28"/>
        </w:rPr>
      </w:pPr>
      <w:r w:rsidRPr="004673C7">
        <w:rPr>
          <w:color w:val="000000"/>
          <w:sz w:val="28"/>
        </w:rPr>
        <w:t xml:space="preserve">Решение Совета глав государств СНГ «Об основах таможенных законодательств государств </w:t>
      </w:r>
      <w:r w:rsidR="00742C08" w:rsidRPr="004673C7">
        <w:rPr>
          <w:color w:val="000000"/>
          <w:sz w:val="28"/>
        </w:rPr>
        <w:t xml:space="preserve">– </w:t>
      </w:r>
      <w:r w:rsidRPr="004673C7">
        <w:rPr>
          <w:color w:val="000000"/>
          <w:sz w:val="28"/>
        </w:rPr>
        <w:t>участников Содружества Независимых Государств» от 10.02.1995</w:t>
      </w:r>
      <w:r w:rsidR="00742C08" w:rsidRPr="004673C7">
        <w:rPr>
          <w:color w:val="000000"/>
          <w:sz w:val="28"/>
        </w:rPr>
        <w:t> г</w:t>
      </w:r>
      <w:r w:rsidRPr="004673C7">
        <w:rPr>
          <w:color w:val="000000"/>
          <w:sz w:val="28"/>
        </w:rPr>
        <w:t>. / Справочно-правовая система «Гарант»</w:t>
      </w:r>
    </w:p>
    <w:p w:rsidR="004673C7" w:rsidRPr="004673C7" w:rsidRDefault="004673C7" w:rsidP="004673C7">
      <w:pPr>
        <w:pStyle w:val="33"/>
        <w:numPr>
          <w:ilvl w:val="0"/>
          <w:numId w:val="43"/>
        </w:numPr>
        <w:spacing w:line="360" w:lineRule="auto"/>
        <w:ind w:left="0" w:firstLine="0"/>
        <w:jc w:val="both"/>
        <w:rPr>
          <w:color w:val="000000"/>
          <w:sz w:val="28"/>
        </w:rPr>
      </w:pPr>
      <w:r w:rsidRPr="004673C7">
        <w:rPr>
          <w:color w:val="000000"/>
          <w:sz w:val="28"/>
        </w:rPr>
        <w:t xml:space="preserve">Федеральный закон РФ «О валютном регулировании и валютном контроле» </w:t>
      </w:r>
      <w:r w:rsidR="00742C08" w:rsidRPr="004673C7">
        <w:rPr>
          <w:color w:val="000000"/>
          <w:sz w:val="28"/>
        </w:rPr>
        <w:t>№1</w:t>
      </w:r>
      <w:r w:rsidRPr="004673C7">
        <w:rPr>
          <w:color w:val="000000"/>
          <w:sz w:val="28"/>
        </w:rPr>
        <w:t>73</w:t>
      </w:r>
      <w:r w:rsidR="00742C08" w:rsidRPr="004673C7">
        <w:rPr>
          <w:color w:val="000000"/>
          <w:sz w:val="28"/>
        </w:rPr>
        <w:t>-Ф</w:t>
      </w:r>
      <w:r w:rsidRPr="004673C7">
        <w:rPr>
          <w:color w:val="000000"/>
          <w:sz w:val="28"/>
        </w:rPr>
        <w:t>З от 10.12.2003</w:t>
      </w:r>
      <w:r w:rsidR="00742C08" w:rsidRPr="004673C7">
        <w:rPr>
          <w:color w:val="000000"/>
          <w:sz w:val="28"/>
        </w:rPr>
        <w:t> г</w:t>
      </w:r>
      <w:r w:rsidRPr="004673C7">
        <w:rPr>
          <w:color w:val="000000"/>
          <w:sz w:val="28"/>
        </w:rPr>
        <w:t>.</w:t>
      </w:r>
      <w:r w:rsidR="00742C08" w:rsidRPr="004673C7">
        <w:rPr>
          <w:color w:val="000000"/>
          <w:sz w:val="28"/>
        </w:rPr>
        <w:t> //</w:t>
      </w:r>
      <w:r w:rsidRPr="004673C7">
        <w:rPr>
          <w:color w:val="000000"/>
          <w:sz w:val="28"/>
        </w:rPr>
        <w:t xml:space="preserve"> Российская газета. – 2003. – 17 декабря.</w:t>
      </w:r>
    </w:p>
    <w:p w:rsidR="004673C7" w:rsidRPr="004673C7" w:rsidRDefault="004673C7" w:rsidP="004673C7">
      <w:pPr>
        <w:pStyle w:val="33"/>
        <w:numPr>
          <w:ilvl w:val="0"/>
          <w:numId w:val="43"/>
        </w:numPr>
        <w:spacing w:line="360" w:lineRule="auto"/>
        <w:ind w:left="0" w:firstLine="0"/>
        <w:jc w:val="both"/>
        <w:rPr>
          <w:color w:val="000000"/>
          <w:sz w:val="28"/>
        </w:rPr>
      </w:pPr>
      <w:r w:rsidRPr="004673C7">
        <w:rPr>
          <w:color w:val="000000"/>
          <w:sz w:val="28"/>
        </w:rPr>
        <w:t xml:space="preserve">Федеральный закон РФ «Об основах государственного регулирования внешнеторговой деятельности» </w:t>
      </w:r>
      <w:r w:rsidR="00742C08" w:rsidRPr="004673C7">
        <w:rPr>
          <w:color w:val="000000"/>
          <w:sz w:val="28"/>
        </w:rPr>
        <w:t>№1</w:t>
      </w:r>
      <w:r w:rsidRPr="004673C7">
        <w:rPr>
          <w:color w:val="000000"/>
          <w:sz w:val="28"/>
        </w:rPr>
        <w:t>64</w:t>
      </w:r>
      <w:r w:rsidR="00742C08" w:rsidRPr="004673C7">
        <w:rPr>
          <w:color w:val="000000"/>
          <w:sz w:val="28"/>
        </w:rPr>
        <w:t>-Ф</w:t>
      </w:r>
      <w:r w:rsidRPr="004673C7">
        <w:rPr>
          <w:color w:val="000000"/>
          <w:sz w:val="28"/>
        </w:rPr>
        <w:t>З от 08.12.2003</w:t>
      </w:r>
      <w:r w:rsidR="00742C08" w:rsidRPr="004673C7">
        <w:rPr>
          <w:color w:val="000000"/>
          <w:sz w:val="28"/>
        </w:rPr>
        <w:t> г</w:t>
      </w:r>
      <w:r w:rsidRPr="004673C7">
        <w:rPr>
          <w:color w:val="000000"/>
          <w:sz w:val="28"/>
        </w:rPr>
        <w:t>.</w:t>
      </w:r>
      <w:r w:rsidR="00742C08" w:rsidRPr="004673C7">
        <w:rPr>
          <w:color w:val="000000"/>
          <w:sz w:val="28"/>
        </w:rPr>
        <w:t> //</w:t>
      </w:r>
      <w:r w:rsidRPr="004673C7">
        <w:rPr>
          <w:color w:val="000000"/>
          <w:sz w:val="28"/>
        </w:rPr>
        <w:t xml:space="preserve"> Российская газета. – 2003. – 18 декабря.</w:t>
      </w:r>
    </w:p>
    <w:p w:rsidR="004673C7" w:rsidRPr="004673C7" w:rsidRDefault="004673C7" w:rsidP="004673C7">
      <w:pPr>
        <w:pStyle w:val="33"/>
        <w:numPr>
          <w:ilvl w:val="0"/>
          <w:numId w:val="43"/>
        </w:numPr>
        <w:spacing w:line="360" w:lineRule="auto"/>
        <w:ind w:left="0" w:firstLine="0"/>
        <w:jc w:val="both"/>
        <w:rPr>
          <w:color w:val="000000"/>
          <w:sz w:val="28"/>
        </w:rPr>
      </w:pPr>
      <w:r w:rsidRPr="004673C7">
        <w:rPr>
          <w:color w:val="000000"/>
          <w:sz w:val="28"/>
        </w:rPr>
        <w:t xml:space="preserve">Закон РФ «О таможенном тарифе» </w:t>
      </w:r>
      <w:r w:rsidR="00742C08" w:rsidRPr="004673C7">
        <w:rPr>
          <w:color w:val="000000"/>
          <w:sz w:val="28"/>
        </w:rPr>
        <w:t>№5</w:t>
      </w:r>
      <w:r w:rsidRPr="004673C7">
        <w:rPr>
          <w:color w:val="000000"/>
          <w:sz w:val="28"/>
        </w:rPr>
        <w:t>003</w:t>
      </w:r>
      <w:r w:rsidR="00742C08" w:rsidRPr="004673C7">
        <w:rPr>
          <w:color w:val="000000"/>
          <w:sz w:val="28"/>
        </w:rPr>
        <w:t>–1</w:t>
      </w:r>
      <w:r w:rsidRPr="004673C7">
        <w:rPr>
          <w:color w:val="000000"/>
          <w:sz w:val="28"/>
        </w:rPr>
        <w:t xml:space="preserve"> от 21.05.1993</w:t>
      </w:r>
      <w:r w:rsidR="00742C08" w:rsidRPr="004673C7">
        <w:rPr>
          <w:color w:val="000000"/>
          <w:sz w:val="28"/>
        </w:rPr>
        <w:t> г</w:t>
      </w:r>
      <w:r w:rsidRPr="004673C7">
        <w:rPr>
          <w:color w:val="000000"/>
          <w:sz w:val="28"/>
        </w:rPr>
        <w:t>.</w:t>
      </w:r>
      <w:r w:rsidR="00742C08" w:rsidRPr="004673C7">
        <w:rPr>
          <w:color w:val="000000"/>
          <w:sz w:val="28"/>
        </w:rPr>
        <w:t> //</w:t>
      </w:r>
      <w:r w:rsidRPr="004673C7">
        <w:rPr>
          <w:color w:val="000000"/>
          <w:sz w:val="28"/>
        </w:rPr>
        <w:t xml:space="preserve"> Ведомости Верховного Совета РФ. </w:t>
      </w:r>
      <w:r w:rsidR="00742C08" w:rsidRPr="004673C7">
        <w:rPr>
          <w:color w:val="000000"/>
          <w:sz w:val="28"/>
        </w:rPr>
        <w:t xml:space="preserve">– </w:t>
      </w:r>
      <w:r w:rsidRPr="004673C7">
        <w:rPr>
          <w:color w:val="000000"/>
          <w:sz w:val="28"/>
        </w:rPr>
        <w:t xml:space="preserve">1993. </w:t>
      </w:r>
      <w:r w:rsidR="00742C08" w:rsidRPr="004673C7">
        <w:rPr>
          <w:color w:val="000000"/>
          <w:sz w:val="28"/>
        </w:rPr>
        <w:t>– №3</w:t>
      </w:r>
      <w:r w:rsidRPr="004673C7">
        <w:rPr>
          <w:color w:val="000000"/>
          <w:sz w:val="28"/>
        </w:rPr>
        <w:t xml:space="preserve">1. </w:t>
      </w:r>
      <w:r w:rsidR="00742C08" w:rsidRPr="004673C7">
        <w:rPr>
          <w:color w:val="000000"/>
          <w:sz w:val="28"/>
        </w:rPr>
        <w:t>– Ст. 1</w:t>
      </w:r>
      <w:r w:rsidRPr="004673C7">
        <w:rPr>
          <w:color w:val="000000"/>
          <w:sz w:val="28"/>
        </w:rPr>
        <w:t>221.</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 xml:space="preserve">Постановление Правительства Российской Федерации «Об утверждении Положения о порядке таможенного оформления товаров, перемещаемых через таможенную границу Российской Федерации физическими лицами для личного пользования» </w:t>
      </w:r>
      <w:r w:rsidR="00742C08" w:rsidRPr="004673C7">
        <w:rPr>
          <w:color w:val="000000"/>
          <w:sz w:val="28"/>
        </w:rPr>
        <w:t>№7</w:t>
      </w:r>
      <w:r w:rsidRPr="004673C7">
        <w:rPr>
          <w:color w:val="000000"/>
          <w:sz w:val="28"/>
        </w:rPr>
        <w:t>15 от 27.11.2003</w:t>
      </w:r>
      <w:r w:rsidR="00742C08" w:rsidRPr="004673C7">
        <w:rPr>
          <w:color w:val="000000"/>
          <w:sz w:val="28"/>
        </w:rPr>
        <w:t> г</w:t>
      </w:r>
      <w:r w:rsidRPr="004673C7">
        <w:rPr>
          <w:color w:val="000000"/>
          <w:sz w:val="28"/>
        </w:rPr>
        <w:t>.</w:t>
      </w:r>
      <w:r w:rsidR="00742C08" w:rsidRPr="004673C7">
        <w:rPr>
          <w:color w:val="000000"/>
          <w:sz w:val="28"/>
        </w:rPr>
        <w:t> //</w:t>
      </w:r>
      <w:r w:rsidRPr="004673C7">
        <w:rPr>
          <w:color w:val="000000"/>
          <w:sz w:val="28"/>
        </w:rPr>
        <w:t xml:space="preserve"> Собрание законодательства РФ. </w:t>
      </w:r>
      <w:r w:rsidR="00742C08" w:rsidRPr="004673C7">
        <w:rPr>
          <w:color w:val="000000"/>
          <w:sz w:val="28"/>
        </w:rPr>
        <w:t xml:space="preserve">– </w:t>
      </w:r>
      <w:r w:rsidRPr="004673C7">
        <w:rPr>
          <w:color w:val="000000"/>
          <w:sz w:val="28"/>
        </w:rPr>
        <w:t xml:space="preserve">2003. </w:t>
      </w:r>
      <w:r w:rsidR="00742C08" w:rsidRPr="004673C7">
        <w:rPr>
          <w:color w:val="000000"/>
          <w:sz w:val="28"/>
        </w:rPr>
        <w:t>– №4</w:t>
      </w:r>
      <w:r w:rsidRPr="004673C7">
        <w:rPr>
          <w:color w:val="000000"/>
          <w:sz w:val="28"/>
        </w:rPr>
        <w:t xml:space="preserve">8. </w:t>
      </w:r>
      <w:r w:rsidR="00742C08" w:rsidRPr="004673C7">
        <w:rPr>
          <w:color w:val="000000"/>
          <w:sz w:val="28"/>
        </w:rPr>
        <w:t xml:space="preserve">– </w:t>
      </w:r>
      <w:r w:rsidRPr="004673C7">
        <w:rPr>
          <w:color w:val="000000"/>
          <w:sz w:val="28"/>
        </w:rPr>
        <w:t>Ст.</w:t>
      </w:r>
      <w:r w:rsidR="00742C08" w:rsidRPr="004673C7">
        <w:rPr>
          <w:color w:val="000000"/>
          <w:sz w:val="28"/>
        </w:rPr>
        <w:t> 4</w:t>
      </w:r>
      <w:r w:rsidRPr="004673C7">
        <w:rPr>
          <w:color w:val="000000"/>
          <w:sz w:val="28"/>
        </w:rPr>
        <w:t>683.</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 xml:space="preserve">Распоряжение Правительства Российской Федерации «О концепции развития таможенных органов Российской Федерации» </w:t>
      </w:r>
      <w:r w:rsidR="00742C08" w:rsidRPr="004673C7">
        <w:rPr>
          <w:color w:val="000000"/>
          <w:sz w:val="28"/>
        </w:rPr>
        <w:t>№2</w:t>
      </w:r>
      <w:r w:rsidRPr="004673C7">
        <w:rPr>
          <w:color w:val="000000"/>
          <w:sz w:val="28"/>
        </w:rPr>
        <w:t>225</w:t>
      </w:r>
      <w:r w:rsidR="00742C08" w:rsidRPr="004673C7">
        <w:rPr>
          <w:color w:val="000000"/>
          <w:sz w:val="28"/>
        </w:rPr>
        <w:t>-р</w:t>
      </w:r>
      <w:r w:rsidRPr="004673C7">
        <w:rPr>
          <w:color w:val="000000"/>
          <w:sz w:val="28"/>
        </w:rPr>
        <w:t xml:space="preserve"> от 14.12.2005</w:t>
      </w:r>
      <w:r w:rsidR="00742C08" w:rsidRPr="004673C7">
        <w:rPr>
          <w:color w:val="000000"/>
          <w:sz w:val="28"/>
        </w:rPr>
        <w:t> г</w:t>
      </w:r>
      <w:r w:rsidRPr="004673C7">
        <w:rPr>
          <w:color w:val="000000"/>
          <w:sz w:val="28"/>
        </w:rPr>
        <w:t>.</w:t>
      </w:r>
      <w:r w:rsidR="00742C08" w:rsidRPr="004673C7">
        <w:rPr>
          <w:color w:val="000000"/>
          <w:sz w:val="28"/>
        </w:rPr>
        <w:t> //</w:t>
      </w:r>
      <w:r w:rsidRPr="004673C7">
        <w:rPr>
          <w:color w:val="000000"/>
          <w:sz w:val="28"/>
        </w:rPr>
        <w:t xml:space="preserve"> Собрание законодательства РФ. – 2006. </w:t>
      </w:r>
      <w:r w:rsidR="00742C08" w:rsidRPr="004673C7">
        <w:rPr>
          <w:color w:val="000000"/>
          <w:sz w:val="28"/>
        </w:rPr>
        <w:t>– №2</w:t>
      </w:r>
      <w:r w:rsidRPr="004673C7">
        <w:rPr>
          <w:color w:val="000000"/>
          <w:sz w:val="28"/>
        </w:rPr>
        <w:t xml:space="preserve">. </w:t>
      </w:r>
      <w:r w:rsidR="00742C08" w:rsidRPr="004673C7">
        <w:rPr>
          <w:color w:val="000000"/>
          <w:sz w:val="28"/>
        </w:rPr>
        <w:t xml:space="preserve">– </w:t>
      </w:r>
      <w:r w:rsidRPr="004673C7">
        <w:rPr>
          <w:color w:val="000000"/>
          <w:sz w:val="28"/>
        </w:rPr>
        <w:t>Ст.</w:t>
      </w:r>
      <w:r w:rsidR="00742C08" w:rsidRPr="004673C7">
        <w:rPr>
          <w:color w:val="000000"/>
          <w:sz w:val="28"/>
        </w:rPr>
        <w:t> 2</w:t>
      </w:r>
      <w:r w:rsidRPr="004673C7">
        <w:rPr>
          <w:color w:val="000000"/>
          <w:sz w:val="28"/>
        </w:rPr>
        <w:t>60.</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 xml:space="preserve">Приказ ГТК России «Об утверждении Перечня документов и сведений, необходимых для таможенного оформления товаров в соответствии с выбранным таможенным режимом» </w:t>
      </w:r>
      <w:r w:rsidR="00742C08" w:rsidRPr="004673C7">
        <w:rPr>
          <w:color w:val="000000"/>
          <w:sz w:val="28"/>
        </w:rPr>
        <w:t>№1</w:t>
      </w:r>
      <w:r w:rsidRPr="004673C7">
        <w:rPr>
          <w:color w:val="000000"/>
          <w:sz w:val="28"/>
        </w:rPr>
        <w:t>022 от 16.09.2003</w:t>
      </w:r>
      <w:r w:rsidR="00742C08" w:rsidRPr="004673C7">
        <w:rPr>
          <w:color w:val="000000"/>
          <w:sz w:val="28"/>
        </w:rPr>
        <w:t> г</w:t>
      </w:r>
      <w:r w:rsidRPr="004673C7">
        <w:rPr>
          <w:color w:val="000000"/>
          <w:sz w:val="28"/>
        </w:rPr>
        <w:t>.</w:t>
      </w:r>
      <w:r w:rsidR="00742C08" w:rsidRPr="004673C7">
        <w:rPr>
          <w:color w:val="000000"/>
          <w:sz w:val="28"/>
        </w:rPr>
        <w:t> //</w:t>
      </w:r>
      <w:r w:rsidRPr="004673C7">
        <w:rPr>
          <w:color w:val="000000"/>
          <w:sz w:val="28"/>
        </w:rPr>
        <w:t xml:space="preserve"> Российская газета. – 2003. – 15 октября.</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 xml:space="preserve">Приказ ГТК России «Об утверждении Концепции системы управления рисками в таможенной службе Российской Федерации» </w:t>
      </w:r>
      <w:r w:rsidR="00742C08" w:rsidRPr="004673C7">
        <w:rPr>
          <w:color w:val="000000"/>
          <w:sz w:val="28"/>
        </w:rPr>
        <w:t>№1</w:t>
      </w:r>
      <w:r w:rsidRPr="004673C7">
        <w:rPr>
          <w:color w:val="000000"/>
          <w:sz w:val="28"/>
        </w:rPr>
        <w:t>069 от 26.09.2003</w:t>
      </w:r>
      <w:r w:rsidR="00742C08" w:rsidRPr="004673C7">
        <w:rPr>
          <w:color w:val="000000"/>
          <w:sz w:val="28"/>
        </w:rPr>
        <w:t> г</w:t>
      </w:r>
      <w:r w:rsidRPr="004673C7">
        <w:rPr>
          <w:color w:val="000000"/>
          <w:sz w:val="28"/>
        </w:rPr>
        <w:t>. / Справочно-правовая система «ВЭД-</w:t>
      </w:r>
      <w:r w:rsidRPr="004673C7">
        <w:rPr>
          <w:color w:val="000000"/>
          <w:sz w:val="28"/>
          <w:lang w:val="en-US"/>
        </w:rPr>
        <w:t>info</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 xml:space="preserve">Приказ ГТК России «Об утверждении Положения о нормативных правовых актах ГТК России» </w:t>
      </w:r>
      <w:r w:rsidR="00742C08" w:rsidRPr="004673C7">
        <w:rPr>
          <w:color w:val="000000"/>
          <w:sz w:val="28"/>
        </w:rPr>
        <w:t>№1</w:t>
      </w:r>
      <w:r w:rsidRPr="004673C7">
        <w:rPr>
          <w:color w:val="000000"/>
          <w:sz w:val="28"/>
        </w:rPr>
        <w:t>155 от 14.12.2000</w:t>
      </w:r>
      <w:r w:rsidR="00742C08" w:rsidRPr="004673C7">
        <w:rPr>
          <w:color w:val="000000"/>
          <w:sz w:val="28"/>
        </w:rPr>
        <w:t> г</w:t>
      </w:r>
      <w:r w:rsidRPr="004673C7">
        <w:rPr>
          <w:color w:val="000000"/>
          <w:sz w:val="28"/>
        </w:rPr>
        <w:t>. / Справочно-правовая система «ВЭД-</w:t>
      </w:r>
      <w:r w:rsidRPr="004673C7">
        <w:rPr>
          <w:color w:val="000000"/>
          <w:sz w:val="28"/>
          <w:lang w:val="en-US"/>
        </w:rPr>
        <w:t>info</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 xml:space="preserve">Приказ ГТК России «Об утверждении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 </w:t>
      </w:r>
      <w:r w:rsidR="00742C08" w:rsidRPr="004673C7">
        <w:rPr>
          <w:color w:val="000000"/>
          <w:sz w:val="28"/>
        </w:rPr>
        <w:t>№1</w:t>
      </w:r>
      <w:r w:rsidRPr="004673C7">
        <w:rPr>
          <w:color w:val="000000"/>
          <w:sz w:val="28"/>
        </w:rPr>
        <w:t>356 от 28.11.2003</w:t>
      </w:r>
      <w:r w:rsidR="00742C08" w:rsidRPr="004673C7">
        <w:rPr>
          <w:color w:val="000000"/>
          <w:sz w:val="28"/>
        </w:rPr>
        <w:t> г</w:t>
      </w:r>
      <w:r w:rsidRPr="004673C7">
        <w:rPr>
          <w:color w:val="000000"/>
          <w:sz w:val="28"/>
        </w:rPr>
        <w:t>. / Справочно-правовая система «ВЭД-</w:t>
      </w:r>
      <w:r w:rsidRPr="004673C7">
        <w:rPr>
          <w:color w:val="000000"/>
          <w:sz w:val="28"/>
          <w:lang w:val="en-US"/>
        </w:rPr>
        <w:t>info</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 xml:space="preserve">Приказ ГТК России «Об утверждении Положения о порядке создания и обозначения зон таможенного контроля» </w:t>
      </w:r>
      <w:r w:rsidR="00742C08" w:rsidRPr="004673C7">
        <w:rPr>
          <w:color w:val="000000"/>
          <w:sz w:val="28"/>
        </w:rPr>
        <w:t>№1</w:t>
      </w:r>
      <w:r w:rsidRPr="004673C7">
        <w:rPr>
          <w:color w:val="000000"/>
          <w:sz w:val="28"/>
        </w:rPr>
        <w:t>520 от 23.12.2003</w:t>
      </w:r>
      <w:r w:rsidR="00742C08" w:rsidRPr="004673C7">
        <w:rPr>
          <w:color w:val="000000"/>
          <w:sz w:val="28"/>
        </w:rPr>
        <w:t> г</w:t>
      </w:r>
      <w:r w:rsidRPr="004673C7">
        <w:rPr>
          <w:color w:val="000000"/>
          <w:sz w:val="28"/>
        </w:rPr>
        <w:t>.</w:t>
      </w:r>
      <w:r w:rsidR="00742C08" w:rsidRPr="004673C7">
        <w:rPr>
          <w:color w:val="000000"/>
          <w:sz w:val="28"/>
        </w:rPr>
        <w:t> //</w:t>
      </w:r>
      <w:r w:rsidRPr="004673C7">
        <w:rPr>
          <w:color w:val="000000"/>
          <w:sz w:val="28"/>
        </w:rPr>
        <w:t xml:space="preserve"> Российская газета. – 2004. – 21 января.</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 xml:space="preserve">Приказ ГТК России «Об утверждении Инструкции о совершении таможенных операций при декларировании товаров в электронной форме» </w:t>
      </w:r>
      <w:r w:rsidR="00742C08" w:rsidRPr="004673C7">
        <w:rPr>
          <w:color w:val="000000"/>
          <w:sz w:val="28"/>
        </w:rPr>
        <w:t>№3</w:t>
      </w:r>
      <w:r w:rsidRPr="004673C7">
        <w:rPr>
          <w:color w:val="000000"/>
          <w:sz w:val="28"/>
        </w:rPr>
        <w:t>95 от 30.03.2004</w:t>
      </w:r>
      <w:r w:rsidR="00742C08" w:rsidRPr="004673C7">
        <w:rPr>
          <w:color w:val="000000"/>
          <w:sz w:val="28"/>
        </w:rPr>
        <w:t> г</w:t>
      </w:r>
      <w:r w:rsidRPr="004673C7">
        <w:rPr>
          <w:color w:val="000000"/>
          <w:sz w:val="28"/>
        </w:rPr>
        <w:t>.</w:t>
      </w:r>
      <w:r w:rsidR="00742C08" w:rsidRPr="004673C7">
        <w:rPr>
          <w:color w:val="000000"/>
          <w:sz w:val="28"/>
        </w:rPr>
        <w:t> //</w:t>
      </w:r>
      <w:r w:rsidRPr="004673C7">
        <w:rPr>
          <w:color w:val="000000"/>
          <w:sz w:val="28"/>
        </w:rPr>
        <w:t xml:space="preserve"> Российская газета. – 2004. – 27 апреля.</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 xml:space="preserve">Приказ ГТК России «О совершенствовании порядка учета и контроля распределения и использования бланков паспортов транспортных средств и паспортов шасси транспортных средств таможенными органами» </w:t>
      </w:r>
      <w:r w:rsidR="00742C08" w:rsidRPr="004673C7">
        <w:rPr>
          <w:color w:val="000000"/>
          <w:sz w:val="28"/>
        </w:rPr>
        <w:t>№4</w:t>
      </w:r>
      <w:r w:rsidRPr="004673C7">
        <w:rPr>
          <w:color w:val="000000"/>
          <w:sz w:val="28"/>
        </w:rPr>
        <w:t>00 от 31.03.2004</w:t>
      </w:r>
      <w:r w:rsidR="00742C08" w:rsidRPr="004673C7">
        <w:rPr>
          <w:color w:val="000000"/>
          <w:sz w:val="28"/>
        </w:rPr>
        <w:t> г</w:t>
      </w:r>
      <w:r w:rsidRPr="004673C7">
        <w:rPr>
          <w:color w:val="000000"/>
          <w:sz w:val="28"/>
        </w:rPr>
        <w:t>. / Справочно-правовая система «ВЭД-</w:t>
      </w:r>
      <w:r w:rsidRPr="004673C7">
        <w:rPr>
          <w:color w:val="000000"/>
          <w:sz w:val="28"/>
          <w:lang w:val="en-US"/>
        </w:rPr>
        <w:t>info</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Приказ ГТК России</w:t>
      </w:r>
      <w:r w:rsidR="00742C08" w:rsidRPr="004673C7">
        <w:rPr>
          <w:color w:val="000000"/>
          <w:sz w:val="28"/>
        </w:rPr>
        <w:t xml:space="preserve"> </w:t>
      </w:r>
      <w:r w:rsidRPr="004673C7">
        <w:rPr>
          <w:color w:val="000000"/>
          <w:sz w:val="28"/>
        </w:rPr>
        <w:t xml:space="preserve">«О мерах по совершенствованию контроля за перемещением через таможенную границу Российской Федерации транспортных средств физическими лицами» </w:t>
      </w:r>
      <w:r w:rsidR="00742C08" w:rsidRPr="004673C7">
        <w:rPr>
          <w:color w:val="000000"/>
          <w:sz w:val="28"/>
        </w:rPr>
        <w:t>№7</w:t>
      </w:r>
      <w:r w:rsidRPr="004673C7">
        <w:rPr>
          <w:color w:val="000000"/>
          <w:sz w:val="28"/>
        </w:rPr>
        <w:t>41 от 21.08.2000</w:t>
      </w:r>
      <w:r w:rsidR="00742C08" w:rsidRPr="004673C7">
        <w:rPr>
          <w:color w:val="000000"/>
          <w:sz w:val="28"/>
        </w:rPr>
        <w:t> г</w:t>
      </w:r>
      <w:r w:rsidRPr="004673C7">
        <w:rPr>
          <w:color w:val="000000"/>
          <w:sz w:val="28"/>
        </w:rPr>
        <w:t>.</w:t>
      </w:r>
      <w:r w:rsidR="00742C08" w:rsidRPr="004673C7">
        <w:rPr>
          <w:color w:val="000000"/>
          <w:sz w:val="28"/>
        </w:rPr>
        <w:t> //</w:t>
      </w:r>
      <w:r w:rsidRPr="004673C7">
        <w:rPr>
          <w:color w:val="000000"/>
          <w:sz w:val="28"/>
        </w:rPr>
        <w:t xml:space="preserve"> Российская газета. – 2000. – 10 октября.</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 xml:space="preserve">Приказ ГТК России «О порядке учета и регистрации в электронном виде грузовых таможенных деклараций» </w:t>
      </w:r>
      <w:r w:rsidR="00742C08" w:rsidRPr="004673C7">
        <w:rPr>
          <w:color w:val="000000"/>
          <w:sz w:val="28"/>
        </w:rPr>
        <w:t>№7</w:t>
      </w:r>
      <w:r w:rsidRPr="004673C7">
        <w:rPr>
          <w:color w:val="000000"/>
          <w:sz w:val="28"/>
        </w:rPr>
        <w:t>63 от 18.07.2002</w:t>
      </w:r>
      <w:r w:rsidR="00742C08" w:rsidRPr="004673C7">
        <w:rPr>
          <w:color w:val="000000"/>
          <w:sz w:val="28"/>
        </w:rPr>
        <w:t> г</w:t>
      </w:r>
      <w:r w:rsidRPr="004673C7">
        <w:rPr>
          <w:color w:val="000000"/>
          <w:sz w:val="28"/>
        </w:rPr>
        <w:t>. / Справочно-правовая система «ВЭД-</w:t>
      </w:r>
      <w:r w:rsidRPr="004673C7">
        <w:rPr>
          <w:color w:val="000000"/>
          <w:sz w:val="28"/>
          <w:lang w:val="en-US"/>
        </w:rPr>
        <w:t>info</w:t>
      </w:r>
      <w:r w:rsidRPr="004673C7">
        <w:rPr>
          <w:color w:val="000000"/>
          <w:sz w:val="28"/>
        </w:rPr>
        <w:t>».</w:t>
      </w:r>
    </w:p>
    <w:p w:rsidR="004673C7" w:rsidRPr="004673C7" w:rsidRDefault="004673C7" w:rsidP="004673C7">
      <w:pPr>
        <w:numPr>
          <w:ilvl w:val="0"/>
          <w:numId w:val="43"/>
        </w:numPr>
        <w:tabs>
          <w:tab w:val="num" w:pos="993"/>
        </w:tabs>
        <w:spacing w:line="360" w:lineRule="auto"/>
        <w:ind w:left="0" w:firstLine="0"/>
        <w:jc w:val="both"/>
        <w:rPr>
          <w:color w:val="000000"/>
          <w:sz w:val="28"/>
        </w:rPr>
      </w:pPr>
      <w:r w:rsidRPr="004673C7">
        <w:rPr>
          <w:color w:val="000000"/>
          <w:sz w:val="28"/>
        </w:rPr>
        <w:t xml:space="preserve">Приказ ГТК России «Об организации эксперимента по декларированию в электронной форме в Приволжском и Центральном таможенных управлениях» </w:t>
      </w:r>
      <w:r w:rsidR="00742C08" w:rsidRPr="004673C7">
        <w:rPr>
          <w:color w:val="000000"/>
          <w:sz w:val="28"/>
        </w:rPr>
        <w:t>№8</w:t>
      </w:r>
      <w:r w:rsidRPr="004673C7">
        <w:rPr>
          <w:color w:val="000000"/>
          <w:sz w:val="28"/>
        </w:rPr>
        <w:t>01 от 29.07.2002</w:t>
      </w:r>
      <w:r w:rsidR="00742C08" w:rsidRPr="004673C7">
        <w:rPr>
          <w:color w:val="000000"/>
          <w:sz w:val="28"/>
        </w:rPr>
        <w:t> г</w:t>
      </w:r>
      <w:r w:rsidRPr="004673C7">
        <w:rPr>
          <w:color w:val="000000"/>
          <w:sz w:val="28"/>
        </w:rPr>
        <w:t>.</w:t>
      </w:r>
      <w:r w:rsidR="00742C08" w:rsidRPr="004673C7">
        <w:rPr>
          <w:color w:val="000000"/>
          <w:sz w:val="28"/>
        </w:rPr>
        <w:t> //</w:t>
      </w:r>
      <w:r w:rsidRPr="004673C7">
        <w:rPr>
          <w:color w:val="000000"/>
          <w:sz w:val="28"/>
        </w:rPr>
        <w:t xml:space="preserve"> Российская газета. – 2002. – 19 августа.</w:t>
      </w:r>
    </w:p>
    <w:p w:rsidR="004673C7" w:rsidRPr="004673C7" w:rsidRDefault="004673C7" w:rsidP="004673C7">
      <w:pPr>
        <w:numPr>
          <w:ilvl w:val="0"/>
          <w:numId w:val="43"/>
        </w:numPr>
        <w:tabs>
          <w:tab w:val="num" w:pos="993"/>
        </w:tabs>
        <w:spacing w:line="360" w:lineRule="auto"/>
        <w:ind w:left="0" w:firstLine="0"/>
        <w:jc w:val="both"/>
        <w:rPr>
          <w:color w:val="000000"/>
          <w:sz w:val="28"/>
        </w:rPr>
      </w:pPr>
      <w:r w:rsidRPr="004673C7">
        <w:rPr>
          <w:color w:val="000000"/>
          <w:sz w:val="28"/>
        </w:rPr>
        <w:t xml:space="preserve">Приказ ГТК России «Об утверждении Инструкции о порядке корректировки или аннулирования электронной копии грузовой таможенной декларации» </w:t>
      </w:r>
      <w:r w:rsidR="00742C08" w:rsidRPr="004673C7">
        <w:rPr>
          <w:color w:val="000000"/>
          <w:sz w:val="28"/>
        </w:rPr>
        <w:t>№8</w:t>
      </w:r>
      <w:r w:rsidRPr="004673C7">
        <w:rPr>
          <w:color w:val="000000"/>
          <w:sz w:val="28"/>
        </w:rPr>
        <w:t>55 от 21.09.2000</w:t>
      </w:r>
      <w:r w:rsidR="00742C08" w:rsidRPr="004673C7">
        <w:rPr>
          <w:color w:val="000000"/>
          <w:sz w:val="28"/>
        </w:rPr>
        <w:t> г</w:t>
      </w:r>
      <w:r w:rsidRPr="004673C7">
        <w:rPr>
          <w:color w:val="000000"/>
          <w:sz w:val="28"/>
        </w:rPr>
        <w:t>. / Справочно-правовая система «ВЭД-</w:t>
      </w:r>
      <w:r w:rsidRPr="004673C7">
        <w:rPr>
          <w:color w:val="000000"/>
          <w:sz w:val="28"/>
          <w:lang w:val="en-US"/>
        </w:rPr>
        <w:t>info</w:t>
      </w:r>
      <w:r w:rsidRPr="004673C7">
        <w:rPr>
          <w:color w:val="000000"/>
          <w:sz w:val="28"/>
        </w:rPr>
        <w:t>».</w:t>
      </w:r>
    </w:p>
    <w:p w:rsidR="004673C7" w:rsidRPr="004673C7" w:rsidRDefault="004673C7" w:rsidP="004673C7">
      <w:pPr>
        <w:pStyle w:val="23"/>
        <w:numPr>
          <w:ilvl w:val="0"/>
          <w:numId w:val="43"/>
        </w:numPr>
        <w:tabs>
          <w:tab w:val="num" w:pos="993"/>
        </w:tabs>
        <w:ind w:left="0" w:firstLine="0"/>
        <w:rPr>
          <w:color w:val="000000"/>
        </w:rPr>
      </w:pPr>
      <w:r w:rsidRPr="004673C7">
        <w:rPr>
          <w:color w:val="000000"/>
        </w:rPr>
        <w:t>Приказ ГТК России</w:t>
      </w:r>
      <w:r w:rsidR="00742C08" w:rsidRPr="004673C7">
        <w:rPr>
          <w:color w:val="000000"/>
        </w:rPr>
        <w:t xml:space="preserve"> </w:t>
      </w:r>
      <w:r w:rsidRPr="004673C7">
        <w:rPr>
          <w:color w:val="000000"/>
        </w:rPr>
        <w:t xml:space="preserve">«Об утверждении Инструкции о порядке заполнения грузовой таможенной декларации» </w:t>
      </w:r>
      <w:r w:rsidR="00742C08" w:rsidRPr="004673C7">
        <w:rPr>
          <w:color w:val="000000"/>
        </w:rPr>
        <w:t>№9</w:t>
      </w:r>
      <w:r w:rsidRPr="004673C7">
        <w:rPr>
          <w:color w:val="000000"/>
        </w:rPr>
        <w:t>15 от 21.08.2003</w:t>
      </w:r>
      <w:r w:rsidR="00742C08" w:rsidRPr="004673C7">
        <w:rPr>
          <w:color w:val="000000"/>
        </w:rPr>
        <w:t> г</w:t>
      </w:r>
      <w:r w:rsidRPr="004673C7">
        <w:rPr>
          <w:color w:val="000000"/>
        </w:rPr>
        <w:t>.</w:t>
      </w:r>
      <w:r w:rsidR="00742C08" w:rsidRPr="004673C7">
        <w:rPr>
          <w:color w:val="000000"/>
        </w:rPr>
        <w:t> //</w:t>
      </w:r>
      <w:r w:rsidRPr="004673C7">
        <w:rPr>
          <w:color w:val="000000"/>
        </w:rPr>
        <w:t xml:space="preserve"> Российская газета. – 2003. – 18 сентября.</w:t>
      </w:r>
    </w:p>
    <w:p w:rsidR="004673C7" w:rsidRPr="004673C7" w:rsidRDefault="004673C7" w:rsidP="004673C7">
      <w:pPr>
        <w:numPr>
          <w:ilvl w:val="0"/>
          <w:numId w:val="43"/>
        </w:numPr>
        <w:tabs>
          <w:tab w:val="num" w:pos="993"/>
        </w:tabs>
        <w:spacing w:line="360" w:lineRule="auto"/>
        <w:ind w:left="0" w:firstLine="0"/>
        <w:jc w:val="both"/>
        <w:rPr>
          <w:color w:val="000000"/>
          <w:sz w:val="28"/>
        </w:rPr>
      </w:pPr>
      <w:r w:rsidRPr="004673C7">
        <w:rPr>
          <w:color w:val="000000"/>
          <w:sz w:val="28"/>
        </w:rPr>
        <w:t xml:space="preserve">Приказ ГТК России «Об утверждении формы Обязательства о подаче таможенной декларации и представлении необходимых документов и сведений» </w:t>
      </w:r>
      <w:r w:rsidR="00742C08" w:rsidRPr="004673C7">
        <w:rPr>
          <w:color w:val="000000"/>
          <w:sz w:val="28"/>
        </w:rPr>
        <w:t>№9</w:t>
      </w:r>
      <w:r w:rsidRPr="004673C7">
        <w:rPr>
          <w:color w:val="000000"/>
          <w:sz w:val="28"/>
        </w:rPr>
        <w:t>32 от 26.08.2003</w:t>
      </w:r>
      <w:r w:rsidR="00742C08" w:rsidRPr="004673C7">
        <w:rPr>
          <w:color w:val="000000"/>
          <w:sz w:val="28"/>
        </w:rPr>
        <w:t> г</w:t>
      </w:r>
      <w:r w:rsidRPr="004673C7">
        <w:rPr>
          <w:color w:val="000000"/>
          <w:sz w:val="28"/>
        </w:rPr>
        <w:t>.</w:t>
      </w:r>
      <w:r w:rsidR="00742C08" w:rsidRPr="004673C7">
        <w:rPr>
          <w:color w:val="000000"/>
          <w:sz w:val="28"/>
        </w:rPr>
        <w:t> //</w:t>
      </w:r>
      <w:r w:rsidRPr="004673C7">
        <w:rPr>
          <w:color w:val="000000"/>
          <w:sz w:val="28"/>
        </w:rPr>
        <w:t xml:space="preserve"> Российская газета. – 2003. – 9 октября.</w:t>
      </w:r>
    </w:p>
    <w:p w:rsidR="004673C7" w:rsidRPr="004673C7" w:rsidRDefault="004673C7" w:rsidP="004673C7">
      <w:pPr>
        <w:numPr>
          <w:ilvl w:val="0"/>
          <w:numId w:val="43"/>
        </w:numPr>
        <w:tabs>
          <w:tab w:val="num" w:pos="993"/>
        </w:tabs>
        <w:spacing w:line="360" w:lineRule="auto"/>
        <w:ind w:left="0" w:firstLine="0"/>
        <w:jc w:val="both"/>
        <w:rPr>
          <w:color w:val="000000"/>
          <w:sz w:val="28"/>
        </w:rPr>
      </w:pPr>
      <w:r w:rsidRPr="004673C7">
        <w:rPr>
          <w:color w:val="000000"/>
          <w:sz w:val="28"/>
        </w:rPr>
        <w:t xml:space="preserve">Приказ ГТК РФ «О мерах по обеспечению декларирования и таможенного оформления товаров, перемещаемых через границу Российской Федерации в пределах государств-членов Содружества независимых государств (СНГ)» </w:t>
      </w:r>
      <w:r w:rsidR="00742C08" w:rsidRPr="004673C7">
        <w:rPr>
          <w:color w:val="000000"/>
          <w:sz w:val="28"/>
        </w:rPr>
        <w:t>№1</w:t>
      </w:r>
      <w:r w:rsidRPr="004673C7">
        <w:rPr>
          <w:color w:val="000000"/>
          <w:sz w:val="28"/>
        </w:rPr>
        <w:t>4 от 22.01.1992</w:t>
      </w:r>
      <w:r w:rsidR="00742C08" w:rsidRPr="004673C7">
        <w:rPr>
          <w:color w:val="000000"/>
          <w:sz w:val="28"/>
        </w:rPr>
        <w:t> г</w:t>
      </w:r>
      <w:r w:rsidRPr="004673C7">
        <w:rPr>
          <w:color w:val="000000"/>
          <w:sz w:val="28"/>
        </w:rPr>
        <w:t>. / Справочно-правовая система «ВЭД-</w:t>
      </w:r>
      <w:r w:rsidRPr="004673C7">
        <w:rPr>
          <w:color w:val="000000"/>
          <w:sz w:val="28"/>
          <w:lang w:val="en-US"/>
        </w:rPr>
        <w:t>info</w:t>
      </w:r>
      <w:r w:rsidRPr="004673C7">
        <w:rPr>
          <w:color w:val="000000"/>
          <w:sz w:val="28"/>
        </w:rPr>
        <w:t>».</w:t>
      </w:r>
    </w:p>
    <w:p w:rsidR="004673C7" w:rsidRPr="004673C7" w:rsidRDefault="004673C7" w:rsidP="004673C7">
      <w:pPr>
        <w:numPr>
          <w:ilvl w:val="0"/>
          <w:numId w:val="43"/>
        </w:numPr>
        <w:tabs>
          <w:tab w:val="num" w:pos="993"/>
        </w:tabs>
        <w:spacing w:line="360" w:lineRule="auto"/>
        <w:ind w:left="0" w:firstLine="0"/>
        <w:jc w:val="both"/>
        <w:rPr>
          <w:color w:val="000000"/>
          <w:sz w:val="28"/>
        </w:rPr>
      </w:pPr>
      <w:r w:rsidRPr="004673C7">
        <w:rPr>
          <w:color w:val="000000"/>
          <w:sz w:val="28"/>
        </w:rPr>
        <w:t xml:space="preserve">Приказ ГТК РФ «Об утверждении Порядка приема, хранения и формирования в дела первых экземпляров грузовых таможенных деклараций и документов к ним» </w:t>
      </w:r>
      <w:r w:rsidR="00742C08" w:rsidRPr="004673C7">
        <w:rPr>
          <w:color w:val="000000"/>
          <w:sz w:val="28"/>
        </w:rPr>
        <w:t>№5</w:t>
      </w:r>
      <w:r w:rsidRPr="004673C7">
        <w:rPr>
          <w:color w:val="000000"/>
          <w:sz w:val="28"/>
        </w:rPr>
        <w:t>48 от 05.08.1998</w:t>
      </w:r>
      <w:r w:rsidR="00742C08" w:rsidRPr="004673C7">
        <w:rPr>
          <w:color w:val="000000"/>
          <w:sz w:val="28"/>
        </w:rPr>
        <w:t> г</w:t>
      </w:r>
      <w:r w:rsidRPr="004673C7">
        <w:rPr>
          <w:color w:val="000000"/>
          <w:sz w:val="28"/>
        </w:rPr>
        <w:t>. / Справочно-правовая система «ВЭД-</w:t>
      </w:r>
      <w:r w:rsidRPr="004673C7">
        <w:rPr>
          <w:color w:val="000000"/>
          <w:sz w:val="28"/>
          <w:lang w:val="en-US"/>
        </w:rPr>
        <w:t>info</w:t>
      </w:r>
      <w:r w:rsidRPr="004673C7">
        <w:rPr>
          <w:color w:val="000000"/>
          <w:sz w:val="28"/>
        </w:rPr>
        <w:t>».</w:t>
      </w:r>
    </w:p>
    <w:p w:rsidR="004673C7" w:rsidRPr="004673C7" w:rsidRDefault="004673C7" w:rsidP="004673C7">
      <w:pPr>
        <w:numPr>
          <w:ilvl w:val="0"/>
          <w:numId w:val="43"/>
        </w:numPr>
        <w:tabs>
          <w:tab w:val="num" w:pos="993"/>
        </w:tabs>
        <w:spacing w:line="360" w:lineRule="auto"/>
        <w:ind w:left="0" w:firstLine="0"/>
        <w:jc w:val="both"/>
        <w:rPr>
          <w:color w:val="000000"/>
          <w:sz w:val="28"/>
        </w:rPr>
      </w:pPr>
      <w:r w:rsidRPr="004673C7">
        <w:rPr>
          <w:color w:val="000000"/>
          <w:sz w:val="28"/>
        </w:rPr>
        <w:t xml:space="preserve">Письмо ГТК России «О выпуске товаров до подачи таможенной декларации» </w:t>
      </w:r>
      <w:r w:rsidR="00742C08" w:rsidRPr="004673C7">
        <w:rPr>
          <w:color w:val="000000"/>
          <w:sz w:val="28"/>
        </w:rPr>
        <w:t>№0</w:t>
      </w:r>
      <w:r w:rsidRPr="004673C7">
        <w:rPr>
          <w:color w:val="000000"/>
          <w:sz w:val="28"/>
        </w:rPr>
        <w:t>1</w:t>
      </w:r>
      <w:r w:rsidR="00742C08" w:rsidRPr="004673C7">
        <w:rPr>
          <w:color w:val="000000"/>
          <w:sz w:val="28"/>
        </w:rPr>
        <w:t>–0</w:t>
      </w:r>
      <w:r w:rsidRPr="004673C7">
        <w:rPr>
          <w:color w:val="000000"/>
          <w:sz w:val="28"/>
        </w:rPr>
        <w:t>6/125 от 05.01.2004</w:t>
      </w:r>
      <w:r w:rsidR="00742C08" w:rsidRPr="004673C7">
        <w:rPr>
          <w:color w:val="000000"/>
          <w:sz w:val="28"/>
        </w:rPr>
        <w:t> г</w:t>
      </w:r>
      <w:r w:rsidRPr="004673C7">
        <w:rPr>
          <w:color w:val="000000"/>
          <w:sz w:val="28"/>
        </w:rPr>
        <w:t>. / Справочно-правовая система «ВЭД-</w:t>
      </w:r>
      <w:r w:rsidRPr="004673C7">
        <w:rPr>
          <w:color w:val="000000"/>
          <w:sz w:val="28"/>
          <w:lang w:val="en-US"/>
        </w:rPr>
        <w:t>info</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Письмо ГТК России</w:t>
      </w:r>
      <w:r w:rsidR="00742C08" w:rsidRPr="004673C7">
        <w:rPr>
          <w:color w:val="000000"/>
          <w:sz w:val="28"/>
        </w:rPr>
        <w:t xml:space="preserve"> </w:t>
      </w:r>
      <w:r w:rsidRPr="004673C7">
        <w:rPr>
          <w:color w:val="000000"/>
          <w:sz w:val="28"/>
        </w:rPr>
        <w:t xml:space="preserve">«О применении отдельных процедур при декларировании товаров» </w:t>
      </w:r>
      <w:r w:rsidR="00742C08" w:rsidRPr="004673C7">
        <w:rPr>
          <w:color w:val="000000"/>
          <w:sz w:val="28"/>
        </w:rPr>
        <w:t>№0</w:t>
      </w:r>
      <w:r w:rsidRPr="004673C7">
        <w:rPr>
          <w:color w:val="000000"/>
          <w:sz w:val="28"/>
        </w:rPr>
        <w:t>1</w:t>
      </w:r>
      <w:r w:rsidR="00742C08" w:rsidRPr="004673C7">
        <w:rPr>
          <w:color w:val="000000"/>
          <w:sz w:val="28"/>
        </w:rPr>
        <w:t>–0</w:t>
      </w:r>
      <w:r w:rsidRPr="004673C7">
        <w:rPr>
          <w:color w:val="000000"/>
          <w:sz w:val="28"/>
        </w:rPr>
        <w:t>6/127 от 05.01.2004</w:t>
      </w:r>
      <w:r w:rsidR="00742C08" w:rsidRPr="004673C7">
        <w:rPr>
          <w:color w:val="000000"/>
          <w:sz w:val="28"/>
        </w:rPr>
        <w:t> г</w:t>
      </w:r>
      <w:r w:rsidRPr="004673C7">
        <w:rPr>
          <w:color w:val="000000"/>
          <w:sz w:val="28"/>
        </w:rPr>
        <w:t>. / Справочно-правовая система «ВЭД-</w:t>
      </w:r>
      <w:r w:rsidRPr="004673C7">
        <w:rPr>
          <w:color w:val="000000"/>
          <w:sz w:val="28"/>
          <w:lang w:val="en-US"/>
        </w:rPr>
        <w:t>info</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 xml:space="preserve">Письмо ГТК России «Об аннулировании ГТД в связи с невывозом экспортируемых товаров» </w:t>
      </w:r>
      <w:r w:rsidR="00742C08" w:rsidRPr="004673C7">
        <w:rPr>
          <w:color w:val="000000"/>
          <w:sz w:val="28"/>
        </w:rPr>
        <w:t>№0</w:t>
      </w:r>
      <w:r w:rsidRPr="004673C7">
        <w:rPr>
          <w:color w:val="000000"/>
          <w:sz w:val="28"/>
        </w:rPr>
        <w:t>1</w:t>
      </w:r>
      <w:r w:rsidR="00742C08" w:rsidRPr="004673C7">
        <w:rPr>
          <w:color w:val="000000"/>
          <w:sz w:val="28"/>
        </w:rPr>
        <w:t>–0</w:t>
      </w:r>
      <w:r w:rsidRPr="004673C7">
        <w:rPr>
          <w:color w:val="000000"/>
          <w:sz w:val="28"/>
        </w:rPr>
        <w:t>6/37223 от 17.09.2005</w:t>
      </w:r>
      <w:r w:rsidR="00742C08" w:rsidRPr="004673C7">
        <w:rPr>
          <w:color w:val="000000"/>
          <w:sz w:val="28"/>
        </w:rPr>
        <w:t> г</w:t>
      </w:r>
      <w:r w:rsidRPr="004673C7">
        <w:rPr>
          <w:color w:val="000000"/>
          <w:sz w:val="28"/>
        </w:rPr>
        <w:t>. / Справочно-правовая система «ВЭД-</w:t>
      </w:r>
      <w:r w:rsidRPr="004673C7">
        <w:rPr>
          <w:color w:val="000000"/>
          <w:sz w:val="28"/>
          <w:lang w:val="en-US"/>
        </w:rPr>
        <w:t>info</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 xml:space="preserve">Письмо ГТК России «О складах временного хранения» </w:t>
      </w:r>
      <w:r w:rsidR="00742C08" w:rsidRPr="004673C7">
        <w:rPr>
          <w:color w:val="000000"/>
          <w:sz w:val="28"/>
        </w:rPr>
        <w:t>№0</w:t>
      </w:r>
      <w:r w:rsidRPr="004673C7">
        <w:rPr>
          <w:color w:val="000000"/>
          <w:sz w:val="28"/>
        </w:rPr>
        <w:t>1</w:t>
      </w:r>
      <w:r w:rsidR="00742C08" w:rsidRPr="004673C7">
        <w:rPr>
          <w:color w:val="000000"/>
          <w:sz w:val="28"/>
        </w:rPr>
        <w:t>–0</w:t>
      </w:r>
      <w:r w:rsidRPr="004673C7">
        <w:rPr>
          <w:color w:val="000000"/>
          <w:sz w:val="28"/>
        </w:rPr>
        <w:t>6/43956 от 10.11.2003</w:t>
      </w:r>
      <w:r w:rsidR="00742C08" w:rsidRPr="004673C7">
        <w:rPr>
          <w:color w:val="000000"/>
          <w:sz w:val="28"/>
        </w:rPr>
        <w:t> г</w:t>
      </w:r>
      <w:r w:rsidRPr="004673C7">
        <w:rPr>
          <w:color w:val="000000"/>
          <w:sz w:val="28"/>
        </w:rPr>
        <w:t>. / Справочно-правовая система «ВЭД-</w:t>
      </w:r>
      <w:r w:rsidRPr="004673C7">
        <w:rPr>
          <w:color w:val="000000"/>
          <w:sz w:val="28"/>
          <w:lang w:val="en-US"/>
        </w:rPr>
        <w:t>info</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 xml:space="preserve">Письмо ГТК России «О порядке выдачи разрешений на изменение места доставки и таможенного оформления товаров» </w:t>
      </w:r>
      <w:r w:rsidR="00742C08" w:rsidRPr="004673C7">
        <w:rPr>
          <w:color w:val="000000"/>
          <w:sz w:val="28"/>
        </w:rPr>
        <w:t>№0</w:t>
      </w:r>
      <w:r w:rsidRPr="004673C7">
        <w:rPr>
          <w:color w:val="000000"/>
          <w:sz w:val="28"/>
        </w:rPr>
        <w:t>1</w:t>
      </w:r>
      <w:r w:rsidR="00742C08" w:rsidRPr="004673C7">
        <w:rPr>
          <w:color w:val="000000"/>
          <w:sz w:val="28"/>
        </w:rPr>
        <w:t>–0</w:t>
      </w:r>
      <w:r w:rsidRPr="004673C7">
        <w:rPr>
          <w:color w:val="000000"/>
          <w:sz w:val="28"/>
        </w:rPr>
        <w:t>6/611 от 10.01.2005</w:t>
      </w:r>
      <w:r w:rsidR="00742C08" w:rsidRPr="004673C7">
        <w:rPr>
          <w:color w:val="000000"/>
          <w:sz w:val="28"/>
        </w:rPr>
        <w:t> г</w:t>
      </w:r>
      <w:r w:rsidRPr="004673C7">
        <w:rPr>
          <w:color w:val="000000"/>
          <w:sz w:val="28"/>
        </w:rPr>
        <w:t>./ Справочно-правовая система «ВЭД-</w:t>
      </w:r>
      <w:r w:rsidRPr="004673C7">
        <w:rPr>
          <w:color w:val="000000"/>
          <w:sz w:val="28"/>
          <w:lang w:val="en-US"/>
        </w:rPr>
        <w:t>info</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 xml:space="preserve">Письмо ГТК РФ «Об использовании временной грузовой декларации» </w:t>
      </w:r>
      <w:r w:rsidR="00742C08" w:rsidRPr="004673C7">
        <w:rPr>
          <w:color w:val="000000"/>
          <w:sz w:val="28"/>
        </w:rPr>
        <w:t>№0</w:t>
      </w:r>
      <w:r w:rsidRPr="004673C7">
        <w:rPr>
          <w:color w:val="000000"/>
          <w:sz w:val="28"/>
        </w:rPr>
        <w:t>1</w:t>
      </w:r>
      <w:r w:rsidR="00742C08" w:rsidRPr="004673C7">
        <w:rPr>
          <w:color w:val="000000"/>
          <w:sz w:val="28"/>
        </w:rPr>
        <w:t>–1</w:t>
      </w:r>
      <w:r w:rsidRPr="004673C7">
        <w:rPr>
          <w:color w:val="000000"/>
          <w:sz w:val="28"/>
        </w:rPr>
        <w:t>5/11875 от 04.07.1996</w:t>
      </w:r>
      <w:r w:rsidR="00742C08" w:rsidRPr="004673C7">
        <w:rPr>
          <w:color w:val="000000"/>
          <w:sz w:val="28"/>
        </w:rPr>
        <w:t> г</w:t>
      </w:r>
      <w:r w:rsidRPr="004673C7">
        <w:rPr>
          <w:color w:val="000000"/>
          <w:sz w:val="28"/>
        </w:rPr>
        <w:t>. / Справочно-правовая система «ВЭД-</w:t>
      </w:r>
      <w:r w:rsidRPr="004673C7">
        <w:rPr>
          <w:color w:val="000000"/>
          <w:sz w:val="28"/>
          <w:lang w:val="en-US"/>
        </w:rPr>
        <w:t>info</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 xml:space="preserve">Распоряжение ГТК России «О распределении листов грузовой таможенной декларации» </w:t>
      </w:r>
      <w:r w:rsidR="00742C08" w:rsidRPr="004673C7">
        <w:rPr>
          <w:color w:val="000000"/>
          <w:sz w:val="28"/>
        </w:rPr>
        <w:t>№0</w:t>
      </w:r>
      <w:r w:rsidRPr="004673C7">
        <w:rPr>
          <w:color w:val="000000"/>
          <w:sz w:val="28"/>
        </w:rPr>
        <w:t>1</w:t>
      </w:r>
      <w:r w:rsidR="00742C08" w:rsidRPr="004673C7">
        <w:rPr>
          <w:color w:val="000000"/>
          <w:sz w:val="28"/>
        </w:rPr>
        <w:t>–9</w:t>
      </w:r>
      <w:r w:rsidRPr="004673C7">
        <w:rPr>
          <w:color w:val="000000"/>
          <w:sz w:val="28"/>
        </w:rPr>
        <w:t>9/245 от 21.02.2000</w:t>
      </w:r>
      <w:r w:rsidR="00742C08" w:rsidRPr="004673C7">
        <w:rPr>
          <w:color w:val="000000"/>
          <w:sz w:val="28"/>
        </w:rPr>
        <w:t> г</w:t>
      </w:r>
      <w:r w:rsidRPr="004673C7">
        <w:rPr>
          <w:color w:val="000000"/>
          <w:sz w:val="28"/>
        </w:rPr>
        <w:t>. / Справочно-правовая система «ВЭД-</w:t>
      </w:r>
      <w:r w:rsidRPr="004673C7">
        <w:rPr>
          <w:color w:val="000000"/>
          <w:sz w:val="28"/>
          <w:lang w:val="en-US"/>
        </w:rPr>
        <w:t>info</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 xml:space="preserve">Распоряжение ГТК России «Об утверждении Инструкции об особенностях применения таможенными органами обеспечения уплаты таможенных платежей при внутреннем и международном таможенном транзите» </w:t>
      </w:r>
      <w:r w:rsidR="00742C08" w:rsidRPr="004673C7">
        <w:rPr>
          <w:color w:val="000000"/>
          <w:sz w:val="28"/>
        </w:rPr>
        <w:t>№6</w:t>
      </w:r>
      <w:r w:rsidRPr="004673C7">
        <w:rPr>
          <w:color w:val="000000"/>
          <w:sz w:val="28"/>
        </w:rPr>
        <w:t>66</w:t>
      </w:r>
      <w:r w:rsidR="00742C08" w:rsidRPr="004673C7">
        <w:rPr>
          <w:color w:val="000000"/>
          <w:sz w:val="28"/>
        </w:rPr>
        <w:t>-р</w:t>
      </w:r>
      <w:r w:rsidRPr="004673C7">
        <w:rPr>
          <w:color w:val="000000"/>
          <w:sz w:val="28"/>
        </w:rPr>
        <w:t xml:space="preserve"> от 09.12.2003</w:t>
      </w:r>
      <w:r w:rsidR="00742C08" w:rsidRPr="004673C7">
        <w:rPr>
          <w:color w:val="000000"/>
          <w:sz w:val="28"/>
        </w:rPr>
        <w:t> г</w:t>
      </w:r>
      <w:r w:rsidRPr="004673C7">
        <w:rPr>
          <w:color w:val="000000"/>
          <w:sz w:val="28"/>
        </w:rPr>
        <w:t>. / Справочно-правовая система «ВЭД-</w:t>
      </w:r>
      <w:r w:rsidRPr="004673C7">
        <w:rPr>
          <w:color w:val="000000"/>
          <w:sz w:val="28"/>
          <w:lang w:val="en-US"/>
        </w:rPr>
        <w:t>info</w:t>
      </w:r>
      <w:r w:rsidRPr="004673C7">
        <w:rPr>
          <w:color w:val="000000"/>
          <w:sz w:val="28"/>
        </w:rPr>
        <w:t>».</w:t>
      </w:r>
    </w:p>
    <w:p w:rsidR="004673C7" w:rsidRPr="004673C7" w:rsidRDefault="004673C7" w:rsidP="004673C7">
      <w:pPr>
        <w:numPr>
          <w:ilvl w:val="0"/>
          <w:numId w:val="43"/>
        </w:numPr>
        <w:tabs>
          <w:tab w:val="num" w:pos="993"/>
        </w:tabs>
        <w:spacing w:line="360" w:lineRule="auto"/>
        <w:ind w:left="0" w:firstLine="0"/>
        <w:jc w:val="both"/>
        <w:rPr>
          <w:color w:val="000000"/>
          <w:sz w:val="28"/>
        </w:rPr>
      </w:pPr>
      <w:r w:rsidRPr="004673C7">
        <w:rPr>
          <w:color w:val="000000"/>
          <w:sz w:val="28"/>
        </w:rPr>
        <w:t xml:space="preserve">Распоряжение ГТК России «Об утверждении Порядка работы таможенных органов с генеральным обеспечением уплаты таможенных платежей» </w:t>
      </w:r>
      <w:r w:rsidR="00742C08" w:rsidRPr="004673C7">
        <w:rPr>
          <w:color w:val="000000"/>
          <w:sz w:val="28"/>
        </w:rPr>
        <w:t>№7</w:t>
      </w:r>
      <w:r w:rsidRPr="004673C7">
        <w:rPr>
          <w:color w:val="000000"/>
          <w:sz w:val="28"/>
        </w:rPr>
        <w:t>00</w:t>
      </w:r>
      <w:r w:rsidR="00742C08" w:rsidRPr="004673C7">
        <w:rPr>
          <w:color w:val="000000"/>
          <w:sz w:val="28"/>
        </w:rPr>
        <w:t>-р</w:t>
      </w:r>
      <w:r w:rsidRPr="004673C7">
        <w:rPr>
          <w:color w:val="000000"/>
          <w:sz w:val="28"/>
        </w:rPr>
        <w:t xml:space="preserve"> от 25.12.2003</w:t>
      </w:r>
      <w:r w:rsidR="00742C08" w:rsidRPr="004673C7">
        <w:rPr>
          <w:color w:val="000000"/>
          <w:sz w:val="28"/>
        </w:rPr>
        <w:t> г</w:t>
      </w:r>
      <w:r w:rsidRPr="004673C7">
        <w:rPr>
          <w:color w:val="000000"/>
          <w:sz w:val="28"/>
        </w:rPr>
        <w:t>. / Справочно-правовая система «ВЭД-</w:t>
      </w:r>
      <w:r w:rsidRPr="004673C7">
        <w:rPr>
          <w:color w:val="000000"/>
          <w:sz w:val="28"/>
          <w:lang w:val="en-US"/>
        </w:rPr>
        <w:t>info</w:t>
      </w:r>
      <w:r w:rsidRPr="004673C7">
        <w:rPr>
          <w:color w:val="000000"/>
          <w:sz w:val="28"/>
        </w:rPr>
        <w:t>».</w:t>
      </w:r>
    </w:p>
    <w:p w:rsidR="004673C7" w:rsidRPr="004673C7" w:rsidRDefault="004673C7" w:rsidP="004673C7">
      <w:pPr>
        <w:numPr>
          <w:ilvl w:val="0"/>
          <w:numId w:val="43"/>
        </w:numPr>
        <w:tabs>
          <w:tab w:val="num" w:pos="993"/>
        </w:tabs>
        <w:spacing w:line="360" w:lineRule="auto"/>
        <w:ind w:left="0" w:firstLine="0"/>
        <w:jc w:val="both"/>
        <w:rPr>
          <w:color w:val="000000"/>
          <w:sz w:val="28"/>
        </w:rPr>
      </w:pPr>
      <w:r w:rsidRPr="004673C7">
        <w:rPr>
          <w:color w:val="000000"/>
          <w:sz w:val="28"/>
        </w:rPr>
        <w:t>Указание ГТК России</w:t>
      </w:r>
      <w:r w:rsidR="00742C08" w:rsidRPr="004673C7">
        <w:rPr>
          <w:color w:val="000000"/>
          <w:sz w:val="28"/>
        </w:rPr>
        <w:t xml:space="preserve"> </w:t>
      </w:r>
      <w:r w:rsidRPr="004673C7">
        <w:rPr>
          <w:color w:val="000000"/>
          <w:sz w:val="28"/>
        </w:rPr>
        <w:t xml:space="preserve">«О некоторых особенностях учета и ведения данных таможенной статистики внешней торговли» </w:t>
      </w:r>
      <w:r w:rsidR="00742C08" w:rsidRPr="004673C7">
        <w:rPr>
          <w:color w:val="000000"/>
          <w:sz w:val="28"/>
        </w:rPr>
        <w:t>№0</w:t>
      </w:r>
      <w:r w:rsidRPr="004673C7">
        <w:rPr>
          <w:color w:val="000000"/>
          <w:sz w:val="28"/>
        </w:rPr>
        <w:t>1</w:t>
      </w:r>
      <w:r w:rsidR="00742C08" w:rsidRPr="004673C7">
        <w:rPr>
          <w:color w:val="000000"/>
          <w:sz w:val="28"/>
        </w:rPr>
        <w:t>–1</w:t>
      </w:r>
      <w:r w:rsidRPr="004673C7">
        <w:rPr>
          <w:color w:val="000000"/>
          <w:sz w:val="28"/>
        </w:rPr>
        <w:t>4/1260 от 12.11.1996</w:t>
      </w:r>
      <w:r w:rsidR="00742C08" w:rsidRPr="004673C7">
        <w:rPr>
          <w:color w:val="000000"/>
          <w:sz w:val="28"/>
        </w:rPr>
        <w:t> г</w:t>
      </w:r>
      <w:r w:rsidRPr="004673C7">
        <w:rPr>
          <w:color w:val="000000"/>
          <w:sz w:val="28"/>
        </w:rPr>
        <w:t>. / Справочно-правовая система «ВЭД-</w:t>
      </w:r>
      <w:r w:rsidRPr="004673C7">
        <w:rPr>
          <w:color w:val="000000"/>
          <w:sz w:val="28"/>
          <w:lang w:val="en-US"/>
        </w:rPr>
        <w:t>info</w:t>
      </w:r>
      <w:r w:rsidRPr="004673C7">
        <w:rPr>
          <w:color w:val="000000"/>
          <w:sz w:val="28"/>
        </w:rPr>
        <w:t>».</w:t>
      </w:r>
    </w:p>
    <w:p w:rsidR="004673C7" w:rsidRPr="004673C7" w:rsidRDefault="004673C7" w:rsidP="004673C7">
      <w:pPr>
        <w:pStyle w:val="ConsNormal"/>
        <w:widowControl/>
        <w:numPr>
          <w:ilvl w:val="0"/>
          <w:numId w:val="43"/>
        </w:numPr>
        <w:spacing w:line="360" w:lineRule="auto"/>
        <w:ind w:left="0" w:right="0" w:firstLine="0"/>
        <w:jc w:val="both"/>
        <w:rPr>
          <w:rFonts w:ascii="Times New Roman" w:hAnsi="Times New Roman" w:cs="Times New Roman"/>
          <w:color w:val="000000"/>
        </w:rPr>
      </w:pPr>
      <w:r w:rsidRPr="004673C7">
        <w:rPr>
          <w:rFonts w:ascii="Times New Roman" w:hAnsi="Times New Roman" w:cs="Times New Roman"/>
          <w:color w:val="000000"/>
        </w:rPr>
        <w:t>Проект Целевой программы развития таможенной службы Российской Федерации на 2004</w:t>
      </w:r>
      <w:r w:rsidR="00742C08" w:rsidRPr="004673C7">
        <w:rPr>
          <w:rFonts w:ascii="Times New Roman" w:hAnsi="Times New Roman" w:cs="Times New Roman"/>
          <w:color w:val="000000"/>
        </w:rPr>
        <w:t>–2</w:t>
      </w:r>
      <w:r w:rsidRPr="004673C7">
        <w:rPr>
          <w:rFonts w:ascii="Times New Roman" w:hAnsi="Times New Roman" w:cs="Times New Roman"/>
          <w:color w:val="000000"/>
        </w:rPr>
        <w:t>008 годы.</w:t>
      </w:r>
      <w:r w:rsidR="00742C08" w:rsidRPr="004673C7">
        <w:rPr>
          <w:rFonts w:ascii="Times New Roman" w:hAnsi="Times New Roman" w:cs="Times New Roman"/>
          <w:color w:val="000000"/>
        </w:rPr>
        <w:t> //</w:t>
      </w:r>
      <w:r w:rsidRPr="004673C7">
        <w:rPr>
          <w:rFonts w:ascii="Times New Roman" w:hAnsi="Times New Roman" w:cs="Times New Roman"/>
          <w:color w:val="000000"/>
        </w:rPr>
        <w:t xml:space="preserve"> Таможня. – 2004. </w:t>
      </w:r>
      <w:r w:rsidR="00742C08" w:rsidRPr="004673C7">
        <w:rPr>
          <w:rFonts w:ascii="Times New Roman" w:hAnsi="Times New Roman" w:cs="Times New Roman"/>
          <w:color w:val="000000"/>
        </w:rPr>
        <w:t>– №4</w:t>
      </w:r>
      <w:r w:rsidRPr="004673C7">
        <w:rPr>
          <w:rFonts w:ascii="Times New Roman" w:hAnsi="Times New Roman" w:cs="Times New Roman"/>
          <w:color w:val="000000"/>
        </w:rPr>
        <w:t xml:space="preserve">. – </w:t>
      </w:r>
      <w:r w:rsidR="00742C08" w:rsidRPr="004673C7">
        <w:rPr>
          <w:rFonts w:ascii="Times New Roman" w:hAnsi="Times New Roman" w:cs="Times New Roman"/>
          <w:color w:val="000000"/>
        </w:rPr>
        <w:t>С. 19</w:t>
      </w:r>
      <w:r w:rsidRPr="004673C7">
        <w:rPr>
          <w:rFonts w:ascii="Times New Roman" w:hAnsi="Times New Roman" w:cs="Times New Roman"/>
          <w:color w:val="000000"/>
        </w:rPr>
        <w:t>-</w:t>
      </w:r>
    </w:p>
    <w:p w:rsidR="004673C7" w:rsidRPr="004673C7" w:rsidRDefault="004673C7" w:rsidP="004673C7">
      <w:pPr>
        <w:tabs>
          <w:tab w:val="num" w:pos="0"/>
        </w:tabs>
        <w:spacing w:line="360" w:lineRule="auto"/>
        <w:jc w:val="both"/>
        <w:rPr>
          <w:color w:val="000000"/>
          <w:sz w:val="28"/>
        </w:rPr>
      </w:pPr>
      <w:r w:rsidRPr="004673C7">
        <w:rPr>
          <w:color w:val="000000"/>
          <w:sz w:val="28"/>
        </w:rPr>
        <w:t>22.</w:t>
      </w:r>
    </w:p>
    <w:p w:rsidR="004673C7" w:rsidRPr="004673C7" w:rsidRDefault="004673C7" w:rsidP="004673C7">
      <w:pPr>
        <w:pStyle w:val="ab"/>
        <w:tabs>
          <w:tab w:val="left" w:pos="993"/>
        </w:tabs>
        <w:spacing w:line="360" w:lineRule="auto"/>
        <w:jc w:val="both"/>
        <w:rPr>
          <w:color w:val="000000"/>
          <w:lang w:val="en-US"/>
        </w:rPr>
      </w:pPr>
    </w:p>
    <w:p w:rsidR="004673C7" w:rsidRPr="004673C7" w:rsidRDefault="004673C7" w:rsidP="004673C7">
      <w:pPr>
        <w:pStyle w:val="ab"/>
        <w:tabs>
          <w:tab w:val="left" w:pos="993"/>
        </w:tabs>
        <w:spacing w:line="360" w:lineRule="auto"/>
        <w:jc w:val="both"/>
        <w:rPr>
          <w:b w:val="0"/>
          <w:color w:val="000000"/>
        </w:rPr>
      </w:pPr>
      <w:r w:rsidRPr="004673C7">
        <w:rPr>
          <w:b w:val="0"/>
          <w:color w:val="000000"/>
        </w:rPr>
        <w:t>Научная литература</w:t>
      </w:r>
    </w:p>
    <w:p w:rsidR="004673C7" w:rsidRPr="004673C7" w:rsidRDefault="004673C7" w:rsidP="004673C7">
      <w:pPr>
        <w:pStyle w:val="31"/>
        <w:widowControl/>
        <w:numPr>
          <w:ilvl w:val="0"/>
          <w:numId w:val="43"/>
        </w:numPr>
        <w:tabs>
          <w:tab w:val="left" w:pos="1134"/>
        </w:tabs>
        <w:ind w:left="0" w:firstLine="0"/>
        <w:rPr>
          <w:color w:val="000000"/>
        </w:rPr>
      </w:pPr>
      <w:r w:rsidRPr="004673C7">
        <w:rPr>
          <w:color w:val="000000"/>
        </w:rPr>
        <w:t>Авдеев А. Таможня – не барьер, а партнер</w:t>
      </w:r>
      <w:r w:rsidR="00742C08" w:rsidRPr="004673C7">
        <w:rPr>
          <w:color w:val="000000"/>
        </w:rPr>
        <w:t> //</w:t>
      </w:r>
      <w:r w:rsidRPr="004673C7">
        <w:rPr>
          <w:color w:val="000000"/>
        </w:rPr>
        <w:t xml:space="preserve"> Таможня. – 2005. </w:t>
      </w:r>
      <w:r w:rsidR="00742C08" w:rsidRPr="004673C7">
        <w:rPr>
          <w:color w:val="000000"/>
        </w:rPr>
        <w:t>– №5</w:t>
      </w:r>
      <w:r w:rsidRPr="004673C7">
        <w:rPr>
          <w:color w:val="000000"/>
        </w:rPr>
        <w:t xml:space="preserve">. – </w:t>
      </w:r>
      <w:r w:rsidR="00742C08" w:rsidRPr="004673C7">
        <w:rPr>
          <w:color w:val="000000"/>
        </w:rPr>
        <w:t>С. 16–1</w:t>
      </w:r>
      <w:r w:rsidRPr="004673C7">
        <w:rPr>
          <w:color w:val="000000"/>
        </w:rPr>
        <w:t>7.</w:t>
      </w:r>
    </w:p>
    <w:p w:rsidR="004673C7" w:rsidRPr="004673C7" w:rsidRDefault="00742C08" w:rsidP="004673C7">
      <w:pPr>
        <w:pStyle w:val="33"/>
        <w:numPr>
          <w:ilvl w:val="0"/>
          <w:numId w:val="43"/>
        </w:numPr>
        <w:tabs>
          <w:tab w:val="left" w:pos="1134"/>
        </w:tabs>
        <w:spacing w:line="360" w:lineRule="auto"/>
        <w:ind w:left="0" w:firstLine="0"/>
        <w:jc w:val="both"/>
        <w:rPr>
          <w:color w:val="000000"/>
          <w:sz w:val="28"/>
        </w:rPr>
      </w:pPr>
      <w:r w:rsidRPr="004673C7">
        <w:rPr>
          <w:color w:val="000000"/>
          <w:sz w:val="28"/>
        </w:rPr>
        <w:t>Азаров Ю.Ф. Кодекс</w:t>
      </w:r>
      <w:r w:rsidR="004673C7" w:rsidRPr="004673C7">
        <w:rPr>
          <w:color w:val="000000"/>
          <w:sz w:val="28"/>
        </w:rPr>
        <w:t xml:space="preserve"> в зеркале практики</w:t>
      </w:r>
      <w:r w:rsidRPr="004673C7">
        <w:rPr>
          <w:color w:val="000000"/>
          <w:sz w:val="28"/>
        </w:rPr>
        <w:t> //</w:t>
      </w:r>
      <w:r w:rsidR="004673C7" w:rsidRPr="004673C7">
        <w:rPr>
          <w:color w:val="000000"/>
          <w:sz w:val="28"/>
        </w:rPr>
        <w:t xml:space="preserve"> Таможня. – 2004. </w:t>
      </w:r>
      <w:r w:rsidRPr="004673C7">
        <w:rPr>
          <w:color w:val="000000"/>
          <w:sz w:val="28"/>
        </w:rPr>
        <w:t>– №3</w:t>
      </w:r>
      <w:r w:rsidR="004673C7" w:rsidRPr="004673C7">
        <w:rPr>
          <w:color w:val="000000"/>
          <w:sz w:val="28"/>
        </w:rPr>
        <w:t xml:space="preserve">. – </w:t>
      </w:r>
      <w:r w:rsidRPr="004673C7">
        <w:rPr>
          <w:color w:val="000000"/>
          <w:sz w:val="28"/>
        </w:rPr>
        <w:t>С. 10–1</w:t>
      </w:r>
      <w:r w:rsidR="004673C7" w:rsidRPr="004673C7">
        <w:rPr>
          <w:color w:val="000000"/>
          <w:sz w:val="28"/>
        </w:rPr>
        <w:t>1.</w:t>
      </w:r>
    </w:p>
    <w:p w:rsidR="004673C7" w:rsidRPr="004673C7" w:rsidRDefault="00742C08" w:rsidP="004673C7">
      <w:pPr>
        <w:numPr>
          <w:ilvl w:val="0"/>
          <w:numId w:val="43"/>
        </w:numPr>
        <w:tabs>
          <w:tab w:val="left" w:pos="1134"/>
        </w:tabs>
        <w:spacing w:line="360" w:lineRule="auto"/>
        <w:ind w:left="0" w:firstLine="0"/>
        <w:jc w:val="both"/>
        <w:rPr>
          <w:color w:val="000000"/>
          <w:sz w:val="28"/>
        </w:rPr>
      </w:pPr>
      <w:r w:rsidRPr="004673C7">
        <w:rPr>
          <w:color w:val="000000"/>
          <w:sz w:val="28"/>
        </w:rPr>
        <w:t>Азаров Ю.Ф. Сколько</w:t>
      </w:r>
      <w:r w:rsidR="004673C7" w:rsidRPr="004673C7">
        <w:rPr>
          <w:color w:val="000000"/>
          <w:sz w:val="28"/>
        </w:rPr>
        <w:t xml:space="preserve"> нужно контролеров</w:t>
      </w:r>
      <w:r w:rsidRPr="004673C7">
        <w:rPr>
          <w:color w:val="000000"/>
          <w:sz w:val="28"/>
        </w:rPr>
        <w:t> //</w:t>
      </w:r>
      <w:r w:rsidR="004673C7" w:rsidRPr="004673C7">
        <w:rPr>
          <w:color w:val="000000"/>
          <w:sz w:val="28"/>
        </w:rPr>
        <w:t xml:space="preserve"> Таможня. – 2005. </w:t>
      </w:r>
      <w:r w:rsidRPr="004673C7">
        <w:rPr>
          <w:color w:val="000000"/>
          <w:sz w:val="28"/>
        </w:rPr>
        <w:t>– №2</w:t>
      </w:r>
      <w:r w:rsidR="004673C7" w:rsidRPr="004673C7">
        <w:rPr>
          <w:color w:val="000000"/>
          <w:sz w:val="28"/>
        </w:rPr>
        <w:t xml:space="preserve">3. – </w:t>
      </w:r>
      <w:r w:rsidRPr="004673C7">
        <w:rPr>
          <w:color w:val="000000"/>
          <w:sz w:val="28"/>
        </w:rPr>
        <w:t>С. 23</w:t>
      </w:r>
      <w:r w:rsidR="004673C7" w:rsidRPr="004673C7">
        <w:rPr>
          <w:color w:val="000000"/>
          <w:sz w:val="28"/>
        </w:rPr>
        <w:t>.</w:t>
      </w:r>
    </w:p>
    <w:p w:rsidR="004673C7" w:rsidRPr="004673C7" w:rsidRDefault="00742C08" w:rsidP="004673C7">
      <w:pPr>
        <w:numPr>
          <w:ilvl w:val="0"/>
          <w:numId w:val="43"/>
        </w:numPr>
        <w:tabs>
          <w:tab w:val="left" w:pos="1134"/>
        </w:tabs>
        <w:spacing w:line="360" w:lineRule="auto"/>
        <w:ind w:left="0" w:firstLine="0"/>
        <w:jc w:val="both"/>
        <w:rPr>
          <w:color w:val="000000"/>
          <w:sz w:val="28"/>
        </w:rPr>
      </w:pPr>
      <w:r w:rsidRPr="004673C7">
        <w:rPr>
          <w:color w:val="000000"/>
          <w:sz w:val="28"/>
        </w:rPr>
        <w:t>Азаров Ю.Ф. Что</w:t>
      </w:r>
      <w:r w:rsidR="004673C7" w:rsidRPr="004673C7">
        <w:rPr>
          <w:color w:val="000000"/>
          <w:sz w:val="28"/>
        </w:rPr>
        <w:t xml:space="preserve"> взять в залог</w:t>
      </w:r>
      <w:r w:rsidRPr="004673C7">
        <w:rPr>
          <w:color w:val="000000"/>
          <w:sz w:val="28"/>
        </w:rPr>
        <w:t> //</w:t>
      </w:r>
      <w:r w:rsidR="004673C7" w:rsidRPr="004673C7">
        <w:rPr>
          <w:color w:val="000000"/>
          <w:sz w:val="28"/>
        </w:rPr>
        <w:t xml:space="preserve"> Таможня. – 2004. </w:t>
      </w:r>
      <w:r w:rsidRPr="004673C7">
        <w:rPr>
          <w:color w:val="000000"/>
          <w:sz w:val="28"/>
        </w:rPr>
        <w:t>– №6</w:t>
      </w:r>
      <w:r w:rsidR="004673C7" w:rsidRPr="004673C7">
        <w:rPr>
          <w:color w:val="000000"/>
          <w:sz w:val="28"/>
        </w:rPr>
        <w:t xml:space="preserve">. – </w:t>
      </w:r>
      <w:r w:rsidRPr="004673C7">
        <w:rPr>
          <w:color w:val="000000"/>
          <w:sz w:val="28"/>
        </w:rPr>
        <w:t>С. 9</w:t>
      </w:r>
      <w:r w:rsidR="004673C7" w:rsidRPr="004673C7">
        <w:rPr>
          <w:color w:val="000000"/>
          <w:sz w:val="28"/>
        </w:rPr>
        <w:t>.</w:t>
      </w:r>
    </w:p>
    <w:p w:rsidR="004673C7" w:rsidRPr="004673C7" w:rsidRDefault="00742C08" w:rsidP="004673C7">
      <w:pPr>
        <w:numPr>
          <w:ilvl w:val="0"/>
          <w:numId w:val="43"/>
        </w:numPr>
        <w:spacing w:line="360" w:lineRule="auto"/>
        <w:ind w:left="0" w:firstLine="0"/>
        <w:jc w:val="both"/>
        <w:rPr>
          <w:color w:val="000000"/>
          <w:sz w:val="28"/>
        </w:rPr>
      </w:pPr>
      <w:r w:rsidRPr="004673C7">
        <w:rPr>
          <w:color w:val="000000"/>
          <w:sz w:val="28"/>
        </w:rPr>
        <w:t>Бакаева О.Ю. Таможенный</w:t>
      </w:r>
      <w:r w:rsidR="004673C7" w:rsidRPr="004673C7">
        <w:rPr>
          <w:color w:val="000000"/>
          <w:sz w:val="28"/>
        </w:rPr>
        <w:t xml:space="preserve"> кодекс РФ: анализ новелл</w:t>
      </w:r>
      <w:r w:rsidRPr="004673C7">
        <w:rPr>
          <w:color w:val="000000"/>
          <w:sz w:val="28"/>
        </w:rPr>
        <w:t> //</w:t>
      </w:r>
      <w:r w:rsidR="004673C7" w:rsidRPr="004673C7">
        <w:rPr>
          <w:color w:val="000000"/>
          <w:sz w:val="28"/>
        </w:rPr>
        <w:t xml:space="preserve"> Законность. – 2005. </w:t>
      </w:r>
      <w:r w:rsidRPr="004673C7">
        <w:rPr>
          <w:color w:val="000000"/>
          <w:sz w:val="28"/>
        </w:rPr>
        <w:t>– №1</w:t>
      </w:r>
      <w:r w:rsidR="004673C7" w:rsidRPr="004673C7">
        <w:rPr>
          <w:color w:val="000000"/>
          <w:sz w:val="28"/>
        </w:rPr>
        <w:t xml:space="preserve">2. – </w:t>
      </w:r>
      <w:r w:rsidRPr="004673C7">
        <w:rPr>
          <w:color w:val="000000"/>
          <w:sz w:val="28"/>
        </w:rPr>
        <w:t>С. 2</w:t>
      </w:r>
      <w:r w:rsidR="004673C7" w:rsidRPr="004673C7">
        <w:rPr>
          <w:color w:val="000000"/>
          <w:sz w:val="28"/>
        </w:rPr>
        <w:t>–5.</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Баландина Г. Выпуск товаров: новации и конкретика</w:t>
      </w:r>
      <w:r w:rsidR="00742C08" w:rsidRPr="004673C7">
        <w:rPr>
          <w:color w:val="000000"/>
          <w:sz w:val="28"/>
        </w:rPr>
        <w:t> //</w:t>
      </w:r>
      <w:r w:rsidRPr="004673C7">
        <w:rPr>
          <w:color w:val="000000"/>
          <w:sz w:val="28"/>
        </w:rPr>
        <w:t xml:space="preserve"> Таможня. – 2005. </w:t>
      </w:r>
      <w:r w:rsidR="00742C08" w:rsidRPr="004673C7">
        <w:rPr>
          <w:color w:val="000000"/>
          <w:sz w:val="28"/>
        </w:rPr>
        <w:t>– №1</w:t>
      </w:r>
      <w:r w:rsidRPr="004673C7">
        <w:rPr>
          <w:color w:val="000000"/>
          <w:sz w:val="28"/>
        </w:rPr>
        <w:t xml:space="preserve">2. – </w:t>
      </w:r>
      <w:r w:rsidR="00742C08" w:rsidRPr="004673C7">
        <w:rPr>
          <w:color w:val="000000"/>
          <w:sz w:val="28"/>
        </w:rPr>
        <w:t>С. 20–2</w:t>
      </w:r>
      <w:r w:rsidRPr="004673C7">
        <w:rPr>
          <w:color w:val="000000"/>
          <w:sz w:val="28"/>
        </w:rPr>
        <w:t>1.</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Баландина Г. Закон будет работать напрямую</w:t>
      </w:r>
      <w:r w:rsidR="00742C08" w:rsidRPr="004673C7">
        <w:rPr>
          <w:color w:val="000000"/>
          <w:sz w:val="28"/>
        </w:rPr>
        <w:t> //</w:t>
      </w:r>
      <w:r w:rsidRPr="004673C7">
        <w:rPr>
          <w:color w:val="000000"/>
          <w:sz w:val="28"/>
        </w:rPr>
        <w:t xml:space="preserve"> Таможня. – 2004. </w:t>
      </w:r>
      <w:r w:rsidR="00742C08" w:rsidRPr="004673C7">
        <w:rPr>
          <w:color w:val="000000"/>
          <w:sz w:val="28"/>
        </w:rPr>
        <w:t>– №2</w:t>
      </w:r>
      <w:r w:rsidRPr="004673C7">
        <w:rPr>
          <w:color w:val="000000"/>
          <w:sz w:val="28"/>
        </w:rPr>
        <w:t xml:space="preserve">4. – </w:t>
      </w:r>
      <w:r w:rsidR="00742C08" w:rsidRPr="004673C7">
        <w:rPr>
          <w:color w:val="000000"/>
          <w:sz w:val="28"/>
        </w:rPr>
        <w:t>С. 8</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Баландина Г. Как платить по новым правилам</w:t>
      </w:r>
      <w:r w:rsidR="00742C08" w:rsidRPr="004673C7">
        <w:rPr>
          <w:color w:val="000000"/>
          <w:sz w:val="28"/>
        </w:rPr>
        <w:t> //</w:t>
      </w:r>
      <w:r w:rsidRPr="004673C7">
        <w:rPr>
          <w:color w:val="000000"/>
          <w:sz w:val="28"/>
        </w:rPr>
        <w:t xml:space="preserve"> Таможня. – 2005. </w:t>
      </w:r>
      <w:r w:rsidR="00742C08" w:rsidRPr="004673C7">
        <w:rPr>
          <w:color w:val="000000"/>
          <w:sz w:val="28"/>
        </w:rPr>
        <w:t>– №1</w:t>
      </w:r>
      <w:r w:rsidRPr="004673C7">
        <w:rPr>
          <w:color w:val="000000"/>
          <w:sz w:val="28"/>
        </w:rPr>
        <w:t xml:space="preserve">9. – </w:t>
      </w:r>
      <w:r w:rsidR="00742C08" w:rsidRPr="004673C7">
        <w:rPr>
          <w:color w:val="000000"/>
          <w:sz w:val="28"/>
        </w:rPr>
        <w:t>С. 8–9</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Баландина Г. Логика для импортера</w:t>
      </w:r>
      <w:r w:rsidR="00742C08" w:rsidRPr="004673C7">
        <w:rPr>
          <w:color w:val="000000"/>
          <w:sz w:val="28"/>
        </w:rPr>
        <w:t> //</w:t>
      </w:r>
      <w:r w:rsidRPr="004673C7">
        <w:rPr>
          <w:color w:val="000000"/>
          <w:sz w:val="28"/>
        </w:rPr>
        <w:t xml:space="preserve"> Таможня. – 2003. </w:t>
      </w:r>
      <w:r w:rsidR="00742C08" w:rsidRPr="004673C7">
        <w:rPr>
          <w:color w:val="000000"/>
          <w:sz w:val="28"/>
        </w:rPr>
        <w:t>– №1</w:t>
      </w:r>
      <w:r w:rsidRPr="004673C7">
        <w:rPr>
          <w:color w:val="000000"/>
          <w:sz w:val="28"/>
        </w:rPr>
        <w:t xml:space="preserve">4. – </w:t>
      </w:r>
      <w:r w:rsidR="00742C08" w:rsidRPr="004673C7">
        <w:rPr>
          <w:color w:val="000000"/>
          <w:sz w:val="28"/>
        </w:rPr>
        <w:t>С. 19</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Баландина Г. Открытый мир новых правил</w:t>
      </w:r>
      <w:r w:rsidR="00742C08" w:rsidRPr="004673C7">
        <w:rPr>
          <w:color w:val="000000"/>
          <w:sz w:val="28"/>
        </w:rPr>
        <w:t> //</w:t>
      </w:r>
      <w:r w:rsidRPr="004673C7">
        <w:rPr>
          <w:color w:val="000000"/>
          <w:sz w:val="28"/>
        </w:rPr>
        <w:t xml:space="preserve"> Таможня. – 2004. </w:t>
      </w:r>
      <w:r w:rsidR="00742C08" w:rsidRPr="004673C7">
        <w:rPr>
          <w:color w:val="000000"/>
          <w:sz w:val="28"/>
        </w:rPr>
        <w:t>– №1</w:t>
      </w:r>
      <w:r w:rsidRPr="004673C7">
        <w:rPr>
          <w:color w:val="000000"/>
          <w:sz w:val="28"/>
        </w:rPr>
        <w:t xml:space="preserve">0. – </w:t>
      </w:r>
      <w:r w:rsidR="00742C08" w:rsidRPr="004673C7">
        <w:rPr>
          <w:color w:val="000000"/>
          <w:sz w:val="28"/>
        </w:rPr>
        <w:t>С. 6–9</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Быстрее, проще, прозрачнее. ГТК выстраивает стратегию на завтра</w:t>
      </w:r>
      <w:r w:rsidR="00742C08" w:rsidRPr="004673C7">
        <w:rPr>
          <w:color w:val="000000"/>
          <w:sz w:val="28"/>
        </w:rPr>
        <w:t> //</w:t>
      </w:r>
      <w:r w:rsidRPr="004673C7">
        <w:rPr>
          <w:color w:val="000000"/>
          <w:sz w:val="28"/>
        </w:rPr>
        <w:t xml:space="preserve"> Таможня. – 2004. </w:t>
      </w:r>
      <w:r w:rsidR="00742C08" w:rsidRPr="004673C7">
        <w:rPr>
          <w:color w:val="000000"/>
          <w:sz w:val="28"/>
        </w:rPr>
        <w:t>– №5</w:t>
      </w:r>
      <w:r w:rsidRPr="004673C7">
        <w:rPr>
          <w:color w:val="000000"/>
          <w:sz w:val="28"/>
        </w:rPr>
        <w:t xml:space="preserve">. – </w:t>
      </w:r>
      <w:r w:rsidR="00742C08" w:rsidRPr="004673C7">
        <w:rPr>
          <w:color w:val="000000"/>
          <w:sz w:val="28"/>
        </w:rPr>
        <w:t>С. 6–9</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Верещагин П. Жить по новому Таможенному кодексу</w:t>
      </w:r>
      <w:r w:rsidR="00742C08" w:rsidRPr="004673C7">
        <w:rPr>
          <w:color w:val="000000"/>
          <w:sz w:val="28"/>
        </w:rPr>
        <w:t> //</w:t>
      </w:r>
      <w:r w:rsidRPr="004673C7">
        <w:rPr>
          <w:color w:val="000000"/>
          <w:sz w:val="28"/>
        </w:rPr>
        <w:t xml:space="preserve"> Таможня. – 2004. </w:t>
      </w:r>
      <w:r w:rsidR="00742C08" w:rsidRPr="004673C7">
        <w:rPr>
          <w:color w:val="000000"/>
          <w:sz w:val="28"/>
        </w:rPr>
        <w:t>– №4</w:t>
      </w:r>
      <w:r w:rsidRPr="004673C7">
        <w:rPr>
          <w:color w:val="000000"/>
          <w:sz w:val="28"/>
        </w:rPr>
        <w:t xml:space="preserve">. – </w:t>
      </w:r>
      <w:r w:rsidR="00742C08" w:rsidRPr="004673C7">
        <w:rPr>
          <w:color w:val="000000"/>
          <w:sz w:val="28"/>
        </w:rPr>
        <w:t>С. 12–1</w:t>
      </w:r>
      <w:r w:rsidRPr="004673C7">
        <w:rPr>
          <w:color w:val="000000"/>
          <w:sz w:val="28"/>
        </w:rPr>
        <w:t>3.</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Галактионов А. Новые принципы контроля</w:t>
      </w:r>
      <w:r w:rsidR="00742C08" w:rsidRPr="004673C7">
        <w:rPr>
          <w:color w:val="000000"/>
          <w:sz w:val="28"/>
        </w:rPr>
        <w:t> //</w:t>
      </w:r>
      <w:r w:rsidRPr="004673C7">
        <w:rPr>
          <w:color w:val="000000"/>
          <w:sz w:val="28"/>
        </w:rPr>
        <w:t xml:space="preserve"> Таможня. – 2004. </w:t>
      </w:r>
      <w:r w:rsidR="00742C08" w:rsidRPr="004673C7">
        <w:rPr>
          <w:color w:val="000000"/>
          <w:sz w:val="28"/>
        </w:rPr>
        <w:t>– №2</w:t>
      </w:r>
      <w:r w:rsidRPr="004673C7">
        <w:rPr>
          <w:color w:val="000000"/>
          <w:sz w:val="28"/>
        </w:rPr>
        <w:t xml:space="preserve">4. – </w:t>
      </w:r>
      <w:r w:rsidR="00742C08" w:rsidRPr="004673C7">
        <w:rPr>
          <w:color w:val="000000"/>
          <w:sz w:val="28"/>
        </w:rPr>
        <w:t>С. 9</w:t>
      </w:r>
      <w:r w:rsidRPr="004673C7">
        <w:rPr>
          <w:color w:val="000000"/>
          <w:sz w:val="28"/>
        </w:rPr>
        <w:t>.</w:t>
      </w:r>
    </w:p>
    <w:p w:rsidR="004673C7" w:rsidRPr="004673C7" w:rsidRDefault="00742C08" w:rsidP="004673C7">
      <w:pPr>
        <w:numPr>
          <w:ilvl w:val="0"/>
          <w:numId w:val="43"/>
        </w:numPr>
        <w:spacing w:line="360" w:lineRule="auto"/>
        <w:ind w:left="0" w:firstLine="0"/>
        <w:jc w:val="both"/>
        <w:rPr>
          <w:color w:val="000000"/>
          <w:sz w:val="28"/>
        </w:rPr>
      </w:pPr>
      <w:r w:rsidRPr="004673C7">
        <w:rPr>
          <w:color w:val="000000"/>
          <w:sz w:val="28"/>
        </w:rPr>
        <w:t>Гущина И.В. Порядок</w:t>
      </w:r>
      <w:r w:rsidR="004673C7" w:rsidRPr="004673C7">
        <w:rPr>
          <w:color w:val="000000"/>
          <w:sz w:val="28"/>
        </w:rPr>
        <w:t xml:space="preserve"> перемещения транспортных средств</w:t>
      </w:r>
      <w:r w:rsidRPr="004673C7">
        <w:rPr>
          <w:color w:val="000000"/>
          <w:sz w:val="28"/>
        </w:rPr>
        <w:t> //</w:t>
      </w:r>
      <w:r w:rsidR="004673C7" w:rsidRPr="004673C7">
        <w:rPr>
          <w:color w:val="000000"/>
          <w:sz w:val="28"/>
        </w:rPr>
        <w:t xml:space="preserve"> Закон. – 2003. – </w:t>
      </w:r>
      <w:r w:rsidRPr="004673C7">
        <w:rPr>
          <w:color w:val="000000"/>
          <w:sz w:val="28"/>
        </w:rPr>
        <w:t>№9</w:t>
      </w:r>
      <w:r w:rsidR="004673C7" w:rsidRPr="004673C7">
        <w:rPr>
          <w:color w:val="000000"/>
          <w:sz w:val="28"/>
        </w:rPr>
        <w:t xml:space="preserve">. – </w:t>
      </w:r>
      <w:r w:rsidRPr="004673C7">
        <w:rPr>
          <w:color w:val="000000"/>
          <w:sz w:val="28"/>
        </w:rPr>
        <w:t>С. 30</w:t>
      </w:r>
      <w:r w:rsidR="004673C7" w:rsidRPr="004673C7">
        <w:rPr>
          <w:color w:val="000000"/>
          <w:sz w:val="28"/>
        </w:rPr>
        <w:t>–36.</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Дудкова В. Кодекс в зеркале мнений</w:t>
      </w:r>
      <w:r w:rsidR="00742C08" w:rsidRPr="004673C7">
        <w:rPr>
          <w:color w:val="000000"/>
          <w:sz w:val="28"/>
        </w:rPr>
        <w:t> //</w:t>
      </w:r>
      <w:r w:rsidRPr="004673C7">
        <w:rPr>
          <w:color w:val="000000"/>
          <w:sz w:val="28"/>
        </w:rPr>
        <w:t xml:space="preserve"> Таможня. – 2004. </w:t>
      </w:r>
      <w:r w:rsidR="00742C08" w:rsidRPr="004673C7">
        <w:rPr>
          <w:color w:val="000000"/>
          <w:sz w:val="28"/>
        </w:rPr>
        <w:t>– №2</w:t>
      </w:r>
      <w:r w:rsidRPr="004673C7">
        <w:rPr>
          <w:color w:val="000000"/>
          <w:sz w:val="28"/>
        </w:rPr>
        <w:t xml:space="preserve">0. – </w:t>
      </w:r>
      <w:r w:rsidR="00742C08" w:rsidRPr="004673C7">
        <w:rPr>
          <w:color w:val="000000"/>
          <w:sz w:val="28"/>
        </w:rPr>
        <w:t>С. 5</w:t>
      </w:r>
      <w:r w:rsidRPr="004673C7">
        <w:rPr>
          <w:color w:val="000000"/>
          <w:sz w:val="28"/>
        </w:rPr>
        <w:t>.</w:t>
      </w:r>
    </w:p>
    <w:p w:rsidR="004673C7" w:rsidRPr="004673C7" w:rsidRDefault="00742C08" w:rsidP="004673C7">
      <w:pPr>
        <w:numPr>
          <w:ilvl w:val="0"/>
          <w:numId w:val="43"/>
        </w:numPr>
        <w:spacing w:line="360" w:lineRule="auto"/>
        <w:ind w:left="0" w:firstLine="0"/>
        <w:jc w:val="both"/>
        <w:rPr>
          <w:color w:val="000000"/>
          <w:sz w:val="28"/>
        </w:rPr>
      </w:pPr>
      <w:r w:rsidRPr="004673C7">
        <w:rPr>
          <w:color w:val="000000"/>
          <w:sz w:val="28"/>
        </w:rPr>
        <w:t>Егоров В.В. Некоторые</w:t>
      </w:r>
      <w:r w:rsidR="004673C7" w:rsidRPr="004673C7">
        <w:rPr>
          <w:color w:val="000000"/>
          <w:sz w:val="28"/>
        </w:rPr>
        <w:t xml:space="preserve"> инструменты негосударственного регулирования в международной торговле: правовые аспекты</w:t>
      </w:r>
      <w:r w:rsidRPr="004673C7">
        <w:rPr>
          <w:color w:val="000000"/>
          <w:sz w:val="28"/>
        </w:rPr>
        <w:t> //</w:t>
      </w:r>
      <w:r w:rsidR="004673C7" w:rsidRPr="004673C7">
        <w:rPr>
          <w:color w:val="000000"/>
          <w:sz w:val="28"/>
        </w:rPr>
        <w:t xml:space="preserve"> Государство и право. – 2000. </w:t>
      </w:r>
      <w:r w:rsidRPr="004673C7">
        <w:rPr>
          <w:color w:val="000000"/>
          <w:sz w:val="28"/>
        </w:rPr>
        <w:t>– №8</w:t>
      </w:r>
      <w:r w:rsidR="004673C7" w:rsidRPr="004673C7">
        <w:rPr>
          <w:color w:val="000000"/>
          <w:sz w:val="28"/>
        </w:rPr>
        <w:t xml:space="preserve">. – </w:t>
      </w:r>
      <w:r w:rsidRPr="004673C7">
        <w:rPr>
          <w:color w:val="000000"/>
          <w:sz w:val="28"/>
        </w:rPr>
        <w:t>С. 61–7</w:t>
      </w:r>
      <w:r w:rsidR="004673C7" w:rsidRPr="004673C7">
        <w:rPr>
          <w:color w:val="000000"/>
          <w:sz w:val="28"/>
        </w:rPr>
        <w:t>0.</w:t>
      </w:r>
    </w:p>
    <w:p w:rsidR="004673C7" w:rsidRPr="004673C7" w:rsidRDefault="00742C08" w:rsidP="004673C7">
      <w:pPr>
        <w:numPr>
          <w:ilvl w:val="0"/>
          <w:numId w:val="43"/>
        </w:numPr>
        <w:spacing w:line="360" w:lineRule="auto"/>
        <w:ind w:left="0" w:firstLine="0"/>
        <w:jc w:val="both"/>
        <w:rPr>
          <w:color w:val="000000"/>
          <w:sz w:val="28"/>
        </w:rPr>
      </w:pPr>
      <w:r w:rsidRPr="004673C7">
        <w:rPr>
          <w:color w:val="000000"/>
          <w:sz w:val="28"/>
        </w:rPr>
        <w:t>Истомин С.И. Противоречия</w:t>
      </w:r>
      <w:r w:rsidR="004673C7" w:rsidRPr="004673C7">
        <w:rPr>
          <w:color w:val="000000"/>
          <w:sz w:val="28"/>
        </w:rPr>
        <w:t xml:space="preserve"> в применении статьи 131 Таможенного кодекса</w:t>
      </w:r>
      <w:r w:rsidRPr="004673C7">
        <w:rPr>
          <w:color w:val="000000"/>
          <w:sz w:val="28"/>
        </w:rPr>
        <w:t> //</w:t>
      </w:r>
      <w:r w:rsidR="004673C7" w:rsidRPr="004673C7">
        <w:rPr>
          <w:color w:val="000000"/>
          <w:sz w:val="28"/>
        </w:rPr>
        <w:t xml:space="preserve"> Законодательство. – 2002. </w:t>
      </w:r>
      <w:r w:rsidRPr="004673C7">
        <w:rPr>
          <w:color w:val="000000"/>
          <w:sz w:val="28"/>
        </w:rPr>
        <w:t>– №2</w:t>
      </w:r>
      <w:r w:rsidR="004673C7" w:rsidRPr="004673C7">
        <w:rPr>
          <w:color w:val="000000"/>
          <w:sz w:val="28"/>
        </w:rPr>
        <w:t xml:space="preserve">. – </w:t>
      </w:r>
      <w:r w:rsidRPr="004673C7">
        <w:rPr>
          <w:color w:val="000000"/>
          <w:sz w:val="28"/>
        </w:rPr>
        <w:t>С. 47</w:t>
      </w:r>
      <w:r w:rsidR="004673C7" w:rsidRPr="004673C7">
        <w:rPr>
          <w:color w:val="000000"/>
          <w:sz w:val="28"/>
        </w:rPr>
        <w:t xml:space="preserve"> – 50.</w:t>
      </w:r>
    </w:p>
    <w:p w:rsidR="004673C7" w:rsidRPr="004673C7" w:rsidRDefault="00742C08" w:rsidP="004673C7">
      <w:pPr>
        <w:numPr>
          <w:ilvl w:val="0"/>
          <w:numId w:val="43"/>
        </w:numPr>
        <w:spacing w:line="360" w:lineRule="auto"/>
        <w:ind w:left="0" w:firstLine="0"/>
        <w:jc w:val="both"/>
        <w:rPr>
          <w:color w:val="000000"/>
          <w:sz w:val="28"/>
        </w:rPr>
      </w:pPr>
      <w:r w:rsidRPr="004673C7">
        <w:rPr>
          <w:color w:val="000000"/>
          <w:sz w:val="28"/>
        </w:rPr>
        <w:t>Калядинский М.А. Таможенные</w:t>
      </w:r>
      <w:r w:rsidR="004673C7" w:rsidRPr="004673C7">
        <w:rPr>
          <w:color w:val="000000"/>
          <w:sz w:val="28"/>
        </w:rPr>
        <w:t xml:space="preserve"> органы Российской Федерации и валютный контроль: перспективы развития нормативно-правовой базы</w:t>
      </w:r>
      <w:r w:rsidRPr="004673C7">
        <w:rPr>
          <w:color w:val="000000"/>
          <w:sz w:val="28"/>
        </w:rPr>
        <w:t> //</w:t>
      </w:r>
      <w:r w:rsidR="004673C7" w:rsidRPr="004673C7">
        <w:rPr>
          <w:color w:val="000000"/>
          <w:sz w:val="28"/>
        </w:rPr>
        <w:t xml:space="preserve"> Законодательство. – 2002. </w:t>
      </w:r>
      <w:r w:rsidRPr="004673C7">
        <w:rPr>
          <w:color w:val="000000"/>
          <w:sz w:val="28"/>
        </w:rPr>
        <w:t>– №1</w:t>
      </w:r>
      <w:r w:rsidR="004673C7" w:rsidRPr="004673C7">
        <w:rPr>
          <w:color w:val="000000"/>
          <w:sz w:val="28"/>
        </w:rPr>
        <w:t xml:space="preserve">. – </w:t>
      </w:r>
      <w:r w:rsidRPr="004673C7">
        <w:rPr>
          <w:color w:val="000000"/>
          <w:sz w:val="28"/>
        </w:rPr>
        <w:t>С. 69</w:t>
      </w:r>
      <w:r w:rsidR="004673C7" w:rsidRPr="004673C7">
        <w:rPr>
          <w:color w:val="000000"/>
          <w:sz w:val="28"/>
        </w:rPr>
        <w:t>–70.</w:t>
      </w:r>
    </w:p>
    <w:p w:rsidR="004673C7" w:rsidRPr="004673C7" w:rsidRDefault="00742C08" w:rsidP="004673C7">
      <w:pPr>
        <w:numPr>
          <w:ilvl w:val="0"/>
          <w:numId w:val="43"/>
        </w:numPr>
        <w:spacing w:line="360" w:lineRule="auto"/>
        <w:ind w:left="0" w:firstLine="0"/>
        <w:jc w:val="both"/>
        <w:rPr>
          <w:color w:val="000000"/>
          <w:sz w:val="28"/>
        </w:rPr>
      </w:pPr>
      <w:r w:rsidRPr="004673C7">
        <w:rPr>
          <w:color w:val="000000"/>
          <w:sz w:val="28"/>
        </w:rPr>
        <w:t>Козырин А.Н. Если</w:t>
      </w:r>
      <w:r w:rsidR="004673C7" w:rsidRPr="004673C7">
        <w:rPr>
          <w:color w:val="000000"/>
          <w:sz w:val="28"/>
        </w:rPr>
        <w:t xml:space="preserve"> к таможне запросы…</w:t>
      </w:r>
      <w:r w:rsidRPr="004673C7">
        <w:rPr>
          <w:color w:val="000000"/>
          <w:sz w:val="28"/>
        </w:rPr>
        <w:t> //</w:t>
      </w:r>
      <w:r w:rsidR="004673C7" w:rsidRPr="004673C7">
        <w:rPr>
          <w:color w:val="000000"/>
          <w:sz w:val="28"/>
        </w:rPr>
        <w:t xml:space="preserve"> Закон. – 2003. </w:t>
      </w:r>
      <w:r w:rsidRPr="004673C7">
        <w:rPr>
          <w:color w:val="000000"/>
          <w:sz w:val="28"/>
        </w:rPr>
        <w:t>– №9</w:t>
      </w:r>
      <w:r w:rsidR="004673C7" w:rsidRPr="004673C7">
        <w:rPr>
          <w:color w:val="000000"/>
          <w:sz w:val="28"/>
        </w:rPr>
        <w:t xml:space="preserve">. – </w:t>
      </w:r>
      <w:r w:rsidRPr="004673C7">
        <w:rPr>
          <w:color w:val="000000"/>
          <w:sz w:val="28"/>
        </w:rPr>
        <w:t>С. 51–5</w:t>
      </w:r>
      <w:r w:rsidR="004673C7" w:rsidRPr="004673C7">
        <w:rPr>
          <w:color w:val="000000"/>
          <w:sz w:val="28"/>
        </w:rPr>
        <w:t>4.</w:t>
      </w:r>
    </w:p>
    <w:p w:rsidR="004673C7" w:rsidRPr="004673C7" w:rsidRDefault="00742C08" w:rsidP="004673C7">
      <w:pPr>
        <w:numPr>
          <w:ilvl w:val="0"/>
          <w:numId w:val="43"/>
        </w:numPr>
        <w:spacing w:line="360" w:lineRule="auto"/>
        <w:ind w:left="0" w:firstLine="0"/>
        <w:jc w:val="both"/>
        <w:rPr>
          <w:color w:val="000000"/>
          <w:sz w:val="28"/>
        </w:rPr>
      </w:pPr>
      <w:r w:rsidRPr="004673C7">
        <w:rPr>
          <w:color w:val="000000"/>
          <w:sz w:val="28"/>
        </w:rPr>
        <w:t>Козырин А.Н.</w:t>
      </w:r>
      <w:r w:rsidR="004673C7" w:rsidRPr="004673C7">
        <w:rPr>
          <w:color w:val="000000"/>
          <w:sz w:val="28"/>
        </w:rPr>
        <w:t xml:space="preserve"> О стране происхождения товаров</w:t>
      </w:r>
      <w:r w:rsidRPr="004673C7">
        <w:rPr>
          <w:color w:val="000000"/>
          <w:sz w:val="28"/>
        </w:rPr>
        <w:t> //</w:t>
      </w:r>
      <w:r w:rsidR="004673C7" w:rsidRPr="004673C7">
        <w:rPr>
          <w:color w:val="000000"/>
          <w:sz w:val="28"/>
        </w:rPr>
        <w:t xml:space="preserve"> Закон. – 2003. </w:t>
      </w:r>
      <w:r w:rsidRPr="004673C7">
        <w:rPr>
          <w:color w:val="000000"/>
          <w:sz w:val="28"/>
        </w:rPr>
        <w:t>– №9</w:t>
      </w:r>
      <w:r w:rsidR="004673C7" w:rsidRPr="004673C7">
        <w:rPr>
          <w:color w:val="000000"/>
          <w:sz w:val="28"/>
        </w:rPr>
        <w:t xml:space="preserve">. – </w:t>
      </w:r>
      <w:r w:rsidRPr="004673C7">
        <w:rPr>
          <w:color w:val="000000"/>
          <w:sz w:val="28"/>
        </w:rPr>
        <w:t>С. 8–1</w:t>
      </w:r>
      <w:r w:rsidR="004673C7" w:rsidRPr="004673C7">
        <w:rPr>
          <w:color w:val="000000"/>
          <w:sz w:val="28"/>
        </w:rPr>
        <w:t>5.</w:t>
      </w:r>
    </w:p>
    <w:p w:rsidR="004673C7" w:rsidRPr="004673C7" w:rsidRDefault="00742C08" w:rsidP="004673C7">
      <w:pPr>
        <w:numPr>
          <w:ilvl w:val="0"/>
          <w:numId w:val="43"/>
        </w:numPr>
        <w:spacing w:line="360" w:lineRule="auto"/>
        <w:ind w:left="0" w:firstLine="0"/>
        <w:jc w:val="both"/>
        <w:rPr>
          <w:color w:val="000000"/>
          <w:sz w:val="28"/>
        </w:rPr>
      </w:pPr>
      <w:r w:rsidRPr="004673C7">
        <w:rPr>
          <w:color w:val="000000"/>
          <w:sz w:val="28"/>
        </w:rPr>
        <w:t>Корняков К.А. Основные</w:t>
      </w:r>
      <w:r w:rsidR="004673C7" w:rsidRPr="004673C7">
        <w:rPr>
          <w:color w:val="000000"/>
          <w:sz w:val="28"/>
        </w:rPr>
        <w:t xml:space="preserve"> направления таможенной реформы на основе Киотской конвенции</w:t>
      </w:r>
      <w:r w:rsidRPr="004673C7">
        <w:rPr>
          <w:color w:val="000000"/>
          <w:sz w:val="28"/>
        </w:rPr>
        <w:t> //</w:t>
      </w:r>
      <w:r w:rsidR="004673C7" w:rsidRPr="004673C7">
        <w:rPr>
          <w:color w:val="000000"/>
          <w:sz w:val="28"/>
        </w:rPr>
        <w:t xml:space="preserve"> Внешнеторговое право. – 2003. </w:t>
      </w:r>
      <w:r w:rsidRPr="004673C7">
        <w:rPr>
          <w:color w:val="000000"/>
          <w:sz w:val="28"/>
        </w:rPr>
        <w:t>– №1</w:t>
      </w:r>
      <w:r w:rsidR="004673C7" w:rsidRPr="004673C7">
        <w:rPr>
          <w:color w:val="000000"/>
          <w:sz w:val="28"/>
        </w:rPr>
        <w:t xml:space="preserve">. – </w:t>
      </w:r>
      <w:r w:rsidRPr="004673C7">
        <w:rPr>
          <w:color w:val="000000"/>
          <w:sz w:val="28"/>
        </w:rPr>
        <w:t>С. 40–4</w:t>
      </w:r>
      <w:r w:rsidR="004673C7" w:rsidRPr="004673C7">
        <w:rPr>
          <w:color w:val="000000"/>
          <w:sz w:val="28"/>
        </w:rPr>
        <w:t>1.</w:t>
      </w:r>
    </w:p>
    <w:p w:rsidR="004673C7" w:rsidRPr="004673C7" w:rsidRDefault="00742C08" w:rsidP="004673C7">
      <w:pPr>
        <w:numPr>
          <w:ilvl w:val="0"/>
          <w:numId w:val="43"/>
        </w:numPr>
        <w:spacing w:line="360" w:lineRule="auto"/>
        <w:ind w:left="0" w:firstLine="0"/>
        <w:jc w:val="both"/>
        <w:rPr>
          <w:color w:val="000000"/>
          <w:sz w:val="28"/>
        </w:rPr>
      </w:pPr>
      <w:r w:rsidRPr="004673C7">
        <w:rPr>
          <w:color w:val="000000"/>
          <w:sz w:val="28"/>
        </w:rPr>
        <w:t>Круглов А.С. Таможня</w:t>
      </w:r>
      <w:r w:rsidR="004673C7" w:rsidRPr="004673C7">
        <w:rPr>
          <w:color w:val="000000"/>
          <w:sz w:val="28"/>
        </w:rPr>
        <w:t xml:space="preserve"> меняет приоритет</w:t>
      </w:r>
      <w:r w:rsidRPr="004673C7">
        <w:rPr>
          <w:color w:val="000000"/>
          <w:sz w:val="28"/>
        </w:rPr>
        <w:t> //</w:t>
      </w:r>
      <w:r w:rsidR="004673C7" w:rsidRPr="004673C7">
        <w:rPr>
          <w:color w:val="000000"/>
          <w:sz w:val="28"/>
        </w:rPr>
        <w:t xml:space="preserve"> Экономика и жизнь. </w:t>
      </w:r>
      <w:r w:rsidRPr="004673C7">
        <w:rPr>
          <w:color w:val="000000"/>
          <w:sz w:val="28"/>
        </w:rPr>
        <w:t xml:space="preserve">– </w:t>
      </w:r>
      <w:r w:rsidR="004673C7" w:rsidRPr="004673C7">
        <w:rPr>
          <w:color w:val="000000"/>
          <w:sz w:val="28"/>
        </w:rPr>
        <w:t xml:space="preserve">1993. </w:t>
      </w:r>
      <w:r w:rsidRPr="004673C7">
        <w:rPr>
          <w:color w:val="000000"/>
          <w:sz w:val="28"/>
        </w:rPr>
        <w:t>– №1</w:t>
      </w:r>
      <w:r w:rsidR="004673C7" w:rsidRPr="004673C7">
        <w:rPr>
          <w:color w:val="000000"/>
          <w:sz w:val="28"/>
        </w:rPr>
        <w:t xml:space="preserve">7. </w:t>
      </w:r>
      <w:r w:rsidRPr="004673C7">
        <w:rPr>
          <w:color w:val="000000"/>
          <w:sz w:val="28"/>
        </w:rPr>
        <w:t>– С. 16–1</w:t>
      </w:r>
      <w:r w:rsidR="004673C7" w:rsidRPr="004673C7">
        <w:rPr>
          <w:color w:val="000000"/>
          <w:sz w:val="28"/>
        </w:rPr>
        <w:t>7.</w:t>
      </w:r>
    </w:p>
    <w:p w:rsidR="004673C7" w:rsidRPr="004673C7" w:rsidRDefault="00742C08" w:rsidP="004673C7">
      <w:pPr>
        <w:numPr>
          <w:ilvl w:val="0"/>
          <w:numId w:val="43"/>
        </w:numPr>
        <w:spacing w:line="360" w:lineRule="auto"/>
        <w:ind w:left="0" w:firstLine="0"/>
        <w:jc w:val="both"/>
        <w:rPr>
          <w:color w:val="000000"/>
          <w:sz w:val="28"/>
        </w:rPr>
      </w:pPr>
      <w:r w:rsidRPr="004673C7">
        <w:rPr>
          <w:color w:val="000000"/>
          <w:sz w:val="28"/>
        </w:rPr>
        <w:t>Круглов А.С. Таможня</w:t>
      </w:r>
      <w:r w:rsidR="004673C7" w:rsidRPr="004673C7">
        <w:rPr>
          <w:color w:val="000000"/>
          <w:sz w:val="28"/>
        </w:rPr>
        <w:t xml:space="preserve"> сегодня</w:t>
      </w:r>
      <w:r w:rsidRPr="004673C7">
        <w:rPr>
          <w:color w:val="000000"/>
          <w:sz w:val="28"/>
        </w:rPr>
        <w:t> //</w:t>
      </w:r>
      <w:r w:rsidR="004673C7" w:rsidRPr="004673C7">
        <w:rPr>
          <w:color w:val="000000"/>
          <w:sz w:val="28"/>
        </w:rPr>
        <w:t xml:space="preserve"> Президентский контроль </w:t>
      </w:r>
      <w:r w:rsidRPr="004673C7">
        <w:rPr>
          <w:color w:val="000000"/>
          <w:sz w:val="28"/>
        </w:rPr>
        <w:t xml:space="preserve">– </w:t>
      </w:r>
      <w:r w:rsidR="004673C7" w:rsidRPr="004673C7">
        <w:rPr>
          <w:color w:val="000000"/>
          <w:sz w:val="28"/>
        </w:rPr>
        <w:t xml:space="preserve">1994. </w:t>
      </w:r>
      <w:r w:rsidRPr="004673C7">
        <w:rPr>
          <w:color w:val="000000"/>
          <w:sz w:val="28"/>
        </w:rPr>
        <w:t>– №1</w:t>
      </w:r>
      <w:r w:rsidR="004673C7" w:rsidRPr="004673C7">
        <w:rPr>
          <w:color w:val="000000"/>
          <w:sz w:val="28"/>
        </w:rPr>
        <w:t xml:space="preserve">. </w:t>
      </w:r>
      <w:r w:rsidRPr="004673C7">
        <w:rPr>
          <w:color w:val="000000"/>
          <w:sz w:val="28"/>
        </w:rPr>
        <w:t xml:space="preserve">– </w:t>
      </w:r>
      <w:r w:rsidR="004673C7" w:rsidRPr="004673C7">
        <w:rPr>
          <w:color w:val="000000"/>
          <w:sz w:val="28"/>
        </w:rPr>
        <w:t>С.</w:t>
      </w:r>
      <w:r w:rsidRPr="004673C7">
        <w:rPr>
          <w:color w:val="000000"/>
          <w:sz w:val="28"/>
        </w:rPr>
        <w:t> 58–6</w:t>
      </w:r>
      <w:r w:rsidR="004673C7" w:rsidRPr="004673C7">
        <w:rPr>
          <w:color w:val="000000"/>
          <w:sz w:val="28"/>
        </w:rPr>
        <w:t>1.</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Кудряшев А, Чернышев В. Россия и страны СНГ: тенденции внешней торговли</w:t>
      </w:r>
      <w:r w:rsidR="00742C08" w:rsidRPr="004673C7">
        <w:rPr>
          <w:color w:val="000000"/>
          <w:sz w:val="28"/>
        </w:rPr>
        <w:t> //</w:t>
      </w:r>
      <w:r w:rsidRPr="004673C7">
        <w:rPr>
          <w:color w:val="000000"/>
          <w:sz w:val="28"/>
        </w:rPr>
        <w:t xml:space="preserve"> Таможня. – 2003. </w:t>
      </w:r>
      <w:r w:rsidR="00742C08" w:rsidRPr="004673C7">
        <w:rPr>
          <w:color w:val="000000"/>
          <w:sz w:val="28"/>
        </w:rPr>
        <w:t>– №1</w:t>
      </w:r>
      <w:r w:rsidRPr="004673C7">
        <w:rPr>
          <w:color w:val="000000"/>
          <w:sz w:val="28"/>
        </w:rPr>
        <w:t xml:space="preserve">9. – </w:t>
      </w:r>
      <w:r w:rsidR="00742C08" w:rsidRPr="004673C7">
        <w:rPr>
          <w:color w:val="000000"/>
          <w:sz w:val="28"/>
        </w:rPr>
        <w:t>С. 20–2</w:t>
      </w:r>
      <w:r w:rsidRPr="004673C7">
        <w:rPr>
          <w:color w:val="000000"/>
          <w:sz w:val="28"/>
        </w:rPr>
        <w:t>3.</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Курдюмов С. Процедуры можно ускорить</w:t>
      </w:r>
      <w:r w:rsidR="00742C08" w:rsidRPr="004673C7">
        <w:rPr>
          <w:color w:val="000000"/>
          <w:sz w:val="28"/>
        </w:rPr>
        <w:t> //</w:t>
      </w:r>
      <w:r w:rsidRPr="004673C7">
        <w:rPr>
          <w:color w:val="000000"/>
          <w:sz w:val="28"/>
        </w:rPr>
        <w:t xml:space="preserve"> Таможня. – 2003. </w:t>
      </w:r>
      <w:r w:rsidR="00742C08" w:rsidRPr="004673C7">
        <w:rPr>
          <w:color w:val="000000"/>
          <w:sz w:val="28"/>
        </w:rPr>
        <w:t>– №2</w:t>
      </w:r>
      <w:r w:rsidRPr="004673C7">
        <w:rPr>
          <w:color w:val="000000"/>
          <w:sz w:val="28"/>
        </w:rPr>
        <w:t xml:space="preserve">4. – </w:t>
      </w:r>
      <w:r w:rsidR="00742C08" w:rsidRPr="004673C7">
        <w:rPr>
          <w:color w:val="000000"/>
          <w:sz w:val="28"/>
        </w:rPr>
        <w:t>С. 16</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Лозбенко Л. Экзамен на зрелость</w:t>
      </w:r>
      <w:r w:rsidR="00742C08" w:rsidRPr="004673C7">
        <w:rPr>
          <w:color w:val="000000"/>
          <w:sz w:val="28"/>
        </w:rPr>
        <w:t> //</w:t>
      </w:r>
      <w:r w:rsidRPr="004673C7">
        <w:rPr>
          <w:color w:val="000000"/>
          <w:sz w:val="28"/>
        </w:rPr>
        <w:t xml:space="preserve"> Таможня. – 2003. </w:t>
      </w:r>
      <w:r w:rsidR="00742C08" w:rsidRPr="004673C7">
        <w:rPr>
          <w:color w:val="000000"/>
          <w:sz w:val="28"/>
        </w:rPr>
        <w:t>– №2</w:t>
      </w:r>
      <w:r w:rsidRPr="004673C7">
        <w:rPr>
          <w:color w:val="000000"/>
          <w:sz w:val="28"/>
        </w:rPr>
        <w:t xml:space="preserve">4. – </w:t>
      </w:r>
      <w:r w:rsidR="00742C08" w:rsidRPr="004673C7">
        <w:rPr>
          <w:color w:val="000000"/>
          <w:sz w:val="28"/>
        </w:rPr>
        <w:t>С. 6–7</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Мухутдинов Р. Первые шаги по новым правилам</w:t>
      </w:r>
      <w:r w:rsidR="00742C08" w:rsidRPr="004673C7">
        <w:rPr>
          <w:color w:val="000000"/>
          <w:sz w:val="28"/>
        </w:rPr>
        <w:t> //</w:t>
      </w:r>
      <w:r w:rsidRPr="004673C7">
        <w:rPr>
          <w:color w:val="000000"/>
          <w:sz w:val="28"/>
        </w:rPr>
        <w:t xml:space="preserve"> Таможня. – 2004. </w:t>
      </w:r>
      <w:r w:rsidR="00742C08" w:rsidRPr="004673C7">
        <w:rPr>
          <w:color w:val="000000"/>
          <w:sz w:val="28"/>
        </w:rPr>
        <w:t>– №1</w:t>
      </w:r>
      <w:r w:rsidRPr="004673C7">
        <w:rPr>
          <w:color w:val="000000"/>
          <w:sz w:val="28"/>
        </w:rPr>
        <w:t xml:space="preserve">. – </w:t>
      </w:r>
      <w:r w:rsidR="00742C08" w:rsidRPr="004673C7">
        <w:rPr>
          <w:color w:val="000000"/>
          <w:sz w:val="28"/>
        </w:rPr>
        <w:t>С. 6–7</w:t>
      </w:r>
      <w:r w:rsidRPr="004673C7">
        <w:rPr>
          <w:color w:val="000000"/>
          <w:sz w:val="28"/>
        </w:rPr>
        <w:t>.</w:t>
      </w:r>
    </w:p>
    <w:p w:rsidR="004673C7" w:rsidRPr="004673C7" w:rsidRDefault="00742C08" w:rsidP="004673C7">
      <w:pPr>
        <w:numPr>
          <w:ilvl w:val="0"/>
          <w:numId w:val="43"/>
        </w:numPr>
        <w:spacing w:line="360" w:lineRule="auto"/>
        <w:ind w:left="0" w:firstLine="0"/>
        <w:jc w:val="both"/>
        <w:rPr>
          <w:color w:val="000000"/>
          <w:sz w:val="28"/>
        </w:rPr>
      </w:pPr>
      <w:r w:rsidRPr="004673C7">
        <w:rPr>
          <w:color w:val="000000"/>
          <w:sz w:val="28"/>
        </w:rPr>
        <w:t>Пиляева В.В. Комментарий</w:t>
      </w:r>
      <w:r w:rsidR="004673C7" w:rsidRPr="004673C7">
        <w:rPr>
          <w:color w:val="000000"/>
          <w:sz w:val="28"/>
        </w:rPr>
        <w:t xml:space="preserve"> к Таможенному кодексу РФ. – М, 2004. – 704</w:t>
      </w:r>
      <w:r w:rsidRPr="004673C7">
        <w:rPr>
          <w:color w:val="000000"/>
          <w:sz w:val="28"/>
        </w:rPr>
        <w:t> с.</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Пляцевой А. Пошлины стоит снизить</w:t>
      </w:r>
      <w:r w:rsidR="00742C08" w:rsidRPr="004673C7">
        <w:rPr>
          <w:color w:val="000000"/>
          <w:sz w:val="28"/>
        </w:rPr>
        <w:t> //</w:t>
      </w:r>
      <w:r w:rsidRPr="004673C7">
        <w:rPr>
          <w:color w:val="000000"/>
          <w:sz w:val="28"/>
        </w:rPr>
        <w:t xml:space="preserve"> Таможня. – 2004. </w:t>
      </w:r>
      <w:r w:rsidR="00742C08" w:rsidRPr="004673C7">
        <w:rPr>
          <w:color w:val="000000"/>
          <w:sz w:val="28"/>
        </w:rPr>
        <w:t>– №5</w:t>
      </w:r>
      <w:r w:rsidRPr="004673C7">
        <w:rPr>
          <w:color w:val="000000"/>
          <w:sz w:val="28"/>
        </w:rPr>
        <w:t xml:space="preserve">. – </w:t>
      </w:r>
      <w:r w:rsidR="00742C08" w:rsidRPr="004673C7">
        <w:rPr>
          <w:color w:val="000000"/>
          <w:sz w:val="28"/>
        </w:rPr>
        <w:t>С. 11</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Попов А. Нормы требуют разъяснений</w:t>
      </w:r>
      <w:r w:rsidR="00742C08" w:rsidRPr="004673C7">
        <w:rPr>
          <w:color w:val="000000"/>
          <w:sz w:val="28"/>
        </w:rPr>
        <w:t> //</w:t>
      </w:r>
      <w:r w:rsidRPr="004673C7">
        <w:rPr>
          <w:color w:val="000000"/>
          <w:sz w:val="28"/>
        </w:rPr>
        <w:t xml:space="preserve"> Таможня. – 2004. </w:t>
      </w:r>
      <w:r w:rsidR="00742C08" w:rsidRPr="004673C7">
        <w:rPr>
          <w:color w:val="000000"/>
          <w:sz w:val="28"/>
        </w:rPr>
        <w:t>– №2</w:t>
      </w:r>
      <w:r w:rsidRPr="004673C7">
        <w:rPr>
          <w:color w:val="000000"/>
          <w:sz w:val="28"/>
        </w:rPr>
        <w:t xml:space="preserve">4. – </w:t>
      </w:r>
      <w:r w:rsidR="00742C08" w:rsidRPr="004673C7">
        <w:rPr>
          <w:color w:val="000000"/>
          <w:sz w:val="28"/>
        </w:rPr>
        <w:t>С. 19</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Работа в условиях действия нового ТК РФ: взгляд брокера</w:t>
      </w:r>
      <w:r w:rsidR="00742C08" w:rsidRPr="004673C7">
        <w:rPr>
          <w:color w:val="000000"/>
          <w:sz w:val="28"/>
        </w:rPr>
        <w:t> //</w:t>
      </w:r>
      <w:r w:rsidRPr="004673C7">
        <w:rPr>
          <w:color w:val="000000"/>
          <w:sz w:val="28"/>
        </w:rPr>
        <w:t xml:space="preserve"> Таможня. – 2004. </w:t>
      </w:r>
      <w:r w:rsidR="00742C08" w:rsidRPr="004673C7">
        <w:rPr>
          <w:color w:val="000000"/>
          <w:sz w:val="28"/>
        </w:rPr>
        <w:t>– №6</w:t>
      </w:r>
      <w:r w:rsidRPr="004673C7">
        <w:rPr>
          <w:color w:val="000000"/>
          <w:sz w:val="28"/>
        </w:rPr>
        <w:t xml:space="preserve">. – </w:t>
      </w:r>
      <w:r w:rsidR="00742C08" w:rsidRPr="004673C7">
        <w:rPr>
          <w:color w:val="000000"/>
          <w:sz w:val="28"/>
        </w:rPr>
        <w:t>С. 12–1</w:t>
      </w:r>
      <w:r w:rsidRPr="004673C7">
        <w:rPr>
          <w:color w:val="000000"/>
          <w:sz w:val="28"/>
        </w:rPr>
        <w:t>3.</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Самсонов В. Таможня в фокусе проблем</w:t>
      </w:r>
      <w:r w:rsidR="00742C08" w:rsidRPr="004673C7">
        <w:rPr>
          <w:color w:val="000000"/>
          <w:sz w:val="28"/>
        </w:rPr>
        <w:t> //</w:t>
      </w:r>
      <w:r w:rsidRPr="004673C7">
        <w:rPr>
          <w:color w:val="000000"/>
          <w:sz w:val="28"/>
        </w:rPr>
        <w:t xml:space="preserve"> Таможня. – 2004. </w:t>
      </w:r>
      <w:r w:rsidR="00742C08" w:rsidRPr="004673C7">
        <w:rPr>
          <w:color w:val="000000"/>
          <w:sz w:val="28"/>
        </w:rPr>
        <w:t>– №4</w:t>
      </w:r>
      <w:r w:rsidRPr="004673C7">
        <w:rPr>
          <w:color w:val="000000"/>
          <w:sz w:val="28"/>
        </w:rPr>
        <w:t xml:space="preserve">. – </w:t>
      </w:r>
      <w:r w:rsidR="00742C08" w:rsidRPr="004673C7">
        <w:rPr>
          <w:color w:val="000000"/>
          <w:sz w:val="28"/>
        </w:rPr>
        <w:t>С. 9–1</w:t>
      </w:r>
      <w:r w:rsidRPr="004673C7">
        <w:rPr>
          <w:color w:val="000000"/>
          <w:sz w:val="28"/>
        </w:rPr>
        <w:t>0.</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Сафаров Э. Деньги любят счет</w:t>
      </w:r>
      <w:r w:rsidR="00742C08" w:rsidRPr="004673C7">
        <w:rPr>
          <w:color w:val="000000"/>
          <w:sz w:val="28"/>
        </w:rPr>
        <w:t> //</w:t>
      </w:r>
      <w:r w:rsidRPr="004673C7">
        <w:rPr>
          <w:color w:val="000000"/>
          <w:sz w:val="28"/>
        </w:rPr>
        <w:t xml:space="preserve"> Таможня. – 2004. </w:t>
      </w:r>
      <w:r w:rsidR="00742C08" w:rsidRPr="004673C7">
        <w:rPr>
          <w:color w:val="000000"/>
          <w:sz w:val="28"/>
        </w:rPr>
        <w:t>– №4</w:t>
      </w:r>
      <w:r w:rsidRPr="004673C7">
        <w:rPr>
          <w:color w:val="000000"/>
          <w:sz w:val="28"/>
        </w:rPr>
        <w:t xml:space="preserve">. – </w:t>
      </w:r>
      <w:r w:rsidR="00742C08" w:rsidRPr="004673C7">
        <w:rPr>
          <w:color w:val="000000"/>
          <w:sz w:val="28"/>
        </w:rPr>
        <w:t>С. 6–8</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Сафаров Э. Как платить по-новому</w:t>
      </w:r>
      <w:r w:rsidR="00742C08" w:rsidRPr="004673C7">
        <w:rPr>
          <w:color w:val="000000"/>
          <w:sz w:val="28"/>
        </w:rPr>
        <w:t> //</w:t>
      </w:r>
      <w:r w:rsidRPr="004673C7">
        <w:rPr>
          <w:color w:val="000000"/>
          <w:sz w:val="28"/>
        </w:rPr>
        <w:t xml:space="preserve"> Таможня. – 2004. </w:t>
      </w:r>
      <w:r w:rsidR="00742C08" w:rsidRPr="004673C7">
        <w:rPr>
          <w:color w:val="000000"/>
          <w:sz w:val="28"/>
        </w:rPr>
        <w:t>– №2</w:t>
      </w:r>
      <w:r w:rsidRPr="004673C7">
        <w:rPr>
          <w:color w:val="000000"/>
          <w:sz w:val="28"/>
        </w:rPr>
        <w:t xml:space="preserve">4. – </w:t>
      </w:r>
      <w:r w:rsidR="00742C08" w:rsidRPr="004673C7">
        <w:rPr>
          <w:color w:val="000000"/>
          <w:sz w:val="28"/>
        </w:rPr>
        <w:t>С. 10</w:t>
      </w:r>
      <w:r w:rsidRPr="004673C7">
        <w:rPr>
          <w:color w:val="000000"/>
          <w:sz w:val="28"/>
        </w:rPr>
        <w:t>.</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Современная внешнеторговая политика России и инструменты ее регулирования</w:t>
      </w:r>
      <w:r w:rsidR="00742C08" w:rsidRPr="004673C7">
        <w:rPr>
          <w:color w:val="000000"/>
          <w:sz w:val="28"/>
        </w:rPr>
        <w:t> //</w:t>
      </w:r>
      <w:r w:rsidRPr="004673C7">
        <w:rPr>
          <w:color w:val="000000"/>
          <w:sz w:val="28"/>
        </w:rPr>
        <w:t xml:space="preserve"> Внешнеэкономические связи России. – 1996. </w:t>
      </w:r>
      <w:r w:rsidR="00742C08" w:rsidRPr="004673C7">
        <w:rPr>
          <w:color w:val="000000"/>
          <w:sz w:val="28"/>
        </w:rPr>
        <w:t>– №1</w:t>
      </w:r>
      <w:r w:rsidRPr="004673C7">
        <w:rPr>
          <w:color w:val="000000"/>
          <w:sz w:val="28"/>
        </w:rPr>
        <w:t xml:space="preserve">5. </w:t>
      </w:r>
      <w:r w:rsidR="00742C08" w:rsidRPr="004673C7">
        <w:rPr>
          <w:color w:val="000000"/>
          <w:sz w:val="28"/>
        </w:rPr>
        <w:t>– С. 17–5</w:t>
      </w:r>
      <w:r w:rsidRPr="004673C7">
        <w:rPr>
          <w:color w:val="000000"/>
          <w:sz w:val="28"/>
        </w:rPr>
        <w:t>0.</w:t>
      </w:r>
    </w:p>
    <w:p w:rsidR="004673C7" w:rsidRPr="004673C7" w:rsidRDefault="00742C08" w:rsidP="004673C7">
      <w:pPr>
        <w:numPr>
          <w:ilvl w:val="0"/>
          <w:numId w:val="43"/>
        </w:numPr>
        <w:tabs>
          <w:tab w:val="left" w:pos="993"/>
        </w:tabs>
        <w:spacing w:line="360" w:lineRule="auto"/>
        <w:ind w:left="0" w:firstLine="0"/>
        <w:jc w:val="both"/>
        <w:rPr>
          <w:color w:val="000000"/>
          <w:sz w:val="28"/>
        </w:rPr>
      </w:pPr>
      <w:r w:rsidRPr="004673C7">
        <w:rPr>
          <w:color w:val="000000"/>
          <w:sz w:val="28"/>
        </w:rPr>
        <w:t>Стрижова О.А. Комментарий</w:t>
      </w:r>
      <w:r w:rsidR="004673C7" w:rsidRPr="004673C7">
        <w:rPr>
          <w:color w:val="000000"/>
          <w:sz w:val="28"/>
        </w:rPr>
        <w:t xml:space="preserve"> главы 14 Таможенного кодекса</w:t>
      </w:r>
      <w:r w:rsidRPr="004673C7">
        <w:rPr>
          <w:color w:val="000000"/>
          <w:sz w:val="28"/>
        </w:rPr>
        <w:t> //</w:t>
      </w:r>
      <w:r w:rsidR="004673C7" w:rsidRPr="004673C7">
        <w:rPr>
          <w:color w:val="000000"/>
          <w:sz w:val="28"/>
        </w:rPr>
        <w:t xml:space="preserve"> Закон. – 2004. </w:t>
      </w:r>
      <w:r w:rsidRPr="004673C7">
        <w:rPr>
          <w:color w:val="000000"/>
          <w:sz w:val="28"/>
        </w:rPr>
        <w:t>– №9</w:t>
      </w:r>
      <w:r w:rsidR="004673C7" w:rsidRPr="004673C7">
        <w:rPr>
          <w:color w:val="000000"/>
          <w:sz w:val="28"/>
        </w:rPr>
        <w:t xml:space="preserve">. – </w:t>
      </w:r>
      <w:r w:rsidRPr="004673C7">
        <w:rPr>
          <w:color w:val="000000"/>
          <w:sz w:val="28"/>
        </w:rPr>
        <w:t>С. 22–3</w:t>
      </w:r>
      <w:r w:rsidR="004673C7" w:rsidRPr="004673C7">
        <w:rPr>
          <w:color w:val="000000"/>
          <w:sz w:val="28"/>
        </w:rPr>
        <w:t>0.</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Таможенное законодательство: новые контуры или портрет в полный рост?</w:t>
      </w:r>
      <w:r w:rsidR="00742C08" w:rsidRPr="004673C7">
        <w:rPr>
          <w:color w:val="000000"/>
          <w:sz w:val="28"/>
        </w:rPr>
        <w:t> //</w:t>
      </w:r>
      <w:r w:rsidRPr="004673C7">
        <w:rPr>
          <w:color w:val="000000"/>
          <w:sz w:val="28"/>
        </w:rPr>
        <w:t xml:space="preserve"> Закон. – 2003. </w:t>
      </w:r>
      <w:r w:rsidR="00742C08" w:rsidRPr="004673C7">
        <w:rPr>
          <w:color w:val="000000"/>
          <w:sz w:val="28"/>
        </w:rPr>
        <w:t>– №9</w:t>
      </w:r>
      <w:r w:rsidRPr="004673C7">
        <w:rPr>
          <w:color w:val="000000"/>
          <w:sz w:val="28"/>
        </w:rPr>
        <w:t xml:space="preserve">. – </w:t>
      </w:r>
      <w:r w:rsidR="00742C08" w:rsidRPr="004673C7">
        <w:rPr>
          <w:color w:val="000000"/>
          <w:sz w:val="28"/>
        </w:rPr>
        <w:t>С. 3</w:t>
      </w:r>
      <w:r w:rsidRPr="004673C7">
        <w:rPr>
          <w:color w:val="000000"/>
          <w:sz w:val="28"/>
        </w:rPr>
        <w:t>–7.</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Таможня в меняющемся мире</w:t>
      </w:r>
      <w:r w:rsidR="00742C08" w:rsidRPr="004673C7">
        <w:rPr>
          <w:color w:val="000000"/>
          <w:sz w:val="28"/>
        </w:rPr>
        <w:t> //</w:t>
      </w:r>
      <w:r w:rsidRPr="004673C7">
        <w:rPr>
          <w:color w:val="000000"/>
          <w:sz w:val="28"/>
        </w:rPr>
        <w:t xml:space="preserve"> Таможня. – 2004. </w:t>
      </w:r>
      <w:r w:rsidR="00742C08" w:rsidRPr="004673C7">
        <w:rPr>
          <w:color w:val="000000"/>
          <w:sz w:val="28"/>
        </w:rPr>
        <w:t>– №3</w:t>
      </w:r>
      <w:r w:rsidRPr="004673C7">
        <w:rPr>
          <w:color w:val="000000"/>
          <w:sz w:val="28"/>
        </w:rPr>
        <w:t xml:space="preserve">. – </w:t>
      </w:r>
      <w:r w:rsidR="00742C08" w:rsidRPr="004673C7">
        <w:rPr>
          <w:color w:val="000000"/>
          <w:sz w:val="28"/>
        </w:rPr>
        <w:t>С. 6</w:t>
      </w:r>
      <w:r w:rsidRPr="004673C7">
        <w:rPr>
          <w:color w:val="000000"/>
          <w:sz w:val="28"/>
        </w:rPr>
        <w:t>.</w:t>
      </w:r>
    </w:p>
    <w:p w:rsidR="004673C7" w:rsidRPr="004673C7" w:rsidRDefault="00742C08" w:rsidP="004673C7">
      <w:pPr>
        <w:numPr>
          <w:ilvl w:val="0"/>
          <w:numId w:val="43"/>
        </w:numPr>
        <w:spacing w:line="360" w:lineRule="auto"/>
        <w:ind w:left="0" w:firstLine="0"/>
        <w:jc w:val="both"/>
        <w:rPr>
          <w:color w:val="000000"/>
          <w:sz w:val="28"/>
        </w:rPr>
      </w:pPr>
      <w:r w:rsidRPr="004673C7">
        <w:rPr>
          <w:color w:val="000000"/>
          <w:sz w:val="28"/>
        </w:rPr>
        <w:t>Трошкина Т.Н. Если</w:t>
      </w:r>
      <w:r w:rsidR="004673C7" w:rsidRPr="004673C7">
        <w:rPr>
          <w:color w:val="000000"/>
          <w:sz w:val="28"/>
        </w:rPr>
        <w:t xml:space="preserve"> к таможне вопросы…</w:t>
      </w:r>
      <w:r w:rsidRPr="004673C7">
        <w:rPr>
          <w:color w:val="000000"/>
          <w:sz w:val="28"/>
        </w:rPr>
        <w:t> //</w:t>
      </w:r>
      <w:r w:rsidR="004673C7" w:rsidRPr="004673C7">
        <w:rPr>
          <w:color w:val="000000"/>
          <w:sz w:val="28"/>
        </w:rPr>
        <w:t xml:space="preserve"> Закон. – 2003. </w:t>
      </w:r>
      <w:r w:rsidRPr="004673C7">
        <w:rPr>
          <w:color w:val="000000"/>
          <w:sz w:val="28"/>
        </w:rPr>
        <w:t>– №9</w:t>
      </w:r>
      <w:r w:rsidR="004673C7" w:rsidRPr="004673C7">
        <w:rPr>
          <w:color w:val="000000"/>
          <w:sz w:val="28"/>
        </w:rPr>
        <w:t xml:space="preserve">. – </w:t>
      </w:r>
      <w:r w:rsidRPr="004673C7">
        <w:rPr>
          <w:color w:val="000000"/>
          <w:sz w:val="28"/>
        </w:rPr>
        <w:t>С. 54</w:t>
      </w:r>
      <w:r w:rsidR="004673C7" w:rsidRPr="004673C7">
        <w:rPr>
          <w:color w:val="000000"/>
          <w:sz w:val="28"/>
        </w:rPr>
        <w:t>–60.</w:t>
      </w:r>
    </w:p>
    <w:p w:rsidR="004673C7" w:rsidRPr="004673C7" w:rsidRDefault="00742C08" w:rsidP="004673C7">
      <w:pPr>
        <w:numPr>
          <w:ilvl w:val="0"/>
          <w:numId w:val="43"/>
        </w:numPr>
        <w:spacing w:line="360" w:lineRule="auto"/>
        <w:ind w:left="0" w:firstLine="0"/>
        <w:jc w:val="both"/>
        <w:rPr>
          <w:color w:val="000000"/>
          <w:sz w:val="28"/>
        </w:rPr>
      </w:pPr>
      <w:r w:rsidRPr="004673C7">
        <w:rPr>
          <w:color w:val="000000"/>
          <w:sz w:val="28"/>
        </w:rPr>
        <w:t>Трошкина Т.Н. Платим</w:t>
      </w:r>
      <w:r w:rsidR="004673C7" w:rsidRPr="004673C7">
        <w:rPr>
          <w:color w:val="000000"/>
          <w:sz w:val="28"/>
        </w:rPr>
        <w:t xml:space="preserve"> по-новому. Порядок и формы обеспечения таможенных платежей</w:t>
      </w:r>
      <w:r w:rsidRPr="004673C7">
        <w:rPr>
          <w:color w:val="000000"/>
          <w:sz w:val="28"/>
        </w:rPr>
        <w:t> //</w:t>
      </w:r>
      <w:r w:rsidR="004673C7" w:rsidRPr="004673C7">
        <w:rPr>
          <w:color w:val="000000"/>
          <w:sz w:val="28"/>
        </w:rPr>
        <w:t xml:space="preserve"> Закон. – 2004. </w:t>
      </w:r>
      <w:r w:rsidRPr="004673C7">
        <w:rPr>
          <w:color w:val="000000"/>
          <w:sz w:val="28"/>
        </w:rPr>
        <w:t>– №9</w:t>
      </w:r>
      <w:r w:rsidR="004673C7" w:rsidRPr="004673C7">
        <w:rPr>
          <w:color w:val="000000"/>
          <w:sz w:val="28"/>
        </w:rPr>
        <w:t xml:space="preserve">. – </w:t>
      </w:r>
      <w:r w:rsidRPr="004673C7">
        <w:rPr>
          <w:color w:val="000000"/>
          <w:sz w:val="28"/>
        </w:rPr>
        <w:t>С. 40–4</w:t>
      </w:r>
      <w:r w:rsidR="004673C7" w:rsidRPr="004673C7">
        <w:rPr>
          <w:color w:val="000000"/>
          <w:sz w:val="28"/>
        </w:rPr>
        <w:t>3.</w:t>
      </w:r>
    </w:p>
    <w:p w:rsidR="004673C7" w:rsidRPr="004673C7" w:rsidRDefault="004673C7" w:rsidP="004673C7">
      <w:pPr>
        <w:numPr>
          <w:ilvl w:val="0"/>
          <w:numId w:val="43"/>
        </w:numPr>
        <w:spacing w:line="360" w:lineRule="auto"/>
        <w:ind w:left="0" w:firstLine="0"/>
        <w:jc w:val="both"/>
        <w:rPr>
          <w:color w:val="000000"/>
          <w:sz w:val="28"/>
        </w:rPr>
      </w:pPr>
      <w:r w:rsidRPr="004673C7">
        <w:rPr>
          <w:color w:val="000000"/>
          <w:sz w:val="28"/>
        </w:rPr>
        <w:t>Тцикас А. Новый Таможенный кодекс – как этап на пути вступления России в члены ВТО</w:t>
      </w:r>
      <w:r w:rsidR="00742C08" w:rsidRPr="004673C7">
        <w:rPr>
          <w:color w:val="000000"/>
          <w:sz w:val="28"/>
        </w:rPr>
        <w:t> //</w:t>
      </w:r>
      <w:r w:rsidRPr="004673C7">
        <w:rPr>
          <w:color w:val="000000"/>
          <w:sz w:val="28"/>
        </w:rPr>
        <w:t xml:space="preserve"> Юрист. – 2004. </w:t>
      </w:r>
      <w:r w:rsidR="00742C08" w:rsidRPr="004673C7">
        <w:rPr>
          <w:color w:val="000000"/>
          <w:sz w:val="28"/>
        </w:rPr>
        <w:t>– №1</w:t>
      </w:r>
      <w:r w:rsidRPr="004673C7">
        <w:rPr>
          <w:color w:val="000000"/>
          <w:sz w:val="28"/>
        </w:rPr>
        <w:t xml:space="preserve">. – </w:t>
      </w:r>
      <w:r w:rsidR="00742C08" w:rsidRPr="004673C7">
        <w:rPr>
          <w:color w:val="000000"/>
          <w:sz w:val="28"/>
        </w:rPr>
        <w:t>С. 38–4</w:t>
      </w:r>
      <w:r w:rsidRPr="004673C7">
        <w:rPr>
          <w:color w:val="000000"/>
          <w:sz w:val="28"/>
        </w:rPr>
        <w:t>8.</w:t>
      </w:r>
    </w:p>
    <w:p w:rsidR="004673C7" w:rsidRPr="004673C7" w:rsidRDefault="00742C08" w:rsidP="004673C7">
      <w:pPr>
        <w:numPr>
          <w:ilvl w:val="0"/>
          <w:numId w:val="43"/>
        </w:numPr>
        <w:spacing w:line="360" w:lineRule="auto"/>
        <w:ind w:left="0" w:firstLine="0"/>
        <w:jc w:val="both"/>
        <w:rPr>
          <w:color w:val="000000"/>
          <w:sz w:val="28"/>
        </w:rPr>
      </w:pPr>
      <w:r w:rsidRPr="004673C7">
        <w:rPr>
          <w:color w:val="000000"/>
          <w:sz w:val="28"/>
        </w:rPr>
        <w:t>Шепенко Р.А. Импорт</w:t>
      </w:r>
      <w:r w:rsidR="004673C7" w:rsidRPr="004673C7">
        <w:rPr>
          <w:color w:val="000000"/>
          <w:sz w:val="28"/>
        </w:rPr>
        <w:t xml:space="preserve"> товаров: плюсы и минусы нового закона</w:t>
      </w:r>
      <w:r w:rsidRPr="004673C7">
        <w:rPr>
          <w:color w:val="000000"/>
          <w:sz w:val="28"/>
        </w:rPr>
        <w:t> //</w:t>
      </w:r>
      <w:r w:rsidR="004673C7" w:rsidRPr="004673C7">
        <w:rPr>
          <w:color w:val="000000"/>
          <w:sz w:val="28"/>
        </w:rPr>
        <w:t xml:space="preserve"> Закон. – 2004. </w:t>
      </w:r>
      <w:r w:rsidRPr="004673C7">
        <w:rPr>
          <w:color w:val="000000"/>
          <w:sz w:val="28"/>
        </w:rPr>
        <w:t>– №3</w:t>
      </w:r>
      <w:r w:rsidR="004673C7" w:rsidRPr="004673C7">
        <w:rPr>
          <w:color w:val="000000"/>
          <w:sz w:val="28"/>
        </w:rPr>
        <w:t xml:space="preserve">. – </w:t>
      </w:r>
      <w:r w:rsidRPr="004673C7">
        <w:rPr>
          <w:color w:val="000000"/>
          <w:sz w:val="28"/>
        </w:rPr>
        <w:t>С. 3–1</w:t>
      </w:r>
      <w:r w:rsidR="004673C7" w:rsidRPr="004673C7">
        <w:rPr>
          <w:color w:val="000000"/>
          <w:sz w:val="28"/>
        </w:rPr>
        <w:t>5.</w:t>
      </w:r>
    </w:p>
    <w:p w:rsidR="004673C7" w:rsidRPr="004673C7" w:rsidRDefault="00742C08" w:rsidP="004673C7">
      <w:pPr>
        <w:numPr>
          <w:ilvl w:val="0"/>
          <w:numId w:val="43"/>
        </w:numPr>
        <w:spacing w:line="360" w:lineRule="auto"/>
        <w:ind w:left="0" w:firstLine="0"/>
        <w:jc w:val="both"/>
        <w:rPr>
          <w:color w:val="000000"/>
          <w:sz w:val="28"/>
        </w:rPr>
      </w:pPr>
      <w:r w:rsidRPr="004673C7">
        <w:rPr>
          <w:color w:val="000000"/>
          <w:sz w:val="28"/>
        </w:rPr>
        <w:t>Шумилов В.М. Антидемпинговый</w:t>
      </w:r>
      <w:r w:rsidR="004673C7" w:rsidRPr="004673C7">
        <w:rPr>
          <w:color w:val="000000"/>
          <w:sz w:val="28"/>
        </w:rPr>
        <w:t xml:space="preserve"> процесс по законодательству России и праву Всемирной торговой организации (ВТО)</w:t>
      </w:r>
      <w:r w:rsidRPr="004673C7">
        <w:rPr>
          <w:color w:val="000000"/>
          <w:sz w:val="28"/>
        </w:rPr>
        <w:t> //</w:t>
      </w:r>
      <w:r w:rsidR="004673C7" w:rsidRPr="004673C7">
        <w:rPr>
          <w:color w:val="000000"/>
          <w:sz w:val="28"/>
        </w:rPr>
        <w:t xml:space="preserve"> Юрист-международник. – 2003. </w:t>
      </w:r>
      <w:r w:rsidRPr="004673C7">
        <w:rPr>
          <w:color w:val="000000"/>
          <w:sz w:val="28"/>
        </w:rPr>
        <w:t>– №1</w:t>
      </w:r>
      <w:r w:rsidR="004673C7" w:rsidRPr="004673C7">
        <w:rPr>
          <w:color w:val="000000"/>
          <w:sz w:val="28"/>
        </w:rPr>
        <w:t xml:space="preserve">4. – </w:t>
      </w:r>
      <w:r w:rsidRPr="004673C7">
        <w:rPr>
          <w:color w:val="000000"/>
          <w:sz w:val="28"/>
        </w:rPr>
        <w:t>С. 9–1</w:t>
      </w:r>
      <w:r w:rsidR="004673C7" w:rsidRPr="004673C7">
        <w:rPr>
          <w:color w:val="000000"/>
          <w:sz w:val="28"/>
        </w:rPr>
        <w:t>6.</w:t>
      </w:r>
    </w:p>
    <w:p w:rsidR="004673C7" w:rsidRPr="004673C7" w:rsidRDefault="00742C08" w:rsidP="004673C7">
      <w:pPr>
        <w:numPr>
          <w:ilvl w:val="0"/>
          <w:numId w:val="43"/>
        </w:numPr>
        <w:spacing w:line="360" w:lineRule="auto"/>
        <w:ind w:left="0" w:firstLine="0"/>
        <w:jc w:val="both"/>
        <w:rPr>
          <w:color w:val="000000"/>
          <w:sz w:val="28"/>
        </w:rPr>
      </w:pPr>
      <w:r w:rsidRPr="004673C7">
        <w:rPr>
          <w:color w:val="000000"/>
          <w:sz w:val="28"/>
        </w:rPr>
        <w:t>Шумилов В.М. Международно</w:t>
      </w:r>
      <w:r w:rsidR="004673C7" w:rsidRPr="004673C7">
        <w:rPr>
          <w:color w:val="000000"/>
          <w:sz w:val="28"/>
        </w:rPr>
        <w:t>-правовое регулирование международных экономических отношений</w:t>
      </w:r>
      <w:r w:rsidRPr="004673C7">
        <w:rPr>
          <w:color w:val="000000"/>
          <w:sz w:val="28"/>
        </w:rPr>
        <w:t> //</w:t>
      </w:r>
      <w:r w:rsidR="004673C7" w:rsidRPr="004673C7">
        <w:rPr>
          <w:color w:val="000000"/>
          <w:sz w:val="28"/>
        </w:rPr>
        <w:t xml:space="preserve"> Государство и право. – 2000. </w:t>
      </w:r>
      <w:r w:rsidRPr="004673C7">
        <w:rPr>
          <w:color w:val="000000"/>
          <w:sz w:val="28"/>
        </w:rPr>
        <w:t>– №7</w:t>
      </w:r>
      <w:r w:rsidR="004673C7" w:rsidRPr="004673C7">
        <w:rPr>
          <w:color w:val="000000"/>
          <w:sz w:val="28"/>
        </w:rPr>
        <w:t xml:space="preserve">. – </w:t>
      </w:r>
      <w:r w:rsidRPr="004673C7">
        <w:rPr>
          <w:color w:val="000000"/>
          <w:sz w:val="28"/>
        </w:rPr>
        <w:t>С. 79–9</w:t>
      </w:r>
      <w:r w:rsidR="004673C7" w:rsidRPr="004673C7">
        <w:rPr>
          <w:color w:val="000000"/>
          <w:sz w:val="28"/>
        </w:rPr>
        <w:t>3.</w:t>
      </w:r>
    </w:p>
    <w:p w:rsidR="004673C7" w:rsidRPr="004673C7" w:rsidRDefault="004673C7" w:rsidP="004673C7">
      <w:pPr>
        <w:spacing w:line="360" w:lineRule="auto"/>
        <w:jc w:val="both"/>
        <w:rPr>
          <w:color w:val="000000"/>
          <w:sz w:val="28"/>
        </w:rPr>
      </w:pPr>
    </w:p>
    <w:p w:rsidR="004673C7" w:rsidRPr="004673C7" w:rsidRDefault="004673C7" w:rsidP="004673C7">
      <w:pPr>
        <w:spacing w:line="360" w:lineRule="auto"/>
        <w:jc w:val="both"/>
        <w:rPr>
          <w:bCs/>
          <w:color w:val="000000"/>
          <w:sz w:val="28"/>
        </w:rPr>
      </w:pPr>
      <w:r w:rsidRPr="004673C7">
        <w:rPr>
          <w:bCs/>
          <w:color w:val="000000"/>
          <w:sz w:val="28"/>
        </w:rPr>
        <w:t>Материалы судебной практики</w:t>
      </w:r>
    </w:p>
    <w:p w:rsidR="004673C7" w:rsidRPr="004673C7" w:rsidRDefault="004673C7" w:rsidP="004673C7">
      <w:pPr>
        <w:pStyle w:val="31"/>
        <w:widowControl/>
        <w:numPr>
          <w:ilvl w:val="0"/>
          <w:numId w:val="43"/>
        </w:numPr>
        <w:ind w:left="0" w:firstLine="0"/>
        <w:rPr>
          <w:snapToGrid w:val="0"/>
          <w:color w:val="000000"/>
        </w:rPr>
      </w:pPr>
      <w:r w:rsidRPr="004673C7">
        <w:rPr>
          <w:snapToGrid w:val="0"/>
          <w:color w:val="000000"/>
        </w:rPr>
        <w:t>Постановление Конституционного Суда РФ от 14 мая 1999</w:t>
      </w:r>
      <w:r w:rsidR="00742C08" w:rsidRPr="004673C7">
        <w:rPr>
          <w:snapToGrid w:val="0"/>
          <w:color w:val="000000"/>
        </w:rPr>
        <w:t> г</w:t>
      </w:r>
      <w:r w:rsidRPr="004673C7">
        <w:rPr>
          <w:snapToGrid w:val="0"/>
          <w:color w:val="000000"/>
        </w:rPr>
        <w:t xml:space="preserve">. </w:t>
      </w:r>
      <w:r w:rsidR="00742C08" w:rsidRPr="004673C7">
        <w:rPr>
          <w:snapToGrid w:val="0"/>
          <w:color w:val="000000"/>
        </w:rPr>
        <w:t>№8-П</w:t>
      </w:r>
      <w:r w:rsidRPr="004673C7">
        <w:rPr>
          <w:snapToGrid w:val="0"/>
          <w:color w:val="000000"/>
        </w:rPr>
        <w:t xml:space="preserve"> «По делу о проверке конституционности положений части первой статьи 131 и части первой статьи 380 Таможенного кодекса Российской Федерации в связи с жалобой закрытого акционерного общества «Сибирское агентство «Экспресс» и гражданина </w:t>
      </w:r>
      <w:r w:rsidR="00742C08" w:rsidRPr="004673C7">
        <w:rPr>
          <w:snapToGrid w:val="0"/>
          <w:color w:val="000000"/>
        </w:rPr>
        <w:t>С.И. Тененева</w:t>
      </w:r>
      <w:r w:rsidRPr="004673C7">
        <w:rPr>
          <w:snapToGrid w:val="0"/>
          <w:color w:val="000000"/>
        </w:rPr>
        <w:t>, а также жалобой фирмы «Y.&amp; G</w:t>
      </w:r>
      <w:r w:rsidR="00742C08" w:rsidRPr="004673C7">
        <w:rPr>
          <w:snapToGrid w:val="0"/>
          <w:color w:val="000000"/>
        </w:rPr>
        <w:t>. Re</w:t>
      </w:r>
      <w:r w:rsidRPr="004673C7">
        <w:rPr>
          <w:snapToGrid w:val="0"/>
          <w:color w:val="000000"/>
        </w:rPr>
        <w:t>liable Services, Inc.» / Справочно-правовая система «Гарант».</w:t>
      </w:r>
      <w:bookmarkStart w:id="0" w:name="_GoBack"/>
      <w:bookmarkEnd w:id="0"/>
    </w:p>
    <w:sectPr w:rsidR="004673C7" w:rsidRPr="004673C7" w:rsidSect="00742C08">
      <w:headerReference w:type="even" r:id="rId7"/>
      <w:headerReference w:type="default" r:id="rId8"/>
      <w:footnotePr>
        <w:numRestart w:val="eachPage"/>
      </w:footnotePr>
      <w:pgSz w:w="11906" w:h="16838"/>
      <w:pgMar w:top="1134" w:right="850" w:bottom="1134" w:left="1701" w:header="720" w:footer="720" w:gutter="0"/>
      <w:pgNumType w:start="3"/>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3C7" w:rsidRDefault="00434CC3">
      <w:r>
        <w:separator/>
      </w:r>
    </w:p>
  </w:endnote>
  <w:endnote w:type="continuationSeparator" w:id="0">
    <w:p w:rsidR="004673C7" w:rsidRDefault="0043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3C7" w:rsidRDefault="00434CC3">
      <w:r>
        <w:separator/>
      </w:r>
    </w:p>
  </w:footnote>
  <w:footnote w:type="continuationSeparator" w:id="0">
    <w:p w:rsidR="004673C7" w:rsidRDefault="00434CC3">
      <w:r>
        <w:continuationSeparator/>
      </w:r>
    </w:p>
  </w:footnote>
  <w:footnote w:id="1">
    <w:p w:rsidR="00C35065" w:rsidRDefault="004673C7" w:rsidP="004673C7">
      <w:pPr>
        <w:pStyle w:val="ad"/>
        <w:jc w:val="both"/>
      </w:pPr>
      <w:r>
        <w:rPr>
          <w:rStyle w:val="a5"/>
        </w:rPr>
        <w:footnoteRef/>
      </w:r>
      <w:r>
        <w:t xml:space="preserve"> Таможенный кодекс Российской Федерации №61-ФЗ от 25.05.2003 г. // Собрание законодательства Российской Федерации. – 2003. - № 22. - Ст. 2066.</w:t>
      </w:r>
    </w:p>
  </w:footnote>
  <w:footnote w:id="2">
    <w:p w:rsidR="00C35065" w:rsidRDefault="004673C7" w:rsidP="004673C7">
      <w:pPr>
        <w:pStyle w:val="ad"/>
        <w:jc w:val="both"/>
      </w:pPr>
      <w:r>
        <w:rPr>
          <w:rStyle w:val="a5"/>
        </w:rPr>
        <w:footnoteRef/>
      </w:r>
      <w:r>
        <w:t xml:space="preserve"> Баландина Г. Открытый мир новых правил // Таможня. – 2003. - №10. – С.6-9.</w:t>
      </w:r>
    </w:p>
  </w:footnote>
  <w:footnote w:id="3">
    <w:p w:rsidR="00C35065" w:rsidRDefault="004673C7" w:rsidP="004673C7">
      <w:pPr>
        <w:pStyle w:val="ad"/>
        <w:jc w:val="both"/>
      </w:pPr>
      <w:r>
        <w:rPr>
          <w:rStyle w:val="a5"/>
        </w:rPr>
        <w:footnoteRef/>
      </w:r>
      <w:r>
        <w:t xml:space="preserve"> Азаров Ю.Ф. Кодекс в зеркале практики // Таможня. – 2003. - №23. – С.23.</w:t>
      </w:r>
    </w:p>
  </w:footnote>
  <w:footnote w:id="4">
    <w:p w:rsidR="00C35065" w:rsidRDefault="004673C7" w:rsidP="004673C7">
      <w:pPr>
        <w:pStyle w:val="ad"/>
        <w:jc w:val="both"/>
      </w:pPr>
      <w:r>
        <w:rPr>
          <w:rStyle w:val="a5"/>
        </w:rPr>
        <w:footnoteRef/>
      </w:r>
      <w:r>
        <w:t xml:space="preserve"> Сафаров Э. Как платить по-новому // Таможня. – 2003. - №24. – С.10.</w:t>
      </w:r>
    </w:p>
  </w:footnote>
  <w:footnote w:id="5">
    <w:p w:rsidR="00C35065" w:rsidRDefault="004673C7" w:rsidP="004673C7">
      <w:pPr>
        <w:pStyle w:val="ad"/>
        <w:jc w:val="both"/>
      </w:pPr>
      <w:r>
        <w:rPr>
          <w:rStyle w:val="a5"/>
        </w:rPr>
        <w:footnoteRef/>
      </w:r>
      <w:r>
        <w:t xml:space="preserve"> Синюков В.Н. Россия в ХХ</w:t>
      </w:r>
      <w:r>
        <w:rPr>
          <w:lang w:val="en-US"/>
        </w:rPr>
        <w:t>I</w:t>
      </w:r>
      <w:r>
        <w:t xml:space="preserve"> веке: пути правового развития // Журнал российского права. – 2000. - №11. – С.9-17.</w:t>
      </w:r>
    </w:p>
  </w:footnote>
  <w:footnote w:id="6">
    <w:p w:rsidR="00C35065" w:rsidRDefault="004673C7" w:rsidP="004673C7">
      <w:pPr>
        <w:pStyle w:val="ad"/>
        <w:jc w:val="both"/>
      </w:pPr>
      <w:r>
        <w:rPr>
          <w:rStyle w:val="a5"/>
        </w:rPr>
        <w:footnoteRef/>
      </w:r>
      <w:r>
        <w:t xml:space="preserve"> Авдокушин Е.Ф. Международные экономические отношения. – М., 1997. – С. 196.</w:t>
      </w:r>
    </w:p>
  </w:footnote>
  <w:footnote w:id="7">
    <w:p w:rsidR="00C35065" w:rsidRDefault="004673C7" w:rsidP="004673C7">
      <w:pPr>
        <w:pStyle w:val="ad"/>
        <w:jc w:val="both"/>
      </w:pPr>
      <w:r>
        <w:rPr>
          <w:rStyle w:val="a5"/>
        </w:rPr>
        <w:footnoteRef/>
      </w:r>
      <w:r>
        <w:t xml:space="preserve"> Кудряшев А., Чернышев В. Россия и страны СНГ: тенденции внешней торговли // Таможня. – 2003. - №19. – С.16.</w:t>
      </w:r>
    </w:p>
  </w:footnote>
  <w:footnote w:id="8">
    <w:p w:rsidR="00C35065" w:rsidRDefault="004673C7" w:rsidP="004673C7">
      <w:pPr>
        <w:pStyle w:val="ad"/>
        <w:jc w:val="both"/>
      </w:pPr>
      <w:r>
        <w:rPr>
          <w:rStyle w:val="a5"/>
        </w:rPr>
        <w:footnoteRef/>
      </w:r>
      <w:r>
        <w:t xml:space="preserve"> Ливенцев Н.Н., Лисоволик Я.Д. Актуальные проблемы присоединения России к ВТО. – М., 2002. –  С. 383.</w:t>
      </w:r>
    </w:p>
  </w:footnote>
  <w:footnote w:id="9">
    <w:p w:rsidR="00C35065" w:rsidRDefault="004673C7" w:rsidP="004673C7">
      <w:pPr>
        <w:pStyle w:val="ad"/>
        <w:jc w:val="both"/>
      </w:pPr>
      <w:r>
        <w:rPr>
          <w:rStyle w:val="a5"/>
        </w:rPr>
        <w:footnoteRef/>
      </w:r>
      <w:r>
        <w:t xml:space="preserve"> Азаров Ю.Ф. Кодекс в зеркале практики // Таможня. – 2004. - №3. – С.10-11. Бакаева О.Ю. Таможенный кодекс: анализ новелл // Законность. – 2003. - №12 – С.2-5. Баландина Г. Закон будет работать напрямую // Таможня. – 2003. - №19. – С.8-9. Блинов Н.М. Таможенная политика России Х-ХХ вв. – М., 1997. Корняков К.А. Основные направления таможенной реформы на основе Киотской конвенции // Внешнеторговое право. – 2003. - №1. – С.50-41. Данильцев А. Россия и ВТО: специфика присоединения // Мировая экономика и международные отношения. – 2003. - №5. – С.115-117. Синюков В.Н. Россия в ХХ</w:t>
      </w:r>
      <w:r>
        <w:rPr>
          <w:lang w:val="en-US"/>
        </w:rPr>
        <w:t>I</w:t>
      </w:r>
      <w:r>
        <w:t xml:space="preserve"> веке: пути правового развития // Журнал российского права. – 2000. - №11. – С.9-17. Шумилов В.М. Международно-правовое регулирование международных экономических отношений // Государство и право. – 2000. - №7. – С.79-93.Трошкина Т.Н. Платим по-новому. Порядок и формы обеспечения таможенных платежей // Закон. – 2003. - №9. – С.40-43. Стрижова О.А. Комментарий главы 14 Таможенного кодекса // Закон. – 2003. - №9. – С.22-30.</w:t>
      </w:r>
    </w:p>
  </w:footnote>
  <w:footnote w:id="10">
    <w:p w:rsidR="00C35065" w:rsidRDefault="004673C7" w:rsidP="004673C7">
      <w:pPr>
        <w:pStyle w:val="ad"/>
        <w:jc w:val="both"/>
      </w:pPr>
      <w:r>
        <w:rPr>
          <w:rStyle w:val="a5"/>
        </w:rPr>
        <w:footnoteRef/>
      </w:r>
      <w:r>
        <w:t xml:space="preserve"> Постановление Конституционного Суда РФ от 14 мая 1999 г. № 8-П «По делу о проверке конституционности положений части первой статьи 131 и части первой статьи 380 Таможенного кодекса Российской Федерации в связи с жалобой закрытого акционерного общества «Сибирское агентство «Экспресс» и гражданина С.И. Тенева, а также жалобой фирмы «</w:t>
      </w:r>
      <w:r>
        <w:rPr>
          <w:lang w:val="en-US"/>
        </w:rPr>
        <w:t>Y</w:t>
      </w:r>
      <w:r>
        <w:t xml:space="preserve">. &amp; </w:t>
      </w:r>
      <w:r>
        <w:rPr>
          <w:lang w:val="en-US"/>
        </w:rPr>
        <w:t>G</w:t>
      </w:r>
      <w:r>
        <w:t xml:space="preserve">. </w:t>
      </w:r>
      <w:r>
        <w:rPr>
          <w:lang w:val="en-US"/>
        </w:rPr>
        <w:t>Reliable</w:t>
      </w:r>
      <w:r>
        <w:t xml:space="preserve"> </w:t>
      </w:r>
      <w:r>
        <w:rPr>
          <w:lang w:val="en-US"/>
        </w:rPr>
        <w:t>Services</w:t>
      </w:r>
      <w:r>
        <w:t xml:space="preserve">, </w:t>
      </w:r>
      <w:r>
        <w:rPr>
          <w:lang w:val="en-US"/>
        </w:rPr>
        <w:t>Inc</w:t>
      </w:r>
      <w:r>
        <w:t xml:space="preserve">.»/ Справочно-правовая система «Гарант». </w:t>
      </w:r>
    </w:p>
  </w:footnote>
  <w:footnote w:id="11">
    <w:p w:rsidR="00C35065" w:rsidRDefault="004673C7" w:rsidP="004673C7">
      <w:pPr>
        <w:widowControl w:val="0"/>
        <w:autoSpaceDE w:val="0"/>
        <w:autoSpaceDN w:val="0"/>
        <w:adjustRightInd w:val="0"/>
        <w:jc w:val="both"/>
      </w:pPr>
      <w:r>
        <w:rPr>
          <w:rStyle w:val="a5"/>
        </w:rPr>
        <w:footnoteRef/>
      </w:r>
      <w:r>
        <w:t xml:space="preserve"> Ст. 135 Решения Совета глав государств СНГ от 10 февраля 1995 г. «Об основах таможенных законодательств государств — участников Содружества Независимых Государств» / Справочно-правовая система «Гарант»</w:t>
      </w:r>
    </w:p>
  </w:footnote>
  <w:footnote w:id="12">
    <w:p w:rsidR="00C35065" w:rsidRDefault="004673C7" w:rsidP="004673C7">
      <w:pPr>
        <w:pStyle w:val="ad"/>
        <w:jc w:val="both"/>
      </w:pPr>
      <w:r>
        <w:rPr>
          <w:rStyle w:val="a5"/>
        </w:rPr>
        <w:footnoteRef/>
      </w:r>
      <w:r>
        <w:t xml:space="preserve"> Приказ ГТК России «Об утверждении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 / Справочно-правовая система «ВЭД-info»</w:t>
      </w:r>
    </w:p>
  </w:footnote>
  <w:footnote w:id="13">
    <w:p w:rsidR="00C35065" w:rsidRDefault="004673C7" w:rsidP="004673C7">
      <w:pPr>
        <w:pStyle w:val="ad"/>
        <w:jc w:val="both"/>
      </w:pPr>
      <w:r>
        <w:rPr>
          <w:rStyle w:val="a5"/>
        </w:rPr>
        <w:footnoteRef/>
      </w:r>
      <w:r>
        <w:t xml:space="preserve"> Тимошенко И.В. Таможенное право России. – Ростов-на-Дону, 2002. – С. 267.</w:t>
      </w:r>
    </w:p>
  </w:footnote>
  <w:footnote w:id="14">
    <w:p w:rsidR="00C35065" w:rsidRDefault="004673C7" w:rsidP="004673C7">
      <w:pPr>
        <w:pStyle w:val="ad"/>
        <w:jc w:val="both"/>
      </w:pPr>
      <w:r>
        <w:rPr>
          <w:rStyle w:val="a5"/>
        </w:rPr>
        <w:footnoteRef/>
      </w:r>
      <w:r>
        <w:t xml:space="preserve"> Приказ ГТК «Об утверждении Инструкции о порядке заполнения Грузовой таможенной декларации» №915 от 21.09.2003 г. // Российская газета. – 2003. – 18 сентября.</w:t>
      </w:r>
    </w:p>
  </w:footnote>
  <w:footnote w:id="15">
    <w:p w:rsidR="00C35065" w:rsidRDefault="004673C7" w:rsidP="004673C7">
      <w:pPr>
        <w:pStyle w:val="ad"/>
        <w:jc w:val="both"/>
      </w:pPr>
      <w:r>
        <w:rPr>
          <w:rStyle w:val="a5"/>
        </w:rPr>
        <w:footnoteRef/>
      </w:r>
      <w:r>
        <w:t xml:space="preserve"> Работа в условиях действия нового ТК: взгляд брокера // Таможня. – 2004. - №6. – С.12-13.</w:t>
      </w:r>
    </w:p>
  </w:footnote>
  <w:footnote w:id="16">
    <w:p w:rsidR="00C35065" w:rsidRDefault="004673C7" w:rsidP="004673C7">
      <w:pPr>
        <w:pStyle w:val="ad"/>
        <w:jc w:val="both"/>
      </w:pPr>
      <w:r>
        <w:rPr>
          <w:rStyle w:val="a5"/>
        </w:rPr>
        <w:footnoteRef/>
      </w:r>
      <w:r>
        <w:t xml:space="preserve"> Работа в условиях действия нового ТК: взгляд брокера // Таможня. – 2004. - №6. – С.12-13.</w:t>
      </w:r>
    </w:p>
  </w:footnote>
  <w:footnote w:id="17">
    <w:p w:rsidR="00C35065" w:rsidRDefault="004673C7" w:rsidP="004673C7">
      <w:pPr>
        <w:pStyle w:val="ad"/>
        <w:jc w:val="both"/>
      </w:pPr>
      <w:r>
        <w:rPr>
          <w:rStyle w:val="a5"/>
        </w:rPr>
        <w:footnoteRef/>
      </w:r>
      <w:r>
        <w:t xml:space="preserve"> Гамидуллаев С.Н., Кулешов А.В. Пособие для декларанта. Таможенные процедуры / Под общей ред. А.Н. Мячина. – СПб., 2003. – С.327.</w:t>
      </w:r>
    </w:p>
  </w:footnote>
  <w:footnote w:id="18">
    <w:p w:rsidR="00C35065" w:rsidRDefault="004673C7" w:rsidP="004673C7">
      <w:pPr>
        <w:pStyle w:val="ad"/>
        <w:jc w:val="both"/>
      </w:pPr>
      <w:r>
        <w:rPr>
          <w:rStyle w:val="a5"/>
        </w:rPr>
        <w:footnoteRef/>
      </w:r>
      <w:r>
        <w:t xml:space="preserve"> Гамидуллаев С.Н., Кулешов А.В. Указ. соч. С.15.</w:t>
      </w:r>
    </w:p>
  </w:footnote>
  <w:footnote w:id="19">
    <w:p w:rsidR="004673C7" w:rsidRDefault="004673C7" w:rsidP="004673C7">
      <w:pPr>
        <w:jc w:val="both"/>
      </w:pPr>
      <w:r>
        <w:rPr>
          <w:rStyle w:val="a5"/>
        </w:rPr>
        <w:footnoteRef/>
      </w:r>
      <w:r>
        <w:t xml:space="preserve"> Стрижова О.А. Комментарий главы 14 Таможенного кодекса // Закон. – 2003. - №9. – С.22-30.</w:t>
      </w:r>
    </w:p>
    <w:p w:rsidR="00C35065" w:rsidRDefault="00C35065" w:rsidP="004673C7">
      <w:pPr>
        <w:jc w:val="both"/>
      </w:pPr>
    </w:p>
  </w:footnote>
  <w:footnote w:id="20">
    <w:p w:rsidR="00C35065" w:rsidRDefault="004673C7" w:rsidP="004673C7">
      <w:pPr>
        <w:pStyle w:val="ad"/>
        <w:jc w:val="both"/>
      </w:pPr>
      <w:r>
        <w:rPr>
          <w:rStyle w:val="a5"/>
        </w:rPr>
        <w:footnoteRef/>
      </w:r>
      <w:r>
        <w:t xml:space="preserve"> Баландина Г. Закон будет работать напрямую // Таможня. – 2003. - №24. – С.8.</w:t>
      </w:r>
    </w:p>
  </w:footnote>
  <w:footnote w:id="21">
    <w:p w:rsidR="00C35065" w:rsidRDefault="004673C7" w:rsidP="004673C7">
      <w:pPr>
        <w:pStyle w:val="ad"/>
        <w:jc w:val="both"/>
      </w:pPr>
      <w:r>
        <w:rPr>
          <w:rStyle w:val="a5"/>
        </w:rPr>
        <w:footnoteRef/>
      </w:r>
      <w:r>
        <w:t xml:space="preserve"> По данным Костромского таможенного поста Костромской таможни.</w:t>
      </w:r>
    </w:p>
  </w:footnote>
  <w:footnote w:id="22">
    <w:p w:rsidR="00C35065" w:rsidRDefault="004673C7" w:rsidP="004673C7">
      <w:pPr>
        <w:pStyle w:val="ad"/>
        <w:jc w:val="both"/>
      </w:pPr>
      <w:r>
        <w:rPr>
          <w:rStyle w:val="a5"/>
        </w:rPr>
        <w:footnoteRef/>
      </w:r>
      <w:r>
        <w:t xml:space="preserve"> По данным Костромского таможенного поста Костромской таможни.</w:t>
      </w:r>
    </w:p>
  </w:footnote>
  <w:footnote w:id="23">
    <w:p w:rsidR="00C35065" w:rsidRDefault="004673C7" w:rsidP="004673C7">
      <w:pPr>
        <w:pStyle w:val="ad"/>
        <w:jc w:val="both"/>
      </w:pPr>
      <w:r>
        <w:rPr>
          <w:rStyle w:val="a5"/>
        </w:rPr>
        <w:footnoteRef/>
      </w:r>
      <w:r>
        <w:t xml:space="preserve"> По данным Костромского таможенного поста Костромской таможни.</w:t>
      </w:r>
    </w:p>
  </w:footnote>
  <w:footnote w:id="24">
    <w:p w:rsidR="00C35065" w:rsidRDefault="004673C7" w:rsidP="004673C7">
      <w:pPr>
        <w:pStyle w:val="ad"/>
        <w:jc w:val="both"/>
      </w:pPr>
      <w:r>
        <w:rPr>
          <w:rStyle w:val="a5"/>
        </w:rPr>
        <w:footnoteRef/>
      </w:r>
      <w:r>
        <w:t xml:space="preserve"> По данным Костромского таможенного поста Костромской таможни.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3C7" w:rsidRDefault="004673C7">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4673C7" w:rsidRDefault="004673C7">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3C7" w:rsidRDefault="004673C7">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51</w:t>
    </w:r>
    <w:r>
      <w:rPr>
        <w:rStyle w:val="af0"/>
      </w:rPr>
      <w:fldChar w:fldCharType="end"/>
    </w:r>
  </w:p>
  <w:p w:rsidR="004673C7" w:rsidRDefault="004673C7">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423C3A"/>
    <w:lvl w:ilvl="0">
      <w:numFmt w:val="decimal"/>
      <w:lvlText w:val="*"/>
      <w:lvlJc w:val="left"/>
      <w:rPr>
        <w:rFonts w:cs="Times New Roman"/>
      </w:rPr>
    </w:lvl>
  </w:abstractNum>
  <w:abstractNum w:abstractNumId="1">
    <w:nsid w:val="029121C6"/>
    <w:multiLevelType w:val="singleLevel"/>
    <w:tmpl w:val="D5000C96"/>
    <w:lvl w:ilvl="0">
      <w:start w:val="1"/>
      <w:numFmt w:val="decimal"/>
      <w:lvlText w:val="%1."/>
      <w:legacy w:legacy="1" w:legacySpace="0" w:legacyIndent="202"/>
      <w:lvlJc w:val="left"/>
      <w:rPr>
        <w:rFonts w:ascii="Times New Roman" w:hAnsi="Times New Roman" w:cs="Times New Roman" w:hint="default"/>
      </w:rPr>
    </w:lvl>
  </w:abstractNum>
  <w:abstractNum w:abstractNumId="2">
    <w:nsid w:val="09BE5EFC"/>
    <w:multiLevelType w:val="multilevel"/>
    <w:tmpl w:val="81AE5414"/>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C74657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DED79CC"/>
    <w:multiLevelType w:val="singleLevel"/>
    <w:tmpl w:val="2A9E3D38"/>
    <w:lvl w:ilvl="0">
      <w:start w:val="1"/>
      <w:numFmt w:val="decimal"/>
      <w:lvlText w:val="1.%1."/>
      <w:lvlJc w:val="left"/>
      <w:pPr>
        <w:tabs>
          <w:tab w:val="num" w:pos="720"/>
        </w:tabs>
        <w:ind w:left="360" w:hanging="360"/>
      </w:pPr>
      <w:rPr>
        <w:rFonts w:cs="Times New Roman"/>
      </w:rPr>
    </w:lvl>
  </w:abstractNum>
  <w:abstractNum w:abstractNumId="5">
    <w:nsid w:val="0EFC05DE"/>
    <w:multiLevelType w:val="singleLevel"/>
    <w:tmpl w:val="C40EED44"/>
    <w:lvl w:ilvl="0">
      <w:start w:val="1"/>
      <w:numFmt w:val="decimal"/>
      <w:lvlText w:val="%1."/>
      <w:lvlJc w:val="left"/>
      <w:pPr>
        <w:tabs>
          <w:tab w:val="num" w:pos="360"/>
        </w:tabs>
        <w:ind w:left="360" w:hanging="360"/>
      </w:pPr>
      <w:rPr>
        <w:rFonts w:cs="Times New Roman"/>
      </w:rPr>
    </w:lvl>
  </w:abstractNum>
  <w:abstractNum w:abstractNumId="6">
    <w:nsid w:val="0F3E5E5F"/>
    <w:multiLevelType w:val="singleLevel"/>
    <w:tmpl w:val="70CA58A8"/>
    <w:lvl w:ilvl="0">
      <w:start w:val="1"/>
      <w:numFmt w:val="decimal"/>
      <w:lvlText w:val="%1."/>
      <w:lvlJc w:val="left"/>
      <w:pPr>
        <w:tabs>
          <w:tab w:val="num" w:pos="720"/>
        </w:tabs>
        <w:ind w:left="720" w:hanging="360"/>
      </w:pPr>
      <w:rPr>
        <w:rFonts w:cs="Times New Roman" w:hint="default"/>
      </w:rPr>
    </w:lvl>
  </w:abstractNum>
  <w:abstractNum w:abstractNumId="7">
    <w:nsid w:val="105B2FE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11191B7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178B57CB"/>
    <w:multiLevelType w:val="singleLevel"/>
    <w:tmpl w:val="C40EED44"/>
    <w:lvl w:ilvl="0">
      <w:start w:val="1"/>
      <w:numFmt w:val="decimal"/>
      <w:lvlText w:val="%1."/>
      <w:lvlJc w:val="left"/>
      <w:pPr>
        <w:tabs>
          <w:tab w:val="num" w:pos="360"/>
        </w:tabs>
        <w:ind w:left="360" w:hanging="360"/>
      </w:pPr>
      <w:rPr>
        <w:rFonts w:cs="Times New Roman"/>
      </w:rPr>
    </w:lvl>
  </w:abstractNum>
  <w:abstractNum w:abstractNumId="10">
    <w:nsid w:val="1B247779"/>
    <w:multiLevelType w:val="hybridMultilevel"/>
    <w:tmpl w:val="1F1E2216"/>
    <w:lvl w:ilvl="0" w:tplc="BF105E46">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1FF24BC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23CD20AF"/>
    <w:multiLevelType w:val="singleLevel"/>
    <w:tmpl w:val="C40EED44"/>
    <w:lvl w:ilvl="0">
      <w:start w:val="1"/>
      <w:numFmt w:val="decimal"/>
      <w:lvlText w:val="%1."/>
      <w:lvlJc w:val="left"/>
      <w:pPr>
        <w:tabs>
          <w:tab w:val="num" w:pos="360"/>
        </w:tabs>
        <w:ind w:left="360" w:hanging="360"/>
      </w:pPr>
      <w:rPr>
        <w:rFonts w:cs="Times New Roman"/>
      </w:rPr>
    </w:lvl>
  </w:abstractNum>
  <w:abstractNum w:abstractNumId="13">
    <w:nsid w:val="26F5429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271B005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9084726"/>
    <w:multiLevelType w:val="hybridMultilevel"/>
    <w:tmpl w:val="83D639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A35368"/>
    <w:multiLevelType w:val="hybridMultilevel"/>
    <w:tmpl w:val="076879E4"/>
    <w:lvl w:ilvl="0" w:tplc="929C057C">
      <w:start w:val="1"/>
      <w:numFmt w:val="decimal"/>
      <w:lvlText w:val="%1."/>
      <w:lvlJc w:val="left"/>
      <w:pPr>
        <w:tabs>
          <w:tab w:val="num" w:pos="1069"/>
        </w:tabs>
        <w:ind w:left="1069" w:hanging="360"/>
      </w:pPr>
      <w:rPr>
        <w:rFonts w:cs="Times New Roman" w:hint="default"/>
      </w:rPr>
    </w:lvl>
    <w:lvl w:ilvl="1" w:tplc="BC1C07C2">
      <w:numFmt w:val="none"/>
      <w:lvlText w:val=""/>
      <w:lvlJc w:val="left"/>
      <w:pPr>
        <w:tabs>
          <w:tab w:val="num" w:pos="360"/>
        </w:tabs>
      </w:pPr>
      <w:rPr>
        <w:rFonts w:cs="Times New Roman"/>
      </w:rPr>
    </w:lvl>
    <w:lvl w:ilvl="2" w:tplc="EB9656AE">
      <w:numFmt w:val="none"/>
      <w:lvlText w:val=""/>
      <w:lvlJc w:val="left"/>
      <w:pPr>
        <w:tabs>
          <w:tab w:val="num" w:pos="360"/>
        </w:tabs>
      </w:pPr>
      <w:rPr>
        <w:rFonts w:cs="Times New Roman"/>
      </w:rPr>
    </w:lvl>
    <w:lvl w:ilvl="3" w:tplc="D65407A0">
      <w:numFmt w:val="none"/>
      <w:lvlText w:val=""/>
      <w:lvlJc w:val="left"/>
      <w:pPr>
        <w:tabs>
          <w:tab w:val="num" w:pos="360"/>
        </w:tabs>
      </w:pPr>
      <w:rPr>
        <w:rFonts w:cs="Times New Roman"/>
      </w:rPr>
    </w:lvl>
    <w:lvl w:ilvl="4" w:tplc="E80803D2">
      <w:numFmt w:val="none"/>
      <w:lvlText w:val=""/>
      <w:lvlJc w:val="left"/>
      <w:pPr>
        <w:tabs>
          <w:tab w:val="num" w:pos="360"/>
        </w:tabs>
      </w:pPr>
      <w:rPr>
        <w:rFonts w:cs="Times New Roman"/>
      </w:rPr>
    </w:lvl>
    <w:lvl w:ilvl="5" w:tplc="D22ED03C">
      <w:numFmt w:val="none"/>
      <w:lvlText w:val=""/>
      <w:lvlJc w:val="left"/>
      <w:pPr>
        <w:tabs>
          <w:tab w:val="num" w:pos="360"/>
        </w:tabs>
      </w:pPr>
      <w:rPr>
        <w:rFonts w:cs="Times New Roman"/>
      </w:rPr>
    </w:lvl>
    <w:lvl w:ilvl="6" w:tplc="232EE4E2">
      <w:numFmt w:val="none"/>
      <w:lvlText w:val=""/>
      <w:lvlJc w:val="left"/>
      <w:pPr>
        <w:tabs>
          <w:tab w:val="num" w:pos="360"/>
        </w:tabs>
      </w:pPr>
      <w:rPr>
        <w:rFonts w:cs="Times New Roman"/>
      </w:rPr>
    </w:lvl>
    <w:lvl w:ilvl="7" w:tplc="73D08DBE">
      <w:numFmt w:val="none"/>
      <w:lvlText w:val=""/>
      <w:lvlJc w:val="left"/>
      <w:pPr>
        <w:tabs>
          <w:tab w:val="num" w:pos="360"/>
        </w:tabs>
      </w:pPr>
      <w:rPr>
        <w:rFonts w:cs="Times New Roman"/>
      </w:rPr>
    </w:lvl>
    <w:lvl w:ilvl="8" w:tplc="55B2FB0A">
      <w:numFmt w:val="none"/>
      <w:lvlText w:val=""/>
      <w:lvlJc w:val="left"/>
      <w:pPr>
        <w:tabs>
          <w:tab w:val="num" w:pos="360"/>
        </w:tabs>
      </w:pPr>
      <w:rPr>
        <w:rFonts w:cs="Times New Roman"/>
      </w:rPr>
    </w:lvl>
  </w:abstractNum>
  <w:abstractNum w:abstractNumId="17">
    <w:nsid w:val="331739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3A4C3411"/>
    <w:multiLevelType w:val="singleLevel"/>
    <w:tmpl w:val="81588902"/>
    <w:lvl w:ilvl="0">
      <w:start w:val="2"/>
      <w:numFmt w:val="bullet"/>
      <w:lvlText w:val="-"/>
      <w:lvlJc w:val="left"/>
      <w:pPr>
        <w:tabs>
          <w:tab w:val="num" w:pos="972"/>
        </w:tabs>
        <w:ind w:left="972" w:hanging="405"/>
      </w:pPr>
      <w:rPr>
        <w:rFonts w:hint="default"/>
      </w:rPr>
    </w:lvl>
  </w:abstractNum>
  <w:abstractNum w:abstractNumId="19">
    <w:nsid w:val="3AD52C1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B09018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1">
    <w:nsid w:val="3DB762F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409376A3"/>
    <w:multiLevelType w:val="singleLevel"/>
    <w:tmpl w:val="B71EB082"/>
    <w:lvl w:ilvl="0">
      <w:start w:val="3"/>
      <w:numFmt w:val="bullet"/>
      <w:lvlText w:val="-"/>
      <w:lvlJc w:val="left"/>
      <w:pPr>
        <w:tabs>
          <w:tab w:val="num" w:pos="927"/>
        </w:tabs>
        <w:ind w:left="927" w:hanging="360"/>
      </w:pPr>
      <w:rPr>
        <w:rFonts w:hint="default"/>
      </w:rPr>
    </w:lvl>
  </w:abstractNum>
  <w:abstractNum w:abstractNumId="23">
    <w:nsid w:val="44B526DD"/>
    <w:multiLevelType w:val="singleLevel"/>
    <w:tmpl w:val="C40EED44"/>
    <w:lvl w:ilvl="0">
      <w:start w:val="1"/>
      <w:numFmt w:val="decimal"/>
      <w:lvlText w:val="%1."/>
      <w:lvlJc w:val="left"/>
      <w:pPr>
        <w:tabs>
          <w:tab w:val="num" w:pos="360"/>
        </w:tabs>
        <w:ind w:left="360" w:hanging="360"/>
      </w:pPr>
      <w:rPr>
        <w:rFonts w:cs="Times New Roman" w:hint="default"/>
      </w:rPr>
    </w:lvl>
  </w:abstractNum>
  <w:abstractNum w:abstractNumId="24">
    <w:nsid w:val="51057866"/>
    <w:multiLevelType w:val="singleLevel"/>
    <w:tmpl w:val="6FFCB84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5">
    <w:nsid w:val="52C51B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533615A0"/>
    <w:multiLevelType w:val="hybridMultilevel"/>
    <w:tmpl w:val="7A9415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36C25B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nsid w:val="556007DC"/>
    <w:multiLevelType w:val="singleLevel"/>
    <w:tmpl w:val="C40EED44"/>
    <w:lvl w:ilvl="0">
      <w:start w:val="1"/>
      <w:numFmt w:val="decimal"/>
      <w:lvlText w:val="%1."/>
      <w:lvlJc w:val="left"/>
      <w:pPr>
        <w:tabs>
          <w:tab w:val="num" w:pos="360"/>
        </w:tabs>
        <w:ind w:left="360" w:hanging="360"/>
      </w:pPr>
      <w:rPr>
        <w:rFonts w:cs="Times New Roman"/>
      </w:rPr>
    </w:lvl>
  </w:abstractNum>
  <w:abstractNum w:abstractNumId="29">
    <w:nsid w:val="55B36F46"/>
    <w:multiLevelType w:val="singleLevel"/>
    <w:tmpl w:val="429CBC44"/>
    <w:lvl w:ilvl="0">
      <w:start w:val="1"/>
      <w:numFmt w:val="bullet"/>
      <w:lvlText w:val=""/>
      <w:lvlJc w:val="left"/>
      <w:pPr>
        <w:tabs>
          <w:tab w:val="num" w:pos="360"/>
        </w:tabs>
        <w:ind w:left="360" w:hanging="360"/>
      </w:pPr>
      <w:rPr>
        <w:rFonts w:ascii="Symbol" w:hAnsi="Symbol" w:hint="default"/>
        <w:color w:val="auto"/>
      </w:rPr>
    </w:lvl>
  </w:abstractNum>
  <w:abstractNum w:abstractNumId="30">
    <w:nsid w:val="56925A3D"/>
    <w:multiLevelType w:val="singleLevel"/>
    <w:tmpl w:val="C40EED44"/>
    <w:lvl w:ilvl="0">
      <w:start w:val="1"/>
      <w:numFmt w:val="decimal"/>
      <w:lvlText w:val="%1."/>
      <w:lvlJc w:val="left"/>
      <w:pPr>
        <w:tabs>
          <w:tab w:val="num" w:pos="360"/>
        </w:tabs>
        <w:ind w:left="360" w:hanging="360"/>
      </w:pPr>
      <w:rPr>
        <w:rFonts w:cs="Times New Roman"/>
      </w:rPr>
    </w:lvl>
  </w:abstractNum>
  <w:abstractNum w:abstractNumId="31">
    <w:nsid w:val="56BC2F4A"/>
    <w:multiLevelType w:val="hybridMultilevel"/>
    <w:tmpl w:val="D21E66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9717F65"/>
    <w:multiLevelType w:val="singleLevel"/>
    <w:tmpl w:val="C1F69714"/>
    <w:lvl w:ilvl="0">
      <w:start w:val="1"/>
      <w:numFmt w:val="decimal"/>
      <w:lvlText w:val="%1."/>
      <w:lvlJc w:val="left"/>
      <w:pPr>
        <w:tabs>
          <w:tab w:val="num" w:pos="927"/>
        </w:tabs>
        <w:ind w:left="927" w:hanging="360"/>
      </w:pPr>
      <w:rPr>
        <w:rFonts w:cs="Times New Roman" w:hint="default"/>
      </w:rPr>
    </w:lvl>
  </w:abstractNum>
  <w:abstractNum w:abstractNumId="33">
    <w:nsid w:val="61787F6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63FB579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5">
    <w:nsid w:val="6671436E"/>
    <w:multiLevelType w:val="singleLevel"/>
    <w:tmpl w:val="C40EED44"/>
    <w:lvl w:ilvl="0">
      <w:start w:val="1"/>
      <w:numFmt w:val="decimal"/>
      <w:lvlText w:val="%1."/>
      <w:lvlJc w:val="left"/>
      <w:pPr>
        <w:tabs>
          <w:tab w:val="num" w:pos="360"/>
        </w:tabs>
        <w:ind w:left="360" w:hanging="360"/>
      </w:pPr>
      <w:rPr>
        <w:rFonts w:cs="Times New Roman"/>
      </w:rPr>
    </w:lvl>
  </w:abstractNum>
  <w:abstractNum w:abstractNumId="36">
    <w:nsid w:val="6B2A6804"/>
    <w:multiLevelType w:val="hybridMultilevel"/>
    <w:tmpl w:val="6F1E37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D896E9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8">
    <w:nsid w:val="70BB0C2F"/>
    <w:multiLevelType w:val="singleLevel"/>
    <w:tmpl w:val="A9B2A948"/>
    <w:lvl w:ilvl="0">
      <w:start w:val="1"/>
      <w:numFmt w:val="decimal"/>
      <w:lvlText w:val="%1)"/>
      <w:lvlJc w:val="left"/>
      <w:pPr>
        <w:tabs>
          <w:tab w:val="num" w:pos="360"/>
        </w:tabs>
        <w:ind w:left="360" w:hanging="360"/>
      </w:pPr>
      <w:rPr>
        <w:rFonts w:cs="Times New Roman"/>
      </w:rPr>
    </w:lvl>
  </w:abstractNum>
  <w:abstractNum w:abstractNumId="39">
    <w:nsid w:val="73DC1AE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0">
    <w:nsid w:val="74F52D7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1">
    <w:nsid w:val="7D075430"/>
    <w:multiLevelType w:val="singleLevel"/>
    <w:tmpl w:val="06D2086A"/>
    <w:lvl w:ilvl="0">
      <w:start w:val="1"/>
      <w:numFmt w:val="decimal"/>
      <w:lvlText w:val="2.%1."/>
      <w:lvlJc w:val="left"/>
      <w:pPr>
        <w:tabs>
          <w:tab w:val="num" w:pos="720"/>
        </w:tabs>
        <w:ind w:left="360" w:hanging="360"/>
      </w:pPr>
      <w:rPr>
        <w:rFonts w:cs="Times New Roman"/>
      </w:rPr>
    </w:lvl>
  </w:abstractNum>
  <w:abstractNum w:abstractNumId="42">
    <w:nsid w:val="7D852C83"/>
    <w:multiLevelType w:val="singleLevel"/>
    <w:tmpl w:val="97DE937C"/>
    <w:lvl w:ilvl="0">
      <w:start w:val="1"/>
      <w:numFmt w:val="decimal"/>
      <w:lvlText w:val="%1."/>
      <w:lvlJc w:val="left"/>
      <w:pPr>
        <w:tabs>
          <w:tab w:val="num" w:pos="972"/>
        </w:tabs>
        <w:ind w:left="972" w:hanging="405"/>
      </w:pPr>
      <w:rPr>
        <w:rFonts w:cs="Times New Roman" w:hint="default"/>
      </w:rPr>
    </w:lvl>
  </w:abstractNum>
  <w:num w:numId="1">
    <w:abstractNumId w:val="20"/>
  </w:num>
  <w:num w:numId="2">
    <w:abstractNumId w:val="18"/>
  </w:num>
  <w:num w:numId="3">
    <w:abstractNumId w:val="25"/>
  </w:num>
  <w:num w:numId="4">
    <w:abstractNumId w:val="22"/>
  </w:num>
  <w:num w:numId="5">
    <w:abstractNumId w:val="32"/>
  </w:num>
  <w:num w:numId="6">
    <w:abstractNumId w:val="1"/>
  </w:num>
  <w:num w:numId="7">
    <w:abstractNumId w:val="14"/>
  </w:num>
  <w:num w:numId="8">
    <w:abstractNumId w:val="37"/>
  </w:num>
  <w:num w:numId="9">
    <w:abstractNumId w:val="6"/>
  </w:num>
  <w:num w:numId="10">
    <w:abstractNumId w:val="27"/>
  </w:num>
  <w:num w:numId="11">
    <w:abstractNumId w:val="11"/>
  </w:num>
  <w:num w:numId="12">
    <w:abstractNumId w:val="2"/>
  </w:num>
  <w:num w:numId="13">
    <w:abstractNumId w:val="17"/>
  </w:num>
  <w:num w:numId="14">
    <w:abstractNumId w:val="38"/>
  </w:num>
  <w:num w:numId="15">
    <w:abstractNumId w:val="5"/>
  </w:num>
  <w:num w:numId="16">
    <w:abstractNumId w:val="0"/>
    <w:lvlOverride w:ilvl="0">
      <w:lvl w:ilvl="0">
        <w:numFmt w:val="bullet"/>
        <w:lvlText w:val="-"/>
        <w:legacy w:legacy="1" w:legacySpace="0" w:legacyIndent="191"/>
        <w:lvlJc w:val="left"/>
        <w:rPr>
          <w:rFonts w:ascii="Times New Roman" w:hAnsi="Times New Roman" w:hint="default"/>
        </w:rPr>
      </w:lvl>
    </w:lvlOverride>
  </w:num>
  <w:num w:numId="17">
    <w:abstractNumId w:val="34"/>
  </w:num>
  <w:num w:numId="18">
    <w:abstractNumId w:val="13"/>
  </w:num>
  <w:num w:numId="19">
    <w:abstractNumId w:val="39"/>
  </w:num>
  <w:num w:numId="20">
    <w:abstractNumId w:val="29"/>
  </w:num>
  <w:num w:numId="21">
    <w:abstractNumId w:val="33"/>
  </w:num>
  <w:num w:numId="22">
    <w:abstractNumId w:val="7"/>
  </w:num>
  <w:num w:numId="23">
    <w:abstractNumId w:val="21"/>
  </w:num>
  <w:num w:numId="24">
    <w:abstractNumId w:val="8"/>
  </w:num>
  <w:num w:numId="25">
    <w:abstractNumId w:val="42"/>
  </w:num>
  <w:num w:numId="26">
    <w:abstractNumId w:val="23"/>
  </w:num>
  <w:num w:numId="27">
    <w:abstractNumId w:val="19"/>
  </w:num>
  <w:num w:numId="28">
    <w:abstractNumId w:val="24"/>
  </w:num>
  <w:num w:numId="29">
    <w:abstractNumId w:val="40"/>
  </w:num>
  <w:num w:numId="30">
    <w:abstractNumId w:val="41"/>
  </w:num>
  <w:num w:numId="31">
    <w:abstractNumId w:val="4"/>
  </w:num>
  <w:num w:numId="32">
    <w:abstractNumId w:val="35"/>
  </w:num>
  <w:num w:numId="33">
    <w:abstractNumId w:val="12"/>
  </w:num>
  <w:num w:numId="34">
    <w:abstractNumId w:val="9"/>
  </w:num>
  <w:num w:numId="35">
    <w:abstractNumId w:val="28"/>
  </w:num>
  <w:num w:numId="36">
    <w:abstractNumId w:val="30"/>
  </w:num>
  <w:num w:numId="37">
    <w:abstractNumId w:val="3"/>
  </w:num>
  <w:num w:numId="38">
    <w:abstractNumId w:val="16"/>
  </w:num>
  <w:num w:numId="39">
    <w:abstractNumId w:val="15"/>
  </w:num>
  <w:num w:numId="40">
    <w:abstractNumId w:val="10"/>
  </w:num>
  <w:num w:numId="41">
    <w:abstractNumId w:val="26"/>
  </w:num>
  <w:num w:numId="42">
    <w:abstractNumId w:val="36"/>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C08"/>
    <w:rsid w:val="0027083C"/>
    <w:rsid w:val="00434CC3"/>
    <w:rsid w:val="004673C7"/>
    <w:rsid w:val="00742C08"/>
    <w:rsid w:val="00813A2D"/>
    <w:rsid w:val="00C35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AB4B84-19BB-47C7-9CD3-4666F4BC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outlineLvl w:val="0"/>
    </w:pPr>
    <w:rPr>
      <w:b/>
      <w:sz w:val="28"/>
    </w:rPr>
  </w:style>
  <w:style w:type="paragraph" w:styleId="2">
    <w:name w:val="heading 2"/>
    <w:basedOn w:val="a"/>
    <w:next w:val="a"/>
    <w:link w:val="20"/>
    <w:uiPriority w:val="99"/>
    <w:qFormat/>
    <w:pPr>
      <w:keepNext/>
      <w:ind w:firstLine="567"/>
      <w:jc w:val="center"/>
      <w:outlineLvl w:val="1"/>
    </w:pPr>
    <w:rPr>
      <w:b/>
      <w:sz w:val="24"/>
    </w:rPr>
  </w:style>
  <w:style w:type="paragraph" w:styleId="3">
    <w:name w:val="heading 3"/>
    <w:basedOn w:val="a"/>
    <w:next w:val="a"/>
    <w:link w:val="30"/>
    <w:uiPriority w:val="99"/>
    <w:qFormat/>
    <w:pPr>
      <w:keepNext/>
      <w:ind w:firstLine="567"/>
      <w:jc w:val="both"/>
      <w:outlineLvl w:val="2"/>
    </w:pPr>
    <w:rPr>
      <w:sz w:val="28"/>
    </w:rPr>
  </w:style>
  <w:style w:type="paragraph" w:styleId="4">
    <w:name w:val="heading 4"/>
    <w:basedOn w:val="a"/>
    <w:next w:val="a"/>
    <w:link w:val="40"/>
    <w:uiPriority w:val="99"/>
    <w:qFormat/>
    <w:pPr>
      <w:keepNext/>
      <w:spacing w:line="360" w:lineRule="auto"/>
      <w:jc w:val="center"/>
      <w:outlineLvl w:val="3"/>
    </w:pPr>
    <w:rPr>
      <w:b/>
      <w:sz w:val="32"/>
    </w:rPr>
  </w:style>
  <w:style w:type="paragraph" w:styleId="5">
    <w:name w:val="heading 5"/>
    <w:basedOn w:val="a"/>
    <w:next w:val="a"/>
    <w:link w:val="50"/>
    <w:uiPriority w:val="99"/>
    <w:qFormat/>
    <w:pPr>
      <w:keepNext/>
      <w:spacing w:line="288" w:lineRule="auto"/>
      <w:jc w:val="both"/>
      <w:outlineLvl w:val="4"/>
    </w:pPr>
    <w:rPr>
      <w:sz w:val="28"/>
    </w:rPr>
  </w:style>
  <w:style w:type="paragraph" w:styleId="6">
    <w:name w:val="heading 6"/>
    <w:basedOn w:val="a"/>
    <w:next w:val="a"/>
    <w:link w:val="60"/>
    <w:uiPriority w:val="99"/>
    <w:qFormat/>
    <w:pPr>
      <w:keepNext/>
      <w:ind w:firstLine="5040"/>
      <w:outlineLvl w:val="5"/>
    </w:pPr>
    <w:rPr>
      <w:sz w:val="28"/>
    </w:rPr>
  </w:style>
  <w:style w:type="paragraph" w:styleId="7">
    <w:name w:val="heading 7"/>
    <w:basedOn w:val="a"/>
    <w:next w:val="a"/>
    <w:link w:val="70"/>
    <w:uiPriority w:val="99"/>
    <w:qFormat/>
    <w:pPr>
      <w:keepNext/>
      <w:ind w:firstLine="5580"/>
      <w:jc w:val="both"/>
      <w:outlineLvl w:val="6"/>
    </w:pPr>
    <w:rPr>
      <w:sz w:val="28"/>
    </w:rPr>
  </w:style>
  <w:style w:type="paragraph" w:styleId="8">
    <w:name w:val="heading 8"/>
    <w:basedOn w:val="a"/>
    <w:next w:val="a"/>
    <w:link w:val="80"/>
    <w:uiPriority w:val="99"/>
    <w:qFormat/>
    <w:pPr>
      <w:keepNext/>
      <w:ind w:firstLine="5580"/>
      <w:outlineLvl w:val="7"/>
    </w:pPr>
    <w:rPr>
      <w:sz w:val="28"/>
    </w:rPr>
  </w:style>
  <w:style w:type="paragraph" w:styleId="9">
    <w:name w:val="heading 9"/>
    <w:basedOn w:val="a"/>
    <w:next w:val="a"/>
    <w:link w:val="90"/>
    <w:uiPriority w:val="99"/>
    <w:qFormat/>
    <w:pPr>
      <w:keepNext/>
      <w:ind w:firstLine="144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Indent"/>
    <w:basedOn w:val="a"/>
    <w:link w:val="a4"/>
    <w:uiPriority w:val="99"/>
    <w:pPr>
      <w:ind w:firstLine="567"/>
      <w:jc w:val="both"/>
    </w:pPr>
    <w:rPr>
      <w:sz w:val="24"/>
    </w:rPr>
  </w:style>
  <w:style w:type="character" w:customStyle="1" w:styleId="a4">
    <w:name w:val="Основний текст з відступом Знак"/>
    <w:basedOn w:val="a0"/>
    <w:link w:val="a3"/>
    <w:uiPriority w:val="99"/>
    <w:semiHidden/>
    <w:rPr>
      <w:sz w:val="20"/>
      <w:szCs w:val="20"/>
    </w:rPr>
  </w:style>
  <w:style w:type="paragraph" w:styleId="21">
    <w:name w:val="Body Text Indent 2"/>
    <w:basedOn w:val="a"/>
    <w:link w:val="22"/>
    <w:uiPriority w:val="99"/>
    <w:pPr>
      <w:widowControl w:val="0"/>
      <w:shd w:val="clear" w:color="auto" w:fill="FFFFFF"/>
      <w:autoSpaceDE w:val="0"/>
      <w:autoSpaceDN w:val="0"/>
      <w:adjustRightInd w:val="0"/>
      <w:spacing w:line="360" w:lineRule="auto"/>
      <w:ind w:firstLine="567"/>
      <w:jc w:val="both"/>
    </w:pPr>
    <w:rPr>
      <w:color w:val="0000FF"/>
      <w:sz w:val="28"/>
    </w:rPr>
  </w:style>
  <w:style w:type="character" w:customStyle="1" w:styleId="22">
    <w:name w:val="Основний текст з відступом 2 Знак"/>
    <w:basedOn w:val="a0"/>
    <w:link w:val="21"/>
    <w:uiPriority w:val="99"/>
    <w:semiHidden/>
    <w:rPr>
      <w:sz w:val="20"/>
      <w:szCs w:val="20"/>
    </w:rPr>
  </w:style>
  <w:style w:type="character" w:styleId="a5">
    <w:name w:val="footnote reference"/>
    <w:basedOn w:val="a0"/>
    <w:uiPriority w:val="99"/>
    <w:semiHidden/>
    <w:rPr>
      <w:rFonts w:cs="Times New Roman"/>
      <w:vertAlign w:val="superscript"/>
    </w:rPr>
  </w:style>
  <w:style w:type="paragraph" w:styleId="31">
    <w:name w:val="Body Text Indent 3"/>
    <w:basedOn w:val="a"/>
    <w:link w:val="32"/>
    <w:uiPriority w:val="99"/>
    <w:pPr>
      <w:widowControl w:val="0"/>
      <w:autoSpaceDE w:val="0"/>
      <w:autoSpaceDN w:val="0"/>
      <w:adjustRightInd w:val="0"/>
      <w:spacing w:line="360" w:lineRule="auto"/>
      <w:ind w:firstLine="567"/>
      <w:jc w:val="both"/>
    </w:pPr>
    <w:rPr>
      <w:color w:val="0000FF"/>
      <w:sz w:val="28"/>
    </w:rPr>
  </w:style>
  <w:style w:type="character" w:customStyle="1" w:styleId="32">
    <w:name w:val="Основний текст з відступом 3 Знак"/>
    <w:basedOn w:val="a0"/>
    <w:link w:val="31"/>
    <w:uiPriority w:val="99"/>
    <w:semiHidden/>
    <w:rPr>
      <w:sz w:val="16"/>
      <w:szCs w:val="16"/>
    </w:rPr>
  </w:style>
  <w:style w:type="paragraph" w:styleId="a6">
    <w:name w:val="Body Text"/>
    <w:basedOn w:val="a"/>
    <w:link w:val="a7"/>
    <w:uiPriority w:val="99"/>
    <w:pPr>
      <w:jc w:val="center"/>
    </w:pPr>
    <w:rPr>
      <w:b/>
      <w:sz w:val="24"/>
    </w:rPr>
  </w:style>
  <w:style w:type="character" w:customStyle="1" w:styleId="a7">
    <w:name w:val="Основний текст Знак"/>
    <w:basedOn w:val="a0"/>
    <w:link w:val="a6"/>
    <w:uiPriority w:val="99"/>
    <w:semiHidden/>
    <w:rPr>
      <w:sz w:val="20"/>
      <w:szCs w:val="20"/>
    </w:rPr>
  </w:style>
  <w:style w:type="paragraph" w:customStyle="1" w:styleId="a8">
    <w:name w:val="А'ля Лексикон"/>
    <w:uiPriority w:val="99"/>
    <w:pPr>
      <w:widowControl w:val="0"/>
      <w:spacing w:after="0" w:line="360" w:lineRule="auto"/>
    </w:pPr>
    <w:rPr>
      <w:sz w:val="24"/>
      <w:szCs w:val="20"/>
    </w:rPr>
  </w:style>
  <w:style w:type="paragraph" w:styleId="23">
    <w:name w:val="Body Text 2"/>
    <w:basedOn w:val="a"/>
    <w:link w:val="24"/>
    <w:uiPriority w:val="99"/>
    <w:pPr>
      <w:spacing w:line="360" w:lineRule="auto"/>
      <w:jc w:val="both"/>
    </w:pPr>
    <w:rPr>
      <w:sz w:val="28"/>
    </w:rPr>
  </w:style>
  <w:style w:type="character" w:customStyle="1" w:styleId="24">
    <w:name w:val="Основний текст 2 Знак"/>
    <w:basedOn w:val="a0"/>
    <w:link w:val="23"/>
    <w:uiPriority w:val="99"/>
    <w:semiHidden/>
    <w:rPr>
      <w:sz w:val="20"/>
      <w:szCs w:val="20"/>
    </w:rPr>
  </w:style>
  <w:style w:type="paragraph" w:styleId="a9">
    <w:name w:val="Title"/>
    <w:basedOn w:val="a"/>
    <w:link w:val="aa"/>
    <w:uiPriority w:val="99"/>
    <w:qFormat/>
    <w:pPr>
      <w:jc w:val="center"/>
    </w:pPr>
    <w:rPr>
      <w:sz w:val="32"/>
    </w:rPr>
  </w:style>
  <w:style w:type="character" w:customStyle="1" w:styleId="aa">
    <w:name w:val="Назва Знак"/>
    <w:basedOn w:val="a0"/>
    <w:link w:val="a9"/>
    <w:uiPriority w:val="10"/>
    <w:rPr>
      <w:rFonts w:asciiTheme="majorHAnsi" w:eastAsiaTheme="majorEastAsia" w:hAnsiTheme="majorHAnsi" w:cstheme="majorBidi"/>
      <w:b/>
      <w:bCs/>
      <w:kern w:val="28"/>
      <w:sz w:val="32"/>
      <w:szCs w:val="32"/>
    </w:rPr>
  </w:style>
  <w:style w:type="paragraph" w:styleId="ab">
    <w:name w:val="Subtitle"/>
    <w:basedOn w:val="a"/>
    <w:link w:val="ac"/>
    <w:uiPriority w:val="99"/>
    <w:qFormat/>
    <w:pPr>
      <w:jc w:val="center"/>
    </w:pPr>
    <w:rPr>
      <w:b/>
      <w:sz w:val="28"/>
    </w:rPr>
  </w:style>
  <w:style w:type="character" w:customStyle="1" w:styleId="ac">
    <w:name w:val="Підзаголовок Знак"/>
    <w:basedOn w:val="a0"/>
    <w:link w:val="ab"/>
    <w:uiPriority w:val="11"/>
    <w:rPr>
      <w:rFonts w:asciiTheme="majorHAnsi" w:eastAsiaTheme="majorEastAsia" w:hAnsiTheme="majorHAnsi" w:cstheme="majorBidi"/>
      <w:sz w:val="24"/>
      <w:szCs w:val="24"/>
    </w:rPr>
  </w:style>
  <w:style w:type="paragraph" w:styleId="33">
    <w:name w:val="Body Text 3"/>
    <w:basedOn w:val="a"/>
    <w:link w:val="34"/>
    <w:uiPriority w:val="99"/>
    <w:pPr>
      <w:jc w:val="center"/>
    </w:pPr>
    <w:rPr>
      <w:sz w:val="24"/>
    </w:rPr>
  </w:style>
  <w:style w:type="character" w:customStyle="1" w:styleId="34">
    <w:name w:val="Основний текст 3 Знак"/>
    <w:basedOn w:val="a0"/>
    <w:link w:val="33"/>
    <w:uiPriority w:val="99"/>
    <w:semiHidden/>
    <w:rPr>
      <w:sz w:val="16"/>
      <w:szCs w:val="16"/>
    </w:rPr>
  </w:style>
  <w:style w:type="paragraph" w:styleId="ad">
    <w:name w:val="footnote text"/>
    <w:basedOn w:val="a"/>
    <w:link w:val="ae"/>
    <w:uiPriority w:val="99"/>
    <w:semiHidden/>
  </w:style>
  <w:style w:type="character" w:customStyle="1" w:styleId="ae">
    <w:name w:val="Текст виноски Знак"/>
    <w:basedOn w:val="a0"/>
    <w:link w:val="ad"/>
    <w:uiPriority w:val="99"/>
    <w:semiHidden/>
    <w:rPr>
      <w:sz w:val="20"/>
      <w:szCs w:val="20"/>
    </w:rPr>
  </w:style>
  <w:style w:type="paragraph" w:customStyle="1" w:styleId="af">
    <w:name w:val="текст сноски"/>
    <w:basedOn w:val="a"/>
    <w:uiPriority w:val="99"/>
  </w:style>
  <w:style w:type="character" w:styleId="af0">
    <w:name w:val="page number"/>
    <w:basedOn w:val="a0"/>
    <w:uiPriority w:val="99"/>
    <w:rPr>
      <w:rFonts w:cs="Times New Roman"/>
    </w:rPr>
  </w:style>
  <w:style w:type="paragraph" w:styleId="af1">
    <w:name w:val="header"/>
    <w:basedOn w:val="a"/>
    <w:link w:val="af2"/>
    <w:uiPriority w:val="99"/>
    <w:pPr>
      <w:tabs>
        <w:tab w:val="center" w:pos="4153"/>
        <w:tab w:val="right" w:pos="8306"/>
      </w:tabs>
    </w:pPr>
  </w:style>
  <w:style w:type="character" w:customStyle="1" w:styleId="af2">
    <w:name w:val="Верхній колонтитул Знак"/>
    <w:basedOn w:val="a0"/>
    <w:link w:val="af1"/>
    <w:uiPriority w:val="99"/>
    <w:semiHidden/>
    <w:rPr>
      <w:sz w:val="20"/>
      <w:szCs w:val="20"/>
    </w:rPr>
  </w:style>
  <w:style w:type="paragraph" w:styleId="af3">
    <w:name w:val="footer"/>
    <w:basedOn w:val="a"/>
    <w:link w:val="af4"/>
    <w:uiPriority w:val="99"/>
    <w:pPr>
      <w:tabs>
        <w:tab w:val="center" w:pos="4677"/>
        <w:tab w:val="right" w:pos="9355"/>
      </w:tabs>
    </w:pPr>
  </w:style>
  <w:style w:type="character" w:customStyle="1" w:styleId="af4">
    <w:name w:val="Нижній колонтитул Знак"/>
    <w:basedOn w:val="a0"/>
    <w:link w:val="af3"/>
    <w:uiPriority w:val="99"/>
    <w:semiHidden/>
    <w:rPr>
      <w:sz w:val="20"/>
      <w:szCs w:val="20"/>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hAnsi="Arial" w:cs="Arial"/>
      <w:sz w:val="28"/>
      <w:szCs w:val="28"/>
    </w:rPr>
  </w:style>
  <w:style w:type="paragraph" w:customStyle="1" w:styleId="ConsNonformat">
    <w:name w:val="ConsNonformat"/>
    <w:uiPriority w:val="99"/>
    <w:pPr>
      <w:widowControl w:val="0"/>
      <w:autoSpaceDE w:val="0"/>
      <w:autoSpaceDN w:val="0"/>
      <w:adjustRightInd w:val="0"/>
      <w:spacing w:after="0" w:line="240" w:lineRule="auto"/>
      <w:ind w:right="19772"/>
    </w:pPr>
    <w:rPr>
      <w:rFonts w:ascii="Courier New" w:hAnsi="Courier New"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13222</Words>
  <Characters>75367</Characters>
  <Application>Microsoft Office Word</Application>
  <DocSecurity>0</DocSecurity>
  <Lines>628</Lines>
  <Paragraphs>176</Paragraphs>
  <ScaleCrop>false</ScaleCrop>
  <Company>квартира</Company>
  <LinksUpToDate>false</LinksUpToDate>
  <CharactersWithSpaces>88413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Долгодворова Наталья</dc:creator>
  <cp:keywords/>
  <dc:description/>
  <cp:lastModifiedBy>Irina</cp:lastModifiedBy>
  <cp:revision>2</cp:revision>
  <cp:lastPrinted>2005-06-01T08:05:00Z</cp:lastPrinted>
  <dcterms:created xsi:type="dcterms:W3CDTF">2014-08-13T16:29:00Z</dcterms:created>
  <dcterms:modified xsi:type="dcterms:W3CDTF">2014-08-13T16:29:00Z</dcterms:modified>
</cp:coreProperties>
</file>